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30.11.2022</w:t>
      </w:r>
      <w:r>
        <w:br/>
      </w:r>
      <w:r>
        <w:t xml:space="preserve">SWD(2022) 384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Council</w:t>
      </w:r>
      <w:r>
        <w:t xml:space="preserve"> </w:t>
      </w:r>
      <w:r>
        <w:t xml:space="preserve">on packaging and packaging waste, amending Regulation (EU) 2019/1020, and repealing</w:t>
      </w:r>
      <w:r>
        <w:t xml:space="preserve"> </w:t>
      </w:r>
      <w:r>
        <w:t xml:space="preserve">Directive 94/62/EC</w:t>
      </w:r>
      <w:r>
        <w:br/>
      </w:r>
      <w:r>
        <w:t xml:space="preserve">{COM(2022) 677 final} - {SEC(2022) 425 final} - {SWD(2022) 385 final}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GLOSSARY ………………………………………………………………………………………………………………………………..68</w:t>
      </w:r>
      <w:r>
        <w:t xml:space="preserve"> </w:t>
      </w:r>
      <w:r>
        <w:t xml:space="preserve">ANNEX 1: PROCEDURAL INFORMATION …………………………………………………………………………………71</w:t>
      </w:r>
      <w:r>
        <w:t xml:space="preserve"> </w:t>
      </w:r>
      <w:r>
        <w:t xml:space="preserve">1.1. Lead DG, Decide Planning/CWP references …………………………………………… 71</w:t>
      </w:r>
      <w:r>
        <w:t xml:space="preserve"> </w:t>
      </w:r>
      <w:r>
        <w:t xml:space="preserve">1.2. Organisation and timing ………………………………………………………………………. 71</w:t>
      </w:r>
      <w:r>
        <w:t xml:space="preserve"> </w:t>
      </w:r>
      <w:r>
        <w:t xml:space="preserve">1.3. Consultation of the RSB ………………………………………………………………………. 71</w:t>
      </w:r>
      <w:r>
        <w:t xml:space="preserve"> </w:t>
      </w:r>
      <w:r>
        <w:t xml:space="preserve">1.4. Evidence, sources and quality ………………………………………………………………. 81</w:t>
      </w:r>
      <w:r>
        <w:t xml:space="preserve"> </w:t>
      </w:r>
      <w:r>
        <w:t xml:space="preserve">ANNEX 2: STAKEHOLDER CONSULTATION…………………………………………………………………………….83</w:t>
      </w:r>
      <w:r>
        <w:t xml:space="preserve"> </w:t>
      </w:r>
      <w:r>
        <w:t xml:space="preserve">2.1. Feedback on the inception impact assessment …………………………………………… 83</w:t>
      </w:r>
      <w:r>
        <w:t xml:space="preserve"> </w:t>
      </w:r>
      <w:r>
        <w:t xml:space="preserve">2.2. Open public consultation ……………………………………………………………………… 87</w:t>
      </w:r>
      <w:r>
        <w:t xml:space="preserve"> </w:t>
      </w:r>
      <w:r>
        <w:t xml:space="preserve">2.3. Stakeholder workshops ………………………………………………………………………… 92</w:t>
      </w:r>
      <w:r>
        <w:t xml:space="preserve"> </w:t>
      </w:r>
      <w:r>
        <w:t xml:space="preserve">ANNEX 3: WHO IS AFFECTED AND HOW? ……………………………………………………………………………..101</w:t>
      </w:r>
      <w:r>
        <w:t xml:space="preserve"> </w:t>
      </w:r>
      <w:r>
        <w:t xml:space="preserve">3.1. Introduction ………………………………………………………………………………………… 101</w:t>
      </w:r>
      <w:r>
        <w:t xml:space="preserve"> </w:t>
      </w:r>
      <w:r>
        <w:t xml:space="preserve">3.2. Practical implications of the initiative …………………………………………………….. 101</w:t>
      </w:r>
      <w:r>
        <w:t xml:space="preserve"> </w:t>
      </w:r>
      <w:r>
        <w:t xml:space="preserve">ANNEX 4: ANALYTICAL METHODS ……………………………………………………………………………………….109</w:t>
      </w:r>
      <w:r>
        <w:t xml:space="preserve"> </w:t>
      </w:r>
      <w:r>
        <w:t xml:space="preserve">4.1. The methodological framework …………………………………………………………….. 109</w:t>
      </w:r>
      <w:r>
        <w:t xml:space="preserve"> </w:t>
      </w:r>
      <w:r>
        <w:t xml:space="preserve">4.2. Description of the model ……………………………………………………………………. 112</w:t>
      </w:r>
      <w:r>
        <w:t xml:space="preserve"> </w:t>
      </w:r>
      <w:r>
        <w:t xml:space="preserve">Waste Prevention and reuse ………………………………………………………………………………………………….. 118</w:t>
      </w:r>
      <w:r>
        <w:t xml:space="preserve"> </w:t>
      </w:r>
      <w:r>
        <w:t xml:space="preserve">Recyclability …………………………………………………………………………………………………………………………. 119</w:t>
      </w:r>
      <w:r>
        <w:t xml:space="preserve"> </w:t>
      </w:r>
      <w:r>
        <w:t xml:space="preserve">Recycled Content …………………………………………………………………………………………………………………. 120</w:t>
      </w:r>
      <w:r>
        <w:t xml:space="preserve"> </w:t>
      </w:r>
      <w:r>
        <w:t xml:space="preserve">Compostable Packaging ………………………………………………………………………………………………………… 120</w:t>
      </w:r>
      <w:r>
        <w:t xml:space="preserve"> </w:t>
      </w:r>
      <w:r>
        <w:t xml:space="preserve">Financial costs model ……………………………………………………………………………………………………………. 123</w:t>
      </w:r>
      <w:r>
        <w:t xml:space="preserve"> </w:t>
      </w:r>
      <w:r>
        <w:t xml:space="preserve">Environmental impacts …………………………………………………………………………………………………………. 124</w:t>
      </w:r>
      <w:r>
        <w:t xml:space="preserve"> </w:t>
      </w:r>
      <w:r>
        <w:t xml:space="preserve">Social impacts ………………………………………………………………………………………………………………………. 125</w:t>
      </w:r>
      <w:r>
        <w:t xml:space="preserve"> </w:t>
      </w:r>
      <w:r>
        <w:t xml:space="preserve">ANNEX 5: LEGAL ENVIRONMENT ………………………………………………………………………………………….126</w:t>
      </w:r>
      <w:r>
        <w:t xml:space="preserve"> </w:t>
      </w:r>
      <w:r>
        <w:t xml:space="preserve">5.1. Legal Basis …………………………………………………………………………………………. 126</w:t>
      </w:r>
      <w:r>
        <w:t xml:space="preserve"> </w:t>
      </w:r>
      <w:r>
        <w:t xml:space="preserve">5.2. Nature of the instrument ……………………………………………………………………….. 127</w:t>
      </w:r>
      <w:r>
        <w:t xml:space="preserve"> </w:t>
      </w:r>
      <w:r>
        <w:t xml:space="preserve">5.3. Articulation with existing and emerging EU policy ………………………………….. 128</w:t>
      </w:r>
      <w:r>
        <w:t xml:space="preserve"> </w:t>
      </w:r>
      <w:r>
        <w:t xml:space="preserve">ANNEX 6: THE PROBLEM ANALYSIS ……………………………………………………………………………………..160</w:t>
      </w:r>
      <w:r>
        <w:t xml:space="preserve"> </w:t>
      </w:r>
      <w:r>
        <w:t xml:space="preserve">6.1. Problem Tree ………………………………………………………………………………………. 160</w:t>
      </w:r>
      <w:r>
        <w:t xml:space="preserve"> </w:t>
      </w:r>
      <w:r>
        <w:t xml:space="preserve">6.2. High and growing levels of packaging waste …………………………………………… 162</w:t>
      </w:r>
      <w:r>
        <w:t xml:space="preserve"> </w:t>
      </w:r>
      <w:r>
        <w:t xml:space="preserve">6.3. High levels of avoidable packaging ……………………………………………………….. 164</w:t>
      </w:r>
      <w:r>
        <w:t xml:space="preserve"> </w:t>
      </w:r>
      <w:r>
        <w:t xml:space="preserve">Pharmaceutical packaging …………………………………………………………………………………………………….. 176</w:t>
      </w:r>
      <w:r>
        <w:t xml:space="preserve"> </w:t>
      </w:r>
      <w:r>
        <w:t xml:space="preserve">Problem Evolution ……………………………………………………………………………………………………………….. 178</w:t>
      </w:r>
      <w:r>
        <w:t xml:space="preserve"> </w:t>
      </w:r>
      <w:r>
        <w:t xml:space="preserve">6.4. Increase in the proportion of packaging that is single-use ………………………. 184</w:t>
      </w:r>
      <w:r>
        <w:t xml:space="preserve"> </w:t>
      </w:r>
      <w:r>
        <w:t xml:space="preserve">6.4.1.</w:t>
      </w:r>
      <w:r>
        <w:t xml:space="preserve"> </w:t>
      </w:r>
      <w:r>
        <w:t xml:space="preserve">Non Transport Packaging ………………………………………………………………………………………… 187</w:t>
      </w:r>
      <w:r>
        <w:t xml:space="preserve"> </w:t>
      </w:r>
      <w:r>
        <w:t xml:space="preserve">6.5. Low levels of packaging recyclability ………………………………………………….. 215</w:t>
      </w:r>
      <w:r>
        <w:t xml:space="preserve"> </w:t>
      </w:r>
      <w:r>
        <w:t xml:space="preserve">6.5.3.</w:t>
      </w:r>
      <w:r>
        <w:t xml:space="preserve"> </w:t>
      </w:r>
      <w:r>
        <w:t xml:space="preserve">Problem Drivers ……………………………………………………………………………………………………… 227</w:t>
      </w:r>
      <w:r>
        <w:t xml:space="preserve"> </w:t>
      </w:r>
      <w:r>
        <w:t xml:space="preserve">6.6. Cross-contamination of conventional and compostable recycling streams … 235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6.6.2.</w:t>
      </w:r>
      <w:r>
        <w:t xml:space="preserve"> </w:t>
      </w:r>
      <w:r>
        <w:t xml:space="preserve">Problem Drivers ……………………………………………………………………………………………………… 239</w:t>
      </w:r>
      <w:r>
        <w:t xml:space="preserve"> </w:t>
      </w:r>
      <w:r>
        <w:t xml:space="preserve">6.6.3.</w:t>
      </w:r>
      <w:r>
        <w:t xml:space="preserve"> </w:t>
      </w:r>
      <w:r>
        <w:t xml:space="preserve">Problem Evolution ………………………………………………………………………………………………….. 244</w:t>
      </w:r>
      <w:r>
        <w:t xml:space="preserve"> </w:t>
      </w:r>
      <w:r>
        <w:t xml:space="preserve">6.6.4.</w:t>
      </w:r>
      <w:r>
        <w:t xml:space="preserve"> </w:t>
      </w:r>
      <w:r>
        <w:t xml:space="preserve">Problem Tree …………………………………………………………………………………………………………. 245</w:t>
      </w:r>
      <w:r>
        <w:t xml:space="preserve"> </w:t>
      </w:r>
      <w:r>
        <w:t xml:space="preserve">6.7. Inconsistent/ confusing labelling of recyclable packaging ………………………. 249</w:t>
      </w:r>
      <w:r>
        <w:t xml:space="preserve"> </w:t>
      </w:r>
      <w:r>
        <w:t xml:space="preserve">6.8. Low levels of uptakes of recycled content in packaging …………………………. 256</w:t>
      </w:r>
      <w:r>
        <w:t xml:space="preserve"> </w:t>
      </w:r>
      <w:r>
        <w:t xml:space="preserve">6.8.5.</w:t>
      </w:r>
      <w:r>
        <w:t xml:space="preserve"> </w:t>
      </w:r>
      <w:r>
        <w:t xml:space="preserve">Problem evolution ………………………………………………………………………………………………….. 287</w:t>
      </w:r>
      <w:r>
        <w:t xml:space="preserve"> </w:t>
      </w:r>
      <w:r>
        <w:t xml:space="preserve">6.8.6.</w:t>
      </w:r>
      <w:r>
        <w:t xml:space="preserve"> </w:t>
      </w:r>
      <w:r>
        <w:t xml:space="preserve">Problem Tree …………………………………………………………………………………………………………. 290</w:t>
      </w:r>
      <w:r>
        <w:t xml:space="preserve"> </w:t>
      </w:r>
      <w:r>
        <w:t xml:space="preserve">6.9. What are the problem drivers? ……………………………………………………………. 293</w:t>
      </w:r>
      <w:r>
        <w:t xml:space="preserve"> </w:t>
      </w:r>
      <w:r>
        <w:t xml:space="preserve">6.10. Summary of consequences …………………………………………………………………. 295</w:t>
      </w:r>
      <w:r>
        <w:t xml:space="preserve"> </w:t>
      </w:r>
      <w:r>
        <w:t xml:space="preserve">6.11. How will the problem evolve? ……………………………………………………………. 297</w:t>
      </w:r>
      <w:r>
        <w:t xml:space="preserve"> </w:t>
      </w:r>
      <w:r>
        <w:t xml:space="preserve">6.12. Who is affected and how? ………………………………………………………………….. 299</w:t>
      </w:r>
      <w:r>
        <w:t xml:space="preserve"> </w:t>
      </w:r>
      <w:r>
        <w:t xml:space="preserve">ANNEX 7: INNOVATION - LIFE AND HORIZON PROJECT BEST PRACTICES …………………………301</w:t>
      </w:r>
      <w:r>
        <w:t xml:space="preserve"> </w:t>
      </w:r>
      <w:r>
        <w:t xml:space="preserve">7.1. Executive Summary …………………………………………………………………………….. 301</w:t>
      </w:r>
      <w:r>
        <w:t xml:space="preserve"> </w:t>
      </w:r>
      <w:r>
        <w:t xml:space="preserve">7.2. Introduction ………………………………………………………………………………………… 304</w:t>
      </w:r>
      <w:r>
        <w:t xml:space="preserve"> </w:t>
      </w:r>
      <w:r>
        <w:t xml:space="preserve">7.3. Project results highlights per intervention area ………………………………………… 307</w:t>
      </w:r>
      <w:r>
        <w:t xml:space="preserve"> </w:t>
      </w:r>
      <w:r>
        <w:t xml:space="preserve">7.3.1.1.</w:t>
      </w:r>
      <w:r>
        <w:t xml:space="preserve"> </w:t>
      </w:r>
      <w:r>
        <w:t xml:space="preserve">Scope of this intervention area …………………………………………………………………………. 307</w:t>
      </w:r>
      <w:r>
        <w:t xml:space="preserve"> </w:t>
      </w:r>
      <w:r>
        <w:t xml:space="preserve">7.3.1.2.</w:t>
      </w:r>
      <w:r>
        <w:t xml:space="preserve"> </w:t>
      </w:r>
      <w:r>
        <w:t xml:space="preserve">Overview of best practices from projects …………………………………………………………… 307</w:t>
      </w:r>
      <w:r>
        <w:t xml:space="preserve"> </w:t>
      </w:r>
      <w:r>
        <w:t xml:space="preserve">7.3.1.3.</w:t>
      </w:r>
      <w:r>
        <w:t xml:space="preserve"> </w:t>
      </w:r>
      <w:r>
        <w:t xml:space="preserve">Fiches of projects mentioned ……………………………………………………………………………. 308</w:t>
      </w:r>
      <w:r>
        <w:t xml:space="preserve"> </w:t>
      </w:r>
      <w:r>
        <w:t xml:space="preserve">7.3.2.1.</w:t>
      </w:r>
      <w:r>
        <w:t xml:space="preserve"> </w:t>
      </w:r>
      <w:r>
        <w:t xml:space="preserve">Scope of this intervention area …………………………………………………………………………. 313</w:t>
      </w:r>
      <w:r>
        <w:t xml:space="preserve"> </w:t>
      </w:r>
      <w:r>
        <w:t xml:space="preserve">7.3.2.2.</w:t>
      </w:r>
      <w:r>
        <w:t xml:space="preserve"> </w:t>
      </w:r>
      <w:r>
        <w:t xml:space="preserve">Overview of best practices from projects …………………………………………………………… 313</w:t>
      </w:r>
      <w:r>
        <w:t xml:space="preserve"> </w:t>
      </w:r>
      <w:r>
        <w:t xml:space="preserve">7.3.3.1.</w:t>
      </w:r>
      <w:r>
        <w:t xml:space="preserve"> </w:t>
      </w:r>
      <w:r>
        <w:t xml:space="preserve">Scope of this intervention area …………………………………………………………………………. 328</w:t>
      </w:r>
      <w:r>
        <w:t xml:space="preserve"> </w:t>
      </w:r>
      <w:r>
        <w:t xml:space="preserve">7.3.3.2.</w:t>
      </w:r>
      <w:r>
        <w:t xml:space="preserve"> </w:t>
      </w:r>
      <w:r>
        <w:t xml:space="preserve">Overview of best practices from projects …………………………………………………………… 328</w:t>
      </w:r>
      <w:r>
        <w:t xml:space="preserve"> </w:t>
      </w:r>
      <w:r>
        <w:t xml:space="preserve">7.3.3.3.</w:t>
      </w:r>
      <w:r>
        <w:t xml:space="preserve"> </w:t>
      </w:r>
      <w:r>
        <w:t xml:space="preserve">Fiches of projects mentioned ……………………………………………………………………………. 329</w:t>
      </w:r>
      <w:r>
        <w:t xml:space="preserve"> </w:t>
      </w:r>
      <w:r>
        <w:t xml:space="preserve">7.3.4.1.</w:t>
      </w:r>
      <w:r>
        <w:t xml:space="preserve"> </w:t>
      </w:r>
      <w:r>
        <w:t xml:space="preserve">Scope of this intervention area …………………………………………………………………………. 331</w:t>
      </w:r>
      <w:r>
        <w:t xml:space="preserve"> </w:t>
      </w:r>
      <w:r>
        <w:t xml:space="preserve">7.3.4.2.</w:t>
      </w:r>
      <w:r>
        <w:t xml:space="preserve"> </w:t>
      </w:r>
      <w:r>
        <w:t xml:space="preserve">Overview of best practices from projects …………………………………………………………… 332</w:t>
      </w:r>
      <w:r>
        <w:t xml:space="preserve"> </w:t>
      </w:r>
      <w:r>
        <w:t xml:space="preserve">7.3.4.3.</w:t>
      </w:r>
      <w:r>
        <w:t xml:space="preserve"> </w:t>
      </w:r>
      <w:r>
        <w:t xml:space="preserve">Fiches of projects mentioned ……………………………………………………………………………. 332</w:t>
      </w:r>
      <w:r>
        <w:t xml:space="preserve"> </w:t>
      </w:r>
      <w:r>
        <w:t xml:space="preserve">ANNEX 8: BASELINE AND DEVELOPMENT OF OPTIONS ………………………………………………………337</w:t>
      </w:r>
      <w:r>
        <w:t xml:space="preserve"> </w:t>
      </w:r>
      <w:r>
        <w:t xml:space="preserve">8.1. Baseline ……………………………………………………………………………………………… 337</w:t>
      </w:r>
      <w:r>
        <w:t xml:space="preserve"> </w:t>
      </w:r>
      <w:r>
        <w:t xml:space="preserve">8.2. Future Projections ……………………………………………………………………………… 338</w:t>
      </w:r>
      <w:r>
        <w:t xml:space="preserve"> </w:t>
      </w:r>
      <w:r>
        <w:t xml:space="preserve">8.3. Identification of Measures and construction of policy options ………………… 356</w:t>
      </w:r>
      <w:r>
        <w:t xml:space="preserve"> </w:t>
      </w:r>
      <w:r>
        <w:t xml:space="preserve">Option 1: Better standardisation and clearer Essential Requirements ……………….. 359</w:t>
      </w:r>
      <w:r>
        <w:t xml:space="preserve"> </w:t>
      </w:r>
      <w:r>
        <w:t xml:space="preserve">M1 Update of Essential Requirements to minimize over-packaging ……………………………………………. 359</w:t>
      </w:r>
      <w:r>
        <w:t xml:space="preserve"> </w:t>
      </w:r>
      <w:r>
        <w:t xml:space="preserve">M10a Revision of existing CEN standard ………………………………………………………………………………….. 359</w:t>
      </w:r>
      <w:r>
        <w:t xml:space="preserve"> </w:t>
      </w:r>
      <w:r>
        <w:t xml:space="preserve">M19 Providing clarity on the definition of reuse activity versus a “preparing for reuse” activity ……. 360</w:t>
      </w:r>
      <w:r>
        <w:t xml:space="preserve"> </w:t>
      </w:r>
      <w:r>
        <w:t xml:space="preserve">M5 Minimization of empty space in packaging in selected sectors, including e-commerce ……………. 360</w:t>
      </w:r>
      <w:r>
        <w:t xml:space="preserve"> </w:t>
      </w:r>
      <w:r>
        <w:t xml:space="preserve">M21 Update of Essential Requirements: by 2030 all packaging to be reusable or recyclable, and</w:t>
      </w:r>
      <w:r>
        <w:t xml:space="preserve"> </w:t>
      </w:r>
      <w:r>
        <w:t xml:space="preserve">reusable packaging to be recyclable (with exemptions) …………………………………………………………….. 360</w:t>
      </w:r>
      <w:r>
        <w:t xml:space="preserve"> </w:t>
      </w:r>
      <w:r>
        <w:t xml:space="preserve">M22a Qualitative definition of recyclable packaging …………………………………………………………………. 361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M28 Updates of Essential Requirements and EN 13432: clarifying biodegradability and compostability</w:t>
      </w:r>
      <w:r>
        <w:t xml:space="preserve"> </w:t>
      </w:r>
      <w:r>
        <w:t xml:space="preserve">concepts ……………………………………………………………………………………………………………………………… 361</w:t>
      </w:r>
      <w:r>
        <w:t xml:space="preserve"> </w:t>
      </w:r>
      <w:r>
        <w:t xml:space="preserve">In addition, M29a would allow both compostable and conventional plastics for selected plastic</w:t>
      </w:r>
      <w:r>
        <w:t xml:space="preserve"> </w:t>
      </w:r>
      <w:r>
        <w:t xml:space="preserve">packaging types. The use of compostable plastic packaging would not be allowed for other packaging</w:t>
      </w:r>
      <w:r>
        <w:t xml:space="preserve"> </w:t>
      </w:r>
      <w:r>
        <w:t xml:space="preserve">types. ………………………………………………………………………………………………………………………………….. 361</w:t>
      </w:r>
      <w:r>
        <w:t xml:space="preserve"> </w:t>
      </w:r>
      <w:r>
        <w:t xml:space="preserve">M31 Update of definitions concerning hazardous substance …………………………………………………….. 362</w:t>
      </w:r>
      <w:r>
        <w:t xml:space="preserve"> </w:t>
      </w:r>
      <w:r>
        <w:t xml:space="preserve">M32a Expanding the information on hazardous substances based on existing information …………… 362</w:t>
      </w:r>
      <w:r>
        <w:t xml:space="preserve"> </w:t>
      </w:r>
      <w:r>
        <w:t xml:space="preserve">M27c-y Update of current material-based labelling ………………………………………………………………….. 363</w:t>
      </w:r>
      <w:r>
        <w:t xml:space="preserve"> </w:t>
      </w:r>
      <w:r>
        <w:t xml:space="preserve">This measure further harmonizes the existing packaging labelling system based on the alphanumerical</w:t>
      </w:r>
      <w:r>
        <w:t xml:space="preserve"> </w:t>
      </w:r>
      <w:r>
        <w:t xml:space="preserve">codes for different packaging materials as detailed in Article 8 of the Packaging and Packaging Waste</w:t>
      </w:r>
      <w:r>
        <w:t xml:space="preserve"> </w:t>
      </w:r>
      <w:r>
        <w:t xml:space="preserve">Directive and Decision 97/129/EC and envisages the review of the Decision. ………………………………. 363</w:t>
      </w:r>
      <w:r>
        <w:t xml:space="preserve"> </w:t>
      </w:r>
      <w:r>
        <w:t xml:space="preserve">Option 2: Mandatory targets and stricter requirements ………………………………….. 363</w:t>
      </w:r>
      <w:r>
        <w:t xml:space="preserve"> </w:t>
      </w:r>
      <w:r>
        <w:t xml:space="preserve">M10b Definitions and mandatory requirements for reusable packaging formats set in eu legislation</w:t>
      </w:r>
      <w:r>
        <w:t xml:space="preserve"> </w:t>
      </w:r>
      <w:r>
        <w:t xml:space="preserve">and standard for some formats ……………………………………………………………………………………………… 363</w:t>
      </w:r>
      <w:r>
        <w:t xml:space="preserve"> </w:t>
      </w:r>
      <w:r>
        <w:t xml:space="preserve">M10c Definition and mandatory standards for reuse systems, in terms of incentives, infrastructure,</w:t>
      </w:r>
      <w:r>
        <w:t xml:space="preserve"> </w:t>
      </w:r>
      <w:r>
        <w:t xml:space="preserve">logistics, required reporting etc., set in legislation and standard ………………………………………………… 364</w:t>
      </w:r>
      <w:r>
        <w:t xml:space="preserve"> </w:t>
      </w:r>
      <w:r>
        <w:t xml:space="preserve">M7 Phase out avoidable / unnecessary packaging ……………………………………………………………………. 364</w:t>
      </w:r>
      <w:r>
        <w:t xml:space="preserve"> </w:t>
      </w:r>
      <w:r>
        <w:t xml:space="preserve">M2b Mandatory target of 5% reduction of packaging waste per capita by 2030 compared to 2018 .. 365</w:t>
      </w:r>
      <w:r>
        <w:t xml:space="preserve"> </w:t>
      </w:r>
      <w:r>
        <w:t xml:space="preserve">Finally, M8b Mandatory targets to increase the reuse of packaging by 2030/2040 in selected sectors,</w:t>
      </w:r>
      <w:r>
        <w:t xml:space="preserve"> </w:t>
      </w:r>
      <w:r>
        <w:t xml:space="preserve">would set, for selected sectors (commercial and industrial packaging, HORECA and grocery/retail), an</w:t>
      </w:r>
      <w:r>
        <w:t xml:space="preserve"> </w:t>
      </w:r>
      <w:r>
        <w:t xml:space="preserve">EU-wide mandatory reuse targets, expressed as a % of product sales/trips using reusable. For each</w:t>
      </w:r>
      <w:r>
        <w:t xml:space="preserve"> </w:t>
      </w:r>
      <w:r>
        <w:t xml:space="preserve">selected sector, there would be one target for 2030 and another one for 2040. To quantify the effect</w:t>
      </w:r>
      <w:r>
        <w:t xml:space="preserve"> </w:t>
      </w:r>
      <w:r>
        <w:t xml:space="preserve">on packaging waste generation, the quantity of packaging waste generated in EU in 2018 is estimated</w:t>
      </w:r>
      <w:r>
        <w:t xml:space="preserve"> </w:t>
      </w:r>
      <w:r>
        <w:t xml:space="preserve">to be 77.8mt as a reference. Relative to the 2030 baseline, the measure achieves a reduction of 4.9%%</w:t>
      </w:r>
      <w:r>
        <w:t xml:space="preserve"> </w:t>
      </w:r>
      <w:r>
        <w:t xml:space="preserve">less than would otherwise have been generated) representing the share of reused packaging of 5.9%.</w:t>
      </w:r>
      <w:r>
        <w:t xml:space="preserve"> </w:t>
      </w:r>
      <w:r>
        <w:t xml:space="preserve">By 2040, this becomes a reduction of 13.3% representing 10.3% product sales/trips in reusable</w:t>
      </w:r>
      <w:r>
        <w:t xml:space="preserve"> </w:t>
      </w:r>
      <w:r>
        <w:t xml:space="preserve">packaging, while the baseline models a decreasing share of reused packaging by 2030. ………………. 365</w:t>
      </w:r>
      <w:r>
        <w:t xml:space="preserve"> </w:t>
      </w:r>
      <w:r>
        <w:t xml:space="preserve">M23 Harmonisation of EPR fee modulation criteria in an implementing act ………………………………… 366</w:t>
      </w:r>
      <w:r>
        <w:t xml:space="preserve"> </w:t>
      </w:r>
      <w:r>
        <w:t xml:space="preserve">M29d Mandatory compostability for certain out of the selected plastics packaging types and for the</w:t>
      </w:r>
      <w:r>
        <w:t xml:space="preserve"> </w:t>
      </w:r>
      <w:r>
        <w:t xml:space="preserve">remaining ones and for the remaining ones compostable or conventional plastics possible ………….. 366</w:t>
      </w:r>
      <w:r>
        <w:t xml:space="preserve"> </w:t>
      </w:r>
      <w:r>
        <w:t xml:space="preserve">M35em Broad targets for recycled content in plastic packaging based on contact-sensitivity for 2030</w:t>
      </w:r>
      <w:r>
        <w:t xml:space="preserve"> </w:t>
      </w:r>
      <w:r>
        <w:t xml:space="preserve">and 2040 ……………………………………………………………………………………………………………………………… 367</w:t>
      </w:r>
      <w:r>
        <w:t xml:space="preserve"> </w:t>
      </w:r>
      <w:r>
        <w:t xml:space="preserve">M32b Notification of substances of concern in packaging …………………………………………………………. 367</w:t>
      </w:r>
      <w:r>
        <w:t xml:space="preserve"> </w:t>
      </w:r>
      <w:r>
        <w:t xml:space="preserve">M33a Restrictions of substances under REACH ………………………………………………………………………… 368</w:t>
      </w:r>
      <w:r>
        <w:t xml:space="preserve"> </w:t>
      </w:r>
      <w:r>
        <w:t xml:space="preserve">Ma&amp;b Mandatory DRS and minimum requirements for all DRS …………………………………………………. 368</w:t>
      </w:r>
      <w:r>
        <w:t xml:space="preserve"> </w:t>
      </w:r>
      <w:r>
        <w:t xml:space="preserve">M12-u Harmonised labelling for reusable packaging ………………………………………………………………… 369</w:t>
      </w:r>
      <w:r>
        <w:t xml:space="preserve"> </w:t>
      </w:r>
      <w:r>
        <w:t xml:space="preserve">M38-j Labelling criteria for Recycled Content …………………………………………………………………………… 369</w:t>
      </w:r>
      <w:r>
        <w:t xml:space="preserve"> </w:t>
      </w:r>
      <w:r>
        <w:t xml:space="preserve">M27c-y Labelling criteria to facilitate consumers´ sorting (advanced Nordic pictograms system) …… 369</w:t>
      </w:r>
      <w:r>
        <w:t xml:space="preserve"> </w:t>
      </w:r>
      <w:r>
        <w:t xml:space="preserve">M40b Mandatory minimum Green Public Procurement criteria for packaging …………………………….. 370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M42b Harmonization of extended producer responsibility reporting system for packaging producer</w:t>
      </w:r>
      <w:r>
        <w:t xml:space="preserve"> </w:t>
      </w:r>
      <w:r>
        <w:t xml:space="preserve">above a threshold …………………………………………………………………………………………………………………. 370</w:t>
      </w:r>
      <w:r>
        <w:t xml:space="preserve"> </w:t>
      </w:r>
      <w:r>
        <w:t xml:space="preserve">Measure PCB: Reporting obligation on plastic carrier bags (PCB) ……………………………………………….. 371</w:t>
      </w:r>
      <w:r>
        <w:t xml:space="preserve"> </w:t>
      </w:r>
      <w:r>
        <w:t xml:space="preserve">Measure PP: Mandatory corporate waste prevention plan ……………………………………………………….. 371</w:t>
      </w:r>
      <w:r>
        <w:t xml:space="preserve"> </w:t>
      </w:r>
      <w:r>
        <w:t xml:space="preserve">Option 3: Far-reaching targets and legal requirements ……………………………………. 372</w:t>
      </w:r>
      <w:r>
        <w:t xml:space="preserve"> </w:t>
      </w:r>
      <w:r>
        <w:t xml:space="preserve">M2c Mandatory target of 10% reduction of packaging waste per capita by 2030 …………………………. 372</w:t>
      </w:r>
      <w:r>
        <w:t xml:space="preserve"> </w:t>
      </w:r>
      <w:r>
        <w:t xml:space="preserve">M3 Banning by 2030 of heaviest packaging for selected items based on existing lighter alternatives 372</w:t>
      </w:r>
      <w:r>
        <w:t xml:space="preserve"> </w:t>
      </w:r>
      <w:r>
        <w:t xml:space="preserve">M22c – Quantitative definition of recyclable packaging ……………………………………………………………. 373</w:t>
      </w:r>
      <w:r>
        <w:t xml:space="preserve"> </w:t>
      </w:r>
      <w:r>
        <w:t xml:space="preserve">M29b Mandatory compostability for all selected plastics packaging types ………………………………….. 373</w:t>
      </w:r>
      <w:r>
        <w:t xml:space="preserve"> </w:t>
      </w:r>
      <w:r>
        <w:t xml:space="preserve">M34b Mandatory reporting requirement for recycled content for all packaging ………………………….. 374</w:t>
      </w:r>
      <w:r>
        <w:t xml:space="preserve"> </w:t>
      </w:r>
      <w:r>
        <w:t xml:space="preserve">M35eh Higher ambition, broad targets for recycled content in plastic packaging based on contact-</w:t>
      </w:r>
      <w:r>
        <w:t xml:space="preserve"> </w:t>
      </w:r>
      <w:r>
        <w:t xml:space="preserve">sensitivity for 2030 and 2040 …………………………………………………………………………………………………. 374</w:t>
      </w:r>
      <w:r>
        <w:t xml:space="preserve"> </w:t>
      </w:r>
      <w:r>
        <w:t xml:space="preserve">M40c Mandatory minimum Green Public Procurement criteria for packaging of all products and</w:t>
      </w:r>
      <w:r>
        <w:t xml:space="preserve"> </w:t>
      </w:r>
      <w:r>
        <w:t xml:space="preserve">services ……………………………………………………………………………………………………………………………….. 375</w:t>
      </w:r>
      <w:r>
        <w:t xml:space="preserve"> </w:t>
      </w:r>
      <w:r>
        <w:t xml:space="preserve">M32c Notification of all substances in packaging ……………………………………………………………………… 375</w:t>
      </w:r>
      <w:r>
        <w:t xml:space="preserve"> </w:t>
      </w:r>
      <w:r>
        <w:t xml:space="preserve">M33b Restrictions of substances under the reviewed PPWD …………………………………………………….. 375</w:t>
      </w:r>
      <w:r>
        <w:t xml:space="preserve"> </w:t>
      </w:r>
      <w:r>
        <w:t xml:space="preserve">M26cc Waste collection targets for certain packaging types ……………………………………………………… 376</w:t>
      </w:r>
      <w:r>
        <w:t xml:space="preserve"> </w:t>
      </w:r>
      <w:r>
        <w:t xml:space="preserve">Mc Prioritized use of recycled packaging from Deposit Return Systems ………………………………………. 376</w:t>
      </w:r>
      <w:r>
        <w:t xml:space="preserve"> </w:t>
      </w:r>
      <w:r>
        <w:t xml:space="preserve">8.4. Initial long list of measures ………………………………………………………………… 377</w:t>
      </w:r>
      <w:r>
        <w:t xml:space="preserve"> </w:t>
      </w:r>
      <w:r>
        <w:t xml:space="preserve">ANNEX 9: MEASURES IN EACH OF THE POLICY OPTIONS ……………………………………………………396</w:t>
      </w:r>
      <w:r>
        <w:t xml:space="preserve"> </w:t>
      </w:r>
      <w:r>
        <w:t xml:space="preserve">INTERVENTION AREA WASTE PREVENTION ………………………………………………………………………..396</w:t>
      </w:r>
      <w:r>
        <w:t xml:space="preserve"> </w:t>
      </w:r>
      <w:r>
        <w:t xml:space="preserve">9.1 INTRODUCTION …………………………………………………………………………………………………………………396</w:t>
      </w:r>
      <w:r>
        <w:t xml:space="preserve"> </w:t>
      </w:r>
      <w:r>
        <w:t xml:space="preserve">9.2 Measures analysed in depth and included in the options table …………………….. 397</w:t>
      </w:r>
      <w:r>
        <w:t xml:space="preserve"> </w:t>
      </w:r>
      <w:r>
        <w:t xml:space="preserve">9.2.1. Description of the measure ………………………………………………………………………………………….. 397</w:t>
      </w:r>
      <w:r>
        <w:t xml:space="preserve"> </w:t>
      </w:r>
      <w:r>
        <w:t xml:space="preserve">9.2.2. Effectiveness ………………………………………………………………………………………………………………. 400</w:t>
      </w:r>
      <w:r>
        <w:t xml:space="preserve"> </w:t>
      </w:r>
      <w:r>
        <w:t xml:space="preserve">9.2.3. Ease of implementation ………………………………………………………………………………………………. 400</w:t>
      </w:r>
      <w:r>
        <w:t xml:space="preserve"> </w:t>
      </w:r>
      <w:r>
        <w:t xml:space="preserve">9.2.4. Administrative burden ………………………………………………………………………………………………… 400</w:t>
      </w:r>
      <w:r>
        <w:t xml:space="preserve"> </w:t>
      </w:r>
      <w:r>
        <w:t xml:space="preserve">9.2.5. Economic impacts ……………………………………………………………………………………………………….. 400</w:t>
      </w:r>
      <w:r>
        <w:t xml:space="preserve"> </w:t>
      </w:r>
      <w:r>
        <w:t xml:space="preserve">9.2.6. Environmental impacts ……………………………………………………………………………………………….. 401</w:t>
      </w:r>
      <w:r>
        <w:t xml:space="preserve"> </w:t>
      </w:r>
      <w:r>
        <w:t xml:space="preserve">9.2.7. Social impacts …………………………………………………………………………………………………………….. 401</w:t>
      </w:r>
      <w:r>
        <w:t xml:space="preserve"> </w:t>
      </w:r>
      <w:r>
        <w:t xml:space="preserve">9.2.8. Stakeholder views ………………………………………………………………………………………………………. 401</w:t>
      </w:r>
      <w:r>
        <w:t xml:space="preserve"> </w:t>
      </w:r>
      <w:r>
        <w:t xml:space="preserve">9.3 Measure 2: Mandatory Member State reduction targets …………………………….. 402</w:t>
      </w:r>
      <w:r>
        <w:t xml:space="preserve"> </w:t>
      </w:r>
      <w:r>
        <w:t xml:space="preserve">9.3.1 Measures 2b and 2c – Mandatory targets of 19% and 23% reduction of packaging</w:t>
      </w:r>
      <w:r>
        <w:t xml:space="preserve"> </w:t>
      </w:r>
      <w:r>
        <w:t xml:space="preserve">waste per capita in 2030 compared to the baseline ………………………………… 403</w:t>
      </w:r>
      <w:r>
        <w:t xml:space="preserve"> </w:t>
      </w:r>
      <w:r>
        <w:t xml:space="preserve">9.3.1.1. Description of the measures ……………………………………………………………………………………… 403</w:t>
      </w:r>
      <w:r>
        <w:t xml:space="preserve"> </w:t>
      </w:r>
      <w:r>
        <w:t xml:space="preserve">9.3.2. Measure 2b: Mandatory target of 19% reduction of packaging waste per capita in</w:t>
      </w:r>
      <w:r>
        <w:t xml:space="preserve"> </w:t>
      </w:r>
      <w:r>
        <w:t xml:space="preserve">2030 compared to the baseline ……………………………………………………………. 406</w:t>
      </w:r>
      <w:r>
        <w:t xml:space="preserve"> </w:t>
      </w:r>
      <w:r>
        <w:t xml:space="preserve">9.3.2.1. Effectiveness ……………………………………………………………………………………………………………. 406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9.3.2.2. Ease of implementation ……………………………………………………………………………………………. 407</w:t>
      </w:r>
      <w:r>
        <w:t xml:space="preserve"> </w:t>
      </w:r>
      <w:r>
        <w:t xml:space="preserve">9.3.2.3. Administrative burden ……………………………………………………………………………………………… 408</w:t>
      </w:r>
      <w:r>
        <w:t xml:space="preserve"> </w:t>
      </w:r>
      <w:r>
        <w:t xml:space="preserve">9.3.2.4. Economic impacts …………………………………………………………………………………………………….. 408</w:t>
      </w:r>
      <w:r>
        <w:t xml:space="preserve"> </w:t>
      </w:r>
      <w:r>
        <w:t xml:space="preserve">9.3.2.5. Environmental impacts …………………………………………………………………………………………….. 409</w:t>
      </w:r>
      <w:r>
        <w:t xml:space="preserve"> </w:t>
      </w:r>
      <w:r>
        <w:t xml:space="preserve">9.3.2.6. Social impacts ………………………………………………………………………………………………………….. 409</w:t>
      </w:r>
      <w:r>
        <w:t xml:space="preserve"> </w:t>
      </w:r>
      <w:r>
        <w:t xml:space="preserve">9.3.2.7. Stakeholder views ……………………………………………………………………………………………………. 410</w:t>
      </w:r>
      <w:r>
        <w:t xml:space="preserve"> </w:t>
      </w:r>
      <w:r>
        <w:t xml:space="preserve">9.3.3 Measure 2c: Mandatory target of 23% reduction of packaging waste per capita in</w:t>
      </w:r>
      <w:r>
        <w:t xml:space="preserve"> </w:t>
      </w:r>
      <w:r>
        <w:t xml:space="preserve">2030 compared to the baseline ……………………………………………………………. 410</w:t>
      </w:r>
      <w:r>
        <w:t xml:space="preserve"> </w:t>
      </w:r>
      <w:r>
        <w:t xml:space="preserve">9.3.3.1. Effectiveness ……………………………………………………………………………………………………………. 410</w:t>
      </w:r>
      <w:r>
        <w:t xml:space="preserve"> </w:t>
      </w:r>
      <w:r>
        <w:t xml:space="preserve">9.3.3.2. Ease of implementation ……………………………………………………………………………………………. 411</w:t>
      </w:r>
      <w:r>
        <w:t xml:space="preserve"> </w:t>
      </w:r>
      <w:r>
        <w:t xml:space="preserve">9.3.3.3. Administrative burden ……………………………………………………………………………………………… 412</w:t>
      </w:r>
      <w:r>
        <w:t xml:space="preserve"> </w:t>
      </w:r>
      <w:r>
        <w:t xml:space="preserve">9.3.3.4. Economic impacts …………………………………………………………………………………………………….. 412</w:t>
      </w:r>
      <w:r>
        <w:t xml:space="preserve"> </w:t>
      </w:r>
      <w:r>
        <w:t xml:space="preserve">9.3.3.5. Environmental impacts …………………………………………………………………………………………….. 412</w:t>
      </w:r>
      <w:r>
        <w:t xml:space="preserve"> </w:t>
      </w:r>
      <w:r>
        <w:t xml:space="preserve">9.3.3.6. Social impacts ………………………………………………………………………………………………………….. 413</w:t>
      </w:r>
      <w:r>
        <w:t xml:space="preserve"> </w:t>
      </w:r>
      <w:r>
        <w:t xml:space="preserve">9.3.3.7. Stakeholder views ……………………………………………………………………………………………………. 413</w:t>
      </w:r>
      <w:r>
        <w:t xml:space="preserve"> </w:t>
      </w:r>
      <w:r>
        <w:t xml:space="preserve">9.3.4. Measure 3: Best-in-Class weight limits ………………………………………………… 413</w:t>
      </w:r>
      <w:r>
        <w:t xml:space="preserve"> </w:t>
      </w:r>
      <w:r>
        <w:t xml:space="preserve">9.3.4.1. Description of the measure ……………………………………………………………………………………….. 413</w:t>
      </w:r>
      <w:r>
        <w:t xml:space="preserve"> </w:t>
      </w:r>
      <w:r>
        <w:t xml:space="preserve">9.3.4.2. Effectiveness ……………………………………………………………………………………………………………. 416</w:t>
      </w:r>
      <w:r>
        <w:t xml:space="preserve"> </w:t>
      </w:r>
      <w:r>
        <w:t xml:space="preserve">9.3.4.3. Ease of implementation ……………………………………………………………………………………………. 417</w:t>
      </w:r>
      <w:r>
        <w:t xml:space="preserve"> </w:t>
      </w:r>
      <w:r>
        <w:t xml:space="preserve">9.3.4.4. Administrative burden ……………………………………………………………………………………………… 418</w:t>
      </w:r>
      <w:r>
        <w:t xml:space="preserve"> </w:t>
      </w:r>
      <w:r>
        <w:t xml:space="preserve">9.3.4.5. Economic Impacts …………………………………………………………………………………………………….. 418</w:t>
      </w:r>
      <w:r>
        <w:t xml:space="preserve"> </w:t>
      </w:r>
      <w:r>
        <w:t xml:space="preserve">9.3.4.6. Environmental impacts …………………………………………………………………………………………….. 419</w:t>
      </w:r>
      <w:r>
        <w:t xml:space="preserve"> </w:t>
      </w:r>
      <w:r>
        <w:t xml:space="preserve">9.3.4.7. Social impacts ………………………………………………………………………………………………………….. 419</w:t>
      </w:r>
      <w:r>
        <w:t xml:space="preserve"> </w:t>
      </w:r>
      <w:r>
        <w:t xml:space="preserve">9.3.4.8. Stakeholder views ……………………………………………………………………………………………………. 420</w:t>
      </w:r>
      <w:r>
        <w:t xml:space="preserve"> </w:t>
      </w:r>
      <w:r>
        <w:t xml:space="preserve">9.4.1. Description of the measure ………………………………………………………………………………………….. 422</w:t>
      </w:r>
      <w:r>
        <w:t xml:space="preserve"> </w:t>
      </w:r>
      <w:r>
        <w:t xml:space="preserve">9.4.2. Effectiveness ………………………………………………………………………………………………………………. 423</w:t>
      </w:r>
      <w:r>
        <w:t xml:space="preserve"> </w:t>
      </w:r>
      <w:r>
        <w:t xml:space="preserve">9.4.3. Ease of implementation ………………………………………………………………………………………………. 425</w:t>
      </w:r>
      <w:r>
        <w:t xml:space="preserve"> </w:t>
      </w:r>
      <w:r>
        <w:t xml:space="preserve">9.4.4. Administrative burden ………………………………………………………………………………………………… 425</w:t>
      </w:r>
      <w:r>
        <w:t xml:space="preserve"> </w:t>
      </w:r>
      <w:r>
        <w:t xml:space="preserve">9.4.5. Economic impacts ……………………………………………………………………………………………………….. 425</w:t>
      </w:r>
      <w:r>
        <w:t xml:space="preserve"> </w:t>
      </w:r>
      <w:r>
        <w:t xml:space="preserve">9.4.6. Environmental impacts ……………………………………………………………………………………………….. 426</w:t>
      </w:r>
      <w:r>
        <w:t xml:space="preserve"> </w:t>
      </w:r>
      <w:r>
        <w:t xml:space="preserve">9.4.7. Social impacts …………………………………………………………………………………………………………….. 427</w:t>
      </w:r>
      <w:r>
        <w:t xml:space="preserve"> </w:t>
      </w:r>
      <w:r>
        <w:t xml:space="preserve">9.4.8. Stakeholder views ………………………………………………………………………………………………………. 427</w:t>
      </w:r>
      <w:r>
        <w:t xml:space="preserve"> </w:t>
      </w:r>
      <w:r>
        <w:t xml:space="preserve">9.5 Measure 7: Phase out Avoidable / Unnecessary Packaging ………………………… 428</w:t>
      </w:r>
      <w:r>
        <w:t xml:space="preserve"> </w:t>
      </w:r>
      <w:r>
        <w:t xml:space="preserve">9.5.1. Description of the measure ………………………………………………………………………………………….. 428</w:t>
      </w:r>
      <w:r>
        <w:t xml:space="preserve"> </w:t>
      </w:r>
      <w:r>
        <w:t xml:space="preserve">9.5.2. Effectiveness ………………………………………………………………………………………………………………. 431</w:t>
      </w:r>
      <w:r>
        <w:t xml:space="preserve"> </w:t>
      </w:r>
      <w:r>
        <w:t xml:space="preserve">9.5.3. Ease of implementation ………………………………………………………………………………………………. 432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9.5.4. Administrative burden ………………………………………………………………………………………………… 432</w:t>
      </w:r>
      <w:r>
        <w:t xml:space="preserve"> </w:t>
      </w:r>
      <w:r>
        <w:t xml:space="preserve">9.5.5. Economic impacts ……………………………………………………………………………………………………….. 433</w:t>
      </w:r>
      <w:r>
        <w:t xml:space="preserve"> </w:t>
      </w:r>
      <w:r>
        <w:t xml:space="preserve">9.5.6. Environmental impacts ……………………………………………………………………………………………….. 433</w:t>
      </w:r>
      <w:r>
        <w:t xml:space="preserve"> </w:t>
      </w:r>
      <w:r>
        <w:t xml:space="preserve">9.5.7. Social impacts …………………………………………………………………………………………………………….. 433</w:t>
      </w:r>
      <w:r>
        <w:t xml:space="preserve"> </w:t>
      </w:r>
      <w:r>
        <w:t xml:space="preserve">9.5.8. Stakeholder views ………………………………………………………………………………………………………. 434</w:t>
      </w:r>
      <w:r>
        <w:t xml:space="preserve"> </w:t>
      </w:r>
      <w:r>
        <w:t xml:space="preserve">9.6 Measures that were discarded in an early stage ………………………………………… 434</w:t>
      </w:r>
      <w:r>
        <w:t xml:space="preserve"> </w:t>
      </w:r>
      <w:r>
        <w:t xml:space="preserve">9.6.1. Measure 2a: Unit weight reduction target………………………………………………………………………. 434</w:t>
      </w:r>
      <w:r>
        <w:t xml:space="preserve"> </w:t>
      </w:r>
      <w:r>
        <w:t xml:space="preserve">9.6.2. Measure 4: Pack-to-Product weight ratios ……………………………………………………………………… 435</w:t>
      </w:r>
      <w:r>
        <w:t xml:space="preserve"> </w:t>
      </w:r>
      <w:r>
        <w:t xml:space="preserve">9.6.3. Measure 6: Eco-modulation to incentivise light-weighting ……………………………………………….. 435</w:t>
      </w:r>
      <w:r>
        <w:t xml:space="preserve"> </w:t>
      </w:r>
      <w:r>
        <w:t xml:space="preserve">9.6.4. Measure 9: Mandatory MS level</w:t>
      </w:r>
      <w:r>
        <w:t xml:space="preserve"> </w:t>
      </w:r>
      <w:r>
        <w:t xml:space="preserve">‘overarching cross-sectoral’</w:t>
      </w:r>
      <w:r>
        <w:t xml:space="preserve"> </w:t>
      </w:r>
      <w:r>
        <w:t xml:space="preserve">reduction targets ………………….. 436</w:t>
      </w:r>
      <w:r>
        <w:t xml:space="preserve"> </w:t>
      </w:r>
      <w:r>
        <w:t xml:space="preserve">9.6.5. Measure 9a. Target as % of reduction of SU items. ………………………………………………………….. 437</w:t>
      </w:r>
      <w:r>
        <w:t xml:space="preserve"> </w:t>
      </w:r>
      <w:r>
        <w:t xml:space="preserve">9.6.6. Measure 9b: Mandatory MS</w:t>
      </w:r>
      <w:r>
        <w:t xml:space="preserve"> </w:t>
      </w:r>
      <w:r>
        <w:t xml:space="preserve">‘overarching cross-sectoral’</w:t>
      </w:r>
      <w:r>
        <w:t xml:space="preserve"> </w:t>
      </w:r>
      <w:r>
        <w:t xml:space="preserve">% reduction targets – General target</w:t>
      </w:r>
      <w:r>
        <w:t xml:space="preserve"> </w:t>
      </w:r>
      <w:r>
        <w:t xml:space="preserve">(kg per person per year) – less ambitious - 5% reduction to be met by reuse. ……………………………… 437</w:t>
      </w:r>
      <w:r>
        <w:t xml:space="preserve"> </w:t>
      </w:r>
      <w:r>
        <w:t xml:space="preserve">9.6.7. Measure 9c Mandatory MS</w:t>
      </w:r>
      <w:r>
        <w:t xml:space="preserve"> </w:t>
      </w:r>
      <w:r>
        <w:t xml:space="preserve">‘overarching cross-sectoral’</w:t>
      </w:r>
      <w:r>
        <w:t xml:space="preserve"> </w:t>
      </w:r>
      <w:r>
        <w:t xml:space="preserve">% reduction targets – General target (kg</w:t>
      </w:r>
      <w:r>
        <w:t xml:space="preserve"> </w:t>
      </w:r>
      <w:r>
        <w:t xml:space="preserve">per person per year) – more ambitious - 10% reduction to be met by reuse. ………………………………. 437</w:t>
      </w:r>
      <w:r>
        <w:t xml:space="preserve"> </w:t>
      </w:r>
      <w:r>
        <w:t xml:space="preserve">INTERVENTION AREA PREVENTION AND REUSE: MEASURES ON REUSE AND REFILL …….438</w:t>
      </w:r>
      <w:r>
        <w:t xml:space="preserve"> </w:t>
      </w:r>
      <w:r>
        <w:t xml:space="preserve">9.7.1 INTRODUCTION ……………………………………………………………………………………………………………..438</w:t>
      </w:r>
      <w:r>
        <w:t xml:space="preserve"> </w:t>
      </w:r>
      <w:r>
        <w:t xml:space="preserve">MEASURES INCLUDED IN THE OPTIONS TABLE …………………………………………………………………..441</w:t>
      </w:r>
      <w:r>
        <w:t xml:space="preserve"> </w:t>
      </w:r>
      <w:r>
        <w:t xml:space="preserve">9.7.2 Measure 8b: Mandatory reuse and refilling targets for selected packaging groups</w:t>
      </w:r>
      <w:r>
        <w:t xml:space="preserve"> </w:t>
      </w:r>
      <w:r>
        <w:t xml:space="preserve">for 2030/2040 in selected sectors ………………………………………………………… 449</w:t>
      </w:r>
      <w:r>
        <w:t xml:space="preserve"> </w:t>
      </w:r>
      <w:r>
        <w:t xml:space="preserve">9.7.3 Measure 8c: Mandatory high level targets to increase the reuse of packaging by</w:t>
      </w:r>
      <w:r>
        <w:t xml:space="preserve"> </w:t>
      </w:r>
      <w:r>
        <w:t xml:space="preserve">2030/2040 in selected sectors ……………………………………………………………… 459</w:t>
      </w:r>
      <w:r>
        <w:t xml:space="preserve"> </w:t>
      </w:r>
      <w:r>
        <w:t xml:space="preserve">9.7.4 Measure 10: Standardisation of reusable packaging and effective re-use systems</w:t>
      </w:r>
      <w:r>
        <w:t xml:space="preserve"> </w:t>
      </w:r>
      <w:r>
        <w:t xml:space="preserve">……………………………………………………………………………………………………….. 465</w:t>
      </w:r>
      <w:r>
        <w:t xml:space="preserve"> </w:t>
      </w:r>
      <w:r>
        <w:t xml:space="preserve">9.7.4 Assessment of measure 10a: the Commission publishes guidance on</w:t>
      </w:r>
      <w:r>
        <w:t xml:space="preserve"> </w:t>
      </w:r>
      <w:r>
        <w:t xml:space="preserve">implementation of re-use systems that refers to a CEN standard ……………… 466</w:t>
      </w:r>
      <w:r>
        <w:t xml:space="preserve"> </w:t>
      </w:r>
      <w:r>
        <w:t xml:space="preserve">9.7.4.1. Description of the measure ………………………………………………………………. 466</w:t>
      </w:r>
      <w:r>
        <w:t xml:space="preserve"> </w:t>
      </w:r>
      <w:r>
        <w:t xml:space="preserve">9.7.4.2. Effectiveness …………………………………………………………………………………. 467</w:t>
      </w:r>
      <w:r>
        <w:t xml:space="preserve"> </w:t>
      </w:r>
      <w:r>
        <w:t xml:space="preserve">9.7.4.3. Ease of implementation …………………………………………………………………… 467</w:t>
      </w:r>
      <w:r>
        <w:t xml:space="preserve"> </w:t>
      </w:r>
      <w:r>
        <w:t xml:space="preserve">9.7.4.4. Administrative burden …………………………………………………………………….. 467</w:t>
      </w:r>
      <w:r>
        <w:t xml:space="preserve"> </w:t>
      </w:r>
      <w:r>
        <w:t xml:space="preserve">9.7.4.5. Economic impacts ………………………………………………………………………….. 468</w:t>
      </w:r>
      <w:r>
        <w:t xml:space="preserve"> </w:t>
      </w:r>
      <w:r>
        <w:t xml:space="preserve">9.7.4.6. Social impacts ………………………………………………………………………………… 468</w:t>
      </w:r>
      <w:r>
        <w:t xml:space="preserve"> </w:t>
      </w:r>
      <w:r>
        <w:t xml:space="preserve">9.7.4.7. Environmental impacts ……………………………………………………………………. 469</w:t>
      </w:r>
      <w:r>
        <w:t xml:space="preserve"> </w:t>
      </w:r>
      <w:r>
        <w:t xml:space="preserve">9.7.4.8. Stakeholder views …………………………………………………………………………… 469</w:t>
      </w:r>
      <w:r>
        <w:t xml:space="preserve"> </w:t>
      </w:r>
      <w:r>
        <w:t xml:space="preserve">9.8 Assessment of measure 10b: Definitions and mandatory requirements for reusable</w:t>
      </w:r>
      <w:r>
        <w:t xml:space="preserve"> </w:t>
      </w:r>
      <w:r>
        <w:t xml:space="preserve">packaging formats set in EU legislation and standardisation of some reusable</w:t>
      </w:r>
      <w:r>
        <w:t xml:space="preserve"> </w:t>
      </w:r>
      <w:r>
        <w:t xml:space="preserve">packaging formats …………………………………………………………………………….. 470</w:t>
      </w:r>
      <w:r>
        <w:t xml:space="preserve"> </w:t>
      </w:r>
      <w:r>
        <w:t xml:space="preserve">9.8.1. Description of the measure …………………………………………………………………. 470</w:t>
      </w:r>
      <w:r>
        <w:t xml:space="preserve"> </w:t>
      </w:r>
      <w:r>
        <w:t xml:space="preserve">9.8.2. Effectiveness ……………………………………………………………………………………. 472</w:t>
      </w:r>
      <w:r>
        <w:t xml:space="preserve"> </w:t>
      </w:r>
      <w:r>
        <w:t xml:space="preserve">9.8.3. Ease of implementation ……………………………………………………………………… 472</w:t>
      </w:r>
      <w:r>
        <w:t xml:space="preserve"> </w:t>
      </w:r>
      <w:r>
        <w:t xml:space="preserve">9.8.4. Administrative burden ……………………………………………………………………….. 472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9.8.5. Economic impacts …………………………………………………………………………….. 472</w:t>
      </w:r>
      <w:r>
        <w:t xml:space="preserve"> </w:t>
      </w:r>
      <w:r>
        <w:t xml:space="preserve">9.8.6. Social impacts …………………………………………………………………………………… 473</w:t>
      </w:r>
      <w:r>
        <w:t xml:space="preserve"> </w:t>
      </w:r>
      <w:r>
        <w:t xml:space="preserve">9.8.7. Environmental impacts ………………………………………………………………………. 473</w:t>
      </w:r>
      <w:r>
        <w:t xml:space="preserve"> </w:t>
      </w:r>
      <w:r>
        <w:t xml:space="preserve">9.8.8. Stakeholder views ……………………………………………………………………………… 473</w:t>
      </w:r>
      <w:r>
        <w:t xml:space="preserve"> </w:t>
      </w:r>
      <w:r>
        <w:t xml:space="preserve">9.9 Measure 10c: Definition and mandatory standards for re-use systems, in terms of</w:t>
      </w:r>
      <w:r>
        <w:t xml:space="preserve"> </w:t>
      </w:r>
      <w:r>
        <w:t xml:space="preserve">incentives, infrastructure, logistics, required reporting set in legislation and</w:t>
      </w:r>
      <w:r>
        <w:t xml:space="preserve"> </w:t>
      </w:r>
      <w:r>
        <w:t xml:space="preserve">standard……………………………………………………………………………………………. 474</w:t>
      </w:r>
      <w:r>
        <w:t xml:space="preserve"> </w:t>
      </w:r>
      <w:r>
        <w:t xml:space="preserve">9.9.1. Description of the measure …………………………………………………………………. 474</w:t>
      </w:r>
      <w:r>
        <w:t xml:space="preserve"> </w:t>
      </w:r>
      <w:r>
        <w:t xml:space="preserve">9.9.2. Effectiveness ……………………………………………………………………………………. 476</w:t>
      </w:r>
      <w:r>
        <w:t xml:space="preserve"> </w:t>
      </w:r>
      <w:r>
        <w:t xml:space="preserve">9.9.3. Ease of implementation ……………………………………………………………………… 476</w:t>
      </w:r>
      <w:r>
        <w:t xml:space="preserve"> </w:t>
      </w:r>
      <w:r>
        <w:t xml:space="preserve">9.9.4. Administrative burden ……………………………………………………………………….. 476</w:t>
      </w:r>
      <w:r>
        <w:t xml:space="preserve"> </w:t>
      </w:r>
      <w:r>
        <w:t xml:space="preserve">9.9.5. Economic impacts …………………………………………………………………………….. 477</w:t>
      </w:r>
      <w:r>
        <w:t xml:space="preserve"> </w:t>
      </w:r>
      <w:r>
        <w:t xml:space="preserve">9.9.6. Social impacts …………………………………………………………………………………… 477</w:t>
      </w:r>
      <w:r>
        <w:t xml:space="preserve"> </w:t>
      </w:r>
      <w:r>
        <w:t xml:space="preserve">9.9.7. Environmental impacts ………………………………………………………………………. 477</w:t>
      </w:r>
      <w:r>
        <w:t xml:space="preserve"> </w:t>
      </w:r>
      <w:r>
        <w:t xml:space="preserve">9.9.8. Stakeholder views ……………………………………………………………………………… 477</w:t>
      </w:r>
      <w:r>
        <w:t xml:space="preserve"> </w:t>
      </w:r>
      <w:r>
        <w:t xml:space="preserve">9.10 Measure 19: Harmonisation of when reusable packaging (including returnable</w:t>
      </w:r>
      <w:r>
        <w:t xml:space="preserve"> </w:t>
      </w:r>
      <w:r>
        <w:t xml:space="preserve">transport packaging) is classified as waste ……………………………………………. 478</w:t>
      </w:r>
      <w:r>
        <w:t xml:space="preserve"> </w:t>
      </w:r>
      <w:r>
        <w:t xml:space="preserve">9.10.1. Description of measure …………………………………………………………………….. 478</w:t>
      </w:r>
      <w:r>
        <w:t xml:space="preserve"> </w:t>
      </w:r>
      <w:r>
        <w:t xml:space="preserve">9.10.2. Effectiveness ………………………………………………………………………………….. 479</w:t>
      </w:r>
      <w:r>
        <w:t xml:space="preserve"> </w:t>
      </w:r>
      <w:r>
        <w:t xml:space="preserve">9.10.3. Ease of implementation ……………………………………………………………………. 479</w:t>
      </w:r>
      <w:r>
        <w:t xml:space="preserve"> </w:t>
      </w:r>
      <w:r>
        <w:t xml:space="preserve">9.10.4. Administrative burden ……………………………………………………………………… 479</w:t>
      </w:r>
      <w:r>
        <w:t xml:space="preserve"> </w:t>
      </w:r>
      <w:r>
        <w:t xml:space="preserve">9.10.5. Economic impacts …………………………………………………………………………… 479</w:t>
      </w:r>
      <w:r>
        <w:t xml:space="preserve"> </w:t>
      </w:r>
      <w:r>
        <w:t xml:space="preserve">9.10.6. Social impacts …………………………………………………………………………………. 479</w:t>
      </w:r>
      <w:r>
        <w:t xml:space="preserve"> </w:t>
      </w:r>
      <w:r>
        <w:t xml:space="preserve">9.10.7. Environmental impacts …………………………………………………………………….. 480</w:t>
      </w:r>
      <w:r>
        <w:t xml:space="preserve"> </w:t>
      </w:r>
      <w:r>
        <w:t xml:space="preserve">9.10.8. Stakeholder views ……………………………………………………………………………. 480</w:t>
      </w:r>
      <w:r>
        <w:t xml:space="preserve"> </w:t>
      </w:r>
      <w:r>
        <w:t xml:space="preserve">Measures that were discarded ………………………………………………………………………. 481</w:t>
      </w:r>
      <w:r>
        <w:t xml:space="preserve"> </w:t>
      </w:r>
      <w:r>
        <w:t xml:space="preserve">Measure 8a: Voluntary re-use targets (as % product sales/trips in reusable packaging, in</w:t>
      </w:r>
      <w:r>
        <w:t xml:space="preserve"> </w:t>
      </w:r>
      <w:r>
        <w:t xml:space="preserve">number of items), EU level ………………………………………………………………… 481</w:t>
      </w:r>
      <w:r>
        <w:t xml:space="preserve"> </w:t>
      </w:r>
      <w:r>
        <w:t xml:space="preserve">Measure 8d. Voluntary targets …………………………………………………………………….. 482</w:t>
      </w:r>
      <w:r>
        <w:t xml:space="preserve"> </w:t>
      </w:r>
      <w:r>
        <w:t xml:space="preserve">Measure 8e. Mandate re-use of some tertiary packaging …………………………………. 482</w:t>
      </w:r>
      <w:r>
        <w:t xml:space="preserve"> </w:t>
      </w:r>
      <w:r>
        <w:t xml:space="preserve">Measure 8f. Measure Target for re-use of some E-commerce packaging …………… 482</w:t>
      </w:r>
      <w:r>
        <w:t xml:space="preserve"> </w:t>
      </w:r>
      <w:r>
        <w:t xml:space="preserve">Measure 8g. Mandating re-use of tertiary packaging within businesses or groups of</w:t>
      </w:r>
      <w:r>
        <w:t xml:space="preserve"> </w:t>
      </w:r>
      <w:r>
        <w:t xml:space="preserve">businesses that constitute closed loops …………………………………………………. 483</w:t>
      </w:r>
      <w:r>
        <w:t xml:space="preserve"> </w:t>
      </w:r>
      <w:r>
        <w:t xml:space="preserve">Measure 8h. Targets for re-use within supply chains or within a specific sector such as</w:t>
      </w:r>
      <w:r>
        <w:t xml:space="preserve"> </w:t>
      </w:r>
      <w:r>
        <w:t xml:space="preserve">the retail sector (whether voluntary or mandatory) ………………………………… 483</w:t>
      </w:r>
      <w:r>
        <w:t xml:space="preserve"> </w:t>
      </w:r>
      <w:r>
        <w:t xml:space="preserve">Measure 10d. Guidance on best practise for reusable packaging (issued by informal</w:t>
      </w:r>
      <w:r>
        <w:t xml:space="preserve"> </w:t>
      </w:r>
      <w:r>
        <w:t xml:space="preserve">national or EU level groups) ……………………………………………………………….. 484</w:t>
      </w:r>
      <w:r>
        <w:t xml:space="preserve"> </w:t>
      </w:r>
      <w:r>
        <w:t xml:space="preserve">Measure 11: Business advisory body for reusable products and packaging ……….. 484</w:t>
      </w:r>
      <w:r>
        <w:t xml:space="preserve"> </w:t>
      </w:r>
      <w:r>
        <w:t xml:space="preserve">Measure 11b. Forum: informal EU or national level groups ……………………………. 484</w:t>
      </w:r>
      <w:r>
        <w:t xml:space="preserve"> </w:t>
      </w:r>
      <w:r>
        <w:t xml:space="preserve">Measure 13. Create a single market for reusable packaging …………………………….. 485</w:t>
      </w:r>
      <w:r>
        <w:t xml:space="preserve"> </w:t>
      </w:r>
      <w:r>
        <w:t xml:space="preserve">Measure 14a. Updating the essential requirements to better align with the waste</w:t>
      </w:r>
      <w:r>
        <w:t xml:space="preserve"> </w:t>
      </w:r>
      <w:r>
        <w:t xml:space="preserve">hierarchy ………………………………………………………………………………………….. 485</w:t>
      </w:r>
      <w:r>
        <w:t xml:space="preserve"> </w:t>
      </w:r>
      <w:r>
        <w:t xml:space="preserve">Measure 14b. EPR fee modulation for reusable packaging ……………………………… 486</w:t>
      </w:r>
      <w:r>
        <w:t xml:space="preserve"> </w:t>
      </w:r>
      <w:r>
        <w:t xml:space="preserve">Measure 14c. Reusable packaging exempt from licensing obligations/EPR fees … 486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Measure 15. Re-use reporting in selected product/packaging groups ………………… 486</w:t>
      </w:r>
      <w:r>
        <w:t xml:space="preserve"> </w:t>
      </w:r>
      <w:r>
        <w:t xml:space="preserve">Measure 16. Incentives for reusable models ………………………………………………….. 487</w:t>
      </w:r>
      <w:r>
        <w:t xml:space="preserve"> </w:t>
      </w:r>
      <w:r>
        <w:t xml:space="preserve">Measure 17. Provision of funding for research and development ……………………… 487</w:t>
      </w:r>
      <w:r>
        <w:t xml:space="preserve"> </w:t>
      </w:r>
      <w:r>
        <w:t xml:space="preserve">Measure 18. Information campaigns on re-use ………………………………………………. 488</w:t>
      </w:r>
      <w:r>
        <w:t xml:space="preserve"> </w:t>
      </w:r>
      <w:r>
        <w:t xml:space="preserve">Measure 20. Reusable tableware mandated in HORECA sector ………………………. 488</w:t>
      </w:r>
      <w:r>
        <w:t xml:space="preserve"> </w:t>
      </w:r>
      <w:r>
        <w:t xml:space="preserve">INTERVENTION AREA ON RECYCLABILITY AND COMPOSTABLE: RECYCLABILITY ………..489</w:t>
      </w:r>
      <w:r>
        <w:t xml:space="preserve"> </w:t>
      </w:r>
      <w:r>
        <w:t xml:space="preserve">9.11 Introduction ……………………………………………………………………………………….. 489</w:t>
      </w:r>
      <w:r>
        <w:t xml:space="preserve"> </w:t>
      </w:r>
      <w:r>
        <w:t xml:space="preserve">Measures analysed in depth and included in the options table: ……………………………………………….. 490</w:t>
      </w:r>
      <w:r>
        <w:t xml:space="preserve"> </w:t>
      </w:r>
      <w:r>
        <w:t xml:space="preserve">Measures analysed in depth and included in the options table ………………………….. 491</w:t>
      </w:r>
      <w:r>
        <w:t xml:space="preserve"> </w:t>
      </w:r>
      <w:r>
        <w:t xml:space="preserve">Measure 21- Updates to the Essential Requirements ………………………………………. 491</w:t>
      </w:r>
      <w:r>
        <w:t xml:space="preserve"> </w:t>
      </w:r>
      <w:r>
        <w:t xml:space="preserve">Assessment of measure 21a: All packaging shall be reusable or recyclable by 2030492</w:t>
      </w:r>
      <w:r>
        <w:t xml:space="preserve"> </w:t>
      </w:r>
      <w:r>
        <w:t xml:space="preserve">9.11.1 Description of the measure ………………………………………………………………… 492</w:t>
      </w:r>
      <w:r>
        <w:t xml:space="preserve"> </w:t>
      </w:r>
      <w:r>
        <w:t xml:space="preserve">Assessment of measure 21b: All reusable packaging must be recyclable as of 2030 …………………… 497</w:t>
      </w:r>
      <w:r>
        <w:t xml:space="preserve"> </w:t>
      </w:r>
      <w:r>
        <w:t xml:space="preserve">Measure 22: Defining recyclable packaging ………………………………………………….. 502</w:t>
      </w:r>
      <w:r>
        <w:t xml:space="preserve"> </w:t>
      </w:r>
      <w:r>
        <w:t xml:space="preserve">Assessment of measure 22a: Qualitative definition of recyclable packaging ……………………………… 503</w:t>
      </w:r>
      <w:r>
        <w:t xml:space="preserve"> </w:t>
      </w:r>
      <w:r>
        <w:t xml:space="preserve">9.14.1. Description of the measure ………………………………………………………………………………………… 515</w:t>
      </w:r>
      <w:r>
        <w:t xml:space="preserve"> </w:t>
      </w:r>
      <w:r>
        <w:t xml:space="preserve">9.14.2. Effectiveness …………………………………………………………………………………………………………….. 529</w:t>
      </w:r>
      <w:r>
        <w:t xml:space="preserve"> </w:t>
      </w:r>
      <w:r>
        <w:t xml:space="preserve">9.14.3. Ease of implementation …………………………………………………………………………………………….. 530</w:t>
      </w:r>
      <w:r>
        <w:t xml:space="preserve"> </w:t>
      </w:r>
      <w:r>
        <w:t xml:space="preserve">9.14.4 Administrative burden ……………………………………………………………………………………………….. 532</w:t>
      </w:r>
      <w:r>
        <w:t xml:space="preserve"> </w:t>
      </w:r>
      <w:r>
        <w:t xml:space="preserve">9.14.6 Environmental impacts ………………………………………………………………………………………………. 539</w:t>
      </w:r>
      <w:r>
        <w:t xml:space="preserve"> </w:t>
      </w:r>
      <w:r>
        <w:t xml:space="preserve">9.14.7 Social impacts ……………………………………………………………………………………………………………. 540</w:t>
      </w:r>
      <w:r>
        <w:t xml:space="preserve"> </w:t>
      </w:r>
      <w:r>
        <w:t xml:space="preserve">9.14.8. Stakeholder views …………………………………………………………………………………………………….. 540</w:t>
      </w:r>
      <w:r>
        <w:t xml:space="preserve"> </w:t>
      </w:r>
      <w:r>
        <w:t xml:space="preserve">Assessment of measure 22c: Defined quantitatively by minimum recycling rate thresholds ………….. 542</w:t>
      </w:r>
      <w:r>
        <w:t xml:space="preserve"> </w:t>
      </w:r>
      <w:r>
        <w:t xml:space="preserve">Summary and conclusion ……………………………………………………………………………………………………… 547</w:t>
      </w:r>
      <w:r>
        <w:t xml:space="preserve"> </w:t>
      </w:r>
      <w:r>
        <w:t xml:space="preserve">Measure 23: Harmonisation of EPR Fee Modulation Criteria ……………………………………………………… 548</w:t>
      </w:r>
      <w:r>
        <w:t xml:space="preserve"> </w:t>
      </w:r>
      <w:r>
        <w:t xml:space="preserve">Measure 22: Defining recyclable packaging Sub-measure 22d: Industry led voluntary design for</w:t>
      </w:r>
      <w:r>
        <w:t xml:space="preserve"> </w:t>
      </w:r>
      <w:r>
        <w:t xml:space="preserve">recycling (DfR) approach ……………………………………………………………………………………………………….. 554</w:t>
      </w:r>
      <w:r>
        <w:t xml:space="preserve"> </w:t>
      </w:r>
      <w:r>
        <w:t xml:space="preserve">Measure 24: Defining high quality recycling …………………………………………………………………………….. 554</w:t>
      </w:r>
      <w:r>
        <w:t xml:space="preserve"> </w:t>
      </w:r>
      <w:r>
        <w:t xml:space="preserve">Measure 25: Reducing packaging material complexity ……………………………………………………………… 555</w:t>
      </w:r>
      <w:r>
        <w:t xml:space="preserve"> </w:t>
      </w:r>
      <w:r>
        <w:t xml:space="preserve">Measure 26: Updates to recycling targets ……………………………………………………………………………….. 556</w:t>
      </w:r>
      <w:r>
        <w:t xml:space="preserve"> </w:t>
      </w:r>
      <w:r>
        <w:t xml:space="preserve">INTERVENTION AREA ON RECYCLABILITY AND COMPOSTABLE ………………………………………559</w:t>
      </w:r>
      <w:r>
        <w:t xml:space="preserve"> </w:t>
      </w:r>
      <w:r>
        <w:t xml:space="preserve">9.16 Introduction ……………………………………………………………………………………… 559</w:t>
      </w:r>
      <w:r>
        <w:t xml:space="preserve"> </w:t>
      </w:r>
      <w:r>
        <w:t xml:space="preserve">Measures analysed in depth and included in the options table ………………………….. 561</w:t>
      </w:r>
      <w:r>
        <w:t xml:space="preserve"> </w:t>
      </w:r>
      <w:r>
        <w:t xml:space="preserve">Measure 28: Updates to Standard EN 13432 …………………………………………………. 561</w:t>
      </w:r>
      <w:r>
        <w:t xml:space="preserve"> </w:t>
      </w:r>
      <w:r>
        <w:t xml:space="preserve">9.16.1. Description of the measure ………………………………………………………………………………………… 561</w:t>
      </w:r>
      <w:r>
        <w:t xml:space="preserve"> </w:t>
      </w:r>
      <w:r>
        <w:t xml:space="preserve">9.16.2. Effectiveness …………………………………………………………………………………………………………….. 562</w:t>
      </w:r>
      <w:r>
        <w:t xml:space="preserve"> </w:t>
      </w:r>
      <w:r>
        <w:t xml:space="preserve">9.16.3 Ease of implementation ……………………………………………………………………………………………… 562</w:t>
      </w:r>
      <w:r>
        <w:t xml:space="preserve"> </w:t>
      </w:r>
      <w:r>
        <w:t xml:space="preserve">9.16.4 Administrative burden ……………………………………………………………………………………………….. 563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9.16.5 Economic impacts ………………………………………………………………………………………………………. 563</w:t>
      </w:r>
      <w:r>
        <w:t xml:space="preserve"> </w:t>
      </w:r>
      <w:r>
        <w:t xml:space="preserve">9.16.6 Environmental impacts ………………………………………………………………………………………………. 564</w:t>
      </w:r>
      <w:r>
        <w:t xml:space="preserve"> </w:t>
      </w:r>
      <w:r>
        <w:t xml:space="preserve">9.16.7 Social impacts ……………………………………………………………………………………………………………. 564</w:t>
      </w:r>
      <w:r>
        <w:t xml:space="preserve"> </w:t>
      </w:r>
      <w:r>
        <w:t xml:space="preserve">9.16.8 Stakeholder views ……………………………………………………………………………………………………… 565</w:t>
      </w:r>
      <w:r>
        <w:t xml:space="preserve"> </w:t>
      </w:r>
      <w:r>
        <w:t xml:space="preserve">Measure 29: Criteria prioritising applications for compostable plastics …………….. 565</w:t>
      </w:r>
      <w:r>
        <w:t xml:space="preserve"> </w:t>
      </w:r>
      <w:r>
        <w:t xml:space="preserve">Assessment of measure 29a: Both compostable and conventional plastics allowed on the market for</w:t>
      </w:r>
      <w:r>
        <w:t xml:space="preserve"> </w:t>
      </w:r>
      <w:r>
        <w:t xml:space="preserve">the applications under consideration …………………………………………………………………………………….. 572</w:t>
      </w:r>
      <w:r>
        <w:t xml:space="preserve"> </w:t>
      </w:r>
      <w:r>
        <w:t xml:space="preserve">Assessment of measure 29b: Mandating Compostable Packaging for Specific Applications ………… 580</w:t>
      </w:r>
      <w:r>
        <w:t xml:space="preserve"> </w:t>
      </w:r>
      <w:r>
        <w:t xml:space="preserve">Assessment of measure 29c: Ban on all compostable plastic applications where these do not meet</w:t>
      </w:r>
      <w:r>
        <w:t xml:space="preserve"> </w:t>
      </w:r>
      <w:r>
        <w:t xml:space="preserve">the Recyclability Criteria ………………………………………………………………………………………………………. 584</w:t>
      </w:r>
      <w:r>
        <w:t xml:space="preserve"> </w:t>
      </w:r>
      <w:r>
        <w:t xml:space="preserve">Assessment of measure 29d: Mandatory compostability for certain out of the selected plastics</w:t>
      </w:r>
      <w:r>
        <w:t xml:space="preserve"> </w:t>
      </w:r>
      <w:r>
        <w:t xml:space="preserve">packaging types and for the remaining ones compostable or conventional plastics possible ………. 587</w:t>
      </w:r>
      <w:r>
        <w:t xml:space="preserve"> </w:t>
      </w:r>
      <w:r>
        <w:t xml:space="preserve">Measure 30: Harmonised labelling for compostable plastics ……………………………. 594</w:t>
      </w:r>
      <w:r>
        <w:t xml:space="preserve"> </w:t>
      </w:r>
      <w:r>
        <w:t xml:space="preserve">9.18.1. Description of the measure ………………………………………………………………………………………… 594</w:t>
      </w:r>
      <w:r>
        <w:t xml:space="preserve"> </w:t>
      </w:r>
      <w:r>
        <w:t xml:space="preserve">9.18.2. Effectiveness …………………………………………………………………………………………………………….. 595</w:t>
      </w:r>
      <w:r>
        <w:t xml:space="preserve"> </w:t>
      </w:r>
      <w:r>
        <w:t xml:space="preserve">9.18.3. Ease of implementation …………………………………………………………………………………………….. 595</w:t>
      </w:r>
      <w:r>
        <w:t xml:space="preserve"> </w:t>
      </w:r>
      <w:r>
        <w:t xml:space="preserve">9.18.4. Administrative burden ………………………………………………………………………………………………. 595</w:t>
      </w:r>
      <w:r>
        <w:t xml:space="preserve"> </w:t>
      </w:r>
      <w:r>
        <w:t xml:space="preserve">9.18.5. Economic impacts ……………………………………………………………………………………………………… 595</w:t>
      </w:r>
      <w:r>
        <w:t xml:space="preserve"> </w:t>
      </w:r>
      <w:r>
        <w:t xml:space="preserve">9.18.6. Environmental impacts ……………………………………………………………………………………………… 595</w:t>
      </w:r>
      <w:r>
        <w:t xml:space="preserve"> </w:t>
      </w:r>
      <w:r>
        <w:t xml:space="preserve">9.18.7. Social impacts …………………………………………………………………………………………………………… 596</w:t>
      </w:r>
      <w:r>
        <w:t xml:space="preserve"> </w:t>
      </w:r>
      <w:r>
        <w:t xml:space="preserve">9.18.8. Stakeholder views …………………………………………………………………………………………………….. 596</w:t>
      </w:r>
      <w:r>
        <w:t xml:space="preserve"> </w:t>
      </w:r>
      <w:r>
        <w:t xml:space="preserve">INTERVENTION AREA RECYCLED CONTENT ……………………………………………………………………….596</w:t>
      </w:r>
      <w:r>
        <w:t xml:space="preserve"> </w:t>
      </w:r>
      <w:r>
        <w:t xml:space="preserve">9.19 INTRODUCTION ……………………………………………………………………………………………………………..596</w:t>
      </w:r>
      <w:r>
        <w:t xml:space="preserve"> </w:t>
      </w:r>
      <w:r>
        <w:t xml:space="preserve">Measures analysed in depth and included in the options table ………………………….. 597</w:t>
      </w:r>
      <w:r>
        <w:t xml:space="preserve"> </w:t>
      </w:r>
      <w:r>
        <w:t xml:space="preserve">9.19.1 Description of the measure …………………………………………………………………………………………. 598</w:t>
      </w:r>
      <w:r>
        <w:t xml:space="preserve"> </w:t>
      </w:r>
      <w:r>
        <w:t xml:space="preserve">9.19.2 Effectiveness ……………………………………………………………………………………………………………… 599</w:t>
      </w:r>
      <w:r>
        <w:t xml:space="preserve"> </w:t>
      </w:r>
      <w:r>
        <w:t xml:space="preserve">9.19.3 Ease of implementation ……………………………………………………………………………………………… 599</w:t>
      </w:r>
      <w:r>
        <w:t xml:space="preserve"> </w:t>
      </w:r>
      <w:r>
        <w:t xml:space="preserve">9.19.4 Administrative burden ……………………………………………………………………………………………….. 599</w:t>
      </w:r>
      <w:r>
        <w:t xml:space="preserve"> </w:t>
      </w:r>
      <w:r>
        <w:t xml:space="preserve">9.19.5 Economic impacts ………………………………………………………………………………………………………. 600</w:t>
      </w:r>
      <w:r>
        <w:t xml:space="preserve"> </w:t>
      </w:r>
      <w:r>
        <w:t xml:space="preserve">9.19.6 Environmental impacts ………………………………………………………………………………………………. 600</w:t>
      </w:r>
      <w:r>
        <w:t xml:space="preserve"> </w:t>
      </w:r>
      <w:r>
        <w:t xml:space="preserve">9.19.7 Social impacts ……………………………………………………………………………………………………………. 600</w:t>
      </w:r>
      <w:r>
        <w:t xml:space="preserve"> </w:t>
      </w:r>
      <w:r>
        <w:t xml:space="preserve">9.19.8 Stakeholder views ……………………………………………………………………………………………………… 600</w:t>
      </w:r>
      <w:r>
        <w:t xml:space="preserve"> </w:t>
      </w:r>
      <w:r>
        <w:t xml:space="preserve">MEASURE 34B: INTRODUCING MANDATORY REPORTING REQUIREMENT FOR RECYCLED</w:t>
      </w:r>
      <w:r>
        <w:t xml:space="preserve"> </w:t>
      </w:r>
      <w:r>
        <w:t xml:space="preserve">CONTENT IN ALL PACKAGING ………………………………………………………………………………………600</w:t>
      </w:r>
      <w:r>
        <w:t xml:space="preserve"> </w:t>
      </w:r>
      <w:r>
        <w:t xml:space="preserve">Key problems to address ………………………………………………………………………………………………………. 601</w:t>
      </w:r>
      <w:r>
        <w:t xml:space="preserve"> </w:t>
      </w:r>
      <w:r>
        <w:t xml:space="preserve">9.20.1 Description of measure 34b ………………………………………………………………………………………… 601</w:t>
      </w:r>
      <w:r>
        <w:t xml:space="preserve"> </w:t>
      </w:r>
      <w:r>
        <w:t xml:space="preserve">9.20.2 Effectiveness ……………………………………………………………………………………………………………… 602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9.20.3 Ease of implementation ……………………………………………………………………………………………… 602</w:t>
      </w:r>
      <w:r>
        <w:t xml:space="preserve"> </w:t>
      </w:r>
      <w:r>
        <w:t xml:space="preserve">9.20.4 Administrative burden ……………………………………………………………………………………………….. 602</w:t>
      </w:r>
      <w:r>
        <w:t xml:space="preserve"> </w:t>
      </w:r>
      <w:r>
        <w:t xml:space="preserve">9.20.5 Economic impacts ………………………………………………………………………………………………………. 603</w:t>
      </w:r>
      <w:r>
        <w:t xml:space="preserve"> </w:t>
      </w:r>
      <w:r>
        <w:t xml:space="preserve">9.20.6 Environmental impacts ………………………………………………………………………………………………. 603</w:t>
      </w:r>
      <w:r>
        <w:t xml:space="preserve"> </w:t>
      </w:r>
      <w:r>
        <w:t xml:space="preserve">9.20.7 Social impacts ……………………………………………………………………………………………………………. 603</w:t>
      </w:r>
      <w:r>
        <w:t xml:space="preserve"> </w:t>
      </w:r>
      <w:r>
        <w:t xml:space="preserve">9.20.8 Stakeholder views ……………………………………………………………………………………………………… 603</w:t>
      </w:r>
      <w:r>
        <w:t xml:space="preserve"> </w:t>
      </w:r>
      <w:r>
        <w:t xml:space="preserve">MEASURE 35: MANDATORY RECYCLED CONTENT TARGETS ……………………………………………..603</w:t>
      </w:r>
      <w:r>
        <w:t xml:space="preserve"> </w:t>
      </w:r>
      <w:r>
        <w:t xml:space="preserve">9.21 Measures 35em Broad targets for recycled content in plastic packaging based on contact-</w:t>
      </w:r>
      <w:r>
        <w:t xml:space="preserve"> </w:t>
      </w:r>
      <w:r>
        <w:t xml:space="preserve">sensitivity for 2030 &amp; 2040 and 35eh Higher ambition, broad targets for recycled content in plastic</w:t>
      </w:r>
      <w:r>
        <w:t xml:space="preserve"> </w:t>
      </w:r>
      <w:r>
        <w:t xml:space="preserve">packaging based on contact-sensitivity for 2030 &amp; 2040 ………………………………………………………….. 604</w:t>
      </w:r>
      <w:r>
        <w:t xml:space="preserve"> </w:t>
      </w:r>
      <w:r>
        <w:t xml:space="preserve">9.21.1 Description of the measure …………………………………………………………………………………………. 604</w:t>
      </w:r>
      <w:r>
        <w:t xml:space="preserve"> </w:t>
      </w:r>
      <w:r>
        <w:t xml:space="preserve">9.21.2 Effectiveness ……………………………………………………………………………………………………………… 605</w:t>
      </w:r>
      <w:r>
        <w:t xml:space="preserve"> </w:t>
      </w:r>
      <w:r>
        <w:t xml:space="preserve">9.21.3 Ease of implementation ……………………………………………………………………………………………… 610</w:t>
      </w:r>
      <w:r>
        <w:t xml:space="preserve"> </w:t>
      </w:r>
      <w:r>
        <w:t xml:space="preserve">9.21.4 Administrative burden ……………………………………………………………………………………………….. 615</w:t>
      </w:r>
      <w:r>
        <w:t xml:space="preserve"> </w:t>
      </w:r>
      <w:r>
        <w:t xml:space="preserve">9.21.5 Economic impacts ………………………………………………………………………………………………………. 618</w:t>
      </w:r>
      <w:r>
        <w:t xml:space="preserve"> </w:t>
      </w:r>
      <w:r>
        <w:t xml:space="preserve">9.21.6 Social Impacts ……………………………………………………………………………………………………………. 619</w:t>
      </w:r>
      <w:r>
        <w:t xml:space="preserve"> </w:t>
      </w:r>
      <w:r>
        <w:t xml:space="preserve">9.21.7 Environmental impacts ………………………………………………………………………………………………. 620</w:t>
      </w:r>
      <w:r>
        <w:t xml:space="preserve"> </w:t>
      </w:r>
      <w:r>
        <w:t xml:space="preserve">9.21.8. Stakeholder views …………………………………………………………………………………………………….. 621</w:t>
      </w:r>
      <w:r>
        <w:t xml:space="preserve"> </w:t>
      </w:r>
      <w:r>
        <w:t xml:space="preserve">MEASURES ANALYSED IN DEPTH BUT NOT CARRIED FORWARD TO THE OPTIONS TABLE622</w:t>
      </w:r>
      <w:r>
        <w:t xml:space="preserve"> </w:t>
      </w:r>
      <w:r>
        <w:t xml:space="preserve">Assessment of measure 35a: Material-specific target for plastic packaging (same target</w:t>
      </w:r>
      <w:r>
        <w:t xml:space="preserve"> </w:t>
      </w:r>
      <w:r>
        <w:t xml:space="preserve">average across all plastic packaging, applied at brand level) …………………… 622</w:t>
      </w:r>
      <w:r>
        <w:t xml:space="preserve"> </w:t>
      </w:r>
      <w:r>
        <w:t xml:space="preserve">Description of the measure …………………………………………………………………………………………………… 622</w:t>
      </w:r>
      <w:r>
        <w:t xml:space="preserve"> </w:t>
      </w:r>
      <w:r>
        <w:t xml:space="preserve">Effectiveness ……………………………………………………………………………………………………………………….. 623</w:t>
      </w:r>
      <w:r>
        <w:t xml:space="preserve"> </w:t>
      </w:r>
      <w:r>
        <w:t xml:space="preserve">Ease of implementation ……………………………………………………………………………………………………….. 624</w:t>
      </w:r>
      <w:r>
        <w:t xml:space="preserve"> </w:t>
      </w:r>
      <w:r>
        <w:t xml:space="preserve">Administrative burden …………………………………………………………………………………………………………. 624</w:t>
      </w:r>
      <w:r>
        <w:t xml:space="preserve"> </w:t>
      </w:r>
      <w:r>
        <w:t xml:space="preserve">Economic impacts ………………………………………………………………………………………………………………… 625</w:t>
      </w:r>
      <w:r>
        <w:t xml:space="preserve"> </w:t>
      </w:r>
      <w:r>
        <w:t xml:space="preserve">Environmental impacts …………………………………………………………………………………………………………. 625</w:t>
      </w:r>
      <w:r>
        <w:t xml:space="preserve"> </w:t>
      </w:r>
      <w:r>
        <w:t xml:space="preserve">Social impacts ……………………………………………………………………………………………………………………… 626</w:t>
      </w:r>
      <w:r>
        <w:t xml:space="preserve"> </w:t>
      </w:r>
      <w:r>
        <w:t xml:space="preserve">Stakeholder views ……………………………………………………………………………………………………………….. 626</w:t>
      </w:r>
      <w:r>
        <w:t xml:space="preserve"> </w:t>
      </w:r>
      <w:r>
        <w:t xml:space="preserve">Description of the measure …………………………………………………………………………………………………… 627</w:t>
      </w:r>
      <w:r>
        <w:t xml:space="preserve"> </w:t>
      </w:r>
      <w:r>
        <w:t xml:space="preserve">Effectiveness ……………………………………………………………………………………………………………………….. 628</w:t>
      </w:r>
      <w:r>
        <w:t xml:space="preserve"> </w:t>
      </w:r>
      <w:r>
        <w:t xml:space="preserve">Ease of implementation ……………………………………………………………………………………………………….. 628</w:t>
      </w:r>
      <w:r>
        <w:t xml:space="preserve"> </w:t>
      </w:r>
      <w:r>
        <w:t xml:space="preserve">Administrative burden …………………………………………………………………………………………………………. 628</w:t>
      </w:r>
      <w:r>
        <w:t xml:space="preserve"> </w:t>
      </w:r>
      <w:r>
        <w:t xml:space="preserve">Economic impacts ………………………………………………………………………………………………………………… 628</w:t>
      </w:r>
      <w:r>
        <w:t xml:space="preserve"> </w:t>
      </w:r>
      <w:r>
        <w:t xml:space="preserve">Environmental impacts …………………………………………………………………………………………………………. 629</w:t>
      </w:r>
      <w:r>
        <w:t xml:space="preserve"> </w:t>
      </w:r>
      <w:r>
        <w:t xml:space="preserve">Social impacts ……………………………………………………………………………………………………………………… 629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Stakeholder views ……………………………………………………………………………………………………………….. 629</w:t>
      </w:r>
      <w:r>
        <w:t xml:space="preserve"> </w:t>
      </w:r>
      <w:r>
        <w:t xml:space="preserve">Description of the measure …………………………………………………………………………………………………… 630</w:t>
      </w:r>
      <w:r>
        <w:t xml:space="preserve"> </w:t>
      </w:r>
      <w:r>
        <w:t xml:space="preserve">Effectiveness ……………………………………………………………………………………………………………………….. 632</w:t>
      </w:r>
      <w:r>
        <w:t xml:space="preserve"> </w:t>
      </w:r>
      <w:r>
        <w:t xml:space="preserve">Ease of implementation ……………………………………………………………………………………………………….. 633</w:t>
      </w:r>
      <w:r>
        <w:t xml:space="preserve"> </w:t>
      </w:r>
      <w:r>
        <w:t xml:space="preserve">Administrative burden …………………………………………………………………………………………………………. 634</w:t>
      </w:r>
      <w:r>
        <w:t xml:space="preserve"> </w:t>
      </w:r>
      <w:r>
        <w:t xml:space="preserve">Economic impacts ………………………………………………………………………………………………………………… 635</w:t>
      </w:r>
      <w:r>
        <w:t xml:space="preserve"> </w:t>
      </w:r>
      <w:r>
        <w:t xml:space="preserve">Social Impacts ……………………………………………………………………………………………………………………… 636</w:t>
      </w:r>
      <w:r>
        <w:t xml:space="preserve"> </w:t>
      </w:r>
      <w:r>
        <w:t xml:space="preserve">Environmental impacts …………………………………………………………………………………………………………. 636</w:t>
      </w:r>
      <w:r>
        <w:t xml:space="preserve"> </w:t>
      </w:r>
      <w:r>
        <w:t xml:space="preserve">Stakeholder views ……………………………………………………………………………………………………………….. 636</w:t>
      </w:r>
      <w:r>
        <w:t xml:space="preserve"> </w:t>
      </w:r>
      <w:r>
        <w:t xml:space="preserve">Introduction ………………………………………………………………………………………………………………………… 636</w:t>
      </w:r>
      <w:r>
        <w:t xml:space="preserve"> </w:t>
      </w:r>
      <w:r>
        <w:t xml:space="preserve">Description of the measure …………………………………………………………………………………………………… 637</w:t>
      </w:r>
      <w:r>
        <w:t xml:space="preserve"> </w:t>
      </w:r>
      <w:r>
        <w:t xml:space="preserve">Effectiveness ……………………………………………………………………………………………………………………….. 639</w:t>
      </w:r>
      <w:r>
        <w:t xml:space="preserve"> </w:t>
      </w:r>
      <w:r>
        <w:t xml:space="preserve">Ease of implementation ……………………………………………………………………………………………………….. 640</w:t>
      </w:r>
      <w:r>
        <w:t xml:space="preserve"> </w:t>
      </w:r>
      <w:r>
        <w:t xml:space="preserve">Administrative burden …………………………………………………………………………………………………………. 642</w:t>
      </w:r>
      <w:r>
        <w:t xml:space="preserve"> </w:t>
      </w:r>
      <w:r>
        <w:t xml:space="preserve">Economic impacts ………………………………………………………………………………………………………………… 644</w:t>
      </w:r>
      <w:r>
        <w:t xml:space="preserve"> </w:t>
      </w:r>
      <w:r>
        <w:t xml:space="preserve">Social Impacts ……………………………………………………………………………………………………………………… 645</w:t>
      </w:r>
      <w:r>
        <w:t xml:space="preserve"> </w:t>
      </w:r>
      <w:r>
        <w:t xml:space="preserve">Environmental impacts …………………………………………………………………………………………………………. 645</w:t>
      </w:r>
      <w:r>
        <w:t xml:space="preserve"> </w:t>
      </w:r>
      <w:r>
        <w:t xml:space="preserve">Stakeholder views ……………………………………………………………………………………………………………….. 647</w:t>
      </w:r>
      <w:r>
        <w:t xml:space="preserve"> </w:t>
      </w:r>
      <w:r>
        <w:t xml:space="preserve">MEASURES THAT WERE DISCARDED IN AN EARLY STAGE ………………………………………………..648</w:t>
      </w:r>
      <w:r>
        <w:t xml:space="preserve"> </w:t>
      </w:r>
      <w:r>
        <w:t xml:space="preserve">Measure 34a: Updates to Essential Requirements operationalised through harmonised standards .. 648</w:t>
      </w:r>
      <w:r>
        <w:t xml:space="preserve"> </w:t>
      </w:r>
      <w:r>
        <w:t xml:space="preserve">Measure 35d: Mandatory Recycled Content Targets for All Packaging ………………………………………… 649</w:t>
      </w:r>
      <w:r>
        <w:t xml:space="preserve"> </w:t>
      </w:r>
      <w:r>
        <w:t xml:space="preserve">Measure 36: Polymer Substitution Quotas ………………………………………………………………………………. 650</w:t>
      </w:r>
      <w:r>
        <w:t xml:space="preserve"> </w:t>
      </w:r>
      <w:r>
        <w:t xml:space="preserve">Measure 39: Harmonisation of EPR Fee Modulation Criteria based on recycled content ………………. 651</w:t>
      </w:r>
      <w:r>
        <w:t xml:space="preserve"> </w:t>
      </w:r>
      <w:r>
        <w:t xml:space="preserve">Measures analysed in depth and included in the options table ………………………….. 655</w:t>
      </w:r>
      <w:r>
        <w:t xml:space="preserve"> </w:t>
      </w:r>
      <w:r>
        <w:t xml:space="preserve">Measure 32 – Expanding the information base on substances ………………………….. 660</w:t>
      </w:r>
      <w:r>
        <w:t xml:space="preserve"> </w:t>
      </w:r>
      <w:r>
        <w:t xml:space="preserve">9.27 Measure Ma&amp;b: Mandatory DRS and Minimum Requirements for DRS …. 685</w:t>
      </w:r>
      <w:r>
        <w:t xml:space="preserve"> </w:t>
      </w:r>
      <w:r>
        <w:t xml:space="preserve">9.27.1 Description of the measure …………………………………………………………………………………………. 685</w:t>
      </w:r>
      <w:r>
        <w:t xml:space="preserve"> </w:t>
      </w:r>
      <w:r>
        <w:t xml:space="preserve">9.27.1</w:t>
      </w:r>
      <w:r>
        <w:t xml:space="preserve"> </w:t>
      </w:r>
      <w:r>
        <w:t xml:space="preserve">Effectiveness ………………………………………………………………………………………………………….. 693</w:t>
      </w:r>
      <w:r>
        <w:t xml:space="preserve"> </w:t>
      </w:r>
      <w:r>
        <w:t xml:space="preserve">9.27.2</w:t>
      </w:r>
      <w:r>
        <w:t xml:space="preserve"> </w:t>
      </w:r>
      <w:r>
        <w:t xml:space="preserve">Ease of implementation …………………………………………………………………………………………… 695</w:t>
      </w:r>
      <w:r>
        <w:t xml:space="preserve"> </w:t>
      </w:r>
      <w:r>
        <w:t xml:space="preserve">9.27.3</w:t>
      </w:r>
      <w:r>
        <w:t xml:space="preserve"> </w:t>
      </w:r>
      <w:r>
        <w:t xml:space="preserve">Administrative burden …………………………………………………………………………………………….. 696</w:t>
      </w:r>
      <w:r>
        <w:t xml:space="preserve"> </w:t>
      </w:r>
      <w:r>
        <w:t xml:space="preserve">9.27.4</w:t>
      </w:r>
      <w:r>
        <w:t xml:space="preserve"> </w:t>
      </w:r>
      <w:r>
        <w:t xml:space="preserve">Economic impacts …………………………………………………………………………………………………… 697</w:t>
      </w:r>
      <w:r>
        <w:t xml:space="preserve"> </w:t>
      </w:r>
      <w:r>
        <w:t xml:space="preserve">9.27.5</w:t>
      </w:r>
      <w:r>
        <w:t xml:space="preserve"> </w:t>
      </w:r>
      <w:r>
        <w:t xml:space="preserve">Environmental impacts ……………………………………………………………………………………………. 698</w:t>
      </w:r>
      <w:r>
        <w:t xml:space="preserve"> </w:t>
      </w:r>
      <w:r>
        <w:t xml:space="preserve">9.27.6</w:t>
      </w:r>
      <w:r>
        <w:t xml:space="preserve"> </w:t>
      </w:r>
      <w:r>
        <w:t xml:space="preserve">Social impacts …………………………………………………………………………………………………………. 698</w:t>
      </w:r>
      <w:r>
        <w:t xml:space="preserve"> </w:t>
      </w:r>
      <w:r>
        <w:t xml:space="preserve">9.27.7</w:t>
      </w:r>
      <w:r>
        <w:t xml:space="preserve"> </w:t>
      </w:r>
      <w:r>
        <w:t xml:space="preserve">Stakeholder views …………………………………………………………………………………………………… 699</w:t>
      </w:r>
      <w:r>
        <w:t xml:space="preserve"> </w:t>
      </w:r>
      <w:r>
        <w:t xml:space="preserve">9.28 Measure Mc: Right to priority access for material collected via DRS ………. 702</w:t>
      </w:r>
      <w:r>
        <w:t xml:space="preserve"> </w:t>
      </w:r>
      <w:r>
        <w:t xml:space="preserve">9.28.1</w:t>
      </w:r>
      <w:r>
        <w:t xml:space="preserve"> </w:t>
      </w:r>
      <w:r>
        <w:t xml:space="preserve">Description of the measure ………………………………………………………………………………………. 702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9.28.2</w:t>
      </w:r>
      <w:r>
        <w:t xml:space="preserve"> </w:t>
      </w:r>
      <w:r>
        <w:t xml:space="preserve">Effectiveness ………………………………………………………………………………………………………….. 705</w:t>
      </w:r>
      <w:r>
        <w:t xml:space="preserve"> </w:t>
      </w:r>
      <w:r>
        <w:t xml:space="preserve">9.28.3</w:t>
      </w:r>
      <w:r>
        <w:t xml:space="preserve"> </w:t>
      </w:r>
      <w:r>
        <w:t xml:space="preserve">Ease of implementation …………………………………………………………………………………………… 706</w:t>
      </w:r>
      <w:r>
        <w:t xml:space="preserve"> </w:t>
      </w:r>
      <w:r>
        <w:t xml:space="preserve">9.28.4</w:t>
      </w:r>
      <w:r>
        <w:t xml:space="preserve"> </w:t>
      </w:r>
      <w:r>
        <w:t xml:space="preserve">Administrative burden …………………………………………………………………………………………….. 706</w:t>
      </w:r>
      <w:r>
        <w:t xml:space="preserve"> </w:t>
      </w:r>
      <w:r>
        <w:t xml:space="preserve">9.28.5</w:t>
      </w:r>
      <w:r>
        <w:t xml:space="preserve"> </w:t>
      </w:r>
      <w:r>
        <w:t xml:space="preserve">Economic impacts …………………………………………………………………………………………………… 707</w:t>
      </w:r>
      <w:r>
        <w:t xml:space="preserve"> </w:t>
      </w:r>
      <w:r>
        <w:t xml:space="preserve">9.28.6</w:t>
      </w:r>
      <w:r>
        <w:t xml:space="preserve"> </w:t>
      </w:r>
      <w:r>
        <w:t xml:space="preserve">Environmental impacts ……………………………………………………………………………………………. 708</w:t>
      </w:r>
      <w:r>
        <w:t xml:space="preserve"> </w:t>
      </w:r>
      <w:r>
        <w:t xml:space="preserve">9.28.7</w:t>
      </w:r>
      <w:r>
        <w:t xml:space="preserve"> </w:t>
      </w:r>
      <w:r>
        <w:t xml:space="preserve">Social impacts …………………………………………………………………………………………………………. 709</w:t>
      </w:r>
      <w:r>
        <w:t xml:space="preserve"> </w:t>
      </w:r>
      <w:r>
        <w:t xml:space="preserve">9.28.8</w:t>
      </w:r>
      <w:r>
        <w:t xml:space="preserve"> </w:t>
      </w:r>
      <w:r>
        <w:t xml:space="preserve">Stakeholder views …………………………………………………………………………………………………… 709</w:t>
      </w:r>
      <w:r>
        <w:t xml:space="preserve"> </w:t>
      </w:r>
      <w:r>
        <w:t xml:space="preserve">9.29 Measure 26cc: Waste collection schemes alternative to DRS………………….. 710</w:t>
      </w:r>
      <w:r>
        <w:t xml:space="preserve"> </w:t>
      </w:r>
      <w:r>
        <w:t xml:space="preserve">9.29.4. Administrative burden ……………………………………………………………………………………………….. 713</w:t>
      </w:r>
      <w:r>
        <w:t xml:space="preserve"> </w:t>
      </w:r>
      <w:r>
        <w:t xml:space="preserve">9.29.5. Economic impacts ……………………………………………………………………………………………………… 714</w:t>
      </w:r>
      <w:r>
        <w:t xml:space="preserve"> </w:t>
      </w:r>
      <w:r>
        <w:t xml:space="preserve">9.29.6. Environmental impacts ………………………………………………………………………………………………. 714</w:t>
      </w:r>
      <w:r>
        <w:t xml:space="preserve"> </w:t>
      </w:r>
      <w:r>
        <w:t xml:space="preserve">9.29.7. Social impacts ……………………………………………………………………………………………………………. 714</w:t>
      </w:r>
      <w:r>
        <w:t xml:space="preserve"> </w:t>
      </w:r>
      <w:r>
        <w:t xml:space="preserve">9.29.8. Stakeholder views ……………………………………………………………………………………………………… 714</w:t>
      </w:r>
      <w:r>
        <w:t xml:space="preserve"> </w:t>
      </w:r>
      <w:r>
        <w:t xml:space="preserve">Measures analysed in depth and included in the options table ………………………….. 719</w:t>
      </w:r>
      <w:r>
        <w:t xml:space="preserve"> </w:t>
      </w:r>
      <w:r>
        <w:t xml:space="preserve">9.30.1. Effectiveness……………………………………………………………………………………………………………… 725</w:t>
      </w:r>
      <w:r>
        <w:t xml:space="preserve"> </w:t>
      </w:r>
      <w:r>
        <w:t xml:space="preserve">9.30.2. Ease of implementation ……………………………………………………………………………………………… 725</w:t>
      </w:r>
      <w:r>
        <w:t xml:space="preserve"> </w:t>
      </w:r>
      <w:r>
        <w:t xml:space="preserve">9.30.3. Administrative burden ……………………………………………………………………………………………….. 726</w:t>
      </w:r>
      <w:r>
        <w:t xml:space="preserve"> </w:t>
      </w:r>
      <w:r>
        <w:t xml:space="preserve">9.30.4. Economic impacts ……………………………………………………………………………………………………… 727</w:t>
      </w:r>
      <w:r>
        <w:t xml:space="preserve"> </w:t>
      </w:r>
      <w:r>
        <w:t xml:space="preserve">9.30.5. Environmental impacts ………………………………………………………………………………………………. 731</w:t>
      </w:r>
      <w:r>
        <w:t xml:space="preserve"> </w:t>
      </w:r>
      <w:r>
        <w:t xml:space="preserve">9.30.6. Social impacts ……………………………………………………………………………………………………………. 732</w:t>
      </w:r>
      <w:r>
        <w:t xml:space="preserve"> </w:t>
      </w:r>
      <w:r>
        <w:t xml:space="preserve">9.30.7. Stakeholder views ……………………………………………………………………………………………………… 732</w:t>
      </w:r>
      <w:r>
        <w:t xml:space="preserve"> </w:t>
      </w:r>
      <w:r>
        <w:t xml:space="preserve">9.31.1. Description of the measure …………………………………………………………………………………………. 734</w:t>
      </w:r>
      <w:r>
        <w:t xml:space="preserve"> </w:t>
      </w:r>
      <w:r>
        <w:t xml:space="preserve">9.31.2. Effectiveness……………………………………………………………………………………………………………… 737</w:t>
      </w:r>
      <w:r>
        <w:t xml:space="preserve"> </w:t>
      </w:r>
      <w:r>
        <w:t xml:space="preserve">9.31.3. Ease of implementation ……………………………………………………………………………………………… 737</w:t>
      </w:r>
      <w:r>
        <w:t xml:space="preserve"> </w:t>
      </w:r>
      <w:r>
        <w:t xml:space="preserve">9.31.4. Administrative burden ……………………………………………………………………………………………….. 737</w:t>
      </w:r>
      <w:r>
        <w:t xml:space="preserve"> </w:t>
      </w:r>
      <w:r>
        <w:t xml:space="preserve">9.31.5. Economic impacts ……………………………………………………………………………………………………… 738</w:t>
      </w:r>
      <w:r>
        <w:t xml:space="preserve"> </w:t>
      </w:r>
      <w:r>
        <w:t xml:space="preserve">9.31.6. Environmental impacts ………………………………………………………………………………………………. 739</w:t>
      </w:r>
      <w:r>
        <w:t xml:space="preserve"> </w:t>
      </w:r>
      <w:r>
        <w:t xml:space="preserve">9.31.7. Social impacts ……………………………………………………………………………………………………………. 739</w:t>
      </w:r>
      <w:r>
        <w:t xml:space="preserve"> </w:t>
      </w:r>
      <w:r>
        <w:t xml:space="preserve">9.31.8. Stakeholder views ……………………………………………………………………………………………………… 739</w:t>
      </w:r>
      <w:r>
        <w:t xml:space="preserve"> </w:t>
      </w:r>
      <w:r>
        <w:t xml:space="preserve">9.32.1 Description of the measure ………………………………………………………………………………………….. 740</w:t>
      </w:r>
      <w:r>
        <w:t xml:space="preserve"> </w:t>
      </w:r>
      <w:r>
        <w:t xml:space="preserve">9.32.2. Effectiveness……………………………………………………………………………………………………………… 741</w:t>
      </w:r>
      <w:r>
        <w:t xml:space="preserve"> </w:t>
      </w:r>
      <w:r>
        <w:t xml:space="preserve">9.32.3. Ease of implementation ……………………………………………………………………………………………… 742</w:t>
      </w:r>
      <w:r>
        <w:t xml:space="preserve"> </w:t>
      </w:r>
      <w:r>
        <w:t xml:space="preserve">9.32.4. Administrative burden ……………………………………………………………………………………………….. 742</w:t>
      </w:r>
      <w:r>
        <w:t xml:space="preserve"> </w:t>
      </w:r>
      <w:r>
        <w:t xml:space="preserve">9.32.5. Economic impacts ……………………………………………………………………………………………………… 742</w:t>
      </w:r>
      <w:r>
        <w:t xml:space="preserve"> </w:t>
      </w:r>
      <w:r>
        <w:t xml:space="preserve">9.32.6. Environmental impacts ………………………………………………………………………………………………. 742</w:t>
      </w:r>
      <w:r>
        <w:t xml:space="preserve"> </w:t>
      </w:r>
      <w:r>
        <w:t xml:space="preserve">9.32.7. Social impacts ……………………………………………………………………………………………………………. 742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9.32.8. Stakeholder views ……………………………………………………………………………………………………… 743</w:t>
      </w:r>
      <w:r>
        <w:t xml:space="preserve"> </w:t>
      </w:r>
      <w:r>
        <w:t xml:space="preserve">9.33.1 Description of the measure ………………………………………………………………………………………….. 743</w:t>
      </w:r>
      <w:r>
        <w:t xml:space="preserve"> </w:t>
      </w:r>
      <w:r>
        <w:t xml:space="preserve">9.33.3. Administrative burden ……………………………………………………………………………………………….. 746</w:t>
      </w:r>
      <w:r>
        <w:t xml:space="preserve"> </w:t>
      </w:r>
      <w:r>
        <w:t xml:space="preserve">9.33.4. Economic impacts ……………………………………………………………………………………………………… 746</w:t>
      </w:r>
      <w:r>
        <w:t xml:space="preserve"> </w:t>
      </w:r>
      <w:r>
        <w:t xml:space="preserve">9.33.5. Environmental impacts ………………………………………………………………………………………………. 747</w:t>
      </w:r>
      <w:r>
        <w:t xml:space="preserve"> </w:t>
      </w:r>
      <w:r>
        <w:t xml:space="preserve">9.33.6. Social impacts ……………………………………………………………………………………………………………. 747</w:t>
      </w:r>
      <w:r>
        <w:t xml:space="preserve"> </w:t>
      </w:r>
      <w:r>
        <w:t xml:space="preserve">9.33.7. Stakeholder views ……………………………………………………………………………………………………… 747</w:t>
      </w:r>
      <w:r>
        <w:t xml:space="preserve"> </w:t>
      </w:r>
      <w:r>
        <w:t xml:space="preserve">9.34 Mx “Update of current material-based labelling”: Removal of alphanumeric codes</w:t>
      </w:r>
      <w:r>
        <w:t xml:space="preserve"> </w:t>
      </w:r>
      <w:r>
        <w:t xml:space="preserve">for waste sorters ………………………………………………………………………………… 748</w:t>
      </w:r>
      <w:r>
        <w:t xml:space="preserve"> </w:t>
      </w:r>
      <w:r>
        <w:t xml:space="preserve">9.34.1. Description of the measure …………………………………………………………………………………………. 749</w:t>
      </w:r>
      <w:r>
        <w:t xml:space="preserve"> </w:t>
      </w:r>
      <w:r>
        <w:t xml:space="preserve">9.34.2. Effectiveness……………………………………………………………………………………………………………… 751</w:t>
      </w:r>
      <w:r>
        <w:t xml:space="preserve"> </w:t>
      </w:r>
      <w:r>
        <w:t xml:space="preserve">9.34.3 Ease of implementation ………………………………………………………………………………………………. 752</w:t>
      </w:r>
      <w:r>
        <w:t xml:space="preserve"> </w:t>
      </w:r>
      <w:r>
        <w:t xml:space="preserve">9.34.4</w:t>
      </w:r>
      <w:r>
        <w:t xml:space="preserve"> </w:t>
      </w:r>
      <w:r>
        <w:t xml:space="preserve">Administrative burden …………………………………………………………………………………………….. 752</w:t>
      </w:r>
      <w:r>
        <w:t xml:space="preserve"> </w:t>
      </w:r>
      <w:r>
        <w:t xml:space="preserve">9.34.5</w:t>
      </w:r>
      <w:r>
        <w:t xml:space="preserve"> </w:t>
      </w:r>
      <w:r>
        <w:t xml:space="preserve">Economic impacts …………………………………………………………………………………………………… 752</w:t>
      </w:r>
      <w:r>
        <w:t xml:space="preserve"> </w:t>
      </w:r>
      <w:r>
        <w:t xml:space="preserve">9.34.6</w:t>
      </w:r>
      <w:r>
        <w:t xml:space="preserve"> </w:t>
      </w:r>
      <w:r>
        <w:t xml:space="preserve">Environmental impacts ……………………………………………………………………………………………. 752</w:t>
      </w:r>
      <w:r>
        <w:t xml:space="preserve"> </w:t>
      </w:r>
      <w:r>
        <w:t xml:space="preserve">9.34.7</w:t>
      </w:r>
      <w:r>
        <w:t xml:space="preserve"> </w:t>
      </w:r>
      <w:r>
        <w:t xml:space="preserve">Social impacts …………………………………………………………………………………………………………. 753</w:t>
      </w:r>
      <w:r>
        <w:t xml:space="preserve"> </w:t>
      </w:r>
      <w:r>
        <w:t xml:space="preserve">9.34.8</w:t>
      </w:r>
      <w:r>
        <w:t xml:space="preserve"> </w:t>
      </w:r>
      <w:r>
        <w:t xml:space="preserve">Stakeholder views …………………………………………………………………………………………………… 753</w:t>
      </w:r>
      <w:r>
        <w:t xml:space="preserve"> </w:t>
      </w:r>
      <w:r>
        <w:t xml:space="preserve">INTERVENTION AREA ON ENABLING MEASURES - GREEN PUBLIC PROCUREMENT…………754</w:t>
      </w:r>
      <w:r>
        <w:t xml:space="preserve"> </w:t>
      </w:r>
      <w:r>
        <w:t xml:space="preserve">Introduction ………………………………………………………………………………………………. 754</w:t>
      </w:r>
      <w:r>
        <w:t xml:space="preserve"> </w:t>
      </w:r>
      <w:r>
        <w:t xml:space="preserve">Measures analysed in depth and included in the options table ………………………….. 756</w:t>
      </w:r>
      <w:r>
        <w:t xml:space="preserve"> </w:t>
      </w:r>
      <w:r>
        <w:t xml:space="preserve">9.35 Measure 40: Mandatory minimum packaging criteria for all product and service</w:t>
      </w:r>
      <w:r>
        <w:t xml:space="preserve"> </w:t>
      </w:r>
      <w:r>
        <w:t xml:space="preserve">areas ………………………………………………………………………………………………… 756</w:t>
      </w:r>
      <w:r>
        <w:t xml:space="preserve"> </w:t>
      </w:r>
      <w:r>
        <w:t xml:space="preserve">Assessment of measure 40 b: Mandatory minimum packaging criteria for priority</w:t>
      </w:r>
      <w:r>
        <w:t xml:space="preserve"> </w:t>
      </w:r>
      <w:r>
        <w:t xml:space="preserve">product and service areas representing high potential for impact: Target (to be</w:t>
      </w:r>
      <w:r>
        <w:t xml:space="preserve"> </w:t>
      </w:r>
      <w:r>
        <w:t xml:space="preserve">defined) ……………………………………………………………………………………………. 756</w:t>
      </w:r>
      <w:r>
        <w:t xml:space="preserve"> </w:t>
      </w:r>
      <w:r>
        <w:t xml:space="preserve">9.35.1 Description of the measure ………………………………………………………………………………………….. 756</w:t>
      </w:r>
      <w:r>
        <w:t xml:space="preserve"> </w:t>
      </w:r>
      <w:r>
        <w:t xml:space="preserve">9.35.2 Effectiveness………………………………………………………………………………………………………………. 757</w:t>
      </w:r>
      <w:r>
        <w:t xml:space="preserve"> </w:t>
      </w:r>
      <w:r>
        <w:t xml:space="preserve">9.35.3 Ease of implementation ………………………………………………………………………………………………. 758</w:t>
      </w:r>
      <w:r>
        <w:t xml:space="preserve"> </w:t>
      </w:r>
      <w:r>
        <w:t xml:space="preserve">9.35.4. Administrative burden ……………………………………………………………………………………………….. 758</w:t>
      </w:r>
      <w:r>
        <w:t xml:space="preserve"> </w:t>
      </w:r>
      <w:r>
        <w:t xml:space="preserve">9.35.5. Economic impacts ……………………………………………………………………………………………………… 759</w:t>
      </w:r>
      <w:r>
        <w:t xml:space="preserve"> </w:t>
      </w:r>
      <w:r>
        <w:t xml:space="preserve">9.35.6. Environmental impacts ………………………………………………………………………………………………. 759</w:t>
      </w:r>
      <w:r>
        <w:t xml:space="preserve"> </w:t>
      </w:r>
      <w:r>
        <w:t xml:space="preserve">9.35.7. Social impacts ……………………………………………………………………………………………………………. 759</w:t>
      </w:r>
      <w:r>
        <w:t xml:space="preserve"> </w:t>
      </w:r>
      <w:r>
        <w:t xml:space="preserve">9.35.8. Stakeholder views ……………………………………………………………………………. 760</w:t>
      </w:r>
      <w:r>
        <w:t xml:space="preserve"> </w:t>
      </w:r>
      <w:r>
        <w:t xml:space="preserve">Assessment of measure 40 c: Mandatory minimum packaging criteria for all products</w:t>
      </w:r>
      <w:r>
        <w:t xml:space="preserve"> </w:t>
      </w:r>
      <w:r>
        <w:t xml:space="preserve">and service areas ……………………………………………………………………………….. 760</w:t>
      </w:r>
      <w:r>
        <w:t xml:space="preserve"> </w:t>
      </w:r>
      <w:r>
        <w:t xml:space="preserve">9.36.1 Description of the measure ………………………………………………………………………………………….. 760</w:t>
      </w:r>
      <w:r>
        <w:t xml:space="preserve"> </w:t>
      </w:r>
      <w:r>
        <w:t xml:space="preserve">9.36.2 Effectiveness………………………………………………………………………………………………………………. 760</w:t>
      </w:r>
      <w:r>
        <w:t xml:space="preserve"> </w:t>
      </w:r>
      <w:r>
        <w:t xml:space="preserve">9.36.3 Ease of implementation ………………………………………………………………………………………………. 761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9.36.4 Administrative burden ………………………………………………………………………………………………… 761</w:t>
      </w:r>
      <w:r>
        <w:t xml:space="preserve"> </w:t>
      </w:r>
      <w:r>
        <w:t xml:space="preserve">9.36.5 Economic impacts ………………………………………………………………………………………………………. 761</w:t>
      </w:r>
      <w:r>
        <w:t xml:space="preserve"> </w:t>
      </w:r>
      <w:r>
        <w:t xml:space="preserve">9.36.6 Environmental impacts ……………………………………………………………………………………………….. 761</w:t>
      </w:r>
      <w:r>
        <w:t xml:space="preserve"> </w:t>
      </w:r>
      <w:r>
        <w:t xml:space="preserve">9.36.7 Social impacts …………………………………………………………………………………………………………….. 762</w:t>
      </w:r>
      <w:r>
        <w:t xml:space="preserve"> </w:t>
      </w:r>
      <w:r>
        <w:t xml:space="preserve">9.36.8 Stakeholder views …………………………………………………………………………….. 762</w:t>
      </w:r>
      <w:r>
        <w:t xml:space="preserve"> </w:t>
      </w:r>
      <w:r>
        <w:t xml:space="preserve">Measures that were discarded in an early stage ……………………………………………… 763</w:t>
      </w:r>
      <w:r>
        <w:t xml:space="preserve"> </w:t>
      </w:r>
      <w:r>
        <w:t xml:space="preserve">Measure 41: Environmental award criteria ……………………………………………………. 763</w:t>
      </w:r>
      <w:r>
        <w:t xml:space="preserve"> </w:t>
      </w:r>
      <w:r>
        <w:t xml:space="preserve">The aim of this measure is to continue to stimulate supplier innovation in the delivery of</w:t>
      </w:r>
      <w:r>
        <w:t xml:space="preserve"> </w:t>
      </w:r>
      <w:r>
        <w:t xml:space="preserve">high performing packaging solutions, without compromising the ability of certain</w:t>
      </w:r>
      <w:r>
        <w:t xml:space="preserve"> </w:t>
      </w:r>
      <w:r>
        <w:t xml:space="preserve">areas of the market to compete in public tendering processes. ………………… 763</w:t>
      </w:r>
      <w:r>
        <w:t xml:space="preserve"> </w:t>
      </w:r>
      <w:r>
        <w:t xml:space="preserve">ANNEX 10 MASS FLOWS …………………………………………………………………………………………………………764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CBA</w:t>
      </w:r>
      <w:r>
        <w:t xml:space="preserve"> </w:t>
      </w:r>
      <w:r>
        <w:t xml:space="preserve">Cost-benefit analysis</w:t>
      </w:r>
      <w:r>
        <w:t xml:space="preserve"> </w:t>
      </w:r>
      <w:r>
        <w:t xml:space="preserve">CEAP</w:t>
      </w:r>
      <w:r>
        <w:t xml:space="preserve"> </w:t>
      </w:r>
      <w:r>
        <w:t xml:space="preserve">Circular Economy Action Plan</w:t>
      </w:r>
      <w:r>
        <w:t xml:space="preserve"> </w:t>
      </w:r>
      <w:r>
        <w:t xml:space="preserve">CO2e</w:t>
      </w:r>
      <w:r>
        <w:t xml:space="preserve"> </w:t>
      </w:r>
      <w:r>
        <w:t xml:space="preserve">CO2 equivalent</w:t>
      </w:r>
      <w:r>
        <w:t xml:space="preserve"> </w:t>
      </w:r>
      <w:r>
        <w:t xml:space="preserve">DRS</w:t>
      </w:r>
      <w:r>
        <w:t xml:space="preserve"> </w:t>
      </w:r>
      <w:r>
        <w:t xml:space="preserve">Deposit Return System</w:t>
      </w:r>
      <w:r>
        <w:t xml:space="preserve"> </w:t>
      </w:r>
      <w:r>
        <w:t xml:space="preserve">EPR</w:t>
      </w:r>
      <w:r>
        <w:t xml:space="preserve"> </w:t>
      </w:r>
      <w:r>
        <w:t xml:space="preserve">Extended Producer Responsibility</w:t>
      </w:r>
      <w:r>
        <w:t xml:space="preserve"> </w:t>
      </w:r>
      <w:r>
        <w:t xml:space="preserve">EPS</w:t>
      </w:r>
      <w:r>
        <w:t xml:space="preserve"> </w:t>
      </w:r>
      <w:r>
        <w:t xml:space="preserve">Expanded PolyStyrene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FCM</w:t>
      </w:r>
      <w:r>
        <w:t xml:space="preserve"> </w:t>
      </w:r>
      <w:r>
        <w:t xml:space="preserve">Food Contact Material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Employee</w:t>
      </w:r>
      <w:r>
        <w:t xml:space="preserve"> </w:t>
      </w:r>
      <w:r>
        <w:t xml:space="preserve">GPP</w:t>
      </w:r>
      <w:r>
        <w:t xml:space="preserve"> </w:t>
      </w:r>
      <w:r>
        <w:t xml:space="preserve">Green Public Procurement</w:t>
      </w:r>
      <w:r>
        <w:t xml:space="preserve"> </w:t>
      </w:r>
      <w:r>
        <w:t xml:space="preserve">GNI</w:t>
      </w:r>
      <w:r>
        <w:t xml:space="preserve"> </w:t>
      </w:r>
      <w:r>
        <w:t xml:space="preserve">Gross National Income</w:t>
      </w:r>
      <w:r>
        <w:t xml:space="preserve"> </w:t>
      </w:r>
      <w:r>
        <w:t xml:space="preserve">k</w:t>
      </w:r>
      <w:r>
        <w:t xml:space="preserve"> </w:t>
      </w:r>
      <w:r>
        <w:t xml:space="preserve">1000</w:t>
      </w:r>
      <w:r>
        <w:t xml:space="preserve"> </w:t>
      </w:r>
      <w:r>
        <w:t xml:space="preserve">LCA</w:t>
      </w:r>
      <w:r>
        <w:t xml:space="preserve"> </w:t>
      </w:r>
      <w:r>
        <w:t xml:space="preserve">Life cycle analysis</w:t>
      </w:r>
      <w:r>
        <w:t xml:space="preserve"> </w:t>
      </w:r>
      <w:r>
        <w:t xml:space="preserve">LPCBs</w:t>
      </w:r>
      <w:r>
        <w:t xml:space="preserve"> </w:t>
      </w:r>
      <w:r>
        <w:t xml:space="preserve">Lightweight plastic carrier bags</w:t>
      </w:r>
      <w:r>
        <w:t xml:space="preserve"> </w:t>
      </w:r>
      <w:r>
        <w:t xml:space="preserve">PCB</w:t>
      </w:r>
      <w:r>
        <w:t xml:space="preserve"> </w:t>
      </w:r>
      <w:r>
        <w:t xml:space="preserve">Plastic Carrier Bag</w:t>
      </w:r>
      <w:r>
        <w:t xml:space="preserve"> </w:t>
      </w:r>
      <w:r>
        <w:t xml:space="preserve">PET</w:t>
      </w:r>
      <w:r>
        <w:t xml:space="preserve"> </w:t>
      </w:r>
      <w:r>
        <w:t xml:space="preserve">Polyethylene terephthalate</w:t>
      </w:r>
      <w:r>
        <w:t xml:space="preserve"> </w:t>
      </w:r>
      <w:r>
        <w:t xml:space="preserve">PPWD</w:t>
      </w:r>
      <w:r>
        <w:t xml:space="preserve"> </w:t>
      </w:r>
      <w:r>
        <w:t xml:space="preserve">Packaging and Packaging Waste Directive</w:t>
      </w:r>
      <w:r>
        <w:t xml:space="preserve"> </w:t>
      </w:r>
      <w:r>
        <w:t xml:space="preserve">SDGs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SUPD</w:t>
      </w:r>
      <w:r>
        <w:t xml:space="preserve"> </w:t>
      </w:r>
      <w:r>
        <w:t xml:space="preserve">Single-Use Plastics Directive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VLPCBs</w:t>
      </w:r>
      <w:r>
        <w:t xml:space="preserve"> </w:t>
      </w:r>
      <w:r>
        <w:t xml:space="preserve">Very Lightweight Plastic Carrier Bags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1.1.</w:t>
      </w:r>
      <w:r>
        <w:t xml:space="preserve"> </w:t>
      </w:r>
      <w:r>
        <w:t xml:space="preserve">Lead DG, Decide Planning/CWP references</w:t>
      </w:r>
      <w:r>
        <w:br/>
      </w:r>
      <w:r>
        <w:t xml:space="preserve">The preparation of this file was led by Directorate–General for Environment (ENV). It was</w:t>
      </w:r>
      <w:r>
        <w:t xml:space="preserve"> </w:t>
      </w:r>
      <w:r>
        <w:t xml:space="preserve">included as the following items in the DECIDE/Agenda Planning database: PLAN/2019/5396.</w:t>
      </w:r>
    </w:p>
    <w:p>
      <w:pPr>
        <w:pStyle w:val="BodyText"/>
      </w:pPr>
      <w:r>
        <w:t xml:space="preserve">1.2.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initiative is a deliverable under the European Green Deal and was further set out in the</w:t>
      </w:r>
      <w:r>
        <w:t xml:space="preserve"> </w:t>
      </w:r>
      <w:r>
        <w:t xml:space="preserve">Circular Economy Action Plan1 (CEAP.) The Inception Impact Assessment Roadmap was</w:t>
      </w:r>
      <w:r>
        <w:t xml:space="preserve"> </w:t>
      </w:r>
      <w:r>
        <w:t xml:space="preserve">published on 11 June 2020 with a feedback period until 6 August 20202.</w:t>
      </w:r>
      <w:r>
        <w:br/>
      </w:r>
      <w:r>
        <w:t xml:space="preserve">The Inter Service Steering Group (ISSG) for the Impact Assessment included the following DGs and</w:t>
      </w:r>
      <w:r>
        <w:t xml:space="preserve"> </w:t>
      </w:r>
      <w:r>
        <w:t xml:space="preserve">services: Secretariat-General (SG). AGRI (Agriculture), BUDG (Budget), CLIMA (Climate Action),</w:t>
      </w:r>
      <w:r>
        <w:t xml:space="preserve"> </w:t>
      </w:r>
      <w:r>
        <w:t xml:space="preserve">CNECT (Communications Networks, Content and Technology), COMM (Communication), COMP</w:t>
      </w:r>
      <w:r>
        <w:t xml:space="preserve"> </w:t>
      </w:r>
      <w:r>
        <w:t xml:space="preserve">(Competition), DEFIS (Defence Industry and Space), ECFIN (Economic and Financial Affairs),</w:t>
      </w:r>
      <w:r>
        <w:t xml:space="preserve"> </w:t>
      </w:r>
      <w:r>
        <w:t xml:space="preserve">EMPL (Employment, Social Affairs and Inclusion), ENER (Energy), ESTAT (Eurostat), FISMA</w:t>
      </w:r>
      <w:r>
        <w:t xml:space="preserve"> </w:t>
      </w:r>
      <w:r>
        <w:t xml:space="preserve">(Financial Stability, Financial Services and Capital Markets Union), I.D.E.A. (Inspire, Debate,</w:t>
      </w:r>
      <w:r>
        <w:t xml:space="preserve"> </w:t>
      </w:r>
      <w:r>
        <w:t xml:space="preserve">Engage and Accelerate Action), INTPA (International Partnerships), JRC (Joint Research Centre),</w:t>
      </w:r>
      <w:r>
        <w:t xml:space="preserve"> </w:t>
      </w:r>
      <w:r>
        <w:t xml:space="preserve">JUST (Justice and Consumers), MARE (Maritime Affairs and Fisheries), MOVE (Mobility and</w:t>
      </w:r>
      <w:r>
        <w:t xml:space="preserve"> </w:t>
      </w:r>
      <w:r>
        <w:t xml:space="preserve">Transport), OLAF (European Anti-Fraud Office), REGIO (Regional and Urban policy), RTD</w:t>
      </w:r>
      <w:r>
        <w:t xml:space="preserve"> </w:t>
      </w:r>
      <w:r>
        <w:t xml:space="preserve">(Research and Innovation), SANTE (Health and Food Safety), SJ (Legal Service), TAXUD (Taxation</w:t>
      </w:r>
      <w:r>
        <w:t xml:space="preserve"> </w:t>
      </w:r>
      <w:r>
        <w:t xml:space="preserve">and Customs Union), TRADE (Trade) as well as EEAS (European External Action Service).</w:t>
      </w:r>
      <w:r>
        <w:t xml:space="preserve"> </w:t>
      </w:r>
      <w:r>
        <w:t xml:space="preserve">Meetings were organised between Summer 2020 and Summer 2022.</w:t>
      </w:r>
      <w:r>
        <w:br/>
      </w:r>
      <w:r>
        <w:t xml:space="preserve">The ISSG discussed the Inception Impact Assessment and the main milestones in the process, in</w:t>
      </w:r>
      <w:r>
        <w:t xml:space="preserve"> </w:t>
      </w:r>
      <w:r>
        <w:t xml:space="preserve">particular the consultation strategy and main stakeholder consultation activities, key deliverables</w:t>
      </w:r>
      <w:r>
        <w:t xml:space="preserve"> </w:t>
      </w:r>
      <w:r>
        <w:t xml:space="preserve">from the support study, and the draft Impact Assessment report before the submission to the</w:t>
      </w:r>
      <w:r>
        <w:t xml:space="preserve"> </w:t>
      </w:r>
      <w:r>
        <w:t xml:space="preserve">Regulatory Scrutiny Board.</w:t>
      </w:r>
      <w:r>
        <w:t xml:space="preserve"> </w:t>
      </w:r>
      <w:r>
        <w:t xml:space="preserve">1.3.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An informal upstream meeting with the Regulatory Scrutiny Board (RSB) took place on 30 April</w:t>
      </w:r>
      <w:r>
        <w:t xml:space="preserve"> </w:t>
      </w:r>
      <w:r>
        <w:t xml:space="preserve">2021.</w:t>
      </w:r>
      <w:r>
        <w:br/>
      </w:r>
      <w:r>
        <w:t xml:space="preserve">The feedback from this meeting is provided here, but will be deleted and replaced with the opinion</w:t>
      </w:r>
      <w:r>
        <w:t xml:space="preserve"> </w:t>
      </w:r>
      <w:r>
        <w:t xml:space="preserve">after the final discussion with the Inter-Service Group (ISG), a draft of the IA was submitted to the</w:t>
      </w:r>
      <w:r>
        <w:t xml:space="preserve"> </w:t>
      </w:r>
      <w:r>
        <w:t xml:space="preserve">RSB on 13 April 2022 and discussed at a meeting with the RSB on 11 May 2022.</w:t>
      </w:r>
      <w:r>
        <w:t xml:space="preserve"> </w:t>
      </w:r>
      <w:r>
        <w:t xml:space="preserve">Following the negative opinion of the RSB from 13 May 2022, changes were made to the IA in order</w:t>
      </w:r>
      <w:r>
        <w:t xml:space="preserve"> </w:t>
      </w:r>
      <w:r>
        <w:t xml:space="preserve">to reflect the recommendations of the Board. Table 1-1 presents an overview of the RSB’s comments</w:t>
      </w:r>
    </w:p>
    <w:p>
      <w:pPr>
        <w:pStyle w:val="BodyText"/>
      </w:pPr>
      <w:r>
        <w:t xml:space="preserve">1 COM(2020) 98 final</w:t>
      </w:r>
      <w:r>
        <w:t xml:space="preserve"> </w:t>
      </w:r>
      <w:r>
        <w:t xml:space="preserve">2 Reducing packaging waste – review of rules (europa.eu)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and how these have been addressed, considering changes in the political environment or consultations</w:t>
      </w:r>
      <w:r>
        <w:t xml:space="preserve"> </w:t>
      </w:r>
      <w:r>
        <w:t xml:space="preserve">with the stakeholders and Member States since the initial IA submission.</w:t>
      </w:r>
      <w:r>
        <w:br/>
      </w:r>
      <w:r>
        <w:t xml:space="preserve">Table 1: RSB comments to initial IA submission and how they have been addressed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(1) The report is not</w:t>
      </w:r>
      <w:r>
        <w:t xml:space="preserve"> </w:t>
      </w:r>
      <w:r>
        <w:t xml:space="preserve">sufficiently clear about</w:t>
      </w:r>
      <w:r>
        <w:t xml:space="preserve"> </w:t>
      </w:r>
      <w:r>
        <w:t xml:space="preserve">the remaining gap that the</w:t>
      </w:r>
      <w:r>
        <w:t xml:space="preserve"> </w:t>
      </w:r>
      <w:r>
        <w:t xml:space="preserve">initiative aims to address,</w:t>
      </w:r>
      <w:r>
        <w:t xml:space="preserve"> </w:t>
      </w:r>
      <w:r>
        <w:t xml:space="preserve">given related initiatives</w:t>
      </w:r>
      <w:r>
        <w:t xml:space="preserve"> </w:t>
      </w:r>
      <w:r>
        <w:t xml:space="preserve">and policies (notably,</w:t>
      </w:r>
      <w:r>
        <w:t xml:space="preserve"> </w:t>
      </w:r>
      <w:r>
        <w:t xml:space="preserve">Single Use Plastics</w:t>
      </w:r>
      <w:r>
        <w:t xml:space="preserve"> </w:t>
      </w:r>
      <w:r>
        <w:t xml:space="preserve">Directive (SUPD) and the</w:t>
      </w:r>
      <w:r>
        <w:t xml:space="preserve"> </w:t>
      </w:r>
      <w:r>
        <w:t xml:space="preserve">Plastics Own Resource</w:t>
      </w:r>
      <w:r>
        <w:t xml:space="preserve"> </w:t>
      </w:r>
      <w:r>
        <w:t xml:space="preserve">(POR) covering plastic</w:t>
      </w:r>
      <w:r>
        <w:t xml:space="preserve"> </w:t>
      </w:r>
      <w:r>
        <w:t xml:space="preserve">waste). It is not</w:t>
      </w:r>
      <w:r>
        <w:t xml:space="preserve"> </w:t>
      </w:r>
      <w:r>
        <w:t xml:space="preserve">sufficiently clear how full</w:t>
      </w:r>
      <w:r>
        <w:t xml:space="preserve"> </w:t>
      </w:r>
      <w:r>
        <w:t xml:space="preserve">coherence between these</w:t>
      </w:r>
      <w:r>
        <w:t xml:space="preserve"> </w:t>
      </w:r>
      <w:r>
        <w:t xml:space="preserve">initiatives will be</w:t>
      </w:r>
      <w:r>
        <w:t xml:space="preserve"> </w:t>
      </w:r>
      <w:r>
        <w:t xml:space="preserve">ensured.</w:t>
      </w:r>
      <w:r>
        <w:t xml:space="preserve"> </w:t>
      </w:r>
      <w:r>
        <w:t xml:space="preserve">Section 1.2 of report has been improved to better explain, which of</w:t>
      </w:r>
      <w:r>
        <w:t xml:space="preserve"> </w:t>
      </w:r>
      <w:r>
        <w:t xml:space="preserve">the problems identified are already addressed with the SUPD, the</w:t>
      </w:r>
      <w:r>
        <w:t xml:space="preserve"> </w:t>
      </w:r>
      <w:r>
        <w:t xml:space="preserve">Waste Framework Directive, the proposal for the new Waste</w:t>
      </w:r>
      <w:r>
        <w:t xml:space="preserve"> </w:t>
      </w:r>
      <w:r>
        <w:t xml:space="preserve">Shipment Regulation and the POR Decision. Moreover, the interface</w:t>
      </w:r>
      <w:r>
        <w:t xml:space="preserve"> </w:t>
      </w:r>
      <w:r>
        <w:t xml:space="preserve">between this initiative and existing, linked legal framework has been</w:t>
      </w:r>
      <w:r>
        <w:t xml:space="preserve"> </w:t>
      </w:r>
      <w:r>
        <w:t xml:space="preserve">refined in Annex 5, examining the legal environment of the initiative.</w:t>
      </w:r>
      <w:r>
        <w:t xml:space="preserve"> </w:t>
      </w:r>
      <w:r>
        <w:t xml:space="preserve">Further, a new section 3.3 contains a gap analysis on plastic</w:t>
      </w:r>
      <w:r>
        <w:t xml:space="preserve"> </w:t>
      </w:r>
      <w:r>
        <w:t xml:space="preserve">packaging with respect to the SUPD and POR. Also, the regulatory</w:t>
      </w:r>
      <w:r>
        <w:t xml:space="preserve"> </w:t>
      </w:r>
      <w:r>
        <w:t xml:space="preserve">failure of the SUPD is explained in section 2.3.</w:t>
      </w:r>
      <w:r>
        <w:t xml:space="preserve"> </w:t>
      </w:r>
      <w:r>
        <w:t xml:space="preserve">The complementarity between the measures in this initiative and</w:t>
      </w:r>
      <w:r>
        <w:t xml:space="preserve"> </w:t>
      </w:r>
      <w:r>
        <w:t xml:space="preserve">both, the SUPD and the POR rules, is recognised as the latter pursue</w:t>
      </w:r>
      <w:r>
        <w:t xml:space="preserve"> </w:t>
      </w:r>
      <w:r>
        <w:t xml:space="preserve">one common policy objective with the former for some of the</w:t>
      </w:r>
      <w:r>
        <w:t xml:space="preserve"> </w:t>
      </w:r>
      <w:r>
        <w:t xml:space="preserve">packaging (plastic single-use): in particular, reducing the negative</w:t>
      </w:r>
      <w:r>
        <w:t xml:space="preserve"> </w:t>
      </w:r>
      <w:r>
        <w:t xml:space="preserve">impact of single-use plastic packaging, including on the marine</w:t>
      </w:r>
      <w:r>
        <w:t xml:space="preserve"> </w:t>
      </w:r>
      <w:r>
        <w:t xml:space="preserve">environment as a result of littering, and reducing the generation of</w:t>
      </w:r>
      <w:r>
        <w:t xml:space="preserve"> </w:t>
      </w:r>
      <w:r>
        <w:t xml:space="preserve">residual plastic packaging. The report clarifies that the initiative is</w:t>
      </w:r>
      <w:r>
        <w:t xml:space="preserve"> </w:t>
      </w:r>
      <w:r>
        <w:t xml:space="preserve">compliant with the SUPD and POR, and has on top a much broader</w:t>
      </w:r>
      <w:r>
        <w:t xml:space="preserve"> </w:t>
      </w:r>
      <w:r>
        <w:t xml:space="preserve">scope in terms of plastic packaging types and intervention areas.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(2) The report does not</w:t>
      </w:r>
      <w:r>
        <w:t xml:space="preserve"> </w:t>
      </w:r>
      <w:r>
        <w:t xml:space="preserve">sufficiently explain how</w:t>
      </w:r>
      <w:r>
        <w:t xml:space="preserve"> </w:t>
      </w:r>
      <w:r>
        <w:t xml:space="preserve">the proposed change of</w:t>
      </w:r>
      <w:r>
        <w:t xml:space="preserve"> </w:t>
      </w:r>
      <w:r>
        <w:t xml:space="preserve">legal instrument to a</w:t>
      </w:r>
      <w:r>
        <w:t xml:space="preserve"> </w:t>
      </w:r>
      <w:r>
        <w:t xml:space="preserve">Regulation fits with the</w:t>
      </w:r>
      <w:r>
        <w:t xml:space="preserve"> </w:t>
      </w:r>
      <w:r>
        <w:t xml:space="preserve">discretion given to</w:t>
      </w:r>
      <w:r>
        <w:t xml:space="preserve"> </w:t>
      </w:r>
      <w:r>
        <w:t xml:space="preserve">Member States in the</w:t>
      </w:r>
      <w:r>
        <w:t xml:space="preserve"> </w:t>
      </w:r>
      <w:r>
        <w:t xml:space="preserve">Plastics Own Resource to</w:t>
      </w:r>
      <w:r>
        <w:t xml:space="preserve"> </w:t>
      </w:r>
      <w:r>
        <w:t xml:space="preserve">define the most suitable</w:t>
      </w:r>
      <w:r>
        <w:t xml:space="preserve"> </w:t>
      </w:r>
      <w:r>
        <w:t xml:space="preserve">policies to reduce plastic</w:t>
      </w:r>
      <w:r>
        <w:t xml:space="preserve"> </w:t>
      </w:r>
      <w:r>
        <w:t xml:space="preserve">waste in line with the</w:t>
      </w:r>
      <w:r>
        <w:t xml:space="preserve"> </w:t>
      </w:r>
      <w:r>
        <w:t xml:space="preserve">principle of subsidiarity.</w:t>
      </w:r>
      <w:r>
        <w:t xml:space="preserve"> </w:t>
      </w:r>
      <w:r>
        <w:t xml:space="preserve">The regulatory failure of the current Directive to achieve its own</w:t>
      </w:r>
      <w:r>
        <w:t xml:space="preserve"> </w:t>
      </w:r>
      <w:r>
        <w:t xml:space="preserve">objectives is further refined in the respective sections of the problem</w:t>
      </w:r>
      <w:r>
        <w:t xml:space="preserve"> </w:t>
      </w:r>
      <w:r>
        <w:t xml:space="preserve">definition</w:t>
      </w:r>
      <w:r>
        <w:t xml:space="preserve"> </w:t>
      </w:r>
      <w:r>
        <w:t xml:space="preserve">(chapter</w:t>
      </w:r>
      <w:r>
        <w:t xml:space="preserve"> </w:t>
      </w:r>
      <w:r>
        <w:t xml:space="preserve">2).</w:t>
      </w:r>
      <w:r>
        <w:t xml:space="preserve"> </w:t>
      </w:r>
      <w:r>
        <w:t xml:space="preserve">Overcoming</w:t>
      </w:r>
      <w:r>
        <w:t xml:space="preserve"> </w:t>
      </w:r>
      <w:r>
        <w:t xml:space="preserve">the</w:t>
      </w:r>
      <w:r>
        <w:t xml:space="preserve"> </w:t>
      </w:r>
      <w:r>
        <w:t xml:space="preserve">vague</w:t>
      </w:r>
      <w:r>
        <w:t xml:space="preserve"> </w:t>
      </w:r>
      <w:r>
        <w:t xml:space="preserve">“essential</w:t>
      </w:r>
      <w:r>
        <w:t xml:space="preserve"> </w:t>
      </w:r>
      <w:r>
        <w:t xml:space="preserve">requirements” established in the Directive with clear and strict rules</w:t>
      </w:r>
      <w:r>
        <w:t xml:space="preserve"> </w:t>
      </w:r>
      <w:r>
        <w:t xml:space="preserve">set out in a Regulation will improve enforceability of the legislation</w:t>
      </w:r>
      <w:r>
        <w:t xml:space="preserve"> </w:t>
      </w:r>
      <w:r>
        <w:t xml:space="preserve">and reduce market fragmentation. National measures, taken to</w:t>
      </w:r>
      <w:r>
        <w:t xml:space="preserve"> </w:t>
      </w:r>
      <w:r>
        <w:t xml:space="preserve">transpose generic ‘essential requirements’ in the Directive related to</w:t>
      </w:r>
      <w:r>
        <w:t xml:space="preserve"> </w:t>
      </w:r>
      <w:r>
        <w:t xml:space="preserve">the design of packaging, or in the absence of harmonising provisions</w:t>
      </w:r>
      <w:r>
        <w:t xml:space="preserve"> </w:t>
      </w:r>
      <w:r>
        <w:t xml:space="preserve">of the EU legislation, for example, on labelling for consumers</w:t>
      </w:r>
      <w:r>
        <w:t xml:space="preserve"> </w:t>
      </w:r>
      <w:r>
        <w:t xml:space="preserve">regarding disposal, have created an uneven regulatory framework,</w:t>
      </w:r>
      <w:r>
        <w:t xml:space="preserve"> </w:t>
      </w:r>
      <w:r>
        <w:t xml:space="preserve">which challenges the integrity of the internal market and results in</w:t>
      </w:r>
      <w:r>
        <w:t xml:space="preserve"> </w:t>
      </w:r>
      <w:r>
        <w:t xml:space="preserve">additional cost for economic operators and the society.</w:t>
      </w:r>
      <w:r>
        <w:br/>
      </w:r>
      <w:r>
        <w:t xml:space="preserve">These barriers, which have significantly increased over the last few</w:t>
      </w:r>
      <w:r>
        <w:t xml:space="preserve"> </w:t>
      </w:r>
      <w:r>
        <w:t xml:space="preserve">years, can only be removed by detailed, more harmonised rules,</w:t>
      </w:r>
      <w:r>
        <w:t xml:space="preserve"> </w:t>
      </w:r>
      <w:r>
        <w:t xml:space="preserve">including requirements that apply directly and identically to all</w:t>
      </w:r>
      <w:r>
        <w:t xml:space="preserve"> </w:t>
      </w:r>
      <w:r>
        <w:t xml:space="preserve">economic operators (for instance regarding the process for addressing</w:t>
      </w:r>
      <w:r>
        <w:t xml:space="preserve"> </w:t>
      </w:r>
      <w:r>
        <w:t xml:space="preserve">the recyclability of packaging, recycled content, or labelling). A</w:t>
      </w:r>
      <w:r>
        <w:t xml:space="preserve"> </w:t>
      </w:r>
      <w:r>
        <w:t xml:space="preserve">Regulation would ensure that the obligations are implemented at the</w:t>
      </w:r>
      <w:r>
        <w:t xml:space="preserve"> </w:t>
      </w:r>
      <w:r>
        <w:t xml:space="preserve">same time and in the same way in all the Member States. The legal</w:t>
      </w:r>
      <w:r>
        <w:t xml:space="preserve"> </w:t>
      </w:r>
      <w:r>
        <w:t xml:space="preserve">instrument of a Regulation is the key to the creation of an efficient</w:t>
      </w:r>
      <w:r>
        <w:t xml:space="preserve"> </w:t>
      </w:r>
      <w:r>
        <w:t xml:space="preserve">internal market for high quality secondary materials (new section</w:t>
      </w:r>
      <w:r>
        <w:t xml:space="preserve"> </w:t>
      </w:r>
      <w:r>
        <w:t xml:space="preserve">5.1).</w:t>
      </w:r>
      <w:r>
        <w:t xml:space="preserve"> </w:t>
      </w:r>
      <w:r>
        <w:t xml:space="preserve">At the same time, the report highlights, where the Member States</w:t>
      </w:r>
      <w:r>
        <w:t xml:space="preserve"> </w:t>
      </w:r>
      <w:r>
        <w:t xml:space="preserve">have as a matter of subsidiarity competence and leeway to act on their</w:t>
      </w:r>
      <w:r>
        <w:t xml:space="preserve"> </w:t>
      </w:r>
      <w:r>
        <w:t xml:space="preserve">national levels: For instance on the measure with the waste reduction</w:t>
      </w:r>
      <w:r>
        <w:t xml:space="preserve"> </w:t>
      </w:r>
      <w:r>
        <w:t xml:space="preserve">targets imposed on the Member States, it is clarified what is expected</w:t>
      </w:r>
      <w:r>
        <w:t xml:space="preserve"> </w:t>
      </w:r>
      <w:r>
        <w:t xml:space="preserve">to be achieved with the harmonised EU measures and what</w:t>
      </w:r>
      <w:r>
        <w:t xml:space="preserve"> </w:t>
      </w:r>
      <w:r>
        <w:t xml:space="preserve">complementary actions the Member States might take to meet the</w:t>
      </w:r>
      <w:r>
        <w:t xml:space="preserve"> </w:t>
      </w:r>
      <w:r>
        <w:t xml:space="preserve">targets. Another example are compostable plastics: The measure is</w:t>
      </w:r>
      <w:r>
        <w:t xml:space="preserve"> </w:t>
      </w:r>
      <w:r>
        <w:t xml:space="preserve">designed to let the Member States decide on some specific plastic</w:t>
      </w:r>
      <w:r>
        <w:t xml:space="preserve"> </w:t>
      </w:r>
      <w:r>
        <w:t xml:space="preserve">application, if they require compostability based on the local</w:t>
      </w:r>
      <w:r>
        <w:t xml:space="preserve"> </w:t>
      </w:r>
      <w:r>
        <w:t xml:space="preserve">collection and treatment situation for organic waste.</w:t>
      </w:r>
      <w:r>
        <w:br/>
      </w:r>
      <w:r>
        <w:t xml:space="preserve">In the batteries sector, which was the first time that the Commission</w:t>
      </w:r>
      <w:r>
        <w:t xml:space="preserve"> </w:t>
      </w:r>
      <w:r>
        <w:t xml:space="preserve">proposed in 2020 to replace a directive by a regulation, this approach</w:t>
      </w:r>
      <w:r>
        <w:t xml:space="preserve"> </w:t>
      </w:r>
      <w:r>
        <w:t xml:space="preserve">has been accepted by the co-legislators in the on-going legislative</w:t>
      </w:r>
      <w:r>
        <w:t xml:space="preserve"> </w:t>
      </w:r>
      <w:r>
        <w:t xml:space="preserve">process. The regulatory objectives and framework for batteries,</w:t>
      </w:r>
      <w:r>
        <w:t xml:space="preserve"> </w:t>
      </w:r>
      <w:r>
        <w:t xml:space="preserve">regulating the full-value-chain, and for the packaging sector are very</w:t>
      </w:r>
      <w:r>
        <w:t xml:space="preserve"> </w:t>
      </w:r>
      <w:r>
        <w:t xml:space="preserve">similar. The logic has also been followed in the recent proposal for</w:t>
      </w:r>
      <w:r>
        <w:t xml:space="preserve"> </w:t>
      </w:r>
      <w:r>
        <w:t xml:space="preserve">the Eco-design for Sustainable Product Regulation.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(3) The report does not</w:t>
      </w:r>
      <w:r>
        <w:t xml:space="preserve"> </w:t>
      </w:r>
      <w:r>
        <w:t xml:space="preserve">elaborate enough the</w:t>
      </w:r>
      <w:r>
        <w:t xml:space="preserve"> </w:t>
      </w:r>
      <w:r>
        <w:t xml:space="preserve">options regarding the</w:t>
      </w:r>
      <w:r>
        <w:t xml:space="preserve"> </w:t>
      </w:r>
      <w:r>
        <w:t xml:space="preserve">main policy choices for</w:t>
      </w:r>
      <w:r>
        <w:t xml:space="preserve"> </w:t>
      </w:r>
      <w:r>
        <w:t xml:space="preserve">decision makers and the</w:t>
      </w:r>
      <w:r>
        <w:t xml:space="preserve"> </w:t>
      </w:r>
      <w:r>
        <w:t xml:space="preserve">content, functioning and</w:t>
      </w:r>
      <w:r>
        <w:t xml:space="preserve"> </w:t>
      </w:r>
      <w:r>
        <w:t xml:space="preserve">practical feasibility of the</w:t>
      </w:r>
      <w:r>
        <w:t xml:space="preserve"> </w:t>
      </w:r>
      <w:r>
        <w:t xml:space="preserve">specific measures. It is</w:t>
      </w:r>
      <w:r>
        <w:t xml:space="preserve"> </w:t>
      </w:r>
      <w:r>
        <w:t xml:space="preserve">not sufficiently clear</w:t>
      </w:r>
      <w:r>
        <w:t xml:space="preserve"> </w:t>
      </w:r>
      <w:r>
        <w:t xml:space="preserve">which decisions will be</w:t>
      </w:r>
      <w:r>
        <w:t xml:space="preserve"> </w:t>
      </w:r>
      <w:r>
        <w:t xml:space="preserve">taken as part of this</w:t>
      </w:r>
      <w:r>
        <w:t xml:space="preserve"> </w:t>
      </w:r>
      <w:r>
        <w:t xml:space="preserve">initiative, which will be</w:t>
      </w:r>
      <w:r>
        <w:t xml:space="preserve"> </w:t>
      </w:r>
      <w:r>
        <w:t xml:space="preserve">subject to implementing</w:t>
      </w:r>
      <w:r>
        <w:t xml:space="preserve"> </w:t>
      </w:r>
      <w:r>
        <w:t xml:space="preserve">legislation and further</w:t>
      </w:r>
      <w:r>
        <w:t xml:space="preserve"> </w:t>
      </w:r>
      <w:r>
        <w:t xml:space="preserve">evidence gathering.</w:t>
      </w:r>
      <w:r>
        <w:t xml:space="preserve"> </w:t>
      </w:r>
      <w:r>
        <w:t xml:space="preserve">The core measures with the biggest political sensitivity, also</w:t>
      </w:r>
      <w:r>
        <w:t xml:space="preserve"> </w:t>
      </w:r>
      <w:r>
        <w:t xml:space="preserve">considering the outcome of the recent Conference on the Future of</w:t>
      </w:r>
      <w:r>
        <w:t xml:space="preserve"> </w:t>
      </w:r>
      <w:r>
        <w:t xml:space="preserve">Europe, were better highlighted and presented in the option table</w:t>
      </w:r>
      <w:r>
        <w:t xml:space="preserve"> </w:t>
      </w:r>
      <w:r>
        <w:t xml:space="preserve">(section 5.3). Their descriptions and feasibility, including the</w:t>
      </w:r>
      <w:r>
        <w:t xml:space="preserve"> </w:t>
      </w:r>
      <w:r>
        <w:t xml:space="preserve">considerations due to input from Member States and stakeholders,</w:t>
      </w:r>
      <w:r>
        <w:t xml:space="preserve"> </w:t>
      </w:r>
      <w:r>
        <w:t xml:space="preserve">was explained more in detail together with the other impacts in</w:t>
      </w:r>
      <w:r>
        <w:t xml:space="preserve"> </w:t>
      </w:r>
      <w:r>
        <w:t xml:space="preserve">sections 6.1-6.4.</w:t>
      </w:r>
      <w:r>
        <w:br/>
      </w:r>
      <w:r>
        <w:t xml:space="preserve">The principal decision to favour high quality recycling over</w:t>
      </w:r>
      <w:r>
        <w:t xml:space="preserve"> </w:t>
      </w:r>
      <w:r>
        <w:t xml:space="preserve">incineration with energy recovery was underpinned by scientific</w:t>
      </w:r>
      <w:r>
        <w:t xml:space="preserve"> </w:t>
      </w:r>
      <w:r>
        <w:t xml:space="preserve">evidence about the resource efficiency and environmental</w:t>
      </w:r>
      <w:r>
        <w:t xml:space="preserve"> </w:t>
      </w:r>
      <w:r>
        <w:t xml:space="preserve">performance of the two alternative waste streams.</w:t>
      </w:r>
      <w:r>
        <w:br/>
      </w:r>
      <w:r>
        <w:t xml:space="preserve">Generally, the concrete provisions are meant to be laid down in the</w:t>
      </w:r>
      <w:r>
        <w:t xml:space="preserve"> </w:t>
      </w:r>
      <w:r>
        <w:t xml:space="preserve">Articles and annexes of the main act, as appropriate. In case a specific</w:t>
      </w:r>
      <w:r>
        <w:t xml:space="preserve"> </w:t>
      </w:r>
      <w:r>
        <w:t xml:space="preserve">issue is to be subject of implementing legislation, this is explicitly</w:t>
      </w:r>
      <w:r>
        <w:t xml:space="preserve"> </w:t>
      </w:r>
      <w:r>
        <w:t xml:space="preserve">indicated, including the preparatory works necessary for it.</w:t>
      </w:r>
      <w:r>
        <w:t xml:space="preserve"> </w:t>
      </w:r>
      <w:r>
        <w:t xml:space="preserve">(4) The report does not</w:t>
      </w:r>
      <w:r>
        <w:t xml:space="preserve"> </w:t>
      </w:r>
      <w:r>
        <w:t xml:space="preserve">sufficiently assess the</w:t>
      </w:r>
      <w:r>
        <w:t xml:space="preserve"> </w:t>
      </w:r>
      <w:r>
        <w:t xml:space="preserve">distributional and overall</w:t>
      </w:r>
      <w:r>
        <w:t xml:space="preserve"> </w:t>
      </w:r>
      <w:r>
        <w:t xml:space="preserve">impacts, in particular on</w:t>
      </w:r>
      <w:r>
        <w:t xml:space="preserve"> </w:t>
      </w:r>
      <w:r>
        <w:t xml:space="preserve">consumers and producers.</w:t>
      </w:r>
      <w:r>
        <w:t xml:space="preserve"> </w:t>
      </w:r>
      <w:r>
        <w:t xml:space="preserve">It is not clear to what</w:t>
      </w:r>
      <w:r>
        <w:t xml:space="preserve"> </w:t>
      </w:r>
      <w:r>
        <w:t xml:space="preserve">extent Member States are</w:t>
      </w:r>
      <w:r>
        <w:t xml:space="preserve"> </w:t>
      </w:r>
      <w:r>
        <w:t xml:space="preserve">affected differently.</w:t>
      </w:r>
      <w:r>
        <w:t xml:space="preserve"> </w:t>
      </w:r>
      <w:r>
        <w:t xml:space="preserve">The new section 6.5 showcases the distributional effects of the</w:t>
      </w:r>
      <w:r>
        <w:t xml:space="preserve"> </w:t>
      </w:r>
      <w:r>
        <w:t xml:space="preserve">measures with the biggest economic impact from the packaging</w:t>
      </w:r>
      <w:r>
        <w:t xml:space="preserve"> </w:t>
      </w:r>
      <w:r>
        <w:t xml:space="preserve">producers to the consumers, including the waste management sector.</w:t>
      </w:r>
      <w:r>
        <w:t xml:space="preserve"> </w:t>
      </w:r>
      <w:r>
        <w:t xml:space="preserve">Further, the very significant overall savings for the consumers are</w:t>
      </w:r>
      <w:r>
        <w:t xml:space="preserve"> </w:t>
      </w:r>
      <w:r>
        <w:t xml:space="preserve">clearer explained and presented.</w:t>
      </w:r>
      <w:r>
        <w:t xml:space="preserve"> </w:t>
      </w:r>
      <w:r>
        <w:t xml:space="preserve">The differentiation of impacts between the Member States, if</w:t>
      </w:r>
      <w:r>
        <w:t xml:space="preserve"> </w:t>
      </w:r>
      <w:r>
        <w:t xml:space="preserve">appropriate, is made in the sub-section of the respective measure in</w:t>
      </w:r>
      <w:r>
        <w:t xml:space="preserve"> </w:t>
      </w:r>
      <w:r>
        <w:t xml:space="preserve">6.1-6.3 and more in detail in the respective Annex 9 document.</w:t>
      </w:r>
      <w:r>
        <w:br/>
      </w:r>
      <w:r>
        <w:t xml:space="preserve">The most evident economic impacts are due to the reduction of waste</w:t>
      </w:r>
      <w:r>
        <w:t xml:space="preserve"> </w:t>
      </w:r>
      <w:r>
        <w:t xml:space="preserve">generation. The biggest winners and losers are outlined in section 7.2</w:t>
      </w:r>
      <w:r>
        <w:t xml:space="preserve"> </w:t>
      </w:r>
      <w:r>
        <w:t xml:space="preserve">and the full list of increased and decreased packaging sales is</w:t>
      </w:r>
      <w:r>
        <w:t xml:space="preserve"> </w:t>
      </w:r>
      <w:r>
        <w:t xml:space="preserve">presented in Annex 9.1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(5) The report does not</w:t>
      </w:r>
      <w:r>
        <w:t xml:space="preserve"> </w:t>
      </w:r>
      <w:r>
        <w:t xml:space="preserve">present the overall costs</w:t>
      </w:r>
      <w:r>
        <w:t xml:space="preserve"> </w:t>
      </w:r>
      <w:r>
        <w:t xml:space="preserve">and benefits of the option</w:t>
      </w:r>
      <w:r>
        <w:t xml:space="preserve"> </w:t>
      </w:r>
      <w:r>
        <w:t xml:space="preserve">packages. It does not</w:t>
      </w:r>
      <w:r>
        <w:t xml:space="preserve"> </w:t>
      </w:r>
      <w:r>
        <w:t xml:space="preserve">provide a clear</w:t>
      </w:r>
      <w:r>
        <w:t xml:space="preserve"> </w:t>
      </w:r>
      <w:r>
        <w:t xml:space="preserve">comparison of options in</w:t>
      </w:r>
      <w:r>
        <w:t xml:space="preserve"> </w:t>
      </w:r>
      <w:r>
        <w:t xml:space="preserve">terms of effectiveness,</w:t>
      </w:r>
      <w:r>
        <w:t xml:space="preserve"> </w:t>
      </w:r>
      <w:r>
        <w:t xml:space="preserve">efficiency/proportionality</w:t>
      </w:r>
      <w:r>
        <w:t xml:space="preserve"> </w:t>
      </w:r>
      <w:r>
        <w:t xml:space="preserve">and coherence. The</w:t>
      </w:r>
      <w:r>
        <w:t xml:space="preserve"> </w:t>
      </w:r>
      <w:r>
        <w:t xml:space="preserve">choice and</w:t>
      </w:r>
      <w:r>
        <w:t xml:space="preserve"> </w:t>
      </w:r>
      <w:r>
        <w:t xml:space="preserve">proportionality of the</w:t>
      </w:r>
      <w:r>
        <w:t xml:space="preserve"> </w:t>
      </w:r>
      <w:r>
        <w:t xml:space="preserve">preferred option is not</w:t>
      </w:r>
      <w:r>
        <w:t xml:space="preserve"> </w:t>
      </w:r>
      <w:r>
        <w:t xml:space="preserve">sufficiently justified.</w:t>
      </w:r>
      <w:r>
        <w:t xml:space="preserve"> </w:t>
      </w:r>
      <w:r>
        <w:t xml:space="preserve">The new section 6.6 with a ‘Cost benefit analysis of options’ has been</w:t>
      </w:r>
      <w:r>
        <w:t xml:space="preserve"> </w:t>
      </w:r>
      <w:r>
        <w:t xml:space="preserve">added. It presents modelled result by intervention area and by</w:t>
      </w:r>
      <w:r>
        <w:t xml:space="preserve"> </w:t>
      </w:r>
      <w:r>
        <w:t xml:space="preserve">measure where available for the different options. This quantitative</w:t>
      </w:r>
      <w:r>
        <w:t xml:space="preserve"> </w:t>
      </w:r>
      <w:r>
        <w:t xml:space="preserve">comparison of the modelled options is the base for the creation of the</w:t>
      </w:r>
      <w:r>
        <w:t xml:space="preserve"> </w:t>
      </w:r>
      <w:r>
        <w:t xml:space="preserve">preferred policy option in chapter 7, in particular as regards selecting</w:t>
      </w:r>
      <w:r>
        <w:t xml:space="preserve"> </w:t>
      </w:r>
      <w:r>
        <w:t xml:space="preserve">the most proportionate policy choice. This process considered</w:t>
      </w:r>
      <w:r>
        <w:t xml:space="preserve"> </w:t>
      </w:r>
      <w:r>
        <w:t xml:space="preserve">thoroughly the decrease of the marginal environmental benefits and</w:t>
      </w:r>
      <w:r>
        <w:t xml:space="preserve"> </w:t>
      </w:r>
      <w:r>
        <w:t xml:space="preserve">increased economic costs of the more ambitious measures.</w:t>
      </w:r>
      <w:r>
        <w:t xml:space="preserve"> </w:t>
      </w:r>
      <w:r>
        <w:t xml:space="preserve">The new modelling of option 1 underpins that, without setting</w:t>
      </w:r>
      <w:r>
        <w:t xml:space="preserve"> </w:t>
      </w:r>
      <w:r>
        <w:t xml:space="preserve">ambitious targets and harmonised product requirements, the EU will</w:t>
      </w:r>
      <w:r>
        <w:t xml:space="preserve"> </w:t>
      </w:r>
      <w:r>
        <w:t xml:space="preserve">miss the opportunity to create a waste value chain with savings for</w:t>
      </w:r>
      <w:r>
        <w:t xml:space="preserve"> </w:t>
      </w:r>
      <w:r>
        <w:t xml:space="preserve">the consumers and fail to achieve the Green Deal objectives. The</w:t>
      </w:r>
      <w:r>
        <w:t xml:space="preserve"> </w:t>
      </w:r>
      <w:r>
        <w:t xml:space="preserve">savings in GHG emissions have been put in context and the reduced</w:t>
      </w:r>
      <w:r>
        <w:t xml:space="preserve"> </w:t>
      </w:r>
      <w:r>
        <w:t xml:space="preserve">need for fossil fuel imports has been further elaborated with respect</w:t>
      </w:r>
      <w:r>
        <w:t xml:space="preserve"> </w:t>
      </w:r>
      <w:r>
        <w:t xml:space="preserve">to the war in Ukraine.</w:t>
      </w:r>
      <w:r>
        <w:t xml:space="preserve"> </w:t>
      </w:r>
      <w:r>
        <w:t xml:space="preserve">Specific effort was undertaken to substantiate effectiveness of the</w:t>
      </w:r>
      <w:r>
        <w:t xml:space="preserve"> </w:t>
      </w:r>
      <w:r>
        <w:t xml:space="preserve">new labelling system: the report contains more evidence</w:t>
      </w:r>
      <w:r>
        <w:t xml:space="preserve"> </w:t>
      </w:r>
      <w:r>
        <w:t xml:space="preserve">underpinning that the consumers are less confused and can sort their</w:t>
      </w:r>
      <w:r>
        <w:t xml:space="preserve"> </w:t>
      </w:r>
      <w:r>
        <w:t xml:space="preserve">waste better with the new labelling scheme. Further, the measure with</w:t>
      </w:r>
      <w:r>
        <w:t xml:space="preserve"> </w:t>
      </w:r>
      <w:r>
        <w:t xml:space="preserve">the labelling of the product packaging has been complemented with</w:t>
      </w:r>
      <w:r>
        <w:t xml:space="preserve"> </w:t>
      </w:r>
      <w:r>
        <w:t xml:space="preserve">a labelling of the waste receptacles with the identical pictograms.</w:t>
      </w:r>
      <w:r>
        <w:t xml:space="preserve"> </w:t>
      </w:r>
      <w:r>
        <w:t xml:space="preserve">The One In One Out analysis (7.6) of the new harmonised labelling</w:t>
      </w:r>
      <w:r>
        <w:t xml:space="preserve"> </w:t>
      </w:r>
      <w:r>
        <w:t xml:space="preserve">underpins that the estimated EUR 10.3 billion costs for businesses</w:t>
      </w:r>
      <w:r>
        <w:t xml:space="preserve"> </w:t>
      </w:r>
      <w:r>
        <w:t xml:space="preserve">will be by far offset by the expected administrative savings as a result</w:t>
      </w:r>
      <w:r>
        <w:t xml:space="preserve"> </w:t>
      </w:r>
      <w:r>
        <w:t xml:space="preserve">of removal of the diverging national labelling systems.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(6) The report does not</w:t>
      </w:r>
      <w:r>
        <w:t xml:space="preserve"> </w:t>
      </w:r>
      <w:r>
        <w:t xml:space="preserve">present in a systematic</w:t>
      </w:r>
      <w:r>
        <w:t xml:space="preserve"> </w:t>
      </w:r>
      <w:r>
        <w:t xml:space="preserve">and transparent manner</w:t>
      </w:r>
      <w:r>
        <w:t xml:space="preserve"> </w:t>
      </w:r>
      <w:r>
        <w:t xml:space="preserve">the views of stakeholders</w:t>
      </w:r>
      <w:r>
        <w:t xml:space="preserve"> </w:t>
      </w:r>
      <w:r>
        <w:t xml:space="preserve">on the options.</w:t>
      </w:r>
      <w:r>
        <w:t xml:space="preserve"> </w:t>
      </w:r>
      <w:r>
        <w:t xml:space="preserve">The views of the stakeholders expressed on the inception impact</w:t>
      </w:r>
      <w:r>
        <w:t xml:space="preserve"> </w:t>
      </w:r>
      <w:r>
        <w:t xml:space="preserve">assessment, in the public stakeholder consultation and the specific</w:t>
      </w:r>
      <w:r>
        <w:t xml:space="preserve"> </w:t>
      </w:r>
      <w:r>
        <w:t xml:space="preserve">workshops compiled in Annex 2 were further supplemented. Further,</w:t>
      </w:r>
      <w:r>
        <w:t xml:space="preserve"> </w:t>
      </w:r>
      <w:r>
        <w:t xml:space="preserve">the positions of the stakeholders were more elaborated in the Annex</w:t>
      </w:r>
      <w:r>
        <w:t xml:space="preserve"> </w:t>
      </w:r>
      <w:r>
        <w:t xml:space="preserve">9 documents containing the detailed measures. Finally, the core</w:t>
      </w:r>
      <w:r>
        <w:t xml:space="preserve"> </w:t>
      </w:r>
      <w:r>
        <w:t xml:space="preserve">elements of the stakeholder positions on the main measures were</w:t>
      </w:r>
      <w:r>
        <w:t xml:space="preserve"> </w:t>
      </w:r>
      <w:r>
        <w:t xml:space="preserve">included in the respective sections 6.1 - 6.4 (impacts).</w:t>
      </w:r>
      <w:r>
        <w:br/>
      </w:r>
      <w:r>
        <w:t xml:space="preserve">Stakeholders of different categories, including industry and NGOs,</w:t>
      </w:r>
      <w:r>
        <w:t xml:space="preserve"> </w:t>
      </w:r>
      <w:r>
        <w:t xml:space="preserve">have shown strong support for the general and specific objectives of</w:t>
      </w:r>
      <w:r>
        <w:t xml:space="preserve"> </w:t>
      </w:r>
      <w:r>
        <w:t xml:space="preserve">this initiative and the respective measures with stronger EU</w:t>
      </w:r>
      <w:r>
        <w:t xml:space="preserve"> </w:t>
      </w:r>
      <w:r>
        <w:t xml:space="preserve">intervention and greater harmonisation, to reduce different national</w:t>
      </w:r>
      <w:r>
        <w:t xml:space="preserve"> </w:t>
      </w:r>
      <w:r>
        <w:t xml:space="preserve">approaches and promote circular economy. In this sense, all</w:t>
      </w:r>
      <w:r>
        <w:t xml:space="preserve"> </w:t>
      </w:r>
      <w:r>
        <w:t xml:space="preserve">stakeholders prompted the need to change the legal format of the</w:t>
      </w:r>
      <w:r>
        <w:t xml:space="preserve"> </w:t>
      </w:r>
      <w:r>
        <w:t xml:space="preserve">instrument from the Directive to a Regulation.</w:t>
      </w:r>
      <w:r>
        <w:br/>
      </w:r>
      <w:r>
        <w:t xml:space="preserve">The revised report highlights particularly the strong support from</w:t>
      </w:r>
      <w:r>
        <w:t xml:space="preserve"> </w:t>
      </w:r>
      <w:r>
        <w:t xml:space="preserve">different groups of stakeholders (industry, NGOs, Member States) on</w:t>
      </w:r>
      <w:r>
        <w:t xml:space="preserve"> </w:t>
      </w:r>
      <w:r>
        <w:t xml:space="preserve">the need to reduce packaging waste generation, harmonisation of</w:t>
      </w:r>
      <w:r>
        <w:t xml:space="preserve"> </w:t>
      </w:r>
      <w:r>
        <w:t xml:space="preserve">labelling requirements, design for recycling, harmonisation of EPR</w:t>
      </w:r>
      <w:r>
        <w:t xml:space="preserve"> </w:t>
      </w:r>
      <w:r>
        <w:t xml:space="preserve">fee modulation criteria, minimum requirements for deposit and return</w:t>
      </w:r>
      <w:r>
        <w:t xml:space="preserve"> </w:t>
      </w:r>
      <w:r>
        <w:t xml:space="preserve">systems, recycled content targets in plastic packaging, promotion of</w:t>
      </w:r>
      <w:r>
        <w:t xml:space="preserve"> </w:t>
      </w:r>
      <w:r>
        <w:t xml:space="preserve">reuse through better definition and more inclusive approach to</w:t>
      </w:r>
      <w:r>
        <w:t xml:space="preserve"> </w:t>
      </w:r>
      <w:r>
        <w:t xml:space="preserve">different reuse systems and more clarity regarding compostable</w:t>
      </w:r>
      <w:r>
        <w:t xml:space="preserve"> </w:t>
      </w:r>
      <w:r>
        <w:t xml:space="preserve">packaging.</w:t>
      </w:r>
      <w:r>
        <w:br/>
      </w:r>
      <w:r>
        <w:t xml:space="preserve">However, certain industry representatives expressed opposition for</w:t>
      </w:r>
      <w:r>
        <w:t xml:space="preserve"> </w:t>
      </w:r>
      <w:r>
        <w:t xml:space="preserve">measures which would imply significant losses of their turn-over</w:t>
      </w:r>
      <w:r>
        <w:t xml:space="preserve"> </w:t>
      </w:r>
      <w:r>
        <w:t xml:space="preserve">(mainly in the intervention area prevention and reuse), while</w:t>
      </w:r>
      <w:r>
        <w:t xml:space="preserve"> </w:t>
      </w:r>
      <w:r>
        <w:t xml:space="preserve">simultaneously challenging the environmental or social benefits of</w:t>
      </w:r>
      <w:r>
        <w:t xml:space="preserve"> </w:t>
      </w:r>
      <w:r>
        <w:t xml:space="preserve">the respective measure. On other measures, such as the product</w:t>
      </w:r>
      <w:r>
        <w:t xml:space="preserve"> </w:t>
      </w:r>
      <w:r>
        <w:t xml:space="preserve">specific recycled content targets in plastics, they raised concerns</w:t>
      </w:r>
      <w:r>
        <w:t xml:space="preserve"> </w:t>
      </w:r>
      <w:r>
        <w:t xml:space="preserve">about the feasibility or proportionality of the measures. The</w:t>
      </w:r>
      <w:r>
        <w:t xml:space="preserve"> </w:t>
      </w:r>
      <w:r>
        <w:t xml:space="preserve">Commission has taken such views into account and refined the</w:t>
      </w:r>
      <w:r>
        <w:t xml:space="preserve"> </w:t>
      </w:r>
      <w:r>
        <w:t xml:space="preserve">measures: for instance, to find a balanced set of targets proposed for</w:t>
      </w:r>
      <w:r>
        <w:t xml:space="preserve"> </w:t>
      </w:r>
      <w:r>
        <w:t xml:space="preserve">reuse in sectors selected based on efficiency criteria, as well as in the</w:t>
      </w:r>
      <w:r>
        <w:t xml:space="preserve"> </w:t>
      </w:r>
      <w:r>
        <w:t xml:space="preserve">reduction of initial number of sectors targeted from 23 to 10 sectors.</w:t>
      </w:r>
    </w:p>
    <w:p>
      <w:pPr>
        <w:pStyle w:val="BodyText"/>
      </w:pPr>
      <w:r>
        <w:t xml:space="preserve">The revised Impact Assessment Report and Annexes were resubmitted to the RSB on 12 September</w:t>
      </w:r>
      <w:r>
        <w:t xml:space="preserve"> </w:t>
      </w:r>
      <w:r>
        <w:t xml:space="preserve">2022 and considered the written comments of the ISG to the draft revised texts received by 31 August</w:t>
      </w:r>
      <w:r>
        <w:t xml:space="preserve"> </w:t>
      </w:r>
      <w:r>
        <w:t xml:space="preserve">2022. The RSB issued a positive opinion with reservations on 30 September 2022. Table 1-2 presents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an overview of the RSB’s comments and how these have been addressed in the newly revised Impact</w:t>
      </w:r>
      <w:r>
        <w:t xml:space="preserve"> </w:t>
      </w:r>
      <w:r>
        <w:t xml:space="preserve">Assessment Report and Annexes.</w:t>
      </w:r>
    </w:p>
    <w:p>
      <w:pPr>
        <w:pStyle w:val="BodyText"/>
      </w:pPr>
      <w:r>
        <w:t xml:space="preserve">Table 2: RSB comments to the resubmitted IA and how they have been addressed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 comment has been</w:t>
      </w:r>
      <w:r>
        <w:t xml:space="preserve"> </w:t>
      </w:r>
      <w:r>
        <w:t xml:space="preserve">addressed</w:t>
      </w:r>
      <w:r>
        <w:t xml:space="preserve"> </w:t>
      </w:r>
      <w:r>
        <w:t xml:space="preserve">(1) The report should more clearly present the</w:t>
      </w:r>
      <w:r>
        <w:t xml:space="preserve"> </w:t>
      </w:r>
      <w:r>
        <w:t xml:space="preserve">challenges related to the internal market and assess</w:t>
      </w:r>
      <w:r>
        <w:t xml:space="preserve"> </w:t>
      </w:r>
      <w:r>
        <w:t xml:space="preserve">them in depth, going beyond the proliferation of</w:t>
      </w:r>
      <w:r>
        <w:t xml:space="preserve"> </w:t>
      </w:r>
      <w:r>
        <w:t xml:space="preserve">national labels. It should better analyse why certain</w:t>
      </w:r>
      <w:r>
        <w:t xml:space="preserve"> </w:t>
      </w:r>
      <w:r>
        <w:t xml:space="preserve">Member States reach their recycling rate targets,</w:t>
      </w:r>
      <w:r>
        <w:t xml:space="preserve"> </w:t>
      </w:r>
      <w:r>
        <w:t xml:space="preserve">while others do not and assess the differences</w:t>
      </w:r>
      <w:r>
        <w:t xml:space="preserve"> </w:t>
      </w:r>
      <w:r>
        <w:t xml:space="preserve">between Member State in terms of packaging waste</w:t>
      </w:r>
      <w:r>
        <w:t xml:space="preserve"> </w:t>
      </w:r>
      <w:r>
        <w:t xml:space="preserve">generation and how this affects fragmentation of the</w:t>
      </w:r>
      <w:r>
        <w:t xml:space="preserve"> </w:t>
      </w:r>
      <w:r>
        <w:t xml:space="preserve">single market. It should better explain and</w:t>
      </w:r>
      <w:r>
        <w:t xml:space="preserve"> </w:t>
      </w:r>
      <w:r>
        <w:t xml:space="preserve">substantiate the scale of the problem of consumer</w:t>
      </w:r>
      <w:r>
        <w:t xml:space="preserve"> </w:t>
      </w:r>
      <w:r>
        <w:t xml:space="preserve">confusion resulting from different packaging</w:t>
      </w:r>
      <w:r>
        <w:t xml:space="preserve"> </w:t>
      </w:r>
      <w:r>
        <w:t xml:space="preserve">labelling across the Member States.</w:t>
      </w:r>
      <w:r>
        <w:t xml:space="preserve"> </w:t>
      </w:r>
      <w:r>
        <w:t xml:space="preserve">The market failures beyond the mere</w:t>
      </w:r>
      <w:r>
        <w:t xml:space="preserve"> </w:t>
      </w:r>
      <w:r>
        <w:t xml:space="preserve">labelling issue due to the fragmentation</w:t>
      </w:r>
      <w:r>
        <w:t xml:space="preserve"> </w:t>
      </w:r>
      <w:r>
        <w:t xml:space="preserve">of the EU market have been further</w:t>
      </w:r>
      <w:r>
        <w:t xml:space="preserve"> </w:t>
      </w:r>
      <w:r>
        <w:t xml:space="preserve">elaborated in the problem definition and</w:t>
      </w:r>
      <w:r>
        <w:t xml:space="preserve"> </w:t>
      </w:r>
      <w:r>
        <w:t xml:space="preserve">section 7.6.</w:t>
      </w:r>
      <w:r>
        <w:t xml:space="preserve"> </w:t>
      </w:r>
      <w:r>
        <w:t xml:space="preserve">The</w:t>
      </w:r>
      <w:r>
        <w:t xml:space="preserve"> </w:t>
      </w:r>
      <w:r>
        <w:t xml:space="preserve">differences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 and infrastructure in the</w:t>
      </w:r>
      <w:r>
        <w:t xml:space="preserve"> </w:t>
      </w:r>
      <w:r>
        <w:t xml:space="preserve">Member States, which are mainly a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implementation of the waste directives,</w:t>
      </w:r>
      <w:r>
        <w:t xml:space="preserve"> </w:t>
      </w:r>
      <w:r>
        <w:t xml:space="preserve">result in the variety of the respective</w:t>
      </w:r>
      <w:r>
        <w:t xml:space="preserve"> </w:t>
      </w:r>
      <w:r>
        <w:t xml:space="preserve">waste generation levels and recycling</w:t>
      </w:r>
      <w:r>
        <w:t xml:space="preserve"> </w:t>
      </w:r>
      <w:r>
        <w:t xml:space="preserve">rates. The link has been further carved</w:t>
      </w:r>
      <w:r>
        <w:t xml:space="preserve"> </w:t>
      </w:r>
      <w:r>
        <w:t xml:space="preserve">out.</w:t>
      </w:r>
      <w:r>
        <w:t xml:space="preserve"> </w:t>
      </w:r>
      <w:r>
        <w:t xml:space="preserve">The</w:t>
      </w:r>
      <w:r>
        <w:t xml:space="preserve"> </w:t>
      </w:r>
      <w:r>
        <w:t xml:space="preserve">enhanced</w:t>
      </w:r>
      <w:r>
        <w:t xml:space="preserve"> </w:t>
      </w:r>
      <w:r>
        <w:t xml:space="preserve">confusion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consumers to properly separate the waste</w:t>
      </w:r>
      <w:r>
        <w:t xml:space="preserve"> </w:t>
      </w:r>
      <w:r>
        <w:t xml:space="preserve">due to the different national labelling</w:t>
      </w:r>
      <w:r>
        <w:t xml:space="preserve"> </w:t>
      </w:r>
      <w:r>
        <w:t xml:space="preserve">schemes has been explained.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 comment has been</w:t>
      </w:r>
      <w:r>
        <w:t xml:space="preserve"> </w:t>
      </w:r>
      <w:r>
        <w:t xml:space="preserve">addressed</w:t>
      </w:r>
      <w:r>
        <w:t xml:space="preserve"> </w:t>
      </w:r>
      <w:r>
        <w:t xml:space="preserve">(2) The report should explain how the expected</w:t>
      </w:r>
      <w:r>
        <w:t xml:space="preserve"> </w:t>
      </w:r>
      <w:r>
        <w:t xml:space="preserve">impacts of related measures (such as the Single Use</w:t>
      </w:r>
      <w:r>
        <w:t xml:space="preserve"> </w:t>
      </w:r>
      <w:r>
        <w:t xml:space="preserve">Plastics Directive and the Plastics Own Resource) are</w:t>
      </w:r>
      <w:r>
        <w:t xml:space="preserve"> </w:t>
      </w:r>
      <w:r>
        <w:t xml:space="preserve">taken into account in the modelling of the baseline. It</w:t>
      </w:r>
      <w:r>
        <w:t xml:space="preserve"> </w:t>
      </w:r>
      <w:r>
        <w:t xml:space="preserve">should better justify the assumption that the Single</w:t>
      </w:r>
      <w:r>
        <w:t xml:space="preserve"> </w:t>
      </w:r>
      <w:r>
        <w:t xml:space="preserve">Use Plastics Directive will have a low impact on the</w:t>
      </w:r>
      <w:r>
        <w:t xml:space="preserve"> </w:t>
      </w:r>
      <w:r>
        <w:t xml:space="preserve">baseline and clarify how the effects of the Plastics</w:t>
      </w:r>
      <w:r>
        <w:t xml:space="preserve"> </w:t>
      </w:r>
      <w:r>
        <w:t xml:space="preserve">Own Resource drive the baseline modelling.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assumed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implementation of the SUPD in all</w:t>
      </w:r>
      <w:r>
        <w:t xml:space="preserve"> </w:t>
      </w:r>
      <w:r>
        <w:t xml:space="preserve">Member States by 2030, e.g. as regards</w:t>
      </w:r>
      <w:r>
        <w:t xml:space="preserve"> </w:t>
      </w:r>
      <w:r>
        <w:t xml:space="preserve">recycled content in plastic bottles or</w:t>
      </w:r>
      <w:r>
        <w:t xml:space="preserve"> </w:t>
      </w:r>
      <w:r>
        <w:t xml:space="preserve">measures to reduce certain plastic</w:t>
      </w:r>
      <w:r>
        <w:t xml:space="preserve"> </w:t>
      </w:r>
      <w:r>
        <w:t xml:space="preserve">packaging. This is adequate even if the</w:t>
      </w:r>
      <w:r>
        <w:t xml:space="preserve"> </w:t>
      </w:r>
      <w:r>
        <w:t xml:space="preserve">report</w:t>
      </w:r>
      <w:r>
        <w:t xml:space="preserve"> </w:t>
      </w:r>
      <w:r>
        <w:t xml:space="preserve">mentions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definitions that many Member States had</w:t>
      </w:r>
      <w:r>
        <w:t xml:space="preserve"> </w:t>
      </w:r>
      <w:r>
        <w:t xml:space="preserve">in 2022 timewise and substantial</w:t>
      </w:r>
      <w:r>
        <w:t xml:space="preserve"> </w:t>
      </w:r>
      <w:r>
        <w:t xml:space="preserve">shortcomings in their implementation.</w:t>
      </w:r>
      <w:r>
        <w:t xml:space="preserve"> </w:t>
      </w:r>
      <w:r>
        <w:t xml:space="preserve">As regards the Own Resource Decision,</w:t>
      </w:r>
      <w:r>
        <w:t xml:space="preserve"> </w:t>
      </w:r>
      <w:r>
        <w:t xml:space="preserve">the modelling of the baseline does not</w:t>
      </w:r>
      <w:r>
        <w:t xml:space="preserve"> </w:t>
      </w:r>
      <w:r>
        <w:t xml:space="preserve">consider impacts on plastic packaging</w:t>
      </w:r>
      <w:r>
        <w:t xml:space="preserve"> </w:t>
      </w:r>
      <w:r>
        <w:t xml:space="preserve">waste because potential instruments</w:t>
      </w:r>
      <w:r>
        <w:t xml:space="preserve"> </w:t>
      </w:r>
      <w:r>
        <w:t xml:space="preserve">under the scope of the ORD are fully</w:t>
      </w:r>
      <w:r>
        <w:t xml:space="preserve"> </w:t>
      </w:r>
      <w:r>
        <w:t xml:space="preserve">under the competence of the Member</w:t>
      </w:r>
      <w:r>
        <w:t xml:space="preserve"> </w:t>
      </w:r>
      <w:r>
        <w:t xml:space="preserve">States and until 2022, no Member State</w:t>
      </w:r>
      <w:r>
        <w:t xml:space="preserve"> </w:t>
      </w:r>
      <w:r>
        <w:t xml:space="preserve">decided to opt for such instruments.</w:t>
      </w:r>
      <w:r>
        <w:br/>
      </w:r>
      <w:r>
        <w:t xml:space="preserve">This is clarified in the report.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 comment has been</w:t>
      </w:r>
      <w:r>
        <w:t xml:space="preserve"> </w:t>
      </w:r>
      <w:r>
        <w:t xml:space="preserve">addressed</w:t>
      </w:r>
      <w:r>
        <w:t xml:space="preserve"> </w:t>
      </w:r>
      <w:r>
        <w:t xml:space="preserve">(3) The report should be clearer on some measures</w:t>
      </w:r>
      <w:r>
        <w:t xml:space="preserve"> </w:t>
      </w:r>
      <w:r>
        <w:t xml:space="preserve">and how they have been reflected in the assessment</w:t>
      </w:r>
      <w:r>
        <w:t xml:space="preserve"> </w:t>
      </w:r>
      <w:r>
        <w:t xml:space="preserve">of the (preferred) option(s). It should provide greater</w:t>
      </w:r>
      <w:r>
        <w:t xml:space="preserve"> </w:t>
      </w:r>
      <w:r>
        <w:t xml:space="preserve">clarity on the role and functioning of potential waste</w:t>
      </w:r>
      <w:r>
        <w:t xml:space="preserve"> </w:t>
      </w:r>
      <w:r>
        <w:t xml:space="preserve">reduction targets for 2035 and 2040, what the</w:t>
      </w:r>
      <w:r>
        <w:t xml:space="preserve"> </w:t>
      </w:r>
      <w:r>
        <w:t xml:space="preserve">evidence base for fixing these targets is and whether</w:t>
      </w:r>
      <w:r>
        <w:t xml:space="preserve"> </w:t>
      </w:r>
      <w:r>
        <w:t xml:space="preserve">alternative targets have been considered. It should be</w:t>
      </w:r>
      <w:r>
        <w:t xml:space="preserve"> </w:t>
      </w:r>
      <w:r>
        <w:t xml:space="preserve">clear whether these targets will be set already in the</w:t>
      </w:r>
      <w:r>
        <w:t xml:space="preserve"> </w:t>
      </w:r>
      <w:r>
        <w:t xml:space="preserve">legislative proposal, and if so, what the additional</w:t>
      </w:r>
      <w:r>
        <w:t xml:space="preserve"> </w:t>
      </w:r>
      <w:r>
        <w:t xml:space="preserve">costs and benefits will be. It should be also clear on</w:t>
      </w:r>
      <w:r>
        <w:t xml:space="preserve"> </w:t>
      </w:r>
      <w:r>
        <w:t xml:space="preserve">which measures greater flexibility will be provided to</w:t>
      </w:r>
      <w:r>
        <w:t xml:space="preserve"> </w:t>
      </w:r>
      <w:r>
        <w:t xml:space="preserve">Member States and present the corresponding</w:t>
      </w:r>
      <w:r>
        <w:t xml:space="preserve"> </w:t>
      </w:r>
      <w:r>
        <w:t xml:space="preserve">rationale in the subsidiarity section. It should be clear</w:t>
      </w:r>
      <w:r>
        <w:t xml:space="preserve"> </w:t>
      </w:r>
      <w:r>
        <w:t xml:space="preserve">which measures will be taken via implementing</w:t>
      </w:r>
      <w:r>
        <w:t xml:space="preserve"> </w:t>
      </w:r>
      <w:r>
        <w:t xml:space="preserve">regulation and on the basis of what analytical</w:t>
      </w:r>
      <w:r>
        <w:t xml:space="preserve"> </w:t>
      </w:r>
      <w:r>
        <w:t xml:space="preserve">evidence base. Finally, the report should consider</w:t>
      </w:r>
      <w:r>
        <w:t xml:space="preserve"> </w:t>
      </w:r>
      <w:r>
        <w:t xml:space="preserve">discarding the option on quantitative definition of</w:t>
      </w:r>
      <w:r>
        <w:t xml:space="preserve"> </w:t>
      </w:r>
      <w:r>
        <w:t xml:space="preserve">recyclable packaging (M22c) upfront, given there</w:t>
      </w:r>
      <w:r>
        <w:t xml:space="preserve"> </w:t>
      </w:r>
      <w:r>
        <w:t xml:space="preserve">seems broad stakeholder consensus that it is not</w:t>
      </w:r>
      <w:r>
        <w:t xml:space="preserve"> </w:t>
      </w:r>
      <w:r>
        <w:t xml:space="preserve">feasible.</w:t>
      </w:r>
      <w:r>
        <w:t xml:space="preserve"> </w:t>
      </w:r>
      <w:r>
        <w:t xml:space="preserve">The mass flow modelling for the waste</w:t>
      </w:r>
      <w:r>
        <w:t xml:space="preserve"> </w:t>
      </w:r>
      <w:r>
        <w:t xml:space="preserve">reduction targets allows for 2030 to</w:t>
      </w:r>
      <w:r>
        <w:t xml:space="preserve"> </w:t>
      </w:r>
      <w:r>
        <w:t xml:space="preserve">quantify, how the various measures</w:t>
      </w:r>
      <w:r>
        <w:t xml:space="preserve"> </w:t>
      </w:r>
      <w:r>
        <w:t xml:space="preserve">contribute to the targets. The modelling</w:t>
      </w:r>
      <w:r>
        <w:t xml:space="preserve"> </w:t>
      </w:r>
      <w:r>
        <w:t xml:space="preserve">calculated 3 different exogenous targets</w:t>
      </w:r>
      <w:r>
        <w:t xml:space="preserve"> </w:t>
      </w:r>
      <w:r>
        <w:t xml:space="preserve">(0%, 5%, 10%) for the 3 options. The</w:t>
      </w:r>
      <w:r>
        <w:t xml:space="preserve"> </w:t>
      </w:r>
      <w:r>
        <w:t xml:space="preserve">preferred option chose 5% (to be</w:t>
      </w:r>
      <w:r>
        <w:t xml:space="preserve"> </w:t>
      </w:r>
      <w:r>
        <w:t xml:space="preserve">established in the legal text) and its cost</w:t>
      </w:r>
      <w:r>
        <w:t xml:space="preserve"> </w:t>
      </w:r>
      <w:r>
        <w:t xml:space="preserve">benefits have been quantified.</w:t>
      </w:r>
      <w:r>
        <w:br/>
      </w:r>
      <w:r>
        <w:t xml:space="preserve">Furthermore, quantitative projections for</w:t>
      </w:r>
      <w:r>
        <w:t xml:space="preserve"> </w:t>
      </w:r>
      <w:r>
        <w:t xml:space="preserve">the waste generation were done for a</w:t>
      </w:r>
      <w:r>
        <w:t xml:space="preserve"> </w:t>
      </w:r>
      <w:r>
        <w:t xml:space="preserve">reduction target of 10% set for 2035 and</w:t>
      </w:r>
      <w:r>
        <w:t xml:space="preserve"> </w:t>
      </w:r>
      <w:r>
        <w:t xml:space="preserve">of 15% for 2040. The disaggregation of</w:t>
      </w:r>
      <w:r>
        <w:t xml:space="preserve"> </w:t>
      </w:r>
      <w:r>
        <w:t xml:space="preserve">these</w:t>
      </w:r>
      <w:r>
        <w:t xml:space="preserve"> </w:t>
      </w:r>
      <w:r>
        <w:t xml:space="preserve">amounts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various</w:t>
      </w:r>
      <w:r>
        <w:t xml:space="preserve"> </w:t>
      </w:r>
      <w:r>
        <w:t xml:space="preserve">supporting measures was not possible for</w:t>
      </w:r>
      <w:r>
        <w:t xml:space="preserve"> </w:t>
      </w:r>
      <w:r>
        <w:t xml:space="preserve">these years due to methodological</w:t>
      </w:r>
      <w:r>
        <w:t xml:space="preserve"> </w:t>
      </w:r>
      <w:r>
        <w:t xml:space="preserve">reasons.</w:t>
      </w:r>
      <w:r>
        <w:t xml:space="preserve"> </w:t>
      </w:r>
      <w:r>
        <w:t xml:space="preserve">The report now clearly distinguishes</w:t>
      </w:r>
      <w:r>
        <w:t xml:space="preserve"> </w:t>
      </w:r>
      <w:r>
        <w:t xml:space="preserve">between EU harmonised measures and</w:t>
      </w:r>
      <w:r>
        <w:t xml:space="preserve"> </w:t>
      </w:r>
      <w:r>
        <w:t xml:space="preserve">those that can be implemented by the</w:t>
      </w:r>
      <w:r>
        <w:t xml:space="preserve"> </w:t>
      </w:r>
      <w:r>
        <w:t xml:space="preserve">Member States in line with the</w:t>
      </w:r>
      <w:r>
        <w:t xml:space="preserve"> </w:t>
      </w:r>
      <w:r>
        <w:t xml:space="preserve">subsidiarity</w:t>
      </w:r>
      <w:r>
        <w:t xml:space="preserve"> </w:t>
      </w:r>
      <w:r>
        <w:t xml:space="preserve">principle</w:t>
      </w:r>
      <w:r>
        <w:t xml:space="preserve"> </w:t>
      </w:r>
      <w:r>
        <w:t xml:space="preserve">and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 rules. Also, the report clarifies,</w:t>
      </w:r>
      <w:r>
        <w:t xml:space="preserve"> </w:t>
      </w:r>
      <w:r>
        <w:t xml:space="preserve">what should be established in primary</w:t>
      </w:r>
      <w:r>
        <w:t xml:space="preserve"> </w:t>
      </w:r>
      <w:r>
        <w:t xml:space="preserve">and what in secondary legislation.</w:t>
      </w:r>
      <w:r>
        <w:t xml:space="preserve"> </w:t>
      </w:r>
      <w:r>
        <w:t xml:space="preserve">The report is now clear on all the</w:t>
      </w:r>
      <w:r>
        <w:t xml:space="preserve"> </w:t>
      </w:r>
      <w:r>
        <w:t xml:space="preserve">measures included in the preferred</w:t>
      </w:r>
      <w:r>
        <w:t xml:space="preserve"> </w:t>
      </w:r>
      <w:r>
        <w:t xml:space="preserve">option.</w:t>
      </w:r>
      <w:r>
        <w:t xml:space="preserve"> </w:t>
      </w:r>
      <w:r>
        <w:t xml:space="preserve">Measure 22c (quantitative definition of</w:t>
      </w:r>
      <w:r>
        <w:t xml:space="preserve"> </w:t>
      </w:r>
      <w:r>
        <w:t xml:space="preserve">recyclable packaging) had been assessed</w:t>
      </w:r>
      <w:r>
        <w:t xml:space="preserve"> </w:t>
      </w:r>
      <w:r>
        <w:t xml:space="preserve">and subsequently discarded, i.e. not</w:t>
      </w:r>
      <w:r>
        <w:t xml:space="preserve"> </w:t>
      </w:r>
      <w:r>
        <w:t xml:space="preserve">included into the preferred option. The</w:t>
      </w:r>
      <w:r>
        <w:t xml:space="preserve"> </w:t>
      </w:r>
      <w:r>
        <w:t xml:space="preserve">respective stakeholder positions have</w:t>
      </w:r>
      <w:r>
        <w:t xml:space="preserve"> </w:t>
      </w:r>
      <w:r>
        <w:t xml:space="preserve">been considered during the assessment.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 comment has been</w:t>
      </w:r>
      <w:r>
        <w:t xml:space="preserve"> </w:t>
      </w:r>
      <w:r>
        <w:t xml:space="preserve">addressed</w:t>
      </w:r>
      <w:r>
        <w:t xml:space="preserve"> </w:t>
      </w:r>
      <w:r>
        <w:t xml:space="preserve">(4) The preferred option 2 plus (which is a</w:t>
      </w:r>
      <w:r>
        <w:t xml:space="preserve"> </w:t>
      </w:r>
      <w:r>
        <w:t xml:space="preserve">combination of measures of options 2 and 3) should</w:t>
      </w:r>
      <w:r>
        <w:t xml:space="preserve"> </w:t>
      </w:r>
      <w:r>
        <w:t xml:space="preserve">be identified, assessed, and compared upfront to</w:t>
      </w:r>
      <w:r>
        <w:t xml:space="preserve"> </w:t>
      </w:r>
      <w:r>
        <w:t xml:space="preserve">allow decision makers fully informed decisions based</w:t>
      </w:r>
      <w:r>
        <w:t xml:space="preserve"> </w:t>
      </w:r>
      <w:r>
        <w:t xml:space="preserve">on all costs and benefits of the four options.</w:t>
      </w:r>
      <w:r>
        <w:t xml:space="preserve"> </w:t>
      </w:r>
      <w:r>
        <w:t xml:space="preserve">The report developed 3 options and</w:t>
      </w:r>
      <w:r>
        <w:t xml:space="preserve"> </w:t>
      </w:r>
      <w:r>
        <w:t xml:space="preserve">compared it with the baseline. After the</w:t>
      </w:r>
      <w:r>
        <w:t xml:space="preserve"> </w:t>
      </w:r>
      <w:r>
        <w:t xml:space="preserve">comprehensive modelling of the 3</w:t>
      </w:r>
      <w:r>
        <w:t xml:space="preserve"> </w:t>
      </w:r>
      <w:r>
        <w:t xml:space="preserve">options, the preferred option 2+ was</w:t>
      </w:r>
      <w:r>
        <w:t xml:space="preserve"> </w:t>
      </w:r>
      <w:r>
        <w:t xml:space="preserve">designed by integrating one measure of</w:t>
      </w:r>
      <w:r>
        <w:t xml:space="preserve"> </w:t>
      </w:r>
      <w:r>
        <w:t xml:space="preserve">option 3 into the preferred option</w:t>
      </w:r>
      <w:r>
        <w:t xml:space="preserve"> </w:t>
      </w:r>
      <w:r>
        <w:t xml:space="preserve">(M26cc was merged with Ma&amp;b).</w:t>
      </w:r>
      <w:r>
        <w:t xml:space="preserve"> </w:t>
      </w:r>
      <w:r>
        <w:t xml:space="preserve">Further refinements of Option 2 were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improve</w:t>
      </w:r>
      <w:r>
        <w:t xml:space="preserve"> </w:t>
      </w:r>
      <w:r>
        <w:t xml:space="preserve">enforceability and feasibility, and to</w:t>
      </w:r>
      <w:r>
        <w:t xml:space="preserve"> </w:t>
      </w:r>
      <w:r>
        <w:t xml:space="preserve">apply the subsidiarity principle. These</w:t>
      </w:r>
      <w:r>
        <w:t xml:space="preserve"> </w:t>
      </w:r>
      <w:r>
        <w:t xml:space="preserve">adjustments of Option 2 should not have</w:t>
      </w:r>
      <w:r>
        <w:t xml:space="preserve"> </w:t>
      </w:r>
      <w:r>
        <w:t xml:space="preserve">significant changes to the quantitative</w:t>
      </w:r>
      <w:r>
        <w:t xml:space="preserve"> </w:t>
      </w:r>
      <w:r>
        <w:t xml:space="preserve">outcome of the modelling.</w:t>
      </w:r>
      <w:r>
        <w:t xml:space="preserve"> </w:t>
      </w:r>
      <w:r>
        <w:t xml:space="preserve">(5) While the revised report is now clearer on the</w:t>
      </w:r>
      <w:r>
        <w:t xml:space="preserve"> </w:t>
      </w:r>
      <w:r>
        <w:t xml:space="preserve">distributional transfers, in particular between single-</w:t>
      </w:r>
      <w:r>
        <w:t xml:space="preserve"> </w:t>
      </w:r>
      <w:r>
        <w:t xml:space="preserve">use packaging producers and consumers, this is not</w:t>
      </w:r>
      <w:r>
        <w:t xml:space="preserve"> </w:t>
      </w:r>
      <w:r>
        <w:t xml:space="preserve">adequately reflected in the cost-benefit analysis (and</w:t>
      </w:r>
      <w:r>
        <w:t xml:space="preserve"> </w:t>
      </w:r>
      <w:r>
        <w:t xml:space="preserve">subsequent comparison of options in terms of</w:t>
      </w:r>
      <w:r>
        <w:t xml:space="preserve"> </w:t>
      </w:r>
      <w:r>
        <w:t xml:space="preserve">effectiveness and efficiency). The analysis and</w:t>
      </w:r>
      <w:r>
        <w:t xml:space="preserve"> </w:t>
      </w:r>
      <w:r>
        <w:t xml:space="preserve">overview tables must be clear how the substantial</w:t>
      </w:r>
      <w:r>
        <w:t xml:space="preserve"> </w:t>
      </w:r>
      <w:r>
        <w:t xml:space="preserve">packaging producer sales revenue losses and the</w:t>
      </w:r>
      <w:r>
        <w:t xml:space="preserve"> </w:t>
      </w:r>
      <w:r>
        <w:t xml:space="preserve">consumer savings have been reflected in the costs and</w:t>
      </w:r>
      <w:r>
        <w:t xml:space="preserve"> </w:t>
      </w:r>
      <w:r>
        <w:t xml:space="preserve">benefits estimates of the economic impact</w:t>
      </w:r>
      <w:r>
        <w:t xml:space="preserve"> </w:t>
      </w:r>
      <w:r>
        <w:t xml:space="preserve">assessment. In presentational terms, the report should</w:t>
      </w:r>
      <w:r>
        <w:t xml:space="preserve"> </w:t>
      </w:r>
      <w:r>
        <w:t xml:space="preserve">present both the costs and benefits in a clear way to</w:t>
      </w:r>
      <w:r>
        <w:t xml:space="preserve"> </w:t>
      </w:r>
      <w:r>
        <w:t xml:space="preserve">allow easy calculation of net benefits or costs (and</w:t>
      </w:r>
      <w:r>
        <w:t xml:space="preserve"> </w:t>
      </w:r>
      <w:r>
        <w:t xml:space="preserve">related benefit-cost ratios).</w:t>
      </w:r>
      <w:r>
        <w:t xml:space="preserve"> </w:t>
      </w:r>
      <w:r>
        <w:t xml:space="preserve">Tables 7 and 8 have been revised to be</w:t>
      </w:r>
      <w:r>
        <w:t xml:space="preserve"> </w:t>
      </w:r>
      <w:r>
        <w:t xml:space="preserve">clear how the substantial packaging</w:t>
      </w:r>
      <w:r>
        <w:t xml:space="preserve"> </w:t>
      </w:r>
      <w:r>
        <w:t xml:space="preserve">producer sales revenue losses and the</w:t>
      </w:r>
      <w:r>
        <w:t xml:space="preserve"> </w:t>
      </w:r>
      <w:r>
        <w:t xml:space="preserve">consumer savings have been reflected in</w:t>
      </w:r>
      <w:r>
        <w:t xml:space="preserve"> </w:t>
      </w:r>
      <w:r>
        <w:t xml:space="preserve">the costs and benefits estimates of the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An</w:t>
      </w:r>
      <w:r>
        <w:t xml:space="preserve"> </w:t>
      </w:r>
      <w:r>
        <w:t xml:space="preserve">explanation has been added in section</w:t>
      </w:r>
      <w:r>
        <w:t xml:space="preserve"> </w:t>
      </w:r>
      <w:r>
        <w:t xml:space="preserve">6.6 and in Annex 4.</w:t>
      </w:r>
      <w:r>
        <w:br/>
      </w:r>
      <w:r>
        <w:t xml:space="preserve">Cost-benefit ratios have been made</w:t>
      </w:r>
      <w:r>
        <w:t xml:space="preserve"> </w:t>
      </w:r>
      <w:r>
        <w:t xml:space="preserve">explicit in section 6.6</w:t>
      </w:r>
    </w:p>
    <w:p>
      <w:pPr>
        <w:pStyle w:val="Compact"/>
        <w:numPr>
          <w:ilvl w:val="0"/>
          <w:numId w:val="1001"/>
        </w:numPr>
      </w:pPr>
      <w:r>
        <w:t xml:space="preserve">The report should be clearer on the net impact on</w:t>
      </w:r>
      <w:r>
        <w:t xml:space="preserve"> </w:t>
      </w:r>
      <w:r>
        <w:t xml:space="preserve">employment, including by adding further detail on the</w:t>
      </w:r>
      <w:r>
        <w:t xml:space="preserve"> </w:t>
      </w:r>
      <w:r>
        <w:t xml:space="preserve">methodology and providing monetised estimates of</w:t>
      </w:r>
      <w:r>
        <w:t xml:space="preserve"> </w:t>
      </w:r>
      <w:r>
        <w:t xml:space="preserve">expected additional jobs. It should explain how the</w:t>
      </w:r>
      <w:r>
        <w:t xml:space="preserve"> </w:t>
      </w:r>
      <w:r>
        <w:t xml:space="preserve">employment impacts are reflected in the cost- benefit</w:t>
      </w:r>
      <w:r>
        <w:t xml:space="preserve"> </w:t>
      </w:r>
      <w:r>
        <w:t xml:space="preserve">and efficiency analysis.</w:t>
      </w:r>
      <w:r>
        <w:t xml:space="preserve"> </w:t>
      </w:r>
      <w:r>
        <w:t xml:space="preserve">The methodology for assessing the net</w:t>
      </w:r>
      <w:r>
        <w:t xml:space="preserve"> </w:t>
      </w:r>
      <w:r>
        <w:t xml:space="preserve">impact on employment, and reasons for</w:t>
      </w:r>
      <w:r>
        <w:t xml:space="preserve"> </w:t>
      </w:r>
      <w:r>
        <w:t xml:space="preserve">not providing monetised estimates of</w:t>
      </w:r>
      <w:r>
        <w:t xml:space="preserve"> </w:t>
      </w:r>
      <w:r>
        <w:t xml:space="preserve">expected additional jobs are set out in</w:t>
      </w:r>
      <w:r>
        <w:t xml:space="preserve"> </w:t>
      </w:r>
      <w:r>
        <w:t xml:space="preserve">Annex 4 and in section 6.6</w:t>
      </w:r>
    </w:p>
    <w:p>
      <w:pPr>
        <w:pStyle w:val="FirstParagraph"/>
      </w:pPr>
      <w:r>
        <w:t xml:space="preserve">81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 comment has been</w:t>
      </w:r>
      <w:r>
        <w:t xml:space="preserve"> </w:t>
      </w:r>
      <w:r>
        <w:t xml:space="preserve">addressed</w:t>
      </w:r>
      <w:r>
        <w:t xml:space="preserve"> </w:t>
      </w:r>
      <w:r>
        <w:t xml:space="preserve">(7) On the basis of a complete cost-benefit analysis of</w:t>
      </w:r>
      <w:r>
        <w:t xml:space="preserve"> </w:t>
      </w:r>
      <w:r>
        <w:t xml:space="preserve">the four main policy options, the report should further</w:t>
      </w:r>
      <w:r>
        <w:t xml:space="preserve"> </w:t>
      </w:r>
      <w:r>
        <w:t xml:space="preserve">develop the comparison of the policy option section,</w:t>
      </w:r>
      <w:r>
        <w:t xml:space="preserve"> </w:t>
      </w:r>
      <w:r>
        <w:t xml:space="preserve">by being more explicit on how effective the options</w:t>
      </w:r>
      <w:r>
        <w:t xml:space="preserve"> </w:t>
      </w:r>
      <w:r>
        <w:t xml:space="preserve">are in delivering on the three specific objectives and</w:t>
      </w:r>
      <w:r>
        <w:t xml:space="preserve"> </w:t>
      </w:r>
      <w:r>
        <w:t xml:space="preserve">by reviewing some of the efficiency scores. For</w:t>
      </w:r>
      <w:r>
        <w:t xml:space="preserve"> </w:t>
      </w:r>
      <w:r>
        <w:t xml:space="preserve">example, it is not clear why the scoring of efficiency</w:t>
      </w:r>
      <w:r>
        <w:t xml:space="preserve"> </w:t>
      </w:r>
      <w:r>
        <w:t xml:space="preserve">of the (low-cost) option 1 performs less well when</w:t>
      </w:r>
      <w:r>
        <w:t xml:space="preserve"> </w:t>
      </w:r>
      <w:r>
        <w:t xml:space="preserve">compared to efficiency scoring of the more costly and</w:t>
      </w:r>
      <w:r>
        <w:t xml:space="preserve"> </w:t>
      </w:r>
      <w:r>
        <w:t xml:space="preserve">difficult to implement options.</w:t>
      </w:r>
      <w:r>
        <w:t xml:space="preserve"> </w:t>
      </w:r>
      <w:r>
        <w:t xml:space="preserve">The comparison of options has been</w:t>
      </w:r>
      <w:r>
        <w:t xml:space="preserve"> </w:t>
      </w:r>
      <w:r>
        <w:t xml:space="preserve">revisited and Table 9 revised with more</w:t>
      </w:r>
      <w:r>
        <w:t xml:space="preserve"> </w:t>
      </w:r>
      <w:r>
        <w:t xml:space="preserve">consistent scoring to improve clarity.</w:t>
      </w:r>
      <w:r>
        <w:t xml:space="preserve"> </w:t>
      </w:r>
      <w:r>
        <w:t xml:space="preserve">Explanations have been strengthened</w:t>
      </w:r>
      <w:r>
        <w:t xml:space="preserve"> </w:t>
      </w:r>
      <w:r>
        <w:t xml:space="preserve">(8) Based on a more complete cost-benefit analysis</w:t>
      </w:r>
      <w:r>
        <w:t xml:space="preserve"> </w:t>
      </w:r>
      <w:r>
        <w:t xml:space="preserve">and a reinforced comparison of options, the report</w:t>
      </w:r>
      <w:r>
        <w:t xml:space="preserve"> </w:t>
      </w:r>
      <w:r>
        <w:t xml:space="preserve">should strengthen the proportionality assessment of</w:t>
      </w:r>
      <w:r>
        <w:t xml:space="preserve"> </w:t>
      </w:r>
      <w:r>
        <w:t xml:space="preserve">options and the choice of the preferred option</w:t>
      </w:r>
      <w:r>
        <w:t xml:space="preserve"> </w:t>
      </w:r>
      <w:r>
        <w:t xml:space="preserve">(including all the measures where the report remains</w:t>
      </w:r>
      <w:r>
        <w:t xml:space="preserve"> </w:t>
      </w:r>
      <w:r>
        <w:t xml:space="preserve">vague on their final inclusion).</w:t>
      </w:r>
      <w:r>
        <w:t xml:space="preserve"> </w:t>
      </w:r>
      <w:r>
        <w:t xml:space="preserve">The comparison of options has been</w:t>
      </w:r>
      <w:r>
        <w:t xml:space="preserve"> </w:t>
      </w:r>
      <w:r>
        <w:t xml:space="preserve">revisited and Table 9 revised. The</w:t>
      </w:r>
      <w:r>
        <w:t xml:space="preserve"> </w:t>
      </w:r>
      <w:r>
        <w:t xml:space="preserve">composition of the preferred option</w:t>
      </w:r>
      <w:r>
        <w:t xml:space="preserve"> </w:t>
      </w:r>
      <w:r>
        <w:t xml:space="preserve">package has been further explained and</w:t>
      </w:r>
      <w:r>
        <w:t xml:space="preserve"> </w:t>
      </w:r>
      <w:r>
        <w:t xml:space="preserve">all the measures contained in the</w:t>
      </w:r>
      <w:r>
        <w:t xml:space="preserve"> </w:t>
      </w:r>
      <w:r>
        <w:t xml:space="preserve">preferred option package have been</w:t>
      </w:r>
      <w:r>
        <w:t xml:space="preserve"> </w:t>
      </w:r>
      <w:r>
        <w:t xml:space="preserve">listed in section 7.1</w:t>
      </w:r>
      <w:r>
        <w:br/>
      </w:r>
      <w:r>
        <w:t xml:space="preserve">(9) The report should provide further clarification of</w:t>
      </w:r>
      <w:r>
        <w:t xml:space="preserve"> </w:t>
      </w:r>
      <w:r>
        <w:t xml:space="preserve">the administrative costs for the One In, One Out</w:t>
      </w:r>
      <w:r>
        <w:t xml:space="preserve"> </w:t>
      </w:r>
      <w:r>
        <w:t xml:space="preserve">approach. It should be clearer on the underlying</w:t>
      </w:r>
      <w:r>
        <w:t xml:space="preserve"> </w:t>
      </w:r>
      <w:r>
        <w:t xml:space="preserve">assumptions and how the costs were calculated.</w:t>
      </w:r>
      <w:r>
        <w:t xml:space="preserve"> </w:t>
      </w:r>
      <w:r>
        <w:t xml:space="preserve">Further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costs for the One In, One</w:t>
      </w:r>
      <w:r>
        <w:t xml:space="preserve"> </w:t>
      </w:r>
      <w:r>
        <w:t xml:space="preserve">Out approach have been provided</w:t>
      </w:r>
      <w:r>
        <w:t xml:space="preserve"> </w:t>
      </w:r>
      <w:r>
        <w:t xml:space="preserve">including in section 7.6</w:t>
      </w:r>
      <w:r>
        <w:t xml:space="preserve"> </w:t>
      </w:r>
      <w:r>
        <w:t xml:space="preserve">(10) The presentation of costs and benefits in</w:t>
      </w:r>
      <w:r>
        <w:t xml:space="preserve"> </w:t>
      </w:r>
      <w:r>
        <w:t xml:space="preserve">[annexes 3 and 9 and the executive summary,] should</w:t>
      </w:r>
      <w:r>
        <w:t xml:space="preserve"> </w:t>
      </w:r>
      <w:r>
        <w:t xml:space="preserve">be fully aligned with the revised cost-benefit analysis,</w:t>
      </w:r>
      <w:r>
        <w:t xml:space="preserve"> </w:t>
      </w:r>
      <w:r>
        <w:t xml:space="preserve">including full reporting of the savings and costs</w:t>
      </w:r>
      <w:r>
        <w:t xml:space="preserve"> </w:t>
      </w:r>
      <w:r>
        <w:t xml:space="preserve">related to the One In, One Out approach.</w:t>
      </w:r>
      <w:r>
        <w:t xml:space="preserve"> </w:t>
      </w:r>
      <w:r>
        <w:t xml:space="preserve">Clarification and alignment of the costs</w:t>
      </w:r>
      <w:r>
        <w:t xml:space="preserve"> </w:t>
      </w:r>
      <w:r>
        <w:t xml:space="preserve">has been made</w:t>
      </w:r>
      <w:r>
        <w:t xml:space="preserve"> </w:t>
      </w:r>
      <w:r>
        <w:t xml:space="preserve">1.4.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To support the analysis of the different options, the European Commission awarded a support contract</w:t>
      </w:r>
      <w:r>
        <w:t xml:space="preserve"> </w:t>
      </w:r>
      <w:r>
        <w:t xml:space="preserve">to external experts - Eunomia (Consortium Lead) with Arcadis, Milieu, and COWI.</w:t>
      </w:r>
      <w:r>
        <w:br/>
      </w:r>
      <w:r>
        <w:t xml:space="preserve">These experts worked in close cooperation with the European Commission throughout the different</w:t>
      </w:r>
      <w:r>
        <w:t xml:space="preserve"> </w:t>
      </w:r>
      <w:r>
        <w:t xml:space="preserve">phases of the study.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ANNEX 2: STAKEHOLDER CONSULTATION</w:t>
      </w:r>
      <w:r>
        <w:t xml:space="preserve"> </w:t>
      </w:r>
      <w:r>
        <w:t xml:space="preserve">The Impact Assessment accompanying the Packaging and Packaging Waste Directive 94/62/EC was</w:t>
      </w:r>
      <w:r>
        <w:t xml:space="preserve"> </w:t>
      </w:r>
      <w:r>
        <w:t xml:space="preserve">subject to a thorough consultation of stakeholders to ensure that views from different organisation</w:t>
      </w:r>
      <w:r>
        <w:t xml:space="preserve"> </w:t>
      </w:r>
      <w:r>
        <w:t xml:space="preserve">were presented and considered.</w:t>
      </w:r>
      <w:r>
        <w:br/>
      </w:r>
      <w:r>
        <w:t xml:space="preserve">In total, over 800 unique organisations were engaged with more than 1,800 contact points.</w:t>
      </w:r>
      <w:r>
        <w:t xml:space="preserve"> </w:t>
      </w:r>
      <w:r>
        <w:t xml:space="preserve">Stakeholders were consulted through a combination of both public and targeted methods: inception</w:t>
      </w:r>
      <w:r>
        <w:t xml:space="preserve"> </w:t>
      </w:r>
      <w:r>
        <w:t xml:space="preserve">feedback, public questionnaire, Member State questionnaire, online workshops and webinars, and</w:t>
      </w:r>
      <w:r>
        <w:t xml:space="preserve"> </w:t>
      </w:r>
      <w:r>
        <w:t xml:space="preserve">one-to-one interviews.</w:t>
      </w:r>
      <w:r>
        <w:t xml:space="preserve"> </w:t>
      </w:r>
      <w:r>
        <w:t xml:space="preserve">These activities included a period during which it was possible to provide feedback on an Inception</w:t>
      </w:r>
      <w:r>
        <w:t xml:space="preserve"> </w:t>
      </w:r>
      <w:r>
        <w:t xml:space="preserve">Impact Assessment (110 responses) and an Open Public Consultation3 (425 responses). In addition,</w:t>
      </w:r>
      <w:r>
        <w:t xml:space="preserve"> </w:t>
      </w:r>
      <w:r>
        <w:t xml:space="preserve">a targeted consultation exercise was carried out to further enhance the evidence base through the</w:t>
      </w:r>
      <w:r>
        <w:t xml:space="preserve"> </w:t>
      </w:r>
      <w:r>
        <w:t xml:space="preserve">collection of more specialized feedback from targeted stakeholder groups. This was done, among</w:t>
      </w:r>
      <w:r>
        <w:t xml:space="preserve"> </w:t>
      </w:r>
      <w:r>
        <w:t xml:space="preserve">others, via the organisation of several stakeholder workshops throughout the process. In June 2021,</w:t>
      </w:r>
      <w:r>
        <w:t xml:space="preserve"> </w:t>
      </w:r>
      <w:r>
        <w:t xml:space="preserve">6 stakeholder webinars took place presenting interim results of the study followed by the possibility</w:t>
      </w:r>
      <w:r>
        <w:t xml:space="preserve"> </w:t>
      </w:r>
      <w:r>
        <w:t xml:space="preserve">to send feedback. More than 950 persons (250 organisations) participated in these webinars and</w:t>
      </w:r>
      <w:r>
        <w:t xml:space="preserve"> </w:t>
      </w:r>
      <w:r>
        <w:t xml:space="preserve">almost 100 organisations provided detailed feedback and position papers. An additional workshop</w:t>
      </w:r>
      <w:r>
        <w:t xml:space="preserve"> </w:t>
      </w:r>
      <w:r>
        <w:t xml:space="preserve">took place on 30th May 2022 with 517 attendees and 50 stakeholders intervened. In addition, both</w:t>
      </w:r>
      <w:r>
        <w:t xml:space="preserve"> </w:t>
      </w:r>
      <w:r>
        <w:t xml:space="preserve">the consultant and the Commission services have carried out further targeted consultations with</w:t>
      </w:r>
      <w:r>
        <w:t xml:space="preserve"> </w:t>
      </w:r>
      <w:r>
        <w:t xml:space="preserve">Member State experts, stakeholders, NGOs and consumers’ associations.</w:t>
      </w:r>
      <w:r>
        <w:t xml:space="preserve"> </w:t>
      </w:r>
      <w:r>
        <w:t xml:space="preserve">This synopsis report presents a summary of these consultation activities and their results.</w:t>
      </w:r>
      <w:r>
        <w:br/>
      </w:r>
      <w:r>
        <w:t xml:space="preserve">2.1. Feedback on the inception impact assessment</w:t>
      </w:r>
      <w:r>
        <w:t xml:space="preserve"> </w:t>
      </w:r>
      <w:r>
        <w:t xml:space="preserve">In the context of the preparation of the Impact Assessment, an open public consultation was</w:t>
      </w:r>
      <w:r>
        <w:t xml:space="preserve"> </w:t>
      </w:r>
      <w:r>
        <w:t xml:space="preserve">accessible to the public for 12 weeks from 11 June 2020 to 06 August 2020. During this time, the</w:t>
      </w:r>
      <w:r>
        <w:t xml:space="preserve"> </w:t>
      </w:r>
      <w:r>
        <w:t xml:space="preserve">survey received 110 responses.</w:t>
      </w:r>
      <w:r>
        <w:br/>
      </w:r>
      <w:r>
        <w:t xml:space="preserve">As outlined in the Inception Impact Assessment, the project roadmap was published on the</w:t>
      </w:r>
      <w:r>
        <w:t xml:space="preserve"> </w:t>
      </w:r>
      <w:r>
        <w:t xml:space="preserve">Commission’s website4. For each section, a brief overview was provided to inform citizens and</w:t>
      </w:r>
      <w:r>
        <w:t xml:space="preserve"> </w:t>
      </w:r>
      <w:r>
        <w:t xml:space="preserve">stakeholders of the planned impact assessment and to allow them to provide feedback at an early</w:t>
      </w:r>
      <w:r>
        <w:t xml:space="preserve"> </w:t>
      </w:r>
      <w:r>
        <w:t xml:space="preserve">stage. Of the 110 respondents, 80 (73%) were business associations or company/business</w:t>
      </w:r>
      <w:r>
        <w:t xml:space="preserve"> </w:t>
      </w:r>
      <w:r>
        <w:t xml:space="preserve">organisations, 12 (11%) were non-governmental organisations (NGOs), and the remaining 16% was</w:t>
      </w:r>
      <w:r>
        <w:t xml:space="preserve"> </w:t>
      </w:r>
      <w:r>
        <w:t xml:space="preserve">made up of a variety of stakeholder groups including public authorities, EU citizens, and consumer</w:t>
      </w:r>
      <w:r>
        <w:t xml:space="preserve"> </w:t>
      </w:r>
      <w:r>
        <w:t xml:space="preserve">organisations (Figure 1).</w:t>
      </w:r>
    </w:p>
    <w:p>
      <w:pPr>
        <w:pStyle w:val="BodyText"/>
      </w:pPr>
      <w:r>
        <w:t xml:space="preserve">3 Reducing packaging waste – public consultation https://ec.europa.eu/info/law/better-regulation/have-your-</w:t>
      </w:r>
      <w:r>
        <w:t xml:space="preserve"> </w:t>
      </w:r>
      <w:r>
        <w:t xml:space="preserve">say/initiatives/12263-Reducing-packaging-waste-review-of-rules/public-consultation_en</w:t>
      </w:r>
      <w:r>
        <w:br/>
      </w:r>
      <w:r>
        <w:t xml:space="preserve">4 Reducing packaging waste – review of rules, European Commission website https://ec.europa.eu/info/law/better-</w:t>
      </w:r>
      <w:r>
        <w:t xml:space="preserve"> </w:t>
      </w:r>
      <w:r>
        <w:t xml:space="preserve">regulation/have-your-say/initiatives/12263-Reducing-packaging-waste-review-of-rules/feedback_en?p_id=8007911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Figure 1: Valid feedback instances by stakeholder group</w:t>
      </w:r>
    </w:p>
    <w:p>
      <w:pPr>
        <w:pStyle w:val="BodyText"/>
      </w:pPr>
      <w:r>
        <w:t xml:space="preserve">Looking at the countries of the respondents, Belgium had by far the biggest share with 34 (31%).</w:t>
      </w:r>
      <w:r>
        <w:t xml:space="preserve"> </w:t>
      </w:r>
      <w:r>
        <w:t xml:space="preserve">They were followed by Germany with 19 (17%) and Netherlands with 11 (10%). In total, 19 countries</w:t>
      </w:r>
      <w:r>
        <w:t xml:space="preserve"> </w:t>
      </w:r>
      <w:r>
        <w:t xml:space="preserve">responded to the IIA, of which 17 were in the EU and the remaining 2 were the UK and the US.</w:t>
      </w:r>
      <w:r>
        <w:t xml:space="preserve"> </w:t>
      </w:r>
      <w:r>
        <w:t xml:space="preserve">Summary of responses to the survey:</w:t>
      </w:r>
      <w:r>
        <w:t xml:space="preserve"> </w:t>
      </w:r>
      <w:r>
        <w:t xml:space="preserve">2.1.1. Prevention</w:t>
      </w:r>
      <w:r>
        <w:br/>
      </w:r>
      <w:r>
        <w:t xml:space="preserve">Stakeholders mostly agreed on the need to introduce new measures to prevent packaging waste, to</w:t>
      </w:r>
      <w:r>
        <w:t xml:space="preserve"> </w:t>
      </w:r>
      <w:r>
        <w:t xml:space="preserve">ensure that packaging is only used when strictly necessary and to reduce the use of secondary</w:t>
      </w:r>
      <w:r>
        <w:t xml:space="preserve"> </w:t>
      </w:r>
      <w:r>
        <w:t xml:space="preserve">packaging.</w:t>
      </w:r>
      <w:r>
        <w:br/>
      </w:r>
      <w:r>
        <w:t xml:space="preserve">NGOs were the most active on these prevention issues saying that it it was important to minimise the</w:t>
      </w:r>
      <w:r>
        <w:t xml:space="preserve"> </w:t>
      </w:r>
      <w:r>
        <w:t xml:space="preserve">use of plastics in packaging, while plastics representative asked not to compromise the functionality</w:t>
      </w:r>
      <w:r>
        <w:t xml:space="preserve"> </w:t>
      </w:r>
      <w:r>
        <w:t xml:space="preserve">of the packaging as changes in packaging could affect its quality and safety.</w:t>
      </w:r>
      <w:r>
        <w:t xml:space="preserve"> </w:t>
      </w:r>
      <w:r>
        <w:t xml:space="preserve">A general support was expressed on the need to set waste prevention and reduction targets with</w:t>
      </w:r>
      <w:r>
        <w:t xml:space="preserve"> </w:t>
      </w:r>
      <w:r>
        <w:t xml:space="preserve">targets that respect the waste hierarchy. A difference of position within the industry was noted on the</w:t>
      </w:r>
      <w:r>
        <w:t xml:space="preserve"> </w:t>
      </w:r>
      <w:r>
        <w:t xml:space="preserve">question if targets should be based on the total number of single-use units (and/or kg of packaging</w:t>
      </w:r>
      <w:r>
        <w:t xml:space="preserve"> </w:t>
      </w:r>
      <w:r>
        <w:t xml:space="preserve">per person per year) or if specific targets should be set for major materials, product groups or sectors.</w:t>
      </w:r>
      <w:r>
        <w:t xml:space="preserve"> </w:t>
      </w:r>
      <w:r>
        <w:t xml:space="preserve">Industry expressed expectation that the targets are not overly prescriptive on the means and inhibit</w:t>
      </w:r>
      <w:r>
        <w:t xml:space="preserve"> </w:t>
      </w:r>
      <w:r>
        <w:t xml:space="preserve">innovation and do not lead to the replacement of certain materials with others that have a higher</w:t>
      </w:r>
      <w:r>
        <w:t xml:space="preserve"> </w:t>
      </w:r>
      <w:r>
        <w:t xml:space="preserve">environmental impact. Industry also expressed concern about life cycle analyses and the need to</w:t>
      </w:r>
      <w:r>
        <w:t xml:space="preserve"> </w:t>
      </w:r>
      <w:r>
        <w:t xml:space="preserve">assess any packaging reduction targets or measures with possible increase of food waste.</w:t>
      </w:r>
      <w:r>
        <w:br/>
      </w:r>
      <w:r>
        <w:t xml:space="preserve">A broad support was expressed on the necessity to clearly define - with established criteria - the</w:t>
      </w:r>
      <w:r>
        <w:t xml:space="preserve"> </w:t>
      </w:r>
      <w:r>
        <w:t xml:space="preserve">concepts of</w:t>
      </w:r>
      <w:r>
        <w:t xml:space="preserve"> </w:t>
      </w:r>
      <w:r>
        <w:t xml:space="preserve">“underpackaging”</w:t>
      </w:r>
      <w:r>
        <w:t xml:space="preserve"> </w:t>
      </w:r>
      <w:r>
        <w:t xml:space="preserve">and</w:t>
      </w:r>
      <w:r>
        <w:t xml:space="preserve"> </w:t>
      </w:r>
      <w:r>
        <w:t xml:space="preserve">“overpackaging”</w:t>
      </w:r>
      <w:r>
        <w:t xml:space="preserve">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2.1.2. Reuse</w:t>
      </w:r>
      <w:r>
        <w:br/>
      </w:r>
      <w:r>
        <w:t xml:space="preserve">If most stakeholders supported to increase reusable packaging systems, industry emphasised that</w:t>
      </w:r>
      <w:r>
        <w:t xml:space="preserve"> </w:t>
      </w:r>
      <w:r>
        <w:t xml:space="preserve">reuse should only be introduced when environmentally and economically feasible and highlighted</w:t>
      </w:r>
      <w:r>
        <w:t xml:space="preserve"> </w:t>
      </w:r>
      <w:r>
        <w:t xml:space="preserve">the role of consumer engagement. They also called for a</w:t>
      </w:r>
      <w:r>
        <w:t xml:space="preserve"> </w:t>
      </w:r>
      <w:r>
        <w:t xml:space="preserve">“transition phase”</w:t>
      </w:r>
      <w:r>
        <w:t xml:space="preserve"> </w:t>
      </w:r>
      <w:r>
        <w:t xml:space="preserve">to adapt and respect</w:t>
      </w:r>
      <w:r>
        <w:t xml:space="preserve"> </w:t>
      </w:r>
      <w:r>
        <w:t xml:space="preserve">existing complexities in supply chains.</w:t>
      </w:r>
      <w:r>
        <w:br/>
      </w:r>
      <w:r>
        <w:t xml:space="preserve">Representative of food packaging users raised concerns on food hygiene and safety risks, correlation</w:t>
      </w:r>
      <w:r>
        <w:t xml:space="preserve"> </w:t>
      </w:r>
      <w:r>
        <w:t xml:space="preserve">with food waste, need to take into account that under some circumstances recyclable packaging is</w:t>
      </w:r>
      <w:r>
        <w:t xml:space="preserve"> </w:t>
      </w:r>
      <w:r>
        <w:t xml:space="preserve">environmentally preferable to reusable packaging, setting reuse targets for</w:t>
      </w:r>
      <w:r>
        <w:t xml:space="preserve"> </w:t>
      </w:r>
      <w:r>
        <w:t xml:space="preserve">“transport packaging”</w:t>
      </w:r>
      <w:r>
        <w:t xml:space="preserve"> </w:t>
      </w:r>
      <w:r>
        <w:t xml:space="preserve">that</w:t>
      </w:r>
      <w:r>
        <w:t xml:space="preserve"> </w:t>
      </w:r>
      <w:r>
        <w:t xml:space="preserve">would risk including packaging, which is already highly recycled, and overly stringent requirements</w:t>
      </w:r>
      <w:r>
        <w:t xml:space="preserve"> </w:t>
      </w:r>
      <w:r>
        <w:t xml:space="preserve">for cosmetic products.</w:t>
      </w:r>
      <w:r>
        <w:br/>
      </w:r>
      <w:r>
        <w:t xml:space="preserve">2.1.3. Recyclability</w:t>
      </w:r>
      <w:r>
        <w:br/>
      </w:r>
      <w:r>
        <w:t xml:space="preserve">Overall, there was a strong support for all packaging to be reusable or recyclable. The main issues</w:t>
      </w:r>
      <w:r>
        <w:t xml:space="preserve"> </w:t>
      </w:r>
      <w:r>
        <w:t xml:space="preserve">raised were R&amp;D, labelling, and minimum quality standards.</w:t>
      </w:r>
      <w:r>
        <w:t xml:space="preserve"> </w:t>
      </w:r>
      <w:r>
        <w:t xml:space="preserve">Most stakeholders called for packaging design obligations, design for recycling (DfR) guidelines and</w:t>
      </w:r>
      <w:r>
        <w:t xml:space="preserve"> </w:t>
      </w:r>
      <w:r>
        <w:t xml:space="preserve">incentives through eco-modulation of EPR fees. Representative of downstream value chain called for</w:t>
      </w:r>
      <w:r>
        <w:t xml:space="preserve"> </w:t>
      </w:r>
      <w:r>
        <w:t xml:space="preserve">a reduction in the complexity of packaging materials and the use of standardized packaging to</w:t>
      </w:r>
      <w:r>
        <w:t xml:space="preserve"> </w:t>
      </w:r>
      <w:r>
        <w:t xml:space="preserve">improve recyclability. Packaging designers and users also spoke of the need to harmonise collection</w:t>
      </w:r>
      <w:r>
        <w:t xml:space="preserve"> </w:t>
      </w:r>
      <w:r>
        <w:t xml:space="preserve">systems and increase collection rates to improve the quality of recyclates. Many stakeholders –</w:t>
      </w:r>
      <w:r>
        <w:t xml:space="preserve"> </w:t>
      </w:r>
      <w:r>
        <w:t xml:space="preserve">notably NGOS- pointed out that deposit-refund systems (DRS) were an effective way to achieve this</w:t>
      </w:r>
      <w:r>
        <w:t xml:space="preserve"> </w:t>
      </w:r>
      <w:r>
        <w:t xml:space="preserve">ambition.</w:t>
      </w:r>
      <w:r>
        <w:t xml:space="preserve"> </w:t>
      </w:r>
      <w:r>
        <w:t xml:space="preserve">A broad support was expressed for a clear and harmonised definition of</w:t>
      </w:r>
      <w:r>
        <w:t xml:space="preserve"> </w:t>
      </w:r>
      <w:r>
        <w:t xml:space="preserve">“recyclable packaging”</w:t>
      </w:r>
      <w:r>
        <w:t xml:space="preserve"> </w:t>
      </w:r>
      <w:r>
        <w:t xml:space="preserve">(but</w:t>
      </w:r>
      <w:r>
        <w:t xml:space="preserve"> </w:t>
      </w:r>
      <w:r>
        <w:t xml:space="preserve">any definition should be reviewed regularly to reflect technological change) and the use of</w:t>
      </w:r>
      <w:r>
        <w:t xml:space="preserve"> </w:t>
      </w:r>
      <w:r>
        <w:t xml:space="preserve">appropriate labelling measures to improve the recyclability of packaging. The introduction of</w:t>
      </w:r>
      <w:r>
        <w:t xml:space="preserve"> </w:t>
      </w:r>
      <w:r>
        <w:t xml:space="preserve">minimum quality standards for recyclates has been quite widely supported.</w:t>
      </w:r>
      <w:r>
        <w:br/>
      </w:r>
      <w:r>
        <w:t xml:space="preserve">Concerns has been raised by industry about possible trade-offs such as increased packaging waste</w:t>
      </w:r>
      <w:r>
        <w:t xml:space="preserve"> </w:t>
      </w:r>
      <w:r>
        <w:t xml:space="preserve">generation, increase in food waste, impact on the health and safety and packaging functionality, and</w:t>
      </w:r>
      <w:r>
        <w:t xml:space="preserve"> </w:t>
      </w:r>
      <w:r>
        <w:t xml:space="preserve">the cost of manufacturing of new (less complex) packaging.</w:t>
      </w:r>
      <w:r>
        <w:br/>
      </w:r>
      <w:r>
        <w:t xml:space="preserve">2.1.4. Compostability</w:t>
      </w:r>
      <w:r>
        <w:br/>
      </w:r>
      <w:r>
        <w:t xml:space="preserve">The increased use of compostable packaging has been widely supported, but it needs to be assessed</w:t>
      </w:r>
      <w:r>
        <w:t xml:space="preserve"> </w:t>
      </w:r>
      <w:r>
        <w:t xml:space="preserve">in terms of its carbon footprint and circularity potential. It also needs to be accompanied by clear,</w:t>
      </w:r>
      <w:r>
        <w:t xml:space="preserve"> </w:t>
      </w:r>
      <w:r>
        <w:t xml:space="preserve">standardised and technology-neutral definitions of biodegradability and compostability of packaging.</w:t>
      </w:r>
      <w:r>
        <w:br/>
      </w:r>
      <w:r>
        <w:t xml:space="preserve">Most stakeholders requested that a clear distinction be made between biobased plastics and</w:t>
      </w:r>
      <w:r>
        <w:t xml:space="preserve"> </w:t>
      </w:r>
      <w:r>
        <w:t xml:space="preserve">biodegradable plastics, and between biodegradability and compostability, noting that some biobased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plastics do not biodegrade in biowaste treatment plants and none biodegrade completely in the natural</w:t>
      </w:r>
      <w:r>
        <w:t xml:space="preserve"> </w:t>
      </w:r>
      <w:r>
        <w:t xml:space="preserve">environment.</w:t>
      </w:r>
      <w:r>
        <w:br/>
      </w:r>
      <w:r>
        <w:t xml:space="preserve">2.1.5. Recycled Content</w:t>
      </w:r>
      <w:r>
        <w:t xml:space="preserve"> </w:t>
      </w:r>
      <w:r>
        <w:t xml:space="preserve">Stakeholders broadly supported the need to increase recycled content in packaging, but expressed</w:t>
      </w:r>
      <w:r>
        <w:t xml:space="preserve"> </w:t>
      </w:r>
      <w:r>
        <w:t xml:space="preserve">differing views on how to achieve this and the extent of government intervention required.</w:t>
      </w:r>
      <w:r>
        <w:t xml:space="preserve"> </w:t>
      </w:r>
      <w:r>
        <w:t xml:space="preserve">Discussions focused on whether a voluntary approach or mandatory requirements should be used,</w:t>
      </w:r>
      <w:r>
        <w:t xml:space="preserve"> </w:t>
      </w:r>
      <w:r>
        <w:t xml:space="preserve">and whether/which chemically recycled raw materials should be included in the recycled content.</w:t>
      </w:r>
      <w:r>
        <w:t xml:space="preserve"> </w:t>
      </w:r>
      <w:r>
        <w:t xml:space="preserve">There was also a call for increased support for recycled plastics when virgin material prices are low</w:t>
      </w:r>
      <w:r>
        <w:t xml:space="preserve"> </w:t>
      </w:r>
      <w:r>
        <w:t xml:space="preserve">due to the collapse in crude oil prices. Stakeholders recognized that the price of food grade r-PET</w:t>
      </w:r>
      <w:r>
        <w:t xml:space="preserve"> </w:t>
      </w:r>
      <w:r>
        <w:t xml:space="preserve">should be decoupled from oil prices by setting clear targets for recycled content in new products</w:t>
      </w:r>
      <w:r>
        <w:t xml:space="preserve"> </w:t>
      </w:r>
      <w:r>
        <w:t xml:space="preserve">Stakeholders involved in food and beverage expressed the need to modify food contact provisions</w:t>
      </w:r>
      <w:r>
        <w:t xml:space="preserve"> </w:t>
      </w:r>
      <w:r>
        <w:t xml:space="preserve">(i.e. this should facilitate the increase of secondary materials while maintaining consumer safety) and</w:t>
      </w:r>
      <w:r>
        <w:t xml:space="preserve"> </w:t>
      </w:r>
      <w:r>
        <w:t xml:space="preserve">to take into account the safety requirements of certain categories of consumer goods (e.g., cosmetics)</w:t>
      </w:r>
      <w:r>
        <w:t xml:space="preserve"> </w:t>
      </w:r>
      <w:r>
        <w:t xml:space="preserve">as well as the availability of secondary materials when setting any recycled content targets.</w:t>
      </w:r>
      <w:r>
        <w:t xml:space="preserve"> </w:t>
      </w:r>
      <w:r>
        <w:t xml:space="preserve">2.1.7. Green Public Procurement</w:t>
      </w:r>
      <w:r>
        <w:t xml:space="preserve"> </w:t>
      </w:r>
      <w:r>
        <w:t xml:space="preserve">A number of stakeholders highlighted GPP as an important method for improving demand for</w:t>
      </w:r>
      <w:r>
        <w:t xml:space="preserve"> </w:t>
      </w:r>
      <w:r>
        <w:t xml:space="preserve">sustainable packaging and creating a new market for recycled plastics. GPP can play an important</w:t>
      </w:r>
      <w:r>
        <w:t xml:space="preserve"> </w:t>
      </w:r>
      <w:r>
        <w:t xml:space="preserve">role in stimulating markets for secondary raw materials and help accelerate the use of sustainable</w:t>
      </w:r>
      <w:r>
        <w:t xml:space="preserve"> </w:t>
      </w:r>
      <w:r>
        <w:t xml:space="preserve">packaging.</w:t>
      </w:r>
      <w:r>
        <w:t xml:space="preserve"> </w:t>
      </w:r>
      <w:r>
        <w:t xml:space="preserve">2.1.8. Data, Reporting and Implementation</w:t>
      </w:r>
      <w:r>
        <w:t xml:space="preserve"> </w:t>
      </w:r>
      <w:r>
        <w:t xml:space="preserve">Most stakeholders supported harmonised approaches and stressed the importance of not restricting</w:t>
      </w:r>
      <w:r>
        <w:t xml:space="preserve"> </w:t>
      </w:r>
      <w:r>
        <w:t xml:space="preserve">the smooth functioning of the single market as national legislation can have distorting effects.</w:t>
      </w:r>
      <w:r>
        <w:t xml:space="preserve"> </w:t>
      </w:r>
      <w:r>
        <w:t xml:space="preserve">Stakeholders also called for the free movement of packaging across borders, the removal of barriers</w:t>
      </w:r>
      <w:r>
        <w:t xml:space="preserve"> </w:t>
      </w:r>
      <w:r>
        <w:t xml:space="preserve">and the prevention of fragmentation of the single market, and the establishment of harmonised rules.</w:t>
      </w:r>
      <w:r>
        <w:t xml:space="preserve"> </w:t>
      </w:r>
      <w:r>
        <w:t xml:space="preserve">A large majority of stakeholders called for further harmonisation of EPR systems at EU level,</w:t>
      </w:r>
      <w:r>
        <w:t xml:space="preserve"> </w:t>
      </w:r>
      <w:r>
        <w:t xml:space="preserve">improved control of packaging as well as increased sharing of information on best practices between</w:t>
      </w:r>
      <w:r>
        <w:t xml:space="preserve"> </w:t>
      </w:r>
      <w:r>
        <w:t xml:space="preserve">Member States. Stakeholders also stressed the importance of setting clear targets and deadlines for</w:t>
      </w:r>
      <w:r>
        <w:t xml:space="preserve"> </w:t>
      </w:r>
      <w:r>
        <w:t xml:space="preserve">implementation. The industry argued that targets and goals should avoid being overly prescriptive as</w:t>
      </w:r>
      <w:r>
        <w:t xml:space="preserve"> </w:t>
      </w:r>
      <w:r>
        <w:t xml:space="preserve">to how they are to be achieved, and that appropriate transition periods should be set for any new</w:t>
      </w:r>
      <w:r>
        <w:t xml:space="preserve"> </w:t>
      </w:r>
      <w:r>
        <w:t xml:space="preserve">measures. Finally, effective and harmonised</w:t>
      </w:r>
      <w:r>
        <w:t xml:space="preserve"> </w:t>
      </w:r>
      <w:r>
        <w:t xml:space="preserve">“end-of-waste”</w:t>
      </w:r>
      <w:r>
        <w:t xml:space="preserve"> </w:t>
      </w:r>
      <w:r>
        <w:t xml:space="preserve">criteria are needed to provide</w:t>
      </w:r>
      <w:r>
        <w:t xml:space="preserve"> </w:t>
      </w:r>
      <w:r>
        <w:t xml:space="preserve">reassurance about the use of recyclates.</w:t>
      </w:r>
      <w:r>
        <w:t xml:space="preserve"> </w:t>
      </w:r>
      <w:r>
        <w:t xml:space="preserve">2.1.9. Hazardousness</w:t>
      </w:r>
      <w:r>
        <w:t xml:space="preserve"> </w:t>
      </w:r>
      <w:r>
        <w:t xml:space="preserve">Stakeholders widely agreed that reducing and eliminating the hazardousness and toxicity of</w:t>
      </w:r>
      <w:r>
        <w:t xml:space="preserve"> </w:t>
      </w:r>
      <w:r>
        <w:t xml:space="preserve">packaging is a key priority.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One participant from the industry stated that the long-term policy goal should be to achieve toxic-</w:t>
      </w:r>
      <w:r>
        <w:t xml:space="preserve"> </w:t>
      </w:r>
      <w:r>
        <w:t xml:space="preserve">free material cycles, starting with the product design phase, and called for chemical traceability of</w:t>
      </w:r>
      <w:r>
        <w:t xml:space="preserve"> </w:t>
      </w:r>
      <w:r>
        <w:t xml:space="preserve">plastic packaging, with clear rules and better information for waste management operators on the</w:t>
      </w:r>
      <w:r>
        <w:t xml:space="preserve"> </w:t>
      </w:r>
      <w:r>
        <w:t xml:space="preserve">chemicals in products. An NGO called for stricter standards on the presence of hazardous chemicals</w:t>
      </w:r>
      <w:r>
        <w:t xml:space="preserve"> </w:t>
      </w:r>
      <w:r>
        <w:t xml:space="preserve">in the recycling process, for the creation of a safe framework for the packaging of dangerous goods,</w:t>
      </w:r>
      <w:r>
        <w:t xml:space="preserve"> </w:t>
      </w:r>
      <w:r>
        <w:t xml:space="preserve">including an EU-wide uniform procedure (quality standards) and for a reduction of the use of</w:t>
      </w:r>
      <w:r>
        <w:t xml:space="preserve"> </w:t>
      </w:r>
      <w:r>
        <w:t xml:space="preserve">fluorinated chemicals in the PPWD or in the next revision of the Food Contact Materials Regulation.</w:t>
      </w:r>
      <w:r>
        <w:t xml:space="preserve"> </w:t>
      </w:r>
      <w:r>
        <w:t xml:space="preserve">2.2.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Published on the Commission’s website, the questionnaire received 425 responses. The responses</w:t>
      </w:r>
      <w:r>
        <w:t xml:space="preserve"> </w:t>
      </w:r>
      <w:r>
        <w:t xml:space="preserve">were generally positive. Comments expressed support for efforts to tackle the problems of packaging</w:t>
      </w:r>
      <w:r>
        <w:t xml:space="preserve"> </w:t>
      </w:r>
      <w:r>
        <w:t xml:space="preserve">and packaging waste (Figure 2).</w:t>
      </w:r>
      <w:r>
        <w:br/>
      </w:r>
      <w:r>
        <w:t xml:space="preserve">Participants responded mainly on behalf of a company (31%) and trade association (27%), as a</w:t>
      </w:r>
      <w:r>
        <w:t xml:space="preserve"> </w:t>
      </w:r>
      <w:r>
        <w:t xml:space="preserve">European citizen (28%), and then on behalf of an academic/research institution, environmental/non-</w:t>
      </w:r>
      <w:r>
        <w:t xml:space="preserve"> </w:t>
      </w:r>
      <w:r>
        <w:t xml:space="preserve">governmental consumer organisation, public authority (15%). With regard to the sector of activity,</w:t>
      </w:r>
      <w:r>
        <w:t xml:space="preserve"> </w:t>
      </w:r>
      <w:r>
        <w:t xml:space="preserve">packaging material manufacturers and packaging manufacturers represent 18% and 16% of</w:t>
      </w:r>
      <w:r>
        <w:t xml:space="preserve"> </w:t>
      </w:r>
      <w:r>
        <w:t xml:space="preserve">participants, followed by the recycling sector (12%). 33% and 30% of participants represented micro</w:t>
      </w:r>
      <w:r>
        <w:t xml:space="preserve"> </w:t>
      </w:r>
      <w:r>
        <w:t xml:space="preserve">(1-9 employees) and large (+250) organisations, followed by 21% for small (10-49 employees) and</w:t>
      </w:r>
      <w:r>
        <w:t xml:space="preserve"> </w:t>
      </w:r>
      <w:r>
        <w:t xml:space="preserve">16% for medium (50-259 employees) organisations. 33 countries were represented, including 24</w:t>
      </w:r>
      <w:r>
        <w:t xml:space="preserve"> </w:t>
      </w:r>
      <w:r>
        <w:t xml:space="preserve">Member States (except Croatia, Cyprus and Malta). Germany (20%) and Belgium (19.1%) were</w:t>
      </w:r>
      <w:r>
        <w:t xml:space="preserve"> </w:t>
      </w:r>
      <w:r>
        <w:t xml:space="preserve">particularly well represented, ahead of Italy (9.6%), France (6.4%) and Austria (5.4%).</w:t>
      </w:r>
      <w:r>
        <w:br/>
      </w:r>
      <w:r>
        <w:t xml:space="preserve">Figure 2: Summary of responses to the questionnaire by intervention area and questions asked</w:t>
      </w:r>
      <w:r>
        <w:t xml:space="preserve"> </w:t>
      </w:r>
      <w:r>
        <w:t xml:space="preserve">Question: What is your area of activity/what is the sector</w:t>
      </w:r>
      <w:r>
        <w:t xml:space="preserve"> </w:t>
      </w:r>
      <w:r>
        <w:t xml:space="preserve">whose interests you represent when responding to the</w:t>
      </w:r>
      <w:r>
        <w:t xml:space="preserve"> </w:t>
      </w:r>
      <w:r>
        <w:t xml:space="preserve">questionnaire?</w:t>
      </w:r>
      <w:r>
        <w:t xml:space="preserve"> </w:t>
      </w:r>
      <w:r>
        <w:t xml:space="preserve">Question:</w:t>
      </w:r>
      <w:r>
        <w:t xml:space="preserve"> </w:t>
      </w:r>
      <w:r>
        <w:t xml:space="preserve">I</w:t>
      </w:r>
      <w:r>
        <w:t xml:space="preserve"> </w:t>
      </w:r>
      <w:r>
        <w:t xml:space="preserve">am</w:t>
      </w:r>
      <w:r>
        <w:t xml:space="preserve"> </w:t>
      </w:r>
      <w:r>
        <w:t xml:space="preserve">giving</w:t>
      </w:r>
      <w:r>
        <w:t xml:space="preserve"> </w:t>
      </w:r>
      <w:r>
        <w:t xml:space="preserve">my</w:t>
      </w:r>
      <w:r>
        <w:t xml:space="preserve"> </w:t>
      </w:r>
      <w:r>
        <w:t xml:space="preserve">contribution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2.2.1. Waste Prevention</w:t>
      </w:r>
      <w:r>
        <w:t xml:space="preserve"> </w:t>
      </w:r>
      <w:r>
        <w:t xml:space="preserve">Overall, many participants – especially NGOs - stressed that packaging waste prevention should not</w:t>
      </w:r>
      <w:r>
        <w:t xml:space="preserve"> </w:t>
      </w:r>
      <w:r>
        <w:t xml:space="preserve">be compromised for the sake of weight reduction. Industry recalled that packaging is used for</w:t>
      </w:r>
      <w:r>
        <w:t xml:space="preserve"> </w:t>
      </w:r>
      <w:r>
        <w:t xml:space="preserve">protection, communication, health and safety and called for clear guidance on packaging reduction</w:t>
      </w:r>
      <w:r>
        <w:t xml:space="preserve"> </w:t>
      </w:r>
      <w:r>
        <w:t xml:space="preserve">and for definitions of</w:t>
      </w:r>
      <w:r>
        <w:t xml:space="preserve"> </w:t>
      </w:r>
      <w:r>
        <w:t xml:space="preserve">“excessive”</w:t>
      </w:r>
      <w:r>
        <w:t xml:space="preserve"> </w:t>
      </w:r>
      <w:r>
        <w:t xml:space="preserve">packaging before introducing bans and targets.</w:t>
      </w:r>
      <w:r>
        <w:br/>
      </w:r>
      <w:r>
        <w:t xml:space="preserve">On</w:t>
      </w:r>
      <w:r>
        <w:t xml:space="preserve"> </w:t>
      </w:r>
      <w:r>
        <w:t xml:space="preserve">“Definitions,”</w:t>
      </w:r>
      <w:r>
        <w:t xml:space="preserve"> </w:t>
      </w:r>
      <w:r>
        <w:t xml:space="preserve">most participants suggested the need for clear definitions of</w:t>
      </w:r>
      <w:r>
        <w:t xml:space="preserve"> </w:t>
      </w:r>
      <w:r>
        <w:t xml:space="preserve">“overpackaging”</w:t>
      </w:r>
      <w:r>
        <w:t xml:space="preserve"> </w:t>
      </w:r>
      <w:r>
        <w:t xml:space="preserve">and</w:t>
      </w:r>
      <w:r>
        <w:t xml:space="preserve"> </w:t>
      </w:r>
      <w:r>
        <w:t xml:space="preserve">“underpackaging.”</w:t>
      </w:r>
      <w:r>
        <w:br/>
      </w:r>
      <w:r>
        <w:t xml:space="preserve">Considering</w:t>
      </w:r>
      <w:r>
        <w:t xml:space="preserve"> </w:t>
      </w:r>
      <w:r>
        <w:t xml:space="preserve">“Avoidable Packaging”</w:t>
      </w:r>
      <w:r>
        <w:t xml:space="preserve">, many participants supported a ban on products with non-</w:t>
      </w:r>
      <w:r>
        <w:t xml:space="preserve"> </w:t>
      </w:r>
      <w:r>
        <w:t xml:space="preserve">functional and avoidable packaging, believing that too much packaging is used in the EU (68% of</w:t>
      </w:r>
      <w:r>
        <w:t xml:space="preserve"> </w:t>
      </w:r>
      <w:r>
        <w:t xml:space="preserve">respondents). Blister packs, containers designed not to be filled and some food packaging were cited</w:t>
      </w:r>
      <w:r>
        <w:t xml:space="preserve"> </w:t>
      </w:r>
      <w:r>
        <w:t xml:space="preserve">as examples. Products considered to have (way) too much packaging are electronic products (81%)</w:t>
      </w:r>
      <w:r>
        <w:t xml:space="preserve"> </w:t>
      </w:r>
      <w:r>
        <w:t xml:space="preserve">children’s toys (79%) and cosmetics (76%). 82% of participants believe that there is too much</w:t>
      </w:r>
      <w:r>
        <w:t xml:space="preserve"> </w:t>
      </w:r>
      <w:r>
        <w:t xml:space="preserve">packaging used for online shopping.</w:t>
      </w:r>
      <w:r>
        <w:t xml:space="preserve"> </w:t>
      </w:r>
      <w:r>
        <w:t xml:space="preserve">Regarding</w:t>
      </w:r>
      <w:r>
        <w:t xml:space="preserve"> </w:t>
      </w:r>
      <w:r>
        <w:t xml:space="preserve">“Restrictions and bans”</w:t>
      </w:r>
      <w:r>
        <w:t xml:space="preserve">, 55% of participants agree that there should be EU-wide bans on</w:t>
      </w:r>
      <w:r>
        <w:t xml:space="preserve"> </w:t>
      </w:r>
      <w:r>
        <w:t xml:space="preserve">packaging that is not necessary to protect the product or ensure hygiene. In addition, 69% believe</w:t>
      </w:r>
      <w:r>
        <w:t xml:space="preserve"> </w:t>
      </w:r>
      <w:r>
        <w:t xml:space="preserve">that there should be EU-wide targets for Member States to reduce or limit the production of packaging</w:t>
      </w:r>
      <w:r>
        <w:t xml:space="preserve"> </w:t>
      </w:r>
      <w:r>
        <w:t xml:space="preserve">waste. Several brands have put forward internal targets to reduce excessive packaging in the short</w:t>
      </w:r>
      <w:r>
        <w:t xml:space="preserve"> </w:t>
      </w:r>
      <w:r>
        <w:t xml:space="preserve">term.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On</w:t>
      </w:r>
      <w:r>
        <w:t xml:space="preserve"> </w:t>
      </w:r>
      <w:r>
        <w:t xml:space="preserve">“Dimensional limits and fixed ratios,”</w:t>
      </w:r>
      <w:r>
        <w:t xml:space="preserve"> </w:t>
      </w:r>
      <w:r>
        <w:t xml:space="preserve">68% of participants felt that there should be such</w:t>
      </w:r>
      <w:r>
        <w:t xml:space="preserve"> </w:t>
      </w:r>
      <w:r>
        <w:t xml:space="preserve">dimensional limits for packaging used for online delivery of goods to minimise unnecessary space.</w:t>
      </w:r>
      <w:r>
        <w:t xml:space="preserve"> </w:t>
      </w:r>
      <w:r>
        <w:t xml:space="preserve">65% agreed that they would be an effective way to reduce packaging waste and 73% felt that it would</w:t>
      </w:r>
      <w:r>
        <w:t xml:space="preserve"> </w:t>
      </w:r>
      <w:r>
        <w:t xml:space="preserve">improve packaging design. Outside of e-commerce, fixed ratios for other applications were widely</w:t>
      </w:r>
      <w:r>
        <w:t xml:space="preserve"> </w:t>
      </w:r>
      <w:r>
        <w:t xml:space="preserve">seen as an inappropriate solution for reducing packaging.</w:t>
      </w:r>
      <w:r>
        <w:t xml:space="preserve"> </w:t>
      </w:r>
      <w:r>
        <w:t xml:space="preserve">2.2.2. Reuse</w:t>
      </w:r>
      <w:r>
        <w:t xml:space="preserve"> </w:t>
      </w:r>
      <w:r>
        <w:t xml:space="preserve">Most stakeholders agree on the need to harmonise definitions, standards, and guidance for reuse. In</w:t>
      </w:r>
      <w:r>
        <w:t xml:space="preserve"> </w:t>
      </w:r>
      <w:r>
        <w:t xml:space="preserve">line with the waste hierarchy, NGOs stressed that reuse should always be the first option. Industry</w:t>
      </w:r>
      <w:r>
        <w:t xml:space="preserve"> </w:t>
      </w:r>
      <w:r>
        <w:t xml:space="preserve">(e.g. paper/cardboard packaging representatives) expressed concern that reusable products in some</w:t>
      </w:r>
      <w:r>
        <w:t xml:space="preserve"> </w:t>
      </w:r>
      <w:r>
        <w:t xml:space="preserve">cases resulted in higher overall environmental impacts.</w:t>
      </w:r>
      <w:r>
        <w:br/>
      </w:r>
      <w:r>
        <w:t xml:space="preserve">As regards the</w:t>
      </w:r>
      <w:r>
        <w:t xml:space="preserve"> </w:t>
      </w:r>
      <w:r>
        <w:t xml:space="preserve">“Attitudes toward reuse”</w:t>
      </w:r>
      <w:r>
        <w:t xml:space="preserve">, 60% of respondents currently use reusable packaging. The</w:t>
      </w:r>
      <w:r>
        <w:t xml:space="preserve"> </w:t>
      </w:r>
      <w:r>
        <w:t xml:space="preserve">most popular reusable product is the refillable water bottle, used daily by 58% of respondents. 68%</w:t>
      </w:r>
      <w:r>
        <w:t xml:space="preserve"> </w:t>
      </w:r>
      <w:r>
        <w:t xml:space="preserve">agreed that they would be willing to bring their own reusable packaging to the store. Several</w:t>
      </w:r>
      <w:r>
        <w:t xml:space="preserve"> </w:t>
      </w:r>
      <w:r>
        <w:t xml:space="preserve">participants also noted that reusable packaging is not always optimal, that it needs to be convenient</w:t>
      </w:r>
      <w:r>
        <w:t xml:space="preserve"> </w:t>
      </w:r>
      <w:r>
        <w:t xml:space="preserve">and that consumers need more information about reuse systems. Participants expressed concerns</w:t>
      </w:r>
      <w:r>
        <w:t xml:space="preserve"> </w:t>
      </w:r>
      <w:r>
        <w:t xml:space="preserve">about health and safety, lack of access to stores that accept reusable packaging, and disadvantages</w:t>
      </w:r>
      <w:r>
        <w:t xml:space="preserve"> </w:t>
      </w:r>
      <w:r>
        <w:t xml:space="preserve">compared to single-use solutions.</w:t>
      </w:r>
      <w:r>
        <w:br/>
      </w:r>
      <w:r>
        <w:t xml:space="preserve">Considering the</w:t>
      </w:r>
      <w:r>
        <w:t xml:space="preserve"> </w:t>
      </w:r>
      <w:r>
        <w:t xml:space="preserve">“Future Use of Reusable Packaging,”</w:t>
      </w:r>
      <w:r>
        <w:t xml:space="preserve"> </w:t>
      </w:r>
      <w:r>
        <w:t xml:space="preserve">76% of stakeholders agreed that reusable</w:t>
      </w:r>
      <w:r>
        <w:t xml:space="preserve"> </w:t>
      </w:r>
      <w:r>
        <w:t xml:space="preserve">packaging should be promoted wherever logistically possible. 87% agreed that there should be a</w:t>
      </w:r>
      <w:r>
        <w:t xml:space="preserve"> </w:t>
      </w:r>
      <w:r>
        <w:t xml:space="preserve">requirement for clear labeling of all reusable packaging. Standardisation of reusable packaging</w:t>
      </w:r>
      <w:r>
        <w:t xml:space="preserve"> </w:t>
      </w:r>
      <w:r>
        <w:t xml:space="preserve">formats, the introduction of quantitative reuse targets at national and international level, and support</w:t>
      </w:r>
      <w:r>
        <w:t xml:space="preserve"> </w:t>
      </w:r>
      <w:r>
        <w:t xml:space="preserve">for reusable packaging through tax relief were measures recommended in the comments. Participants</w:t>
      </w:r>
      <w:r>
        <w:t xml:space="preserve"> </w:t>
      </w:r>
      <w:r>
        <w:t xml:space="preserve">also stressed the need to support any decision to use reusable packaging with life cycle analysis data.</w:t>
      </w:r>
      <w:r>
        <w:br/>
      </w:r>
      <w:r>
        <w:t xml:space="preserve">2.2.3. Recyclability</w:t>
      </w:r>
      <w:r>
        <w:t xml:space="preserve"> </w:t>
      </w:r>
      <w:r>
        <w:t xml:space="preserve">There was broad support for increasing the recyclability of packaging, including the need for</w:t>
      </w:r>
      <w:r>
        <w:t xml:space="preserve"> </w:t>
      </w:r>
      <w:r>
        <w:t xml:space="preserve">harmonised definitions and complementary approaches to increase recycling rates (e.g., simplified</w:t>
      </w:r>
      <w:r>
        <w:t xml:space="preserve"> </w:t>
      </w:r>
      <w:r>
        <w:t xml:space="preserve">packaging, innovative technologies, consumer education. There was strong support for all packaging</w:t>
      </w:r>
      <w:r>
        <w:t xml:space="preserve"> </w:t>
      </w:r>
      <w:r>
        <w:t xml:space="preserve">to be recyclable. 97% agreed or strongly agreed with the goal of increasing the recyclability of</w:t>
      </w:r>
      <w:r>
        <w:t xml:space="preserve"> </w:t>
      </w:r>
      <w:r>
        <w:t xml:space="preserve">packaging.</w:t>
      </w:r>
      <w:r>
        <w:br/>
      </w:r>
      <w:r>
        <w:t xml:space="preserve">Many participants mentioned the need to harmonise definitions of what constitutes recyclable</w:t>
      </w:r>
      <w:r>
        <w:t xml:space="preserve"> </w:t>
      </w:r>
      <w:r>
        <w:t xml:space="preserve">packaging across the EU, and that these definitions should be technology neutral to avoid favoring</w:t>
      </w:r>
      <w:r>
        <w:t xml:space="preserve"> </w:t>
      </w:r>
      <w:r>
        <w:t xml:space="preserve">or excluding certain processes.</w:t>
      </w:r>
      <w:r>
        <w:br/>
      </w:r>
      <w:r>
        <w:t xml:space="preserve">Opinions expressed on</w:t>
      </w:r>
      <w:r>
        <w:t xml:space="preserve"> </w:t>
      </w:r>
      <w:r>
        <w:t xml:space="preserve">“packaging complexity”</w:t>
      </w:r>
      <w:r>
        <w:t xml:space="preserve"> </w:t>
      </w:r>
      <w:r>
        <w:t xml:space="preserve">raised the topic of reducing the number of polymers</w:t>
      </w:r>
      <w:r>
        <w:t xml:space="preserve"> </w:t>
      </w:r>
      <w:r>
        <w:t xml:space="preserve">in packaging and/or simplifying designs to increase recycling. Responses were mixed, with some</w:t>
      </w:r>
      <w:r>
        <w:t xml:space="preserve"> </w:t>
      </w:r>
      <w:r>
        <w:t xml:space="preserve">participants supporting this concept and others from the plastic industry raising issues with seeking</w:t>
      </w:r>
      <w:r>
        <w:t xml:space="preserve"> </w:t>
      </w:r>
      <w:r>
        <w:t xml:space="preserve">to limit the number of polymers.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With regard to</w:t>
      </w:r>
      <w:r>
        <w:t xml:space="preserve"> </w:t>
      </w:r>
      <w:r>
        <w:t xml:space="preserve">“recyclate”</w:t>
      </w:r>
      <w:r>
        <w:t xml:space="preserve">, a few participants noted a need for clarity in the difference between</w:t>
      </w:r>
      <w:r>
        <w:t xml:space="preserve"> </w:t>
      </w:r>
      <w:r>
        <w:t xml:space="preserve">recycling technologies that can maintain the value of the material and those that result in</w:t>
      </w:r>
      <w:r>
        <w:t xml:space="preserve"> </w:t>
      </w:r>
      <w:r>
        <w:t xml:space="preserve">downgrading.</w:t>
      </w:r>
      <w:r>
        <w:br/>
      </w:r>
      <w:r>
        <w:t xml:space="preserve">Responses on</w:t>
      </w:r>
      <w:r>
        <w:t xml:space="preserve"> </w:t>
      </w:r>
      <w:r>
        <w:t xml:space="preserve">“labelling”</w:t>
      </w:r>
      <w:r>
        <w:t xml:space="preserve"> </w:t>
      </w:r>
      <w:r>
        <w:t xml:space="preserve">broadly stressed the need for its harmonisation across the EU to help</w:t>
      </w:r>
      <w:r>
        <w:t xml:space="preserve"> </w:t>
      </w:r>
      <w:r>
        <w:t xml:space="preserve">increase collection/sorting. 85% of the responses agreed or strongly agreed with the need to require</w:t>
      </w:r>
      <w:r>
        <w:t xml:space="preserve"> </w:t>
      </w:r>
      <w:r>
        <w:t xml:space="preserve">that all recyclable packaging be clearly labelled as recyclable. 84% stated that recyclability labelling</w:t>
      </w:r>
      <w:r>
        <w:t xml:space="preserve"> </w:t>
      </w:r>
      <w:r>
        <w:t xml:space="preserve">could improve packaging design and/or reduce negative environmental impacts while maintaining</w:t>
      </w:r>
      <w:r>
        <w:t xml:space="preserve"> </w:t>
      </w:r>
      <w:r>
        <w:t xml:space="preserve">acceptable costs. Because waste management practices differ among member states, participants</w:t>
      </w:r>
      <w:r>
        <w:t xml:space="preserve"> </w:t>
      </w:r>
      <w:r>
        <w:t xml:space="preserve">noted that recycling rates may not increase across Europe even if labelling were harmonised.</w:t>
      </w:r>
      <w:r>
        <w:br/>
      </w:r>
      <w:r>
        <w:t xml:space="preserve">On the issue of</w:t>
      </w:r>
      <w:r>
        <w:t xml:space="preserve"> </w:t>
      </w:r>
      <w:r>
        <w:t xml:space="preserve">“consumer influence,”</w:t>
      </w:r>
      <w:r>
        <w:t xml:space="preserve"> </w:t>
      </w:r>
      <w:r>
        <w:t xml:space="preserve">it was emphasised that recyclability depends on the ability of</w:t>
      </w:r>
      <w:r>
        <w:t xml:space="preserve"> </w:t>
      </w:r>
      <w:r>
        <w:t xml:space="preserve">consumers to correctly identify recyclable materials, separate them, and sort them into the appropriate</w:t>
      </w:r>
      <w:r>
        <w:t xml:space="preserve"> </w:t>
      </w:r>
      <w:r>
        <w:t xml:space="preserve">waste streams.</w:t>
      </w:r>
      <w:r>
        <w:br/>
      </w:r>
      <w:r>
        <w:t xml:space="preserve">2.2.4. Compostability</w:t>
      </w:r>
      <w:r>
        <w:t xml:space="preserve"> </w:t>
      </w:r>
      <w:r>
        <w:t xml:space="preserve">The need to update the compostable material standards was identified to take into account composting</w:t>
      </w:r>
      <w:r>
        <w:t xml:space="preserve"> </w:t>
      </w:r>
      <w:r>
        <w:t xml:space="preserve">conditions. Opinions were very divided, with a number of bioplastics producers campaigning to</w:t>
      </w:r>
      <w:r>
        <w:t xml:space="preserve"> </w:t>
      </w:r>
      <w:r>
        <w:t xml:space="preserve">prevent blanket bans;</w:t>
      </w:r>
      <w:r>
        <w:t xml:space="preserve"> </w:t>
      </w:r>
      <w:r>
        <w:t xml:space="preserve">Most of the opinions expressed on compostable packaging were split between compostable product</w:t>
      </w:r>
      <w:r>
        <w:t xml:space="preserve"> </w:t>
      </w:r>
      <w:r>
        <w:t xml:space="preserve">manufacturers supporting their use and waste treatment companies expressing concern. When asked</w:t>
      </w:r>
      <w:r>
        <w:t xml:space="preserve"> </w:t>
      </w:r>
      <w:r>
        <w:t xml:space="preserve">to express whether they felt that biodegradable/compostable plastic packaging was better for the</w:t>
      </w:r>
      <w:r>
        <w:t xml:space="preserve"> </w:t>
      </w:r>
      <w:r>
        <w:t xml:space="preserve">environment than buying packaging made from conventional plastic (question 4), 47% of</w:t>
      </w:r>
      <w:r>
        <w:t xml:space="preserve"> </w:t>
      </w:r>
      <w:r>
        <w:t xml:space="preserve">stakeholders disagreed, versus 33% who agreed.</w:t>
      </w:r>
      <w:r>
        <w:br/>
      </w:r>
      <w:r>
        <w:t xml:space="preserve">Many stressed the need for compostability standards. One stakeholder suggested that the existing EN</w:t>
      </w:r>
      <w:r>
        <w:t xml:space="preserve"> </w:t>
      </w:r>
      <w:r>
        <w:t xml:space="preserve">13432 standard be revised. Nearly 90% of participants felt that updating EN13452 to further specify</w:t>
      </w:r>
      <w:r>
        <w:t xml:space="preserve"> </w:t>
      </w:r>
      <w:r>
        <w:t xml:space="preserve">criteria for compostable and biodegradable packaging, including composting conditions, would be</w:t>
      </w:r>
      <w:r>
        <w:t xml:space="preserve"> </w:t>
      </w:r>
      <w:r>
        <w:t xml:space="preserve">an efficient and effective way to improve packaging design. 97% of stakeholders agreed with the</w:t>
      </w:r>
      <w:r>
        <w:t xml:space="preserve"> </w:t>
      </w:r>
      <w:r>
        <w:t xml:space="preserve">objective of developing definitions for biodegradable and compostable packaging and harmonising</w:t>
      </w:r>
      <w:r>
        <w:t xml:space="preserve"> </w:t>
      </w:r>
      <w:r>
        <w:t xml:space="preserve">the labelling of biodegradable and compostable packaging.</w:t>
      </w:r>
      <w:r>
        <w:br/>
      </w:r>
      <w:r>
        <w:t xml:space="preserve">Stakeholders considered applications where the packaging could end up in food waste (e.g. tea bags)</w:t>
      </w:r>
      <w:r>
        <w:t xml:space="preserve"> </w:t>
      </w:r>
      <w:r>
        <w:t xml:space="preserve">and those that could facilitate organic waste collection (e.g. disposable coffee pods) to be the most</w:t>
      </w:r>
      <w:r>
        <w:t xml:space="preserve"> </w:t>
      </w:r>
      <w:r>
        <w:t xml:space="preserve">efficient and effective. One participant representative of the packaging industry added that organic</w:t>
      </w:r>
      <w:r>
        <w:t xml:space="preserve"> </w:t>
      </w:r>
      <w:r>
        <w:t xml:space="preserve">waste accounts for over 50% of municipal solid waste and that compostable packaging can be</w:t>
      </w:r>
      <w:r>
        <w:t xml:space="preserve"> </w:t>
      </w:r>
      <w:r>
        <w:t xml:space="preserve">collected together and processed accordingly.</w:t>
      </w:r>
      <w:r>
        <w:br/>
      </w:r>
      <w:r>
        <w:t xml:space="preserve">A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–</w:t>
      </w:r>
      <w:r>
        <w:t xml:space="preserve"> </w:t>
      </w:r>
      <w:r>
        <w:t xml:space="preserve">notably</w:t>
      </w:r>
      <w:r>
        <w:t xml:space="preserve"> </w:t>
      </w:r>
      <w:r>
        <w:t xml:space="preserve">the</w:t>
      </w:r>
      <w:r>
        <w:t xml:space="preserve"> </w:t>
      </w:r>
      <w:r>
        <w:t xml:space="preserve">recycling</w:t>
      </w:r>
      <w:r>
        <w:t xml:space="preserve"> </w:t>
      </w:r>
      <w:r>
        <w:t xml:space="preserve">industry</w:t>
      </w:r>
      <w:r>
        <w:t xml:space="preserve"> </w:t>
      </w:r>
      <w:r>
        <w:t xml:space="preserve">-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biodegradable/compostable packaging can be a good choice when end-of-life conditions are met and</w:t>
      </w:r>
      <w:r>
        <w:t xml:space="preserve"> </w:t>
      </w:r>
      <w:r>
        <w:t xml:space="preserve">that</w:t>
      </w:r>
      <w:r>
        <w:t xml:space="preserve"> </w:t>
      </w:r>
      <w:r>
        <w:t xml:space="preserve">“compostable”</w:t>
      </w:r>
      <w:r>
        <w:t xml:space="preserve"> </w:t>
      </w:r>
      <w:r>
        <w:t xml:space="preserve">materials were rarely compostable at home ( i.e. it requires specific processing</w:t>
      </w:r>
      <w:r>
        <w:t xml:space="preserve"> </w:t>
      </w:r>
      <w:r>
        <w:t xml:space="preserve">conditions). Participants drew attention to the composting infrastructure in Italy, suggesting that</w:t>
      </w:r>
      <w:r>
        <w:t xml:space="preserve"> </w:t>
      </w:r>
      <w:r>
        <w:t xml:space="preserve">compostable packaging could be a good choice if similar processes were introduced in the rest of the</w:t>
      </w:r>
      <w:r>
        <w:t xml:space="preserve"> </w:t>
      </w:r>
      <w:r>
        <w:t xml:space="preserve">EU. Some participants raised the point that some biodegradable and compostable materials can have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 negative effect on biowaste by misleading consumers and unintentionally encouraging littering</w:t>
      </w:r>
      <w:r>
        <w:t xml:space="preserve"> </w:t>
      </w:r>
      <w:r>
        <w:t xml:space="preserve">since they are not recyclable.</w:t>
      </w:r>
      <w:r>
        <w:br/>
      </w:r>
      <w:r>
        <w:t xml:space="preserve">2.2.5. Recycled content</w:t>
      </w:r>
      <w:r>
        <w:t xml:space="preserve"> </w:t>
      </w:r>
      <w:r>
        <w:t xml:space="preserve">Responses were largely in favour of increasing the recycled content of packaging. Despite this, a</w:t>
      </w:r>
      <w:r>
        <w:t xml:space="preserve"> </w:t>
      </w:r>
      <w:r>
        <w:t xml:space="preserve">number of stakeholders expressed concern about increasing the use of recyclate. 73% of participants</w:t>
      </w:r>
      <w:r>
        <w:t xml:space="preserve"> </w:t>
      </w:r>
      <w:r>
        <w:t xml:space="preserve">agreed or strongly agreed that the packaging with the highest recycled content should be chosen when</w:t>
      </w:r>
      <w:r>
        <w:t xml:space="preserve"> </w:t>
      </w:r>
      <w:r>
        <w:t xml:space="preserve">a product has multiple packaging options. 80% agreed or strongly agreed with the objective of</w:t>
      </w:r>
      <w:r>
        <w:t xml:space="preserve"> </w:t>
      </w:r>
      <w:r>
        <w:t xml:space="preserve">increasing the level of recycled content in packaging.</w:t>
      </w:r>
      <w:r>
        <w:t xml:space="preserve"> </w:t>
      </w:r>
      <w:r>
        <w:t xml:space="preserve">However, several stakeholders – mainly the food and beverage industry - expressed concern about</w:t>
      </w:r>
      <w:r>
        <w:t xml:space="preserve"> </w:t>
      </w:r>
      <w:r>
        <w:t xml:space="preserve">the introduction of minimum recycled content targets. Several participants from the plastic industry</w:t>
      </w:r>
      <w:r>
        <w:t xml:space="preserve"> </w:t>
      </w:r>
      <w:r>
        <w:t xml:space="preserve">pointed out that food contact applications could not use most recycled polymers, and that mandatory</w:t>
      </w:r>
      <w:r>
        <w:t xml:space="preserve"> </w:t>
      </w:r>
      <w:r>
        <w:t xml:space="preserve">targets could favour some industries over others and distort the market. It was suggested that some</w:t>
      </w:r>
      <w:r>
        <w:t xml:space="preserve"> </w:t>
      </w:r>
      <w:r>
        <w:t xml:space="preserve">products should be exempt from using recycled content if safety could be compromised (e.g. food or</w:t>
      </w:r>
      <w:r>
        <w:t xml:space="preserve"> </w:t>
      </w:r>
      <w:r>
        <w:t xml:space="preserve">pharmaceuticals).</w:t>
      </w:r>
      <w:r>
        <w:br/>
      </w:r>
      <w:r>
        <w:t xml:space="preserve">As for additional measures at the EU level to help increase the recycled content of packaging,</w:t>
      </w:r>
      <w:r>
        <w:t xml:space="preserve"> </w:t>
      </w:r>
      <w:r>
        <w:t xml:space="preserve">suggestions included incentivizing recycled content rather than making its use mandatory, setting</w:t>
      </w:r>
      <w:r>
        <w:t xml:space="preserve"> </w:t>
      </w:r>
      <w:r>
        <w:t xml:space="preserve">ambitious minimum recycled content targets for packaging, and establishing European standards for</w:t>
      </w:r>
      <w:r>
        <w:t xml:space="preserve"> </w:t>
      </w:r>
      <w:r>
        <w:t xml:space="preserve">recycled plastic.</w:t>
      </w:r>
      <w:r>
        <w:t xml:space="preserve"> </w:t>
      </w:r>
      <w:r>
        <w:t xml:space="preserve">2.2.6. Data and implementation</w:t>
      </w:r>
      <w:r>
        <w:t xml:space="preserve"> </w:t>
      </w:r>
      <w:r>
        <w:t xml:space="preserve">Most of the suggestions concerned the introduction of taxes for those who do not comply with</w:t>
      </w:r>
      <w:r>
        <w:t xml:space="preserve"> </w:t>
      </w:r>
      <w:r>
        <w:t xml:space="preserve">mandatory targets or bans. Almost all stakeholders agreed that enforcement mechanisms should be</w:t>
      </w:r>
      <w:r>
        <w:t xml:space="preserve"> </w:t>
      </w:r>
      <w:r>
        <w:t xml:space="preserve">effective, but should also minimise the administrative burden.</w:t>
      </w:r>
      <w:r>
        <w:br/>
      </w:r>
      <w:r>
        <w:t xml:space="preserve">Responses regarding</w:t>
      </w:r>
      <w:r>
        <w:t xml:space="preserve"> </w:t>
      </w:r>
      <w:r>
        <w:t xml:space="preserve">“single-use packaging taxes”</w:t>
      </w:r>
      <w:r>
        <w:t xml:space="preserve"> </w:t>
      </w:r>
      <w:r>
        <w:t xml:space="preserve">were particularly polarised. 45% of participants</w:t>
      </w:r>
      <w:r>
        <w:t xml:space="preserve"> </w:t>
      </w:r>
      <w:r>
        <w:t xml:space="preserve">agreed with introducing such taxes in their country, and 45% were opposed. Comments suggested</w:t>
      </w:r>
      <w:r>
        <w:t xml:space="preserve"> </w:t>
      </w:r>
      <w:r>
        <w:t xml:space="preserve">that tax breaks should encourage the more sustainable option rather than penalize the less sustainable.</w:t>
      </w:r>
      <w:r>
        <w:t xml:space="preserve"> </w:t>
      </w:r>
      <w:r>
        <w:t xml:space="preserve">It was also suggested that taxes and fees collected for unsustainable packaging should be used to</w:t>
      </w:r>
      <w:r>
        <w:t xml:space="preserve"> </w:t>
      </w:r>
      <w:r>
        <w:t xml:space="preserve">build better recycling and reuse infrastructure.</w:t>
      </w:r>
      <w:r>
        <w:br/>
      </w:r>
      <w:r>
        <w:t xml:space="preserve">On</w:t>
      </w:r>
      <w:r>
        <w:t xml:space="preserve"> </w:t>
      </w:r>
      <w:r>
        <w:t xml:space="preserve">“bans and targets”</w:t>
      </w:r>
      <w:r>
        <w:t xml:space="preserve">, 69% of participants agreed that the EU should set targets for member states</w:t>
      </w:r>
      <w:r>
        <w:t xml:space="preserve"> </w:t>
      </w:r>
      <w:r>
        <w:t xml:space="preserve">to reduce or limit the production of packaging waste. 55% agreed that the EU should impose</w:t>
      </w:r>
      <w:r>
        <w:t xml:space="preserve"> </w:t>
      </w:r>
      <w:r>
        <w:t xml:space="preserve">restrictions or bans on packaging when it is not necessary to protect the product or ensure hygiene.</w:t>
      </w:r>
      <w:r>
        <w:t xml:space="preserve"> </w:t>
      </w:r>
      <w:r>
        <w:t xml:space="preserve">The appropriateness of implementing</w:t>
      </w:r>
      <w:r>
        <w:t xml:space="preserve"> </w:t>
      </w:r>
      <w:r>
        <w:t xml:space="preserve">“National Packaging registries”</w:t>
      </w:r>
      <w:r>
        <w:t xml:space="preserve"> </w:t>
      </w:r>
      <w:r>
        <w:t xml:space="preserve">revealed different viewsas</w:t>
      </w:r>
      <w:r>
        <w:t xml:space="preserve"> </w:t>
      </w:r>
      <w:r>
        <w:t xml:space="preserve">such registries are considered to be an appropriate and effective method of controlling packaging use</w:t>
      </w:r>
      <w:r>
        <w:t xml:space="preserve"> </w:t>
      </w:r>
      <w:r>
        <w:t xml:space="preserve">but concerned were also expressed that it might disclose confidential information. Some participants</w:t>
      </w:r>
      <w:r>
        <w:t xml:space="preserve"> </w:t>
      </w:r>
      <w:r>
        <w:t xml:space="preserve">insisted that any new packaging register at EU level should be compatible with existing registers.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On the issue of</w:t>
      </w:r>
      <w:r>
        <w:t xml:space="preserve"> </w:t>
      </w:r>
      <w:r>
        <w:t xml:space="preserve">“Extended Producer Responsibility”</w:t>
      </w:r>
      <w:r>
        <w:t xml:space="preserve">, it was pointed out that the administrative costs</w:t>
      </w:r>
      <w:r>
        <w:t xml:space="preserve"> </w:t>
      </w:r>
      <w:r>
        <w:t xml:space="preserve">associated with proper membership of an EPR system and product registration can far exceed the</w:t>
      </w:r>
      <w:r>
        <w:t xml:space="preserve"> </w:t>
      </w:r>
      <w:r>
        <w:t xml:space="preserve">cost of end-of-life treatment for small businesses.</w:t>
      </w:r>
      <w:r>
        <w:br/>
      </w:r>
      <w:r>
        <w:t xml:space="preserve">2.2.7. Green Public Procurement (GPP)</w:t>
      </w:r>
      <w:r>
        <w:t xml:space="preserve"> </w:t>
      </w:r>
      <w:r>
        <w:t xml:space="preserve">The introduction of mandatory GPP criteria related to minimum levels of recycled content in</w:t>
      </w:r>
      <w:r>
        <w:t xml:space="preserve"> </w:t>
      </w:r>
      <w:r>
        <w:t xml:space="preserve">packaging was deemed an effective and efficient method by 71% of stakeholders.</w:t>
      </w:r>
      <w:r>
        <w:br/>
      </w:r>
      <w:r>
        <w:t xml:space="preserve">Similarly, the introduction of mandatory GPP criteria to require the use of reusable options for</w:t>
      </w:r>
      <w:r>
        <w:t xml:space="preserve"> </w:t>
      </w:r>
      <w:r>
        <w:t xml:space="preserve">specific purposes in the public sector (e.g. drinking water) was viewed positively by 69%. It was</w:t>
      </w:r>
      <w:r>
        <w:t xml:space="preserve"> </w:t>
      </w:r>
      <w:r>
        <w:t xml:space="preserve">emphasised that the criteria must be feasible and harmonised across the EU, considering that it would</w:t>
      </w:r>
      <w:r>
        <w:t xml:space="preserve"> </w:t>
      </w:r>
      <w:r>
        <w:t xml:space="preserve">be impossible for manufacturers to comply if the criteria varied from one member state to another. It</w:t>
      </w:r>
      <w:r>
        <w:t xml:space="preserve"> </w:t>
      </w:r>
      <w:r>
        <w:t xml:space="preserve">was also suggested that the use of bio-based and/or compostable packaging should be included in</w:t>
      </w:r>
      <w:r>
        <w:t xml:space="preserve"> </w:t>
      </w:r>
      <w:r>
        <w:t xml:space="preserve">green public procurement.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Stakeholder workshops</w:t>
      </w:r>
      <w:r>
        <w:t xml:space="preserve"> </w:t>
      </w:r>
      <w:r>
        <w:t xml:space="preserve">Between 15 and 24 June 2021, six dedicated workshops were organised on different topics. A seventh</w:t>
      </w:r>
      <w:r>
        <w:t xml:space="preserve"> </w:t>
      </w:r>
      <w:r>
        <w:t xml:space="preserve">workshop dedicated to Member States took place on 30 July 2021. An additional workshop took</w:t>
      </w:r>
      <w:r>
        <w:t xml:space="preserve"> </w:t>
      </w:r>
      <w:r>
        <w:t xml:space="preserve">place on 30th May 2022.</w:t>
      </w:r>
      <w:r>
        <w:br/>
      </w:r>
      <w:r>
        <w:t xml:space="preserve">The workshops were widely attended by participants from a number of different stakeholder groups,</w:t>
      </w:r>
      <w:r>
        <w:t xml:space="preserve"> </w:t>
      </w:r>
      <w:r>
        <w:t xml:space="preserve">including business associations, company/business organisation representatives, academics, NGOs,</w:t>
      </w:r>
      <w:r>
        <w:t xml:space="preserve"> </w:t>
      </w:r>
      <w:r>
        <w:t xml:space="preserve">environmental and social organisations, as well as Member State representatives. A summary of each</w:t>
      </w:r>
      <w:r>
        <w:t xml:space="preserve"> </w:t>
      </w:r>
      <w:r>
        <w:t xml:space="preserve">workshops/intervention areas is provided below, knowing that the discussions dedicated to GPP,</w:t>
      </w:r>
      <w:r>
        <w:t xml:space="preserve"> </w:t>
      </w:r>
      <w:r>
        <w:t xml:space="preserve">enforcement, hazardous substances was organised during the same workshop.</w:t>
      </w:r>
    </w:p>
    <w:p>
      <w:pPr>
        <w:pStyle w:val="BodyText"/>
      </w:pPr>
      <w:r>
        <w:t xml:space="preserve">2.2.8. Workshop of June 2021</w:t>
      </w:r>
      <w:r>
        <w:br/>
      </w:r>
      <w:r>
        <w:t xml:space="preserve">Summary of discussions by proposed measures in each intervention area:</w:t>
      </w:r>
      <w:r>
        <w:t xml:space="preserve"> </w:t>
      </w:r>
      <w:r>
        <w:t xml:space="preserve">Waste prevention</w:t>
      </w:r>
      <w:r>
        <w:t xml:space="preserve"> </w:t>
      </w:r>
      <w:r>
        <w:t xml:space="preserve">Clear definitions of over-packaging and under-packaging were requested as a matter of priority in</w:t>
      </w:r>
      <w:r>
        <w:t xml:space="preserve"> </w:t>
      </w:r>
      <w:r>
        <w:t xml:space="preserve">Measure 1 (Update of Essential Requirements to minimize over-packaging).</w:t>
      </w:r>
      <w:r>
        <w:t xml:space="preserve"> </w:t>
      </w:r>
      <w:r>
        <w:t xml:space="preserve">Regarding the setting of targets (Mandatory target of 19% reduction of packaging waste per capita</w:t>
      </w:r>
      <w:r>
        <w:t xml:space="preserve"> </w:t>
      </w:r>
      <w:r>
        <w:t xml:space="preserve">in 2030 - Measure 2), opinions are very diverse: some stakeholders consider them too high and others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too low. There are also different views on materials and whether the target should be increased for</w:t>
      </w:r>
      <w:r>
        <w:t xml:space="preserve"> </w:t>
      </w:r>
      <w:r>
        <w:t xml:space="preserve">materials that are difficult to collect and recycle, such as plastics. Stakeholders are concerned that</w:t>
      </w:r>
      <w:r>
        <w:t xml:space="preserve"> </w:t>
      </w:r>
      <w:r>
        <w:t xml:space="preserve">Member States will differ in the setting of their targets and/or in the measures to achieve them, which</w:t>
      </w:r>
      <w:r>
        <w:t xml:space="preserve"> </w:t>
      </w:r>
      <w:r>
        <w:t xml:space="preserve">would create tensions in the single market. Industry felt that voluntary actions should be considered</w:t>
      </w:r>
      <w:r>
        <w:t xml:space="preserve"> </w:t>
      </w:r>
      <w:r>
        <w:t xml:space="preserve">instead.</w:t>
      </w:r>
      <w:r>
        <w:t xml:space="preserve"> </w:t>
      </w:r>
      <w:r>
        <w:t xml:space="preserve">Several stakeholders supported weight limits (Measure 3 Banning by 2030 of heaviest packaging for</w:t>
      </w:r>
      <w:r>
        <w:t xml:space="preserve"> </w:t>
      </w:r>
      <w:r>
        <w:t xml:space="preserve">selected items based on existing lighter alternatives) and some even said that it could be extended to</w:t>
      </w:r>
      <w:r>
        <w:t xml:space="preserve"> </w:t>
      </w:r>
      <w:r>
        <w:t xml:space="preserve">other major types of packaging. Others stressed the need for clear definition of categories.</w:t>
      </w:r>
      <w:r>
        <w:t xml:space="preserve"> </w:t>
      </w:r>
      <w:r>
        <w:t xml:space="preserve">Some stakeholders support the measure on empty space in packaging (Measure 5). Others oppose it</w:t>
      </w:r>
      <w:r>
        <w:t xml:space="preserve"> </w:t>
      </w:r>
      <w:r>
        <w:t xml:space="preserve">because it might require customised packaging, which could disproportionately target small</w:t>
      </w:r>
      <w:r>
        <w:t xml:space="preserve"> </w:t>
      </w:r>
      <w:r>
        <w:t xml:space="preserve">businesses. Some participants felt that EPR fees are the most cost-effective way to combat over-</w:t>
      </w:r>
      <w:r>
        <w:t xml:space="preserve"> </w:t>
      </w:r>
      <w:r>
        <w:t xml:space="preserve">packaging, and that additional measures should be taken to ensure that all e-commerce organisations</w:t>
      </w:r>
      <w:r>
        <w:t xml:space="preserve"> </w:t>
      </w:r>
      <w:r>
        <w:t xml:space="preserve">participate in EPR programmes. Industry was concerned about a potential lack of support for SMEs</w:t>
      </w:r>
      <w:r>
        <w:t xml:space="preserve"> </w:t>
      </w:r>
      <w:r>
        <w:t xml:space="preserve">to adapt to these measures.</w:t>
      </w:r>
      <w:r>
        <w:t xml:space="preserve"> </w:t>
      </w:r>
      <w:r>
        <w:t xml:space="preserve">Reuse</w:t>
      </w:r>
      <w:r>
        <w:t xml:space="preserve"> </w:t>
      </w:r>
      <w:r>
        <w:t xml:space="preserve">Most stakeholders were in favour of some form of bottom-up reuse target (Measure 8 - Mandatory</w:t>
      </w:r>
      <w:r>
        <w:t xml:space="preserve"> </w:t>
      </w:r>
      <w:r>
        <w:t xml:space="preserve">reuse targets for selected packaging groups for 2030/2040 in selected sectors). A few participants</w:t>
      </w:r>
      <w:r>
        <w:t xml:space="preserve"> </w:t>
      </w:r>
      <w:r>
        <w:t xml:space="preserve">from the industry preferred voluntary targets while reuse systems are still being developed and more</w:t>
      </w:r>
      <w:r>
        <w:t xml:space="preserve"> </w:t>
      </w:r>
      <w:r>
        <w:t xml:space="preserve">research is being carried out on appropriate formats, infrastructure and investment needs. A larger</w:t>
      </w:r>
      <w:r>
        <w:t xml:space="preserve"> </w:t>
      </w:r>
      <w:r>
        <w:t xml:space="preserve">number – supported by NGO - argued for mandatory targets, in order to ensure security of investment</w:t>
      </w:r>
      <w:r>
        <w:t xml:space="preserve"> </w:t>
      </w:r>
      <w:r>
        <w:t xml:space="preserve">and to avoid undermining the single market through heterogeneous national implementation. Many</w:t>
      </w:r>
      <w:r>
        <w:t xml:space="preserve"> </w:t>
      </w:r>
      <w:r>
        <w:t xml:space="preserve">industry stakeholders expressed the need for more research and data collection before making targets</w:t>
      </w:r>
      <w:r>
        <w:t xml:space="preserve"> </w:t>
      </w:r>
      <w:r>
        <w:t xml:space="preserve">mandatory, ideally on a case-by-case basis for each product category. In addition, food and drink</w:t>
      </w:r>
      <w:r>
        <w:t xml:space="preserve"> </w:t>
      </w:r>
      <w:r>
        <w:t xml:space="preserve">industry stakeholders are very concerned that the specificity of their sector’s products has not been</w:t>
      </w:r>
      <w:r>
        <w:t xml:space="preserve"> </w:t>
      </w:r>
      <w:r>
        <w:t xml:space="preserve">sufficiently taken into account.</w:t>
      </w:r>
      <w:r>
        <w:br/>
      </w:r>
      <w:r>
        <w:t xml:space="preserve">Many stakeholders are concerned that top-down national reduction targets (Measure 9) are too</w:t>
      </w:r>
      <w:r>
        <w:t xml:space="preserve"> </w:t>
      </w:r>
      <w:r>
        <w:t xml:space="preserve">general. Any such measure would require harmonisation and should go hand in hand with</w:t>
      </w:r>
      <w:r>
        <w:t xml:space="preserve"> </w:t>
      </w:r>
      <w:r>
        <w:t xml:space="preserve">recyclability and recycled content requirements for reusable packaging.</w:t>
      </w:r>
      <w:r>
        <w:t xml:space="preserve"> </w:t>
      </w:r>
      <w:r>
        <w:t xml:space="preserve">The standardisation of reusable packaging (Measure 10 - Revision of CEN standard for defining</w:t>
      </w:r>
      <w:r>
        <w:t xml:space="preserve"> </w:t>
      </w:r>
      <w:r>
        <w:t xml:space="preserve">reusable packaging) is widely supported, provided that it takes into account current standards (e.g. </w:t>
      </w:r>
      <w:r>
        <w:t xml:space="preserve"> </w:t>
      </w:r>
      <w:r>
        <w:t xml:space="preserve">for safety and hygiene) and reusable formats already in use, and that it allows for regional variability</w:t>
      </w:r>
      <w:r>
        <w:t xml:space="preserve"> </w:t>
      </w:r>
      <w:r>
        <w:t xml:space="preserve">according to consumer preferences. While industry stakeholders do not want a standard that is too</w:t>
      </w:r>
      <w:r>
        <w:t xml:space="preserve"> </w:t>
      </w:r>
      <w:r>
        <w:t xml:space="preserve">prescriptive to allow for innovation and competition, NGOs argue for a detailed standard that aims</w:t>
      </w:r>
      <w:r>
        <w:t xml:space="preserve"> </w:t>
      </w:r>
      <w:r>
        <w:t xml:space="preserve">to standardise and simplify packaging and harmonise systems between operators. Two criteria stand</w:t>
      </w:r>
      <w:r>
        <w:t xml:space="preserve"> </w:t>
      </w:r>
      <w:r>
        <w:t xml:space="preserve">out as important: the recyclability of reusable packaging and the minimum number of rotations</w:t>
      </w:r>
      <w:r>
        <w:t xml:space="preserve"> </w:t>
      </w:r>
      <w:r>
        <w:t xml:space="preserve">required. Standardisation of sizes was the most controversial proposal, particularly for the food and</w:t>
      </w:r>
      <w:r>
        <w:t xml:space="preserve"> </w:t>
      </w:r>
      <w:r>
        <w:t xml:space="preserve">drink industry, which feared it would reduce the variety of packaging needed to meet the quality and</w:t>
      </w:r>
      <w:r>
        <w:t xml:space="preserve"> </w:t>
      </w:r>
      <w:r>
        <w:t xml:space="preserve">performance requirements of their products. There was general agreement that such standards should</w:t>
      </w:r>
      <w:r>
        <w:t xml:space="preserve"> </w:t>
      </w:r>
      <w:r>
        <w:t xml:space="preserve">be considered on a case-by-case basis, depending on the sector and the type of reuse. However,</w:t>
      </w:r>
      <w:r>
        <w:t xml:space="preserve"> </w:t>
      </w:r>
      <w:r>
        <w:t xml:space="preserve">stakeholders from Member States pointed out that standards on reusable packaging for food and</w:t>
      </w:r>
      <w:r>
        <w:t xml:space="preserve"> </w:t>
      </w:r>
      <w:r>
        <w:t xml:space="preserve">beverages are already being developed (e.g. France and Germany). Standardisation of reuse systems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is rather supported by representatives of the reusable transport packaging industry as it would give</w:t>
      </w:r>
      <w:r>
        <w:t xml:space="preserve"> </w:t>
      </w:r>
      <w:r>
        <w:t xml:space="preserve">legal certainty and confidence to invest in such systems.</w:t>
      </w:r>
      <w:r>
        <w:br/>
      </w:r>
      <w:r>
        <w:t xml:space="preserve">There was broad support for the creation of a Business Advisory Body (Measure 11), but opinions</w:t>
      </w:r>
      <w:r>
        <w:t xml:space="preserve"> </w:t>
      </w:r>
      <w:r>
        <w:t xml:space="preserve">were divided on the role of such a body. The consensus was that it should serve to coordinate the</w:t>
      </w:r>
      <w:r>
        <w:t xml:space="preserve"> </w:t>
      </w:r>
      <w:r>
        <w:t xml:space="preserve">development of reusable packaging systems, share best practice, monitor and report on reuse, and</w:t>
      </w:r>
      <w:r>
        <w:t xml:space="preserve"> </w:t>
      </w:r>
      <w:r>
        <w:t xml:space="preserve">provide strategic guidance. Several stakeholders stressed that it should not create an additional</w:t>
      </w:r>
      <w:r>
        <w:t xml:space="preserve"> </w:t>
      </w:r>
      <w:r>
        <w:t xml:space="preserve">administrative burden for businesses and that its financing should be carefully considered. There</w:t>
      </w:r>
      <w:r>
        <w:t xml:space="preserve"> </w:t>
      </w:r>
      <w:r>
        <w:t xml:space="preserve">were different views on whether it should operate at national or European level. It should be fully</w:t>
      </w:r>
      <w:r>
        <w:t xml:space="preserve"> </w:t>
      </w:r>
      <w:r>
        <w:t xml:space="preserve">independent and include representatives from all sectors: packaging and materials industry, national</w:t>
      </w:r>
      <w:r>
        <w:t xml:space="preserve"> </w:t>
      </w:r>
      <w:r>
        <w:t xml:space="preserve">authorities and PROs, consumer representatives and retailers.</w:t>
      </w:r>
      <w:r>
        <w:t xml:space="preserve"> </w:t>
      </w:r>
      <w:r>
        <w:t xml:space="preserve">The idea of harmonised labelling for reusable packaging (measure 12) is generally supported but</w:t>
      </w:r>
      <w:r>
        <w:t xml:space="preserve"> </w:t>
      </w:r>
      <w:r>
        <w:t xml:space="preserve">should be kept simple so as not to overload packaging with information and confuse consumers.</w:t>
      </w:r>
      <w:r>
        <w:t xml:space="preserve"> </w:t>
      </w:r>
      <w:r>
        <w:t xml:space="preserve">Opinions are divided on the criteria to be included in the labelling. The dematerialisation of</w:t>
      </w:r>
      <w:r>
        <w:t xml:space="preserve"> </w:t>
      </w:r>
      <w:r>
        <w:t xml:space="preserve">information is particularly supported. Transferring most of the information online and off the label</w:t>
      </w:r>
      <w:r>
        <w:t xml:space="preserve"> </w:t>
      </w:r>
      <w:r>
        <w:t xml:space="preserve">(e.g. via QR codes) could be a good way to cope with the amount of information to be transmitted.</w:t>
      </w:r>
      <w:r>
        <w:t xml:space="preserve"> </w:t>
      </w:r>
      <w:r>
        <w:t xml:space="preserve">Any standardisation of labelling would need to take into account labelling initiatives already</w:t>
      </w:r>
      <w:r>
        <w:t xml:space="preserve"> </w:t>
      </w:r>
      <w:r>
        <w:t xml:space="preserve">underway (e.g. in France and Germany, or Nestlé’s eco-labelling trial from autumn 2021). And it will</w:t>
      </w:r>
      <w:r>
        <w:t xml:space="preserve"> </w:t>
      </w:r>
      <w:r>
        <w:t xml:space="preserve">require extensive awareness campaigns and consumer engagement.</w:t>
      </w:r>
      <w:r>
        <w:t xml:space="preserve"> </w:t>
      </w:r>
      <w:r>
        <w:t xml:space="preserve">Recyclability</w:t>
      </w:r>
      <w:r>
        <w:t xml:space="preserve"> </w:t>
      </w:r>
      <w:r>
        <w:t xml:space="preserve">Stakeholders broadly support the updates to the Essential Requirements (Measure 21), although there</w:t>
      </w:r>
      <w:r>
        <w:t xml:space="preserve"> </w:t>
      </w:r>
      <w:r>
        <w:t xml:space="preserve">is some debate about the scope of what is included in recycling (i.e. chemicals or compostables as</w:t>
      </w:r>
      <w:r>
        <w:t xml:space="preserve"> </w:t>
      </w:r>
      <w:r>
        <w:t xml:space="preserve">organic recycling). There was broad support for the removal of</w:t>
      </w:r>
      <w:r>
        <w:t xml:space="preserve"> </w:t>
      </w:r>
      <w:r>
        <w:t xml:space="preserve">‘energy recovery’</w:t>
      </w:r>
      <w:r>
        <w:t xml:space="preserve">, but some fear</w:t>
      </w:r>
      <w:r>
        <w:t xml:space="preserve"> </w:t>
      </w:r>
      <w:r>
        <w:t xml:space="preserve">unintended consequences, such as increased landfill. The wood sector also indicated that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end-of-life for wood could be energy recovery. Some packaging producers argued that non-recyclable</w:t>
      </w:r>
      <w:r>
        <w:t xml:space="preserve"> </w:t>
      </w:r>
      <w:r>
        <w:t xml:space="preserve">reusable packaging should be allowed on the market provided that reuse is proven and the</w:t>
      </w:r>
      <w:r>
        <w:t xml:space="preserve"> </w:t>
      </w:r>
      <w:r>
        <w:t xml:space="preserve">environmental impacts are lower than for single-use packaging. The qualitative definition was widely</w:t>
      </w:r>
      <w:r>
        <w:t xml:space="preserve"> </w:t>
      </w:r>
      <w:r>
        <w:t xml:space="preserve">supported over the quantitative definition. Many questioned where the key terms should be defined</w:t>
      </w:r>
      <w:r>
        <w:t xml:space="preserve"> </w:t>
      </w:r>
      <w:r>
        <w:t xml:space="preserve">(i.e. in the legislation or in the implementing act). Some representatives of the chemical recycling</w:t>
      </w:r>
      <w:r>
        <w:t xml:space="preserve"> </w:t>
      </w:r>
      <w:r>
        <w:t xml:space="preserve">argued for technological</w:t>
      </w:r>
      <w:r>
        <w:t xml:space="preserve"> </w:t>
      </w:r>
      <w:r>
        <w:t xml:space="preserve">“neutrality”</w:t>
      </w:r>
      <w:r>
        <w:t xml:space="preserve"> </w:t>
      </w:r>
      <w:r>
        <w:t xml:space="preserve">to give chemical recycling the same status as mechanical</w:t>
      </w:r>
      <w:r>
        <w:t xml:space="preserve"> </w:t>
      </w:r>
      <w:r>
        <w:t xml:space="preserve">recycling.. The need for a system for a proper review of these guidelines, a pan-European body, was</w:t>
      </w:r>
      <w:r>
        <w:t xml:space="preserve"> </w:t>
      </w:r>
      <w:r>
        <w:t xml:space="preserve">also stressed. There were differing views on how often they should be reviewed - some said annually.</w:t>
      </w:r>
      <w:r>
        <w:t xml:space="preserve"> </w:t>
      </w:r>
      <w:r>
        <w:t xml:space="preserve">Finally, there was a call to ensure that the DfR promotes existing recycling technologies.</w:t>
      </w:r>
      <w:r>
        <w:br/>
      </w:r>
      <w:r>
        <w:t xml:space="preserve">A broad consensus was expressed on the usefulness of harmonising EPR fee modulation criteria in</w:t>
      </w:r>
      <w:r>
        <w:t xml:space="preserve"> </w:t>
      </w:r>
      <w:r>
        <w:t xml:space="preserve">an implementing act (Measure 23), with the exception of the pharmaceutical industry that fears being</w:t>
      </w:r>
      <w:r>
        <w:t xml:space="preserve"> </w:t>
      </w:r>
      <w:r>
        <w:t xml:space="preserve">penalised.</w:t>
      </w:r>
      <w:r>
        <w:br/>
      </w:r>
      <w:r>
        <w:t xml:space="preserve">The harmonisation of labelling requirements (Measure 27) was also strongly supported, particularly</w:t>
      </w:r>
      <w:r>
        <w:t xml:space="preserve"> </w:t>
      </w:r>
      <w:r>
        <w:t xml:space="preserve">on sorting instructions to strengthen the functioning of the single market and reduce consumer</w:t>
      </w:r>
      <w:r>
        <w:t xml:space="preserve"> </w:t>
      </w:r>
      <w:r>
        <w:t xml:space="preserve">confusion. However, most of stakeholders recognise the lack of harmonisation of collection systems</w:t>
      </w:r>
      <w:r>
        <w:t xml:space="preserve"> </w:t>
      </w:r>
      <w:r>
        <w:t xml:space="preserve">between and within Member States, and therefore propose a digital label referring to local</w:t>
      </w:r>
      <w:r>
        <w:t xml:space="preserve"> </w:t>
      </w:r>
      <w:r>
        <w:t xml:space="preserve">instructions. In all cases, the digitalisation of information was clearly supported, as well as the desire</w:t>
      </w:r>
      <w:r>
        <w:t xml:space="preserve"> </w:t>
      </w:r>
      <w:r>
        <w:t xml:space="preserve">for a language-neutral system: logos, pictograms or codes for material components.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Compostable packaging</w:t>
      </w:r>
      <w:r>
        <w:t xml:space="preserve"> </w:t>
      </w:r>
      <w:r>
        <w:t xml:space="preserve">A strong support for an updated and harmonised definition of compostable and biodegradable</w:t>
      </w:r>
      <w:r>
        <w:t xml:space="preserve"> </w:t>
      </w:r>
      <w:r>
        <w:t xml:space="preserve">(updates to standard EN13432 - Measure 28) was expressed. Most stakeholders agreed with a revision</w:t>
      </w:r>
      <w:r>
        <w:t xml:space="preserve"> </w:t>
      </w:r>
      <w:r>
        <w:t xml:space="preserve">of the standard that takes into account the latest technological developments and best practices. They</w:t>
      </w:r>
      <w:r>
        <w:t xml:space="preserve"> </w:t>
      </w:r>
      <w:r>
        <w:t xml:space="preserve">mentioned the problem of cross-contamination and consumer confusion.</w:t>
      </w:r>
      <w:r>
        <w:t xml:space="preserve"> </w:t>
      </w:r>
      <w:r>
        <w:t xml:space="preserve">Some stakeholders support the measure (criteria for compostable packaging - Measure 29) as they</w:t>
      </w:r>
      <w:r>
        <w:t xml:space="preserve"> </w:t>
      </w:r>
      <w:r>
        <w:t xml:space="preserve">believe it will lead to a higher quality compostable material stream and less contamination by</w:t>
      </w:r>
      <w:r>
        <w:t xml:space="preserve"> </w:t>
      </w:r>
      <w:r>
        <w:t xml:space="preserve">conventional plastics. Many opposed it for several reasons, considering it discriminatory and</w:t>
      </w:r>
      <w:r>
        <w:t xml:space="preserve"> </w:t>
      </w:r>
      <w:r>
        <w:t xml:space="preserve">disproportionate, or that the exceptions would confuse customers who should instead have</w:t>
      </w:r>
      <w:r>
        <w:t xml:space="preserve"> </w:t>
      </w:r>
      <w:r>
        <w:t xml:space="preserve">alternatives for reuse.</w:t>
      </w:r>
      <w:r>
        <w:t xml:space="preserve"> </w:t>
      </w:r>
      <w:r>
        <w:t xml:space="preserve">Strong support was expressed for harmonised labelling for compostable packaging (Measure 30), but</w:t>
      </w:r>
      <w:r>
        <w:t xml:space="preserve"> </w:t>
      </w:r>
      <w:r>
        <w:t xml:space="preserve">it should be specifically mentioned whether the packaging is suitable for industrial or domestic</w:t>
      </w:r>
      <w:r>
        <w:t xml:space="preserve"> </w:t>
      </w:r>
      <w:r>
        <w:t xml:space="preserve">composting given the current confusion and divergent practices. In addition, it was requested to</w:t>
      </w:r>
      <w:r>
        <w:t xml:space="preserve"> </w:t>
      </w:r>
      <w:r>
        <w:t xml:space="preserve">specify that the packaging is not suitable for plastic recycling, in order to avoid contamination.</w:t>
      </w:r>
      <w:r>
        <w:t xml:space="preserve"> </w:t>
      </w:r>
      <w:r>
        <w:t xml:space="preserve">Several stakeholders agreed with the message</w:t>
      </w:r>
      <w:r>
        <w:t xml:space="preserve"> </w:t>
      </w:r>
      <w:r>
        <w:t xml:space="preserve">“do not litter”</w:t>
      </w:r>
      <w:r>
        <w:t xml:space="preserve"> </w:t>
      </w:r>
      <w:r>
        <w:t xml:space="preserve">to avoid confusion among consumers.</w:t>
      </w:r>
      <w:r>
        <w:t xml:space="preserve"> </w:t>
      </w:r>
      <w:r>
        <w:t xml:space="preserve">Some stakeholders expressed their recommendations for digital watermarking solutions and/or any</w:t>
      </w:r>
      <w:r>
        <w:t xml:space="preserve"> </w:t>
      </w:r>
      <w:r>
        <w:t xml:space="preserve">type of technological solutions. Some expressed concerns about the availability of space on labels to</w:t>
      </w:r>
      <w:r>
        <w:t xml:space="preserve"> </w:t>
      </w:r>
      <w:r>
        <w:t xml:space="preserve">include additional messages. Opinions differed on the question</w:t>
      </w:r>
      <w:r>
        <w:t xml:space="preserve"> </w:t>
      </w:r>
      <w:r>
        <w:t xml:space="preserve">“is composting recycling or is</w:t>
      </w:r>
      <w:r>
        <w:t xml:space="preserve"> </w:t>
      </w:r>
      <w:r>
        <w:t xml:space="preserve">recycling superior than composting”</w:t>
      </w:r>
      <w:r>
        <w:t xml:space="preserve">. Some stakeholders felt that composting should be considered</w:t>
      </w:r>
      <w:r>
        <w:t xml:space="preserve"> </w:t>
      </w:r>
      <w:r>
        <w:t xml:space="preserve">organic recycling and be placed at the same level as mechanical recycling in the waste hierarchy.</w:t>
      </w:r>
      <w:r>
        <w:t xml:space="preserve"> </w:t>
      </w:r>
      <w:r>
        <w:t xml:space="preserve">Hazardous substances</w:t>
      </w:r>
      <w:r>
        <w:t xml:space="preserve"> </w:t>
      </w:r>
      <w:r>
        <w:t xml:space="preserve">In general, many stakeholders believe that issues relating to hazardous substances in packaging</w:t>
      </w:r>
      <w:r>
        <w:t xml:space="preserve"> </w:t>
      </w:r>
      <w:r>
        <w:t xml:space="preserve">should be addressed through REACH, the EU Chemicals Strategy for Sustainability and the Food</w:t>
      </w:r>
      <w:r>
        <w:t xml:space="preserve"> </w:t>
      </w:r>
      <w:r>
        <w:t xml:space="preserve">Contact Materials (FCM) Regulations. They consider that there is a risk of duplication of policies if</w:t>
      </w:r>
      <w:r>
        <w:t xml:space="preserve"> </w:t>
      </w:r>
      <w:r>
        <w:t xml:space="preserve">they are addressed through the PPWD and argue that the PPWD is not the appropriate legislative tool</w:t>
      </w:r>
      <w:r>
        <w:t xml:space="preserve"> </w:t>
      </w:r>
      <w:r>
        <w:t xml:space="preserve">in this area. Some stakeholders asked for a clear reference to the Food Contact Materials (FCM)</w:t>
      </w:r>
      <w:r>
        <w:t xml:space="preserve"> </w:t>
      </w:r>
      <w:r>
        <w:t xml:space="preserve">legislation, with some even suggesting that it should be clear that the FCM takes precedence over the</w:t>
      </w:r>
      <w:r>
        <w:t xml:space="preserve"> </w:t>
      </w:r>
      <w:r>
        <w:t xml:space="preserve">PPWD.</w:t>
      </w:r>
      <w:r>
        <w:t xml:space="preserve"> </w:t>
      </w:r>
      <w:r>
        <w:t xml:space="preserve">Several stakeholders agree that the definition of PPWD should be aligned with REACH to facilitate</w:t>
      </w:r>
      <w:r>
        <w:t xml:space="preserve"> </w:t>
      </w:r>
      <w:r>
        <w:t xml:space="preserve">compliance (Update of definitions concerning hazardous substance - Measure 31). One notable</w:t>
      </w:r>
      <w:r>
        <w:t xml:space="preserve"> </w:t>
      </w:r>
      <w:r>
        <w:t xml:space="preserve">exception is that PPWD should only refer to substances in packaging and not to general lists of</w:t>
      </w:r>
      <w:r>
        <w:t xml:space="preserve"> </w:t>
      </w:r>
      <w:r>
        <w:t xml:space="preserve">substances not fully applicable to packaging.</w:t>
      </w:r>
      <w:r>
        <w:t xml:space="preserve"> </w:t>
      </w:r>
      <w:r>
        <w:t xml:space="preserve">The majority of stakeholders are in favour of expanding the information base on substance of concern</w:t>
      </w:r>
      <w:r>
        <w:t xml:space="preserve"> </w:t>
      </w:r>
      <w:r>
        <w:t xml:space="preserve">in packaging (Measure 32), but strongly oppose restrictions under the reviewed PPWD and ask to</w:t>
      </w:r>
      <w:r>
        <w:t xml:space="preserve"> </w:t>
      </w:r>
      <w:r>
        <w:t xml:space="preserve">leave this task to ECHA (restriction of substances in packaging under the PPWD - Measure 33).</w:t>
      </w:r>
      <w:r>
        <w:t xml:space="preserve"> </w:t>
      </w:r>
      <w:r>
        <w:t xml:space="preserve">Recycled content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With regard to the proposal for a new Essential Requirement for recycled content (Measure 34), there</w:t>
      </w:r>
      <w:r>
        <w:t xml:space="preserve"> </w:t>
      </w:r>
      <w:r>
        <w:t xml:space="preserve">are concerns about the availability of quality recycled materials on the market. Adequate investments</w:t>
      </w:r>
      <w:r>
        <w:t xml:space="preserve"> </w:t>
      </w:r>
      <w:r>
        <w:t xml:space="preserve">need to be made to ensure that the quantity and quality of recycled materials available are sufficient.</w:t>
      </w:r>
      <w:r>
        <w:t xml:space="preserve"> </w:t>
      </w:r>
      <w:r>
        <w:t xml:space="preserve">In addition, the quality of the product itself should not be affected by the use of recycled materials.</w:t>
      </w:r>
      <w:r>
        <w:t xml:space="preserve"> </w:t>
      </w:r>
      <w:r>
        <w:t xml:space="preserve">It is suggested that for certain applications with strict requirements (food or pharmaceutical sector),</w:t>
      </w:r>
      <w:r>
        <w:t xml:space="preserve"> </w:t>
      </w:r>
      <w:r>
        <w:t xml:space="preserve">recycled content targets should be lower, not mandatory, or products should be exempted altogether.</w:t>
      </w:r>
      <w:r>
        <w:t xml:space="preserve"> </w:t>
      </w:r>
      <w:r>
        <w:t xml:space="preserve">A stakeholder suggested that bio-based alternatives should be considered as a substitute for recycled</w:t>
      </w:r>
      <w:r>
        <w:t xml:space="preserve"> </w:t>
      </w:r>
      <w:r>
        <w:t xml:space="preserve">content, as mechanical recycling of plastics can rarely meet the requirements. It was also suggested</w:t>
      </w:r>
      <w:r>
        <w:t xml:space="preserve"> </w:t>
      </w:r>
      <w:r>
        <w:t xml:space="preserve">that the targets should take into account new technologies such as chemical recycling, including</w:t>
      </w:r>
      <w:r>
        <w:t xml:space="preserve"> </w:t>
      </w:r>
      <w:r>
        <w:t xml:space="preserve">clarifying the regulations on whether chemical recycling can be counted towards the targets. It was</w:t>
      </w:r>
      <w:r>
        <w:t xml:space="preserve"> </w:t>
      </w:r>
      <w:r>
        <w:t xml:space="preserve">discussed that the complexity of supply chains varies from material to material. The issue of specific</w:t>
      </w:r>
      <w:r>
        <w:t xml:space="preserve"> </w:t>
      </w:r>
      <w:r>
        <w:t xml:space="preserve">EPR systems that do not exist in most countries for packaging was raised. Adequate waste collection</w:t>
      </w:r>
      <w:r>
        <w:t xml:space="preserve"> </w:t>
      </w:r>
      <w:r>
        <w:t xml:space="preserve">and sorting infrastructure is also needed in all countries. Some stakeholders are concerned that targets</w:t>
      </w:r>
      <w:r>
        <w:t xml:space="preserve"> </w:t>
      </w:r>
      <w:r>
        <w:t xml:space="preserve">as an essential requirement could lead to the banning of certain products.</w:t>
      </w:r>
      <w:r>
        <w:br/>
      </w:r>
      <w:r>
        <w:t xml:space="preserve">Regarding recycled content targets - (Measure 35 - Broad targets for recycled content in plastic</w:t>
      </w:r>
      <w:r>
        <w:t xml:space="preserve"> </w:t>
      </w:r>
      <w:r>
        <w:t xml:space="preserve">packaging based on contact-sensitivity for 2030 and 2040), there is more support for bottom-up</w:t>
      </w:r>
      <w:r>
        <w:t xml:space="preserve"> </w:t>
      </w:r>
      <w:r>
        <w:t xml:space="preserve">targets than top-down targets, but many stakeholders have identified problems with both methods.</w:t>
      </w:r>
      <w:r>
        <w:t xml:space="preserve"> </w:t>
      </w:r>
      <w:r>
        <w:t xml:space="preserve">For top-down targets, there is concern that they could disadvantage producers of specialised materials</w:t>
      </w:r>
      <w:r>
        <w:t xml:space="preserve"> </w:t>
      </w:r>
      <w:r>
        <w:t xml:space="preserve">such as food contact or pharmaceutical applications. For bottom-up targets, there is concern about</w:t>
      </w:r>
      <w:r>
        <w:t xml:space="preserve"> </w:t>
      </w:r>
      <w:r>
        <w:t xml:space="preserve">the demand for quality recycled materials. Secondary raw materials should also be more expensive</w:t>
      </w:r>
      <w:r>
        <w:t xml:space="preserve"> </w:t>
      </w:r>
      <w:r>
        <w:t xml:space="preserve">where the infrastructure is underdeveloped and there is not enough to meet demand. SMEs that only</w:t>
      </w:r>
      <w:r>
        <w:t xml:space="preserve"> </w:t>
      </w:r>
      <w:r>
        <w:t xml:space="preserve">produce food packaging may suffer, as they will not be able to make up their quota with non-food</w:t>
      </w:r>
      <w:r>
        <w:t xml:space="preserve"> </w:t>
      </w:r>
      <w:r>
        <w:t xml:space="preserve">applications (which have less stringent quality and functionality requirements). Some stakeholders</w:t>
      </w:r>
      <w:r>
        <w:t xml:space="preserve"> </w:t>
      </w:r>
      <w:r>
        <w:t xml:space="preserve">of medical or pharmaceutical sectors have raised similar issues for their packaging, where there are</w:t>
      </w:r>
      <w:r>
        <w:t xml:space="preserve"> </w:t>
      </w:r>
      <w:r>
        <w:t xml:space="preserve">also strict quality and safety requirements. More recycling capacity and investment is considered to</w:t>
      </w:r>
      <w:r>
        <w:t xml:space="preserve"> </w:t>
      </w:r>
      <w:r>
        <w:t xml:space="preserve">be needed. Stakeholders also indicated that it was important to define whether pre- and post-consumer</w:t>
      </w:r>
      <w:r>
        <w:t xml:space="preserve"> </w:t>
      </w:r>
      <w:r>
        <w:t xml:space="preserve">waste would be included in the definition of</w:t>
      </w:r>
      <w:r>
        <w:t xml:space="preserve"> </w:t>
      </w:r>
      <w:r>
        <w:t xml:space="preserve">“recyclates”</w:t>
      </w:r>
      <w:r>
        <w:t xml:space="preserve">. Some participants from the plastic industry</w:t>
      </w:r>
      <w:r>
        <w:t xml:space="preserve"> </w:t>
      </w:r>
      <w:r>
        <w:t xml:space="preserve">argued that recycled content targets targeting only plastics would be discriminatory and should also</w:t>
      </w:r>
      <w:r>
        <w:t xml:space="preserve"> </w:t>
      </w:r>
      <w:r>
        <w:t xml:space="preserve">be set in other material categories. Others (e.g. representative of glass or paper/cardboard) are</w:t>
      </w:r>
      <w:r>
        <w:t xml:space="preserve"> </w:t>
      </w:r>
      <w:r>
        <w:t xml:space="preserve">satisfied that the recycled content target does not extend to other material categories, in particular</w:t>
      </w:r>
      <w:r>
        <w:t xml:space="preserve"> </w:t>
      </w:r>
      <w:r>
        <w:t xml:space="preserve">glass (because the increase in average recycled content is directly linked to the availability of more</w:t>
      </w:r>
      <w:r>
        <w:t xml:space="preserve"> </w:t>
      </w:r>
      <w:r>
        <w:t xml:space="preserve">and better recycled glass) and paper/cardboard (because the paper recycling market is working well</w:t>
      </w:r>
      <w:r>
        <w:t xml:space="preserve"> </w:t>
      </w:r>
      <w:r>
        <w:t xml:space="preserve">and the introduction of mandatory requirements could cause disruption).</w:t>
      </w:r>
      <w:r>
        <w:t xml:space="preserve"> </w:t>
      </w:r>
      <w:r>
        <w:t xml:space="preserve">Stakeholders strongly supported measure 37 (EPR fee modulation in recycled content), arguing that</w:t>
      </w:r>
      <w:r>
        <w:t xml:space="preserve"> </w:t>
      </w:r>
      <w:r>
        <w:t xml:space="preserve">a harmonised definition and calculation is essential to create a level playing field and avoid</w:t>
      </w:r>
      <w:r>
        <w:t xml:space="preserve"> </w:t>
      </w:r>
      <w:r>
        <w:t xml:space="preserve">fragmentation of the single market. The inclusion of chemical recycling was hotly debated. The</w:t>
      </w:r>
      <w:r>
        <w:t xml:space="preserve"> </w:t>
      </w:r>
      <w:r>
        <w:t xml:space="preserve">industry stated that recycled content targets could not be determined until the methodology was</w:t>
      </w:r>
      <w:r>
        <w:t xml:space="preserve"> </w:t>
      </w:r>
      <w:r>
        <w:t xml:space="preserve">defined. Finally, while some stakeholders were in favour of the implementing act, others felt that all</w:t>
      </w:r>
      <w:r>
        <w:t xml:space="preserve"> </w:t>
      </w:r>
      <w:r>
        <w:t xml:space="preserve">definitions should be included in the Directive.</w:t>
      </w:r>
      <w:r>
        <w:t xml:space="preserve"> </w:t>
      </w:r>
      <w:r>
        <w:t xml:space="preserve">Green Public Procurement</w:t>
      </w:r>
      <w:r>
        <w:t xml:space="preserve"> </w:t>
      </w:r>
      <w:r>
        <w:t xml:space="preserve">Many stakeholders supported mandatory minimum packaging criteria in GPP (Measure 40)but</w:t>
      </w:r>
      <w:r>
        <w:t xml:space="preserve"> </w:t>
      </w:r>
      <w:r>
        <w:t xml:space="preserve">stressing the need for certain exceptions, so as not to restrict the ability to set more ambitious</w:t>
      </w:r>
      <w:r>
        <w:t xml:space="preserve"> </w:t>
      </w:r>
      <w:r>
        <w:t xml:space="preserve">sustainability requirements where they so wish.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There was general agreement that any environmental award criteria (Measure 41) should address the</w:t>
      </w:r>
      <w:r>
        <w:t xml:space="preserve"> </w:t>
      </w:r>
      <w:r>
        <w:t xml:space="preserve">whole life cycle of the product (not just waste) and must be aligned with existing standards/labels</w:t>
      </w:r>
      <w:r>
        <w:t xml:space="preserve"> </w:t>
      </w:r>
      <w:r>
        <w:t xml:space="preserve">that demonstrate environmental performance (e.g. eco-labelling schemes).</w:t>
      </w:r>
      <w:r>
        <w:t xml:space="preserve"> </w:t>
      </w:r>
      <w:r>
        <w:t xml:space="preserve">Data and implementation</w:t>
      </w:r>
      <w:r>
        <w:t xml:space="preserve"> </w:t>
      </w:r>
      <w:r>
        <w:t xml:space="preserve">The harmonisation of EPR reporting between Member States via a database (Measure 42) is almost</w:t>
      </w:r>
      <w:r>
        <w:t xml:space="preserve"> </w:t>
      </w:r>
      <w:r>
        <w:t xml:space="preserve">unanimously supported, provided that it does not lead to a disproportionate increase in 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The reinforcement of the role of the Market Surveillance Authorities to ensure enforcement of</w:t>
      </w:r>
      <w:r>
        <w:t xml:space="preserve"> </w:t>
      </w:r>
      <w:r>
        <w:t xml:space="preserve">internal market packaging</w:t>
      </w:r>
      <w:r>
        <w:t xml:space="preserve"> </w:t>
      </w:r>
      <w:r>
        <w:t xml:space="preserve">“product”</w:t>
      </w:r>
      <w:r>
        <w:t xml:space="preserve"> </w:t>
      </w:r>
      <w:r>
        <w:t xml:space="preserve">rules (Measure 45) received unanimous support from</w:t>
      </w:r>
      <w:r>
        <w:t xml:space="preserve"> </w:t>
      </w:r>
      <w:r>
        <w:t xml:space="preserve">stakeholders, who also called for adequate resources to be made available to Member States’</w:t>
      </w:r>
      <w:r>
        <w:t xml:space="preserve"> </w:t>
      </w:r>
      <w:r>
        <w:t xml:space="preserve">enforcement authorities. Several comments were made on the implementation of the legislation by</w:t>
      </w:r>
      <w:r>
        <w:t xml:space="preserve"> </w:t>
      </w:r>
      <w:r>
        <w:t xml:space="preserve">the Member States. Particular attention was given to imports, which should be subject to the same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2.2.9. Workshop of May 2022</w:t>
      </w:r>
      <w:r>
        <w:t xml:space="preserve"> </w:t>
      </w:r>
      <w:r>
        <w:t xml:space="preserve">The workshop took place on Monday, 30th May. A total of 50 stakeholders intervened and were</w:t>
      </w:r>
      <w:r>
        <w:t xml:space="preserve"> </w:t>
      </w:r>
      <w:r>
        <w:t xml:space="preserve">mostly EU-wide organisations, with 5 stakeholders representing national or regional organisations:</w:t>
      </w:r>
      <w:r>
        <w:t xml:space="preserve"> </w:t>
      </w:r>
      <w:r>
        <w:t xml:space="preserve">France, Benelux, 2 x Germany, Benelux and Portugal</w:t>
      </w:r>
      <w:r>
        <w:t xml:space="preserve"> </w:t>
      </w:r>
      <w:r>
        <w:t xml:space="preserve">Recyclability</w:t>
      </w:r>
      <w:r>
        <w:t xml:space="preserve"> </w:t>
      </w:r>
      <w:r>
        <w:t xml:space="preserve">While NGOs have expressed support that investment in recycling capacity will help meet the targets,</w:t>
      </w:r>
      <w:r>
        <w:t xml:space="preserve"> </w:t>
      </w:r>
      <w:r>
        <w:t xml:space="preserve">many industry stakeholders have expressed concern that the 95% recyclability threshold is</w:t>
      </w:r>
      <w:r>
        <w:t xml:space="preserve"> </w:t>
      </w:r>
      <w:r>
        <w:t xml:space="preserve">unattainable. It is suggested that the 95% threshold be assessed by reference to best available</w:t>
      </w:r>
      <w:r>
        <w:t xml:space="preserve"> </w:t>
      </w:r>
      <w:r>
        <w:t xml:space="preserve">techniques for collection, sorting and recycling (and to ensure that they are available throughout the</w:t>
      </w:r>
      <w:r>
        <w:t xml:space="preserve"> </w:t>
      </w:r>
      <w:r>
        <w:t xml:space="preserve">EU).</w:t>
      </w:r>
      <w:r>
        <w:t xml:space="preserve"> </w:t>
      </w:r>
      <w:r>
        <w:t xml:space="preserve">A balance between weight and recycled content and recyclability was also particularly requested.</w:t>
      </w:r>
      <w:r>
        <w:br/>
      </w:r>
      <w:r>
        <w:t xml:space="preserve">On the qualitative and functional definition of recyclability, support was given to a qualitative and</w:t>
      </w:r>
      <w:r>
        <w:t xml:space="preserve"> </w:t>
      </w:r>
      <w:r>
        <w:t xml:space="preserve">functional definition of recyclability per unit of packaging, as well as specific and material neutral.</w:t>
      </w:r>
      <w:r>
        <w:br/>
      </w:r>
      <w:r>
        <w:t xml:space="preserve">Industry was concerned that the negative list would contradict sectoral guidance, as some materials</w:t>
      </w:r>
      <w:r>
        <w:t xml:space="preserve"> </w:t>
      </w:r>
      <w:r>
        <w:t xml:space="preserve">are recyclable with specific processes but not with standard processes.</w:t>
      </w:r>
      <w:r>
        <w:t xml:space="preserve"> </w:t>
      </w:r>
      <w:r>
        <w:t xml:space="preserve">There was clear support for clear limits for hazardous chemicals or a general ban on substances of</w:t>
      </w:r>
      <w:r>
        <w:t xml:space="preserve"> </w:t>
      </w:r>
      <w:r>
        <w:t xml:space="preserve">very high concern, but there should be a distinction between chemicals that are hazardous but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transformed into non-hazardous substances during manufacturing and hazardous chemicals in</w:t>
      </w:r>
      <w:r>
        <w:t xml:space="preserve"> </w:t>
      </w:r>
      <w:r>
        <w:t xml:space="preserve">packaging.</w:t>
      </w:r>
      <w:r>
        <w:t xml:space="preserve"> </w:t>
      </w:r>
      <w:r>
        <w:t xml:space="preserve">There was strong support for mandatory collection to promote recyclability at scale and closed-loop</w:t>
      </w:r>
      <w:r>
        <w:t xml:space="preserve"> </w:t>
      </w:r>
      <w:r>
        <w:t xml:space="preserve">circular economy systems.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There is broad support for translating the directive into a regulation to promote harmonization.</w:t>
      </w:r>
      <w:r>
        <w:t xml:space="preserve"> </w:t>
      </w:r>
      <w:r>
        <w:t xml:space="preserve">A consistent approach to packaging legislation with other legislation (e.g. SUPD, Food Contact</w:t>
      </w:r>
      <w:r>
        <w:t xml:space="preserve"> </w:t>
      </w:r>
      <w:r>
        <w:t xml:space="preserve">Directive, Waste Shipment Regulation…) and products from third countries is requested.</w:t>
      </w:r>
      <w:r>
        <w:t xml:space="preserve"> </w:t>
      </w:r>
      <w:r>
        <w:t xml:space="preserve">Industry stressed that it is very likely that Member States cannot implement higher individual</w:t>
      </w:r>
      <w:r>
        <w:t xml:space="preserve"> </w:t>
      </w:r>
      <w:r>
        <w:t xml:space="preserve">reduction targets.</w:t>
      </w:r>
      <w:r>
        <w:t xml:space="preserve"> </w:t>
      </w:r>
      <w:r>
        <w:t xml:space="preserve">Reuse</w:t>
      </w:r>
      <w:r>
        <w:t xml:space="preserve"> </w:t>
      </w:r>
      <w:r>
        <w:t xml:space="preserve">A broad definition of reuse was supported to promote innovation and incentivize reduction.</w:t>
      </w:r>
      <w:r>
        <w:br/>
      </w:r>
      <w:r>
        <w:t xml:space="preserve">NGOs supported a strong definition of reuse that would include definitions of measures for waste</w:t>
      </w:r>
      <w:r>
        <w:t xml:space="preserve"> </w:t>
      </w:r>
      <w:r>
        <w:t xml:space="preserve">prevention and packaging reuse, such as reduction, a broad scope including disposable cups,</w:t>
      </w:r>
      <w:r>
        <w:t xml:space="preserve"> </w:t>
      </w:r>
      <w:r>
        <w:t xml:space="preserve">collection infrastructure, reverse logistics, incentives to return packaging, and minimum rotations</w:t>
      </w:r>
      <w:r>
        <w:t xml:space="preserve"> </w:t>
      </w:r>
      <w:r>
        <w:t xml:space="preserve">and requirements for a well managed system.</w:t>
      </w:r>
      <w:r>
        <w:t xml:space="preserve"> </w:t>
      </w:r>
      <w:r>
        <w:t xml:space="preserve">Some industry representatives, such as cosmetics, supported reuse targets by product and not by</w:t>
      </w:r>
      <w:r>
        <w:t xml:space="preserve"> </w:t>
      </w:r>
      <w:r>
        <w:t xml:space="preserve">sector. In case of a sector-specific target, it was requested to rigorously target the sectors that would</w:t>
      </w:r>
      <w:r>
        <w:t xml:space="preserve"> </w:t>
      </w:r>
      <w:r>
        <w:t xml:space="preserve">be affected.</w:t>
      </w:r>
      <w:r>
        <w:t xml:space="preserve"> </w:t>
      </w:r>
      <w:r>
        <w:t xml:space="preserve">Industry strongly supported a life cycle assessment (LCA) to evaluate reuse targets and ensure that</w:t>
      </w:r>
      <w:r>
        <w:t xml:space="preserve"> </w:t>
      </w:r>
      <w:r>
        <w:t xml:space="preserve">there is no increased environmental, financial or administrative burden.</w:t>
      </w:r>
      <w:r>
        <w:t xml:space="preserve"> </w:t>
      </w:r>
      <w:r>
        <w:t xml:space="preserve">Some stakeholders - including NGOs - have argued that countries should have the freedom to set</w:t>
      </w:r>
      <w:r>
        <w:t xml:space="preserve"> </w:t>
      </w:r>
      <w:r>
        <w:t xml:space="preserve">higher targets to allow for future changes in legislation and for promotion of consumer awareness to</w:t>
      </w:r>
      <w:r>
        <w:t xml:space="preserve"> </w:t>
      </w:r>
      <w:r>
        <w:t xml:space="preserve">ensure the sustainability of reuse systems.</w:t>
      </w:r>
      <w:r>
        <w:t xml:space="preserve"> </w:t>
      </w:r>
      <w:r>
        <w:t xml:space="preserve">Recycled content</w:t>
      </w:r>
      <w:r>
        <w:t xml:space="preserve"> </w:t>
      </w:r>
      <w:r>
        <w:t xml:space="preserve">Several food industry stakeholders expressed concern about the availability of sufficient recycled</w:t>
      </w:r>
      <w:r>
        <w:t xml:space="preserve"> </w:t>
      </w:r>
      <w:r>
        <w:t xml:space="preserve">content that meets food contact requirements to meet the targets. The industry also expressed concern</w:t>
      </w:r>
      <w:r>
        <w:t xml:space="preserve"> </w:t>
      </w:r>
      <w:r>
        <w:t xml:space="preserve">that investment will be reduced if it does not make sense to invest in a packaging sector if there is</w:t>
      </w:r>
      <w:r>
        <w:t xml:space="preserve"> </w:t>
      </w:r>
      <w:r>
        <w:t xml:space="preserve">uncertainty that the necessary recycled content will be available and that this could lead to a switch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to other packaging that may be more environmentally damaging. But several stakeholders expressed</w:t>
      </w:r>
      <w:r>
        <w:t xml:space="preserve"> </w:t>
      </w:r>
      <w:r>
        <w:t xml:space="preserve">support for equal access to recycled content (as part of the mandatory target) so that no product or</w:t>
      </w:r>
      <w:r>
        <w:t xml:space="preserve"> </w:t>
      </w:r>
      <w:r>
        <w:t xml:space="preserve">sector is discriminated against. NGOs, on the other hand, supported the targets, disagreeing that there</w:t>
      </w:r>
      <w:r>
        <w:t xml:space="preserve"> </w:t>
      </w:r>
      <w:r>
        <w:t xml:space="preserve">is not enough recycled content.</w:t>
      </w:r>
      <w:r>
        <w:t xml:space="preserve"> </w:t>
      </w:r>
      <w:r>
        <w:t xml:space="preserve">The chemical recycling industry called for support for these technologies (believing that chemical</w:t>
      </w:r>
      <w:r>
        <w:t xml:space="preserve"> </w:t>
      </w:r>
      <w:r>
        <w:t xml:space="preserve">recycling of PET has high recovery rates of over 90%, unlike pyrolysis) as they can help produce</w:t>
      </w:r>
      <w:r>
        <w:t xml:space="preserve"> </w:t>
      </w:r>
      <w:r>
        <w:t xml:space="preserve">enough recycled content to meet the targets.</w:t>
      </w:r>
      <w:r>
        <w:t xml:space="preserve"> </w:t>
      </w:r>
      <w:r>
        <w:t xml:space="preserve">Finally, a request was made for a review by the Commission of imported goods that claim to have</w:t>
      </w:r>
      <w:r>
        <w:t xml:space="preserve"> </w:t>
      </w:r>
      <w:r>
        <w:t xml:space="preserve">recycled content.</w:t>
      </w:r>
      <w:r>
        <w:t xml:space="preserve"> </w:t>
      </w:r>
      <w:r>
        <w:t xml:space="preserve">DRS &amp; right of first refusal</w:t>
      </w:r>
      <w:r>
        <w:t xml:space="preserve"> </w:t>
      </w:r>
      <w:r>
        <w:t xml:space="preserve">There was broad support for priority access through right of first refusal (or other mechanisms) for</w:t>
      </w:r>
      <w:r>
        <w:t xml:space="preserve"> </w:t>
      </w:r>
      <w:r>
        <w:t xml:space="preserve">what is placed on the market as this could help SMEs that may have difficulty accessing recycled</w:t>
      </w:r>
      <w:r>
        <w:t xml:space="preserve"> </w:t>
      </w:r>
      <w:r>
        <w:t xml:space="preserve">content due to price, but it was also pointed out that priority access for specific sectors could create</w:t>
      </w:r>
      <w:r>
        <w:t xml:space="preserve"> </w:t>
      </w:r>
      <w:r>
        <w:t xml:space="preserve">a closed market.</w:t>
      </w:r>
      <w:r>
        <w:t xml:space="preserve"> </w:t>
      </w:r>
      <w:r>
        <w:t xml:space="preserve">While there was not a perfect consensus on mandatory DRS (e.g. fear of increased emissions due to</w:t>
      </w:r>
      <w:r>
        <w:t xml:space="preserve"> </w:t>
      </w:r>
      <w:r>
        <w:t xml:space="preserve">collection), it was recognized that it could be useful for specific waste streams. Mandatory separate</w:t>
      </w:r>
      <w:r>
        <w:t xml:space="preserve"> </w:t>
      </w:r>
      <w:r>
        <w:t xml:space="preserve">collection was supported to allow closed loop recycling if accompanied by a collection target (e.g. </w:t>
      </w:r>
      <w:r>
        <w:t xml:space="preserve"> </w:t>
      </w:r>
      <w:r>
        <w:t xml:space="preserve">90%) for all beverage packaging.</w:t>
      </w:r>
      <w:r>
        <w:t xml:space="preserve"> </w:t>
      </w:r>
      <w:r>
        <w:t xml:space="preserve">Stakeholders representing EPR systems expressed support for exemptions from minimum</w:t>
      </w:r>
      <w:r>
        <w:t xml:space="preserve"> </w:t>
      </w:r>
      <w:r>
        <w:t xml:space="preserve">requirements for existing EPR and DRS programs, which could be evaluated based on collection</w:t>
      </w:r>
      <w:r>
        <w:t xml:space="preserve"> </w:t>
      </w:r>
      <w:r>
        <w:t xml:space="preserve">rates.</w:t>
      </w:r>
      <w:r>
        <w:t xml:space="preserve"> </w:t>
      </w:r>
      <w:r>
        <w:t xml:space="preserve">Sector-specific topics</w:t>
      </w:r>
      <w:r>
        <w:t xml:space="preserve"> </w:t>
      </w:r>
      <w:r>
        <w:t xml:space="preserve">More specific definitions and reuse targets for food and beverage packaging were requested. Some</w:t>
      </w:r>
      <w:r>
        <w:t xml:space="preserve"> </w:t>
      </w:r>
      <w:r>
        <w:t xml:space="preserve">industry stakeholders supported an exemption from the recycled content targets for reused food</w:t>
      </w:r>
      <w:r>
        <w:t xml:space="preserve"> </w:t>
      </w:r>
      <w:r>
        <w:t xml:space="preserve">packaging to avoid a potential shift to single-use packaging to achieve them.</w:t>
      </w:r>
      <w:r>
        <w:t xml:space="preserve"> </w:t>
      </w:r>
      <w:r>
        <w:t xml:space="preserve">Similarly for the medical technology sector, whose representatives requested an exemption from the</w:t>
      </w:r>
      <w:r>
        <w:t xml:space="preserve"> </w:t>
      </w:r>
      <w:r>
        <w:t xml:space="preserve">reuse and recycled content targets. The highly regulated industry such as cosmetics, medical</w:t>
      </w:r>
      <w:r>
        <w:t xml:space="preserve"> </w:t>
      </w:r>
      <w:r>
        <w:t xml:space="preserve">technology and pharmaceuticals expressed that any legislation mandating changes in packaging</w:t>
      </w:r>
      <w:r>
        <w:t xml:space="preserve"> </w:t>
      </w:r>
      <w:r>
        <w:t xml:space="preserve">materials and design must align with existing consumer safety regulations, stating, for example, that</w:t>
      </w:r>
      <w:r>
        <w:t xml:space="preserve"> </w:t>
      </w:r>
      <w:r>
        <w:t xml:space="preserve">not all cosmetics packaging can be reused for hygiene reasons and that recycled content is currently</w:t>
      </w:r>
      <w:r>
        <w:t xml:space="preserve"> </w:t>
      </w:r>
      <w:r>
        <w:t xml:space="preserve">not of sufficient quality to be used for contact-sensitive pharmaceutical and medical technology</w:t>
      </w:r>
      <w:r>
        <w:t xml:space="preserve"> </w:t>
      </w:r>
      <w:r>
        <w:t xml:space="preserve">packaging. Also, some medical and pharmaceutical technology packaging may come into contact</w:t>
      </w:r>
      <w:r>
        <w:t xml:space="preserve"> </w:t>
      </w:r>
      <w:r>
        <w:t xml:space="preserve">with chemical or biological reagents that are considered hazardous and therefore are not recyclable.</w:t>
      </w:r>
      <w:r>
        <w:t xml:space="preserve"> </w:t>
      </w:r>
      <w:r>
        <w:t xml:space="preserve">And creating packaging that complies with existing regulations will not meet the 2025-30 deadline</w:t>
      </w:r>
      <w:r>
        <w:t xml:space="preserve"> </w:t>
      </w:r>
      <w:r>
        <w:t xml:space="preserve">for the medical technology and pharmaceutical sector.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Finally, the use of bio-based materials in place of recycled content is recognized as welcome, but will</w:t>
      </w:r>
      <w:r>
        <w:t xml:space="preserve"> </w:t>
      </w:r>
      <w:r>
        <w:t xml:space="preserve">still need to go through a lengthy regulatory process.</w:t>
      </w:r>
      <w:r>
        <w:t xml:space="preserve"> </w:t>
      </w:r>
      <w:r>
        <w:t xml:space="preserve">Waste prevention</w:t>
      </w:r>
      <w:r>
        <w:t xml:space="preserve"> </w:t>
      </w:r>
      <w:r>
        <w:t xml:space="preserve">Industry expressed that material-specific targets would better ensure that all producers reduce waste</w:t>
      </w:r>
      <w:r>
        <w:t xml:space="preserve"> </w:t>
      </w:r>
      <w:r>
        <w:t xml:space="preserve">for their own material and do not switch to another material as a means of waste prevention.</w:t>
      </w:r>
      <w:r>
        <w:br/>
      </w:r>
      <w:r>
        <w:t xml:space="preserve">Strong support was expressed for establishing clear and enforceable rules to define measurable and</w:t>
      </w:r>
      <w:r>
        <w:t xml:space="preserve"> </w:t>
      </w:r>
      <w:r>
        <w:t xml:space="preserve">quantitative criteria to combat excessive packaging. It was added that defining fit for purpose</w:t>
      </w:r>
      <w:r>
        <w:t xml:space="preserve"> </w:t>
      </w:r>
      <w:r>
        <w:t xml:space="preserve">requirement packaging could solve the excessive packaging issue and prevent the need to have</w:t>
      </w:r>
      <w:r>
        <w:t xml:space="preserve"> </w:t>
      </w:r>
      <w:r>
        <w:t xml:space="preserve">additional requirements. The lightweighting of packaging is more discussed as some manufacturers</w:t>
      </w:r>
      <w:r>
        <w:t xml:space="preserve"> </w:t>
      </w:r>
      <w:r>
        <w:t xml:space="preserve">consider that the complexity of lighter packaging could make it less recyclable.</w:t>
      </w:r>
      <w:r>
        <w:t xml:space="preserve"> </w:t>
      </w:r>
      <w:r>
        <w:t xml:space="preserve">Labelling</w:t>
      </w:r>
      <w:r>
        <w:br/>
      </w:r>
      <w:r>
        <w:t xml:space="preserve">The issue of harmonizing collection systems as well as labeling requirements to improve collection</w:t>
      </w:r>
      <w:r>
        <w:t xml:space="preserve"> </w:t>
      </w:r>
      <w:r>
        <w:t xml:space="preserve">was widely discussed. Also, it was pointed out that highly regulated products that are specified by</w:t>
      </w:r>
      <w:r>
        <w:t xml:space="preserve"> </w:t>
      </w:r>
      <w:r>
        <w:t xml:space="preserve">sectoral regulations may conflict with the labeling requirements of the packaging legislation.</w:t>
      </w:r>
      <w:r>
        <w:t xml:space="preserve"> </w:t>
      </w:r>
      <w:r>
        <w:t xml:space="preserve">Other topics</w:t>
      </w:r>
      <w:r>
        <w:t xml:space="preserve"> </w:t>
      </w:r>
      <w:r>
        <w:t xml:space="preserve">There was particular support from industry for all thresholds and targets to be material specific.</w:t>
      </w:r>
      <w:r>
        <w:t xml:space="preserve"> </w:t>
      </w:r>
      <w:r>
        <w:t xml:space="preserve">NGOs clearly called for recognition of greenwashing, supporting the need for the Commission to</w:t>
      </w:r>
      <w:r>
        <w:t xml:space="preserve"> </w:t>
      </w:r>
      <w:r>
        <w:t xml:space="preserve">examine and address this issue.</w:t>
      </w:r>
      <w:r>
        <w:t xml:space="preserve"> </w:t>
      </w:r>
      <w:r>
        <w:t xml:space="preserve">Industry - particularly representatives of packaging producers - stakeholder is in favor of all measures</w:t>
      </w:r>
      <w:r>
        <w:t xml:space="preserve"> </w:t>
      </w:r>
      <w:r>
        <w:t xml:space="preserve">being assessed on the basis of life cycle analyses.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3.1. Introduction</w:t>
      </w:r>
      <w:r>
        <w:t xml:space="preserve"> </w:t>
      </w:r>
      <w:r>
        <w:t xml:space="preserve">This annex sets out the practical implications of the preferred policy package for the stakeholders. It</w:t>
      </w:r>
      <w:r>
        <w:t xml:space="preserve"> </w:t>
      </w:r>
      <w:r>
        <w:t xml:space="preserve">describes the actions that might need to be taken to comply with the obligations under the revised</w:t>
      </w:r>
      <w:r>
        <w:t xml:space="preserve"> </w:t>
      </w:r>
      <w:r>
        <w:t xml:space="preserve">legislation and indicates the likely costs and benefits.</w:t>
      </w:r>
      <w:r>
        <w:t xml:space="preserve"> </w:t>
      </w:r>
      <w:r>
        <w:t xml:space="preserve">3.2. Practical implications of the initiative</w:t>
      </w:r>
      <w:r>
        <w:t xml:space="preserve"> </w:t>
      </w:r>
      <w:r>
        <w:t xml:space="preserve">The preferred option will lead to a significant reduction in packaging waste, 19% compared to the</w:t>
      </w:r>
      <w:r>
        <w:t xml:space="preserve"> </w:t>
      </w:r>
      <w:r>
        <w:t xml:space="preserve">baseline in 2030. The measures to deliver this are varied, but will have implications for all actors in</w:t>
      </w:r>
      <w:r>
        <w:t xml:space="preserve"> </w:t>
      </w:r>
      <w:r>
        <w:t xml:space="preserve">the value chain. It will become easier to ensure high quality recycling, harder to justify and continue</w:t>
      </w:r>
      <w:r>
        <w:t xml:space="preserve"> </w:t>
      </w:r>
      <w:r>
        <w:t xml:space="preserve">with excessive packaging and normal to look for way to minimise environmental impacts and manage</w:t>
      </w:r>
      <w:r>
        <w:t xml:space="preserve"> </w:t>
      </w:r>
      <w:r>
        <w:t xml:space="preserve">packaging a part of the circular economy. The following section sets out the main impacts.</w:t>
      </w:r>
      <w:r>
        <w:br/>
      </w:r>
      <w:r>
        <w:t xml:space="preserve">The following table provides the summary of costs and benefits per problem area for the options</w:t>
      </w:r>
      <w:r>
        <w:t xml:space="preserve"> </w:t>
      </w:r>
      <w:r>
        <w:t xml:space="preserve">included in the preferred policy package (Option 2). Note that cost and benefits are presented at the</w:t>
      </w:r>
      <w:r>
        <w:t xml:space="preserve"> </w:t>
      </w:r>
      <w:r>
        <w:t xml:space="preserve">level of the preferred policy package which may differ from this for individual measures. The impacts</w:t>
      </w:r>
      <w:r>
        <w:t xml:space="preserve"> </w:t>
      </w:r>
      <w:r>
        <w:t xml:space="preserve">are not additive, their combination can lead to smaller or larger overall costs and benefits to avoid</w:t>
      </w:r>
      <w:r>
        <w:t xml:space="preserve"> </w:t>
      </w:r>
      <w:r>
        <w:t xml:space="preserve">double counting.</w:t>
      </w:r>
      <w:r>
        <w:br/>
      </w:r>
      <w:r>
        <w:t xml:space="preserve">As discussed in the main report, the benefits and costs associated with Measure 2b are an indication</w:t>
      </w:r>
      <w:r>
        <w:t xml:space="preserve"> </w:t>
      </w:r>
      <w:r>
        <w:t xml:space="preserve">of the overall package, as all other measures will contribute to its delivery. The analysis for individual</w:t>
      </w:r>
      <w:r>
        <w:t xml:space="preserve"> </w:t>
      </w:r>
      <w:r>
        <w:t xml:space="preserve">measures, set out in Section 6 of the main report and in Annexes 9, consider those measures in</w:t>
      </w:r>
      <w:r>
        <w:t xml:space="preserve"> </w:t>
      </w:r>
      <w:r>
        <w:t xml:space="preserve">isolation.</w:t>
      </w:r>
      <w:r>
        <w:br/>
      </w:r>
      <w:r>
        <w:t xml:space="preserve">I. Overview of Benefits (total for all provisions) – Preferred Option (Estimates are relative to</w:t>
      </w:r>
      <w:r>
        <w:t xml:space="preserve"> </w:t>
      </w:r>
      <w:r>
        <w:t xml:space="preserve">the baseline as a whole, i.e. the impact of individual actions/obligations of the preferred option</w:t>
      </w:r>
      <w:r>
        <w:t xml:space="preserve"> </w:t>
      </w:r>
      <w:r>
        <w:t xml:space="preserve">are aggregated together)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costs</w:t>
      </w:r>
      <w:r>
        <w:t xml:space="preserve"> </w:t>
      </w:r>
      <w:r>
        <w:t xml:space="preserve">Saving of EUR 4.2 billion in 2030</w:t>
      </w:r>
      <w:r>
        <w:t xml:space="preserve"> </w:t>
      </w:r>
      <w:r>
        <w:t xml:space="preserve">Significant reduction in waste</w:t>
      </w:r>
      <w:r>
        <w:t xml:space="preserve"> </w:t>
      </w:r>
      <w:r>
        <w:t xml:space="preserve">management costs associated with</w:t>
      </w:r>
      <w:r>
        <w:t xml:space="preserve"> </w:t>
      </w:r>
      <w:r>
        <w:t xml:space="preserve">improvements in efficiency, and</w:t>
      </w:r>
      <w:r>
        <w:t xml:space="preserve"> </w:t>
      </w:r>
      <w:r>
        <w:t xml:space="preserve">reduced volumes of waste.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Material savings</w:t>
      </w:r>
      <w:r>
        <w:t xml:space="preserve"> </w:t>
      </w:r>
      <w:r>
        <w:t xml:space="preserve">Saving of EUR 10.2 billion in 2030</w:t>
      </w:r>
    </w:p>
    <w:p>
      <w:pPr>
        <w:pStyle w:val="BodyText"/>
      </w:pPr>
      <w:r>
        <w:t xml:space="preserve">Biowaste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Saving of EUR 122 million in 2030</w:t>
      </w:r>
    </w:p>
    <w:p>
      <w:pPr>
        <w:pStyle w:val="BodyText"/>
      </w:pPr>
      <w:r>
        <w:t xml:space="preserve">Reduction in</w:t>
      </w:r>
      <w:r>
        <w:t xml:space="preserve"> </w:t>
      </w:r>
      <w:r>
        <w:t xml:space="preserve">packaging</w:t>
      </w:r>
      <w:r>
        <w:t xml:space="preserve"> </w:t>
      </w:r>
      <w:r>
        <w:t xml:space="preserve">consumption</w:t>
      </w:r>
      <w:r>
        <w:br/>
      </w:r>
      <w:r>
        <w:t xml:space="preserve">Saving of EUR 47.5 billion in 2030</w:t>
      </w:r>
      <w:r>
        <w:t xml:space="preserve"> </w:t>
      </w:r>
      <w:r>
        <w:t xml:space="preserve">Calculated through reduction in</w:t>
      </w:r>
      <w:r>
        <w:t xml:space="preserve"> </w:t>
      </w:r>
      <w:r>
        <w:t xml:space="preserve">unit consumption and including</w:t>
      </w:r>
      <w:r>
        <w:t xml:space="preserve"> </w:t>
      </w:r>
      <w:r>
        <w:t xml:space="preserve">material savings and waste</w:t>
      </w:r>
      <w:r>
        <w:t xml:space="preserve"> </w:t>
      </w:r>
      <w:r>
        <w:t xml:space="preserve">management savings. Assumption</w:t>
      </w:r>
      <w:r>
        <w:t xml:space="preserve"> </w:t>
      </w:r>
      <w:r>
        <w:t xml:space="preserve">that costs (savings) for producers,</w:t>
      </w:r>
      <w:r>
        <w:t xml:space="preserve"> </w:t>
      </w:r>
      <w:r>
        <w:t xml:space="preserve">will be passed on to consumers</w:t>
      </w:r>
      <w:r>
        <w:t xml:space="preserve"> </w:t>
      </w:r>
      <w:r>
        <w:t xml:space="preserve">(who will though face some</w:t>
      </w:r>
      <w:r>
        <w:t xml:space="preserve"> </w:t>
      </w:r>
      <w:r>
        <w:t xml:space="preserve">offsetting hassle costs).</w:t>
      </w:r>
      <w:r>
        <w:br/>
      </w:r>
      <w:r>
        <w:t xml:space="preserve">Reduction in GHG</w:t>
      </w:r>
      <w:r>
        <w:t xml:space="preserve"> </w:t>
      </w:r>
      <w:r>
        <w:t xml:space="preserve">emissions and air</w:t>
      </w:r>
      <w:r>
        <w:t xml:space="preserve"> </w:t>
      </w:r>
      <w:r>
        <w:t xml:space="preserve">pollutants</w:t>
      </w:r>
      <w:r>
        <w:t xml:space="preserve"> </w:t>
      </w:r>
      <w:r>
        <w:t xml:space="preserve">23 million tonnes CO2e in 2030, plus</w:t>
      </w:r>
      <w:r>
        <w:t xml:space="preserve"> </w:t>
      </w:r>
      <w:r>
        <w:t xml:space="preserve">reduction in air pollutants. The</w:t>
      </w:r>
      <w:r>
        <w:t xml:space="preserve"> </w:t>
      </w:r>
      <w:r>
        <w:t xml:space="preserve">estimated value of externalities</w:t>
      </w:r>
      <w:r>
        <w:t xml:space="preserve"> </w:t>
      </w:r>
      <w:r>
        <w:t xml:space="preserve">reduction is EUR 6.4 billion in 2030</w:t>
      </w:r>
    </w:p>
    <w:p>
      <w:pPr>
        <w:pStyle w:val="BodyText"/>
      </w:pPr>
      <w:r>
        <w:t xml:space="preserve">Reduction in</w:t>
      </w:r>
      <w:r>
        <w:t xml:space="preserve"> </w:t>
      </w:r>
      <w:r>
        <w:t xml:space="preserve">packaging waste</w:t>
      </w:r>
      <w:r>
        <w:br/>
      </w:r>
      <w:r>
        <w:t xml:space="preserve">Reduction of 19% compared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Reduction in financial</w:t>
      </w:r>
      <w:r>
        <w:t xml:space="preserve"> </w:t>
      </w:r>
      <w:r>
        <w:t xml:space="preserve">costs associated with</w:t>
      </w:r>
      <w:r>
        <w:t xml:space="preserve"> </w:t>
      </w:r>
      <w:r>
        <w:t xml:space="preserve">packaging and</w:t>
      </w:r>
      <w:r>
        <w:t xml:space="preserve"> </w:t>
      </w:r>
      <w:r>
        <w:t xml:space="preserve">packaging waste</w:t>
      </w:r>
      <w:r>
        <w:t xml:space="preserve"> </w:t>
      </w:r>
      <w:r>
        <w:t xml:space="preserve">The net financial impacts are a saving</w:t>
      </w:r>
      <w:r>
        <w:t xml:space="preserve"> </w:t>
      </w:r>
      <w:r>
        <w:t xml:space="preserve">of EUR 47.2 billion in 2030.</w:t>
      </w:r>
      <w:r>
        <w:br/>
      </w:r>
      <w:r>
        <w:t xml:space="preserve">As part of this will be reduced</w:t>
      </w:r>
      <w:r>
        <w:t xml:space="preserve"> </w:t>
      </w:r>
      <w:r>
        <w:t xml:space="preserve">through consumer changes in</w:t>
      </w:r>
      <w:r>
        <w:t xml:space="preserve"> </w:t>
      </w:r>
      <w:r>
        <w:t xml:space="preserve">behaviour, there could be some</w:t>
      </w:r>
      <w:r>
        <w:t xml:space="preserve"> </w:t>
      </w:r>
      <w:r>
        <w:t xml:space="preserve">offsetting inconvenience (not</w:t>
      </w:r>
      <w:r>
        <w:t xml:space="preserve"> </w:t>
      </w:r>
      <w:r>
        <w:t xml:space="preserve">costed). Other changes will not</w:t>
      </w:r>
      <w:r>
        <w:t xml:space="preserve"> </w:t>
      </w:r>
      <w:r>
        <w:t xml:space="preserve">have offsetting effects (eg</w:t>
      </w:r>
      <w:r>
        <w:t xml:space="preserve"> </w:t>
      </w:r>
      <w:r>
        <w:t xml:space="preserve">reduction in over packaging).</w:t>
      </w:r>
    </w:p>
    <w:p>
      <w:pPr>
        <w:pStyle w:val="Compact"/>
        <w:numPr>
          <w:ilvl w:val="0"/>
          <w:numId w:val="100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102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One-off Recurren</w:t>
      </w:r>
      <w:r>
        <w:t xml:space="preserve"> </w:t>
      </w:r>
      <w:r>
        <w:t xml:space="preserve">t</w:t>
      </w:r>
      <w:r>
        <w:t xml:space="preserve"> </w:t>
      </w:r>
      <w:r>
        <w:t xml:space="preserve">Action</w:t>
      </w:r>
      <w:r>
        <w:br/>
      </w:r>
      <w:r>
        <w:t xml:space="preserve">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EUR 4</w:t>
      </w:r>
      <w:r>
        <w:t xml:space="preserve"> </w:t>
      </w:r>
      <w:r>
        <w:t xml:space="preserve">billion (for</w:t>
      </w:r>
      <w:r>
        <w:t xml:space="preserve"> </w:t>
      </w:r>
      <w:r>
        <w:t xml:space="preserve">reuse</w:t>
      </w:r>
      <w:r>
        <w:t xml:space="preserve"> </w:t>
      </w:r>
      <w:r>
        <w:t xml:space="preserve">schemes)</w:t>
      </w:r>
      <w:r>
        <w:t xml:space="preserve"> </w:t>
      </w:r>
      <w:r>
        <w:t xml:space="preserve">EUR 523</w:t>
      </w:r>
      <w:r>
        <w:t xml:space="preserve"> </w:t>
      </w:r>
      <w:r>
        <w:t xml:space="preserve">million (for</w:t>
      </w:r>
      <w:r>
        <w:t xml:space="preserve"> </w:t>
      </w:r>
      <w:r>
        <w:t xml:space="preserve">DRS</w:t>
      </w:r>
      <w:r>
        <w:t xml:space="preserve"> </w:t>
      </w:r>
      <w:r>
        <w:t xml:space="preserve">schemes)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30</w:t>
      </w:r>
      <w:r>
        <w:t xml:space="preserve"> </w:t>
      </w:r>
      <w:r>
        <w:t xml:space="preserve">million</w:t>
      </w:r>
      <w:r>
        <w:t xml:space="preserve"> </w:t>
      </w:r>
      <w:r>
        <w:t xml:space="preserve">EUR 1.26</w:t>
      </w:r>
      <w:r>
        <w:t xml:space="preserve"> </w:t>
      </w:r>
      <w:r>
        <w:t xml:space="preserve">billion</w:t>
      </w:r>
      <w:r>
        <w:t xml:space="preserve"> </w:t>
      </w:r>
      <w:r>
        <w:t xml:space="preserve">EUR</w:t>
      </w:r>
      <w:r>
        <w:t xml:space="preserve"> </w:t>
      </w:r>
      <w:r>
        <w:t xml:space="preserve">817.000</w:t>
      </w:r>
      <w:r>
        <w:t xml:space="preserve"> </w:t>
      </w:r>
      <w:r>
        <w:t xml:space="preserve">(spread</w:t>
      </w:r>
      <w:r>
        <w:t xml:space="preserve"> </w:t>
      </w:r>
      <w:r>
        <w:t xml:space="preserve">over 3</w:t>
      </w:r>
      <w:r>
        <w:t xml:space="preserve"> </w:t>
      </w:r>
      <w:r>
        <w:t xml:space="preserve">years)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 related to the ‘one in, one out’ approach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Actio</w:t>
      </w:r>
      <w:r>
        <w:t xml:space="preserve"> </w:t>
      </w:r>
      <w:r>
        <w:t xml:space="preserve">ns</w:t>
      </w:r>
      <w:r>
        <w:br/>
      </w:r>
      <w:r>
        <w:t xml:space="preserve">Measure 10 -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of reusable</w:t>
      </w:r>
      <w:r>
        <w:t xml:space="preserve"> </w:t>
      </w:r>
      <w:r>
        <w:t xml:space="preserve">packaging</w:t>
      </w:r>
      <w:r>
        <w:t xml:space="preserve"> </w:t>
      </w:r>
      <w:r>
        <w:t xml:space="preserve">formats and</w:t>
      </w:r>
      <w:r>
        <w:t xml:space="preserve"> </w:t>
      </w:r>
      <w:r>
        <w:t xml:space="preserve">effective reuse</w:t>
      </w:r>
      <w:r>
        <w:t xml:space="preserve"> </w:t>
      </w:r>
      <w:r>
        <w:t xml:space="preserve">systems with the</w:t>
      </w:r>
      <w:r>
        <w:t xml:space="preserve"> </w:t>
      </w:r>
      <w:r>
        <w:t xml:space="preserve">aim of</w:t>
      </w:r>
      <w:r>
        <w:t xml:space="preserve"> </w:t>
      </w:r>
      <w:r>
        <w:t xml:space="preserve">optimising</w:t>
      </w:r>
      <w:r>
        <w:t xml:space="preserve"> </w:t>
      </w:r>
      <w:r>
        <w:t xml:space="preserve">reusable</w:t>
      </w:r>
      <w:r>
        <w:t xml:space="preserve"> </w:t>
      </w:r>
      <w:r>
        <w:t xml:space="preserve">packaging</w:t>
      </w:r>
      <w:r>
        <w:t xml:space="preserve"> </w:t>
      </w:r>
      <w:r>
        <w:t xml:space="preserve">relative to</w:t>
      </w:r>
      <w:r>
        <w:t xml:space="preserve"> </w:t>
      </w:r>
      <w:r>
        <w:t xml:space="preserve">function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</w:t>
      </w:r>
    </w:p>
    <w:p>
      <w:pPr>
        <w:pStyle w:val="BodyText"/>
      </w:pPr>
      <w:r>
        <w:t xml:space="preserve">Negligible</w:t>
      </w:r>
      <w:r>
        <w:t xml:space="preserve"> </w:t>
      </w:r>
      <w:r>
        <w:t xml:space="preserve">admin costs</w:t>
      </w:r>
      <w:r>
        <w:t xml:space="preserve"> </w:t>
      </w:r>
      <w:r>
        <w:t xml:space="preserve">for</w:t>
      </w:r>
      <w:r>
        <w:t xml:space="preserve"> </w:t>
      </w:r>
      <w:r>
        <w:t xml:space="preserve">participatio</w:t>
      </w:r>
      <w:r>
        <w:t xml:space="preserve"> </w:t>
      </w:r>
      <w:r>
        <w:t xml:space="preserve">n in the</w:t>
      </w:r>
      <w:r>
        <w:t xml:space="preserve"> </w:t>
      </w:r>
      <w:r>
        <w:t xml:space="preserve">standardisat</w:t>
      </w:r>
      <w:r>
        <w:t xml:space="preserve"> </w:t>
      </w:r>
      <w:r>
        <w:t xml:space="preserve">ion process</w:t>
      </w:r>
    </w:p>
    <w:p>
      <w:pPr>
        <w:pStyle w:val="BodyText"/>
      </w:pPr>
      <w:r>
        <w:t xml:space="preserve">Measure 2b:</w:t>
      </w:r>
      <w:r>
        <w:t xml:space="preserve"> </w:t>
      </w:r>
      <w:r>
        <w:t xml:space="preserve">Mandatory 5%</w:t>
      </w:r>
      <w:r>
        <w:t xml:space="preserve"> </w:t>
      </w:r>
      <w:r>
        <w:t xml:space="preserve">absolute</w:t>
      </w:r>
      <w:r>
        <w:t xml:space="preserve"> </w:t>
      </w:r>
      <w:r>
        <w:t xml:space="preserve">‘intensity’</w:t>
      </w:r>
      <w:r>
        <w:t xml:space="preserve"> </w:t>
      </w:r>
      <w:r>
        <w:t xml:space="preserve">reduction in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Unclear –</w:t>
      </w:r>
      <w:r>
        <w:t xml:space="preserve"> </w:t>
      </w:r>
      <w:r>
        <w:t xml:space="preserve">will depend</w:t>
      </w:r>
      <w:r>
        <w:t xml:space="preserve"> </w:t>
      </w:r>
      <w:r>
        <w:t xml:space="preserve">on MS</w:t>
      </w:r>
      <w:r>
        <w:t xml:space="preserve"> </w:t>
      </w:r>
      <w:r>
        <w:t xml:space="preserve">implementa</w:t>
      </w:r>
      <w:r>
        <w:t xml:space="preserve"> </w:t>
      </w:r>
      <w:r>
        <w:t xml:space="preserve">tion</w:t>
      </w:r>
      <w:r>
        <w:t xml:space="preserve"> </w:t>
      </w:r>
      <w:r>
        <w:t xml:space="preserve">choices, but</w:t>
      </w:r>
      <w:r>
        <w:t xml:space="preserve"> </w:t>
      </w:r>
      <w:r>
        <w:t xml:space="preserve">could</w:t>
      </w:r>
      <w:r>
        <w:t xml:space="preserve"> </w:t>
      </w:r>
      <w:r>
        <w:t xml:space="preserve">include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</w:p>
    <w:p>
      <w:pPr>
        <w:pStyle w:val="BodyText"/>
      </w:pPr>
      <w:r>
        <w:t xml:space="preserve">Unclear –</w:t>
      </w:r>
      <w:r>
        <w:t xml:space="preserve"> </w:t>
      </w:r>
      <w:r>
        <w:t xml:space="preserve">will depend</w:t>
      </w:r>
      <w:r>
        <w:t xml:space="preserve"> </w:t>
      </w:r>
      <w:r>
        <w:t xml:space="preserve">on MS</w:t>
      </w:r>
      <w:r>
        <w:t xml:space="preserve"> </w:t>
      </w:r>
      <w:r>
        <w:t xml:space="preserve">implementa</w:t>
      </w:r>
      <w:r>
        <w:t xml:space="preserve"> </w:t>
      </w:r>
      <w:r>
        <w:t xml:space="preserve">tion</w:t>
      </w:r>
      <w:r>
        <w:t xml:space="preserve"> </w:t>
      </w:r>
      <w:r>
        <w:t xml:space="preserve">choices, but</w:t>
      </w:r>
      <w:r>
        <w:t xml:space="preserve"> </w:t>
      </w:r>
      <w:r>
        <w:t xml:space="preserve">could</w:t>
      </w:r>
      <w:r>
        <w:t xml:space="preserve"> </w:t>
      </w:r>
      <w:r>
        <w:t xml:space="preserve">include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</w:p>
    <w:p>
      <w:pPr>
        <w:pStyle w:val="BodyText"/>
      </w:pPr>
      <w:r>
        <w:t xml:space="preserve">Measure 8b:</w:t>
      </w:r>
      <w:r>
        <w:t xml:space="preserve"> </w:t>
      </w:r>
      <w:r>
        <w:t xml:space="preserve">Mandatory</w:t>
      </w:r>
      <w:r>
        <w:t xml:space="preserve"> </w:t>
      </w:r>
      <w:r>
        <w:t xml:space="preserve">targets to</w:t>
      </w:r>
      <w:r>
        <w:t xml:space="preserve"> </w:t>
      </w:r>
      <w:r>
        <w:t xml:space="preserve">increase the</w:t>
      </w:r>
      <w:r>
        <w:t xml:space="preserve"> </w:t>
      </w:r>
      <w:r>
        <w:t xml:space="preserve">reuse of</w:t>
      </w:r>
      <w:r>
        <w:t xml:space="preserve"> </w:t>
      </w:r>
      <w:r>
        <w:t xml:space="preserve">packaging –</w:t>
      </w:r>
      <w:r>
        <w:t xml:space="preserve"> </w:t>
      </w:r>
      <w:r>
        <w:t xml:space="preserve">high level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will face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burden</w:t>
      </w:r>
      <w:r>
        <w:t xml:space="preserve"> </w:t>
      </w:r>
      <w:r>
        <w:t xml:space="preserve">of reporting</w:t>
      </w:r>
      <w:r>
        <w:t xml:space="preserve"> </w:t>
      </w:r>
      <w:r>
        <w:t xml:space="preserve">their</w:t>
      </w:r>
      <w:r>
        <w:t xml:space="preserve"> </w:t>
      </w:r>
      <w:r>
        <w:t xml:space="preserve">progress</w:t>
      </w:r>
      <w:r>
        <w:t xml:space="preserve"> </w:t>
      </w:r>
      <w:r>
        <w:t xml:space="preserve">presumably</w:t>
      </w:r>
      <w:r>
        <w:t xml:space="preserve"> </w:t>
      </w:r>
      <w:r>
        <w:t xml:space="preserve">by sharing</w:t>
      </w:r>
      <w:r>
        <w:t xml:space="preserve"> </w:t>
      </w:r>
      <w:r>
        <w:t xml:space="preserve">data/inform</w:t>
      </w:r>
      <w:r>
        <w:t xml:space="preserve"> </w:t>
      </w:r>
      <w:r>
        <w:t xml:space="preserve">ation on</w:t>
      </w:r>
      <w:r>
        <w:t xml:space="preserve"> </w:t>
      </w:r>
      <w:r>
        <w:t xml:space="preserve">sales/trips</w:t>
      </w:r>
      <w:r>
        <w:t xml:space="preserve"> </w:t>
      </w:r>
      <w:r>
        <w:t xml:space="preserve">for their</w:t>
      </w:r>
      <w:r>
        <w:t xml:space="preserve"> </w:t>
      </w:r>
      <w:r>
        <w:t xml:space="preserve">multiple</w:t>
      </w:r>
      <w:r>
        <w:t xml:space="preserve"> </w:t>
      </w:r>
      <w:r>
        <w:t xml:space="preserve">use items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for</w:t>
      </w:r>
      <w:r>
        <w:t xml:space="preserve"> </w:t>
      </w:r>
      <w:r>
        <w:t xml:space="preserve">meeting</w:t>
      </w:r>
      <w:r>
        <w:t xml:space="preserve"> </w:t>
      </w:r>
      <w:r>
        <w:t xml:space="preserve">legal</w:t>
      </w:r>
      <w:r>
        <w:t xml:space="preserve"> </w:t>
      </w:r>
      <w:r>
        <w:t xml:space="preserve">obligation</w:t>
      </w:r>
      <w:r>
        <w:t xml:space="preserve"> </w:t>
      </w:r>
      <w:r>
        <w:t xml:space="preserve">s to</w:t>
      </w:r>
      <w:r>
        <w:t xml:space="preserve"> </w:t>
      </w:r>
      <w:r>
        <w:t xml:space="preserve">provide</w:t>
      </w:r>
      <w:r>
        <w:t xml:space="preserve"> </w:t>
      </w:r>
      <w:r>
        <w:t xml:space="preserve">informatio</w:t>
      </w:r>
      <w:r>
        <w:t xml:space="preserve"> </w:t>
      </w:r>
      <w:r>
        <w:t xml:space="preserve">n, for this</w:t>
      </w:r>
      <w:r>
        <w:t xml:space="preserve"> </w:t>
      </w:r>
      <w:r>
        <w:t xml:space="preserve">measure</w:t>
      </w:r>
      <w:r>
        <w:t xml:space="preserve"> </w:t>
      </w:r>
      <w:r>
        <w:t xml:space="preserve">are</w:t>
      </w:r>
      <w:r>
        <w:t xml:space="preserve"> </w:t>
      </w:r>
      <w:r>
        <w:t xml:space="preserve">expected</w:t>
      </w:r>
      <w:r>
        <w:t xml:space="preserve"> </w:t>
      </w:r>
      <w:r>
        <w:t xml:space="preserve">to derive</w:t>
      </w:r>
      <w:r>
        <w:t xml:space="preserve"> </w:t>
      </w:r>
      <w:r>
        <w:t xml:space="preserve">from</w:t>
      </w:r>
      <w:r>
        <w:t xml:space="preserve"> </w:t>
      </w:r>
      <w:r>
        <w:t xml:space="preserve">monitorin</w:t>
      </w:r>
      <w:r>
        <w:t xml:space="preserve"> </w:t>
      </w:r>
      <w:r>
        <w:t xml:space="preserve">g and</w:t>
      </w:r>
      <w:r>
        <w:t xml:space="preserve"> </w:t>
      </w:r>
      <w:r>
        <w:t xml:space="preserve">reporting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with 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the</w:t>
      </w:r>
      <w:r>
        <w:t xml:space="preserve"> </w:t>
      </w:r>
      <w:r>
        <w:t xml:space="preserve">progress</w:t>
      </w:r>
      <w:r>
        <w:t xml:space="preserve"> </w:t>
      </w:r>
      <w:r>
        <w:t xml:space="preserve">with</w:t>
      </w:r>
      <w:r>
        <w:t xml:space="preserve"> </w:t>
      </w:r>
      <w:r>
        <w:t xml:space="preserve">respect to</w:t>
      </w:r>
      <w:r>
        <w:t xml:space="preserve"> </w:t>
      </w:r>
      <w:r>
        <w:t xml:space="preserve">the targets</w:t>
      </w:r>
      <w:r>
        <w:t xml:space="preserve"> </w:t>
      </w:r>
      <w:r>
        <w:t xml:space="preserve">Measure 21 and</w:t>
      </w:r>
      <w:r>
        <w:t xml:space="preserve"> </w:t>
      </w:r>
      <w:r>
        <w:t xml:space="preserve">28: Update of</w:t>
      </w:r>
      <w:r>
        <w:t xml:space="preserve"> </w:t>
      </w:r>
      <w:r>
        <w:t xml:space="preserve">Essential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 recyclability</w:t>
      </w:r>
      <w:r>
        <w:t xml:space="preserve"> </w:t>
      </w:r>
      <w:r>
        <w:t xml:space="preserve">definition</w:t>
      </w:r>
    </w:p>
    <w:p>
      <w:pPr>
        <w:pStyle w:val="BodyText"/>
      </w:pPr>
      <w:r>
        <w:t xml:space="preserve">Negligible</w:t>
      </w:r>
      <w:r>
        <w:t xml:space="preserve"> </w:t>
      </w:r>
      <w:r>
        <w:t xml:space="preserve">admin costs</w:t>
      </w:r>
      <w:r>
        <w:t xml:space="preserve"> </w:t>
      </w:r>
      <w:r>
        <w:t xml:space="preserve">for</w:t>
      </w:r>
      <w:r>
        <w:t xml:space="preserve"> </w:t>
      </w:r>
      <w:r>
        <w:t xml:space="preserve">participatio</w:t>
      </w:r>
      <w:r>
        <w:t xml:space="preserve"> </w:t>
      </w:r>
      <w:r>
        <w:t xml:space="preserve">n in the</w:t>
      </w:r>
      <w:r>
        <w:t xml:space="preserve"> </w:t>
      </w:r>
      <w:r>
        <w:t xml:space="preserve">standardisat</w:t>
      </w:r>
      <w:r>
        <w:t xml:space="preserve"> </w:t>
      </w:r>
      <w:r>
        <w:t xml:space="preserve">ion process</w:t>
      </w:r>
    </w:p>
    <w:p>
      <w:pPr>
        <w:pStyle w:val="BodyText"/>
      </w:pPr>
      <w:r>
        <w:t xml:space="preserve">M22b: definition</w:t>
      </w:r>
      <w:r>
        <w:t xml:space="preserve"> </w:t>
      </w:r>
      <w:r>
        <w:t xml:space="preserve">of recyclable</w:t>
      </w:r>
      <w:r>
        <w:t xml:space="preserve"> </w:t>
      </w:r>
      <w:r>
        <w:t xml:space="preserve">packaging</w:t>
      </w:r>
    </w:p>
    <w:p>
      <w:pPr>
        <w:pStyle w:val="BodyText"/>
      </w:pPr>
      <w:r>
        <w:t xml:space="preserve">certification</w:t>
      </w:r>
      <w:r>
        <w:t xml:space="preserve"> </w:t>
      </w:r>
      <w:r>
        <w:t xml:space="preserve">of</w:t>
      </w:r>
      <w:r>
        <w:t xml:space="preserve"> </w:t>
      </w:r>
      <w:r>
        <w:t xml:space="preserve">recyclabilit</w:t>
      </w:r>
      <w:r>
        <w:t xml:space="preserve"> </w:t>
      </w:r>
      <w:r>
        <w:t xml:space="preserve">y,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costs for</w:t>
      </w:r>
      <w:r>
        <w:t xml:space="preserve"> </w:t>
      </w:r>
      <w:r>
        <w:t xml:space="preserve">the</w:t>
      </w:r>
      <w:r>
        <w:t xml:space="preserve"> </w:t>
      </w:r>
      <w:r>
        <w:t xml:space="preserve">packaging</w:t>
      </w:r>
      <w:r>
        <w:t xml:space="preserve"> </w:t>
      </w:r>
      <w:r>
        <w:t xml:space="preserve">producers</w:t>
      </w:r>
      <w:r>
        <w:t xml:space="preserve"> </w:t>
      </w:r>
      <w:r>
        <w:t xml:space="preserve">of EUR</w:t>
      </w:r>
      <w:r>
        <w:t xml:space="preserve"> </w:t>
      </w:r>
      <w:r>
        <w:t xml:space="preserve">1.14 billion</w:t>
      </w:r>
    </w:p>
    <w:p>
      <w:pPr>
        <w:pStyle w:val="BodyText"/>
      </w:pPr>
      <w:r>
        <w:t xml:space="preserve">Measure 23:</w:t>
      </w:r>
      <w:r>
        <w:t xml:space="preserve"> </w:t>
      </w:r>
      <w:r>
        <w:t xml:space="preserve">Harmonisation</w:t>
      </w:r>
      <w:r>
        <w:t xml:space="preserve"> </w:t>
      </w:r>
      <w:r>
        <w:t xml:space="preserve">of EPR Fee</w:t>
      </w:r>
      <w:r>
        <w:t xml:space="preserve"> </w:t>
      </w:r>
      <w:r>
        <w:t xml:space="preserve">Modulation</w:t>
      </w:r>
      <w:r>
        <w:t xml:space="preserve"> </w:t>
      </w:r>
      <w:r>
        <w:t xml:space="preserve">Criteria</w:t>
      </w:r>
    </w:p>
    <w:p>
      <w:pPr>
        <w:pStyle w:val="BodyText"/>
      </w:pPr>
      <w:r>
        <w:t xml:space="preserve">Negligible,</w:t>
      </w:r>
      <w:r>
        <w:t xml:space="preserve"> </w:t>
      </w:r>
      <w:r>
        <w:t xml:space="preserve">as EPR fees</w:t>
      </w:r>
      <w:r>
        <w:t xml:space="preserve"> </w:t>
      </w:r>
      <w:r>
        <w:t xml:space="preserve">are already</w:t>
      </w:r>
      <w:r>
        <w:t xml:space="preserve"> </w:t>
      </w:r>
      <w:r>
        <w:t xml:space="preserve">set</w:t>
      </w:r>
    </w:p>
    <w:p>
      <w:pPr>
        <w:pStyle w:val="BodyText"/>
      </w:pPr>
      <w:r>
        <w:t xml:space="preserve">Measure 29d:</w:t>
      </w:r>
      <w:r>
        <w:t xml:space="preserve"> </w:t>
      </w:r>
      <w:r>
        <w:t xml:space="preserve">Compostability</w:t>
      </w:r>
      <w:r>
        <w:t xml:space="preserve"> </w:t>
      </w:r>
      <w:r>
        <w:t xml:space="preserve">for plastics</w:t>
      </w:r>
      <w:r>
        <w:t xml:space="preserve"> </w:t>
      </w:r>
      <w:r>
        <w:t xml:space="preserve">packaging</w:t>
      </w:r>
    </w:p>
    <w:p>
      <w:pPr>
        <w:pStyle w:val="BodyText"/>
      </w:pPr>
      <w:r>
        <w:t xml:space="preserve">Small</w:t>
      </w:r>
      <w:r>
        <w:t xml:space="preserve"> </w:t>
      </w:r>
      <w:r>
        <w:t xml:space="preserve">reduction</w:t>
      </w:r>
      <w:r>
        <w:t xml:space="preserve"> </w:t>
      </w:r>
      <w:r>
        <w:t xml:space="preserve">as reduced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requirement</w:t>
      </w:r>
      <w:r>
        <w:t xml:space="preserve"> </w:t>
      </w:r>
      <w:r>
        <w:t xml:space="preserve">s</w:t>
      </w:r>
      <w:r>
        <w:t xml:space="preserve"> </w:t>
      </w:r>
      <w:r>
        <w:t xml:space="preserve">Measure</w:t>
      </w:r>
      <w:r>
        <w:t xml:space="preserve"> </w:t>
      </w:r>
      <w:r>
        <w:t xml:space="preserve">35em/h: Broad</w:t>
      </w:r>
      <w:r>
        <w:t xml:space="preserve"> </w:t>
      </w:r>
      <w:r>
        <w:t xml:space="preserve">targets for</w:t>
      </w:r>
      <w:r>
        <w:t xml:space="preserve"> </w:t>
      </w:r>
      <w:r>
        <w:t xml:space="preserve">plastic</w:t>
      </w:r>
      <w:r>
        <w:t xml:space="preserve"> </w:t>
      </w:r>
      <w:r>
        <w:t xml:space="preserve">packaging –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 and</w:t>
      </w:r>
      <w:r>
        <w:t xml:space="preserve"> </w:t>
      </w:r>
      <w:r>
        <w:t xml:space="preserve">audit</w:t>
      </w:r>
    </w:p>
    <w:p>
      <w:pPr>
        <w:pStyle w:val="BodyText"/>
      </w:pPr>
      <w:r>
        <w:t xml:space="preserve">EUR 30</w:t>
      </w:r>
      <w:r>
        <w:t xml:space="preserve"> </w:t>
      </w:r>
      <w:r>
        <w:t xml:space="preserve">million</w:t>
      </w:r>
      <w:r>
        <w:t xml:space="preserve"> </w:t>
      </w:r>
      <w:r>
        <w:t xml:space="preserve">Certificatio</w:t>
      </w:r>
      <w:r>
        <w:t xml:space="preserve"> </w:t>
      </w:r>
      <w:r>
        <w:t xml:space="preserve">n of plastic</w:t>
      </w:r>
      <w:r>
        <w:t xml:space="preserve"> </w:t>
      </w:r>
      <w:r>
        <w:t xml:space="preserve">packaging</w:t>
      </w:r>
      <w:r>
        <w:t xml:space="preserve"> </w:t>
      </w:r>
      <w:r>
        <w:t xml:space="preserve">EUR 120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Mx Update of</w:t>
      </w:r>
      <w:r>
        <w:t xml:space="preserve"> </w:t>
      </w:r>
      <w:r>
        <w:t xml:space="preserve">current material-</w:t>
      </w:r>
      <w:r>
        <w:t xml:space="preserve"> </w:t>
      </w:r>
      <w:r>
        <w:t xml:space="preserve">based labelling</w:t>
      </w:r>
    </w:p>
    <w:p>
      <w:pPr>
        <w:pStyle w:val="BodyText"/>
      </w:pPr>
      <w:r>
        <w:t xml:space="preserve">Savings</w:t>
      </w:r>
      <w:r>
        <w:t xml:space="preserve"> </w:t>
      </w:r>
      <w:r>
        <w:t xml:space="preserve">from</w:t>
      </w:r>
      <w:r>
        <w:t xml:space="preserve"> </w:t>
      </w:r>
      <w:r>
        <w:t xml:space="preserve">simplificati</w:t>
      </w:r>
      <w:r>
        <w:t xml:space="preserve"> </w:t>
      </w:r>
      <w:r>
        <w:t xml:space="preserve">on, reduced</w:t>
      </w:r>
      <w:r>
        <w:t xml:space="preserve"> </w:t>
      </w:r>
      <w:r>
        <w:t xml:space="preserve">labels</w:t>
      </w:r>
    </w:p>
    <w:p>
      <w:pPr>
        <w:pStyle w:val="BodyText"/>
      </w:pPr>
      <w:r>
        <w:t xml:space="preserve">Measure 32b –</w:t>
      </w:r>
      <w:r>
        <w:t xml:space="preserve"> </w:t>
      </w:r>
      <w:r>
        <w:t xml:space="preserve">Notification of</w:t>
      </w:r>
      <w:r>
        <w:t xml:space="preserve"> </w:t>
      </w:r>
      <w:r>
        <w:t xml:space="preserve">substances of</w:t>
      </w:r>
      <w:r>
        <w:t xml:space="preserve"> </w:t>
      </w:r>
      <w:r>
        <w:t xml:space="preserve">concern in</w:t>
      </w:r>
      <w:r>
        <w:t xml:space="preserve"> </w:t>
      </w:r>
      <w:r>
        <w:t xml:space="preserve">packaging</w:t>
      </w:r>
    </w:p>
    <w:p>
      <w:pPr>
        <w:pStyle w:val="BodyText"/>
      </w:pPr>
      <w:r>
        <w:t xml:space="preserve">Minimal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notification</w:t>
      </w:r>
    </w:p>
    <w:p>
      <w:pPr>
        <w:pStyle w:val="BodyText"/>
      </w:pPr>
      <w:r>
        <w:t xml:space="preserve">Measure 42b:</w:t>
      </w:r>
      <w:r>
        <w:t xml:space="preserve"> </w:t>
      </w:r>
      <w:r>
        <w:t xml:space="preserve">Harmonization</w:t>
      </w:r>
      <w:r>
        <w:t xml:space="preserve"> </w:t>
      </w:r>
      <w:r>
        <w:t xml:space="preserve">of extended</w:t>
      </w:r>
      <w:r>
        <w:t xml:space="preserve"> </w:t>
      </w:r>
      <w:r>
        <w:t xml:space="preserve">producer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reporting</w:t>
      </w:r>
    </w:p>
    <w:p>
      <w:pPr>
        <w:pStyle w:val="BodyText"/>
      </w:pPr>
      <w:r>
        <w:t xml:space="preserve">Possible</w:t>
      </w:r>
      <w:r>
        <w:t xml:space="preserve"> </w:t>
      </w:r>
      <w:r>
        <w:t xml:space="preserve">negligible</w:t>
      </w:r>
      <w:r>
        <w:t xml:space="preserve"> </w:t>
      </w:r>
      <w:r>
        <w:t xml:space="preserve">costs if</w:t>
      </w:r>
      <w:r>
        <w:t xml:space="preserve"> </w:t>
      </w:r>
      <w:r>
        <w:t xml:space="preserve">increased</w:t>
      </w:r>
      <w:r>
        <w:t xml:space="preserve"> </w:t>
      </w:r>
      <w:r>
        <w:t xml:space="preserve">data</w:t>
      </w:r>
      <w:r>
        <w:t xml:space="preserve"> </w:t>
      </w:r>
      <w:r>
        <w:t xml:space="preserve">required</w:t>
      </w:r>
      <w:r>
        <w:t xml:space="preserve"> </w:t>
      </w:r>
      <w:r>
        <w:t xml:space="preserve">but</w:t>
      </w:r>
      <w:r>
        <w:t xml:space="preserve"> </w:t>
      </w:r>
      <w:r>
        <w:t xml:space="preserve">reporting</w:t>
      </w:r>
      <w:r>
        <w:t xml:space="preserve"> </w:t>
      </w:r>
      <w:r>
        <w:t xml:space="preserve">already in</w:t>
      </w:r>
      <w:r>
        <w:t xml:space="preserve"> </w:t>
      </w:r>
      <w:r>
        <w:t xml:space="preserve">place</w:t>
      </w:r>
    </w:p>
    <w:p>
      <w:pPr>
        <w:pStyle w:val="BodyText"/>
      </w:pPr>
      <w:r>
        <w:t xml:space="preserve">Measure 27c-y:</w:t>
      </w:r>
      <w:r>
        <w:t xml:space="preserve"> </w:t>
      </w:r>
      <w:r>
        <w:t xml:space="preserve">Labelling</w:t>
      </w:r>
      <w:r>
        <w:t xml:space="preserve"> </w:t>
      </w:r>
      <w:r>
        <w:t xml:space="preserve">criteria to</w:t>
      </w:r>
    </w:p>
    <w:p>
      <w:pPr>
        <w:pStyle w:val="BodyText"/>
      </w:pPr>
      <w:r>
        <w:t xml:space="preserve">EUR 10.3</w:t>
      </w:r>
      <w:r>
        <w:t xml:space="preserve"> </w:t>
      </w:r>
      <w:r>
        <w:t xml:space="preserve">billion</w:t>
      </w:r>
      <w:r>
        <w:t xml:space="preserve"> </w:t>
      </w:r>
      <w:r>
        <w:t xml:space="preserve">(spread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facilitate</w:t>
      </w:r>
      <w:r>
        <w:t xml:space="preserve"> </w:t>
      </w:r>
      <w:r>
        <w:t xml:space="preserve">consumers´</w:t>
      </w:r>
      <w:r>
        <w:t xml:space="preserve"> </w:t>
      </w:r>
      <w:r>
        <w:t xml:space="preserve">sorting and</w:t>
      </w:r>
      <w:r>
        <w:t xml:space="preserve"> </w:t>
      </w:r>
      <w:r>
        <w:t xml:space="preserve">Measure Mk:</w:t>
      </w:r>
      <w:r>
        <w:t xml:space="preserve"> </w:t>
      </w:r>
      <w:r>
        <w:t xml:space="preserve">Restrictions on</w:t>
      </w:r>
      <w:r>
        <w:t xml:space="preserve"> </w:t>
      </w:r>
      <w:r>
        <w:t xml:space="preserve">use of confusing</w:t>
      </w:r>
      <w:r>
        <w:t xml:space="preserve"> </w:t>
      </w:r>
      <w:r>
        <w:t xml:space="preserve">labels</w:t>
      </w:r>
    </w:p>
    <w:p>
      <w:pPr>
        <w:pStyle w:val="BodyText"/>
      </w:pPr>
      <w:r>
        <w:t xml:space="preserve">over 4</w:t>
      </w:r>
      <w:r>
        <w:t xml:space="preserve"> </w:t>
      </w:r>
      <w:r>
        <w:t xml:space="preserve">years) but</w:t>
      </w:r>
      <w:r>
        <w:t xml:space="preserve"> </w:t>
      </w:r>
      <w:r>
        <w:t xml:space="preserve">more than</w:t>
      </w:r>
      <w:r>
        <w:t xml:space="preserve"> </w:t>
      </w:r>
      <w:r>
        <w:t xml:space="preserve">offset by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savings</w:t>
      </w:r>
      <w:r>
        <w:t xml:space="preserve"> </w:t>
      </w:r>
      <w:r>
        <w:t xml:space="preserve">so assumed</w:t>
      </w:r>
      <w:r>
        <w:t xml:space="preserve"> </w:t>
      </w:r>
      <w:r>
        <w:t xml:space="preserve">net zero</w:t>
      </w:r>
      <w:r>
        <w:t xml:space="preserve"> </w:t>
      </w:r>
      <w:r>
        <w:t xml:space="preserve">Measure 38-j:</w:t>
      </w:r>
      <w:r>
        <w:t xml:space="preserve"> </w:t>
      </w:r>
      <w:r>
        <w:t xml:space="preserve">Labelling</w:t>
      </w:r>
      <w:r>
        <w:t xml:space="preserve"> </w:t>
      </w:r>
      <w:r>
        <w:t xml:space="preserve">criteria for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Measure 40b:</w:t>
      </w:r>
      <w:r>
        <w:t xml:space="preserve"> </w:t>
      </w:r>
      <w:r>
        <w:t xml:space="preserve">Mandatory</w:t>
      </w:r>
      <w:r>
        <w:t xml:space="preserve"> </w:t>
      </w:r>
      <w:r>
        <w:t xml:space="preserve">minimum Green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criteria</w:t>
      </w:r>
    </w:p>
    <w:p>
      <w:pPr>
        <w:pStyle w:val="BodyText"/>
      </w:pPr>
      <w:r>
        <w:t xml:space="preserve">Small</w:t>
      </w:r>
      <w:r>
        <w:t xml:space="preserve"> </w:t>
      </w:r>
      <w:r>
        <w:t xml:space="preserve">savings</w:t>
      </w:r>
      <w:r>
        <w:t xml:space="preserve"> </w:t>
      </w:r>
      <w:r>
        <w:t xml:space="preserve">from</w:t>
      </w:r>
      <w:r>
        <w:t xml:space="preserve"> </w:t>
      </w:r>
      <w:r>
        <w:t xml:space="preserve">harmonisati</w:t>
      </w:r>
      <w:r>
        <w:t xml:space="preserve"> </w:t>
      </w:r>
      <w:r>
        <w:t xml:space="preserve">on</w:t>
      </w:r>
    </w:p>
    <w:p>
      <w:pPr>
        <w:pStyle w:val="BodyText"/>
      </w:pPr>
      <w:r>
        <w:t xml:space="preserve">Measure PCB1: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 on</w:t>
      </w:r>
      <w:r>
        <w:t xml:space="preserve"> </w:t>
      </w:r>
      <w:r>
        <w:t xml:space="preserve">plastic carrier</w:t>
      </w:r>
      <w:r>
        <w:t xml:space="preserve"> </w:t>
      </w:r>
      <w:r>
        <w:t xml:space="preserve">bags (PCB)</w:t>
      </w:r>
    </w:p>
    <w:p>
      <w:pPr>
        <w:pStyle w:val="BodyText"/>
      </w:pPr>
      <w:r>
        <w:t xml:space="preserve">Possible</w:t>
      </w:r>
      <w:r>
        <w:t xml:space="preserve"> </w:t>
      </w:r>
      <w:r>
        <w:t xml:space="preserve">negligible</w:t>
      </w:r>
      <w:r>
        <w:t xml:space="preserve"> </w:t>
      </w:r>
      <w:r>
        <w:t xml:space="preserve">costs</w:t>
      </w:r>
    </w:p>
    <w:p>
      <w:pPr>
        <w:pStyle w:val="Compact"/>
        <w:numPr>
          <w:ilvl w:val="0"/>
          <w:numId w:val="1003"/>
        </w:numPr>
      </w:pPr>
      <w:r>
        <w:t xml:space="preserve">Overview of relevant Sustainable Development Goals – Preferred Option</w:t>
      </w:r>
    </w:p>
    <w:p>
      <w:pPr>
        <w:pStyle w:val="FirstParagraph"/>
      </w:pPr>
      <w:r>
        <w:t xml:space="preserve">107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</w:t>
      </w:r>
      <w:r>
        <w:t xml:space="preserve"> </w:t>
      </w:r>
      <w:r>
        <w:t xml:space="preserve">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12 - responsible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production, and</w:t>
      </w:r>
      <w:r>
        <w:t xml:space="preserve"> </w:t>
      </w:r>
      <w:r>
        <w:t xml:space="preserve">specifically 12.5 to</w:t>
      </w:r>
      <w:r>
        <w:t xml:space="preserve"> </w:t>
      </w:r>
      <w:r>
        <w:t xml:space="preserve">reduce waste</w:t>
      </w:r>
      <w:r>
        <w:t xml:space="preserve"> </w:t>
      </w:r>
      <w:r>
        <w:t xml:space="preserve">The proposal will lead to significant</w:t>
      </w:r>
      <w:r>
        <w:t xml:space="preserve"> </w:t>
      </w:r>
      <w:r>
        <w:t xml:space="preserve">reductions in packaging waste, in</w:t>
      </w:r>
      <w:r>
        <w:t xml:space="preserve"> </w:t>
      </w:r>
      <w:r>
        <w:t xml:space="preserve">particular there will be a target of 5%</w:t>
      </w:r>
      <w:r>
        <w:t xml:space="preserve"> </w:t>
      </w:r>
      <w:r>
        <w:t xml:space="preserve">reduction in packaging waste</w:t>
      </w:r>
      <w:r>
        <w:t xml:space="preserve"> </w:t>
      </w:r>
      <w:r>
        <w:t xml:space="preserve">measured in kg per capita compared</w:t>
      </w:r>
      <w:r>
        <w:t xml:space="preserve"> </w:t>
      </w:r>
      <w:r>
        <w:t xml:space="preserve">to the 2018 waste generation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The Impact Assessment takes advantage of a variety of qualitative and quantitative approaches. Most</w:t>
      </w:r>
      <w:r>
        <w:t xml:space="preserve"> </w:t>
      </w:r>
      <w:r>
        <w:t xml:space="preserve">Policy Options likely induce a multitude of effects on businesses, consumers and public bodies,</w:t>
      </w:r>
      <w:r>
        <w:t xml:space="preserve"> </w:t>
      </w:r>
      <w:r>
        <w:t xml:space="preserve">which are quantified where possible.</w:t>
      </w:r>
      <w:r>
        <w:br/>
      </w:r>
      <w:r>
        <w:t xml:space="preserve">The analysis is proportionate to the impacts that will result (economic, environmental and social) and</w:t>
      </w:r>
      <w:r>
        <w:t xml:space="preserve"> </w:t>
      </w:r>
      <w:r>
        <w:t xml:space="preserve">the nature of the proposal. Confidence in the overall magnitude of results is reasonably high, whilst</w:t>
      </w:r>
      <w:r>
        <w:t xml:space="preserve"> </w:t>
      </w:r>
      <w:r>
        <w:t xml:space="preserve">for individual Member States the results are also considerable reasonable but with a lower degree of</w:t>
      </w:r>
      <w:r>
        <w:t xml:space="preserve"> </w:t>
      </w:r>
      <w:r>
        <w:t xml:space="preserve">confidence.</w:t>
      </w:r>
      <w:r>
        <w:br/>
      </w:r>
      <w:r>
        <w:t xml:space="preserve">4.1. The methodological framework</w:t>
      </w:r>
      <w:r>
        <w:br/>
      </w:r>
      <w:r>
        <w:t xml:space="preserve">This section outlines the approach to considering the impact of the preferred option in each of the 27</w:t>
      </w:r>
      <w:r>
        <w:t xml:space="preserve"> </w:t>
      </w:r>
      <w:r>
        <w:t xml:space="preserve">Member states and/or among the lifecycle stages of packaging.</w:t>
      </w:r>
      <w:r>
        <w:br/>
      </w:r>
      <w:r>
        <w:t xml:space="preserve">4.1.1. Economic impacts</w:t>
      </w:r>
      <w:r>
        <w:t xml:space="preserve"> </w:t>
      </w:r>
      <w:r>
        <w:t xml:space="preserve">A cost-benefit analysis (CBA) model is used to quantify financial costs and benefits, where data and</w:t>
      </w:r>
      <w:r>
        <w:t xml:space="preserve"> </w:t>
      </w:r>
      <w:r>
        <w:t xml:space="preserve">an appropriate methodology consistent with a ‘proportionate evaluation’ are available.5 All non-</w:t>
      </w:r>
      <w:r>
        <w:t xml:space="preserve"> </w:t>
      </w:r>
      <w:r>
        <w:t xml:space="preserve">quantified costs are discussed in qualitative terms. Financial costs and benefit are, by their nature,</w:t>
      </w:r>
      <w:r>
        <w:t xml:space="preserve"> </w:t>
      </w:r>
      <w:r>
        <w:t xml:space="preserve">concentrated on a specific and defined group of stakeholders. Furthermore, additional costs to one</w:t>
      </w:r>
      <w:r>
        <w:t xml:space="preserve"> </w:t>
      </w:r>
      <w:r>
        <w:t xml:space="preserve">actor can often result in a benefit to other, related stakeholders (e.g. buyers and sellers). Cost impacts</w:t>
      </w:r>
      <w:r>
        <w:t xml:space="preserve"> </w:t>
      </w:r>
      <w:r>
        <w:t xml:space="preserve">are borne by various types of economic stakeholders, and impacts passed on indirectly via supply</w:t>
      </w:r>
      <w:r>
        <w:t xml:space="preserve"> </w:t>
      </w:r>
      <w:r>
        <w:t xml:space="preserve">chains.</w:t>
      </w:r>
      <w:r>
        <w:t xml:space="preserve"> </w:t>
      </w:r>
      <w:r>
        <w:t xml:space="preserve"> For waste management, a reduction in the growth of waste packaging leads to significant</w:t>
      </w:r>
      <w:r>
        <w:t xml:space="preserve"> </w:t>
      </w:r>
      <w:r>
        <w:t xml:space="preserve">savings on EPR fees and one-way DRS relative to the baseline. These savings accrue to</w:t>
      </w:r>
      <w:r>
        <w:t xml:space="preserve"> </w:t>
      </w:r>
      <w:r>
        <w:t xml:space="preserve">producers, via reduced EPR fees and producer fees for one-way DRSs, however these are</w:t>
      </w:r>
      <w:r>
        <w:t xml:space="preserve"> </w:t>
      </w:r>
      <w:r>
        <w:t xml:space="preserve">potentially passed on down the supply chain (i.e. to wholesalers, fillers, retailers, and finally</w:t>
      </w:r>
      <w:r>
        <w:t xml:space="preserve"> </w:t>
      </w:r>
      <w:r>
        <w:t xml:space="preserve">consumers) through a reduction in the selling price of packaging.</w:t>
      </w:r>
      <w:r>
        <w:t xml:space="preserve"> </w:t>
      </w:r>
      <w:r>
        <w:t xml:space="preserve"> For the reusable packaging that replaces single-use packaging, the annualised capital and</w:t>
      </w:r>
      <w:r>
        <w:t xml:space="preserve"> </w:t>
      </w:r>
      <w:r>
        <w:t xml:space="preserve">operational costs of running reuse schemes are calculated relative to the baseline. Ultimately,</w:t>
      </w:r>
      <w:r>
        <w:t xml:space="preserve"> </w:t>
      </w:r>
      <w:r>
        <w:t xml:space="preserve">whether these costs are paid directly by retailers or producers, these are also likely to be passed</w:t>
      </w:r>
      <w:r>
        <w:t xml:space="preserve"> </w:t>
      </w:r>
      <w:r>
        <w:t xml:space="preserve">on to consumers. These costs however may also be viewed as the basis of revenue for reusable</w:t>
      </w:r>
      <w:r>
        <w:t xml:space="preserve"> </w:t>
      </w:r>
      <w:r>
        <w:t xml:space="preserve">packaging operators and reconditioners, as this amount represents a service sold.</w:t>
      </w:r>
      <w:r>
        <w:t xml:space="preserve"> </w:t>
      </w:r>
      <w:r>
        <w:t xml:space="preserve"> The implementation of the compostability measures leads to a reduction in contamination</w:t>
      </w:r>
      <w:r>
        <w:t xml:space="preserve"> </w:t>
      </w:r>
      <w:r>
        <w:t xml:space="preserve">from food waste in the conventional plastic recycling stream, giving rise to savings.</w:t>
      </w:r>
    </w:p>
    <w:p>
      <w:pPr>
        <w:pStyle w:val="BodyText"/>
      </w:pPr>
      <w:r>
        <w:t xml:space="preserve">5 See Better Regulation Toolbox #45: https://ec.europa.eu/info/sites/default/files/file_import/better-regulation-toolbox-</w:t>
      </w:r>
      <w:r>
        <w:t xml:space="preserve"> </w:t>
      </w:r>
      <w:r>
        <w:t xml:space="preserve">45_en_0.pdf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 For packaging producers, there can be significant changes in turnover. This largely reflects</w:t>
      </w:r>
      <w:r>
        <w:t xml:space="preserve"> </w:t>
      </w:r>
      <w:r>
        <w:t xml:space="preserve">a decrease in the sales of single-use packaging and a smaller increase in sales for reusable</w:t>
      </w:r>
      <w:r>
        <w:t xml:space="preserve"> </w:t>
      </w:r>
      <w:r>
        <w:t xml:space="preserve">packaging (the first time it is placed on the market, and not for subsequent rotations). This is</w:t>
      </w:r>
      <w:r>
        <w:t xml:space="preserve"> </w:t>
      </w:r>
      <w:r>
        <w:t xml:space="preserve">turnover, rather than profit. To put this in context, a recent market report estimates the current</w:t>
      </w:r>
      <w:r>
        <w:t xml:space="preserve"> </w:t>
      </w:r>
      <w:r>
        <w:t xml:space="preserve">size of the European packaging market to be EUR195 billion, although this would grow</w:t>
      </w:r>
      <w:r>
        <w:t xml:space="preserve"> </w:t>
      </w:r>
      <w:r>
        <w:t xml:space="preserve">considerably under the baseline.6 This reduction in turnover also represents, to an extent, the</w:t>
      </w:r>
      <w:r>
        <w:t xml:space="preserve"> </w:t>
      </w:r>
      <w:r>
        <w:t xml:space="preserve">cost saving to reusable packaging users from not having to buy single use packaging on an</w:t>
      </w:r>
      <w:r>
        <w:t xml:space="preserve"> </w:t>
      </w:r>
      <w:r>
        <w:t xml:space="preserve">ongoing basis. This net reduction in turnover includes minor gains in turnover under the</w:t>
      </w:r>
      <w:r>
        <w:t xml:space="preserve"> </w:t>
      </w:r>
      <w:r>
        <w:t xml:space="preserve">recyclable packaging and compostable packaging theme. Increased turnover is due to switches</w:t>
      </w:r>
      <w:r>
        <w:t xml:space="preserve"> </w:t>
      </w:r>
      <w:r>
        <w:t xml:space="preserve">to packaging with a higher sales price, which is the general trend observed from modelled</w:t>
      </w:r>
      <w:r>
        <w:t xml:space="preserve"> </w:t>
      </w:r>
      <w:r>
        <w:t xml:space="preserve">switches to more recyclable packaging types (under the recyclability measures) and from</w:t>
      </w:r>
      <w:r>
        <w:t xml:space="preserve"> </w:t>
      </w:r>
      <w:r>
        <w:t xml:space="preserve">specific conventional packaging types to compostables.</w:t>
      </w:r>
      <w:r>
        <w:t xml:space="preserve"> </w:t>
      </w:r>
      <w:r>
        <w:t xml:space="preserve"> Material costs are forecast to reduce (i.e. a saving) and represent the value of raw material</w:t>
      </w:r>
      <w:r>
        <w:t xml:space="preserve"> </w:t>
      </w:r>
      <w:r>
        <w:t xml:space="preserve">that is no longer utilized as a result of reduction in packaging manufacture. For measures where</w:t>
      </w:r>
      <w:r>
        <w:t xml:space="preserve"> </w:t>
      </w:r>
      <w:r>
        <w:t xml:space="preserve">packaging is light-weighted this is a saving that accrues to packaging producers. However for</w:t>
      </w:r>
      <w:r>
        <w:t xml:space="preserve"> </w:t>
      </w:r>
      <w:r>
        <w:t xml:space="preserve">switches to reuse, the benefit of this avoided cost is not captured by packaging producers, but</w:t>
      </w:r>
      <w:r>
        <w:t xml:space="preserve"> </w:t>
      </w:r>
      <w:r>
        <w:t xml:space="preserve">instead is countered by the value that reusable packaging owners can generate from selling</w:t>
      </w:r>
      <w:r>
        <w:t xml:space="preserve"> </w:t>
      </w:r>
      <w:r>
        <w:t xml:space="preserve">packaging multiple times as a service (accruing to reuse system operators), or the cost saving</w:t>
      </w:r>
      <w:r>
        <w:t xml:space="preserve"> </w:t>
      </w:r>
      <w:r>
        <w:t xml:space="preserve">from not having to buy single use packaging on an ongoing basis (which accrues to reuse</w:t>
      </w:r>
      <w:r>
        <w:t xml:space="preserve"> </w:t>
      </w:r>
      <w:r>
        <w:t xml:space="preserve">system users such as packer-fillers or consumers, depending on the reuse system in question).</w:t>
      </w:r>
      <w:r>
        <w:t xml:space="preserve"> </w:t>
      </w:r>
      <w:r>
        <w:t xml:space="preserve">In both cases, material savings represent a loss to economic actors who produce and trade</w:t>
      </w:r>
      <w:r>
        <w:t xml:space="preserve"> </w:t>
      </w:r>
      <w:r>
        <w:t xml:space="preserve">primary materials.</w:t>
      </w:r>
      <w:r>
        <w:t xml:space="preserve"> </w:t>
      </w:r>
      <w:r>
        <w:t xml:space="preserve">The preferred option is modelled via the CBA (cost-benefit analysis) where the interplay between</w:t>
      </w:r>
      <w:r>
        <w:t xml:space="preserve"> </w:t>
      </w:r>
      <w:r>
        <w:t xml:space="preserve">measures has been considered. So, the impact of the individual measures are not equal to the sum of</w:t>
      </w:r>
      <w:r>
        <w:t xml:space="preserve"> </w:t>
      </w:r>
      <w:r>
        <w:t xml:space="preserve">the impacts of each measure.</w:t>
      </w:r>
      <w:r>
        <w:br/>
      </w:r>
      <w:r>
        <w:t xml:space="preserve">One of the significant impacts is the reduction in consumption of packaging. This has been calculated</w:t>
      </w:r>
      <w:r>
        <w:t xml:space="preserve"> </w:t>
      </w:r>
      <w:r>
        <w:t xml:space="preserve">through an examination of turnover from the packaging producers: producers sell, for example, 100</w:t>
      </w:r>
      <w:r>
        <w:t xml:space="preserve"> </w:t>
      </w:r>
      <w:r>
        <w:t xml:space="preserve">Euros less of packaging, so consumers buy 100 Euros less of packaging, producers receive 100 Euros</w:t>
      </w:r>
      <w:r>
        <w:t xml:space="preserve"> </w:t>
      </w:r>
      <w:r>
        <w:t xml:space="preserve">less of income (ie turnover falls) and their expenditure on raw materials, labour etc falls along with</w:t>
      </w:r>
      <w:r>
        <w:t xml:space="preserve"> </w:t>
      </w:r>
      <w:r>
        <w:t xml:space="preserve">their profits. However, that 100 Euros is a benefit from the point of view of society. This assumes</w:t>
      </w:r>
      <w:r>
        <w:t xml:space="preserve"> </w:t>
      </w:r>
      <w:r>
        <w:t xml:space="preserve">full pass through of savings which is reasonable in a competitive market.</w:t>
      </w:r>
      <w:r>
        <w:br/>
      </w:r>
      <w:r>
        <w:t xml:space="preserve">With regards to the baseline scenario, it only calculates the mass flows; the environmental and</w:t>
      </w:r>
      <w:r>
        <w:t xml:space="preserve"> </w:t>
      </w:r>
      <w:r>
        <w:t xml:space="preserve">financial impacts are calculated relative to the baseline, but the model does not calculate overall</w:t>
      </w:r>
      <w:r>
        <w:t xml:space="preserve"> </w:t>
      </w:r>
      <w:r>
        <w:t xml:space="preserve">baseline costs.</w:t>
      </w:r>
      <w:r>
        <w:t xml:space="preserve"> </w:t>
      </w:r>
      <w:r>
        <w:t xml:space="preserve">4.1.2. Environmental Impacts</w:t>
      </w:r>
      <w:r>
        <w:t xml:space="preserve"> </w:t>
      </w:r>
      <w:r>
        <w:t xml:space="preserve">This section sets out the assumptions and sources used to calculate the environmental impacts (GHG</w:t>
      </w:r>
      <w:r>
        <w:t xml:space="preserve"> </w:t>
      </w:r>
      <w:r>
        <w:t xml:space="preserve">emissions and water consumption) and damage costs (from GHG and air quality, AQ, pollutant</w:t>
      </w:r>
      <w:r>
        <w:t xml:space="preserve"> </w:t>
      </w:r>
      <w:r>
        <w:t xml:space="preserve">emissions). The net impact of the preferred option is to decrease tonnages of waste going to all final</w:t>
      </w:r>
      <w:r>
        <w:t xml:space="preserve"> </w:t>
      </w:r>
      <w:r>
        <w:t xml:space="preserve">destinations (driven by the overall reduction in waste generation). This includes recycling tonnages,</w:t>
      </w:r>
    </w:p>
    <w:p>
      <w:pPr>
        <w:pStyle w:val="BodyText"/>
      </w:pPr>
      <w:r>
        <w:t xml:space="preserve">6 Under the baseline Packaging Waste Generation is forecast to rise from 77.8 Million Tonnes in 2018 to 92.4 in 2030</w:t>
      </w:r>
      <w:r>
        <w:t xml:space="preserve"> </w:t>
      </w:r>
      <w:r>
        <w:t xml:space="preserve">and 106.6 in 2040. Turnover would rise in parallel.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which decrease in the preferred option despite gains in recycling rates. Reductions in residual disposal</w:t>
      </w:r>
      <w:r>
        <w:t xml:space="preserve"> </w:t>
      </w:r>
      <w:r>
        <w:t xml:space="preserve">(landfill and incineration) lead to GHG savings (as these activities are net emitters of GHGs). The</w:t>
      </w:r>
      <w:r>
        <w:t xml:space="preserve"> </w:t>
      </w:r>
      <w:r>
        <w:t xml:space="preserve">reduction in recycling has the opposite impact – resulting in a net gain in GHG emissions, as reduced</w:t>
      </w:r>
      <w:r>
        <w:t xml:space="preserve"> </w:t>
      </w:r>
      <w:r>
        <w:t xml:space="preserve">recycling leads to a decrease in avoided GHG emissions (i.e., recycling activities would have led to</w:t>
      </w:r>
      <w:r>
        <w:t xml:space="preserve"> </w:t>
      </w:r>
      <w:r>
        <w:t xml:space="preserve">negative emissions had they taken place, via the reduced use of raw materials in subsequent</w:t>
      </w:r>
      <w:r>
        <w:t xml:space="preserve"> </w:t>
      </w:r>
      <w:r>
        <w:t xml:space="preserve">manufacturing). Increased deployment of reuse programmes also leads to increased GHG emissions,</w:t>
      </w:r>
      <w:r>
        <w:t xml:space="preserve"> </w:t>
      </w:r>
      <w:r>
        <w:t xml:space="preserve">mainly due to the transportation of reusable packaging. Similarly to the GHG emissions, there are</w:t>
      </w:r>
      <w:r>
        <w:t xml:space="preserve"> </w:t>
      </w:r>
      <w:r>
        <w:t xml:space="preserve">savings at some stages to the packaging lifecycle (manufacturing, residual treatment) while other</w:t>
      </w:r>
      <w:r>
        <w:t xml:space="preserve"> </w:t>
      </w:r>
      <w:r>
        <w:t xml:space="preserve">stages (recycling and reuse) create more impacts. Transport, collection and sorting have not been</w:t>
      </w:r>
      <w:r>
        <w:t xml:space="preserve"> </w:t>
      </w:r>
      <w:r>
        <w:t xml:space="preserve">included.</w:t>
      </w:r>
      <w:r>
        <w:t xml:space="preserve"> </w:t>
      </w:r>
      <w:r>
        <w:t xml:space="preserve">Modelling of environmental impacts includes the following types of emissions:</w:t>
      </w:r>
      <w:r>
        <w:t xml:space="preserve"> </w:t>
      </w:r>
      <w:r>
        <w:t xml:space="preserve">1. Manufacturing – direct emissions and energy use from manufacturing. The model also</w:t>
      </w:r>
      <w:r>
        <w:t xml:space="preserve"> </w:t>
      </w:r>
      <w:r>
        <w:t xml:space="preserve">accounts for reduced emissions when using manufacturing with a higher recycled (secondary)</w:t>
      </w:r>
      <w:r>
        <w:t xml:space="preserve"> </w:t>
      </w:r>
      <w:r>
        <w:t xml:space="preserve">material content</w:t>
      </w:r>
      <w:r>
        <w:t xml:space="preserve"> </w:t>
      </w:r>
      <w:r>
        <w:t xml:space="preserve">2. Transport – transport emissions from manufacture to retailer, and from waste collection</w:t>
      </w:r>
      <w:r>
        <w:t xml:space="preserve"> </w:t>
      </w:r>
      <w:r>
        <w:t xml:space="preserve">depot to final waste destinations</w:t>
      </w:r>
      <w:r>
        <w:t xml:space="preserve"> </w:t>
      </w:r>
      <w:r>
        <w:t xml:space="preserve">3. Collection – transport emissions from waste collection activities</w:t>
      </w:r>
      <w:r>
        <w:t xml:space="preserve"> </w:t>
      </w:r>
      <w:r>
        <w:t xml:space="preserve">4. Sorting – emissions produced by mixed waste sorting processes</w:t>
      </w:r>
      <w:r>
        <w:t xml:space="preserve"> </w:t>
      </w:r>
      <w:r>
        <w:t xml:space="preserve">5. Recycling – direct emissions from recycling process, and avoided GHG emissions through</w:t>
      </w:r>
      <w:r>
        <w:t xml:space="preserve"> </w:t>
      </w:r>
      <w:r>
        <w:t xml:space="preserve">reduced use of raw materials in subsequent manufacturing</w:t>
      </w:r>
      <w:r>
        <w:t xml:space="preserve"> </w:t>
      </w:r>
      <w:r>
        <w:t xml:space="preserve">6. Incineration – direct emissions and GHG avoided through energy generation</w:t>
      </w:r>
      <w:r>
        <w:t xml:space="preserve"> </w:t>
      </w:r>
      <w:r>
        <w:t xml:space="preserve">7. Landfill – direct emissions and GHGs avoided through energy generation</w:t>
      </w:r>
      <w:r>
        <w:t xml:space="preserve"> </w:t>
      </w:r>
      <w:r>
        <w:t xml:space="preserve">8. Reuse – emissions from transport and washing in reuse schemes</w:t>
      </w:r>
      <w:r>
        <w:t xml:space="preserve"> </w:t>
      </w:r>
      <w:r>
        <w:t xml:space="preserve">Monetisation of greenhouse gas emissions and air quality impacts</w:t>
      </w:r>
      <w:r>
        <w:t xml:space="preserve"> </w:t>
      </w:r>
      <w:r>
        <w:t xml:space="preserve">In relation to the monetisation of greenhouse gas emissions, a cost of carbon is used7 for the preferred</w:t>
      </w:r>
      <w:r>
        <w:t xml:space="preserve"> </w:t>
      </w:r>
      <w:r>
        <w:t xml:space="preserve">policy options. Figures underpinning the analysis are below, with the central value used (as most</w:t>
      </w:r>
      <w:r>
        <w:t xml:space="preserve"> </w:t>
      </w:r>
      <w:r>
        <w:t xml:space="preserve">consistent with the climate commitments) and the 2030 value used of 100 EUR per t CO2eq.</w:t>
      </w:r>
      <w:r>
        <w:br/>
      </w:r>
      <w:r>
        <w:t xml:space="preserve">Table 1: Values in current Euros per t CO2eq.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Up to 2030</w:t>
      </w:r>
      <w:r>
        <w:t xml:space="preserve"> </w:t>
      </w:r>
      <w:r>
        <w:t xml:space="preserve">60</w:t>
      </w:r>
      <w:r>
        <w:t xml:space="preserve"> </w:t>
      </w:r>
      <w:r>
        <w:t xml:space="preserve">100</w:t>
      </w:r>
      <w:r>
        <w:t xml:space="preserve"> </w:t>
      </w:r>
      <w:r>
        <w:t xml:space="preserve">189</w:t>
      </w:r>
      <w:r>
        <w:t xml:space="preserve"> </w:t>
      </w:r>
      <w:r>
        <w:t xml:space="preserve">Post 2030</w:t>
      </w:r>
      <w:r>
        <w:t xml:space="preserve"> </w:t>
      </w:r>
      <w:r>
        <w:t xml:space="preserve">156</w:t>
      </w:r>
      <w:r>
        <w:t xml:space="preserve"> </w:t>
      </w:r>
      <w:r>
        <w:t xml:space="preserve">269</w:t>
      </w:r>
      <w:r>
        <w:t xml:space="preserve"> </w:t>
      </w:r>
      <w:r>
        <w:t xml:space="preserve">498</w:t>
      </w:r>
    </w:p>
    <w:p>
      <w:pPr>
        <w:pStyle w:val="BodyText"/>
      </w:pPr>
      <w:r>
        <w:t xml:space="preserve">7 Handbook on the external costs of transport - Publications Office of the EU (europa.eu)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The damage costs associated with the air quality emissions from production, recycling, incineration</w:t>
      </w:r>
      <w:r>
        <w:t xml:space="preserve"> </w:t>
      </w:r>
      <w:r>
        <w:t xml:space="preserve">and landfill were also modelled for each Member State. The analysis included monetary values for</w:t>
      </w:r>
      <w:r>
        <w:t xml:space="preserve"> </w:t>
      </w:r>
      <w:r>
        <w:t xml:space="preserve">NH3, NOx PM2.5, PM10, SO2, and VOCs, the ‘pollutants’8.</w:t>
      </w:r>
      <w:r>
        <w:br/>
      </w:r>
      <w:r>
        <w:t xml:space="preserve">4.1.3. Social Impacts</w:t>
      </w:r>
      <w:r>
        <w:br/>
      </w:r>
      <w:r>
        <w:t xml:space="preserve">There are estimates of the impacts in employment across the packaging lifecycle, with job losses in</w:t>
      </w:r>
      <w:r>
        <w:t xml:space="preserve"> </w:t>
      </w:r>
      <w:r>
        <w:t xml:space="preserve">manufacturing, recycling and residual treatment, and job gains in reuse.</w:t>
      </w:r>
      <w:r>
        <w:t xml:space="preserve"> </w:t>
      </w:r>
      <w:r>
        <w:t xml:space="preserve">Estimates for employment come from the mass flow model, and are based on direct impacts on</w:t>
      </w:r>
      <w:r>
        <w:t xml:space="preserve"> </w:t>
      </w:r>
      <w:r>
        <w:t xml:space="preserve">employment. Effectively, this relates to the labour intensity of the changes in cost and expenditure in</w:t>
      </w:r>
      <w:r>
        <w:t xml:space="preserve"> </w:t>
      </w:r>
      <w:r>
        <w:t xml:space="preserve">the different elements of the market. Such an analysis is partial, in the sense that it does not identify</w:t>
      </w:r>
      <w:r>
        <w:t xml:space="preserve"> </w:t>
      </w:r>
      <w:r>
        <w:t xml:space="preserve">knock-on effects. The analysis recognises that impacts on the level of employment can be expected</w:t>
      </w:r>
      <w:r>
        <w:t xml:space="preserve"> </w:t>
      </w:r>
      <w:r>
        <w:t xml:space="preserve">as demand for labour is changed as eg producers employ more people due to increase in demand for</w:t>
      </w:r>
      <w:r>
        <w:t xml:space="preserve"> </w:t>
      </w:r>
      <w:r>
        <w:t xml:space="preserve">packaging. However, this could raise wages which would have a complex net effect on employment</w:t>
      </w:r>
      <w:r>
        <w:t xml:space="preserve"> </w:t>
      </w:r>
      <w:r>
        <w:t xml:space="preserve">levels, with increases in employment in one sector being compensated for by decreases elsewhere in</w:t>
      </w:r>
      <w:r>
        <w:t xml:space="preserve"> </w:t>
      </w:r>
      <w:r>
        <w:t xml:space="preserve">the economy. The nature of the net effect will also be determined by location, skill category and the</w:t>
      </w:r>
      <w:r>
        <w:t xml:space="preserve"> </w:t>
      </w:r>
      <w:r>
        <w:t xml:space="preserve">level of involuntary non-employment in the economy. As such, the estimates are partial and it would</w:t>
      </w:r>
      <w:r>
        <w:t xml:space="preserve"> </w:t>
      </w:r>
      <w:r>
        <w:t xml:space="preserve">be inappropriate to include monetised estimates of expected additional jobs in the cost-benefit</w:t>
      </w:r>
      <w:r>
        <w:t xml:space="preserve"> </w:t>
      </w:r>
      <w:r>
        <w:t xml:space="preserve">analysis.</w:t>
      </w:r>
      <w:r>
        <w:t xml:space="preserve"> </w:t>
      </w:r>
      <w:r>
        <w:t xml:space="preserve">4.2.</w:t>
      </w:r>
      <w:r>
        <w:t xml:space="preserve"> </w:t>
      </w:r>
      <w:r>
        <w:t xml:space="preserve">Description of the model</w:t>
      </w:r>
      <w:r>
        <w:t xml:space="preserve"> </w:t>
      </w:r>
      <w:r>
        <w:t xml:space="preserve">4.1.4. The baseline in the model</w:t>
      </w:r>
      <w:r>
        <w:t xml:space="preserve"> </w:t>
      </w:r>
      <w:r>
        <w:t xml:space="preserve">The model provides a baseline for packaging consumption, waste generation and management for</w:t>
      </w:r>
      <w:r>
        <w:t xml:space="preserve"> </w:t>
      </w:r>
      <w:r>
        <w:t xml:space="preserve">the EU-279, against which the impacts of policy options will be assessed.</w:t>
      </w:r>
      <w:r>
        <w:br/>
      </w:r>
      <w:r>
        <w:t xml:space="preserve">The model uses historical data from 2006 to 2018 with projections for the years 2018 to 2050. 2006</w:t>
      </w:r>
      <w:r>
        <w:t xml:space="preserve"> </w:t>
      </w:r>
      <w:r>
        <w:t xml:space="preserve">is the first year of modelling as this is the first year in which detailed market data is available, which</w:t>
      </w:r>
      <w:r>
        <w:t xml:space="preserve"> </w:t>
      </w:r>
      <w:r>
        <w:t xml:space="preserve">is used in the methodology to supplement Eurostat statistics. Projections are generally reported out</w:t>
      </w:r>
      <w:r>
        <w:t xml:space="preserve"> </w:t>
      </w:r>
      <w:r>
        <w:t xml:space="preserve">to 2040 only, as beyond this date the modelled trends are particularly speculative. Projections to 2050</w:t>
      </w:r>
      <w:r>
        <w:t xml:space="preserve"> </w:t>
      </w:r>
      <w:r>
        <w:t xml:space="preserve">are only used for the purposes of understanding potential contributions towards 2050 net zero</w:t>
      </w:r>
      <w:r>
        <w:t xml:space="preserve"> </w:t>
      </w:r>
      <w:r>
        <w:t xml:space="preserve">greenhouse gas emission targets.</w:t>
      </w:r>
      <w:r>
        <w:t xml:space="preserve"> </w:t>
      </w:r>
      <w:r>
        <w:t xml:space="preserve">Modelling of future trends includes relevant EU-level and national policies and measures, which are</w:t>
      </w:r>
      <w:r>
        <w:t xml:space="preserve"> </w:t>
      </w:r>
      <w:r>
        <w:t xml:space="preserve">assumed to continue in force. Future trends also include the modelled impact of socio-economic</w:t>
      </w:r>
      <w:r>
        <w:t xml:space="preserve"> </w:t>
      </w:r>
      <w:r>
        <w:t xml:space="preserve">developments (population growth, GDP growth etc.). The methodology used for modelling the</w:t>
      </w:r>
      <w:r>
        <w:t xml:space="preserve"> </w:t>
      </w:r>
      <w:r>
        <w:t xml:space="preserve">baseline is described in full in the support study’s Appendix B.</w:t>
      </w:r>
      <w:r>
        <w:t xml:space="preserve"> </w:t>
      </w:r>
      <w:r>
        <w:t xml:space="preserve">4.1.5. Scope/data used</w:t>
      </w:r>
    </w:p>
    <w:p>
      <w:pPr>
        <w:pStyle w:val="BodyText"/>
      </w:pPr>
      <w:r>
        <w:t xml:space="preserve">8 IEEP (2020), Mapping Objectives in the Field of Environmental Taxation and Budgetary Reform: Internalisation of</w:t>
      </w:r>
      <w:r>
        <w:t xml:space="preserve"> </w:t>
      </w:r>
      <w:r>
        <w:t xml:space="preserve">Environmental External Costs</w:t>
      </w:r>
      <w:r>
        <w:t xml:space="preserve"> </w:t>
      </w:r>
      <w:r>
        <w:t xml:space="preserve">9 The United Kingdom is not included in this study, and has been excluded from all datasets used in the model.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Data inputs to the model consist of links to the baseline mass flows (e.g. placed on market tonnages,</w:t>
      </w:r>
      <w:r>
        <w:t xml:space="preserve"> </w:t>
      </w:r>
      <w:r>
        <w:t xml:space="preserve">waste destinations, recycled content etc.). The preparation of a baseline of historic and projected</w:t>
      </w:r>
      <w:r>
        <w:t xml:space="preserve"> </w:t>
      </w:r>
      <w:r>
        <w:t xml:space="preserve">packaging flows in Europe required the design of an appropriate method to compile and cross-</w:t>
      </w:r>
      <w:r>
        <w:t xml:space="preserve"> </w:t>
      </w:r>
      <w:r>
        <w:t xml:space="preserve">compare data from existing datasets on packaging consumption and waste management.</w:t>
      </w:r>
      <w:r>
        <w:t xml:space="preserve"> </w:t>
      </w:r>
      <w:r>
        <w:t xml:space="preserve">Projections are based on a “no policy change” scenario, i.e. modelling of future trends will include</w:t>
      </w:r>
      <w:r>
        <w:t xml:space="preserve"> </w:t>
      </w:r>
      <w:r>
        <w:t xml:space="preserve">all relevant EU-level and national policies and measures, which are assumed to continue in force.</w:t>
      </w:r>
      <w:r>
        <w:t xml:space="preserve"> </w:t>
      </w:r>
      <w:r>
        <w:t xml:space="preserve">Future trends also include the modelled impact of socio-economic developments (population growth,</w:t>
      </w:r>
      <w:r>
        <w:t xml:space="preserve"> </w:t>
      </w:r>
      <w:r>
        <w:t xml:space="preserve">GDP growth etc.).</w:t>
      </w:r>
      <w:r>
        <w:br/>
      </w:r>
      <w:r>
        <w:t xml:space="preserve">The scope of this analysis includes all major packaging types, that is:</w:t>
      </w:r>
      <w:r>
        <w:br/>
      </w:r>
      <w:r>
        <w:t xml:space="preserve"> Household, commercial and industrial;</w:t>
      </w:r>
      <w:r>
        <w:t xml:space="preserve"> </w:t>
      </w:r>
      <w:r>
        <w:t xml:space="preserve"> Primary, secondary and tertiary;</w:t>
      </w:r>
      <w:r>
        <w:t xml:space="preserve"> </w:t>
      </w:r>
      <w:r>
        <w:t xml:space="preserve"> All major packaging materials – glass, steel, aluminium, plastic, paper/board, wood and</w:t>
      </w:r>
      <w:r>
        <w:t xml:space="preserve"> </w:t>
      </w:r>
      <w:r>
        <w:t xml:space="preserve">material designated as ‘other’ (in Eurostat);</w:t>
      </w:r>
      <w:r>
        <w:t xml:space="preserve"> </w:t>
      </w:r>
      <w:r>
        <w:t xml:space="preserve"> Single-use and multi-use (reusable) packaging.</w:t>
      </w:r>
      <w:r>
        <w:t xml:space="preserve"> </w:t>
      </w:r>
      <w:r>
        <w:t xml:space="preserve">Regarding the terms used here, packaging waste generation refers to the number of units/tonnage of</w:t>
      </w:r>
      <w:r>
        <w:t xml:space="preserve"> </w:t>
      </w:r>
      <w:r>
        <w:t xml:space="preserve">packaging at the end-of-life i.e. when the packaging becomes waste. Packaging consumption relates</w:t>
      </w:r>
      <w:r>
        <w:t xml:space="preserve"> </w:t>
      </w:r>
      <w:r>
        <w:t xml:space="preserve">to the number of units/tonnage of packaging placed on the market i.e. the number used by the user.</w:t>
      </w:r>
      <w:r>
        <w:t xml:space="preserve"> </w:t>
      </w:r>
      <w:r>
        <w:t xml:space="preserve">For single-use packaging, packaging consumption is in nearly all cases equivalent to waste</w:t>
      </w:r>
      <w:r>
        <w:t xml:space="preserve"> </w:t>
      </w:r>
      <w:r>
        <w:t xml:space="preserve">generation. For example, a single use beverage bottle is bought, used and then discarded. The</w:t>
      </w:r>
      <w:r>
        <w:t xml:space="preserve"> </w:t>
      </w:r>
      <w:r>
        <w:t xml:space="preserve">situation is different for multi-use packaging, in this case a single unit of packaging is used/consumed</w:t>
      </w:r>
      <w:r>
        <w:t xml:space="preserve"> </w:t>
      </w:r>
      <w:r>
        <w:t xml:space="preserve">multiple times (and, in the case of open-loop reuse, also placed on the market multiple times, see</w:t>
      </w:r>
      <w:r>
        <w:t xml:space="preserve"> </w:t>
      </w:r>
      <w:r>
        <w:t xml:space="preserve">support study Appendix B). The number of uses of packaging before it becomes waste is therefore</w:t>
      </w:r>
      <w:r>
        <w:t xml:space="preserve"> </w:t>
      </w:r>
      <w:r>
        <w:t xml:space="preserve">an important variable to understand in determining the relationship between consumption and waste.</w:t>
      </w:r>
      <w:r>
        <w:t xml:space="preserve"> </w:t>
      </w:r>
      <w:r>
        <w:t xml:space="preserve">Primary, secondary and tertiary packaging refers to the terms as defined in the PPWD:</w:t>
      </w:r>
      <w:r>
        <w:t xml:space="preserve"> </w:t>
      </w:r>
      <w:r>
        <w:t xml:space="preserve">• Primary Packaging (or sales packaging) - packaging conceived so as to constitute a sales unit to</w:t>
      </w:r>
      <w:r>
        <w:t xml:space="preserve"> </w:t>
      </w:r>
      <w:r>
        <w:t xml:space="preserve">the final user or consumer at the point of purchase;</w:t>
      </w:r>
      <w:r>
        <w:t xml:space="preserve"> </w:t>
      </w:r>
      <w:r>
        <w:t xml:space="preserve">• Secondary Packaging (or grouped packaging) - packaging conceived so as to constitute at the</w:t>
      </w:r>
      <w:r>
        <w:t xml:space="preserve"> </w:t>
      </w:r>
      <w:r>
        <w:t xml:space="preserve">point of purchase a grouping of a certain number of sales units whether the latter is sold as such</w:t>
      </w:r>
      <w:r>
        <w:t xml:space="preserve"> </w:t>
      </w:r>
      <w:r>
        <w:t xml:space="preserve">to the final user or consumer or whether it serves only as a means to replenish the shelves at the</w:t>
      </w:r>
      <w:r>
        <w:t xml:space="preserve"> </w:t>
      </w:r>
      <w:r>
        <w:t xml:space="preserve">point of sale; it can be removed from the product without affecting its characteristics;</w:t>
      </w:r>
      <w:r>
        <w:t xml:space="preserve"> </w:t>
      </w:r>
      <w:r>
        <w:t xml:space="preserve">It was not possible to clearly delineate secondary packaging from primary packaging, and therefore</w:t>
      </w:r>
      <w:r>
        <w:t xml:space="preserve"> </w:t>
      </w:r>
      <w:r>
        <w:t xml:space="preserve">secondary packaging is included in primary packaging in the baseline.</w:t>
      </w:r>
      <w:r>
        <w:t xml:space="preserve"> </w:t>
      </w:r>
      <w:r>
        <w:t xml:space="preserve">›</w:t>
      </w:r>
      <w:r>
        <w:t xml:space="preserve"> </w:t>
      </w:r>
      <w:r>
        <w:t xml:space="preserve">Tertiary Packaging (or transport packaging) - packaging conceived so as to facilitate handling</w:t>
      </w:r>
      <w:r>
        <w:t xml:space="preserve"> </w:t>
      </w:r>
      <w:r>
        <w:t xml:space="preserve">and transport of a number of sales units or grouped packaging in order to prevent physical</w:t>
      </w:r>
      <w:r>
        <w:t xml:space="preserve"> </w:t>
      </w:r>
      <w:r>
        <w:t xml:space="preserve">handling and transport damage. Transport packaging does not include road, rail, ship and air</w:t>
      </w:r>
      <w:r>
        <w:t xml:space="preserve"> </w:t>
      </w:r>
      <w:r>
        <w:t xml:space="preserve">containers;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Packaging waste management refers to the final destination of packaging waste: recycling,</w:t>
      </w:r>
      <w:r>
        <w:t xml:space="preserve"> </w:t>
      </w:r>
      <w:r>
        <w:t xml:space="preserve">incineration, landfill, and litter left in the terrestrial and marine environment (i.e. that is not collected).</w:t>
      </w:r>
      <w:r>
        <w:t xml:space="preserve"> </w:t>
      </w:r>
      <w:r>
        <w:t xml:space="preserve">Reuse is not included as a waste destination, and the impact of reuse in the model is to decrease the</w:t>
      </w:r>
      <w:r>
        <w:t xml:space="preserve"> </w:t>
      </w:r>
      <w:r>
        <w:t xml:space="preserve">quantity of new packaging that is placed on the market (and that subsequently becomes waste).</w:t>
      </w:r>
      <w:r>
        <w:br/>
      </w:r>
      <w:r>
        <w:t xml:space="preserve">The output of waste generated by packaging type is the result of the merger, collation and cross-</w:t>
      </w:r>
      <w:r>
        <w:t xml:space="preserve"> </w:t>
      </w:r>
      <w:r>
        <w:t xml:space="preserve">comparison of multiple datasets/sources with varying degrees of accuracy and data gaps and tuned</w:t>
      </w:r>
      <w:r>
        <w:t xml:space="preserve"> </w:t>
      </w:r>
      <w:r>
        <w:t xml:space="preserve">to high-level packaging waste statistics as reported to Eurostat. These tonnages (and any data</w:t>
      </w:r>
      <w:r>
        <w:t xml:space="preserve"> </w:t>
      </w:r>
      <w:r>
        <w:t xml:space="preserve">presented at the packaging type level) are a ‘model’ of the real-world, which provides the best-</w:t>
      </w:r>
      <w:r>
        <w:t xml:space="preserve"> </w:t>
      </w:r>
      <w:r>
        <w:t xml:space="preserve">possible representation of packaging flows in Europe within the constraints of the data and resources</w:t>
      </w:r>
      <w:r>
        <w:t xml:space="preserve"> </w:t>
      </w:r>
      <w:r>
        <w:t xml:space="preserve">available. The results are presented for the EU27 and are the aggregation of underlying data which is</w:t>
      </w:r>
      <w:r>
        <w:t xml:space="preserve"> </w:t>
      </w:r>
      <w:r>
        <w:t xml:space="preserve">calculated separately for each Member State.</w:t>
      </w:r>
      <w:r>
        <w:t xml:space="preserve"> </w:t>
      </w:r>
      <w:r>
        <w:t xml:space="preserve">Whilst the support study presents a more detailed overview of the model used, it is useful to note the</w:t>
      </w:r>
      <w:r>
        <w:t xml:space="preserve"> </w:t>
      </w:r>
      <w:r>
        <w:t xml:space="preserve">assumptions about the policy drivers in the modelling.</w:t>
      </w:r>
      <w:r>
        <w:t xml:space="preserve"> </w:t>
      </w:r>
      <w:r>
        <w:t xml:space="preserve">Table 2: Drivers considered for baseline model</w:t>
      </w:r>
      <w:r>
        <w:t xml:space="preserve"> </w:t>
      </w:r>
      <w:r>
        <w:t xml:space="preserve">Driver</w:t>
      </w:r>
      <w:r>
        <w:t xml:space="preserve"> </w:t>
      </w:r>
      <w:r>
        <w:t xml:space="preserve">Impact</w:t>
      </w:r>
      <w:r>
        <w:t xml:space="preserve"> </w:t>
      </w:r>
      <w:r>
        <w:t xml:space="preserve">Rationale</w:t>
      </w:r>
      <w:r>
        <w:t xml:space="preserve"> </w:t>
      </w:r>
      <w:r>
        <w:t xml:space="preserve">PPWD targets</w:t>
      </w:r>
      <w:r>
        <w:t xml:space="preserve"> </w:t>
      </w:r>
      <w:r>
        <w:t xml:space="preserve">High</w:t>
      </w:r>
      <w:r>
        <w:t xml:space="preserve"> </w:t>
      </w:r>
      <w:r>
        <w:t xml:space="preserve">The targets will drive changes but will not be met.</w:t>
      </w:r>
      <w:r>
        <w:t xml:space="preserve"> </w:t>
      </w:r>
      <w:r>
        <w:t xml:space="preserve">Waste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–</w:t>
      </w:r>
      <w:r>
        <w:t xml:space="preserve"> </w:t>
      </w:r>
      <w:r>
        <w:t xml:space="preserve">Compostables</w:t>
      </w:r>
      <w:r>
        <w:t xml:space="preserve"> </w:t>
      </w:r>
      <w:r>
        <w:t xml:space="preserve">High</w:t>
      </w:r>
      <w:r>
        <w:t xml:space="preserve"> </w:t>
      </w:r>
      <w:r>
        <w:t xml:space="preserve">There is a significant possibility that the market for</w:t>
      </w:r>
      <w:r>
        <w:t xml:space="preserve"> </w:t>
      </w:r>
      <w:r>
        <w:t xml:space="preserve">bioplastics will increase in future years.</w:t>
      </w:r>
      <w:r>
        <w:t xml:space="preserve"> </w:t>
      </w:r>
      <w:r>
        <w:t xml:space="preserve">Single Use Plastics</w:t>
      </w:r>
      <w:r>
        <w:t xml:space="preserve"> </w:t>
      </w:r>
      <w:r>
        <w:t xml:space="preserve">Directive</w:t>
      </w:r>
      <w:r>
        <w:t xml:space="preserve"> </w:t>
      </w:r>
      <w:r>
        <w:t xml:space="preserve">Low</w:t>
      </w:r>
      <w:r>
        <w:t xml:space="preserve"> </w:t>
      </w:r>
      <w:r>
        <w:t xml:space="preserve">The method that Member States will choose to achieve the</w:t>
      </w:r>
      <w:r>
        <w:t xml:space="preserve"> </w:t>
      </w:r>
      <w:r>
        <w:t xml:space="preserve">SUPD targets is not clear, and it is not apparent if this will</w:t>
      </w:r>
      <w:r>
        <w:t xml:space="preserve"> </w:t>
      </w:r>
      <w:r>
        <w:t xml:space="preserve">shift behaviour to reusable alternatives.</w:t>
      </w:r>
      <w:r>
        <w:t xml:space="preserve"> </w:t>
      </w:r>
      <w:r>
        <w:t xml:space="preserve">Modulated EPR Fees</w:t>
      </w:r>
      <w:r>
        <w:t xml:space="preserve"> </w:t>
      </w:r>
      <w:r>
        <w:t xml:space="preserve">Low</w:t>
      </w:r>
      <w:r>
        <w:t xml:space="preserve"> </w:t>
      </w:r>
      <w:r>
        <w:t xml:space="preserve">Modulated fees are still in their infancy and the relative fees</w:t>
      </w:r>
      <w:r>
        <w:t xml:space="preserve"> </w:t>
      </w:r>
      <w:r>
        <w:t xml:space="preserve">are not yet known for most Member States. A conservative</w:t>
      </w:r>
      <w:r>
        <w:t xml:space="preserve"> </w:t>
      </w:r>
      <w:r>
        <w:t xml:space="preserve">assumption has been made that significant switches</w:t>
      </w:r>
      <w:r>
        <w:t xml:space="preserve"> </w:t>
      </w:r>
      <w:r>
        <w:t xml:space="preserve">between packaging types will not occur.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Driver</w:t>
      </w:r>
      <w:r>
        <w:t xml:space="preserve"> </w:t>
      </w:r>
      <w:r>
        <w:t xml:space="preserve">Impact</w:t>
      </w:r>
      <w:r>
        <w:t xml:space="preserve"> </w:t>
      </w:r>
      <w:r>
        <w:t xml:space="preserve">Rationale</w:t>
      </w:r>
      <w:r>
        <w:t xml:space="preserve"> </w:t>
      </w:r>
      <w:r>
        <w:t xml:space="preserve">Deposit</w:t>
      </w:r>
      <w:r>
        <w:t xml:space="preserve"> </w:t>
      </w:r>
      <w:r>
        <w:t xml:space="preserve">Refund</w:t>
      </w:r>
      <w:r>
        <w:t xml:space="preserve"> </w:t>
      </w:r>
      <w:r>
        <w:t xml:space="preserve">Schemes</w:t>
      </w:r>
      <w:r>
        <w:t xml:space="preserve"> </w:t>
      </w:r>
      <w:r>
        <w:t xml:space="preserve">Low</w:t>
      </w:r>
      <w:r>
        <w:t xml:space="preserve"> </w:t>
      </w:r>
      <w:r>
        <w:t xml:space="preserve">We have assumed that DRS schemes are implemented for</w:t>
      </w:r>
      <w:r>
        <w:t xml:space="preserve"> </w:t>
      </w:r>
      <w:r>
        <w:t xml:space="preserve">plastic bottles only, driven by the collection targets set out</w:t>
      </w:r>
      <w:r>
        <w:t xml:space="preserve"> </w:t>
      </w:r>
      <w:r>
        <w:t xml:space="preserve">in the SUPD. Whilst, in reality, other materials are likely to</w:t>
      </w:r>
      <w:r>
        <w:t xml:space="preserve"> </w:t>
      </w:r>
      <w:r>
        <w:t xml:space="preserve">be included in any DRSs implemented, there is no explicit</w:t>
      </w:r>
      <w:r>
        <w:t xml:space="preserve"> </w:t>
      </w:r>
      <w:r>
        <w:t xml:space="preserve">policy driver for this to take place.</w:t>
      </w:r>
      <w:r>
        <w:t xml:space="preserve"> </w:t>
      </w:r>
      <w:r>
        <w:t xml:space="preserve">EU</w:t>
      </w:r>
      <w:r>
        <w:t xml:space="preserve"> </w:t>
      </w:r>
      <w:r>
        <w:t xml:space="preserve">Budget</w:t>
      </w:r>
      <w:r>
        <w:t xml:space="preserve"> </w:t>
      </w:r>
      <w:r>
        <w:t xml:space="preserve">Contribution</w:t>
      </w:r>
      <w:r>
        <w:t xml:space="preserve"> </w:t>
      </w:r>
      <w:r>
        <w:t xml:space="preserve">Low</w:t>
      </w:r>
      <w:r>
        <w:t xml:space="preserve"> </w:t>
      </w:r>
      <w:r>
        <w:t xml:space="preserve">Member States do not choose to share the burden of the</w:t>
      </w:r>
      <w:r>
        <w:t xml:space="preserve"> </w:t>
      </w:r>
      <w:r>
        <w:t xml:space="preserve">contribution with industry through taxation on virgin</w:t>
      </w:r>
      <w:r>
        <w:t xml:space="preserve"> </w:t>
      </w:r>
      <w:r>
        <w:t xml:space="preserve">materials/ unrecycled packaging, or choose to do so, but to</w:t>
      </w:r>
      <w:r>
        <w:t xml:space="preserve"> </w:t>
      </w:r>
      <w:r>
        <w:t xml:space="preserve">a limited extent that is insufficient to incentivise switches</w:t>
      </w:r>
      <w:r>
        <w:t xml:space="preserve"> </w:t>
      </w:r>
      <w:r>
        <w:t xml:space="preserve">to recyclable packaging design/ types – minimal impact on</w:t>
      </w:r>
      <w:r>
        <w:t xml:space="preserve"> </w:t>
      </w:r>
      <w:r>
        <w:t xml:space="preserve">recycling rates.</w:t>
      </w:r>
      <w:r>
        <w:t xml:space="preserve"> </w:t>
      </w:r>
      <w:r>
        <w:t xml:space="preserve">Landfill Directive</w:t>
      </w:r>
      <w:r>
        <w:t xml:space="preserve"> </w:t>
      </w:r>
      <w:r>
        <w:t xml:space="preserve">Waste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–</w:t>
      </w:r>
      <w:r>
        <w:t xml:space="preserve"> </w:t>
      </w:r>
      <w:r>
        <w:t xml:space="preserve">Incineration</w:t>
      </w:r>
      <w:r>
        <w:t xml:space="preserve"> </w:t>
      </w:r>
      <w:r>
        <w:t xml:space="preserve">of</w:t>
      </w:r>
      <w:r>
        <w:t xml:space="preserve"> </w:t>
      </w:r>
      <w:r>
        <w:t xml:space="preserve">Recyclables</w:t>
      </w:r>
      <w:r>
        <w:t xml:space="preserve"> </w:t>
      </w:r>
      <w:r>
        <w:t xml:space="preserve">Green Claims</w:t>
      </w:r>
      <w:r>
        <w:t xml:space="preserve"> </w:t>
      </w:r>
      <w:r>
        <w:t xml:space="preserve">Food</w:t>
      </w:r>
      <w:r>
        <w:t xml:space="preserve"> </w:t>
      </w:r>
      <w:r>
        <w:t xml:space="preserve">Contact</w:t>
      </w:r>
      <w:r>
        <w:t xml:space="preserve"> </w:t>
      </w:r>
      <w:r>
        <w:t xml:space="preserve">Material Rules</w:t>
      </w:r>
      <w:r>
        <w:t xml:space="preserve"> </w:t>
      </w:r>
      <w:r>
        <w:t xml:space="preserve">Circular</w:t>
      </w:r>
      <w:r>
        <w:t xml:space="preserve"> </w:t>
      </w:r>
      <w:r>
        <w:t xml:space="preserve">Plastics</w:t>
      </w:r>
      <w:r>
        <w:t xml:space="preserve"> </w:t>
      </w:r>
      <w:r>
        <w:t xml:space="preserve">Alliance</w:t>
      </w:r>
      <w:r>
        <w:t xml:space="preserve"> </w:t>
      </w:r>
      <w:r>
        <w:t xml:space="preserve">Sustainable Products</w:t>
      </w:r>
      <w:r>
        <w:t xml:space="preserve"> </w:t>
      </w:r>
      <w:r>
        <w:t xml:space="preserve">Initiative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These changes are not defined in the model – as the model</w:t>
      </w:r>
      <w:r>
        <w:t xml:space="preserve"> </w:t>
      </w:r>
      <w:r>
        <w:t xml:space="preserve">is calibrated based on the overall assumption of meeting</w:t>
      </w:r>
      <w:r>
        <w:t xml:space="preserve"> </w:t>
      </w:r>
      <w:r>
        <w:t xml:space="preserve">recycling targets.</w:t>
      </w:r>
    </w:p>
    <w:p>
      <w:pPr>
        <w:pStyle w:val="BodyText"/>
      </w:pPr>
      <w:r>
        <w:t xml:space="preserve">4.1.6. Impact assessment methodology</w:t>
      </w:r>
      <w:r>
        <w:t xml:space="preserve"> </w:t>
      </w:r>
      <w:r>
        <w:t xml:space="preserve">The cost-benefit analysis (CBA) model has been built to quantify the impacts of the measures relative</w:t>
      </w:r>
      <w:r>
        <w:t xml:space="preserve"> </w:t>
      </w:r>
      <w:r>
        <w:t xml:space="preserve">to the baseline (Figure 3). A full description of the impact modelling methodology and assumptions</w:t>
      </w:r>
      <w:r>
        <w:t xml:space="preserve"> </w:t>
      </w:r>
      <w:r>
        <w:t xml:space="preserve">is available in Appendix D of the support study.</w:t>
      </w:r>
      <w:r>
        <w:t xml:space="preserve"> </w:t>
      </w:r>
      <w:r>
        <w:t xml:space="preserve">Figure 3: Flow diagram of CBA model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Specific modules have been designed for each of the intervention areas, each with the calculations</w:t>
      </w:r>
      <w:r>
        <w:t xml:space="preserve"> </w:t>
      </w:r>
      <w:r>
        <w:t xml:space="preserve">required to model the specific processes that are modified by the measures. The impacts of the</w:t>
      </w:r>
      <w:r>
        <w:t xml:space="preserve"> </w:t>
      </w:r>
      <w:r>
        <w:t xml:space="preserve">measures / combinations of measures for each of the measures have been modelled in a two-stage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 Firstly, the impacts on mass flows of the measures are modelled, including the consumption,</w:t>
      </w:r>
      <w:r>
        <w:t xml:space="preserve"> </w:t>
      </w:r>
      <w:r>
        <w:t xml:space="preserve">waste generation, and waste management routes for each packaging type, as well as additional</w:t>
      </w:r>
      <w:r>
        <w:t xml:space="preserve"> </w:t>
      </w:r>
      <w:r>
        <w:t xml:space="preserve">data such as recycled content.</w:t>
      </w:r>
      <w:r>
        <w:t xml:space="preserve"> </w:t>
      </w:r>
      <w:r>
        <w:t xml:space="preserve"> The second modelling stage is to calculate the impacts, including financial, environmental and</w:t>
      </w:r>
      <w:r>
        <w:t xml:space="preserve"> </w:t>
      </w:r>
      <w:r>
        <w:t xml:space="preserve">social impacts. Impacts are calculated by applying unit impact factors. These factors are defined</w:t>
      </w:r>
      <w:r>
        <w:t xml:space="preserve"> </w:t>
      </w:r>
      <w:r>
        <w:t xml:space="preserve">in terms of the impacts per tonne, both in financial terms (EUR per tonne), or impacts related to</w:t>
      </w:r>
      <w:r>
        <w:t xml:space="preserve"> </w:t>
      </w:r>
      <w:r>
        <w:t xml:space="preserve">other environmental and social factors (e.g. greenhouse gas emissions, or employment impacts).</w:t>
      </w:r>
      <w:r>
        <w:t xml:space="preserve"> </w:t>
      </w:r>
      <w:r>
        <w:t xml:space="preserve">These are calculated either within the model or sourced from existing data. A program of research</w:t>
      </w:r>
      <w:r>
        <w:t xml:space="preserve"> </w:t>
      </w:r>
      <w:r>
        <w:t xml:space="preserve">will be required to obtain the parameters we need for these unit factors, including literature</w:t>
      </w:r>
      <w:r>
        <w:t xml:space="preserve"> </w:t>
      </w:r>
      <w:r>
        <w:t xml:space="preserve">reviews and surveys with relevant stakeholders.</w:t>
      </w:r>
      <w:r>
        <w:t xml:space="preserve"> </w:t>
      </w:r>
      <w:r>
        <w:t xml:space="preserve">All impacts show the change driven by the measures relative to the baseline scenario i.e. impacts</w:t>
      </w:r>
      <w:r>
        <w:t xml:space="preserve"> </w:t>
      </w:r>
      <w:r>
        <w:t xml:space="preserve">relate to the marginal change in GHG emissions, financial costs etc. Where relevant, a selection of</w:t>
      </w:r>
      <w:r>
        <w:t xml:space="preserve"> </w:t>
      </w:r>
      <w:r>
        <w:t xml:space="preserve">outputs is also reported in absolute terms (e.g. the recycling rate before and after the implementation</w:t>
      </w:r>
      <w:r>
        <w:t xml:space="preserve"> </w:t>
      </w:r>
      <w:r>
        <w:t xml:space="preserve">of the measure) in addition to reporting the ‘marginal’ impact (e.g. the change in recycling rate).</w:t>
      </w:r>
      <w:r>
        <w:t xml:space="preserve"> </w:t>
      </w:r>
      <w:r>
        <w:t xml:space="preserve">The impact modelling is conducted over the relevant time period for each measure – most measures</w:t>
      </w:r>
      <w:r>
        <w:t xml:space="preserve"> </w:t>
      </w:r>
      <w:r>
        <w:t xml:space="preserve">are assumed to be implemented in 2023, and for the magnitude of impacts to incrementally increase</w:t>
      </w:r>
      <w:r>
        <w:t xml:space="preserve"> </w:t>
      </w:r>
      <w:r>
        <w:t xml:space="preserve">until the policy reaches its ‘maximum’ level of impact (generally in 2030). Where different timescales</w:t>
      </w:r>
      <w:r>
        <w:t xml:space="preserve"> </w:t>
      </w:r>
      <w:r>
        <w:t xml:space="preserve">are specified in the measure, these timeframes are included in the modelling. In general, 2030 is the</w:t>
      </w:r>
      <w:r>
        <w:t xml:space="preserve"> </w:t>
      </w:r>
      <w:r>
        <w:t xml:space="preserve">most relevant year for comparison with the baseline, with 2040 also providing a useful reference</w:t>
      </w:r>
      <w:r>
        <w:t xml:space="preserve"> </w:t>
      </w:r>
      <w:r>
        <w:t xml:space="preserve">point.</w:t>
      </w:r>
      <w:r>
        <w:t xml:space="preserve"> </w:t>
      </w:r>
      <w:r>
        <w:t xml:space="preserve">Many of the policy measures have the potential for far-reaching and relatively complex impacts (e.g. </w:t>
      </w:r>
      <w:r>
        <w:t xml:space="preserve"> </w:t>
      </w:r>
      <w:r>
        <w:t xml:space="preserve">across thousands of different packaging types). Furthermore, there are data gaps, for example the</w:t>
      </w:r>
      <w:r>
        <w:t xml:space="preserve"> </w:t>
      </w:r>
      <w:r>
        <w:t xml:space="preserve">commercially confidential nature of much of the cost data required for modelling, and the lack of</w:t>
      </w:r>
      <w:r>
        <w:t xml:space="preserve"> </w:t>
      </w:r>
      <w:r>
        <w:t xml:space="preserve">cost data on emerging technologies. Impacts have therefore been quantified only where there is data</w:t>
      </w:r>
      <w:r>
        <w:t xml:space="preserve"> </w:t>
      </w:r>
      <w:r>
        <w:t xml:space="preserve">available to do so and a suitable methodology can be designed which is consistent with a</w:t>
      </w:r>
      <w:r>
        <w:t xml:space="preserve"> </w:t>
      </w:r>
      <w:r>
        <w:t xml:space="preserve">‘proportionate evaluation’.10 Where impacts are not quantified, a qualitative approach has been</w:t>
      </w:r>
      <w:r>
        <w:t xml:space="preserve"> </w:t>
      </w:r>
      <w:r>
        <w:t xml:space="preserve">applied to include these in the analysis.</w:t>
      </w:r>
      <w:r>
        <w:t xml:space="preserve"> </w:t>
      </w:r>
      <w:r>
        <w:t xml:space="preserve">Mass Flow Model- Crossover Impacts</w:t>
      </w:r>
      <w:r>
        <w:t xml:space="preserve"> </w:t>
      </w:r>
      <w:r>
        <w:t xml:space="preserve">The impacts of the measures on mass flows include a range of impacts, for example, switches from</w:t>
      </w:r>
      <w:r>
        <w:t xml:space="preserve"> </w:t>
      </w:r>
      <w:r>
        <w:t xml:space="preserve">one packaging type to another, changes in recycling rate, uplift in recycled content etc.</w:t>
      </w:r>
      <w:r>
        <w:t xml:space="preserve"> </w:t>
      </w:r>
      <w:r>
        <w:t xml:space="preserve">The model is set up so that measures can be modelled in isolation (‘measure by measure’) and also</w:t>
      </w:r>
      <w:r>
        <w:t xml:space="preserve"> </w:t>
      </w:r>
      <w:r>
        <w:t xml:space="preserve">in combination, for the purpose of modelling policy ‘options’. It is worth noticing that the measure</w:t>
      </w:r>
      <w:r>
        <w:t xml:space="preserve"> </w:t>
      </w:r>
      <w:r>
        <w:t xml:space="preserve">by measure’ analysis does not give a full picture of the impacts since the cumulative impact of the</w:t>
      </w:r>
      <w:r>
        <w:t xml:space="preserve"> </w:t>
      </w:r>
      <w:r>
        <w:t xml:space="preserve">measures cannot be assessed. There is significant crossover in terms of the impacts of the measures</w:t>
      </w:r>
      <w:r>
        <w:t xml:space="preserve"> </w:t>
      </w:r>
      <w:r>
        <w:t xml:space="preserve">which highlights the importance of considering measures in combination. In other words, when</w:t>
      </w:r>
      <w:r>
        <w:t xml:space="preserve"> </w:t>
      </w:r>
      <w:r>
        <w:t xml:space="preserve">multiple measures are modelled simultaneously, the impact of any one measure will not be the same</w:t>
      </w:r>
      <w:r>
        <w:t xml:space="preserve"> </w:t>
      </w:r>
      <w:r>
        <w:t xml:space="preserve">as when this measure is modelled in isolation.</w:t>
      </w:r>
    </w:p>
    <w:p>
      <w:pPr>
        <w:pStyle w:val="BodyText"/>
      </w:pPr>
      <w:r>
        <w:t xml:space="preserve">10 See Better Regulation Toolbox #45: https://ec.europa.eu/info/sites/default/files/file_import/better-regulation-toolbox-</w:t>
      </w:r>
      <w:r>
        <w:t xml:space="preserve"> </w:t>
      </w:r>
      <w:r>
        <w:t xml:space="preserve">45_en_0.pdf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When designing the model, it was therefore necessary to set a ‘logical order’ for the mass flow</w:t>
      </w:r>
      <w:r>
        <w:t xml:space="preserve"> </w:t>
      </w:r>
      <w:r>
        <w:t xml:space="preserve">calculation modules for each intervention area in a sensible order. Any outputs from calculation</w:t>
      </w:r>
      <w:r>
        <w:t xml:space="preserve"> </w:t>
      </w:r>
      <w:r>
        <w:t xml:space="preserve">modules applied earlier in this calculation chain become inputs for those modules later in the chain.</w:t>
      </w:r>
      <w:r>
        <w:t xml:space="preserve"> </w:t>
      </w:r>
      <w:r>
        <w:t xml:space="preserve">The order of calculation modules is follows:</w:t>
      </w:r>
      <w:r>
        <w:t xml:space="preserve"> </w:t>
      </w:r>
      <w:r>
        <w:t xml:space="preserve"> Waste Prevention</w:t>
      </w:r>
      <w:r>
        <w:t xml:space="preserve"> </w:t>
      </w:r>
      <w:r>
        <w:t xml:space="preserve"> Recyclability</w:t>
      </w:r>
      <w:r>
        <w:t xml:space="preserve"> </w:t>
      </w:r>
      <w:r>
        <w:t xml:space="preserve"> Compostable Packaging</w:t>
      </w:r>
      <w:r>
        <w:t xml:space="preserve"> </w:t>
      </w:r>
      <w:r>
        <w:t xml:space="preserve"> Reusable Packaging</w:t>
      </w:r>
      <w:r>
        <w:t xml:space="preserve"> </w:t>
      </w:r>
      <w:r>
        <w:t xml:space="preserve"> Recycled Content</w:t>
      </w:r>
      <w:r>
        <w:t xml:space="preserve"> </w:t>
      </w:r>
      <w:r>
        <w:t xml:space="preserve">Modelling in this way therefore ensures that modelling of policy options is not just done by simply</w:t>
      </w:r>
      <w:r>
        <w:t xml:space="preserve"> </w:t>
      </w:r>
      <w:r>
        <w:t xml:space="preserve">adding up the impacts of individual measures, but by accurately taking into account the overlaps</w:t>
      </w:r>
      <w:r>
        <w:t xml:space="preserve"> </w:t>
      </w:r>
      <w:r>
        <w:t xml:space="preserve">and crossovers between measures, and their implications.</w:t>
      </w:r>
      <w:r>
        <w:br/>
      </w:r>
      <w:r>
        <w:t xml:space="preserve">Waste Prevention and reuse</w:t>
      </w:r>
      <w:r>
        <w:t xml:space="preserve"> </w:t>
      </w:r>
      <w:r>
        <w:t xml:space="preserve">There is a strong link between the waste prevention and reuse measures, which is particularly evident</w:t>
      </w:r>
      <w:r>
        <w:t xml:space="preserve"> </w:t>
      </w:r>
      <w:r>
        <w:t xml:space="preserve">for measure 2 “Mandatory MS level reduction targets”. Table 8 sets out the general specification of</w:t>
      </w:r>
      <w:r>
        <w:t xml:space="preserve"> </w:t>
      </w:r>
      <w:r>
        <w:t xml:space="preserve">this measure, and the modelled ‘measures’ to achieve reduction targets. Cross-sectoral targets are</w:t>
      </w:r>
      <w:r>
        <w:t xml:space="preserve"> </w:t>
      </w:r>
      <w:r>
        <w:t xml:space="preserve">defined in different terms to the sector by sector targets for reuse and for other waste prevention</w:t>
      </w:r>
      <w:r>
        <w:t xml:space="preserve"> </w:t>
      </w:r>
      <w:r>
        <w:t xml:space="preserve">measures. As can be seen, it is assumed that each intervention area – waste prevention and reuse –</w:t>
      </w:r>
      <w:r>
        <w:t xml:space="preserve"> </w:t>
      </w:r>
      <w:r>
        <w:t xml:space="preserve">provides an equal (50/50) contribution to achieve the targets.</w:t>
      </w:r>
      <w:r>
        <w:t xml:space="preserve"> </w:t>
      </w:r>
      <w:r>
        <w:t xml:space="preserve">Table 3: Modelling Specification for Measure 2</w:t>
      </w:r>
    </w:p>
    <w:p>
      <w:pPr>
        <w:pStyle w:val="BodyText"/>
      </w:pPr>
      <w:r>
        <w:t xml:space="preserve">Waste Prevention</w:t>
      </w:r>
      <w:r>
        <w:t xml:space="preserve"> </w:t>
      </w:r>
      <w:r>
        <w:t xml:space="preserve">Reuse</w:t>
      </w:r>
      <w:r>
        <w:t xml:space="preserve"> </w:t>
      </w:r>
      <w:r>
        <w:t xml:space="preserve">Overall reduction target</w:t>
      </w:r>
      <w:r>
        <w:t xml:space="preserve"> </w:t>
      </w:r>
      <w:r>
        <w:t xml:space="preserve">(waste</w:t>
      </w:r>
      <w:r>
        <w:t xml:space="preserve"> </w:t>
      </w:r>
      <w:r>
        <w:t xml:space="preserve">generation</w:t>
      </w:r>
      <w:r>
        <w:t xml:space="preserve"> </w:t>
      </w:r>
      <w:r>
        <w:t xml:space="preserve">per</w:t>
      </w:r>
      <w:r>
        <w:t xml:space="preserve"> </w:t>
      </w:r>
      <w:r>
        <w:t xml:space="preserve">capita by 2030 as a % of</w:t>
      </w:r>
      <w:r>
        <w:t xml:space="preserve"> </w:t>
      </w:r>
      <w:r>
        <w:t xml:space="preserve">2018 levels)</w:t>
      </w:r>
      <w:r>
        <w:t xml:space="preserve"> </w:t>
      </w:r>
      <w:r>
        <w:t xml:space="preserve">Measure 2b – 5%</w:t>
      </w:r>
      <w:r>
        <w:t xml:space="preserve"> </w:t>
      </w:r>
      <w:r>
        <w:t xml:space="preserve">Measure 2c – 10%</w:t>
      </w:r>
      <w:r>
        <w:t xml:space="preserve"> </w:t>
      </w:r>
      <w:r>
        <w:t xml:space="preserve">Contribution from each</w:t>
      </w:r>
      <w:r>
        <w:t xml:space="preserve"> </w:t>
      </w:r>
      <w:r>
        <w:t xml:space="preserve">intervention</w:t>
      </w:r>
      <w:r>
        <w:t xml:space="preserve"> </w:t>
      </w:r>
      <w:r>
        <w:t xml:space="preserve">area</w:t>
      </w:r>
      <w:r>
        <w:t xml:space="preserve"> </w:t>
      </w:r>
      <w:r>
        <w:t xml:space="preserve">to</w:t>
      </w:r>
      <w:r>
        <w:t xml:space="preserve"> </w:t>
      </w:r>
      <w:r>
        <w:t xml:space="preserve">meeting target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‘Measures’ modelled to</w:t>
      </w:r>
      <w:r>
        <w:t xml:space="preserve"> </w:t>
      </w:r>
      <w:r>
        <w:t xml:space="preserve">achieve reduction targets</w:t>
      </w:r>
      <w:r>
        <w:t xml:space="preserve"> </w:t>
      </w:r>
      <w:r>
        <w:t xml:space="preserve">Measure</w:t>
      </w:r>
      <w:r>
        <w:t xml:space="preserve"> </w:t>
      </w:r>
      <w:r>
        <w:t xml:space="preserve">7</w:t>
      </w:r>
      <w:r>
        <w:t xml:space="preserve"> </w:t>
      </w:r>
      <w:r>
        <w:t xml:space="preserve">–</w:t>
      </w:r>
      <w:r>
        <w:t xml:space="preserve"> </w:t>
      </w:r>
      <w:r>
        <w:t xml:space="preserve">phase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unavoidable unnecessary packaging</w:t>
      </w:r>
      <w:r>
        <w:t xml:space="preserve"> </w:t>
      </w:r>
      <w:r>
        <w:t xml:space="preserve">(and subsequent switch to reuse)</w:t>
      </w:r>
      <w:r>
        <w:t xml:space="preserve"> </w:t>
      </w:r>
      <w:r>
        <w:t xml:space="preserve">Measure 5 – Void space limit</w:t>
      </w:r>
      <w:r>
        <w:t xml:space="preserve"> </w:t>
      </w:r>
      <w:r>
        <w:t xml:space="preserve">thresholds</w:t>
      </w:r>
      <w:r>
        <w:t xml:space="preserve"> </w:t>
      </w:r>
      <w:r>
        <w:t xml:space="preserve">Also</w:t>
      </w:r>
      <w:r>
        <w:t xml:space="preserve"> </w:t>
      </w:r>
      <w:r>
        <w:t xml:space="preserve">includes</w:t>
      </w:r>
      <w:r>
        <w:t xml:space="preserve"> </w:t>
      </w:r>
      <w:r>
        <w:t xml:space="preserve">more</w:t>
      </w:r>
      <w:r>
        <w:t xml:space="preserve"> </w:t>
      </w:r>
      <w:r>
        <w:t xml:space="preserve">general</w:t>
      </w:r>
      <w:r>
        <w:t xml:space="preserve"> </w:t>
      </w:r>
      <w:r>
        <w:t xml:space="preserve">reductions in unit weight</w:t>
      </w:r>
      <w:r>
        <w:t xml:space="preserve"> </w:t>
      </w:r>
      <w:r>
        <w:t xml:space="preserve">Assumes the distribution of</w:t>
      </w:r>
      <w:r>
        <w:t xml:space="preserve"> </w:t>
      </w:r>
      <w:r>
        <w:t xml:space="preserve">increases</w:t>
      </w:r>
      <w:r>
        <w:t xml:space="preserve"> </w:t>
      </w:r>
      <w:r>
        <w:t xml:space="preserve">in</w:t>
      </w:r>
      <w:r>
        <w:t xml:space="preserve"> </w:t>
      </w:r>
      <w:r>
        <w:t xml:space="preserve">reusable</w:t>
      </w:r>
      <w:r>
        <w:t xml:space="preserve"> </w:t>
      </w:r>
      <w:r>
        <w:t xml:space="preserve">packaging is similar to that</w:t>
      </w:r>
      <w:r>
        <w:t xml:space="preserve"> </w:t>
      </w:r>
      <w:r>
        <w:t xml:space="preserve">determined by Measure 8</w:t>
      </w:r>
      <w:r>
        <w:t xml:space="preserve"> </w:t>
      </w:r>
      <w:r>
        <w:t xml:space="preserve">(reuse targets)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Switches to reuse are modelled using predetermined magnitudes of switches from single-use to</w:t>
      </w:r>
      <w:r>
        <w:t xml:space="preserve"> </w:t>
      </w:r>
      <w:r>
        <w:t xml:space="preserve">multi-use packaging / product types. The model recalculates the degree of substitution needed to</w:t>
      </w:r>
      <w:r>
        <w:t xml:space="preserve"> </w:t>
      </w:r>
      <w:r>
        <w:t xml:space="preserve">increase the number of consumer activities that use multiple-use (rather than single-use) packaging</w:t>
      </w:r>
      <w:r>
        <w:t xml:space="preserve"> </w:t>
      </w:r>
      <w:r>
        <w:t xml:space="preserve">and, therefore, result in a net reduction in waste generation equivalent to the defined targets. As an</w:t>
      </w:r>
      <w:r>
        <w:t xml:space="preserve"> </w:t>
      </w:r>
      <w:r>
        <w:t xml:space="preserve">example, it has been assumed that single-use primary plastic rigid food packaging (e.g. pots, tubs and</w:t>
      </w:r>
      <w:r>
        <w:t xml:space="preserve"> </w:t>
      </w:r>
      <w:r>
        <w:t xml:space="preserve">trays) would switch to multi-use plastic packaging food refill scheme boxes (e.g. Loop): 50% plastic</w:t>
      </w:r>
      <w:r>
        <w:t xml:space="preserve"> </w:t>
      </w:r>
      <w:r>
        <w:t xml:space="preserve">packaging and 50% steel packaging. The complete list of assumptions can be found in the Support</w:t>
      </w:r>
      <w:r>
        <w:t xml:space="preserve"> </w:t>
      </w:r>
      <w:r>
        <w:t xml:space="preserve">study, Appendix D – Impact modelling methodology. The model assumes that the types of changes</w:t>
      </w:r>
      <w:r>
        <w:t xml:space="preserve"> </w:t>
      </w:r>
      <w:r>
        <w:t xml:space="preserve">that will take place (i.e. which packaging / product types are switched to reusable alternatives more)</w:t>
      </w:r>
      <w:r>
        <w:t xml:space="preserve"> </w:t>
      </w:r>
      <w:r>
        <w:t xml:space="preserve">are broadly similar for both the sector by sector (M8) and cross-sectoral (M9) targets.</w:t>
      </w:r>
      <w:r>
        <w:t xml:space="preserve"> </w:t>
      </w:r>
      <w:r>
        <w:t xml:space="preserve">Recyclability</w:t>
      </w:r>
      <w:r>
        <w:t xml:space="preserve"> </w:t>
      </w:r>
      <w:r>
        <w:t xml:space="preserve">An initial review was conducted to determine, for each packaging type, the extent to which:</w:t>
      </w:r>
      <w:r>
        <w:t xml:space="preserve"> </w:t>
      </w:r>
      <w:r>
        <w:t xml:space="preserve"> The packaging is currently recycled at scale; and</w:t>
      </w:r>
      <w:r>
        <w:t xml:space="preserve"> </w:t>
      </w:r>
      <w:r>
        <w:t xml:space="preserve"> The packaging could be recycled at scale in the future using existing recycling technology</w:t>
      </w:r>
      <w:r>
        <w:t xml:space="preserve"> </w:t>
      </w:r>
      <w:r>
        <w:t xml:space="preserve">The first of these criteria aims to define the recyclability of packaging in terms of the qualitative</w:t>
      </w:r>
      <w:r>
        <w:t xml:space="preserve"> </w:t>
      </w:r>
      <w:r>
        <w:t xml:space="preserve">statements put forward by a range of stakeholders. These definitions focus on the ability for a package</w:t>
      </w:r>
      <w:r>
        <w:t xml:space="preserve"> </w:t>
      </w:r>
      <w:r>
        <w:t xml:space="preserve">to be collected, sorted, and recycled, in practise and at scale. Recycling ‘at scale’ implicitly requires</w:t>
      </w:r>
      <w:r>
        <w:t xml:space="preserve"> </w:t>
      </w:r>
      <w:r>
        <w:t xml:space="preserve">a significant quantity (or proportion) of material placed on the market to be recycled, to meet these</w:t>
      </w:r>
      <w:r>
        <w:t xml:space="preserve"> </w:t>
      </w:r>
      <w:r>
        <w:t xml:space="preserve">criteria. For items that are not currently recycled at scale, the second of these criteria assesses the</w:t>
      </w:r>
      <w:r>
        <w:t xml:space="preserve"> </w:t>
      </w:r>
      <w:r>
        <w:t xml:space="preserve">degree to which recycling at scale would be possible in the future using existing recycling technology.</w:t>
      </w:r>
      <w:r>
        <w:t xml:space="preserve"> </w:t>
      </w:r>
      <w:r>
        <w:t xml:space="preserve">Products such as multi-laminate plastic bags (which may contain two or more different types of</w:t>
      </w:r>
      <w:r>
        <w:t xml:space="preserve"> </w:t>
      </w:r>
      <w:r>
        <w:t xml:space="preserve">polymers, as well as a thin layer of aluminium) cannot be recycled at scale with existing recycling</w:t>
      </w:r>
      <w:r>
        <w:t xml:space="preserve"> </w:t>
      </w:r>
      <w:r>
        <w:t xml:space="preserve">technology. Further advances in recycling technology, such as chemical recycling, would be needed</w:t>
      </w:r>
      <w:r>
        <w:t xml:space="preserve"> </w:t>
      </w:r>
      <w:r>
        <w:t xml:space="preserve">to achieve higher recycling rates. Advances in chemical recycling and increased use of this</w:t>
      </w:r>
      <w:r>
        <w:t xml:space="preserve"> </w:t>
      </w:r>
      <w:r>
        <w:t xml:space="preserve">technology are likely over the next decade or so, and will help Member States to improve recycling</w:t>
      </w:r>
      <w:r>
        <w:t xml:space="preserve"> </w:t>
      </w:r>
      <w:r>
        <w:t xml:space="preserve">rates.</w:t>
      </w:r>
      <w:r>
        <w:br/>
      </w:r>
      <w:r>
        <w:t xml:space="preserve">The impact modelling focuses on items types which cannot be recycled using current technology. To</w:t>
      </w:r>
      <w:r>
        <w:t xml:space="preserve"> </w:t>
      </w:r>
      <w:r>
        <w:t xml:space="preserve">achieve ‘recyclability’ will require redesign/switching to more ‘recyclable’ packaging types and/or</w:t>
      </w:r>
      <w:r>
        <w:t xml:space="preserve"> </w:t>
      </w:r>
      <w:r>
        <w:t xml:space="preserve">improvement in recycling technology – primarily chemical recycling as well as other innovative</w:t>
      </w:r>
      <w:r>
        <w:t xml:space="preserve"> </w:t>
      </w:r>
      <w:r>
        <w:t xml:space="preserve">technologies. These packaging types are:</w:t>
      </w:r>
      <w:r>
        <w:t xml:space="preserve"> </w:t>
      </w:r>
      <w:r>
        <w:t xml:space="preserve">–</w:t>
      </w:r>
      <w:r>
        <w:t xml:space="preserve"> </w:t>
      </w:r>
      <w:r>
        <w:t xml:space="preserve">Aluminium (Primary / consumer): Flexibles e.g. foils</w:t>
      </w:r>
      <w:r>
        <w:t xml:space="preserve"> </w:t>
      </w:r>
      <w:r>
        <w:t xml:space="preserve">–</w:t>
      </w:r>
      <w:r>
        <w:t xml:space="preserve"> </w:t>
      </w:r>
      <w:r>
        <w:t xml:space="preserve">Paper / board (Primary / consumer): Beverage cartons; Non-beverage liquid packaging board</w:t>
      </w:r>
      <w:r>
        <w:t xml:space="preserve"> </w:t>
      </w:r>
      <w:r>
        <w:t xml:space="preserve">e.g. soups; Other paper / board</w:t>
      </w:r>
      <w:r>
        <w:t xml:space="preserve"> </w:t>
      </w:r>
      <w:r>
        <w:t xml:space="preserve">–</w:t>
      </w:r>
      <w:r>
        <w:t xml:space="preserve"> </w:t>
      </w:r>
      <w:r>
        <w:t xml:space="preserve">Plastic (Primary / consumer): Rigid food e.g. pots, tubs and trays; Other rigids (non-beverage,</w:t>
      </w:r>
      <w:r>
        <w:t xml:space="preserve"> </w:t>
      </w:r>
      <w:r>
        <w:t xml:space="preserve">non-food) e.g. blister packs; Multi-polymer/material stand-up pouches; Other mono/multi</w:t>
      </w:r>
      <w:r>
        <w:t xml:space="preserve"> </w:t>
      </w:r>
      <w:r>
        <w:t xml:space="preserve">polymer/layer flexibles (excl. film); Films; Other (Primary / consumer): Miscellaneous (not included</w:t>
      </w:r>
      <w:r>
        <w:t xml:space="preserve"> </w:t>
      </w:r>
      <w:r>
        <w:t xml:space="preserve">elsewhere)</w:t>
      </w:r>
      <w:r>
        <w:t xml:space="preserve"> </w:t>
      </w:r>
      <w:r>
        <w:t xml:space="preserve">–</w:t>
      </w:r>
      <w:r>
        <w:t xml:space="preserve"> </w:t>
      </w:r>
      <w:r>
        <w:t xml:space="preserve">Plastic (Tertiary / transport): Film and bubble pouches - e-commerce</w:t>
      </w:r>
      <w:r>
        <w:t xml:space="preserve"> </w:t>
      </w:r>
      <w:r>
        <w:t xml:space="preserve">The modelling methodology, including the implicit logic modelled for the baseline, is set out in Table</w:t>
      </w:r>
      <w:r>
        <w:t xml:space="preserve"> </w:t>
      </w:r>
      <w:r>
        <w:t xml:space="preserve">4 below.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Table 4: ‘Recyclability’ Modelling Methodology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Improved recycling collection</w:t>
      </w:r>
      <w:r>
        <w:t xml:space="preserve"> </w:t>
      </w:r>
      <w:r>
        <w:t xml:space="preserve">/ treatment based on existing</w:t>
      </w:r>
      <w:r>
        <w:t xml:space="preserve"> </w:t>
      </w:r>
      <w:r>
        <w:t xml:space="preserve">waste management practises</w:t>
      </w:r>
      <w:r>
        <w:t xml:space="preserve"> </w:t>
      </w:r>
      <w:r>
        <w:t xml:space="preserve">Achieves recycling at scale (and therefore meets recyclability</w:t>
      </w:r>
      <w:r>
        <w:t xml:space="preserve"> </w:t>
      </w:r>
      <w:r>
        <w:t xml:space="preserve">criteria) for packaging types that can be recycled using existing</w:t>
      </w:r>
      <w:r>
        <w:t xml:space="preserve"> </w:t>
      </w:r>
      <w:r>
        <w:t xml:space="preserve">technology.</w:t>
      </w:r>
      <w:r>
        <w:t xml:space="preserve"> </w:t>
      </w:r>
      <w:r>
        <w:t xml:space="preserve">Redesign – Including switches</w:t>
      </w:r>
      <w:r>
        <w:t xml:space="preserve"> </w:t>
      </w:r>
      <w:r>
        <w:t xml:space="preserve">to more recyclable packaging</w:t>
      </w:r>
      <w:r>
        <w:t xml:space="preserve"> </w:t>
      </w:r>
      <w:r>
        <w:t xml:space="preserve">types</w:t>
      </w:r>
      <w:r>
        <w:br/>
      </w:r>
      <w:r>
        <w:t xml:space="preserve">Increases overall recycling</w:t>
      </w:r>
      <w:r>
        <w:t xml:space="preserve"> </w:t>
      </w:r>
      <w:r>
        <w:t xml:space="preserve">rate sufficient to achieve</w:t>
      </w:r>
      <w:r>
        <w:t xml:space="preserve"> </w:t>
      </w:r>
      <w:r>
        <w:t xml:space="preserve">55% recycling by 2030</w:t>
      </w:r>
      <w:r>
        <w:t xml:space="preserve"> </w:t>
      </w:r>
      <w:r>
        <w:t xml:space="preserve">Further switching above and</w:t>
      </w:r>
      <w:r>
        <w:t xml:space="preserve"> </w:t>
      </w:r>
      <w:r>
        <w:t xml:space="preserve">beyond the baseline, driven by</w:t>
      </w:r>
      <w:r>
        <w:t xml:space="preserve"> </w:t>
      </w:r>
      <w:r>
        <w:t xml:space="preserve">requirement for ‘recyclability’</w:t>
      </w:r>
      <w:r>
        <w:t xml:space="preserve"> </w:t>
      </w:r>
      <w:r>
        <w:t xml:space="preserve">Chemical recycling + other</w:t>
      </w:r>
      <w:r>
        <w:t xml:space="preserve"> </w:t>
      </w:r>
      <w:r>
        <w:t xml:space="preserve">advanced</w:t>
      </w:r>
      <w:r>
        <w:t xml:space="preserve"> </w:t>
      </w:r>
      <w:r>
        <w:t xml:space="preserve">recycling</w:t>
      </w:r>
      <w:r>
        <w:t xml:space="preserve"> </w:t>
      </w:r>
      <w:r>
        <w:t xml:space="preserve">technologies</w:t>
      </w:r>
      <w:r>
        <w:t xml:space="preserve"> </w:t>
      </w:r>
      <w:r>
        <w:t xml:space="preserve">Some</w:t>
      </w:r>
      <w:r>
        <w:t xml:space="preserve"> </w:t>
      </w:r>
      <w:r>
        <w:t xml:space="preserve">rollout,</w:t>
      </w:r>
      <w:r>
        <w:t xml:space="preserve"> </w:t>
      </w:r>
      <w:r>
        <w:t xml:space="preserve">supports</w:t>
      </w:r>
      <w:r>
        <w:t xml:space="preserve"> </w:t>
      </w:r>
      <w:r>
        <w:t xml:space="preserve">attainment of recycling rate</w:t>
      </w:r>
      <w:r>
        <w:t xml:space="preserve"> </w:t>
      </w:r>
      <w:r>
        <w:t xml:space="preserve">targets</w:t>
      </w:r>
      <w:r>
        <w:br/>
      </w:r>
      <w:r>
        <w:t xml:space="preserve">Further</w:t>
      </w:r>
      <w:r>
        <w:t xml:space="preserve"> </w:t>
      </w:r>
      <w:r>
        <w:t xml:space="preserve">rollout</w:t>
      </w:r>
      <w:r>
        <w:t xml:space="preserve"> </w:t>
      </w:r>
      <w:r>
        <w:t xml:space="preserve">to</w:t>
      </w:r>
      <w:r>
        <w:t xml:space="preserve"> </w:t>
      </w:r>
      <w:r>
        <w:t xml:space="preserve">improve</w:t>
      </w:r>
      <w:r>
        <w:t xml:space="preserve"> </w:t>
      </w:r>
      <w:r>
        <w:t xml:space="preserve">recycling rates of packaging and</w:t>
      </w:r>
      <w:r>
        <w:t xml:space="preserve"> </w:t>
      </w:r>
      <w:r>
        <w:t xml:space="preserve">meet recycling rate threshold for</w:t>
      </w:r>
      <w:r>
        <w:t xml:space="preserve"> </w:t>
      </w:r>
      <w:r>
        <w:t xml:space="preserve">quantitative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recyclability</w:t>
      </w:r>
      <w:r>
        <w:t xml:space="preserve"> </w:t>
      </w:r>
      <w:r>
        <w:t xml:space="preserve">Recycled Content</w:t>
      </w:r>
      <w:r>
        <w:t xml:space="preserve"> </w:t>
      </w:r>
      <w:r>
        <w:t xml:space="preserve">For this intervention area, measure 35 ‘Recycled Content targets for plastic packaging’ was modelled</w:t>
      </w:r>
      <w:r>
        <w:t xml:space="preserve"> </w:t>
      </w:r>
      <w:r>
        <w:t xml:space="preserve">in the CBA; however, only the first two variants were quantitatively assessed, which were later</w:t>
      </w:r>
      <w:r>
        <w:t xml:space="preserve"> </w:t>
      </w:r>
      <w:r>
        <w:t xml:space="preserve">discarded.</w:t>
      </w:r>
      <w:r>
        <w:br/>
      </w:r>
      <w:r>
        <w:t xml:space="preserve">Mandatory recycled content targets would be established for plastic packaging to be met by operators</w:t>
      </w:r>
      <w:r>
        <w:t xml:space="preserve"> </w:t>
      </w:r>
      <w:r>
        <w:t xml:space="preserve">placing plastic packaging on the EU market by 2030 and 2040. Specific targets have been set for</w:t>
      </w:r>
      <w:r>
        <w:t xml:space="preserve"> </w:t>
      </w:r>
      <w:r>
        <w:t xml:space="preserve">beverage bottles, contact sensitive and non-contact sensitive plastic packaging.</w:t>
      </w:r>
      <w:r>
        <w:br/>
      </w:r>
      <w:r>
        <w:t xml:space="preserve">Compostable Packaging</w:t>
      </w:r>
      <w:r>
        <w:t xml:space="preserve"> </w:t>
      </w:r>
      <w:r>
        <w:t xml:space="preserve">The CBA considered the proportion of material that would be switched from conventional packaging</w:t>
      </w:r>
      <w:r>
        <w:t xml:space="preserve"> </w:t>
      </w:r>
      <w:r>
        <w:t xml:space="preserve">to compostable packaging under Measure 29. The food waste and the compostable plastics were</w:t>
      </w:r>
      <w:r>
        <w:t xml:space="preserve"> </w:t>
      </w:r>
      <w:r>
        <w:t xml:space="preserve">assumed to be treated by a mix of composting and AD facilities, the proportion of which varies across</w:t>
      </w:r>
      <w:r>
        <w:t xml:space="preserve"> </w:t>
      </w:r>
      <w:r>
        <w:t xml:space="preserve">Member States. The starting point for developing these assumptions was the EU Reference Model</w:t>
      </w:r>
      <w:r>
        <w:t xml:space="preserve"> </w:t>
      </w:r>
      <w:r>
        <w:t xml:space="preserve">on Waste which sought data from MS on their future waste treatment infrastructure; proportions were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updated based on more recent knowledge of the market (tested with stakeholders) where</w:t>
      </w:r>
      <w:r>
        <w:t xml:space="preserve"> </w:t>
      </w:r>
      <w:r>
        <w:t xml:space="preserve">appropriate.11</w:t>
      </w:r>
      <w:r>
        <w:t xml:space="preserve"> </w:t>
      </w:r>
      <w:r>
        <w:t xml:space="preserve">It is assumed in the baseline that there is a further uptake of compostable plastics even without any</w:t>
      </w:r>
      <w:r>
        <w:t xml:space="preserve"> </w:t>
      </w:r>
      <w:r>
        <w:t xml:space="preserve">changes being made to the Directive. In the absence of any policy intervention, it is assumed that</w:t>
      </w:r>
      <w:r>
        <w:t xml:space="preserve"> </w:t>
      </w:r>
      <w:r>
        <w:t xml:space="preserve">there would be a 2.4% increase in compostable packaging per annum between 2019 and 2024, based</w:t>
      </w:r>
      <w:r>
        <w:t xml:space="preserve"> </w:t>
      </w:r>
      <w:r>
        <w:t xml:space="preserve">on data published by the European Bioplastics Association. The model assumes a further increase of</w:t>
      </w:r>
      <w:r>
        <w:t xml:space="preserve"> </w:t>
      </w:r>
      <w:r>
        <w:t xml:space="preserve">the same magnitude between 2024 and 2030.</w:t>
      </w:r>
      <w:r>
        <w:br/>
      </w:r>
      <w:r>
        <w:t xml:space="preserve">The following mass flow categories are expected to be affected by the switch to compostable</w:t>
      </w:r>
      <w:r>
        <w:t xml:space="preserve"> </w:t>
      </w:r>
      <w:r>
        <w:t xml:space="preserve">packaging items:</w:t>
      </w:r>
      <w:r>
        <w:t xml:space="preserve"> </w:t>
      </w:r>
      <w:r>
        <w:t xml:space="preserve">Packaging Unit category</w:t>
      </w:r>
      <w:r>
        <w:t xml:space="preserve"> </w:t>
      </w:r>
      <w:r>
        <w:t xml:space="preserve">Compostable packaging type</w:t>
      </w:r>
      <w:r>
        <w:t xml:space="preserve"> </w:t>
      </w:r>
      <w:r>
        <w:t xml:space="preserve">Other</w:t>
      </w:r>
      <w:r>
        <w:t xml:space="preserve"> </w:t>
      </w:r>
      <w:r>
        <w:t xml:space="preserve">mono/multi</w:t>
      </w:r>
      <w:r>
        <w:t xml:space="preserve"> </w:t>
      </w:r>
      <w:r>
        <w:t xml:space="preserve">polymer/layer</w:t>
      </w:r>
      <w:r>
        <w:t xml:space="preserve"> </w:t>
      </w:r>
      <w:r>
        <w:t xml:space="preserve">flexibles (excl. film)</w:t>
      </w:r>
      <w:r>
        <w:t xml:space="preserve"> </w:t>
      </w:r>
      <w:r>
        <w:t xml:space="preserve">Carrier bags</w:t>
      </w:r>
      <w:r>
        <w:t xml:space="preserve"> </w:t>
      </w:r>
      <w:r>
        <w:t xml:space="preserve">Fruit / veg bags</w:t>
      </w:r>
      <w:r>
        <w:t xml:space="preserve"> </w:t>
      </w:r>
      <w:r>
        <w:t xml:space="preserve">Tea bags</w:t>
      </w:r>
      <w:r>
        <w:t xml:space="preserve"> </w:t>
      </w:r>
      <w:r>
        <w:t xml:space="preserve">Fruit labels</w:t>
      </w:r>
      <w:r>
        <w:t xml:space="preserve"> </w:t>
      </w:r>
      <w:r>
        <w:t xml:space="preserve">Plastic film for perishables</w:t>
      </w:r>
      <w:r>
        <w:t xml:space="preserve"> </w:t>
      </w:r>
      <w:r>
        <w:t xml:space="preserve">Rigid food e.g. pots, tubs and trays</w:t>
      </w:r>
      <w:r>
        <w:t xml:space="preserve"> </w:t>
      </w:r>
      <w:r>
        <w:t xml:space="preserve">Fast food trays unsuitable for re-use</w:t>
      </w:r>
      <w:r>
        <w:t xml:space="preserve"> </w:t>
      </w:r>
      <w:r>
        <w:t xml:space="preserve">Coffee capsules / pods</w:t>
      </w:r>
      <w:r>
        <w:t xml:space="preserve"> </w:t>
      </w:r>
      <w:r>
        <w:t xml:space="preserve">Films</w:t>
      </w:r>
      <w:r>
        <w:t xml:space="preserve"> </w:t>
      </w:r>
      <w:r>
        <w:t xml:space="preserve">Films for food trays</w:t>
      </w:r>
    </w:p>
    <w:p>
      <w:pPr>
        <w:pStyle w:val="BodyText"/>
      </w:pPr>
      <w:r>
        <w:t xml:space="preserve">11 Eunomia / CRI (2014) Development of a modelling tool on waste generation and management: Appendix 6</w:t>
      </w:r>
      <w:r>
        <w:t xml:space="preserve"> </w:t>
      </w:r>
      <w:r>
        <w:t xml:space="preserve">Environmental Modelling, Report for DG Environment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Other paper / board</w:t>
      </w:r>
      <w:r>
        <w:t xml:space="preserve"> </w:t>
      </w:r>
      <w:r>
        <w:t xml:space="preserve">Trays for fruit</w:t>
      </w:r>
    </w:p>
    <w:p>
      <w:pPr>
        <w:pStyle w:val="BodyText"/>
      </w:pPr>
      <w:r>
        <w:t xml:space="preserve">A key factor driving scenario impacts in the model is the level of contamination in food waste,</w:t>
      </w:r>
      <w:r>
        <w:t xml:space="preserve"> </w:t>
      </w:r>
      <w:r>
        <w:t xml:space="preserve">measured as a percentage of the amount of plastic in the collected food waste. Assumptions in this</w:t>
      </w:r>
      <w:r>
        <w:t xml:space="preserve"> </w:t>
      </w:r>
      <w:r>
        <w:t xml:space="preserve">respect are shown in Table 5.</w:t>
      </w:r>
      <w:r>
        <w:t xml:space="preserve"> </w:t>
      </w:r>
      <w:r>
        <w:t xml:space="preserve">Table 5: Conventional Plastic contamination of food waste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as Usual</w:t>
      </w:r>
      <w:r>
        <w:t xml:space="preserve"> </w:t>
      </w:r>
      <w:r>
        <w:t xml:space="preserve">Mandate</w:t>
      </w:r>
      <w:r>
        <w:t xml:space="preserve"> </w:t>
      </w:r>
      <w:r>
        <w:t xml:space="preserve">Compost.</w:t>
      </w:r>
      <w:r>
        <w:t xml:space="preserve"> </w:t>
      </w:r>
      <w:r>
        <w:t xml:space="preserve">Ban</w:t>
      </w:r>
      <w:r>
        <w:t xml:space="preserve"> </w:t>
      </w:r>
      <w:r>
        <w:t xml:space="preserve">Compost.</w:t>
      </w:r>
      <w:r>
        <w:t xml:space="preserve"> </w:t>
      </w:r>
      <w:r>
        <w:t xml:space="preserve">Both</w:t>
      </w:r>
      <w:r>
        <w:t xml:space="preserve"> </w:t>
      </w:r>
      <w:r>
        <w:t xml:space="preserve">Allowed</w:t>
      </w:r>
      <w:r>
        <w:t xml:space="preserve"> </w:t>
      </w:r>
      <w:r>
        <w:t xml:space="preserve">Partial</w:t>
      </w:r>
      <w:r>
        <w:t xml:space="preserve"> </w:t>
      </w:r>
      <w:r>
        <w:t xml:space="preserve">Mandate</w:t>
      </w:r>
      <w:r>
        <w:t xml:space="preserve"> </w:t>
      </w:r>
      <w:r>
        <w:t xml:space="preserve">Compost.</w:t>
      </w:r>
      <w:r>
        <w:t xml:space="preserve"> </w:t>
      </w:r>
      <w:r>
        <w:t xml:space="preserve">Carrier bags</w:t>
      </w:r>
      <w:r>
        <w:t xml:space="preserve"> </w:t>
      </w:r>
      <w:r>
        <w:t xml:space="preserve">3.50%</w:t>
      </w:r>
      <w:r>
        <w:t xml:space="preserve"> </w:t>
      </w:r>
      <w:r>
        <w:t xml:space="preserve">0.20%</w:t>
      </w:r>
      <w:r>
        <w:t xml:space="preserve"> </w:t>
      </w:r>
      <w:r>
        <w:t xml:space="preserve">7.00%</w:t>
      </w:r>
      <w:r>
        <w:t xml:space="preserve"> </w:t>
      </w:r>
      <w:r>
        <w:t xml:space="preserve">2.80%</w:t>
      </w:r>
      <w:r>
        <w:t xml:space="preserve"> </w:t>
      </w:r>
      <w:r>
        <w:t xml:space="preserve">0.20%</w:t>
      </w:r>
      <w:r>
        <w:t xml:space="preserve"> </w:t>
      </w:r>
      <w:r>
        <w:t xml:space="preserve">Fruit</w:t>
      </w:r>
      <w:r>
        <w:t xml:space="preserve"> </w:t>
      </w:r>
      <w:r>
        <w:t xml:space="preserve">/</w:t>
      </w:r>
      <w:r>
        <w:t xml:space="preserve"> </w:t>
      </w:r>
      <w:r>
        <w:t xml:space="preserve">veg</w:t>
      </w:r>
      <w:r>
        <w:t xml:space="preserve"> </w:t>
      </w:r>
      <w:r>
        <w:t xml:space="preserve">bags</w:t>
      </w:r>
      <w:r>
        <w:t xml:space="preserve"> </w:t>
      </w:r>
      <w:r>
        <w:t xml:space="preserve">0.70%</w:t>
      </w:r>
      <w:r>
        <w:t xml:space="preserve"> </w:t>
      </w:r>
      <w:r>
        <w:t xml:space="preserve">0.10%</w:t>
      </w:r>
      <w:r>
        <w:t xml:space="preserve"> </w:t>
      </w:r>
      <w:r>
        <w:t xml:space="preserve">1.00%</w:t>
      </w:r>
      <w:r>
        <w:t xml:space="preserve"> </w:t>
      </w:r>
      <w:r>
        <w:t xml:space="preserve">0.56%</w:t>
      </w:r>
      <w:r>
        <w:t xml:space="preserve"> </w:t>
      </w:r>
      <w:r>
        <w:t xml:space="preserve">0.10%</w:t>
      </w:r>
      <w:r>
        <w:t xml:space="preserve"> </w:t>
      </w:r>
      <w:r>
        <w:t xml:space="preserve">Fast</w:t>
      </w:r>
      <w:r>
        <w:t xml:space="preserve"> </w:t>
      </w:r>
      <w:r>
        <w:t xml:space="preserve">food</w:t>
      </w:r>
      <w:r>
        <w:t xml:space="preserve"> </w:t>
      </w:r>
      <w:r>
        <w:t xml:space="preserve">trays</w:t>
      </w:r>
      <w:r>
        <w:t xml:space="preserve"> </w:t>
      </w:r>
      <w:r>
        <w:t xml:space="preserve">unsuitable for</w:t>
      </w:r>
      <w:r>
        <w:t xml:space="preserve"> </w:t>
      </w:r>
      <w:r>
        <w:t xml:space="preserve">re-use</w:t>
      </w:r>
      <w:r>
        <w:t xml:space="preserve"> </w:t>
      </w:r>
      <w:r>
        <w:t xml:space="preserve">0.10%</w:t>
      </w:r>
      <w:r>
        <w:t xml:space="preserve"> </w:t>
      </w:r>
      <w:r>
        <w:t xml:space="preserve">0.10%</w:t>
      </w:r>
      <w:r>
        <w:t xml:space="preserve"> </w:t>
      </w:r>
      <w:r>
        <w:t xml:space="preserve">0.08%</w:t>
      </w:r>
      <w:r>
        <w:t xml:space="preserve"> </w:t>
      </w:r>
      <w:r>
        <w:t xml:space="preserve">0.08%</w:t>
      </w:r>
      <w:r>
        <w:t xml:space="preserve"> </w:t>
      </w:r>
      <w:r>
        <w:t xml:space="preserve">Tea bags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Fruit labels</w:t>
      </w:r>
      <w:r>
        <w:t xml:space="preserve"> </w:t>
      </w:r>
      <w:r>
        <w:t xml:space="preserve">0.01%</w:t>
      </w:r>
    </w:p>
    <w:p>
      <w:pPr>
        <w:pStyle w:val="BodyText"/>
      </w:pP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Coffee</w:t>
      </w:r>
      <w:r>
        <w:t xml:space="preserve"> </w:t>
      </w:r>
      <w:r>
        <w:t xml:space="preserve">capsules</w:t>
      </w:r>
      <w:r>
        <w:t xml:space="preserve"> </w:t>
      </w:r>
      <w:r>
        <w:t xml:space="preserve">/</w:t>
      </w:r>
      <w:r>
        <w:t xml:space="preserve"> </w:t>
      </w:r>
      <w:r>
        <w:t xml:space="preserve">pods</w:t>
      </w:r>
      <w:r>
        <w:t xml:space="preserve"> </w:t>
      </w:r>
      <w:r>
        <w:t xml:space="preserve">0.10%</w:t>
      </w:r>
    </w:p>
    <w:p>
      <w:pPr>
        <w:pStyle w:val="BodyText"/>
      </w:pPr>
      <w:r>
        <w:t xml:space="preserve">0.10%</w:t>
      </w:r>
      <w:r>
        <w:t xml:space="preserve"> </w:t>
      </w:r>
      <w:r>
        <w:t xml:space="preserve">0.08%</w:t>
      </w:r>
      <w:r>
        <w:t xml:space="preserve"> </w:t>
      </w:r>
      <w:r>
        <w:t xml:space="preserve">0.08%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as Usual</w:t>
      </w:r>
      <w:r>
        <w:t xml:space="preserve"> </w:t>
      </w:r>
      <w:r>
        <w:t xml:space="preserve">Mandate</w:t>
      </w:r>
      <w:r>
        <w:t xml:space="preserve"> </w:t>
      </w:r>
      <w:r>
        <w:t xml:space="preserve">Compost.</w:t>
      </w:r>
      <w:r>
        <w:t xml:space="preserve"> </w:t>
      </w:r>
      <w:r>
        <w:t xml:space="preserve">Ban</w:t>
      </w:r>
      <w:r>
        <w:t xml:space="preserve"> </w:t>
      </w:r>
      <w:r>
        <w:t xml:space="preserve">Compost.</w:t>
      </w:r>
      <w:r>
        <w:t xml:space="preserve"> </w:t>
      </w:r>
      <w:r>
        <w:t xml:space="preserve">Both</w:t>
      </w:r>
      <w:r>
        <w:t xml:space="preserve"> </w:t>
      </w:r>
      <w:r>
        <w:t xml:space="preserve">Allowed</w:t>
      </w:r>
      <w:r>
        <w:t xml:space="preserve"> </w:t>
      </w:r>
      <w:r>
        <w:t xml:space="preserve">Partial</w:t>
      </w:r>
      <w:r>
        <w:t xml:space="preserve"> </w:t>
      </w:r>
      <w:r>
        <w:t xml:space="preserve">Mandate</w:t>
      </w:r>
      <w:r>
        <w:t xml:space="preserve"> </w:t>
      </w:r>
      <w:r>
        <w:t xml:space="preserve">Compost.</w:t>
      </w:r>
      <w:r>
        <w:t xml:space="preserve"> </w:t>
      </w:r>
      <w:r>
        <w:t xml:space="preserve">Plastic</w:t>
      </w:r>
      <w:r>
        <w:t xml:space="preserve"> </w:t>
      </w:r>
      <w:r>
        <w:t xml:space="preserve">film</w:t>
      </w:r>
      <w:r>
        <w:t xml:space="preserve"> </w:t>
      </w:r>
      <w:r>
        <w:t xml:space="preserve">for</w:t>
      </w:r>
      <w:r>
        <w:t xml:space="preserve"> </w:t>
      </w:r>
      <w:r>
        <w:t xml:space="preserve">perishables</w:t>
      </w:r>
      <w:r>
        <w:t xml:space="preserve"> </w:t>
      </w:r>
      <w:r>
        <w:t xml:space="preserve">0.20%</w:t>
      </w:r>
      <w:r>
        <w:t xml:space="preserve"> </w:t>
      </w:r>
      <w:r>
        <w:t xml:space="preserve">0.20%</w:t>
      </w:r>
      <w:r>
        <w:t xml:space="preserve"> </w:t>
      </w:r>
      <w:r>
        <w:t xml:space="preserve">0.20%</w:t>
      </w:r>
      <w:r>
        <w:t xml:space="preserve"> </w:t>
      </w:r>
      <w:r>
        <w:t xml:space="preserve">0.16%</w:t>
      </w:r>
      <w:r>
        <w:t xml:space="preserve"> </w:t>
      </w:r>
      <w:r>
        <w:t xml:space="preserve">0.16%</w:t>
      </w:r>
      <w:r>
        <w:t xml:space="preserve"> </w:t>
      </w:r>
      <w:r>
        <w:t xml:space="preserve">Films for food</w:t>
      </w:r>
      <w:r>
        <w:t xml:space="preserve"> </w:t>
      </w:r>
      <w:r>
        <w:t xml:space="preserve">trays</w:t>
      </w:r>
      <w:r>
        <w:t xml:space="preserve"> </w:t>
      </w:r>
      <w:r>
        <w:t xml:space="preserve">0.20%</w:t>
      </w:r>
      <w:r>
        <w:t xml:space="preserve"> </w:t>
      </w:r>
      <w:r>
        <w:t xml:space="preserve">0.20%</w:t>
      </w:r>
      <w:r>
        <w:t xml:space="preserve"> </w:t>
      </w:r>
      <w:r>
        <w:t xml:space="preserve">0.20%</w:t>
      </w:r>
      <w:r>
        <w:t xml:space="preserve"> </w:t>
      </w:r>
      <w:r>
        <w:t xml:space="preserve">0.16%</w:t>
      </w:r>
      <w:r>
        <w:t xml:space="preserve"> </w:t>
      </w:r>
      <w:r>
        <w:t xml:space="preserve">0.16%</w:t>
      </w:r>
      <w:r>
        <w:t xml:space="preserve"> </w:t>
      </w:r>
      <w:r>
        <w:t xml:space="preserve">Trays</w:t>
      </w:r>
      <w:r>
        <w:t xml:space="preserve"> </w:t>
      </w:r>
      <w:r>
        <w:t xml:space="preserve">for</w:t>
      </w:r>
      <w:r>
        <w:t xml:space="preserve"> </w:t>
      </w:r>
      <w:r>
        <w:t xml:space="preserve">fruit</w:t>
      </w:r>
      <w:r>
        <w:t xml:space="preserve"> </w:t>
      </w:r>
      <w:r>
        <w:t xml:space="preserve">0.20%</w:t>
      </w:r>
      <w:r>
        <w:t xml:space="preserve"> </w:t>
      </w:r>
      <w:r>
        <w:t xml:space="preserve">0.20%</w:t>
      </w:r>
      <w:r>
        <w:t xml:space="preserve"> </w:t>
      </w:r>
      <w:r>
        <w:t xml:space="preserve">0.20%</w:t>
      </w:r>
      <w:r>
        <w:t xml:space="preserve"> </w:t>
      </w:r>
      <w:r>
        <w:t xml:space="preserve">0.16%</w:t>
      </w:r>
      <w:r>
        <w:t xml:space="preserve"> </w:t>
      </w:r>
      <w:r>
        <w:t xml:space="preserve">0.16%</w:t>
      </w:r>
      <w:r>
        <w:t xml:space="preserve"> </w:t>
      </w:r>
      <w:r>
        <w:t xml:space="preserve">Financial costs model</w:t>
      </w:r>
      <w:r>
        <w:t xml:space="preserve"> </w:t>
      </w:r>
      <w:r>
        <w:t xml:space="preserve">The financial impacts were modelled across the packaging lifecycle as follows:</w:t>
      </w:r>
      <w:r>
        <w:t xml:space="preserve"> </w:t>
      </w:r>
      <w:r>
        <w:t xml:space="preserve"> Changes in overall waste management costs were calculated by combining separate costs</w:t>
      </w:r>
      <w:r>
        <w:t xml:space="preserve"> </w:t>
      </w:r>
      <w:r>
        <w:t xml:space="preserve">for recycling and residual waste management. It is worth noting that additional costs for one</w:t>
      </w:r>
      <w:r>
        <w:t xml:space="preserve"> </w:t>
      </w:r>
      <w:r>
        <w:t xml:space="preserve">actor can result in a benefit for other related stakeholders (e.g. buyers and sellers) and that many</w:t>
      </w:r>
      <w:r>
        <w:t xml:space="preserve"> </w:t>
      </w:r>
      <w:r>
        <w:t xml:space="preserve">of the policy measures proposed by this study can have a complex impact (e.g. on thousands of</w:t>
      </w:r>
      <w:r>
        <w:t xml:space="preserve"> </w:t>
      </w:r>
      <w:r>
        <w:t xml:space="preserve">different types of packaging). In addition, costs were only quantified where data was available</w:t>
      </w:r>
      <w:r>
        <w:t xml:space="preserve"> </w:t>
      </w:r>
      <w:r>
        <w:t xml:space="preserve">and an appropriate methodology could be designed.</w:t>
      </w:r>
      <w:r>
        <w:t xml:space="preserve"> </w:t>
      </w:r>
      <w:r>
        <w:t xml:space="preserve"> Residual waste management costs for incineration and landfill were obtained from the</w:t>
      </w:r>
      <w:r>
        <w:t xml:space="preserve"> </w:t>
      </w:r>
      <w:r>
        <w:t xml:space="preserve">European Reference Model on Waste Management. 12</w:t>
      </w:r>
      <w:r>
        <w:t xml:space="preserve"> </w:t>
      </w:r>
      <w:r>
        <w:t xml:space="preserve"> For recycling, we assumed that the most realistic costs were likely to be those from an</w:t>
      </w:r>
      <w:r>
        <w:t xml:space="preserve"> </w:t>
      </w:r>
      <w:r>
        <w:t xml:space="preserve">existing well-functioning EPR scheme, in this case, Fostplus in Belgium13.</w:t>
      </w:r>
      <w:r>
        <w:t xml:space="preserve"> </w:t>
      </w:r>
      <w:r>
        <w:t xml:space="preserve"> For reuse, five schemes were considered and a methodology was designed to estimate the</w:t>
      </w:r>
      <w:r>
        <w:t xml:space="preserve"> </w:t>
      </w:r>
      <w:r>
        <w:t xml:space="preserve">annualised capital and operational costs of reuse schemes, with cost assumptions derived on a</w:t>
      </w:r>
      <w:r>
        <w:t xml:space="preserve"> </w:t>
      </w:r>
      <w:r>
        <w:t xml:space="preserve">per use basis. The model takes into account that there is a wide variety of reuse schemes that</w:t>
      </w:r>
      <w:r>
        <w:t xml:space="preserve"> </w:t>
      </w:r>
      <w:r>
        <w:t xml:space="preserve">could contribute to achieving reuse targets. These range from large national or transnational</w:t>
      </w:r>
      <w:r>
        <w:t xml:space="preserve"> </w:t>
      </w:r>
      <w:r>
        <w:t xml:space="preserve">schemes (such as DRS), to markets where a multitude of privately run schemes exist to reuse,</w:t>
      </w:r>
      <w:r>
        <w:t xml:space="preserve"> </w:t>
      </w:r>
      <w:r>
        <w:t xml:space="preserve">for example, transport packaging such as pallets.</w:t>
      </w:r>
      <w:r>
        <w:br/>
      </w:r>
      <w:r>
        <w:t xml:space="preserve"> For production and sales costs, the change in producer turnover was calculated to understand</w:t>
      </w:r>
      <w:r>
        <w:t xml:space="preserve"> </w:t>
      </w:r>
      <w:r>
        <w:t xml:space="preserve">the costs/benefits of the proposed policy changes for producers and buyers of packaging.</w:t>
      </w:r>
    </w:p>
    <w:p>
      <w:pPr>
        <w:pStyle w:val="BodyText"/>
      </w:pPr>
      <w:r>
        <w:t xml:space="preserve">12 Eunomia Research &amp; Consulting (2015) Further Development of the European Reference Model on Waste Generation</w:t>
      </w:r>
      <w:r>
        <w:t xml:space="preserve"> </w:t>
      </w:r>
      <w:r>
        <w:t xml:space="preserve">and Management, Report for European Commission Directorate-General for the Environment, May 2015,</w:t>
      </w:r>
      <w:r>
        <w:t xml:space="preserve"> </w:t>
      </w:r>
      <w:r>
        <w:t xml:space="preserve">https://publications.europa.eu/en/publication-detail/-/publication/d188ce6e-9cac-11e5-b792-01aa75ed71a1/language-en</w:t>
      </w:r>
      <w:r>
        <w:t xml:space="preserve"> </w:t>
      </w:r>
      <w:r>
        <w:t xml:space="preserve">13 https://www.fostplus.be/en/enterprises/your-declaration/rates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 Costs specific to compostable policy are based on the relative costs of compostable versus</w:t>
      </w:r>
      <w:r>
        <w:t xml:space="preserve"> </w:t>
      </w:r>
      <w:r>
        <w:t xml:space="preserve">conventional polymers obtained from a Dutch data set.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The environmental assessment focuses on impacts for which there is the most reliable data, namely</w:t>
      </w:r>
      <w:r>
        <w:t xml:space="preserve"> </w:t>
      </w:r>
      <w:r>
        <w:t xml:space="preserve">greenhouse gas impacts and air emissions with reliable data on health impacts. The assessment</w:t>
      </w:r>
      <w:r>
        <w:t xml:space="preserve"> </w:t>
      </w:r>
      <w:r>
        <w:t xml:space="preserve">therefore covers the majority of the impacts for which stakeholders generally express the most</w:t>
      </w:r>
      <w:r>
        <w:t xml:space="preserve"> </w:t>
      </w:r>
      <w:r>
        <w:t xml:space="preserve">concern.</w:t>
      </w:r>
      <w:r>
        <w:br/>
      </w:r>
      <w:r>
        <w:t xml:space="preserve">The main impacts assessed are: greenhouse gas emissions, air quality pollutant emissions, water</w:t>
      </w:r>
      <w:r>
        <w:t xml:space="preserve"> </w:t>
      </w:r>
      <w:r>
        <w:t xml:space="preserve">consumption, transport and washing of reusable items, compostable packaging.</w:t>
      </w:r>
      <w:r>
        <w:br/>
      </w:r>
      <w:r>
        <w:t xml:space="preserve">One of the key assessed impacts is greenhouse gas emissions (GHG), which have been considered</w:t>
      </w:r>
      <w:r>
        <w:t xml:space="preserve"> </w:t>
      </w:r>
      <w:r>
        <w:t xml:space="preserve">throughout the packaging lifecycle:</w:t>
      </w:r>
      <w:r>
        <w:t xml:space="preserve"> </w:t>
      </w:r>
      <w:r>
        <w:t xml:space="preserve"> Impacts of manufacturing comprise both primary energy-related emissions (e.g. from</w:t>
      </w:r>
      <w:r>
        <w:t xml:space="preserve"> </w:t>
      </w:r>
      <w:r>
        <w:t xml:space="preserve">natural gas use) and electricity-related GHG emissions.</w:t>
      </w:r>
      <w:r>
        <w:t xml:space="preserve"> </w:t>
      </w:r>
      <w:r>
        <w:t xml:space="preserve"> The benefits of recycling were calculated by subtracting the GHG emissions of primary</w:t>
      </w:r>
      <w:r>
        <w:t xml:space="preserve"> </w:t>
      </w:r>
      <w:r>
        <w:t xml:space="preserve">production from those of reprocessing. Reprocessing impacts are a function of the primary</w:t>
      </w:r>
      <w:r>
        <w:t xml:space="preserve"> </w:t>
      </w:r>
      <w:r>
        <w:t xml:space="preserve">energy demand and electricity demand of the processes</w:t>
      </w:r>
      <w:r>
        <w:t xml:space="preserve"> </w:t>
      </w:r>
      <w:r>
        <w:t xml:space="preserve"> The emissions resulting from the incineration and landfilling were modelled using</w:t>
      </w:r>
      <w:r>
        <w:t xml:space="preserve"> </w:t>
      </w:r>
      <w:r>
        <w:t xml:space="preserve">Eunomia’s in-house waste treatment models14, which calculate total process emissions (i.e. </w:t>
      </w:r>
      <w:r>
        <w:t xml:space="preserve"> </w:t>
      </w:r>
      <w:r>
        <w:t xml:space="preserve">direct emissions arising at the facility), indirect energy-consumption related emissions, and</w:t>
      </w:r>
      <w:r>
        <w:t xml:space="preserve"> </w:t>
      </w:r>
      <w:r>
        <w:t xml:space="preserve">energy generation (which displaces generation that would have produced GHG emissions).</w:t>
      </w:r>
      <w:r>
        <w:t xml:space="preserve"> </w:t>
      </w:r>
      <w:r>
        <w:t xml:space="preserve"> The emissions from transport, collection and sorting were calculated based on our</w:t>
      </w:r>
      <w:r>
        <w:t xml:space="preserve"> </w:t>
      </w:r>
      <w:r>
        <w:t xml:space="preserve">experience of waste collection logistics modelling.</w:t>
      </w:r>
      <w:r>
        <w:t xml:space="preserve"> </w:t>
      </w:r>
      <w:r>
        <w:t xml:space="preserve">Emissions from air pollutants are included in the calculation of total externalities arising from</w:t>
      </w:r>
      <w:r>
        <w:t xml:space="preserve"> </w:t>
      </w:r>
      <w:r>
        <w:t xml:space="preserve">product the product lifecycle. The pollutants accounted for in the modelling are: Ammonia (NH3);</w:t>
      </w:r>
      <w:r>
        <w:t xml:space="preserve"> </w:t>
      </w:r>
      <w:r>
        <w:t xml:space="preserve">Nitrogen oxides (NOx); Particulates (PM2.5 and PM10); Sulfur dioxide (SO2), and; Volatile organic</w:t>
      </w:r>
      <w:r>
        <w:t xml:space="preserve"> </w:t>
      </w:r>
      <w:r>
        <w:t xml:space="preserve">compounds (VOCs).</w:t>
      </w:r>
      <w:r>
        <w:t xml:space="preserve"> </w:t>
      </w:r>
      <w:r>
        <w:t xml:space="preserve">In practical terms, the emissions affecting air quality from reprocessing are due to the consumption</w:t>
      </w:r>
      <w:r>
        <w:t xml:space="preserve"> </w:t>
      </w:r>
      <w:r>
        <w:t xml:space="preserve">of primary energy and electricity. Emissions from incineration and landfilling of the materials in</w:t>
      </w:r>
      <w:r>
        <w:t xml:space="preserve"> </w:t>
      </w:r>
      <w:r>
        <w:t xml:space="preserve">question were modelled using Eunomia’s internal waste treatment models.</w:t>
      </w:r>
      <w:r>
        <w:br/>
      </w:r>
      <w:r>
        <w:t xml:space="preserve">Also included in the externalities calculation are the damage costs associated with the GHG</w:t>
      </w:r>
      <w:r>
        <w:t xml:space="preserve"> </w:t>
      </w:r>
      <w:r>
        <w:t xml:space="preserve">emissions, which use the per-tonne emissions costs.</w:t>
      </w:r>
    </w:p>
    <w:p>
      <w:pPr>
        <w:pStyle w:val="BodyText"/>
      </w:pPr>
      <w:r>
        <w:t xml:space="preserve">14 These models are also the source of the data used to develop the European Reference Model on waste, which was used</w:t>
      </w:r>
      <w:r>
        <w:t xml:space="preserve"> </w:t>
      </w:r>
      <w:r>
        <w:t xml:space="preserve">in the impact assessment of the Circular Economy Package for DG Environment.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 Water consumption: These impacts were also modelled in a similar way as for the GHG</w:t>
      </w:r>
      <w:r>
        <w:t xml:space="preserve"> </w:t>
      </w:r>
      <w:r>
        <w:t xml:space="preserve">emissions, by looking at the impacts per each phase of the lifecycle per material. Data on water</w:t>
      </w:r>
      <w:r>
        <w:t xml:space="preserve"> </w:t>
      </w:r>
      <w:r>
        <w:t xml:space="preserve">consumption resulting from recycling processes and incineration and landfill of materials was</w:t>
      </w:r>
      <w:r>
        <w:t xml:space="preserve"> </w:t>
      </w:r>
      <w:r>
        <w:t xml:space="preserve">modelled using Eunomia’s internal models.</w:t>
      </w:r>
      <w:r>
        <w:t xml:space="preserve"> </w:t>
      </w:r>
      <w:r>
        <w:t xml:space="preserve"> Emissions related to the transport and washing of reusable items :The impacts of</w:t>
      </w:r>
      <w:r>
        <w:t xml:space="preserve"> </w:t>
      </w:r>
      <w:r>
        <w:t xml:space="preserve">transporting reusable items from their point of use to the depot or reconditioning centre were</w:t>
      </w:r>
      <w:r>
        <w:t xml:space="preserve"> </w:t>
      </w:r>
      <w:r>
        <w:t xml:space="preserve">modelled assuming an average distance of 20 km from the point of use to the depot and transport</w:t>
      </w:r>
      <w:r>
        <w:t xml:space="preserve"> </w:t>
      </w:r>
      <w:r>
        <w:t xml:space="preserve">by a 12-tonne truck meeting EURO Class 5 air quality emission standards. The number of uses</w:t>
      </w:r>
      <w:r>
        <w:t xml:space="preserve"> </w:t>
      </w:r>
      <w:r>
        <w:t xml:space="preserve">per domestic or industrial wash was assumed based on case studies; and the energy consumed</w:t>
      </w:r>
      <w:r>
        <w:t xml:space="preserve"> </w:t>
      </w:r>
      <w:r>
        <w:t xml:space="preserve">per item in a hand wash or home dishwashing was calculated based on the energy consumption</w:t>
      </w:r>
      <w:r>
        <w:t xml:space="preserve"> </w:t>
      </w:r>
      <w:r>
        <w:t xml:space="preserve">of one wash cycle.</w:t>
      </w:r>
      <w:r>
        <w:t xml:space="preserve"> </w:t>
      </w:r>
      <w:r>
        <w:t xml:space="preserve"> Pollutant emissions from compostable packaging: The future development of compostable</w:t>
      </w:r>
      <w:r>
        <w:t xml:space="preserve"> </w:t>
      </w:r>
      <w:r>
        <w:t xml:space="preserve">plastic polymers is still unknown, which adds complexity and uncertainty to the modelling of</w:t>
      </w:r>
      <w:r>
        <w:t xml:space="preserve"> </w:t>
      </w:r>
      <w:r>
        <w:t xml:space="preserve">environmental impacts. The carbon content of compostable plastic was modelled based on the</w:t>
      </w:r>
      <w:r>
        <w:t xml:space="preserve"> </w:t>
      </w:r>
      <w:r>
        <w:t xml:space="preserve">chemical structure of PLA (polylactic acid: biodegradable polymer in industrial composting), for</w:t>
      </w:r>
      <w:r>
        <w:t xml:space="preserve"> </w:t>
      </w:r>
      <w:r>
        <w:t xml:space="preserve">which relevant data was available.</w:t>
      </w:r>
      <w:r>
        <w:t xml:space="preserve"> </w:t>
      </w:r>
      <w:r>
        <w:t xml:space="preserve"> Other environmental impacts Among the other environmental impacts, impacts associated</w:t>
      </w:r>
      <w:r>
        <w:t xml:space="preserve"> </w:t>
      </w:r>
      <w:r>
        <w:t xml:space="preserve">with emissions to water and soil are excluded from the assessment as there is no agreed</w:t>
      </w:r>
      <w:r>
        <w:t xml:space="preserve"> </w:t>
      </w:r>
      <w:r>
        <w:t xml:space="preserve">methodology for assessing these impacts.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modelled social impacts refer to employment gain/loss for each stage of the packaging lifecycle.</w:t>
      </w:r>
      <w:r>
        <w:t xml:space="preserve"> </w:t>
      </w:r>
      <w:r>
        <w:t xml:space="preserve"> Manufacturing jobs were calculated using an approximate methodology, based on a</w:t>
      </w:r>
      <w:r>
        <w:t xml:space="preserve"> </w:t>
      </w:r>
      <w:r>
        <w:t xml:space="preserve">comparison of value added per worker for each material type to producer turnover.</w:t>
      </w:r>
      <w:r>
        <w:t xml:space="preserve"> </w:t>
      </w:r>
      <w:r>
        <w:t xml:space="preserve"> The employment figures for various treatment and disposal options were sourced from</w:t>
      </w:r>
      <w:r>
        <w:t xml:space="preserve"> </w:t>
      </w:r>
      <w:r>
        <w:t xml:space="preserve">previous Eunomia research conducted for the European Reference Model on Municipal Waste</w:t>
      </w:r>
      <w:r>
        <w:t xml:space="preserve"> </w:t>
      </w:r>
      <w:r>
        <w:t xml:space="preserve">Management.</w:t>
      </w:r>
      <w:r>
        <w:br/>
      </w:r>
      <w:r>
        <w:t xml:space="preserve"> The figures for reuse were calculated using the same approach to derive reuse costs, which is</w:t>
      </w:r>
      <w:r>
        <w:t xml:space="preserve"> </w:t>
      </w:r>
      <w:r>
        <w:t xml:space="preserve">based on the five types of reuse schemes.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ANNEX 5: LEGAL ENVIRONMENT</w:t>
      </w:r>
      <w:r>
        <w:t xml:space="preserve"> </w:t>
      </w:r>
      <w:r>
        <w:t xml:space="preserve">5.1. Legal Basis</w:t>
      </w:r>
      <w:r>
        <w:br/>
      </w:r>
      <w:r>
        <w:t xml:space="preserve">The current legal basis of the Packaging and Packaging Waste Directive is Article 114 of the Treaty</w:t>
      </w:r>
      <w:r>
        <w:t xml:space="preserve"> </w:t>
      </w:r>
      <w:r>
        <w:t xml:space="preserve">on the Functioning of the European Union (TFEU).15 Based on this provision, the Union can take</w:t>
      </w:r>
      <w:r>
        <w:t xml:space="preserve"> </w:t>
      </w:r>
      <w:r>
        <w:t xml:space="preserve">action to ensure the functioning of the internal market.</w:t>
      </w:r>
      <w:r>
        <w:br/>
      </w:r>
      <w:r>
        <w:t xml:space="preserve">It is proposed that the legal basis for this initiative remains Article 114 TFEU.</w:t>
      </w:r>
      <w:r>
        <w:t xml:space="preserve"> </w:t>
      </w:r>
      <w:r>
        <w:t xml:space="preserve">The function of packaging is to ensure “containment, protection, handling, delivery and presentation</w:t>
      </w:r>
      <w:r>
        <w:t xml:space="preserve"> </w:t>
      </w:r>
      <w:r>
        <w:t xml:space="preserve">of goods, from raw materials to processed goods, from the producer to the user or the consumer”.</w:t>
      </w:r>
      <w:r>
        <w:t xml:space="preserve"> </w:t>
      </w:r>
      <w:r>
        <w:t xml:space="preserve">Most goods require packaging at several stages of their product life. Non-harmonised rules related to</w:t>
      </w:r>
      <w:r>
        <w:t xml:space="preserve"> </w:t>
      </w:r>
      <w:r>
        <w:t xml:space="preserve">packaging can create barriers to the internal market not only for the free flow of packaging, but also</w:t>
      </w:r>
      <w:r>
        <w:t xml:space="preserve"> </w:t>
      </w:r>
      <w:r>
        <w:t xml:space="preserve">for goods and services themselves. One of the main objectives of this initiative is to further detail and</w:t>
      </w:r>
      <w:r>
        <w:t xml:space="preserve"> </w:t>
      </w:r>
      <w:r>
        <w:t xml:space="preserve">harmonise the essential requirements for packaging, which are conditions for placing packaging on</w:t>
      </w:r>
      <w:r>
        <w:t xml:space="preserve"> </w:t>
      </w:r>
      <w:r>
        <w:t xml:space="preserve">the market and should therefore be fully harmonised.</w:t>
      </w:r>
      <w:r>
        <w:br/>
      </w:r>
      <w:r>
        <w:t xml:space="preserve">As PPWD is based on Article 114 TFEU, the internal market notification procedure applies for draft</w:t>
      </w:r>
      <w:r>
        <w:t xml:space="preserve"> </w:t>
      </w:r>
      <w:r>
        <w:t xml:space="preserve">national technical rules, as set out in Directive 2015/1535.16 In the context of these procedures,</w:t>
      </w:r>
      <w:r>
        <w:t xml:space="preserve"> </w:t>
      </w:r>
      <w:r>
        <w:t xml:space="preserve">assessment of various recent national notifications showed that the implementation of some not-fully-</w:t>
      </w:r>
      <w:r>
        <w:t xml:space="preserve"> </w:t>
      </w:r>
      <w:r>
        <w:t xml:space="preserve">harmonised provisions of the Directive, such as labelling requirements under Article 8(2) of the</w:t>
      </w:r>
      <w:r>
        <w:t xml:space="preserve"> </w:t>
      </w:r>
      <w:r>
        <w:t xml:space="preserve">Directive, or vague requirements, such as the essential requirements on packaging minimisation or</w:t>
      </w:r>
      <w:r>
        <w:t xml:space="preserve"> </w:t>
      </w:r>
      <w:r>
        <w:t xml:space="preserve">recyclability, or indeed the implementation of the new requirements on reuse under Article 5 of the</w:t>
      </w:r>
      <w:r>
        <w:t xml:space="preserve"> </w:t>
      </w:r>
      <w:r>
        <w:t xml:space="preserve">Directive, are causing additional cost to industry. Industry is calling for further harmonisation not</w:t>
      </w:r>
      <w:r>
        <w:t xml:space="preserve"> </w:t>
      </w:r>
      <w:r>
        <w:t xml:space="preserve">only to limit cost but also in order to have a clear roadmap of environmental requirements, so that</w:t>
      </w:r>
      <w:r>
        <w:t xml:space="preserve"> </w:t>
      </w:r>
      <w:r>
        <w:t xml:space="preserve">appropriate research and infrastructure investments can be made.</w:t>
      </w:r>
      <w:r>
        <w:br/>
      </w:r>
      <w:r>
        <w:t xml:space="preserve">Furthermore, the problem definition of this impact assessment demonstrated further problems</w:t>
      </w:r>
      <w:r>
        <w:t xml:space="preserve"> </w:t>
      </w:r>
      <w:r>
        <w:t xml:space="preserve">hindering harmonised application of packaging rules, which can pose a significant risk of further</w:t>
      </w:r>
      <w:r>
        <w:t xml:space="preserve"> </w:t>
      </w:r>
      <w:r>
        <w:t xml:space="preserve">regulatory divergence leading to suboptimal impacts on the single market and the environment. This</w:t>
      </w:r>
      <w:r>
        <w:t xml:space="preserve"> </w:t>
      </w:r>
      <w:r>
        <w:t xml:space="preserve">includes legislative and practical divergences between Member States on issues such as in particular:</w:t>
      </w:r>
      <w:r>
        <w:t xml:space="preserve"> </w:t>
      </w:r>
      <w:r>
        <w:t xml:space="preserve">(i) understanding of essential requirements under Art. 9 PPWD, (ii) scope of EPR-related reporting,</w:t>
      </w:r>
      <w:r>
        <w:t xml:space="preserve"> </w:t>
      </w:r>
      <w:r>
        <w:t xml:space="preserve">(iii) fee modulation criteria for EPR fees under collective EPR schemes, (iv) classification of reusable</w:t>
      </w:r>
      <w:r>
        <w:t xml:space="preserve"> </w:t>
      </w:r>
      <w:r>
        <w:t xml:space="preserve">packaging as reusable packaging or as waste, and (v) understanding of recyclability of packaging.</w:t>
      </w:r>
      <w:r>
        <w:br/>
      </w:r>
      <w:r>
        <w:t xml:space="preserve">The packaging market is one that is characterised by high-levels of cross-border trade between</w:t>
      </w:r>
      <w:r>
        <w:t xml:space="preserve"> </w:t>
      </w:r>
      <w:r>
        <w:t xml:space="preserve">Member States, with many producers placing packaging on the market in multiple Member States.</w:t>
      </w:r>
      <w:r>
        <w:t xml:space="preserve"> </w:t>
      </w:r>
      <w:r>
        <w:t xml:space="preserve">Cross-border movements have further increased with the rise in the use of the internet for distance</w:t>
      </w:r>
      <w:r>
        <w:t xml:space="preserve"> </w:t>
      </w:r>
      <w:r>
        <w:t xml:space="preserve">sales of packaged goods. In the same time, Member States, which have themselves undertaken many</w:t>
      </w:r>
      <w:r>
        <w:t xml:space="preserve"> </w:t>
      </w:r>
      <w:r>
        <w:t xml:space="preserve">environmental and sustainability commitments and are responding to raising public awareness, are</w:t>
      </w:r>
      <w:r>
        <w:t xml:space="preserve"> </w:t>
      </w:r>
      <w:r>
        <w:t xml:space="preserve">unilaterally taking initiatives and regulating packaging related issues. This is leading to divergent</w:t>
      </w:r>
    </w:p>
    <w:p>
      <w:pPr>
        <w:pStyle w:val="BodyText"/>
      </w:pPr>
      <w:r>
        <w:t xml:space="preserve">15 https://eur-lex.europa.eu/legal-content/EN/TXT/?uri=celex%3A12012E%2FTXT</w:t>
      </w:r>
      <w:r>
        <w:t xml:space="preserve"> </w:t>
      </w:r>
      <w:r>
        <w:t xml:space="preserve">16 Directive (EU) 2015/1535 of the European Parliament and of the Council of 9 September 2015 laying down a</w:t>
      </w:r>
      <w:r>
        <w:t xml:space="preserve"> </w:t>
      </w:r>
      <w:r>
        <w:t xml:space="preserve">procedure for the provision of information in the field of technical regulations and of rules on Information Society</w:t>
      </w:r>
      <w:r>
        <w:t xml:space="preserve"> </w:t>
      </w:r>
      <w:r>
        <w:t xml:space="preserve">services, (OJ L 241, 17.9.2015, p. 1 – 15), https://eur-lex.europa.eu/legal-</w:t>
      </w:r>
      <w:r>
        <w:t xml:space="preserve"> </w:t>
      </w:r>
      <w:r>
        <w:t xml:space="preserve">content/EN/TXT/?uri=CELEX%3A32015L1535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approaches which increase the administrative complexity for business operators, particularly those</w:t>
      </w:r>
      <w:r>
        <w:t xml:space="preserve"> </w:t>
      </w:r>
      <w:r>
        <w:t xml:space="preserve">selling across multiple markets. Producers increasingly face the risk of contradictory incentives for</w:t>
      </w:r>
      <w:r>
        <w:t xml:space="preserve"> </w:t>
      </w:r>
      <w:r>
        <w:t xml:space="preserve">similar packaging items across different Member States</w:t>
      </w:r>
      <w:r>
        <w:t xml:space="preserve"> </w:t>
      </w:r>
      <w:r>
        <w:t xml:space="preserve">In order to achieve a circular economy for packaging in a cost-effective way, it is essential to harness</w:t>
      </w:r>
      <w:r>
        <w:t xml:space="preserve"> </w:t>
      </w:r>
      <w:r>
        <w:t xml:space="preserve">the strength of the internal market. In addition to pursuing internal market objectives, the proposal</w:t>
      </w:r>
      <w:r>
        <w:t xml:space="preserve"> </w:t>
      </w:r>
      <w:r>
        <w:t xml:space="preserve">will contribute to a high level of environmental protection, by unlocking opportunities for the</w:t>
      </w:r>
      <w:r>
        <w:t xml:space="preserve"> </w:t>
      </w:r>
      <w:r>
        <w:t xml:space="preserve">circular, clean and green economy. Therefore, it is appropriate to use Article 114 TFEU as the sole</w:t>
      </w:r>
      <w:r>
        <w:t xml:space="preserve"> </w:t>
      </w:r>
      <w:r>
        <w:t xml:space="preserve">legal basis.</w:t>
      </w:r>
      <w:r>
        <w:t xml:space="preserve"> </w:t>
      </w:r>
      <w:r>
        <w:t xml:space="preserve">5.2. Nature of the instrument</w:t>
      </w:r>
      <w:r>
        <w:t xml:space="preserve"> </w:t>
      </w:r>
      <w:r>
        <w:t xml:space="preserve">The evaluation of the Packaging and Packaging Waste Directive and the analysis preceding the</w:t>
      </w:r>
      <w:r>
        <w:t xml:space="preserve"> </w:t>
      </w:r>
      <w:r>
        <w:t xml:space="preserve">impact assessment revealed that more harmonisation is necessary. This can be better achieved in</w:t>
      </w:r>
      <w:r>
        <w:t xml:space="preserve"> </w:t>
      </w:r>
      <w:r>
        <w:t xml:space="preserve">the form of a regulation, rather than a directive, as used in the previous approach.</w:t>
      </w:r>
      <w:r>
        <w:br/>
      </w:r>
      <w:r>
        <w:t xml:space="preserve">After the expiry of the 2-year transposition period, the 2018 amendment of the PPWD (Directive</w:t>
      </w:r>
      <w:r>
        <w:t xml:space="preserve"> </w:t>
      </w:r>
      <w:r>
        <w:t xml:space="preserve">2018/852) was not transposed in time by 23 Member States. Almost four years after the adoption of</w:t>
      </w:r>
      <w:r>
        <w:t xml:space="preserve"> </w:t>
      </w:r>
      <w:r>
        <w:t xml:space="preserve">the Directive, 3 Member States have still not transposed the directive (in April 2022). This necessarily</w:t>
      </w:r>
      <w:r>
        <w:t xml:space="preserve"> </w:t>
      </w:r>
      <w:r>
        <w:t xml:space="preserve">implies that such countries are also not implementing measures necessary to meet the new</w:t>
      </w:r>
      <w:r>
        <w:t xml:space="preserve"> </w:t>
      </w:r>
      <w:r>
        <w:t xml:space="preserve">requirements, such has higher recycling rates in 2025. Indeed, preliminary results of the upcoming</w:t>
      </w:r>
      <w:r>
        <w:t xml:space="preserve"> </w:t>
      </w:r>
      <w:r>
        <w:t xml:space="preserve">Commission’s Early Warning Report show that many Member States look to be struggling to meet</w:t>
      </w:r>
      <w:r>
        <w:t xml:space="preserve"> </w:t>
      </w:r>
      <w:r>
        <w:t xml:space="preserve">the recycling targets, as a consequence of the combined impacts of above problem drivers.</w:t>
      </w:r>
      <w:r>
        <w:br/>
      </w:r>
      <w:r>
        <w:t xml:space="preserve">In considering the issue of subsidiarity in the sense of Article 5(3) of the Treaty on European Union17</w:t>
      </w:r>
      <w:r>
        <w:t xml:space="preserve"> </w:t>
      </w:r>
      <w:r>
        <w:t xml:space="preserve">it should be taken into account that the present legislation on packaging already provides for an</w:t>
      </w:r>
      <w:r>
        <w:t xml:space="preserve"> </w:t>
      </w:r>
      <w:r>
        <w:t xml:space="preserve">extensive control over the management of packaging and packaging waste. However, in order to</w:t>
      </w:r>
      <w:r>
        <w:t xml:space="preserve"> </w:t>
      </w:r>
      <w:r>
        <w:t xml:space="preserve">further promote the move to a low-carbon and circular economy, a new comprehensive set of</w:t>
      </w:r>
      <w:r>
        <w:t xml:space="preserve"> </w:t>
      </w:r>
      <w:r>
        <w:t xml:space="preserve">regulatory solutions will need to be put in place. Given the scope and scale of the envisaged measures</w:t>
      </w:r>
      <w:r>
        <w:t xml:space="preserve"> </w:t>
      </w:r>
      <w:r>
        <w:t xml:space="preserve">to be introduced by the initiative its harmonised and correct implementation could pose a significant</w:t>
      </w:r>
      <w:r>
        <w:t xml:space="preserve"> </w:t>
      </w:r>
      <w:r>
        <w:t xml:space="preserve">legislative challenge for the Member States and therefor hinder the circular economy. In order to</w:t>
      </w:r>
      <w:r>
        <w:t xml:space="preserve"> </w:t>
      </w:r>
      <w:r>
        <w:t xml:space="preserve">avoid such a risk, the Commission considered a regulation to be an appropriate instrument to address</w:t>
      </w:r>
      <w:r>
        <w:t xml:space="preserve"> </w:t>
      </w:r>
      <w:r>
        <w:t xml:space="preserve">the environmental challenges related to packaging and waste packaging.</w:t>
      </w:r>
      <w:r>
        <w:br/>
      </w:r>
      <w:r>
        <w:t xml:space="preserve">Apart from the above, it has to be noted that uneven implementation of PPWD into national laws</w:t>
      </w:r>
      <w:r>
        <w:t xml:space="preserve"> </w:t>
      </w:r>
      <w:r>
        <w:t xml:space="preserve">lead to creation of fragmented markets across Member States. A patchwork of national transpositions</w:t>
      </w:r>
      <w:r>
        <w:t xml:space="preserve"> </w:t>
      </w:r>
      <w:r>
        <w:t xml:space="preserve">reduced the effectiveness of the policy and put in jeopardy the effective establishment of a circular</w:t>
      </w:r>
      <w:r>
        <w:t xml:space="preserve"> </w:t>
      </w:r>
      <w:r>
        <w:t xml:space="preserve">economy. This situation has been aggravated by the fact that some of the Member States took</w:t>
      </w:r>
      <w:r>
        <w:t xml:space="preserve"> </w:t>
      </w:r>
      <w:r>
        <w:t xml:space="preserve">unilateral action on packaging policies. This, while potentially welcome, brought further challenges</w:t>
      </w:r>
      <w:r>
        <w:t xml:space="preserve"> </w:t>
      </w:r>
      <w:r>
        <w:t xml:space="preserve">for the integrity of the internal market. Individual measures employed by Member States</w:t>
      </w:r>
      <w:r>
        <w:t xml:space="preserve"> </w:t>
      </w:r>
      <w:r>
        <w:t xml:space="preserve">encompassed measures related to binding and non-binding reuse targets, use of Green Public</w:t>
      </w:r>
      <w:r>
        <w:t xml:space="preserve"> </w:t>
      </w:r>
      <w:r>
        <w:t xml:space="preserve">Procurement and/or use of EPR funds to promote reuse. Differing packaging and packaging waste</w:t>
      </w:r>
    </w:p>
    <w:p>
      <w:pPr>
        <w:pStyle w:val="BodyText"/>
      </w:pPr>
      <w:r>
        <w:t xml:space="preserve">17 Treaty on European Union, https://eur-lex.europa.eu/legal-content/EN/TXT/?uri=CELEX%3A02016M%2FTXT-</w:t>
      </w:r>
      <w:r>
        <w:t xml:space="preserve"> </w:t>
      </w:r>
      <w:r>
        <w:t xml:space="preserve">20200301&amp;qid=1645117357771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obligations in different areas of the EU set differences of treatments between market actors and</w:t>
      </w:r>
      <w:r>
        <w:t xml:space="preserve"> </w:t>
      </w:r>
      <w:r>
        <w:t xml:space="preserve">induced competitive distortions between EU market actors.</w:t>
      </w:r>
      <w:r>
        <w:t xml:space="preserve"> </w:t>
      </w:r>
      <w:r>
        <w:t xml:space="preserve">The existing barriers in the form of differing national regulatory frameworks can only be removed</w:t>
      </w:r>
      <w:r>
        <w:t xml:space="preserve"> </w:t>
      </w:r>
      <w:r>
        <w:t xml:space="preserve">by more detailed, harmonised rules on the organisation of collection and recovery processes and</w:t>
      </w:r>
      <w:r>
        <w:t xml:space="preserve"> </w:t>
      </w:r>
      <w:r>
        <w:t xml:space="preserve">related responsibilities, including rules that should apply directly to economic operators. Only a</w:t>
      </w:r>
      <w:r>
        <w:t xml:space="preserve"> </w:t>
      </w:r>
      <w:r>
        <w:t xml:space="preserve">regulation will ensure that the obligations are implemented at the same time and in the same way in</w:t>
      </w:r>
      <w:r>
        <w:t xml:space="preserve"> </w:t>
      </w:r>
      <w:r>
        <w:t xml:space="preserve">all 27 Member States. Imposition of the same requirements to all market players will reduce the risk</w:t>
      </w:r>
      <w:r>
        <w:t xml:space="preserve"> </w:t>
      </w:r>
      <w:r>
        <w:t xml:space="preserve">of distortion of competition and send clear signals to non-EU market actors, when placing products</w:t>
      </w:r>
      <w:r>
        <w:t xml:space="preserve"> </w:t>
      </w:r>
      <w:r>
        <w:t xml:space="preserve">on the market in the EU allowing fulfilment of the legislative obligations under the European Green</w:t>
      </w:r>
      <w:r>
        <w:t xml:space="preserve"> </w:t>
      </w:r>
      <w:r>
        <w:t xml:space="preserve">Deal and the CEAP. The instrument will also mandate the Commission to develop implementing</w:t>
      </w:r>
      <w:r>
        <w:t xml:space="preserve"> </w:t>
      </w:r>
      <w:r>
        <w:t xml:space="preserve">measures to flesh out the Regulation further, where necessary, allowing for common rules to be set</w:t>
      </w:r>
      <w:r>
        <w:t xml:space="preserve"> </w:t>
      </w:r>
      <w:r>
        <w:t xml:space="preserve">swiftly.</w:t>
      </w:r>
      <w:r>
        <w:br/>
      </w:r>
      <w:r>
        <w:t xml:space="preserve">5.3. Articulation with existing and emerging EU policy</w:t>
      </w:r>
      <w:r>
        <w:t xml:space="preserve"> </w:t>
      </w:r>
      <w:r>
        <w:t xml:space="preserve">The Packaging and Packaging Waste Directive is the main EU-level instrument dealing with placing</w:t>
      </w:r>
      <w:r>
        <w:t xml:space="preserve"> </w:t>
      </w:r>
      <w:r>
        <w:t xml:space="preserve">on the market of packaging and requirements for its end-of life. There are also provisions on</w:t>
      </w:r>
      <w:r>
        <w:t xml:space="preserve"> </w:t>
      </w:r>
      <w:r>
        <w:t xml:space="preserve">packaging or relevant to it in other EU legislation. Given that the review of the PPWD aims at tackling</w:t>
      </w:r>
      <w:r>
        <w:t xml:space="preserve"> </w:t>
      </w:r>
      <w:r>
        <w:t xml:space="preserve">complex phenomenon such as packaging waste prevention, packaging recyclability, bio-based,</w:t>
      </w:r>
      <w:r>
        <w:t xml:space="preserve"> </w:t>
      </w:r>
      <w:r>
        <w:t xml:space="preserve">compostable and bio-degradable packaging, use of recycled content and hazardous substances in</w:t>
      </w:r>
      <w:r>
        <w:t xml:space="preserve"> </w:t>
      </w:r>
      <w:r>
        <w:t xml:space="preserve">packaging, as well as enabling measures, such as labelling for separate collection, packaging related</w:t>
      </w:r>
      <w:r>
        <w:t xml:space="preserve"> </w:t>
      </w:r>
      <w:r>
        <w:t xml:space="preserve">green public procurement requirements and EPR requirements, it is necessary to define the PPWD’s</w:t>
      </w:r>
      <w:r>
        <w:t xml:space="preserve"> </w:t>
      </w:r>
      <w:r>
        <w:t xml:space="preserve">articulation with existing applicable legislation, as well as other initiatives relevant for the goals of</w:t>
      </w:r>
      <w:r>
        <w:t xml:space="preserve"> </w:t>
      </w:r>
      <w:r>
        <w:t xml:space="preserve">PPWD. The aim is to prevent duplication so as to minimise the administrative burden for economic</w:t>
      </w:r>
      <w:r>
        <w:t xml:space="preserve"> </w:t>
      </w:r>
      <w:r>
        <w:t xml:space="preserve">operators and authorities.</w:t>
      </w:r>
      <w:r>
        <w:br/>
      </w:r>
      <w:r>
        <w:t xml:space="preserve">Table 6 below lists and compares specific aspects of the different initiatives, showing their</w:t>
      </w:r>
      <w:r>
        <w:t xml:space="preserve"> </w:t>
      </w:r>
      <w:r>
        <w:t xml:space="preserve">interaction, with the PPWD revision.</w:t>
      </w:r>
      <w:r>
        <w:t xml:space="preserve"> </w:t>
      </w:r>
      <w:r>
        <w:t xml:space="preserve">Table 6: Comparison of the PPWD revision with specific aspects of other EU initiatives</w:t>
      </w:r>
      <w:r>
        <w:t xml:space="preserve"> </w:t>
      </w:r>
      <w:r>
        <w:t xml:space="preserve">1</w:t>
      </w:r>
      <w:r>
        <w:t xml:space="preserve"> </w:t>
      </w:r>
      <w:r>
        <w:t xml:space="preserve">EU Taxonomy Regulation and technical screening criteria18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voluntary. Status: Regulation in force. Delegating act to be</w:t>
      </w:r>
      <w:r>
        <w:t xml:space="preserve"> </w:t>
      </w:r>
      <w:r>
        <w:t xml:space="preserve">adopted</w:t>
      </w:r>
    </w:p>
    <w:p>
      <w:pPr>
        <w:pStyle w:val="BodyText"/>
      </w:pPr>
      <w:r>
        <w:t xml:space="preserve">18 https://ec.europa.eu/info/business-economy-euro/banking-and-finance/sustainable-finance/eu-taxonomy-sustainable-</w:t>
      </w:r>
      <w:r>
        <w:t xml:space="preserve"> </w:t>
      </w:r>
      <w:r>
        <w:t xml:space="preserve">activities_en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Regulation (EU) 2020/85219, or Taxonomy Regulation (TR), establishes</w:t>
      </w:r>
      <w:r>
        <w:t xml:space="preserve"> </w:t>
      </w:r>
      <w:r>
        <w:t xml:space="preserve">unified and harmonised criteria for determining whether an economic activity</w:t>
      </w:r>
      <w:r>
        <w:t xml:space="preserve"> </w:t>
      </w:r>
      <w:r>
        <w:t xml:space="preserve">qualifies as substantially contributing to environmental objectives in the EU.</w:t>
      </w:r>
      <w:r>
        <w:t xml:space="preserve"> </w:t>
      </w:r>
      <w:r>
        <w:t xml:space="preserve">This is primarily to enable financial market participants to make and report on</w:t>
      </w:r>
      <w:r>
        <w:t xml:space="preserve"> </w:t>
      </w:r>
      <w:r>
        <w:t xml:space="preserve">sustainable investment decisions.</w:t>
      </w:r>
      <w:r>
        <w:t xml:space="preserve"> </w:t>
      </w:r>
      <w:r>
        <w:t xml:space="preserve">The TR is centred on six environmental objectives: climate change mitigation,</w:t>
      </w:r>
      <w:r>
        <w:t xml:space="preserve"> </w:t>
      </w:r>
      <w:r>
        <w:t xml:space="preserve">climate change adaptation, sustainable use and protection of water and marine</w:t>
      </w:r>
      <w:r>
        <w:t xml:space="preserve"> </w:t>
      </w:r>
      <w:r>
        <w:t xml:space="preserve">resources, transition to a circular economy, pollution prevention and control,</w:t>
      </w:r>
      <w:r>
        <w:t xml:space="preserve"> </w:t>
      </w:r>
      <w:r>
        <w:t xml:space="preserve">and protection and restoration of biodiversity and ecosystems. Technical</w:t>
      </w:r>
      <w:r>
        <w:t xml:space="preserve"> </w:t>
      </w:r>
      <w:r>
        <w:t xml:space="preserve">screening criteria are developed for each environmental objective.</w:t>
      </w:r>
      <w:r>
        <w:br/>
      </w:r>
      <w:r>
        <w:t xml:space="preserve">In order to qualify for inclusion in the EU Taxonomy, economic activities will</w:t>
      </w:r>
      <w:r>
        <w:t xml:space="preserve"> </w:t>
      </w:r>
      <w:r>
        <w:t xml:space="preserve">need to: (a) substantially contribute to at least one of the six environmental</w:t>
      </w:r>
      <w:r>
        <w:t xml:space="preserve"> </w:t>
      </w:r>
      <w:r>
        <w:t xml:space="preserve">objectives, by complying with robust and science-based technical screening</w:t>
      </w:r>
      <w:r>
        <w:t xml:space="preserve"> </w:t>
      </w:r>
      <w:r>
        <w:t xml:space="preserve">criteria; (b) do no significant harm to the remaining environmental objectives;</w:t>
      </w:r>
      <w:r>
        <w:t xml:space="preserve"> </w:t>
      </w:r>
      <w:r>
        <w:t xml:space="preserve">and (c) respect minimum social safeguards, and (d) comply with robust and</w:t>
      </w:r>
      <w:r>
        <w:t xml:space="preserve"> </w:t>
      </w:r>
      <w:r>
        <w:t xml:space="preserve">science-based technical screening criteria that determine what substantial</w:t>
      </w:r>
      <w:r>
        <w:t xml:space="preserve"> </w:t>
      </w:r>
      <w:r>
        <w:t xml:space="preserve">contribution and do no significant harm means for a given economic activity</w:t>
      </w:r>
      <w:r>
        <w:t xml:space="preserve"> </w:t>
      </w:r>
      <w:r>
        <w:t xml:space="preserve">and environmental objective.</w:t>
      </w:r>
      <w:r>
        <w:br/>
      </w:r>
      <w:r>
        <w:t xml:space="preserve">A delegated act specifying20 the content and presentation of information to be</w:t>
      </w:r>
      <w:r>
        <w:t xml:space="preserve"> </w:t>
      </w:r>
      <w:r>
        <w:t xml:space="preserve">disclosed by financial and non-financial undertakings was adopted on 6th July</w:t>
      </w:r>
      <w:r>
        <w:t xml:space="preserve"> </w:t>
      </w:r>
      <w:r>
        <w:t xml:space="preserve">2021.</w:t>
      </w:r>
      <w:r>
        <w:br/>
      </w:r>
      <w:r>
        <w:t xml:space="preserve">The technical screening criteria will be developed and adopted successively: a</w:t>
      </w:r>
      <w:r>
        <w:t xml:space="preserve"> </w:t>
      </w:r>
      <w:r>
        <w:t xml:space="preserve">delegated act on the two climate-related objectives21 has already been adopted</w:t>
      </w:r>
      <w:r>
        <w:t xml:space="preserve"> </w:t>
      </w:r>
      <w:r>
        <w:t xml:space="preserve">on 4th June 2021, while the second delegated act for the remaining objectives</w:t>
      </w:r>
      <w:r>
        <w:t xml:space="preserve"> </w:t>
      </w:r>
      <w:r>
        <w:t xml:space="preserve">shall be published in 2022.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Taxonomy acts have a different scope, but in some respects may prove</w:t>
      </w:r>
      <w:r>
        <w:t xml:space="preserve"> </w:t>
      </w:r>
      <w:r>
        <w:t xml:space="preserve">complementary to the PPWD review’s objectives: The TR’s aim to provide</w:t>
      </w:r>
      <w:r>
        <w:t xml:space="preserve"> </w:t>
      </w:r>
      <w:r>
        <w:t xml:space="preserve">harmonised criteria for the recognition of projects as environmentally</w:t>
      </w:r>
      <w:r>
        <w:t xml:space="preserve"> </w:t>
      </w:r>
      <w:r>
        <w:t xml:space="preserve">sustainable, and, thus, inter alia, to contribute to a circular economy. The new</w:t>
      </w:r>
      <w:r>
        <w:t xml:space="preserve"> </w:t>
      </w:r>
      <w:r>
        <w:t xml:space="preserve">initiative on PPW, in turn, regulates the EU’s management of packaging and</w:t>
      </w:r>
    </w:p>
    <w:p>
      <w:pPr>
        <w:pStyle w:val="BodyText"/>
      </w:pPr>
      <w:r>
        <w:t xml:space="preserve">19 Regulation (EU) 2020/852 of the European Parliament and of the Council of 18 June 2020 on the establishment of a</w:t>
      </w:r>
      <w:r>
        <w:t xml:space="preserve"> </w:t>
      </w:r>
      <w:r>
        <w:t xml:space="preserve">framework to facilitate sustainable investment, and amending Regulation (EU) 2019/2088, https://eur-</w:t>
      </w:r>
      <w:r>
        <w:t xml:space="preserve"> </w:t>
      </w:r>
      <w:r>
        <w:t xml:space="preserve">lex.europa.eu/legal-content/EN/TXT/?uri=CELEX%3A32020R0852</w:t>
      </w:r>
      <w:r>
        <w:t xml:space="preserve"> </w:t>
      </w:r>
      <w:r>
        <w:t xml:space="preserve">20 Commission Delegated Regulation supplementing Regulation (EU) 2020/852 of the European Parliament and of the</w:t>
      </w:r>
      <w:r>
        <w:t xml:space="preserve"> </w:t>
      </w:r>
      <w:r>
        <w:t xml:space="preserve">Council by specifying the content and presentation of information to be disclosed by undertakings subject to Articles 19a</w:t>
      </w:r>
      <w:r>
        <w:t xml:space="preserve"> </w:t>
      </w:r>
      <w:r>
        <w:t xml:space="preserve">or 29a of Directive 2013/34/EU concerning environmentally sustainable economic activities, and specifying the</w:t>
      </w:r>
      <w:r>
        <w:t xml:space="preserve"> </w:t>
      </w:r>
      <w:r>
        <w:t xml:space="preserve">methodology to comply with that disclosure obligation, https://ec.europa.eu/finance/docs/level-2-measures/taxonomy-</w:t>
      </w:r>
      <w:r>
        <w:t xml:space="preserve"> </w:t>
      </w:r>
      <w:r>
        <w:t xml:space="preserve">regulation-delegated-act-2021-4987_en.pdf</w:t>
      </w:r>
      <w:r>
        <w:t xml:space="preserve"> </w:t>
      </w:r>
      <w:r>
        <w:t xml:space="preserve">21 Commission Delegated Regulation (EU) supplementing Regulation (EU) 2020/852 of the European Parliament and of</w:t>
      </w:r>
      <w:r>
        <w:t xml:space="preserve"> </w:t>
      </w:r>
      <w:r>
        <w:t xml:space="preserve">the Council by establishing the technical screening criteria for determining the conditions under which an economic</w:t>
      </w:r>
      <w:r>
        <w:t xml:space="preserve"> </w:t>
      </w:r>
      <w:r>
        <w:t xml:space="preserve">activity qualifies as contributing substantially to climate change mitigation or climate change adaptation and for</w:t>
      </w:r>
      <w:r>
        <w:t xml:space="preserve"> </w:t>
      </w:r>
      <w:r>
        <w:t xml:space="preserve">determining whether that economic activity causes no significant harm to any of the other environmental objectives,</w:t>
      </w:r>
      <w:r>
        <w:t xml:space="preserve"> </w:t>
      </w:r>
      <w:r>
        <w:t xml:space="preserve">https://eur-lex.europa.eu/legal-content/EN/TXT/?uri=PI_COM:C(2021)2800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packaging waste in order to reduce its negative impact on the environment and</w:t>
      </w:r>
      <w:r>
        <w:t xml:space="preserve"> </w:t>
      </w:r>
      <w:r>
        <w:t xml:space="preserve">its revision strives to better align the packaging market and packaging waste</w:t>
      </w:r>
      <w:r>
        <w:t xml:space="preserve"> </w:t>
      </w:r>
      <w:r>
        <w:t xml:space="preserve">management with the circular economy principles.</w:t>
      </w:r>
      <w:r>
        <w:br/>
      </w:r>
      <w:r>
        <w:t xml:space="preserve">The “Taxo4” non-climate related delegated act will be adopted in 2022, and</w:t>
      </w:r>
      <w:r>
        <w:t xml:space="preserve"> </w:t>
      </w:r>
      <w:r>
        <w:t xml:space="preserve">will include setting up of technical screening criteria determining the</w:t>
      </w:r>
      <w:r>
        <w:t xml:space="preserve"> </w:t>
      </w:r>
      <w:r>
        <w:t xml:space="preserve">conditions under which a specific economic activity qualifies as contributing</w:t>
      </w:r>
      <w:r>
        <w:t xml:space="preserve"> </w:t>
      </w:r>
      <w:r>
        <w:t xml:space="preserve">substantially to the transition to a circular economy. Any criteria regarding the</w:t>
      </w:r>
      <w:r>
        <w:t xml:space="preserve"> </w:t>
      </w:r>
      <w:r>
        <w:t xml:space="preserve">packaging industry, or packaging as product, to be specified in such delegated</w:t>
      </w:r>
      <w:r>
        <w:t xml:space="preserve"> </w:t>
      </w:r>
      <w:r>
        <w:t xml:space="preserve">act, will have to be in line with the revised packaging requirements specified</w:t>
      </w:r>
      <w:r>
        <w:t xml:space="preserve"> </w:t>
      </w:r>
      <w:r>
        <w:t xml:space="preserve">in the new PPW legislation and where they are more ambitious be scrutinised</w:t>
      </w:r>
      <w:r>
        <w:t xml:space="preserve"> </w:t>
      </w:r>
      <w:r>
        <w:t xml:space="preserve">not to create barriers to the internal market for packaging and packed products.</w:t>
      </w:r>
      <w:r>
        <w:br/>
      </w:r>
      <w:r>
        <w:t xml:space="preserve">Article 19 of the TR lying down general requirements for technical screening</w:t>
      </w:r>
      <w:r>
        <w:t xml:space="preserve"> </w:t>
      </w:r>
      <w:r>
        <w:t xml:space="preserve">criteria (including for transition to circularity) requires to build the criteria</w:t>
      </w:r>
      <w:r>
        <w:t xml:space="preserve"> </w:t>
      </w:r>
      <w:r>
        <w:t xml:space="preserve">“where appropriate, upon Union labelling and certification schemes (…)” and</w:t>
      </w:r>
      <w:r>
        <w:t xml:space="preserve"> </w:t>
      </w:r>
      <w:r>
        <w:t xml:space="preserve">to “take into account any relevant existing Union legislation”. In this regards,</w:t>
      </w:r>
      <w:r>
        <w:t xml:space="preserve"> </w:t>
      </w:r>
      <w:r>
        <w:t xml:space="preserve">the two initiatives should be coherent in terms of envisaged labelling of</w:t>
      </w:r>
      <w:r>
        <w:t xml:space="preserve"> </w:t>
      </w:r>
      <w:r>
        <w:t xml:space="preserve">packaging and/or any future certification schemes (e.g. for recyclability,</w:t>
      </w:r>
      <w:r>
        <w:t xml:space="preserve"> </w:t>
      </w:r>
      <w:r>
        <w:t xml:space="preserve">compostability, and/or recycled content).</w:t>
      </w:r>
      <w:r>
        <w:t xml:space="preserve"> </w:t>
      </w:r>
      <w:r>
        <w:t xml:space="preserve">Therefore, coherence between the two initiatives should be sought in terms of</w:t>
      </w:r>
      <w:r>
        <w:t xml:space="preserve"> </w:t>
      </w:r>
      <w:r>
        <w:t xml:space="preserve">TR’s criteria for substantial contribution towards transition to a circular</w:t>
      </w:r>
      <w:r>
        <w:t xml:space="preserve"> </w:t>
      </w:r>
      <w:r>
        <w:t xml:space="preserve">economy, which could be a liaison point between the two acts for packaging-</w:t>
      </w:r>
      <w:r>
        <w:t xml:space="preserve"> </w:t>
      </w:r>
      <w:r>
        <w:t xml:space="preserve">related industries. Legally, the definitions in the new legislation proposal will</w:t>
      </w:r>
      <w:r>
        <w:t xml:space="preserve"> </w:t>
      </w:r>
      <w:r>
        <w:t xml:space="preserve">take precedence as it is a higher norm in terms of hierarchy of EU legal acts</w:t>
      </w:r>
      <w:r>
        <w:t xml:space="preserve"> </w:t>
      </w:r>
      <w:r>
        <w:t xml:space="preserve">than delegated acts envisaged for the Taxonomy.</w:t>
      </w:r>
      <w:r>
        <w:t xml:space="preserve"> </w:t>
      </w:r>
      <w:r>
        <w:t xml:space="preserve">2</w:t>
      </w:r>
      <w:r>
        <w:t xml:space="preserve"> </w:t>
      </w:r>
      <w:r>
        <w:t xml:space="preserve">Eco-design Directive22 and Sustainable Products Initiative (SPI) – Eco-</w:t>
      </w:r>
      <w:r>
        <w:t xml:space="preserve"> </w:t>
      </w:r>
      <w:r>
        <w:t xml:space="preserve">design for Sustainable Products Regulation (ESP Regulation)23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obligatory.</w:t>
      </w:r>
      <w:r>
        <w:br/>
      </w:r>
      <w:r>
        <w:t xml:space="preserve">Eco-design directive: Status: Directive under revision</w:t>
      </w:r>
      <w:r>
        <w:br/>
      </w:r>
      <w:r>
        <w:t xml:space="preserve">SPI Initiative: ESP Regulation envisaged for adoption by the Commission in</w:t>
      </w:r>
      <w:r>
        <w:t xml:space="preserve"> </w:t>
      </w:r>
      <w:r>
        <w:t xml:space="preserve">the first half of 2022 to be followed by implementing measures (delegated</w:t>
      </w:r>
      <w:r>
        <w:t xml:space="preserve"> </w:t>
      </w:r>
      <w:r>
        <w:t xml:space="preserve">acts).</w:t>
      </w:r>
    </w:p>
    <w:p>
      <w:pPr>
        <w:pStyle w:val="BodyText"/>
      </w:pPr>
      <w:r>
        <w:t xml:space="preserve">22 https://ec.europa.eu/growth/industry/sustainability/sustainable-product-policy-ecodesign_en</w:t>
      </w:r>
      <w:r>
        <w:t xml:space="preserve"> </w:t>
      </w:r>
      <w:r>
        <w:t xml:space="preserve">23 Proposal for a Regulation of the European Parliament and of the Council establishing a framework for setting ec-design</w:t>
      </w:r>
      <w:r>
        <w:t xml:space="preserve"> </w:t>
      </w:r>
      <w:r>
        <w:t xml:space="preserve">requirements for sustainable products, amending Regulation (EU) 2019/1020 and repealing Directive 2009/125/EC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The Eco-design Directive24 is currently under review, to be replaced by the</w:t>
      </w:r>
      <w:r>
        <w:t xml:space="preserve"> </w:t>
      </w:r>
      <w:r>
        <w:t xml:space="preserve">proposed Eco-design for Sustainable Products (ESP) Regulation. The Eco-</w:t>
      </w:r>
      <w:r>
        <w:t xml:space="preserve"> </w:t>
      </w:r>
      <w:r>
        <w:t xml:space="preserve">design Directive establishes minimum product- related and, where relevant,</w:t>
      </w:r>
      <w:r>
        <w:t xml:space="preserve"> </w:t>
      </w:r>
      <w:r>
        <w:t xml:space="preserve">information requirements, for ‘energy-related products’, on energy efficiency</w:t>
      </w:r>
      <w:r>
        <w:t xml:space="preserve"> </w:t>
      </w:r>
      <w:r>
        <w:t xml:space="preserve">and other environmental aspects. This is being operationalised via</w:t>
      </w:r>
      <w:r>
        <w:t xml:space="preserve"> </w:t>
      </w:r>
      <w:r>
        <w:t xml:space="preserve">implementing regulations per product category, in accordance with regular</w:t>
      </w:r>
      <w:r>
        <w:t xml:space="preserve"> </w:t>
      </w:r>
      <w:r>
        <w:t xml:space="preserve">working plans (currently Working Plan 2016-2019; Working plan 2020-2024</w:t>
      </w:r>
      <w:r>
        <w:t xml:space="preserve"> </w:t>
      </w:r>
      <w:r>
        <w:t xml:space="preserve">planned for adoption in H1 2022).</w:t>
      </w:r>
      <w:r>
        <w:br/>
      </w:r>
      <w:r>
        <w:t xml:space="preserve">These regulations, for a given product category, prevent the worst-performing</w:t>
      </w:r>
      <w:r>
        <w:t xml:space="preserve"> </w:t>
      </w:r>
      <w:r>
        <w:t xml:space="preserve">products to enter the EU market. Since the first Circular Economy Action Plan</w:t>
      </w:r>
      <w:r>
        <w:t xml:space="preserve"> </w:t>
      </w:r>
      <w:r>
        <w:t xml:space="preserve">(2015) the Commission systematically includes circular economy aspects (in</w:t>
      </w:r>
      <w:r>
        <w:t xml:space="preserve"> </w:t>
      </w:r>
      <w:r>
        <w:t xml:space="preserve">addition to energy efficiency) in product requirements under the Eco-design</w:t>
      </w:r>
      <w:r>
        <w:t xml:space="preserve"> </w:t>
      </w:r>
      <w:r>
        <w:t xml:space="preserve">Directive, including inter alia reparability, durability, upgradability and</w:t>
      </w:r>
      <w:r>
        <w:t xml:space="preserve"> </w:t>
      </w:r>
      <w:r>
        <w:t xml:space="preserve">recyclability when drafting new or revising existing eco-design requirements.</w:t>
      </w:r>
      <w:r>
        <w:br/>
      </w:r>
      <w:r>
        <w:t xml:space="preserve">The proposal for an ESP Regulation to replace the Eco-design Directive will</w:t>
      </w:r>
      <w:r>
        <w:t xml:space="preserve"> </w:t>
      </w:r>
      <w:r>
        <w:t xml:space="preserve">extend the Eco-design framework beyond energy-related products, excluding</w:t>
      </w:r>
      <w:r>
        <w:t xml:space="preserve"> </w:t>
      </w:r>
      <w:r>
        <w:t xml:space="preserve">food and feedstuff. It will also enable the setting of eco-design requirements</w:t>
      </w:r>
      <w:r>
        <w:t xml:space="preserve"> </w:t>
      </w:r>
      <w:r>
        <w:t xml:space="preserve">for groups of products sharing common characteristics. The ESP Regulation</w:t>
      </w:r>
      <w:r>
        <w:t xml:space="preserve"> </w:t>
      </w:r>
      <w:r>
        <w:t xml:space="preserve">will enable the setting of additional legislative measures which will strengthen</w:t>
      </w:r>
      <w:r>
        <w:t xml:space="preserve"> </w:t>
      </w:r>
      <w:r>
        <w:t xml:space="preserve">products sustainability and facilitate more informed choices for consumers.</w:t>
      </w:r>
      <w:r>
        <w:t xml:space="preserve"> </w:t>
      </w:r>
      <w:r>
        <w:t xml:space="preserve">Eco-design requirements to be set under ESP will be mandatory.</w:t>
      </w:r>
      <w:r>
        <w:t xml:space="preserve"> </w:t>
      </w:r>
      <w:r>
        <w:t xml:space="preserve">The ESP Regulation will enable the setting of requirements that improve</w:t>
      </w:r>
      <w:r>
        <w:t xml:space="preserve"> </w:t>
      </w:r>
      <w:r>
        <w:t xml:space="preserve">information flows through, inter alia, establishing a Digital Product Passport.</w:t>
      </w:r>
      <w:r>
        <w:t xml:space="preserve"> </w:t>
      </w:r>
      <w:r>
        <w:t xml:space="preserve">The Digital Product Passport would give access along the value chain to</w:t>
      </w:r>
      <w:r>
        <w:t xml:space="preserve"> </w:t>
      </w:r>
      <w:r>
        <w:t xml:space="preserve">relevant products characteristics (e.g. durability and reparability of products,</w:t>
      </w:r>
      <w:r>
        <w:t xml:space="preserve"> </w:t>
      </w:r>
      <w:r>
        <w:t xml:space="preserve">presence of substances of concern, handling at the end of life etc.), with</w:t>
      </w:r>
      <w:r>
        <w:t xml:space="preserve"> </w:t>
      </w:r>
      <w:r>
        <w:t xml:space="preserve">differentiated access to consumers, businesses and compliance authorities were</w:t>
      </w:r>
      <w:r>
        <w:t xml:space="preserve"> </w:t>
      </w:r>
      <w:r>
        <w:t xml:space="preserve">appropriate.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The ESP Regulation will enable the setting of appropriate minimum</w:t>
      </w:r>
      <w:r>
        <w:t xml:space="preserve"> </w:t>
      </w:r>
      <w:r>
        <w:t xml:space="preserve">performance and information requirements for a wider range of physical</w:t>
      </w:r>
      <w:r>
        <w:t xml:space="preserve"> </w:t>
      </w:r>
      <w:r>
        <w:t xml:space="preserve">products, except food and feedstuff.</w:t>
      </w:r>
      <w:r>
        <w:t xml:space="preserve"> </w:t>
      </w:r>
      <w:r>
        <w:t xml:space="preserve">As regards packaging, the ESP Regulation is not envisaging to cover packaging</w:t>
      </w:r>
      <w:r>
        <w:t xml:space="preserve"> </w:t>
      </w:r>
      <w:r>
        <w:t xml:space="preserve">as a (stand-alone) product under it, in order not to duplicate the PPW</w:t>
      </w:r>
      <w:r>
        <w:t xml:space="preserve"> </w:t>
      </w:r>
      <w:r>
        <w:t xml:space="preserve">legislation.</w:t>
      </w:r>
      <w:r>
        <w:br/>
      </w:r>
      <w:r>
        <w:t xml:space="preserve">However, product-specific delegated acts under the ESP Regulation could</w:t>
      </w:r>
      <w:r>
        <w:t xml:space="preserve"> </w:t>
      </w:r>
      <w:r>
        <w:t xml:space="preserve">include where appropriate aspects of packaging that are specifically related to</w:t>
      </w:r>
    </w:p>
    <w:p>
      <w:pPr>
        <w:pStyle w:val="BodyText"/>
      </w:pPr>
      <w:r>
        <w:t xml:space="preserve">24 Directive 2009/125/EC of the European Parliament and of the Council of 21 October 2009 establishing a framework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setting</w:t>
      </w:r>
      <w:r>
        <w:t xml:space="preserve"> </w:t>
      </w:r>
      <w:r>
        <w:t xml:space="preserve">of</w:t>
      </w:r>
      <w:r>
        <w:t xml:space="preserve"> </w:t>
      </w:r>
      <w:r>
        <w:t xml:space="preserve">eco-design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energy-related</w:t>
      </w:r>
      <w:r>
        <w:t xml:space="preserve"> </w:t>
      </w:r>
      <w:r>
        <w:t xml:space="preserve">products,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content/EN/TXT/?uri=CELEX:32009L0125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the design of products, to enable further sustainability gains beyond the reach</w:t>
      </w:r>
      <w:r>
        <w:t xml:space="preserve"> </w:t>
      </w:r>
      <w:r>
        <w:t xml:space="preserve">of the sectoral packaging legislation. In particular measures aimed at</w:t>
      </w:r>
      <w:r>
        <w:t xml:space="preserve"> </w:t>
      </w:r>
      <w:r>
        <w:t xml:space="preserve">minimalizing the amount of packaging used could be considered.</w:t>
      </w:r>
      <w:r>
        <w:t xml:space="preserve"> </w:t>
      </w:r>
      <w:r>
        <w:t xml:space="preserve">The proposed articulation is that the ESP Regulation will allow for the setting,</w:t>
      </w:r>
      <w:r>
        <w:t xml:space="preserve"> </w:t>
      </w:r>
      <w:r>
        <w:t xml:space="preserve">where appropriate, of requirements on the packaging of specific products</w:t>
      </w:r>
      <w:r>
        <w:t xml:space="preserve"> </w:t>
      </w:r>
      <w:r>
        <w:t xml:space="preserve">covered by ESP delegated acts (as already possible under the current Eco-</w:t>
      </w:r>
      <w:r>
        <w:t xml:space="preserve"> </w:t>
      </w:r>
      <w:r>
        <w:t xml:space="preserve">design Directive), while the instrument replacing the PPWD will set cross</w:t>
      </w:r>
      <w:r>
        <w:t xml:space="preserve"> </w:t>
      </w:r>
      <w:r>
        <w:t xml:space="preserve">cutting (essential) requirements for all packaging, with possible differentiation</w:t>
      </w:r>
      <w:r>
        <w:t xml:space="preserve"> </w:t>
      </w:r>
      <w:r>
        <w:t xml:space="preserve">for some specific packaging types. Where packaging for specific product</w:t>
      </w:r>
      <w:r>
        <w:t xml:space="preserve"> </w:t>
      </w:r>
      <w:r>
        <w:t xml:space="preserve">groups might be regulated by delegated acts under the ESP Regulation, this</w:t>
      </w:r>
      <w:r>
        <w:t xml:space="preserve"> </w:t>
      </w:r>
      <w:r>
        <w:t xml:space="preserve">will have to be done in coherence with any definitions and methodologies</w:t>
      </w:r>
      <w:r>
        <w:t xml:space="preserve"> </w:t>
      </w:r>
      <w:r>
        <w:t xml:space="preserve">under the new PPW legislation, and vice versa regarding any implementing</w:t>
      </w:r>
      <w:r>
        <w:t xml:space="preserve"> </w:t>
      </w:r>
      <w:r>
        <w:t xml:space="preserve">provisions under the PPW legislation.</w:t>
      </w:r>
      <w:r>
        <w:br/>
      </w:r>
      <w:r>
        <w:t xml:space="preserve">Coherence should also be sought in terms of the envisaged interaction between</w:t>
      </w:r>
      <w:r>
        <w:t xml:space="preserve"> </w:t>
      </w:r>
      <w:r>
        <w:t xml:space="preserve">the SCIP database (Substances of Concern In articles as such or in complex</w:t>
      </w:r>
      <w:r>
        <w:t xml:space="preserve"> </w:t>
      </w:r>
      <w:r>
        <w:t xml:space="preserve">objects (Products) database) and the IT infrastructure of the Digital Product</w:t>
      </w:r>
      <w:r>
        <w:t xml:space="preserve"> </w:t>
      </w:r>
      <w:r>
        <w:t xml:space="preserve">Passport (DPP) foreseen to be established under ESP Regulation. In line with</w:t>
      </w:r>
      <w:r>
        <w:t xml:space="preserve"> </w:t>
      </w:r>
      <w:r>
        <w:t xml:space="preserve">one of the measures considered under the PPWD revision, the scope of the</w:t>
      </w:r>
      <w:r>
        <w:t xml:space="preserve"> </w:t>
      </w:r>
      <w:r>
        <w:t xml:space="preserve">notification obligation in the SCIP database for articles that fall under the</w:t>
      </w:r>
      <w:r>
        <w:t xml:space="preserve"> </w:t>
      </w:r>
      <w:r>
        <w:t xml:space="preserve">category of packaging could be extended to a broader set of such as those with</w:t>
      </w:r>
      <w:r>
        <w:t xml:space="preserve"> </w:t>
      </w:r>
      <w:r>
        <w:t xml:space="preserve">a harmonised classification under CLP or to “substances of concern”, as</w:t>
      </w:r>
      <w:r>
        <w:t xml:space="preserve"> </w:t>
      </w:r>
      <w:r>
        <w:t xml:space="preserve">defined in the Chemicals Strategy for Sustainability. Given such information</w:t>
      </w:r>
      <w:r>
        <w:t xml:space="preserve"> </w:t>
      </w:r>
      <w:r>
        <w:t xml:space="preserve">exchange is envisaged, due account should be taken of any proposed</w:t>
      </w:r>
      <w:r>
        <w:t xml:space="preserve"> </w:t>
      </w:r>
      <w:r>
        <w:t xml:space="preserve">expansions in the scope of information to be notified to SCIP as regards</w:t>
      </w:r>
      <w:r>
        <w:t xml:space="preserve"> </w:t>
      </w:r>
      <w:r>
        <w:t xml:space="preserve">packaging, when planning and designing any future evolution of the database,</w:t>
      </w:r>
      <w:r>
        <w:t xml:space="preserve"> </w:t>
      </w:r>
      <w:r>
        <w:t xml:space="preserve">as well as of the architecture and design of the planning of the DPP to which it</w:t>
      </w:r>
      <w:r>
        <w:t xml:space="preserve"> </w:t>
      </w:r>
      <w:r>
        <w:t xml:space="preserve">could be linked.</w:t>
      </w:r>
      <w:r>
        <w:br/>
      </w:r>
      <w:r>
        <w:t xml:space="preserve">DPP will not cover packaging as an independent product and, given that the</w:t>
      </w:r>
      <w:r>
        <w:t xml:space="preserve"> </w:t>
      </w:r>
      <w:r>
        <w:t xml:space="preserve">ESP Regulation will not apply to food, it will not address the matter of food</w:t>
      </w:r>
      <w:r>
        <w:t xml:space="preserve"> </w:t>
      </w:r>
      <w:r>
        <w:t xml:space="preserve">packaging. Therefore, the new legislation on PPW should refer to ESP</w:t>
      </w:r>
      <w:r>
        <w:t xml:space="preserve"> </w:t>
      </w:r>
      <w:r>
        <w:t xml:space="preserve">Regulation with respect to DPP for non-food packaging, where necessary. If</w:t>
      </w:r>
      <w:r>
        <w:t xml:space="preserve"> </w:t>
      </w:r>
      <w:r>
        <w:t xml:space="preserve">application of similar instruments proves to be useful also for food packaging,</w:t>
      </w:r>
      <w:r>
        <w:t xml:space="preserve"> </w:t>
      </w:r>
      <w:r>
        <w:t xml:space="preserve">new legislative provisions regarding them should be prepared and adopted.</w:t>
      </w:r>
      <w:r>
        <w:br/>
      </w:r>
      <w:r>
        <w:t xml:space="preserve">Finally it needs to be ensured, that information requirements related to a</w:t>
      </w:r>
      <w:r>
        <w:t xml:space="preserve"> </w:t>
      </w:r>
      <w:r>
        <w:t xml:space="preserve">product under the ESP Regulation can be clearly distinguished from</w:t>
      </w:r>
      <w:r>
        <w:t xml:space="preserve"> </w:t>
      </w:r>
      <w:r>
        <w:t xml:space="preserve">information requirements related to a products’ packaging that might be</w:t>
      </w:r>
      <w:r>
        <w:t xml:space="preserve"> </w:t>
      </w:r>
      <w:r>
        <w:t xml:space="preserve">required under the PPW legislation.</w:t>
      </w:r>
      <w:r>
        <w:t xml:space="preserve"> </w:t>
      </w:r>
      <w:r>
        <w:t xml:space="preserve">3</w:t>
      </w:r>
      <w:r>
        <w:t xml:space="preserve"> </w:t>
      </w:r>
      <w:r>
        <w:t xml:space="preserve">Waste Framework Directive25 (WFD)</w:t>
      </w:r>
    </w:p>
    <w:p>
      <w:pPr>
        <w:pStyle w:val="BodyText"/>
      </w:pPr>
      <w:r>
        <w:t xml:space="preserve">25 https://ec.europa.eu/environment/topics/waste-and-recycling/waste-framework-directive_en,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mandatory. Status: Directive in force; last revised in 2018.</w:t>
      </w:r>
      <w:r>
        <w:br/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The WFD26 establishes horizontally applicable concepts and definitions related</w:t>
      </w:r>
      <w:r>
        <w:t xml:space="preserve"> </w:t>
      </w:r>
      <w:r>
        <w:t xml:space="preserve">to waste generation and waste management, including waste treatment,</w:t>
      </w:r>
      <w:r>
        <w:t xml:space="preserve"> </w:t>
      </w:r>
      <w:r>
        <w:t xml:space="preserve">recycling and recovery. It lays down waste management principles, which</w:t>
      </w:r>
      <w:r>
        <w:t xml:space="preserve"> </w:t>
      </w:r>
      <w:r>
        <w:t xml:space="preserve">should contribute to the reduction of adverse impact of the waste management</w:t>
      </w:r>
      <w:r>
        <w:t xml:space="preserve"> </w:t>
      </w:r>
      <w:r>
        <w:t xml:space="preserve">to human health or the environment, with an emphasis on waste prevention.</w:t>
      </w:r>
      <w:r>
        <w:t xml:space="preserve"> </w:t>
      </w:r>
      <w:r>
        <w:t xml:space="preserve">The WFD defines the waste hierarchy as a priority order waste prevention over</w:t>
      </w:r>
      <w:r>
        <w:t xml:space="preserve"> </w:t>
      </w:r>
      <w:r>
        <w:t xml:space="preserve">reuse and/or recycling, subsequently recycling over other recovery options and</w:t>
      </w:r>
      <w:r>
        <w:t xml:space="preserve"> </w:t>
      </w:r>
      <w:r>
        <w:t xml:space="preserve">final disposal via landfilling. Additionally, it outlines conditions for waste to</w:t>
      </w:r>
      <w:r>
        <w:t xml:space="preserve"> </w:t>
      </w:r>
      <w:r>
        <w:t xml:space="preserve">be considered a by-product and regulates the end-of-waste status. Pursuant to</w:t>
      </w:r>
      <w:r>
        <w:t xml:space="preserve"> </w:t>
      </w:r>
      <w:r>
        <w:t xml:space="preserve">Art. 9 of the WFD, Member States must undertake actions to prevent waste</w:t>
      </w:r>
      <w:r>
        <w:t xml:space="preserve"> </w:t>
      </w:r>
      <w:r>
        <w:t xml:space="preserve">generation, with measures encouraging the re-use of products, promoting and</w:t>
      </w:r>
      <w:r>
        <w:t xml:space="preserve"> </w:t>
      </w:r>
      <w:r>
        <w:t xml:space="preserve">supporting sustainable production and consumption and reduction of</w:t>
      </w:r>
      <w:r>
        <w:t xml:space="preserve"> </w:t>
      </w:r>
      <w:r>
        <w:t xml:space="preserve">hazardous substances in materials and products.</w:t>
      </w:r>
      <w:r>
        <w:br/>
      </w:r>
      <w:r>
        <w:t xml:space="preserve">The WFD sets targets for the preparation for re-use and the recycling of waste</w:t>
      </w:r>
      <w:r>
        <w:t xml:space="preserve"> </w:t>
      </w:r>
      <w:r>
        <w:t xml:space="preserve">materials from municipal waste, which were increased in the 2018 revision</w:t>
      </w:r>
      <w:r>
        <w:t xml:space="preserve"> </w:t>
      </w:r>
      <w:r>
        <w:t xml:space="preserve">through the setting of targets for the 2025, 2030 and 2035.</w:t>
      </w:r>
      <w:r>
        <w:t xml:space="preserve"> </w:t>
      </w:r>
      <w:r>
        <w:t xml:space="preserve">The WFD obliges Member States to ensure the functioning of Extended</w:t>
      </w:r>
      <w:r>
        <w:t xml:space="preserve"> </w:t>
      </w:r>
      <w:r>
        <w:t xml:space="preserve">Producer’s Responsibility (EPR) schemes, which is a set of measures taken by</w:t>
      </w:r>
      <w:r>
        <w:t xml:space="preserve"> </w:t>
      </w:r>
      <w:r>
        <w:t xml:space="preserve">Member States to ensure that producers of products bear financial</w:t>
      </w:r>
      <w:r>
        <w:t xml:space="preserve"> </w:t>
      </w:r>
      <w:r>
        <w:t xml:space="preserve">responsibility or financial and organisational responsibility for the</w:t>
      </w:r>
      <w:r>
        <w:t xml:space="preserve"> </w:t>
      </w:r>
      <w:r>
        <w:t xml:space="preserve">management of the waste stage of a product’s life cycle. The WFD sets up a</w:t>
      </w:r>
      <w:r>
        <w:t xml:space="preserve"> </w:t>
      </w:r>
      <w:r>
        <w:t xml:space="preserve">set of minimum requirements for EPR schemes to that end</w:t>
      </w:r>
      <w:r>
        <w:br/>
      </w:r>
      <w:r>
        <w:t xml:space="preserve">In the new Circular Economy Action Plan, adopted in March 2020, the</w:t>
      </w:r>
      <w:r>
        <w:t xml:space="preserve"> </w:t>
      </w:r>
      <w:r>
        <w:t xml:space="preserve">Commission committed to take steps towards: - significant reduction of</w:t>
      </w:r>
      <w:r>
        <w:t xml:space="preserve"> </w:t>
      </w:r>
      <w:r>
        <w:t xml:space="preserve">generation of waste, - better use of secondary raw materials and -</w:t>
      </w:r>
      <w:r>
        <w:t xml:space="preserve"> </w:t>
      </w:r>
      <w:r>
        <w:t xml:space="preserve">environmentally sound waste management. The Commission furthermore</w:t>
      </w:r>
      <w:r>
        <w:t xml:space="preserve"> </w:t>
      </w:r>
      <w:r>
        <w:t xml:space="preserve">committed itself to assess feasibility of harmonising the separate waste</w:t>
      </w:r>
      <w:r>
        <w:t xml:space="preserve"> </w:t>
      </w:r>
      <w:r>
        <w:t xml:space="preserve">collection systems in the Member States.</w:t>
      </w:r>
      <w:r>
        <w:br/>
      </w:r>
      <w:r>
        <w:t xml:space="preserve">With a view to implementing these objectives and in order to comply with the</w:t>
      </w:r>
      <w:r>
        <w:t xml:space="preserve"> </w:t>
      </w:r>
      <w:r>
        <w:t xml:space="preserve">WFD’s review clauses, the Commission has launched the revision of the act.</w:t>
      </w:r>
    </w:p>
    <w:p>
      <w:pPr>
        <w:pStyle w:val="BodyText"/>
      </w:pPr>
      <w:r>
        <w:t xml:space="preserve">26 Directive 2008/98/EC of the European Parliament and of the Council of 19 November 2008 on waste and repealing</w:t>
      </w:r>
      <w:r>
        <w:t xml:space="preserve"> </w:t>
      </w:r>
      <w:r>
        <w:t xml:space="preserve">certain Directives, https://eur-lex.europa.eu/legal-content/EN/TXT/?uri=CELEX%3A02008L0098-20180705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The primary objective of both the WFD and the PPWD is sustainable</w:t>
      </w:r>
      <w:r>
        <w:t xml:space="preserve"> </w:t>
      </w:r>
      <w:r>
        <w:t xml:space="preserve">management of waste, in order to contribute to circularity. PPWD is broader</w:t>
      </w:r>
      <w:r>
        <w:t xml:space="preserve"> </w:t>
      </w:r>
      <w:r>
        <w:t xml:space="preserve">in coverage in that it explicitly regulates the entire life cycle of packaging from</w:t>
      </w:r>
      <w:r>
        <w:t xml:space="preserve"> </w:t>
      </w:r>
      <w:r>
        <w:t xml:space="preserve">its production to the end-of-life. It also has as its objective the preservation of</w:t>
      </w:r>
      <w:r>
        <w:t xml:space="preserve"> </w:t>
      </w:r>
      <w:r>
        <w:t xml:space="preserve">the internal market, whereas the WFD is currently limited to environmental</w:t>
      </w:r>
      <w:r>
        <w:t xml:space="preserve"> </w:t>
      </w:r>
      <w:r>
        <w:t xml:space="preserve">and human health aspects of waste, in line with the waste hierarchy “as a</w:t>
      </w:r>
      <w:r>
        <w:t xml:space="preserve"> </w:t>
      </w:r>
      <w:r>
        <w:t xml:space="preserve">priority order in waste prevention and management legislation and policy”</w:t>
      </w:r>
      <w:r>
        <w:t xml:space="preserve"> </w:t>
      </w:r>
      <w:r>
        <w:t xml:space="preserve">(Art. 4 WFD). The scope of these two legal acts differs also in the sense that</w:t>
      </w:r>
      <w:r>
        <w:t xml:space="preserve"> </w:t>
      </w:r>
      <w:r>
        <w:t xml:space="preserve">WFD lays down the foundations for waste management in a horizontal way</w:t>
      </w:r>
      <w:r>
        <w:t xml:space="preserve"> </w:t>
      </w:r>
      <w:r>
        <w:t xml:space="preserve">whereas the PPWD specifically targets packaging. WFD – being a framework</w:t>
      </w:r>
      <w:r>
        <w:t xml:space="preserve"> </w:t>
      </w:r>
      <w:r>
        <w:t xml:space="preserve">legislation for management of waste – applies also to packaging in terms of its</w:t>
      </w:r>
      <w:r>
        <w:t xml:space="preserve"> </w:t>
      </w:r>
      <w:r>
        <w:t xml:space="preserve">general principles, with PPWD, as lex specialis, taking precedence in case of</w:t>
      </w:r>
      <w:r>
        <w:t xml:space="preserve"> </w:t>
      </w:r>
      <w:r>
        <w:t xml:space="preserve">divergence or more specific measures. PPWD is therefore implementing, for</w:t>
      </w:r>
      <w:r>
        <w:t xml:space="preserve"> </w:t>
      </w:r>
      <w:r>
        <w:t xml:space="preserve">the sector of packaging waste, objectives and measures envisaged in the waste</w:t>
      </w:r>
      <w:r>
        <w:t xml:space="preserve"> </w:t>
      </w:r>
      <w:r>
        <w:t xml:space="preserve">framework directive.</w:t>
      </w:r>
      <w:r>
        <w:br/>
      </w:r>
      <w:r>
        <w:t xml:space="preserve">PPWD sometimes explicitly refers to WFD for certain definitions (e.g. waste,</w:t>
      </w:r>
      <w:r>
        <w:t xml:space="preserve"> </w:t>
      </w:r>
      <w:r>
        <w:t xml:space="preserve">waste management, collection, separate collection, prevention, reuse,</w:t>
      </w:r>
      <w:r>
        <w:t xml:space="preserve"> </w:t>
      </w:r>
      <w:r>
        <w:t xml:space="preserve">treatment, recovery, recycling, disposal, extended producer responsibility</w:t>
      </w:r>
      <w:r>
        <w:t xml:space="preserve"> </w:t>
      </w:r>
      <w:r>
        <w:t xml:space="preserve">scheme) and as regards detailed description of certain requirements (e.g. EPR,</w:t>
      </w:r>
      <w:r>
        <w:t xml:space="preserve"> </w:t>
      </w:r>
      <w:r>
        <w:t xml:space="preserve">separate waste collection, waste management plans, etc).</w:t>
      </w:r>
      <w:r>
        <w:br/>
      </w:r>
      <w:r>
        <w:t xml:space="preserve">Both PPWD and WFD are being currently reviewed, both reviews</w:t>
      </w:r>
      <w:r>
        <w:t xml:space="preserve"> </w:t>
      </w:r>
      <w:r>
        <w:t xml:space="preserve">implementing broader carbon reduction and sustainability commitments from</w:t>
      </w:r>
      <w:r>
        <w:t xml:space="preserve"> </w:t>
      </w:r>
      <w:r>
        <w:t xml:space="preserve">the Green Deal and the new CEAP, but with different timelines for their</w:t>
      </w:r>
      <w:r>
        <w:t xml:space="preserve"> </w:t>
      </w:r>
      <w:r>
        <w:t xml:space="preserve">finalisation.</w:t>
      </w:r>
      <w:r>
        <w:br/>
      </w:r>
      <w:r>
        <w:t xml:space="preserve">Measures to prevent and reduce the generation of waste and increase circularity</w:t>
      </w:r>
      <w:r>
        <w:t xml:space="preserve"> </w:t>
      </w:r>
      <w:r>
        <w:t xml:space="preserve">of products are at the centre of both reviews. The WFD review’s relevance for</w:t>
      </w:r>
      <w:r>
        <w:t xml:space="preserve"> </w:t>
      </w:r>
      <w:r>
        <w:t xml:space="preserve">packaging will for instance relate to possible new definitions of recycling,</w:t>
      </w:r>
      <w:r>
        <w:t xml:space="preserve"> </w:t>
      </w:r>
      <w:r>
        <w:t xml:space="preserve">which will re-consider the role of chemical recycling in the waste hierarchy,</w:t>
      </w:r>
      <w:r>
        <w:t xml:space="preserve"> </w:t>
      </w:r>
      <w:r>
        <w:t xml:space="preserve">possible new requirements and further harmonisation of the separate waste</w:t>
      </w:r>
      <w:r>
        <w:t xml:space="preserve"> </w:t>
      </w:r>
      <w:r>
        <w:t xml:space="preserve">collection and as regards the EPR, in particular for on-line sales.</w:t>
      </w:r>
      <w:r>
        <w:t xml:space="preserve"> </w:t>
      </w:r>
      <w:r>
        <w:t xml:space="preserve">As regards the separate waste collection in context of the new PPW legislation,</w:t>
      </w:r>
      <w:r>
        <w:t xml:space="preserve"> </w:t>
      </w:r>
      <w:r>
        <w:t xml:space="preserve">it is foreseen to provide for a harmonised labelling for consumer sorting of</w:t>
      </w:r>
      <w:r>
        <w:t xml:space="preserve"> </w:t>
      </w:r>
      <w:r>
        <w:t xml:space="preserve">waste. However, as the adoption of the system of labels is likely to be broader</w:t>
      </w:r>
      <w:r>
        <w:t xml:space="preserve"> </w:t>
      </w:r>
      <w:r>
        <w:t xml:space="preserve">than packaging only, it is proposed that the implementing act – envisaged in</w:t>
      </w:r>
      <w:r>
        <w:t xml:space="preserve"> </w:t>
      </w:r>
      <w:r>
        <w:t xml:space="preserve">the PPWD review – and detailing the exact symbols for consumer disposal of</w:t>
      </w:r>
      <w:r>
        <w:t xml:space="preserve"> </w:t>
      </w:r>
      <w:r>
        <w:t xml:space="preserve">packaging is adopted after the revision of the WFD as an overarching measure.</w:t>
      </w:r>
      <w:r>
        <w:t xml:space="preserve"> </w:t>
      </w:r>
      <w:r>
        <w:t xml:space="preserve">Furthermore, both PPWD and WFD will introduce further waste prevention</w:t>
      </w:r>
      <w:r>
        <w:t xml:space="preserve"> </w:t>
      </w:r>
      <w:r>
        <w:t xml:space="preserve">measures and possible targets. Given the early stage of WFD revision, it is</w:t>
      </w:r>
      <w:r>
        <w:t xml:space="preserve"> </w:t>
      </w:r>
      <w:r>
        <w:t xml:space="preserve">premature to speculate on these measures, but it can be considered that the</w:t>
      </w:r>
      <w:r>
        <w:t xml:space="preserve"> </w:t>
      </w:r>
      <w:r>
        <w:t xml:space="preserve">envisaged waste prevention measures targets under the PPWD’s review will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contribute to the reduction of municipal waste, which is one of the objectives</w:t>
      </w:r>
      <w:r>
        <w:t xml:space="preserve"> </w:t>
      </w:r>
      <w:r>
        <w:t xml:space="preserve">of the WFD’s revision.</w:t>
      </w:r>
      <w:r>
        <w:t xml:space="preserve"> </w:t>
      </w:r>
      <w:r>
        <w:t xml:space="preserve">Further, Members States must meet targets for the preparing of municipal</w:t>
      </w:r>
      <w:r>
        <w:t xml:space="preserve"> </w:t>
      </w:r>
      <w:r>
        <w:t xml:space="preserve">waste for re-use and recycling; also under the PPWD, packaging recycling</w:t>
      </w:r>
      <w:r>
        <w:t xml:space="preserve"> </w:t>
      </w:r>
      <w:r>
        <w:t xml:space="preserve">targets must be met. Currently, packaging waste constitutes 1/3 of municipal</w:t>
      </w:r>
      <w:r>
        <w:t xml:space="preserve"> </w:t>
      </w:r>
      <w:r>
        <w:t xml:space="preserve">solid waste, so updating packaging legislation in view of reducing packaging</w:t>
      </w:r>
      <w:r>
        <w:t xml:space="preserve"> </w:t>
      </w:r>
      <w:r>
        <w:t xml:space="preserve">waste generation and increasing and improving recycling, will contribute to</w:t>
      </w:r>
      <w:r>
        <w:t xml:space="preserve"> </w:t>
      </w:r>
      <w:r>
        <w:t xml:space="preserve">meeting the WFD’s objectives. For example, under the new PPW legislation,</w:t>
      </w:r>
      <w:r>
        <w:t xml:space="preserve"> </w:t>
      </w:r>
      <w:r>
        <w:t xml:space="preserve">Member States and/or producers will be obligated to ensure that (i) certain</w:t>
      </w:r>
      <w:r>
        <w:t xml:space="preserve"> </w:t>
      </w:r>
      <w:r>
        <w:t xml:space="preserve">plastic packaging placed on the market contains a certain amount of recycled</w:t>
      </w:r>
      <w:r>
        <w:t xml:space="preserve"> </w:t>
      </w:r>
      <w:r>
        <w:t xml:space="preserve">content and (ii) that all packaging is recyclable. There will also be measures</w:t>
      </w:r>
      <w:r>
        <w:t xml:space="preserve"> </w:t>
      </w:r>
      <w:r>
        <w:t xml:space="preserve">requiring better collection and labelling for disposal of packaging. These</w:t>
      </w:r>
      <w:r>
        <w:t xml:space="preserve"> </w:t>
      </w:r>
      <w:r>
        <w:t xml:space="preserve">measures are therefore going to help Member States to meet their targets under</w:t>
      </w:r>
      <w:r>
        <w:t xml:space="preserve"> </w:t>
      </w:r>
      <w:r>
        <w:t xml:space="preserve">the WFD as they are going to ensure more and better quality recycling of</w:t>
      </w:r>
      <w:r>
        <w:t xml:space="preserve"> </w:t>
      </w:r>
      <w:r>
        <w:t xml:space="preserve">packaging, which will reduce residual municipal waste and increase recycling</w:t>
      </w:r>
      <w:r>
        <w:t xml:space="preserve"> </w:t>
      </w:r>
      <w:r>
        <w:t xml:space="preserve">rates.</w:t>
      </w:r>
      <w:r>
        <w:br/>
      </w:r>
      <w:r>
        <w:t xml:space="preserve">Furthermore, under the PPWD, by end of 2024, Member States are to ensure</w:t>
      </w:r>
      <w:r>
        <w:t xml:space="preserve"> </w:t>
      </w:r>
      <w:r>
        <w:t xml:space="preserve">that producer responsibility schemes are established for all packaging. Article</w:t>
      </w:r>
      <w:r>
        <w:t xml:space="preserve"> </w:t>
      </w:r>
      <w:r>
        <w:t xml:space="preserve">8a of WFD lays down general minimum requirements for EPR which would</w:t>
      </w:r>
      <w:r>
        <w:t xml:space="preserve"> </w:t>
      </w:r>
      <w:r>
        <w:t xml:space="preserve">also apply to those schemes; providing for transparency, accountability and</w:t>
      </w:r>
      <w:r>
        <w:t xml:space="preserve"> </w:t>
      </w:r>
      <w:r>
        <w:t xml:space="preserve">common principles for cost coverage. The review of the PPWD envisages</w:t>
      </w:r>
      <w:r>
        <w:t xml:space="preserve"> </w:t>
      </w:r>
      <w:r>
        <w:t xml:space="preserve">further harmonisation of certain EPR reporting requirements for packaging, so</w:t>
      </w:r>
      <w:r>
        <w:t xml:space="preserve"> </w:t>
      </w:r>
      <w:r>
        <w:t xml:space="preserve">to ease administrative burden for Member States. The initiative furthermore</w:t>
      </w:r>
      <w:r>
        <w:t xml:space="preserve"> </w:t>
      </w:r>
      <w:r>
        <w:t xml:space="preserve">envisages a harmonisation of EPR fee modulation criteria for packaging, thus</w:t>
      </w:r>
      <w:r>
        <w:t xml:space="preserve"> </w:t>
      </w:r>
      <w:r>
        <w:t xml:space="preserve">implementing the mandate under Art. 8a(5), third sub-paragraph, of WFD. The</w:t>
      </w:r>
      <w:r>
        <w:t xml:space="preserve"> </w:t>
      </w:r>
      <w:r>
        <w:t xml:space="preserve">harmonised criteria will be adopted via implementing measures. Further</w:t>
      </w:r>
      <w:r>
        <w:t xml:space="preserve"> </w:t>
      </w:r>
      <w:r>
        <w:t xml:space="preserve">measures to support the effective functioning of EPR schemes are also planned</w:t>
      </w:r>
      <w:r>
        <w:t xml:space="preserve"> </w:t>
      </w:r>
      <w:r>
        <w:t xml:space="preserve">to be considered to apply in a horizontal way under the review of the WFD, in</w:t>
      </w:r>
      <w:r>
        <w:t xml:space="preserve"> </w:t>
      </w:r>
      <w:r>
        <w:t xml:space="preserve">particular to tackle general EPR free-riding of on-line market places</w:t>
      </w:r>
      <w:r>
        <w:t xml:space="preserve"> </w:t>
      </w:r>
      <w:r>
        <w:t xml:space="preserve">participants. This would then also apply to packaging for which it would be</w:t>
      </w:r>
      <w:r>
        <w:t xml:space="preserve"> </w:t>
      </w:r>
      <w:r>
        <w:t xml:space="preserve">highly relevant.</w:t>
      </w:r>
      <w:r>
        <w:br/>
      </w:r>
      <w:r>
        <w:t xml:space="preserve">4</w:t>
      </w:r>
      <w:r>
        <w:t xml:space="preserve"> </w:t>
      </w:r>
      <w:r>
        <w:t xml:space="preserve">Single-use plastics (SUP) Directive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obligatory Status: Directive in force.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The SUP Directive27 targets the 10 single-use plastic items most commonly</w:t>
      </w:r>
      <w:r>
        <w:t xml:space="preserve"> </w:t>
      </w:r>
      <w:r>
        <w:t xml:space="preserve">found on Europe’s beaches, as they represent 86% of SUP items and 43% of</w:t>
      </w:r>
      <w:r>
        <w:t xml:space="preserve"> </w:t>
      </w:r>
      <w:r>
        <w:t xml:space="preserve">all marine litter. The Directive has the objective to prevent and reduce the</w:t>
      </w:r>
    </w:p>
    <w:p>
      <w:pPr>
        <w:pStyle w:val="BodyText"/>
      </w:pPr>
      <w:r>
        <w:t xml:space="preserve">27 Directive (EU) 2019/904 of the European Parliament and of the Council of 5 June 2019 on the reduction of the impact</w:t>
      </w:r>
      <w:r>
        <w:t xml:space="preserve"> </w:t>
      </w:r>
      <w:r>
        <w:t xml:space="preserve">of certain plastic products on the environment, https://eur-lex.europa.eu/eli/dir/2019/904/oj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impact of the littering of certain SUP and fishing gear, on the environment, in</w:t>
      </w:r>
      <w:r>
        <w:t xml:space="preserve"> </w:t>
      </w:r>
      <w:r>
        <w:t xml:space="preserve">particular the aquatic environment, and on human health.</w:t>
      </w:r>
      <w:r>
        <w:br/>
      </w:r>
      <w:r>
        <w:t xml:space="preserve">The measures envisaged in the SUP Directive are proportionate and were</w:t>
      </w:r>
      <w:r>
        <w:t xml:space="preserve"> </w:t>
      </w:r>
      <w:r>
        <w:t xml:space="preserve">established upon consideration of availability of more sustainable alternatives.</w:t>
      </w:r>
      <w:r>
        <w:t xml:space="preserve"> </w:t>
      </w:r>
      <w:r>
        <w:t xml:space="preserve">Therefore, the Directive prohibits placing on the market of certain SUP items</w:t>
      </w:r>
      <w:r>
        <w:t xml:space="preserve"> </w:t>
      </w:r>
      <w:r>
        <w:t xml:space="preserve">(cotton bud sticks, cutlery, plates, straws, beverage stirrers, balloons sticks,</w:t>
      </w:r>
      <w:r>
        <w:t xml:space="preserve"> </w:t>
      </w:r>
      <w:r>
        <w:t xml:space="preserve">food containers made of expanded polystyrene, beverage containers made of</w:t>
      </w:r>
      <w:r>
        <w:t xml:space="preserve"> </w:t>
      </w:r>
      <w:r>
        <w:t xml:space="preserve">expanded polystyrene and cups for beverages made of expanded polystyrene),</w:t>
      </w:r>
      <w:r>
        <w:t xml:space="preserve"> </w:t>
      </w:r>
      <w:r>
        <w:t xml:space="preserve">and limits the use of other SUP items (cups for beverages, including their</w:t>
      </w:r>
      <w:r>
        <w:t xml:space="preserve"> </w:t>
      </w:r>
      <w:r>
        <w:t xml:space="preserve">covers and lids, and food containers), by other legal instruments, such as design</w:t>
      </w:r>
      <w:r>
        <w:t xml:space="preserve"> </w:t>
      </w:r>
      <w:r>
        <w:t xml:space="preserve">or labelling requirements, consumers’ awareness-raising, or introducing waste</w:t>
      </w:r>
      <w:r>
        <w:t xml:space="preserve"> </w:t>
      </w:r>
      <w:r>
        <w:t xml:space="preserve">management and clean-up obligations for producers, including EPR schemes.</w:t>
      </w:r>
      <w:r>
        <w:t xml:space="preserve"> </w:t>
      </w:r>
      <w:r>
        <w:t xml:space="preserve">The SUP Directive obliges Member States to meet separate collection targets</w:t>
      </w:r>
      <w:r>
        <w:t xml:space="preserve"> </w:t>
      </w:r>
      <w:r>
        <w:t xml:space="preserve">for plastic bottles and to ensure that beverage bottles contain the indicated</w:t>
      </w:r>
      <w:r>
        <w:t xml:space="preserve"> </w:t>
      </w:r>
      <w:r>
        <w:t xml:space="preserve">amount of recycled content. Further, the directive prohibits Member States</w:t>
      </w:r>
      <w:r>
        <w:t xml:space="preserve"> </w:t>
      </w:r>
      <w:r>
        <w:t xml:space="preserve">from placing a range of single-use plastics on the market, the only remaining</w:t>
      </w:r>
      <w:r>
        <w:t xml:space="preserve"> </w:t>
      </w:r>
      <w:r>
        <w:t xml:space="preserve">single-use plastic that is related to packaging is polystyrene containers for</w:t>
      </w:r>
      <w:r>
        <w:t xml:space="preserve"> </w:t>
      </w:r>
      <w:r>
        <w:t xml:space="preserve">takeaway food and beverages, which makes up a tiny fraction of the overall</w:t>
      </w:r>
      <w:r>
        <w:t xml:space="preserve"> </w:t>
      </w:r>
      <w:r>
        <w:t xml:space="preserve">market for plastic packaging. Furthermore, as regards consumption reduction</w:t>
      </w:r>
      <w:r>
        <w:t xml:space="preserve"> </w:t>
      </w:r>
      <w:r>
        <w:t xml:space="preserve">for concerned single use plastics, the directive does not provide for specific</w:t>
      </w:r>
      <w:r>
        <w:t xml:space="preserve"> </w:t>
      </w:r>
      <w:r>
        <w:t xml:space="preserve">quantitative targets (the target for quantitative reduction of LPCBs is optional).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Both acts aims to restrict negative environmental impact of certain products</w:t>
      </w:r>
      <w:r>
        <w:t xml:space="preserve"> </w:t>
      </w:r>
      <w:r>
        <w:t xml:space="preserve">present on the European market. While PPWD targets management of</w:t>
      </w:r>
      <w:r>
        <w:t xml:space="preserve"> </w:t>
      </w:r>
      <w:r>
        <w:t xml:space="preserve">packaging and packaging waste, SUP focuses on waste prevention, in relation</w:t>
      </w:r>
      <w:r>
        <w:t xml:space="preserve"> </w:t>
      </w:r>
      <w:r>
        <w:t xml:space="preserve">to single-use plastic products that are most found on the beaches, fishing gear</w:t>
      </w:r>
      <w:r>
        <w:t xml:space="preserve"> </w:t>
      </w:r>
      <w:r>
        <w:t xml:space="preserve">containing plastic and oxo-degradable plastics.</w:t>
      </w:r>
      <w:r>
        <w:br/>
      </w:r>
      <w:r>
        <w:t xml:space="preserve">From the legal point of view, the two instruments differ in that PPWD is based</w:t>
      </w:r>
      <w:r>
        <w:t xml:space="preserve"> </w:t>
      </w:r>
      <w:r>
        <w:t xml:space="preserve">on the internal market legal basis (Art. 114 TFEU) and SUPD on the</w:t>
      </w:r>
      <w:r>
        <w:t xml:space="preserve"> </w:t>
      </w:r>
      <w:r>
        <w:t xml:space="preserve">environmental legal basis (Art. 192 TFEU). The complementarity between</w:t>
      </w:r>
      <w:r>
        <w:t xml:space="preserve"> </w:t>
      </w:r>
      <w:r>
        <w:t xml:space="preserve">PPWD and SUPD rules is recognized, as both pursue a the same broad policy</w:t>
      </w:r>
      <w:r>
        <w:t xml:space="preserve"> </w:t>
      </w:r>
      <w:r>
        <w:t xml:space="preserve">objective, but the SUPD addresses only a part of all plastic packaging.</w:t>
      </w:r>
      <w:r>
        <w:t xml:space="preserve"> </w:t>
      </w:r>
      <w:r>
        <w:t xml:space="preserve">Some of the products placed on the market, which simultaneously satisfy the</w:t>
      </w:r>
      <w:r>
        <w:t xml:space="preserve"> </w:t>
      </w:r>
      <w:r>
        <w:t xml:space="preserve">conditions for classification as packaging and single use plastics fall within the</w:t>
      </w:r>
      <w:r>
        <w:t xml:space="preserve"> </w:t>
      </w:r>
      <w:r>
        <w:t xml:space="preserve">scope of both acts. Examples of such products include food and beverage</w:t>
      </w:r>
      <w:r>
        <w:t xml:space="preserve"> </w:t>
      </w:r>
      <w:r>
        <w:t xml:space="preserve">containers, beverage cups, packets and wrappers and lightweight plastic carrier</w:t>
      </w:r>
      <w:r>
        <w:t xml:space="preserve"> </w:t>
      </w:r>
      <w:r>
        <w:t xml:space="preserve">bags. As a result, measures provided in those two acts are complementing each</w:t>
      </w:r>
      <w:r>
        <w:t xml:space="preserve"> </w:t>
      </w:r>
      <w:r>
        <w:t xml:space="preserve">other; possible conflicts result from different legal bases, which requires a</w:t>
      </w:r>
      <w:r>
        <w:t xml:space="preserve"> </w:t>
      </w:r>
      <w:r>
        <w:t xml:space="preserve">careful interpretation of the Member States’ limits of discretion when</w:t>
      </w:r>
      <w:r>
        <w:t xml:space="preserve"> </w:t>
      </w:r>
      <w:r>
        <w:t xml:space="preserve">implementing various bans and other restrictions for single use plastic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packaging, in particular when they want to go beyond the provision of the SUP</w:t>
      </w:r>
      <w:r>
        <w:t xml:space="preserve"> </w:t>
      </w:r>
      <w:r>
        <w:t xml:space="preserve">Directive.</w:t>
      </w:r>
      <w:r>
        <w:br/>
      </w:r>
      <w:r>
        <w:t xml:space="preserve">The areas of potential interlinkages between PPWD and SUPD are many, in</w:t>
      </w:r>
      <w:r>
        <w:t xml:space="preserve"> </w:t>
      </w:r>
      <w:r>
        <w:t xml:space="preserve">particular, certification, verification and reporting on recycled content targets</w:t>
      </w:r>
      <w:r>
        <w:t xml:space="preserve"> </w:t>
      </w:r>
      <w:r>
        <w:t xml:space="preserve">in plastic packaging, EPR schemes and their scope, collection targets and</w:t>
      </w:r>
      <w:r>
        <w:t xml:space="preserve"> </w:t>
      </w:r>
      <w:r>
        <w:t xml:space="preserve">mandatory DRS, as well as labelling. Of particular relevance are also issues</w:t>
      </w:r>
      <w:r>
        <w:t xml:space="preserve"> </w:t>
      </w:r>
      <w:r>
        <w:t xml:space="preserve">related to the mandate for the future evaluation of the SUP Directive (possible</w:t>
      </w:r>
      <w:r>
        <w:t xml:space="preserve"> </w:t>
      </w:r>
      <w:r>
        <w:t xml:space="preserve">new bans and restrictions for plastic packaging items, consideration of the</w:t>
      </w:r>
      <w:r>
        <w:t xml:space="preserve"> </w:t>
      </w:r>
      <w:r>
        <w:t xml:space="preserve">environmental benefits of change of materials and/or switches to reusable</w:t>
      </w:r>
      <w:r>
        <w:t xml:space="preserve"> </w:t>
      </w:r>
      <w:r>
        <w:t xml:space="preserve">business models, the status of biodegradable plastic packaging).</w:t>
      </w:r>
    </w:p>
    <w:p>
      <w:pPr>
        <w:pStyle w:val="BodyText"/>
      </w:pPr>
      <w:r>
        <w:t xml:space="preserve">SUP requires attainment of target of 25 % and 30 % of recycled plastic</w:t>
      </w:r>
      <w:r>
        <w:t xml:space="preserve"> </w:t>
      </w:r>
      <w:r>
        <w:t xml:space="preserve">content for certain beverage bottles placed on the market by 2025 and 2030</w:t>
      </w:r>
      <w:r>
        <w:t xml:space="preserve"> </w:t>
      </w:r>
      <w:r>
        <w:t xml:space="preserve">respectively with an implementing act specifying the related calculation,</w:t>
      </w:r>
      <w:r>
        <w:t xml:space="preserve"> </w:t>
      </w:r>
      <w:r>
        <w:t xml:space="preserve">verification and reporting requirements planned for adoption in 2022</w:t>
      </w:r>
      <w:r>
        <w:t xml:space="preserve"> </w:t>
      </w:r>
      <w:r>
        <w:t xml:space="preserve">Common solutions will be sought as regards the calculation and verification</w:t>
      </w:r>
      <w:r>
        <w:t xml:space="preserve"> </w:t>
      </w:r>
      <w:r>
        <w:t xml:space="preserve">of recycled content targets. By 2030 the beverage bottles covered under the</w:t>
      </w:r>
      <w:r>
        <w:t xml:space="preserve"> </w:t>
      </w:r>
      <w:r>
        <w:t xml:space="preserve">SUPD are expected to account for 17% of plastic packaging placed on the</w:t>
      </w:r>
      <w:r>
        <w:t xml:space="preserve"> </w:t>
      </w:r>
      <w:r>
        <w:t xml:space="preserve">market but due to the target will be responsible for 32% of the total recycled</w:t>
      </w:r>
      <w:r>
        <w:t xml:space="preserve"> </w:t>
      </w:r>
      <w:r>
        <w:t xml:space="preserve">content used in plastic packaging overall. The lack of a recycled content</w:t>
      </w:r>
      <w:r>
        <w:t xml:space="preserve"> </w:t>
      </w:r>
      <w:r>
        <w:t xml:space="preserve">target for other plastic packaging therefore creates a disproportionate amount</w:t>
      </w:r>
      <w:r>
        <w:t xml:space="preserve"> </w:t>
      </w:r>
      <w:r>
        <w:t xml:space="preserve">of PET bottle recycling (also due to the 90% collection target).</w:t>
      </w:r>
      <w:r>
        <w:br/>
      </w:r>
      <w:r>
        <w:t xml:space="preserve">PPWD revision envisages harmonisation of the criteria for packaging EPR fee</w:t>
      </w:r>
      <w:r>
        <w:t xml:space="preserve"> </w:t>
      </w:r>
      <w:r>
        <w:t xml:space="preserve">modulation based on design for recycling approaches. The design of this</w:t>
      </w:r>
      <w:r>
        <w:t xml:space="preserve"> </w:t>
      </w:r>
      <w:r>
        <w:t xml:space="preserve">measure should take into account if and how it will affect the EPR scheme</w:t>
      </w:r>
      <w:r>
        <w:t xml:space="preserve"> </w:t>
      </w:r>
      <w:r>
        <w:t xml:space="preserve">provided for in the SUP Directive.</w:t>
      </w:r>
      <w:r>
        <w:t xml:space="preserve"> </w:t>
      </w:r>
      <w:r>
        <w:t xml:space="preserve">Member States react with different intensities and some inconsistency in their</w:t>
      </w:r>
      <w:r>
        <w:t xml:space="preserve"> </w:t>
      </w:r>
      <w:r>
        <w:t xml:space="preserve">implementation of the Directive. This has led to the fragmentation of the</w:t>
      </w:r>
      <w:r>
        <w:t xml:space="preserve"> </w:t>
      </w:r>
      <w:r>
        <w:t xml:space="preserve">internal market in the EU with only 13 Member States out of the total having</w:t>
      </w:r>
      <w:r>
        <w:t xml:space="preserve"> </w:t>
      </w:r>
      <w:r>
        <w:t xml:space="preserve">implemented the restriction under the SUP directive28. In recent years, several</w:t>
      </w:r>
      <w:r>
        <w:t xml:space="preserve"> </w:t>
      </w:r>
      <w:r>
        <w:t xml:space="preserve">Member State have notified under the TRIS notification system (Directive</w:t>
      </w:r>
      <w:r>
        <w:t xml:space="preserve"> </w:t>
      </w:r>
      <w:r>
        <w:t xml:space="preserve">2015/1535 on the procedure to prevent technical barriers to trade between</w:t>
      </w:r>
      <w:r>
        <w:t xml:space="preserve"> </w:t>
      </w:r>
      <w:r>
        <w:t xml:space="preserve">Member States) national measures taken to implement the SUPD that clearly</w:t>
      </w:r>
      <w:r>
        <w:t xml:space="preserve"> </w:t>
      </w:r>
      <w:r>
        <w:t xml:space="preserve">deviates from harmonised PPWD measures and represent a barrier to intra EU</w:t>
      </w:r>
      <w:r>
        <w:t xml:space="preserve"> </w:t>
      </w:r>
      <w:r>
        <w:t xml:space="preserve">trade and thus further justify reinforcement of harmonised pan-European</w:t>
      </w:r>
      <w:r>
        <w:t xml:space="preserve"> </w:t>
      </w:r>
      <w:r>
        <w:t xml:space="preserve">measures at the level of PPWD.</w:t>
      </w:r>
      <w:r>
        <w:br/>
      </w:r>
      <w:r>
        <w:t xml:space="preserve">As regards labelling the two legal acts will in principle not overlap as SUP</w:t>
      </w:r>
      <w:r>
        <w:t xml:space="preserve"> </w:t>
      </w:r>
      <w:r>
        <w:t xml:space="preserve">addresses labelling only for single use plastic products that are not packaging</w:t>
      </w:r>
      <w:r>
        <w:t xml:space="preserve"> </w:t>
      </w:r>
      <w:r>
        <w:t xml:space="preserve">(wet wipes, tobacco products or sanitary towels) while revision of PPWD will</w:t>
      </w:r>
    </w:p>
    <w:p>
      <w:pPr>
        <w:pStyle w:val="BodyText"/>
      </w:pPr>
      <w:r>
        <w:t xml:space="preserve">28 EuPC, IK, and essencia (July 4, 2022). “EU harmonisation going backwards for the EU Single-Use Plastics Directive’s</w:t>
      </w:r>
      <w:r>
        <w:t xml:space="preserve"> </w:t>
      </w:r>
      <w:r>
        <w:t xml:space="preserve">first anniversary.” European Plastics Converters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aim at harmonisation of labelling on collection and disposal routes for waste</w:t>
      </w:r>
      <w:r>
        <w:t xml:space="preserve"> </w:t>
      </w:r>
      <w:r>
        <w:t xml:space="preserve">packaging.</w:t>
      </w:r>
      <w:r>
        <w:br/>
      </w:r>
      <w:r>
        <w:t xml:space="preserve">The future revision of the SUP Directive will have to take into account the</w:t>
      </w:r>
      <w:r>
        <w:t xml:space="preserve"> </w:t>
      </w:r>
      <w:r>
        <w:t xml:space="preserve">revised PPWD and any additional restrictions and bans that will be adopted</w:t>
      </w:r>
      <w:r>
        <w:t xml:space="preserve"> </w:t>
      </w:r>
      <w:r>
        <w:t xml:space="preserve">thereunder, as both legal acts can regulate restrictions on plastic packaging</w:t>
      </w:r>
      <w:r>
        <w:t xml:space="preserve"> </w:t>
      </w:r>
      <w:r>
        <w:t xml:space="preserve">items.</w:t>
      </w:r>
      <w:r>
        <w:t xml:space="preserve"> </w:t>
      </w:r>
      <w:r>
        <w:t xml:space="preserve">5</w:t>
      </w:r>
      <w:r>
        <w:t xml:space="preserve"> </w:t>
      </w:r>
      <w:r>
        <w:t xml:space="preserve">Food contact materials29</w:t>
      </w:r>
      <w:r>
        <w:t xml:space="preserve"> </w:t>
      </w:r>
      <w:r>
        <w:t xml:space="preserve">Legislative 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mandatory. Status: Regulation in force and under revision (2023)</w:t>
      </w:r>
      <w:r>
        <w:br/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Materials and articles intended to come into direct or indirect contact with food</w:t>
      </w:r>
      <w:r>
        <w:t xml:space="preserve"> </w:t>
      </w:r>
      <w:r>
        <w:t xml:space="preserve">(Food Contact Materials (FCMs)) are subject to a separate regulatory regime.</w:t>
      </w:r>
      <w:r>
        <w:t xml:space="preserve"> </w:t>
      </w:r>
      <w:r>
        <w:t xml:space="preserve">In order to be placed on the market, the FCMs must be compatible with:</w:t>
      </w:r>
      <w:r>
        <w:t xml:space="preserve"> </w:t>
      </w:r>
      <w:r>
        <w:t xml:space="preserve">o general requirements laid down in: (i) FCMs Regulation30;</w:t>
      </w:r>
      <w:r>
        <w:t xml:space="preserve"> </w:t>
      </w:r>
      <w:r>
        <w:t xml:space="preserve">o specific manufacture and marketing requirements laid down in various</w:t>
      </w:r>
      <w:r>
        <w:t xml:space="preserve"> </w:t>
      </w:r>
      <w:r>
        <w:t xml:space="preserve">(ii) Commission Regulations.</w:t>
      </w:r>
      <w:r>
        <w:br/>
      </w:r>
      <w:r>
        <w:t xml:space="preserve">The FCMs Regulation outlines a general framework of the FCMs’ regulatory</w:t>
      </w:r>
      <w:r>
        <w:t xml:space="preserve"> </w:t>
      </w:r>
      <w:r>
        <w:t xml:space="preserve">regime. The Act sets out generic rules and procedures in terms of safety</w:t>
      </w:r>
      <w:r>
        <w:t xml:space="preserve"> </w:t>
      </w:r>
      <w:r>
        <w:t xml:space="preserve">criteria, labelling, and traceability of the FCMs through all stages of</w:t>
      </w:r>
      <w:r>
        <w:t xml:space="preserve"> </w:t>
      </w:r>
      <w:r>
        <w:t xml:space="preserve">manufacture, processing and distribution. FCM Regulation obliges Member</w:t>
      </w:r>
      <w:r>
        <w:t xml:space="preserve"> </w:t>
      </w:r>
      <w:r>
        <w:t xml:space="preserve">States to ensure compliance with the rules on the national level by setting up</w:t>
      </w:r>
      <w:r>
        <w:t xml:space="preserve"> </w:t>
      </w:r>
      <w:r>
        <w:t xml:space="preserve">relevant sanctions for their infringements and ensuring an efficient scheme of</w:t>
      </w:r>
      <w:r>
        <w:t xml:space="preserve"> </w:t>
      </w:r>
      <w:r>
        <w:t xml:space="preserve">official audits inspections. The system so designed provides a high level of</w:t>
      </w:r>
      <w:r>
        <w:t xml:space="preserve"> </w:t>
      </w:r>
      <w:r>
        <w:t xml:space="preserve">protection of human health and consumer safety and contributes to effective</w:t>
      </w:r>
      <w:r>
        <w:t xml:space="preserve"> </w:t>
      </w:r>
      <w:r>
        <w:t xml:space="preserve">functioning of the internal market.</w:t>
      </w:r>
      <w:r>
        <w:br/>
      </w:r>
      <w:r>
        <w:t xml:space="preserve">The Commission has adopted a number of Regulations laying down further,</w:t>
      </w:r>
      <w:r>
        <w:t xml:space="preserve"> </w:t>
      </w:r>
      <w:r>
        <w:t xml:space="preserve">specific requirements for certain FCMs, i.e. plastics (also recycled), ceramics,</w:t>
      </w:r>
      <w:r>
        <w:t xml:space="preserve"> </w:t>
      </w:r>
      <w:r>
        <w:t xml:space="preserve">regenerated cellulose film, and active and intelligent materials. Such specific</w:t>
      </w:r>
      <w:r>
        <w:t xml:space="preserve"> </w:t>
      </w:r>
      <w:r>
        <w:t xml:space="preserve">requirements were established for instance in the Commission Regulation (EU)</w:t>
      </w:r>
    </w:p>
    <w:p>
      <w:pPr>
        <w:pStyle w:val="BodyText"/>
      </w:pPr>
      <w:r>
        <w:t xml:space="preserve">29 https://ec.europa.eu/food/safety/chemical-safety/food-contact-materials_en</w:t>
      </w:r>
      <w:r>
        <w:t xml:space="preserve"> </w:t>
      </w:r>
      <w:r>
        <w:t xml:space="preserve">30 Regulation (EC) No 1935/2004 of the European Parliament and of the Council of 27 October 2004 on materials and</w:t>
      </w:r>
      <w:r>
        <w:t xml:space="preserve"> </w:t>
      </w:r>
      <w:r>
        <w:t xml:space="preserve">articles intended to come into contact with food and repealing Directives 80/590/EEC and 89/109/EEC, https://eur-</w:t>
      </w:r>
      <w:r>
        <w:t xml:space="preserve"> </w:t>
      </w:r>
      <w:r>
        <w:t xml:space="preserve">lex.europa.eu/legal-content/EN/ALL/?uri=CELEX%3A32004R1935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No 10/201131 for plastics. Annex I of this Regulation sets out the Union list of</w:t>
      </w:r>
      <w:r>
        <w:t xml:space="preserve"> </w:t>
      </w:r>
      <w:r>
        <w:t xml:space="preserve">authorized substances which can be employed in the manufacture of plastic</w:t>
      </w:r>
      <w:r>
        <w:t xml:space="preserve"> </w:t>
      </w:r>
      <w:r>
        <w:t xml:space="preserve">layers in plastic materials and articles intended for contact with food.</w:t>
      </w:r>
      <w:r>
        <w:t xml:space="preserve"> </w:t>
      </w:r>
      <w:r>
        <w:t xml:space="preserve">Substances not included in the Union list must go through a permitting process</w:t>
      </w:r>
      <w:r>
        <w:t xml:space="preserve"> </w:t>
      </w:r>
      <w:r>
        <w:t xml:space="preserve">in order to be authorized for use. Similar logic was followed in case of recycled</w:t>
      </w:r>
      <w:r>
        <w:t xml:space="preserve"> </w:t>
      </w:r>
      <w:r>
        <w:t xml:space="preserve">plastic, for which specific requirements were established in Commission</w:t>
      </w:r>
      <w:r>
        <w:t xml:space="preserve"> </w:t>
      </w:r>
      <w:r>
        <w:t xml:space="preserve">Regulation (EC) No 282/200832 with the difference that a substance is not</w:t>
      </w:r>
      <w:r>
        <w:t xml:space="preserve"> </w:t>
      </w:r>
      <w:r>
        <w:t xml:space="preserve">authorized by inclusion on an official list in a legal act, but by decisions, which</w:t>
      </w:r>
      <w:r>
        <w:t xml:space="preserve"> </w:t>
      </w:r>
      <w:r>
        <w:t xml:space="preserve">addresses a specific recycling process.</w:t>
      </w:r>
      <w:r>
        <w:br/>
      </w:r>
      <w:r>
        <w:t xml:space="preserve">Revision of the FCMs legislation was announced in May 2020 as part of the</w:t>
      </w:r>
      <w:r>
        <w:t xml:space="preserve"> </w:t>
      </w:r>
      <w:r>
        <w:t xml:space="preserve">Farm to Fork Strategy. It is intended to accelerate the transition to a sustainable</w:t>
      </w:r>
      <w:r>
        <w:t xml:space="preserve"> </w:t>
      </w:r>
      <w:r>
        <w:t xml:space="preserve">food system and to make food systems fair, healthy and environmentally</w:t>
      </w:r>
      <w:r>
        <w:t xml:space="preserve"> </w:t>
      </w:r>
      <w:r>
        <w:t xml:space="preserve">friendly. FCMs legislation will be revised to improve food safety and public</w:t>
      </w:r>
      <w:r>
        <w:t xml:space="preserve"> </w:t>
      </w:r>
      <w:r>
        <w:t xml:space="preserve">health, and examine ways to create a sustainable food labelling framework.</w:t>
      </w:r>
      <w:r>
        <w:t xml:space="preserve"> </w:t>
      </w:r>
      <w:r>
        <w:t xml:space="preserve">The Commission has launched a revision procedure of the FCMs Regulation</w:t>
      </w:r>
      <w:r>
        <w:t xml:space="preserve"> </w:t>
      </w:r>
      <w:r>
        <w:t xml:space="preserve">with adoption foreseen for Q2/2023. The Regulation as it stands targets</w:t>
      </w:r>
      <w:r>
        <w:t xml:space="preserve"> </w:t>
      </w:r>
      <w:r>
        <w:t xml:space="preserve">individual substances and materials. The revision will refocus on other types</w:t>
      </w:r>
      <w:r>
        <w:t xml:space="preserve"> </w:t>
      </w:r>
      <w:r>
        <w:t xml:space="preserve">of materials (e.g. “organic/synthetic” FCM: plastics, rubbers or “natural” FCM</w:t>
      </w:r>
      <w:r>
        <w:t xml:space="preserve"> </w:t>
      </w:r>
      <w:r>
        <w:t xml:space="preserve">such as wood, paper and board). This approach will improve efficiency of the</w:t>
      </w:r>
      <w:r>
        <w:t xml:space="preserve"> </w:t>
      </w:r>
      <w:r>
        <w:t xml:space="preserve">regulation. To improve FCM’s safety and sustainability, the Commission will</w:t>
      </w:r>
      <w:r>
        <w:t xml:space="preserve"> </w:t>
      </w:r>
      <w:r>
        <w:t xml:space="preserve">set up rules aimed at better addressing full characteristics of final materials and</w:t>
      </w:r>
      <w:r>
        <w:t xml:space="preserve"> </w:t>
      </w:r>
      <w:r>
        <w:t xml:space="preserve">articles. The proposed legislation will more thoroughly address the issue of</w:t>
      </w:r>
      <w:r>
        <w:t xml:space="preserve"> </w:t>
      </w:r>
      <w:r>
        <w:t xml:space="preserve">food safety and enhance rules on Good Manufacturing Practice (GMP). In</w:t>
      </w:r>
      <w:r>
        <w:t xml:space="preserve"> </w:t>
      </w:r>
      <w:r>
        <w:t xml:space="preserve">addition, legislation shall focus on all substances that may pose a risk to</w:t>
      </w:r>
      <w:r>
        <w:t xml:space="preserve"> </w:t>
      </w:r>
      <w:r>
        <w:t xml:space="preserve">consumers including non-intentionally added substances. What is more,</w:t>
      </w:r>
      <w:r>
        <w:t xml:space="preserve"> </w:t>
      </w:r>
      <w:r>
        <w:t xml:space="preserve">emphasis will be put on support of safer and more sustainable alternatives. The</w:t>
      </w:r>
      <w:r>
        <w:t xml:space="preserve"> </w:t>
      </w:r>
      <w:r>
        <w:t xml:space="preserve">Commission will focus on development of new methodologies and rules to</w:t>
      </w:r>
      <w:r>
        <w:t xml:space="preserve"> </w:t>
      </w:r>
      <w:r>
        <w:t xml:space="preserve">ensure that new production methods can be assessed more efficiently, and will</w:t>
      </w:r>
      <w:r>
        <w:t xml:space="preserve"> </w:t>
      </w:r>
      <w:r>
        <w:t xml:space="preserve">implement measures expanding rules to support safe re-use and recycling</w:t>
      </w:r>
      <w:r>
        <w:t xml:space="preserve"> </w:t>
      </w:r>
      <w:r>
        <w:t xml:space="preserve">(ensuring that risk of contamination is excluded). Lastly, the new provisions</w:t>
      </w:r>
      <w:r>
        <w:t xml:space="preserve"> </w:t>
      </w:r>
      <w:r>
        <w:t xml:space="preserve">will improve supply chain information to ensure the quality and accessibility</w:t>
      </w:r>
      <w:r>
        <w:t xml:space="preserve"> </w:t>
      </w:r>
      <w:r>
        <w:t xml:space="preserve">of data.</w:t>
      </w:r>
      <w:r>
        <w:br/>
      </w:r>
      <w:r>
        <w:t xml:space="preserve">Legislative work is also ongoing on the adoption of an act that will establish</w:t>
      </w:r>
      <w:r>
        <w:t xml:space="preserve"> </w:t>
      </w:r>
      <w:r>
        <w:t xml:space="preserve">new specific requirements for recycled plastic and repeal current Commission</w:t>
      </w:r>
      <w:r>
        <w:t xml:space="preserve"> </w:t>
      </w:r>
      <w:r>
        <w:t xml:space="preserve">Regulation (EC) No 282/2008.</w:t>
      </w:r>
    </w:p>
    <w:p>
      <w:pPr>
        <w:pStyle w:val="BodyText"/>
      </w:pPr>
      <w:r>
        <w:t xml:space="preserve">31 Commission Regulation (EU) No 10/2011 on plastic materials and articles intended to come into contact with food,</w:t>
      </w:r>
      <w:r>
        <w:t xml:space="preserve"> </w:t>
      </w:r>
      <w:r>
        <w:t xml:space="preserve">https://eur-lex.europa.eu/legal-content/EN/ALL/?uri=celex%3A32011R0010</w:t>
      </w:r>
      <w:r>
        <w:t xml:space="preserve"> </w:t>
      </w:r>
      <w:r>
        <w:t xml:space="preserve">32 Commission Regulation (EC) No 282/2008 of 27 March 2008 on recycled plastic materials and articles intended to</w:t>
      </w:r>
      <w:r>
        <w:t xml:space="preserve"> </w:t>
      </w:r>
      <w:r>
        <w:t xml:space="preserve">come into contact with foods and amending Regulation (EC) No 2023/2006, https://eur-lex.europa.eu/legal-</w:t>
      </w:r>
      <w:r>
        <w:t xml:space="preserve"> </w:t>
      </w:r>
      <w:r>
        <w:t xml:space="preserve">content/EN/ALL/?uri=CELEX%3A32008R0282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 PPWD</w:t>
      </w:r>
      <w:r>
        <w:t xml:space="preserve"> </w:t>
      </w:r>
      <w:r>
        <w:t xml:space="preserve">revision</w:t>
      </w:r>
      <w:r>
        <w:t xml:space="preserve"> </w:t>
      </w:r>
      <w:r>
        <w:t xml:space="preserve">Both legal frameworks address relevant aspects of packaging on the EU</w:t>
      </w:r>
      <w:r>
        <w:t xml:space="preserve"> </w:t>
      </w:r>
      <w:r>
        <w:t xml:space="preserve">market. However, their scope differs as PPWD addresses management of</w:t>
      </w:r>
      <w:r>
        <w:t xml:space="preserve"> </w:t>
      </w:r>
      <w:r>
        <w:t xml:space="preserve">packaging and packaging waste from the environmental perspective, while</w:t>
      </w:r>
      <w:r>
        <w:t xml:space="preserve"> </w:t>
      </w:r>
      <w:r>
        <w:t xml:space="preserve">FCMs legislation focuses on human health and safety aspects of packaging as</w:t>
      </w:r>
      <w:r>
        <w:t xml:space="preserve"> </w:t>
      </w:r>
      <w:r>
        <w:t xml:space="preserve">a food contact material. Thus, primarily food packaging has to meet</w:t>
      </w:r>
      <w:r>
        <w:t xml:space="preserve"> </w:t>
      </w:r>
      <w:r>
        <w:t xml:space="preserve">requirements set up by both the regulatory regimes.</w:t>
      </w:r>
      <w:r>
        <w:br/>
      </w:r>
      <w:r>
        <w:t xml:space="preserve">The topics where possible legislative overlaps may occur, as they fall within</w:t>
      </w:r>
      <w:r>
        <w:t xml:space="preserve"> </w:t>
      </w:r>
      <w:r>
        <w:t xml:space="preserve">the scope of both of these regulatory regimes are: (i) recycling,</w:t>
      </w:r>
      <w:r>
        <w:t xml:space="preserve"> </w:t>
      </w:r>
      <w:r>
        <w:t xml:space="preserve">(ii) requirements regarding the composition of packaging, (iii) labelling and</w:t>
      </w:r>
      <w:r>
        <w:t xml:space="preserve"> </w:t>
      </w:r>
      <w:r>
        <w:t xml:space="preserve">(iv) reuse of packaging.</w:t>
      </w:r>
      <w:r>
        <w:br/>
      </w:r>
      <w:r>
        <w:t xml:space="preserve">The PPWD obliges Member States to attain minimum recycling targets for</w:t>
      </w:r>
      <w:r>
        <w:t xml:space="preserve"> </w:t>
      </w:r>
      <w:r>
        <w:t xml:space="preserve">materials contained in packaging waste. The new legislative proposal on PPW</w:t>
      </w:r>
      <w:r>
        <w:t xml:space="preserve"> </w:t>
      </w:r>
      <w:r>
        <w:t xml:space="preserve">intends to additionally impose recycled content targets on economic operators</w:t>
      </w:r>
      <w:r>
        <w:t xml:space="preserve"> </w:t>
      </w:r>
      <w:r>
        <w:t xml:space="preserve">placing packaging on the EU market. At the same time, new requirements to</w:t>
      </w:r>
      <w:r>
        <w:t xml:space="preserve"> </w:t>
      </w:r>
      <w:r>
        <w:t xml:space="preserve">be met during manufacturing of recycled plastic materials and articles before</w:t>
      </w:r>
      <w:r>
        <w:t xml:space="preserve"> </w:t>
      </w:r>
      <w:r>
        <w:t xml:space="preserve">they are placed on the market will be introduced by Commission’s new</w:t>
      </w:r>
      <w:r>
        <w:t xml:space="preserve"> </w:t>
      </w:r>
      <w:r>
        <w:t xml:space="preserve">Regulation establishing specific requirements on recycled plastic materials</w:t>
      </w:r>
      <w:r>
        <w:t xml:space="preserve"> </w:t>
      </w:r>
      <w:r>
        <w:t xml:space="preserve">and articles intended to come into contact with foods. Particular emphasis will</w:t>
      </w:r>
      <w:r>
        <w:t xml:space="preserve"> </w:t>
      </w:r>
      <w:r>
        <w:t xml:space="preserve">be placed on the source of recycling material that will have to originate from</w:t>
      </w:r>
      <w:r>
        <w:t xml:space="preserve"> </w:t>
      </w:r>
      <w:r>
        <w:t xml:space="preserve">waste collected separately. Autonomous ‘separate collection’ definition will be</w:t>
      </w:r>
      <w:r>
        <w:t xml:space="preserve"> </w:t>
      </w:r>
      <w:r>
        <w:t xml:space="preserve">introduced for the purpose of this act requiring e.g. business operators to set up</w:t>
      </w:r>
      <w:r>
        <w:t xml:space="preserve"> </w:t>
      </w:r>
      <w:r>
        <w:t xml:space="preserve">quality assurance systems which would ensure traceability of each batch of</w:t>
      </w:r>
      <w:r>
        <w:t xml:space="preserve"> </w:t>
      </w:r>
      <w:r>
        <w:t xml:space="preserve">waste. What is crucial is that the acts will not be compatible with each other as</w:t>
      </w:r>
      <w:r>
        <w:t xml:space="preserve"> </w:t>
      </w:r>
      <w:r>
        <w:t xml:space="preserve">regards the concept of recycled materials — what can be regarded as recycled</w:t>
      </w:r>
      <w:r>
        <w:t xml:space="preserve"> </w:t>
      </w:r>
      <w:r>
        <w:t xml:space="preserve">on the basis of new legislative proposal on PPW may not meet the definition</w:t>
      </w:r>
      <w:r>
        <w:t xml:space="preserve"> </w:t>
      </w:r>
      <w:r>
        <w:t xml:space="preserve">under the food packaging regime.</w:t>
      </w:r>
      <w:r>
        <w:br/>
      </w:r>
      <w:r>
        <w:t xml:space="preserve">It is not possible to predict at this stage how this new requirement will affect</w:t>
      </w:r>
      <w:r>
        <w:t xml:space="preserve"> </w:t>
      </w:r>
      <w:r>
        <w:t xml:space="preserve">market availability of recycled food packaging material, however its decline</w:t>
      </w:r>
      <w:r>
        <w:t xml:space="preserve"> </w:t>
      </w:r>
      <w:r>
        <w:t xml:space="preserve">cannot be excluded during adaptation period. For this reason, the recycled</w:t>
      </w:r>
      <w:r>
        <w:t xml:space="preserve"> </w:t>
      </w:r>
      <w:r>
        <w:t xml:space="preserve">content targets for plastic packaging will be differentiated based on contact</w:t>
      </w:r>
      <w:r>
        <w:t xml:space="preserve"> </w:t>
      </w:r>
      <w:r>
        <w:t xml:space="preserve">sensitivity, which substantially lower targets set for food contact packaging.</w:t>
      </w:r>
      <w:r>
        <w:t xml:space="preserve"> </w:t>
      </w:r>
      <w:r>
        <w:t xml:space="preserve">The new legislation on PPW will define the term “recyclable”. As this</w:t>
      </w:r>
      <w:r>
        <w:t xml:space="preserve"> </w:t>
      </w:r>
      <w:r>
        <w:t xml:space="preserve">definition would not cover determination that the recycled material should be</w:t>
      </w:r>
      <w:r>
        <w:t xml:space="preserve"> </w:t>
      </w:r>
      <w:r>
        <w:t xml:space="preserve">used for the same purpose as it was used primarily, no inconsistencies with</w:t>
      </w:r>
      <w:r>
        <w:t xml:space="preserve"> </w:t>
      </w:r>
      <w:r>
        <w:t xml:space="preserve">the FCM legislation on this point have been identified. They may however</w:t>
      </w:r>
      <w:r>
        <w:t xml:space="preserve"> </w:t>
      </w:r>
      <w:r>
        <w:t xml:space="preserve">arise if both legislative acts would include the definition of ‘recycler’, which</w:t>
      </w:r>
      <w:r>
        <w:t xml:space="preserve"> </w:t>
      </w:r>
      <w:r>
        <w:t xml:space="preserve">will need coordination in the legal drafting phase. In addition, the new PPW</w:t>
      </w:r>
      <w:r>
        <w:t xml:space="preserve"> </w:t>
      </w:r>
      <w:r>
        <w:t xml:space="preserve">legislation would include a provision stating directly, that any packaging</w:t>
      </w:r>
      <w:r>
        <w:t xml:space="preserve"> </w:t>
      </w:r>
      <w:r>
        <w:t xml:space="preserve">being a food contact material, needs also to meet the more stringent</w:t>
      </w:r>
      <w:r>
        <w:t xml:space="preserve"> </w:t>
      </w:r>
      <w:r>
        <w:t xml:space="preserve">criteria established under the FCM Regulation and the proposed definition</w:t>
      </w:r>
      <w:r>
        <w:t xml:space="preserve"> </w:t>
      </w:r>
      <w:r>
        <w:t xml:space="preserve">of recyclable packaging will include a requirement that whenever possible, a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mono-material structure should be preferred and additives should only be used</w:t>
      </w:r>
      <w:r>
        <w:t xml:space="preserve"> </w:t>
      </w:r>
      <w:r>
        <w:t xml:space="preserve">when necessary to perform the core functions of packaging.</w:t>
      </w:r>
      <w:r>
        <w:br/>
      </w:r>
      <w:r>
        <w:t xml:space="preserve">Both initiatives aim to increase the safety and sustainability of packaging in</w:t>
      </w:r>
      <w:r>
        <w:t xml:space="preserve"> </w:t>
      </w:r>
      <w:r>
        <w:t xml:space="preserve">terms of its composition. Coordination between FCMs and PPWD legal</w:t>
      </w:r>
      <w:r>
        <w:t xml:space="preserve"> </w:t>
      </w:r>
      <w:r>
        <w:t xml:space="preserve">drafting teams in this regard will ensure complementarity and alignment. It is</w:t>
      </w:r>
      <w:r>
        <w:t xml:space="preserve"> </w:t>
      </w:r>
      <w:r>
        <w:t xml:space="preserve">necessary to assure that the assumptions and requirements are not mutually</w:t>
      </w:r>
      <w:r>
        <w:t xml:space="preserve"> </w:t>
      </w:r>
      <w:r>
        <w:t xml:space="preserve">exclusive and, as far as possible, do not adversely affect the objectives pursued</w:t>
      </w:r>
      <w:r>
        <w:t xml:space="preserve"> </w:t>
      </w:r>
      <w:r>
        <w:t xml:space="preserve">by each act. One of the areas where such coordination will be particularly</w:t>
      </w:r>
      <w:r>
        <w:t xml:space="preserve"> </w:t>
      </w:r>
      <w:r>
        <w:t xml:space="preserve">important concerns the introduction of requirements under which some</w:t>
      </w:r>
      <w:r>
        <w:t xml:space="preserve"> </w:t>
      </w:r>
      <w:r>
        <w:t xml:space="preserve">packaging will have to be obligatorily compostable, as some of these</w:t>
      </w:r>
      <w:r>
        <w:t xml:space="preserve"> </w:t>
      </w:r>
      <w:r>
        <w:t xml:space="preserve">applications would be food contact materials. It was agreed to include a rule in</w:t>
      </w:r>
      <w:r>
        <w:t xml:space="preserve"> </w:t>
      </w:r>
      <w:r>
        <w:t xml:space="preserve">the PPWR stating that all compostable packaging, which are FCM, must be</w:t>
      </w:r>
      <w:r>
        <w:t xml:space="preserve"> </w:t>
      </w:r>
      <w:r>
        <w:t xml:space="preserve">compliant also with FCM legislation.</w:t>
      </w:r>
      <w:r>
        <w:t xml:space="preserve"> </w:t>
      </w:r>
      <w:r>
        <w:t xml:space="preserve">The FCMs Regulation sets up rules on labelling and traceability so that</w:t>
      </w:r>
      <w:r>
        <w:t xml:space="preserve"> </w:t>
      </w:r>
      <w:r>
        <w:t xml:space="preserve">products complying with the chemical safety requirements required for FCMs</w:t>
      </w:r>
      <w:r>
        <w:t xml:space="preserve"> </w:t>
      </w:r>
      <w:r>
        <w:t xml:space="preserve">bear a distinctive mark and can be easily distinguished by the consumer. Article</w:t>
      </w:r>
      <w:r>
        <w:t xml:space="preserve"> </w:t>
      </w:r>
      <w:r>
        <w:t xml:space="preserve">13 in the PPWD requires Member States to provide packaging users with</w:t>
      </w:r>
      <w:r>
        <w:t xml:space="preserve"> </w:t>
      </w:r>
      <w:r>
        <w:t xml:space="preserve">various information relating to the return, collection and recovery systems but</w:t>
      </w:r>
      <w:r>
        <w:t xml:space="preserve"> </w:t>
      </w:r>
      <w:r>
        <w:t xml:space="preserve">there are no existing mandatory requirements on the labelling of packaging as</w:t>
      </w:r>
      <w:r>
        <w:t xml:space="preserve"> </w:t>
      </w:r>
      <w:r>
        <w:t xml:space="preserve">recyclable. Furthermore, Article 8 PPWD provides for harmonised, yet</w:t>
      </w:r>
      <w:r>
        <w:t xml:space="preserve"> </w:t>
      </w:r>
      <w:r>
        <w:t xml:space="preserve">voluntary marking of materials contained in packaging. Revision of PPWD</w:t>
      </w:r>
      <w:r>
        <w:t xml:space="preserve"> </w:t>
      </w:r>
      <w:r>
        <w:t xml:space="preserve">aims at further harmonising labelling related to packaging to ensure that</w:t>
      </w:r>
      <w:r>
        <w:t xml:space="preserve"> </w:t>
      </w:r>
      <w:r>
        <w:t xml:space="preserve">divergent national requirements do not set barriers to the internal market and</w:t>
      </w:r>
      <w:r>
        <w:t xml:space="preserve"> </w:t>
      </w:r>
      <w:r>
        <w:t xml:space="preserve">create competitive disadvantages while at the same time increasing packaging</w:t>
      </w:r>
      <w:r>
        <w:t xml:space="preserve"> </w:t>
      </w:r>
      <w:r>
        <w:t xml:space="preserve">recycling. The most novel will be harmonisation of mandatory labels for</w:t>
      </w:r>
      <w:r>
        <w:t xml:space="preserve"> </w:t>
      </w:r>
      <w:r>
        <w:t xml:space="preserve">consumer disposal of packaging and harmonisation of voluntary labels for</w:t>
      </w:r>
      <w:r>
        <w:t xml:space="preserve"> </w:t>
      </w:r>
      <w:r>
        <w:t xml:space="preserve">recycled content in packaging. This last topic will be moved from the current</w:t>
      </w:r>
      <w:r>
        <w:t xml:space="preserve"> </w:t>
      </w:r>
      <w:r>
        <w:t xml:space="preserve">Commission Regulation (EC) No 282/2008 to PPWD. In addition, labelling of</w:t>
      </w:r>
      <w:r>
        <w:t xml:space="preserve"> </w:t>
      </w:r>
      <w:r>
        <w:t xml:space="preserve">reusable packaging will be introduced in the PPW act, which bears some inpact</w:t>
      </w:r>
      <w:r>
        <w:t xml:space="preserve"> </w:t>
      </w:r>
      <w:r>
        <w:t xml:space="preserve">on the measure contemplated under the revised FCM legislation. As both the</w:t>
      </w:r>
      <w:r>
        <w:t xml:space="preserve"> </w:t>
      </w:r>
      <w:r>
        <w:t xml:space="preserve">packaging and food are excluded from the scope of the ESP Regulation, either</w:t>
      </w:r>
      <w:r>
        <w:t xml:space="preserve"> </w:t>
      </w:r>
      <w:r>
        <w:t xml:space="preserve">of these new acts should contain provisions similar to those regarding Digital</w:t>
      </w:r>
      <w:r>
        <w:t xml:space="preserve"> </w:t>
      </w:r>
      <w:r>
        <w:t xml:space="preserve">Product Passport included in the ESP Regulation.</w:t>
      </w:r>
      <w:r>
        <w:t xml:space="preserve"> </w:t>
      </w:r>
      <w:r>
        <w:t xml:space="preserve">As reuse of packaging, the PPWD revision will set more precise definitions</w:t>
      </w:r>
      <w:r>
        <w:t xml:space="preserve"> </w:t>
      </w:r>
      <w:r>
        <w:t xml:space="preserve">and possible mandates for future standards or implementing measures to</w:t>
      </w:r>
      <w:r>
        <w:t xml:space="preserve"> </w:t>
      </w:r>
      <w:r>
        <w:t xml:space="preserve">promote reuse. It is also being considered to set reuse targets in specific sectors,</w:t>
      </w:r>
      <w:r>
        <w:t xml:space="preserve"> </w:t>
      </w:r>
      <w:r>
        <w:t xml:space="preserve">such as HoReCa and introduce rules on standardisation of reusable packaging</w:t>
      </w:r>
      <w:r>
        <w:t xml:space="preserve"> </w:t>
      </w:r>
      <w:r>
        <w:t xml:space="preserve">formats. The implementation of these requirements and any packaging waste</w:t>
      </w:r>
      <w:r>
        <w:t xml:space="preserve"> </w:t>
      </w:r>
      <w:r>
        <w:t xml:space="preserve">prevention or reuse targets will need to take due account of human hygiene and</w:t>
      </w:r>
      <w:r>
        <w:t xml:space="preserve"> </w:t>
      </w:r>
      <w:r>
        <w:t xml:space="preserve">safety requirements which will be defined in the future revision of the FCMs</w:t>
      </w:r>
      <w:r>
        <w:t xml:space="preserve"> </w:t>
      </w:r>
      <w:r>
        <w:t xml:space="preserve">legislation. It was agreed that DG SANTE will support DG ENV once this part</w:t>
      </w:r>
      <w:r>
        <w:t xml:space="preserve"> </w:t>
      </w:r>
      <w:r>
        <w:t xml:space="preserve">of the legislation is worked on (e.g. standardisation requests), with respect to</w:t>
      </w:r>
      <w:r>
        <w:t xml:space="preserve"> </w:t>
      </w:r>
      <w:r>
        <w:t xml:space="preserve">food packaging, so that such standards cover issues of hygiene, and traceability</w:t>
      </w:r>
      <w:r>
        <w:t xml:space="preserve"> </w:t>
      </w:r>
      <w:r>
        <w:t xml:space="preserve">(labelling). Similarly, DG SANTE will be involved in the preparation of the</w:t>
      </w:r>
      <w:r>
        <w:t xml:space="preserve"> </w:t>
      </w:r>
      <w:r>
        <w:t xml:space="preserve">minimum requirements on the deposit and return systems in the legal drafting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phase, to ensure that their policy objectives regarding human health protection</w:t>
      </w:r>
      <w:r>
        <w:t xml:space="preserve"> </w:t>
      </w:r>
      <w:r>
        <w:t xml:space="preserve">are properly addressed.</w:t>
      </w:r>
      <w:r>
        <w:t xml:space="preserve"> </w:t>
      </w:r>
      <w:r>
        <w:t xml:space="preserve">Some measures envisaged under the new PPW legislation will enhance the</w:t>
      </w:r>
      <w:r>
        <w:t xml:space="preserve"> </w:t>
      </w:r>
      <w:r>
        <w:t xml:space="preserve">achievement of objectives of the FCM legislation e.g. establishment of</w:t>
      </w:r>
      <w:r>
        <w:t xml:space="preserve"> </w:t>
      </w:r>
      <w:r>
        <w:t xml:space="preserve">mandatory and minimal requirements for DRS would result in obtaining</w:t>
      </w:r>
      <w:r>
        <w:t xml:space="preserve"> </w:t>
      </w:r>
      <w:r>
        <w:t xml:space="preserve">cleaner materials fit for recycling in the meaning of FCM regulations and free</w:t>
      </w:r>
      <w:r>
        <w:t xml:space="preserve"> </w:t>
      </w:r>
      <w:r>
        <w:t xml:space="preserve">from hazardous substances.</w:t>
      </w:r>
      <w:r>
        <w:br/>
      </w:r>
      <w:r>
        <w:t xml:space="preserve">6</w:t>
      </w:r>
      <w:r>
        <w:t xml:space="preserve"> </w:t>
      </w:r>
      <w:r>
        <w:t xml:space="preserve">Chemicals in products -</w:t>
      </w:r>
      <w:r>
        <w:t xml:space="preserve"> </w:t>
      </w:r>
      <w:r>
        <w:t xml:space="preserve">Regulation on Registration, Evaluation, Authorisation and Restriction of</w:t>
      </w:r>
      <w:r>
        <w:t xml:space="preserve"> </w:t>
      </w:r>
      <w:r>
        <w:t xml:space="preserve">Chemicals (REACH)33</w:t>
      </w:r>
      <w:r>
        <w:br/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mandatory. Status: Regulation in force and under revision, to be</w:t>
      </w:r>
      <w:r>
        <w:t xml:space="preserve"> </w:t>
      </w:r>
      <w:r>
        <w:t xml:space="preserve">adopted in Q4 2022.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Existing EU chemicals legislation (particularly on Registration, Evaluation,</w:t>
      </w:r>
      <w:r>
        <w:t xml:space="preserve"> </w:t>
      </w:r>
      <w:r>
        <w:t xml:space="preserve">Authorisation and Restriction of Chemicals (REACH)34, and on Classification,</w:t>
      </w:r>
      <w:r>
        <w:t xml:space="preserve"> </w:t>
      </w:r>
      <w:r>
        <w:t xml:space="preserve">Labelling and Packaging of substances and mixtures (CLP)35, complemented</w:t>
      </w:r>
      <w:r>
        <w:t xml:space="preserve"> </w:t>
      </w:r>
      <w:r>
        <w:t xml:space="preserve">via sectoral legislation) offer the legislative tools for regulating the placing on</w:t>
      </w:r>
      <w:r>
        <w:t xml:space="preserve"> </w:t>
      </w:r>
      <w:r>
        <w:t xml:space="preserve">the market, use and, where appropriate, restricting substances in the EU on the</w:t>
      </w:r>
      <w:r>
        <w:t xml:space="preserve"> </w:t>
      </w:r>
      <w:r>
        <w:t xml:space="preserve">basis of chemical safety considerations. REACH aims to ensure a high level of</w:t>
      </w:r>
      <w:r>
        <w:t xml:space="preserve"> </w:t>
      </w:r>
      <w:r>
        <w:t xml:space="preserve">protection of human health and the environment from risks resulting from the</w:t>
      </w:r>
      <w:r>
        <w:t xml:space="preserve"> </w:t>
      </w:r>
      <w:r>
        <w:t xml:space="preserve">intrinsic properties of chemical substances (mostly identified under CLP), as</w:t>
      </w:r>
      <w:r>
        <w:t xml:space="preserve"> </w:t>
      </w:r>
      <w:r>
        <w:t xml:space="preserve">well as the free circulation of substances on the internal market, while</w:t>
      </w:r>
      <w:r>
        <w:t xml:space="preserve"> </w:t>
      </w:r>
      <w:r>
        <w:t xml:space="preserve">enhancing competitiveness and innovation.</w:t>
      </w:r>
      <w:r>
        <w:br/>
      </w:r>
      <w:r>
        <w:t xml:space="preserve">REACH is organised around four processes, namely the registration,</w:t>
      </w:r>
      <w:r>
        <w:t xml:space="preserve"> </w:t>
      </w:r>
      <w:r>
        <w:t xml:space="preserve">evaluation, authorisation and restriction of chemicals. Manufacturers and</w:t>
      </w:r>
      <w:r>
        <w:t xml:space="preserve"> </w:t>
      </w:r>
      <w:r>
        <w:t xml:space="preserve">importers of substances are generally required to gather information on the</w:t>
      </w:r>
      <w:r>
        <w:t xml:space="preserve"> </w:t>
      </w:r>
      <w:r>
        <w:t xml:space="preserve">properties of their chemical substances, which will allow their safe handling,</w:t>
      </w:r>
      <w:r>
        <w:t xml:space="preserve"> </w:t>
      </w:r>
      <w:r>
        <w:t xml:space="preserve">and, for substances produced in quantities exceeding 1 tonne per year, to</w:t>
      </w:r>
      <w:r>
        <w:t xml:space="preserve"> </w:t>
      </w:r>
      <w:r>
        <w:t xml:space="preserve">register this and other information in a central database. The European</w:t>
      </w:r>
    </w:p>
    <w:p>
      <w:pPr>
        <w:pStyle w:val="BodyText"/>
      </w:pPr>
      <w:r>
        <w:t xml:space="preserve">33 https://ec.europa.eu/environment/chemicals/reach/reach_en.htm</w:t>
      </w:r>
      <w:r>
        <w:t xml:space="preserve"> </w:t>
      </w:r>
      <w:r>
        <w:t xml:space="preserve">34 Regulation (EC) No 1907/2006 of the European Parliament and of the Council of 18 December 2006 concerning the</w:t>
      </w:r>
      <w:r>
        <w:t xml:space="preserve"> </w:t>
      </w:r>
      <w:r>
        <w:t xml:space="preserve">Registration, Evaluation, Authorisation and Restriction of Chemicals (REACH), establishing a European Chemicals</w:t>
      </w:r>
      <w:r>
        <w:t xml:space="preserve"> </w:t>
      </w:r>
      <w:r>
        <w:t xml:space="preserve">Agency, amending Directive 1999/45/EC and repealing Council Regulation (EEC) No 793/93 and Commission</w:t>
      </w:r>
      <w:r>
        <w:t xml:space="preserve"> </w:t>
      </w:r>
      <w:r>
        <w:t xml:space="preserve">Regulation (EC) No 1488/94 as well as Council Directive 76/769/EEC and Commission Directives 91/155/EEC,</w:t>
      </w:r>
      <w:r>
        <w:t xml:space="preserve"> </w:t>
      </w:r>
      <w:r>
        <w:t xml:space="preserve">93/67/EEC,</w:t>
      </w:r>
      <w:r>
        <w:t xml:space="preserve"> </w:t>
      </w:r>
      <w:r>
        <w:t xml:space="preserve">93/105/EC</w:t>
      </w:r>
      <w:r>
        <w:t xml:space="preserve"> </w:t>
      </w:r>
      <w:r>
        <w:t xml:space="preserve">and</w:t>
      </w:r>
      <w:r>
        <w:t xml:space="preserve"> </w:t>
      </w:r>
      <w:r>
        <w:t xml:space="preserve">2000/21/EC,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content/EN/TXT/?uri=CELEX%3A02006R1907-20211001</w:t>
      </w:r>
      <w:r>
        <w:t xml:space="preserve"> </w:t>
      </w:r>
      <w:r>
        <w:t xml:space="preserve">35 Regulation (EC) No 1272/2008 of the European Parliament and of the Council of 16 December 2008 on classification,</w:t>
      </w:r>
      <w:r>
        <w:t xml:space="preserve"> </w:t>
      </w:r>
      <w:r>
        <w:t xml:space="preserve">labelling and packaging of substances and mixtures, amending and repealing Directives 67/548/EEC and 1999/45/EC,</w:t>
      </w:r>
      <w:r>
        <w:t xml:space="preserve"> </w:t>
      </w:r>
      <w:r>
        <w:t xml:space="preserve">and</w:t>
      </w:r>
      <w:r>
        <w:t xml:space="preserve"> </w:t>
      </w:r>
      <w:r>
        <w:t xml:space="preserve">amending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No 1907/2006,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content/EN/TXT/?uri=CELEX%3A02008R1272-20211001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Chemicals Agency (ECHA) is empowered to assess the completeness and</w:t>
      </w:r>
      <w:r>
        <w:t xml:space="preserve"> </w:t>
      </w:r>
      <w:r>
        <w:t xml:space="preserve">compliance of the registrations during the evaluation process. Most important</w:t>
      </w:r>
      <w:r>
        <w:t xml:space="preserve"> </w:t>
      </w:r>
      <w:r>
        <w:t xml:space="preserve">for the PPWD, the manufacturing, placing on the market or use of a substance</w:t>
      </w:r>
      <w:r>
        <w:t xml:space="preserve"> </w:t>
      </w:r>
      <w:r>
        <w:t xml:space="preserve">(also when included in articles such as packaging) can be linked to information</w:t>
      </w:r>
      <w:r>
        <w:t xml:space="preserve"> </w:t>
      </w:r>
      <w:r>
        <w:t xml:space="preserve">requirements in the supply chain (see section on ‘Tracking substances in</w:t>
      </w:r>
      <w:r>
        <w:t xml:space="preserve"> </w:t>
      </w:r>
      <w:r>
        <w:t xml:space="preserve">products’), to an authorisation procedure, or to compliance with the</w:t>
      </w:r>
      <w:r>
        <w:t xml:space="preserve"> </w:t>
      </w:r>
      <w:r>
        <w:t xml:space="preserve">conditions of a restriction.</w:t>
      </w:r>
      <w:r>
        <w:br/>
      </w:r>
      <w:r>
        <w:t xml:space="preserve">Authorisation applies to the placing on the market and use of substances of</w:t>
      </w:r>
      <w:r>
        <w:t xml:space="preserve"> </w:t>
      </w:r>
      <w:r>
        <w:t xml:space="preserve">very high concern (e.g. carcinogenic or very-persistent-and-very-bio-</w:t>
      </w:r>
      <w:r>
        <w:t xml:space="preserve"> </w:t>
      </w:r>
      <w:r>
        <w:t xml:space="preserve">accumulative substances), aiming at their progressive substitution by less</w:t>
      </w:r>
      <w:r>
        <w:t xml:space="preserve"> </w:t>
      </w:r>
      <w:r>
        <w:t xml:space="preserve">hazardous substances and by subjecting their use to specific conditions.</w:t>
      </w:r>
      <w:r>
        <w:br/>
      </w:r>
      <w:r>
        <w:t xml:space="preserve">Restrictions included in REACH Annex XVII prohibit or limit the</w:t>
      </w:r>
      <w:r>
        <w:t xml:space="preserve"> </w:t>
      </w:r>
      <w:r>
        <w:t xml:space="preserve">manufacturing, placing on the market and use of certain substances (varying</w:t>
      </w:r>
      <w:r>
        <w:t xml:space="preserve"> </w:t>
      </w:r>
      <w:r>
        <w:t xml:space="preserve">from a complete ban to a restricted use under specific conditions), including as</w:t>
      </w:r>
      <w:r>
        <w:t xml:space="preserve"> </w:t>
      </w:r>
      <w:r>
        <w:t xml:space="preserve">part of ‘articles’. Restrictions can be adopted in case of an unacceptable risk to</w:t>
      </w:r>
      <w:r>
        <w:t xml:space="preserve"> </w:t>
      </w:r>
      <w:r>
        <w:t xml:space="preserve">human health or the environment (Art.68(1)), following a dedicated procedure</w:t>
      </w:r>
      <w:r>
        <w:t xml:space="preserve"> </w:t>
      </w:r>
      <w:r>
        <w:t xml:space="preserve">involving the agency ECHA (Art. 69-73), or, in cases of substances classified</w:t>
      </w:r>
      <w:r>
        <w:t xml:space="preserve"> </w:t>
      </w:r>
      <w:r>
        <w:t xml:space="preserve">under specific categories of carcinogenicity, germ cell mutagenicity or</w:t>
      </w:r>
      <w:r>
        <w:t xml:space="preserve"> </w:t>
      </w:r>
      <w:r>
        <w:t xml:space="preserve">reproductive toxicity and present in consumer articles (Art. 68(2))</w:t>
      </w:r>
      <w:r>
        <w:t xml:space="preserve"> </w:t>
      </w:r>
      <w:r>
        <w:t xml:space="preserve">The recently adopted Chemicals Strategy for Sustainability36 announces the</w:t>
      </w:r>
      <w:r>
        <w:t xml:space="preserve"> </w:t>
      </w:r>
      <w:r>
        <w:t xml:space="preserve">targeted revision of the REACH Regulation (as well as that of CLP and sectoral</w:t>
      </w:r>
      <w:r>
        <w:t xml:space="preserve"> </w:t>
      </w:r>
      <w:r>
        <w:t xml:space="preserve">chemicals legislation), which will be limited to achieving the specific aims set</w:t>
      </w:r>
      <w:r>
        <w:t xml:space="preserve"> </w:t>
      </w:r>
      <w:r>
        <w:t xml:space="preserve">out in the strategy (adoption of a proposal is currently planned for Q4 2022).</w:t>
      </w:r>
      <w:r>
        <w:t xml:space="preserve"> </w:t>
      </w:r>
      <w:r>
        <w:t xml:space="preserve">Options include amongst others:</w:t>
      </w:r>
      <w:r>
        <w:t xml:space="preserve"> </w:t>
      </w:r>
      <w:r>
        <w:t xml:space="preserve">o Extending the generic approach to risk management (currently in REACH</w:t>
      </w:r>
      <w:r>
        <w:t xml:space="preserve"> </w:t>
      </w:r>
      <w:r>
        <w:t xml:space="preserve">Art 68(2), restrictions based on hazardousness) to other categories of</w:t>
      </w:r>
      <w:r>
        <w:t xml:space="preserve"> </w:t>
      </w:r>
      <w:r>
        <w:t xml:space="preserve">substances;</w:t>
      </w:r>
      <w:r>
        <w:t xml:space="preserve"> </w:t>
      </w:r>
      <w:r>
        <w:t xml:space="preserve">o Simplifying the authorisation procedure;</w:t>
      </w:r>
      <w:r>
        <w:t xml:space="preserve"> </w:t>
      </w:r>
      <w:r>
        <w:t xml:space="preserve">o Strengthening enforcement.</w:t>
      </w:r>
      <w:r>
        <w:br/>
      </w:r>
      <w:r>
        <w:t xml:space="preserve">It is important to note that the policy commitments in the strategy do not</w:t>
      </w:r>
      <w:r>
        <w:t xml:space="preserve"> </w:t>
      </w:r>
      <w:r>
        <w:t xml:space="preserve">include any measures to broaden the scope of REACH beyond its current focus</w:t>
      </w:r>
      <w:r>
        <w:t xml:space="preserve"> </w:t>
      </w:r>
      <w:r>
        <w:t xml:space="preserve">on chemical safety of substances, mixtures and articles to include also other</w:t>
      </w:r>
      <w:r>
        <w:t xml:space="preserve"> </w:t>
      </w:r>
      <w:r>
        <w:t xml:space="preserve">sustainability aspects. Therefore, the revision of REACH will not offer a basis</w:t>
      </w:r>
      <w:r>
        <w:t xml:space="preserve"> </w:t>
      </w:r>
      <w:r>
        <w:t xml:space="preserve">to better manage packaging when it becomes waste (waste is excluded from</w:t>
      </w:r>
      <w:r>
        <w:t xml:space="preserve"> </w:t>
      </w:r>
      <w:r>
        <w:t xml:space="preserve">the scope of REACH).</w:t>
      </w:r>
    </w:p>
    <w:p>
      <w:pPr>
        <w:pStyle w:val="BodyText"/>
      </w:pPr>
      <w:r>
        <w:t xml:space="preserve">36 https://ec.europa.eu/environment/pdf/chemicals/2020/10/Strategy.pdf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Article 11 of the PPWD restricts the use of four heavy metals in packaging</w:t>
      </w:r>
      <w:r>
        <w:t xml:space="preserve"> </w:t>
      </w:r>
      <w:r>
        <w:t xml:space="preserve">(lead, cadmium, mercury and hexavalent chromium), but it does not provide</w:t>
      </w:r>
      <w:r>
        <w:t xml:space="preserve"> </w:t>
      </w:r>
      <w:r>
        <w:t xml:space="preserve">for any further specific restrictions on the use of chemicals, Annex II, Section</w:t>
      </w:r>
      <w:r>
        <w:t xml:space="preserve"> </w:t>
      </w:r>
      <w:r>
        <w:t xml:space="preserve">1, 3rd indent of the PPWD stipulates that packaging shall be so manufactured</w:t>
      </w:r>
      <w:r>
        <w:t xml:space="preserve"> </w:t>
      </w:r>
      <w:r>
        <w:t xml:space="preserve">that the presence of noxious and other hazardous substances and materials</w:t>
      </w:r>
      <w:r>
        <w:t xml:space="preserve"> </w:t>
      </w:r>
      <w:r>
        <w:t xml:space="preserve">(….) is minimized (…).</w:t>
      </w:r>
      <w:r>
        <w:br/>
      </w:r>
      <w:r>
        <w:t xml:space="preserve">REACH does not allow for the restriction of a substance for reasons other than</w:t>
      </w:r>
      <w:r>
        <w:t xml:space="preserve"> </w:t>
      </w:r>
      <w:r>
        <w:t xml:space="preserve">chemical safety even if, in certain cases, restrictions can have an impact beyond</w:t>
      </w:r>
      <w:r>
        <w:t xml:space="preserve"> </w:t>
      </w:r>
      <w:r>
        <w:t xml:space="preserve">safety e.g. lead to an improvement on sustainability aspects other than chemical</w:t>
      </w:r>
      <w:r>
        <w:t xml:space="preserve"> </w:t>
      </w:r>
      <w:r>
        <w:t xml:space="preserve">safety (e.g. recyclability, composability). REACH could be the instrument used</w:t>
      </w:r>
      <w:r>
        <w:t xml:space="preserve"> </w:t>
      </w:r>
      <w:r>
        <w:t xml:space="preserve">to restrict the manufacturing, placing on the market and use of substances of</w:t>
      </w:r>
      <w:r>
        <w:t xml:space="preserve"> </w:t>
      </w:r>
      <w:r>
        <w:t xml:space="preserve">concern used in packaging but maintaining such restrictions under the PPWD</w:t>
      </w:r>
      <w:r>
        <w:t xml:space="preserve"> </w:t>
      </w:r>
      <w:r>
        <w:t xml:space="preserve">is also an option under consideration. The scope in terms of the types of</w:t>
      </w:r>
      <w:r>
        <w:t xml:space="preserve"> </w:t>
      </w:r>
      <w:r>
        <w:t xml:space="preserve">substances concerned and the approach and legal instrument to restrict</w:t>
      </w:r>
      <w:r>
        <w:t xml:space="preserve"> </w:t>
      </w:r>
      <w:r>
        <w:t xml:space="preserve">substances of concern in packaging are analysed in this impact assessment.</w:t>
      </w:r>
      <w:r>
        <w:t xml:space="preserve"> </w:t>
      </w:r>
      <w:r>
        <w:t xml:space="preserve">7</w:t>
      </w:r>
      <w:r>
        <w:t xml:space="preserve"> </w:t>
      </w:r>
      <w:r>
        <w:t xml:space="preserve">Tracking chemicals in products -</w:t>
      </w:r>
      <w:r>
        <w:t xml:space="preserve"> </w:t>
      </w:r>
      <w:r>
        <w:t xml:space="preserve">REACH (Art. 33), WFD (Art. 9), and the CLP Regulation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mandatory.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The information flow about the presence of hazardous substances on their own</w:t>
      </w:r>
      <w:r>
        <w:t xml:space="preserve"> </w:t>
      </w:r>
      <w:r>
        <w:t xml:space="preserve">or in mixtures in products is regulated by three pieces of legislation: (i)</w:t>
      </w:r>
      <w:r>
        <w:t xml:space="preserve"> </w:t>
      </w:r>
      <w:r>
        <w:t xml:space="preserve">REACH Regulation37, (ii) Waste Framework Directive (WFD)38 and (iii) the</w:t>
      </w:r>
      <w:r>
        <w:t xml:space="preserve"> </w:t>
      </w:r>
      <w:r>
        <w:t xml:space="preserve">Regulation on Classification, Labelling and Packaging of substances and</w:t>
      </w:r>
      <w:r>
        <w:t xml:space="preserve"> </w:t>
      </w:r>
      <w:r>
        <w:t xml:space="preserve">mixture (CLP)39.</w:t>
      </w:r>
      <w:r>
        <w:t xml:space="preserve"> </w:t>
      </w:r>
      <w:r>
        <w:t xml:space="preserve">Annex VI to the CLP Regulation contains a list of harmonized classifications</w:t>
      </w:r>
      <w:r>
        <w:t xml:space="preserve"> </w:t>
      </w:r>
      <w:r>
        <w:t xml:space="preserve">for around 7,000 hazardous substances. Substances of Very High Concern</w:t>
      </w:r>
      <w:r>
        <w:t xml:space="preserve"> </w:t>
      </w:r>
      <w:r>
        <w:t xml:space="preserve">(SVHCs) are specified in the so-called “Candidate List” of substances of very</w:t>
      </w:r>
    </w:p>
    <w:p>
      <w:pPr>
        <w:pStyle w:val="BodyText"/>
      </w:pPr>
      <w:r>
        <w:t xml:space="preserve">37 Regulation (EC) No 1907/2006 of the European Parliament and of the Council of 18 December 2006 concerning the</w:t>
      </w:r>
      <w:r>
        <w:t xml:space="preserve"> </w:t>
      </w:r>
      <w:r>
        <w:t xml:space="preserve">Registration, Evaluation, Authorisation and Restriction of Chemicals (REACH), establishing a European Chemicals</w:t>
      </w:r>
      <w:r>
        <w:t xml:space="preserve"> </w:t>
      </w:r>
      <w:r>
        <w:t xml:space="preserve">Agency, amending Directive 1999/45/EC and repealing Council Regulation (EEC) No 793/93 and Commission</w:t>
      </w:r>
      <w:r>
        <w:t xml:space="preserve"> </w:t>
      </w:r>
      <w:r>
        <w:t xml:space="preserve">Regulation (EC) No 1488/94 as well as Council Directive 76/769/EEC and Commission Directives 91/155/EEC,</w:t>
      </w:r>
      <w:r>
        <w:t xml:space="preserve"> </w:t>
      </w:r>
      <w:r>
        <w:t xml:space="preserve">93/67/EEC,</w:t>
      </w:r>
      <w:r>
        <w:t xml:space="preserve"> </w:t>
      </w:r>
      <w:r>
        <w:t xml:space="preserve">93/105/EC</w:t>
      </w:r>
      <w:r>
        <w:t xml:space="preserve"> </w:t>
      </w:r>
      <w:r>
        <w:t xml:space="preserve">and</w:t>
      </w:r>
      <w:r>
        <w:t xml:space="preserve"> </w:t>
      </w:r>
      <w:r>
        <w:t xml:space="preserve">2000/21/EC,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content/EN/TXT/?uri=CELEX%3A02006R1907-20211001</w:t>
      </w:r>
      <w:r>
        <w:t xml:space="preserve"> </w:t>
      </w:r>
      <w:r>
        <w:t xml:space="preserve">38 Directive 2008/98/EC of the European Parliament and of the Council of 19 November 2008 on waste and repealing</w:t>
      </w:r>
      <w:r>
        <w:t xml:space="preserve"> </w:t>
      </w:r>
      <w:r>
        <w:t xml:space="preserve">certain Directives, https://eur-lex.europa.eu/legal-content/EN/TXT/?uri=CELEX%3A02008L0098-20180705</w:t>
      </w:r>
      <w:r>
        <w:t xml:space="preserve"> </w:t>
      </w:r>
      <w:r>
        <w:t xml:space="preserve">39 Regulation (EC) No 1272/2008 of the European Parliament and of the Council of 16 December 2008 on classification,</w:t>
      </w:r>
      <w:r>
        <w:t xml:space="preserve"> </w:t>
      </w:r>
      <w:r>
        <w:t xml:space="preserve">labelling and packaging of substances and mixtures, amending and repealing Directives 67/548/EEC and 1999/45/EC,</w:t>
      </w:r>
      <w:r>
        <w:t xml:space="preserve"> </w:t>
      </w:r>
      <w:r>
        <w:t xml:space="preserve">and</w:t>
      </w:r>
      <w:r>
        <w:t xml:space="preserve"> </w:t>
      </w:r>
      <w:r>
        <w:t xml:space="preserve">amending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No 1907/2006,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content/EN/TXT/?uri=CELEX%3A02008R1272-20211001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high concern for Authorisation, which is publicly available on a website of the</w:t>
      </w:r>
      <w:r>
        <w:t xml:space="preserve"> </w:t>
      </w:r>
      <w:r>
        <w:t xml:space="preserve">European Chemical Agency (ECHA).</w:t>
      </w:r>
      <w:r>
        <w:br/>
      </w:r>
      <w:r>
        <w:t xml:space="preserve">If SVHCs are present in an article in the concertation above 0.1 % by weight</w:t>
      </w:r>
      <w:r>
        <w:t xml:space="preserve"> </w:t>
      </w:r>
      <w:r>
        <w:t xml:space="preserve">(w/w), the actor placing the article on the market is required to provide relevant</w:t>
      </w:r>
      <w:r>
        <w:t xml:space="preserve"> </w:t>
      </w:r>
      <w:r>
        <w:t xml:space="preserve">information in this regard to: (i) to the next recipient in supply chain and to (ii)</w:t>
      </w:r>
      <w:r>
        <w:t xml:space="preserve"> </w:t>
      </w:r>
      <w:r>
        <w:t xml:space="preserve">European Chemicals Agency (ECHA), respectively, as stipulated in provisions</w:t>
      </w:r>
      <w:r>
        <w:t xml:space="preserve"> </w:t>
      </w:r>
      <w:r>
        <w:t xml:space="preserve">discussed below.</w:t>
      </w:r>
      <w:r>
        <w:t xml:space="preserve"> </w:t>
      </w:r>
      <w:r>
        <w:t xml:space="preserve">Article 9(2) WFD mandated ECHA to establish a database with information</w:t>
      </w:r>
      <w:r>
        <w:t xml:space="preserve"> </w:t>
      </w:r>
      <w:r>
        <w:t xml:space="preserve">on articles containing SVHC. The database is called SCIP (Substances</w:t>
      </w:r>
      <w:r>
        <w:t xml:space="preserve"> </w:t>
      </w:r>
      <w:r>
        <w:t xml:space="preserve">of Concern In articles as such or in complex objects (Products)) and since 5</w:t>
      </w:r>
      <w:r>
        <w:t xml:space="preserve"> </w:t>
      </w:r>
      <w:r>
        <w:t xml:space="preserve">January 2021 suppliers of articles, including those used as packaging,</w:t>
      </w:r>
      <w:r>
        <w:t xml:space="preserve"> </w:t>
      </w:r>
      <w:r>
        <w:t xml:space="preserve">containing SVHCs in a concentration above 0.1% weight by weight (w/w)</w:t>
      </w:r>
      <w:r>
        <w:t xml:space="preserve"> </w:t>
      </w:r>
      <w:r>
        <w:t xml:space="preserve">must provide the information pursuant to Article 33(1) of REACH to the</w:t>
      </w:r>
      <w:r>
        <w:t xml:space="preserve"> </w:t>
      </w:r>
      <w:r>
        <w:t xml:space="preserve">database. This process is referred to as ‘SCIP notification’.</w:t>
      </w:r>
      <w:r>
        <w:t xml:space="preserve"> </w:t>
      </w:r>
      <w:r>
        <w:t xml:space="preserve">Pursuant to Article 7(2) REACH, producers and importers must notify to</w:t>
      </w:r>
      <w:r>
        <w:t xml:space="preserve"> </w:t>
      </w:r>
      <w:r>
        <w:t xml:space="preserve">ECHA SVHCs in articles when the substance is present above a concentration</w:t>
      </w:r>
      <w:r>
        <w:t xml:space="preserve"> </w:t>
      </w:r>
      <w:r>
        <w:t xml:space="preserve">of 0.1% (w/w) and if the substance is present in articles in quantities totalling</w:t>
      </w:r>
      <w:r>
        <w:t xml:space="preserve"> </w:t>
      </w:r>
      <w:r>
        <w:t xml:space="preserve">over one tonne per year.</w:t>
      </w:r>
      <w:r>
        <w:br/>
      </w:r>
      <w:r>
        <w:t xml:space="preserve">Article 33(1) of the REACH Regulation requires suppliers of articles</w:t>
      </w:r>
      <w:r>
        <w:t xml:space="preserve"> </w:t>
      </w:r>
      <w:r>
        <w:t xml:space="preserve">containing substances identified as SVHC in a concentration above 0.1 %</w:t>
      </w:r>
      <w:r>
        <w:t xml:space="preserve"> </w:t>
      </w:r>
      <w:r>
        <w:t xml:space="preserve">(w/w) to pass on sufficient information on the substances contained in the</w:t>
      </w:r>
      <w:r>
        <w:t xml:space="preserve"> </w:t>
      </w:r>
      <w:r>
        <w:t xml:space="preserve">article (as a minimum, the name of the substances) down the supply chain to</w:t>
      </w:r>
      <w:r>
        <w:t xml:space="preserve"> </w:t>
      </w:r>
      <w:r>
        <w:t xml:space="preserve">allow safe use. Suppliers of articles are also required to provide such</w:t>
      </w:r>
      <w:r>
        <w:t xml:space="preserve"> </w:t>
      </w:r>
      <w:r>
        <w:t xml:space="preserve">information to consumers upon request (Article 33(2) REACH).</w:t>
      </w:r>
      <w:r>
        <w:br/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Increasing the sustainability of packaging and the safety of materials recycled</w:t>
      </w:r>
      <w:r>
        <w:t xml:space="preserve"> </w:t>
      </w:r>
      <w:r>
        <w:t xml:space="preserve">from packaging, both for human health and for the environment, may require</w:t>
      </w:r>
      <w:r>
        <w:t xml:space="preserve"> </w:t>
      </w:r>
      <w:r>
        <w:t xml:space="preserve">imposing restriction on substances of concern used in packaging including, for</w:t>
      </w:r>
      <w:r>
        <w:t xml:space="preserve"> </w:t>
      </w:r>
      <w:r>
        <w:t xml:space="preserve">instance, risk management measures either in the product or in the waste phase.</w:t>
      </w:r>
      <w:r>
        <w:t xml:space="preserve"> </w:t>
      </w:r>
      <w:r>
        <w:t xml:space="preserve">In order to identify candidate substances towards potential restrictions in</w:t>
      </w:r>
      <w:r>
        <w:t xml:space="preserve"> </w:t>
      </w:r>
      <w:r>
        <w:t xml:space="preserve">packaging, it is important to have information regarding the presence of certain</w:t>
      </w:r>
      <w:r>
        <w:t xml:space="preserve"> </w:t>
      </w:r>
      <w:r>
        <w:t xml:space="preserve">types of hazardous substances in packaging, including SVHCs. The</w:t>
      </w:r>
      <w:r>
        <w:t xml:space="preserve"> </w:t>
      </w:r>
      <w:r>
        <w:t xml:space="preserve">classification and labelling provisions in CLP Regulation and supply chain</w:t>
      </w:r>
      <w:r>
        <w:t xml:space="preserve"> </w:t>
      </w:r>
      <w:r>
        <w:t xml:space="preserve">information flow requirements in Article 33 of REACH and Article 9 of the</w:t>
      </w:r>
      <w:r>
        <w:t xml:space="preserve"> </w:t>
      </w:r>
      <w:r>
        <w:t xml:space="preserve">WFD all can contribute to obtaining the relevant information to screen and</w:t>
      </w:r>
      <w:r>
        <w:t xml:space="preserve"> </w:t>
      </w:r>
      <w:r>
        <w:t xml:space="preserve">identify such substances currently in use in packaging.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8</w:t>
      </w:r>
      <w:r>
        <w:t xml:space="preserve"> </w:t>
      </w:r>
      <w:r>
        <w:t xml:space="preserve">Green Public Procurement40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voluntary. Status: Revision of mandate to develop packaging</w:t>
      </w:r>
      <w:r>
        <w:t xml:space="preserve"> </w:t>
      </w:r>
      <w:r>
        <w:t xml:space="preserve">specific GPP criteria.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Green Public Procurement (GPP) is a process whereby public authorities seek</w:t>
      </w:r>
      <w:r>
        <w:t xml:space="preserve"> </w:t>
      </w:r>
      <w:r>
        <w:t xml:space="preserve">to procure goods, services and works with a reduced environmental impact</w:t>
      </w:r>
      <w:r>
        <w:t xml:space="preserve"> </w:t>
      </w:r>
      <w:r>
        <w:t xml:space="preserve">throughout their life cycle when compared to goods, services and works with</w:t>
      </w:r>
      <w:r>
        <w:t xml:space="preserve"> </w:t>
      </w:r>
      <w:r>
        <w:t xml:space="preserve">the same primary function that would otherwise be procured. EU GPP is</w:t>
      </w:r>
      <w:r>
        <w:t xml:space="preserve"> </w:t>
      </w:r>
      <w:r>
        <w:t xml:space="preserve">currently a voluntary instrument, and Member States and public authorities can</w:t>
      </w:r>
      <w:r>
        <w:t xml:space="preserve"> </w:t>
      </w:r>
      <w:r>
        <w:t xml:space="preserve">determine the extent to which they implement it. Since 2008, the Commission</w:t>
      </w:r>
      <w:r>
        <w:t xml:space="preserve"> </w:t>
      </w:r>
      <w:r>
        <w:t xml:space="preserve">has developed more than 20 common GPP criteria.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Common EU GPP criteria have been developed for priority products and</w:t>
      </w:r>
      <w:r>
        <w:t xml:space="preserve"> </w:t>
      </w:r>
      <w:r>
        <w:t xml:space="preserve">services identified to be most suitable for “greening” through public</w:t>
      </w:r>
      <w:r>
        <w:t xml:space="preserve"> </w:t>
      </w:r>
      <w:r>
        <w:t xml:space="preserve">procurement (such as: computers, textiles, catering and cleaning services).</w:t>
      </w:r>
      <w:r>
        <w:t xml:space="preserve"> </w:t>
      </w:r>
      <w:r>
        <w:t xml:space="preserve">However, these criteria tend to focus on mitigating the negative impacts arising</w:t>
      </w:r>
      <w:r>
        <w:t xml:space="preserve"> </w:t>
      </w:r>
      <w:r>
        <w:t xml:space="preserve">from the products or services themselves, and do not, in general, include</w:t>
      </w:r>
      <w:r>
        <w:t xml:space="preserve"> </w:t>
      </w:r>
      <w:r>
        <w:t xml:space="preserve">criteria aimed at tackling the impact of any associated packaging. Although in</w:t>
      </w:r>
      <w:r>
        <w:t xml:space="preserve"> </w:t>
      </w:r>
      <w:r>
        <w:t xml:space="preserve">most cases the impact of the product or service outweighs that of the</w:t>
      </w:r>
      <w:r>
        <w:t xml:space="preserve"> </w:t>
      </w:r>
      <w:r>
        <w:t xml:space="preserve">packaging, the impacts associated with the packaging are not negligible and</w:t>
      </w:r>
      <w:r>
        <w:t xml:space="preserve"> </w:t>
      </w:r>
      <w:r>
        <w:t xml:space="preserve">should not be ignored.</w:t>
      </w:r>
      <w:r>
        <w:t xml:space="preserve"> </w:t>
      </w:r>
      <w:r>
        <w:t xml:space="preserve">Whilst packaging requirements have historically featured within GPP criteria</w:t>
      </w:r>
      <w:r>
        <w:t xml:space="preserve"> </w:t>
      </w:r>
      <w:r>
        <w:t xml:space="preserve">for some product groups (for example, criteria for ensuring recyclability and</w:t>
      </w:r>
      <w:r>
        <w:t xml:space="preserve"> </w:t>
      </w:r>
      <w:r>
        <w:t xml:space="preserve">separability of packaging materials, use of packaging materials based on</w:t>
      </w:r>
      <w:r>
        <w:t xml:space="preserve"> </w:t>
      </w:r>
      <w:r>
        <w:t xml:space="preserve">renewable raw materials), more recent updated versions of EU GPP guidance</w:t>
      </w:r>
      <w:r>
        <w:t xml:space="preserve"> </w:t>
      </w:r>
      <w:r>
        <w:t xml:space="preserve">have not included criteria addressing packaging impacts specifically.</w:t>
      </w:r>
      <w:r>
        <w:t xml:space="preserve"> </w:t>
      </w:r>
      <w:r>
        <w:t xml:space="preserve">The new legislative initiative on PPW envisages setting up of mandatory GPP</w:t>
      </w:r>
      <w:r>
        <w:t xml:space="preserve"> </w:t>
      </w:r>
      <w:r>
        <w:t xml:space="preserve">criteria for packaging delivered for public procurement contracts for priority</w:t>
      </w:r>
      <w:r>
        <w:t xml:space="preserve"> </w:t>
      </w:r>
      <w:r>
        <w:t xml:space="preserve">products and services. Other measures were also considered such as setting up</w:t>
      </w:r>
      <w:r>
        <w:t xml:space="preserve"> </w:t>
      </w:r>
      <w:r>
        <w:t xml:space="preserve">of GPP criteria for packaging for all products and services as well as updating</w:t>
      </w:r>
      <w:r>
        <w:t xml:space="preserve"> </w:t>
      </w:r>
      <w:r>
        <w:t xml:space="preserve">of current voluntary set of GPP criteria to include packaging. This will be a</w:t>
      </w:r>
      <w:r>
        <w:t xml:space="preserve"> </w:t>
      </w:r>
      <w:r>
        <w:t xml:space="preserve">change from the currently voluntary system – the GPP criteria which are</w:t>
      </w:r>
      <w:r>
        <w:t xml:space="preserve"> </w:t>
      </w:r>
      <w:r>
        <w:t xml:space="preserve">currently in place are not legally binding on Member States. Reform of this</w:t>
      </w:r>
      <w:r>
        <w:t xml:space="preserve"> </w:t>
      </w:r>
      <w:r>
        <w:t xml:space="preserve">system would require inclusion of a mandate to develop packaging specific</w:t>
      </w:r>
      <w:r>
        <w:t xml:space="preserve"> </w:t>
      </w:r>
      <w:r>
        <w:t xml:space="preserve">GPP criteria in the new legislative proposal on PPW. It is envisaged that JRC</w:t>
      </w:r>
      <w:r>
        <w:t xml:space="preserve"> </w:t>
      </w:r>
      <w:r>
        <w:t xml:space="preserve">would be the entity responsible for developing additional criteria for</w:t>
      </w:r>
      <w:r>
        <w:t xml:space="preserve"> </w:t>
      </w:r>
      <w:r>
        <w:t xml:space="preserve">packaging, which will be implemented via a legal act adopted by the</w:t>
      </w:r>
      <w:r>
        <w:t xml:space="preserve"> </w:t>
      </w:r>
      <w:r>
        <w:t xml:space="preserve">Commission. Such criteria will create an obligation of compliance on the part</w:t>
      </w:r>
      <w:r>
        <w:t xml:space="preserve"> </w:t>
      </w:r>
      <w:r>
        <w:t xml:space="preserve">of the Member States’ procurement authorities. As the current GPP criteria a</w:t>
      </w:r>
    </w:p>
    <w:p>
      <w:pPr>
        <w:pStyle w:val="BodyText"/>
      </w:pPr>
      <w:r>
        <w:t xml:space="preserve">40 https://ec.europa.eu/environment/gpp/index_en.htm, in particular Communication (COM (2008) 400) “Public</w:t>
      </w:r>
      <w:r>
        <w:t xml:space="preserve"> </w:t>
      </w:r>
      <w:r>
        <w:t xml:space="preserve">procurement for a better environment”.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not binding and are mostly outstanding as far as packaging is concerned, there</w:t>
      </w:r>
      <w:r>
        <w:t xml:space="preserve"> </w:t>
      </w:r>
      <w:r>
        <w:t xml:space="preserve">will be no conflict with the current legal set-up.</w:t>
      </w:r>
      <w:r>
        <w:t xml:space="preserve"> </w:t>
      </w:r>
      <w:r>
        <w:t xml:space="preserve">9</w:t>
      </w:r>
      <w:r>
        <w:t xml:space="preserve"> </w:t>
      </w:r>
      <w:r>
        <w:t xml:space="preserve">Plastic Own-Resource41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obligatory. Status: Council Decision and Regulation in force.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There are four main types of revenues which constitute own resources entered</w:t>
      </w:r>
      <w:r>
        <w:t xml:space="preserve"> </w:t>
      </w:r>
      <w:r>
        <w:t xml:space="preserve">in the Union budget as laid down in Article 2(1) of Council Decision</w:t>
      </w:r>
      <w:r>
        <w:t xml:space="preserve"> </w:t>
      </w:r>
      <w:r>
        <w:t xml:space="preserve">2020/205342:</w:t>
      </w:r>
      <w:r>
        <w:t xml:space="preserve"> </w:t>
      </w:r>
      <w:r>
        <w:t xml:space="preserve">o “traditional” (such as: Common Customs Tariff, levies, premiums);</w:t>
      </w:r>
      <w:r>
        <w:t xml:space="preserve"> </w:t>
      </w:r>
      <w:r>
        <w:t xml:space="preserve">o the VAT-based (rate of 0.30 % for all Member States to the total amount</w:t>
      </w:r>
      <w:r>
        <w:t xml:space="preserve"> </w:t>
      </w:r>
      <w:r>
        <w:t xml:space="preserve">of collected VAT);</w:t>
      </w:r>
      <w:r>
        <w:t xml:space="preserve"> </w:t>
      </w:r>
      <w:r>
        <w:t xml:space="preserve">o the GNI-based (counted as uniform percentage of Member States’ GNI);</w:t>
      </w:r>
      <w:r>
        <w:t xml:space="preserve"> </w:t>
      </w:r>
      <w:r>
        <w:t xml:space="preserve">o plastic own resource.</w:t>
      </w:r>
      <w:r>
        <w:t xml:space="preserve"> </w:t>
      </w:r>
      <w:r>
        <w:t xml:space="preserve">The latter became binding on 1 January 2021. As of that date, Member States</w:t>
      </w:r>
      <w:r>
        <w:t xml:space="preserve"> </w:t>
      </w:r>
      <w:r>
        <w:t xml:space="preserve">are obliged to pay an additional levy to the EU budget based on quantity of</w:t>
      </w:r>
      <w:r>
        <w:t xml:space="preserve"> </w:t>
      </w:r>
      <w:r>
        <w:t xml:space="preserve">plastic packaging waste that was not recycled multiplied by a rate of EUR 0.80</w:t>
      </w:r>
      <w:r>
        <w:t xml:space="preserve"> </w:t>
      </w:r>
      <w:r>
        <w:t xml:space="preserve">per kilogram. The amount of non-recycled plastic is calculated as a difference</w:t>
      </w:r>
      <w:r>
        <w:t xml:space="preserve"> </w:t>
      </w:r>
      <w:r>
        <w:t xml:space="preserve">between: (i) the weight of the plastic packaging waste generated in a Member</w:t>
      </w:r>
      <w:r>
        <w:t xml:space="preserve"> </w:t>
      </w:r>
      <w:r>
        <w:t xml:space="preserve">State in a given year and (ii) the weight of the plastic packaging waste recycled</w:t>
      </w:r>
      <w:r>
        <w:t xml:space="preserve"> </w:t>
      </w:r>
      <w:r>
        <w:t xml:space="preserve">in that year. The data on quantity of generated and recycled waste comes from</w:t>
      </w:r>
      <w:r>
        <w:t xml:space="preserve"> </w:t>
      </w:r>
      <w:r>
        <w:t xml:space="preserve">Member States’ annual reporting performed in accordance with provisions of</w:t>
      </w:r>
      <w:r>
        <w:t xml:space="preserve"> </w:t>
      </w:r>
      <w:r>
        <w:t xml:space="preserve">the Article 12 PPWD and Commission Decision 2005/270/EC43. Financial</w:t>
      </w:r>
      <w:r>
        <w:t xml:space="preserve"> </w:t>
      </w:r>
      <w:r>
        <w:t xml:space="preserve">contributions of some of the Member States are subject to a lump sum</w:t>
      </w:r>
      <w:r>
        <w:t xml:space="preserve"> </w:t>
      </w:r>
      <w:r>
        <w:t xml:space="preserve">reduction in order to avoid overcharge of less wealthy Member States. The</w:t>
      </w:r>
      <w:r>
        <w:t xml:space="preserve"> </w:t>
      </w:r>
      <w:r>
        <w:t xml:space="preserve">measure aims at incentivising recycling of plastics and transition towards</w:t>
      </w:r>
      <w:r>
        <w:t xml:space="preserve"> </w:t>
      </w:r>
      <w:r>
        <w:t xml:space="preserve">circular economy.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https://ec.europa.eu/info/strategy/eu-budget/long-term-eu-budget/2021-2027/revenue/own-resources/plastics-own-</w:t>
      </w:r>
      <w:r>
        <w:t xml:space="preserve"> </w:t>
      </w:r>
      <w:r>
        <w:t xml:space="preserve">resource_en</w:t>
      </w:r>
      <w:r>
        <w:t xml:space="preserve"> </w:t>
      </w:r>
      <w:r>
        <w:t xml:space="preserve">42 Council Decision (EU, Euratom) 2020/2053 of 14 December 2020 on the system of own resources of the European</w:t>
      </w:r>
      <w:r>
        <w:t xml:space="preserve"> </w:t>
      </w:r>
      <w:r>
        <w:t xml:space="preserve">Union</w:t>
      </w:r>
      <w:r>
        <w:t xml:space="preserve"> </w:t>
      </w:r>
      <w:r>
        <w:t xml:space="preserve">and</w:t>
      </w:r>
      <w:r>
        <w:t xml:space="preserve"> </w:t>
      </w:r>
      <w:r>
        <w:t xml:space="preserve">repealing</w:t>
      </w:r>
      <w:r>
        <w:t xml:space="preserve"> </w:t>
      </w:r>
      <w:r>
        <w:t xml:space="preserve">Decision</w:t>
      </w:r>
      <w:r>
        <w:t xml:space="preserve"> </w:t>
      </w:r>
      <w:r>
        <w:t xml:space="preserve">2014/335/EU,</w:t>
      </w:r>
      <w:r>
        <w:t xml:space="preserve"> </w:t>
      </w:r>
      <w:r>
        <w:t xml:space="preserve">Euratom,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content/EN/TXT/?uri=CELEX%3A32020D2053&amp;qid=1609775612824</w:t>
      </w:r>
      <w:r>
        <w:t xml:space="preserve"> </w:t>
      </w:r>
      <w:r>
        <w:t xml:space="preserve">43 https://eur-lex.europa.eu/legal-content/EN/TXT/?uri=celex:32005D0270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Spain and Italy have since indicated that they intend to generate revenue from</w:t>
      </w:r>
      <w:r>
        <w:t xml:space="preserve"> </w:t>
      </w:r>
      <w:r>
        <w:t xml:space="preserve">plastic packaging introducing a tax rate of €450 per tonne but for all single-</w:t>
      </w:r>
      <w:r>
        <w:t xml:space="preserve"> </w:t>
      </w:r>
      <w:r>
        <w:t xml:space="preserve">use/non-reusable/non-recycled plastic packaging. Both of these could be seen</w:t>
      </w:r>
      <w:r>
        <w:t xml:space="preserve"> </w:t>
      </w:r>
      <w:r>
        <w:t xml:space="preserve">as a reaction to the requirements of the SUPD (consumption reduction) and go</w:t>
      </w:r>
      <w:r>
        <w:t xml:space="preserve"> </w:t>
      </w:r>
      <w:r>
        <w:t xml:space="preserve">partway to paying for the plastics own resource contribution. Exemptions in</w:t>
      </w:r>
      <w:r>
        <w:t xml:space="preserve"> </w:t>
      </w:r>
      <w:r>
        <w:t xml:space="preserve">Italy are limited to medical devices, medicines and compostable plastics,</w:t>
      </w:r>
      <w:r>
        <w:t xml:space="preserve"> </w:t>
      </w:r>
      <w:r>
        <w:t xml:space="preserve">whereas Spain excludes plastic packaging for medicines, sanitary products,</w:t>
      </w:r>
      <w:r>
        <w:t xml:space="preserve"> </w:t>
      </w:r>
      <w:r>
        <w:t xml:space="preserve">food for special medical purposes and infant formula for hospital use.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The link between the acts lies in the fact that the PPWD constitutes a legal</w:t>
      </w:r>
      <w:r>
        <w:t xml:space="preserve"> </w:t>
      </w:r>
      <w:r>
        <w:t xml:space="preserve">basis for reporting obligation encompassing the data necessary for the</w:t>
      </w:r>
      <w:r>
        <w:t xml:space="preserve"> </w:t>
      </w:r>
      <w:r>
        <w:t xml:space="preserve">calculation of the plastic own-resource, i.e. one of the component of national</w:t>
      </w:r>
      <w:r>
        <w:t xml:space="preserve"> </w:t>
      </w:r>
      <w:r>
        <w:t xml:space="preserve">contributions to EU budget own resource44. Member States are legally required</w:t>
      </w:r>
      <w:r>
        <w:t xml:space="preserve"> </w:t>
      </w:r>
      <w:r>
        <w:t xml:space="preserve">to send data pertaining to their packaging generation to Eurostat. This data is</w:t>
      </w:r>
      <w:r>
        <w:t xml:space="preserve"> </w:t>
      </w:r>
      <w:r>
        <w:t xml:space="preserve">obtained by Member States either through EPR schemes for packaging, which</w:t>
      </w:r>
      <w:r>
        <w:t xml:space="preserve"> </w:t>
      </w:r>
      <w:r>
        <w:t xml:space="preserve">oblige national operators to report on packaging and packaging waste</w:t>
      </w:r>
      <w:r>
        <w:t xml:space="preserve"> </w:t>
      </w:r>
      <w:r>
        <w:t xml:space="preserve">management and/or via waste analyses. For the Member States that have not</w:t>
      </w:r>
      <w:r>
        <w:t xml:space="preserve"> </w:t>
      </w:r>
      <w:r>
        <w:t xml:space="preserve">indicated the implementation of a national tax (i.e. the contribution will be</w:t>
      </w:r>
      <w:r>
        <w:t xml:space="preserve"> </w:t>
      </w:r>
      <w:r>
        <w:t xml:space="preserve">absorbed by their own budget), the impact on plastic waste generation and</w:t>
      </w:r>
      <w:r>
        <w:t xml:space="preserve"> </w:t>
      </w:r>
      <w:r>
        <w:t xml:space="preserve">recycling is likely to be very minimal. For Spain and Italy, there will be an</w:t>
      </w:r>
      <w:r>
        <w:t xml:space="preserve"> </w:t>
      </w:r>
      <w:r>
        <w:t xml:space="preserve">incentive from 2023 for packaging producers to incorporate more recycled</w:t>
      </w:r>
      <w:r>
        <w:t xml:space="preserve"> </w:t>
      </w:r>
      <w:r>
        <w:t xml:space="preserve">plastic in packaging as the tax rate is likely to be higher than the increased cost</w:t>
      </w:r>
      <w:r>
        <w:t xml:space="preserve"> </w:t>
      </w:r>
      <w:r>
        <w:t xml:space="preserve">of recycled material. There is also an incentive in Italy to increase the use of</w:t>
      </w:r>
      <w:r>
        <w:t xml:space="preserve"> </w:t>
      </w:r>
      <w:r>
        <w:t xml:space="preserve">compostable plastics although market penetration for these materials is already</w:t>
      </w:r>
      <w:r>
        <w:t xml:space="preserve"> </w:t>
      </w:r>
      <w:r>
        <w:t xml:space="preserve">higher than any other EU country. However, it is unclear how the markets in</w:t>
      </w:r>
      <w:r>
        <w:t xml:space="preserve"> </w:t>
      </w:r>
      <w:r>
        <w:t xml:space="preserve">those countries will respond particularly for applications that are more difficult</w:t>
      </w:r>
      <w:r>
        <w:t xml:space="preserve"> </w:t>
      </w:r>
      <w:r>
        <w:t xml:space="preserve">to include recycled content (e.g. food packaging) .</w:t>
      </w:r>
      <w:r>
        <w:t xml:space="preserve"> </w:t>
      </w:r>
      <w:r>
        <w:t xml:space="preserve">One of the measure envisaged for revision of PPWD is modification of the</w:t>
      </w:r>
      <w:r>
        <w:t xml:space="preserve"> </w:t>
      </w:r>
      <w:r>
        <w:t xml:space="preserve">scope of data transmitted under the EPR schemes with the primary objective</w:t>
      </w:r>
      <w:r>
        <w:t xml:space="preserve"> </w:t>
      </w:r>
      <w:r>
        <w:t xml:space="preserve">of making them more consistent and create a more accurate overview of the</w:t>
      </w:r>
      <w:r>
        <w:t xml:space="preserve"> </w:t>
      </w:r>
      <w:r>
        <w:t xml:space="preserve">EU packaging market. As this might increase the granularity of data reported,</w:t>
      </w:r>
      <w:r>
        <w:t xml:space="preserve"> </w:t>
      </w:r>
      <w:r>
        <w:t xml:space="preserve">it will have a positive impact on the data available to the Member States and</w:t>
      </w:r>
      <w:r>
        <w:t xml:space="preserve"> </w:t>
      </w:r>
      <w:r>
        <w:t xml:space="preserve">the Commission in the calculation of the plastic own-resource contribution.</w:t>
      </w:r>
      <w:r>
        <w:t xml:space="preserve"> </w:t>
      </w:r>
      <w:r>
        <w:t xml:space="preserve">However, the amendment mentioned above should not affect the calculation of</w:t>
      </w:r>
      <w:r>
        <w:t xml:space="preserve"> </w:t>
      </w:r>
      <w:r>
        <w:t xml:space="preserve">the amount of a country’s contribution to the EU budget based on the amount</w:t>
      </w:r>
      <w:r>
        <w:t xml:space="preserve"> </w:t>
      </w:r>
      <w:r>
        <w:t xml:space="preserve">of non-recycled plastic packaging waste; the data needed to calculate them will</w:t>
      </w:r>
      <w:r>
        <w:t xml:space="preserve"> </w:t>
      </w:r>
      <w:r>
        <w:t xml:space="preserve">continue to be reported by the Member States.</w:t>
      </w:r>
      <w:r>
        <w:t xml:space="preserve"> </w:t>
      </w:r>
      <w:r>
        <w:t xml:space="preserve">Furthermore, the upcoming definition and methodology of assessment of</w:t>
      </w:r>
      <w:r>
        <w:t xml:space="preserve"> </w:t>
      </w:r>
      <w:r>
        <w:t xml:space="preserve">packaging recyclability will drive up the recycling rate of plastic packaging</w:t>
      </w:r>
      <w:r>
        <w:t xml:space="preserve"> </w:t>
      </w:r>
      <w:r>
        <w:t xml:space="preserve">and help MS meet the plastic packaging recycling targets. It will thus reduce</w:t>
      </w:r>
      <w:r>
        <w:t xml:space="preserve"> </w:t>
      </w:r>
      <w:r>
        <w:t xml:space="preserve">the relative weight of Member States’ contribution to the EU budget based on</w:t>
      </w:r>
      <w:r>
        <w:t xml:space="preserve"> </w:t>
      </w:r>
      <w:r>
        <w:t xml:space="preserve">the plastic own resource.</w:t>
      </w:r>
    </w:p>
    <w:p>
      <w:pPr>
        <w:pStyle w:val="BodyText"/>
      </w:pPr>
      <w:r>
        <w:t xml:space="preserve">44 https://european-union.europa.eu/institutions-law-budget/budget/revenue_en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Mutually reinforcing, both initiatives will drive down the proportion of non-</w:t>
      </w:r>
      <w:r>
        <w:t xml:space="preserve"> </w:t>
      </w:r>
      <w:r>
        <w:t xml:space="preserve">recyclable plastic packaging put on the EU market.</w:t>
      </w:r>
      <w:r>
        <w:br/>
      </w:r>
      <w:r>
        <w:t xml:space="preserve">10</w:t>
      </w:r>
      <w:r>
        <w:t xml:space="preserve"> </w:t>
      </w:r>
      <w:r>
        <w:t xml:space="preserve">Green Claims45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voluntary. Status: Regulation to be adopted.</w:t>
      </w:r>
      <w:r>
        <w:br/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The Green Claims initiative (“GCI”) was announced by the European Green</w:t>
      </w:r>
      <w:r>
        <w:t xml:space="preserve"> </w:t>
      </w:r>
      <w:r>
        <w:t xml:space="preserve">Deal, the new Circular Economy Action Plan46 and the New Consumer</w:t>
      </w:r>
      <w:r>
        <w:t xml:space="preserve"> </w:t>
      </w:r>
      <w:r>
        <w:t xml:space="preserve">Agenda47. It aims to ensure that environmental claims are substantiated based</w:t>
      </w:r>
      <w:r>
        <w:t xml:space="preserve"> </w:t>
      </w:r>
      <w:r>
        <w:t xml:space="preserve">on reliable, comparable and verifiable information. The initiative will apply</w:t>
      </w:r>
      <w:r>
        <w:t xml:space="preserve"> </w:t>
      </w:r>
      <w:r>
        <w:t xml:space="preserve">horizontally to claims related to products (goods and services), food and non-</w:t>
      </w:r>
      <w:r>
        <w:t xml:space="preserve"> </w:t>
      </w:r>
      <w:r>
        <w:t xml:space="preserve">food, and organisations, both B2C and B2B. It does not cover social</w:t>
      </w:r>
      <w:r>
        <w:t xml:space="preserve"> </w:t>
      </w:r>
      <w:r>
        <w:t xml:space="preserve">sustainability.</w:t>
      </w:r>
      <w:r>
        <w:t xml:space="preserve"> </w:t>
      </w:r>
      <w:r>
        <w:t xml:space="preserve">The Green Claims Initiative will introduce a set of minimum requirements</w:t>
      </w:r>
      <w:r>
        <w:t xml:space="preserve"> </w:t>
      </w:r>
      <w:r>
        <w:t xml:space="preserve">for green claims and governance criteria for environmental labels. These</w:t>
      </w:r>
      <w:r>
        <w:t xml:space="preserve"> </w:t>
      </w:r>
      <w:r>
        <w:t xml:space="preserve">complement the Empowering the Consumer for the Green Transition initiative</w:t>
      </w:r>
      <w:r>
        <w:t xml:space="preserve"> </w:t>
      </w:r>
      <w:r>
        <w:t xml:space="preserve">and its modifications to the Unfair Commercial Practices Directive, namely on</w:t>
      </w:r>
      <w:r>
        <w:t xml:space="preserve"> </w:t>
      </w:r>
      <w:r>
        <w:t xml:space="preserve">practices that are considered unfair in all circumstances. Minimum criteria will</w:t>
      </w:r>
      <w:r>
        <w:t xml:space="preserve"> </w:t>
      </w:r>
      <w:r>
        <w:t xml:space="preserve">be linked to the reliability, comparability and verifiability of information, in</w:t>
      </w:r>
      <w:r>
        <w:t xml:space="preserve"> </w:t>
      </w:r>
      <w:r>
        <w:t xml:space="preserve">line with the objectives of the initiative. The criteria are general, so they apply</w:t>
      </w:r>
      <w:r>
        <w:t xml:space="preserve"> </w:t>
      </w:r>
      <w:r>
        <w:t xml:space="preserve">also to packaging claims:</w:t>
      </w:r>
      <w:r>
        <w:t xml:space="preserve"> </w:t>
      </w:r>
      <w:r>
        <w:t xml:space="preserve">o The initiative will include minimum criteria on claims. They are</w:t>
      </w:r>
      <w:r>
        <w:t xml:space="preserve"> </w:t>
      </w:r>
      <w:r>
        <w:t xml:space="preserve">general, so they apply also to packaging claims: The environmental</w:t>
      </w:r>
      <w:r>
        <w:t xml:space="preserve"> </w:t>
      </w:r>
      <w:r>
        <w:t xml:space="preserve">claim is based on robust, independent, verifiable and generally</w:t>
      </w:r>
      <w:r>
        <w:t xml:space="preserve"> </w:t>
      </w:r>
      <w:r>
        <w:t xml:space="preserve">recognised evidence which considers the latest scientific findings.</w:t>
      </w:r>
      <w:r>
        <w:t xml:space="preserve"> </w:t>
      </w:r>
      <w:r>
        <w:t xml:space="preserve">o The environmental claim is clear and unambiguous regarding which</w:t>
      </w:r>
      <w:r>
        <w:t xml:space="preserve"> </w:t>
      </w:r>
      <w:r>
        <w:t xml:space="preserve">aspects of the product or its life cycle or which aspects of the trader’s</w:t>
      </w:r>
      <w:r>
        <w:t xml:space="preserve"> </w:t>
      </w:r>
      <w:r>
        <w:t xml:space="preserve">operation, as applicable, the claim refers to.</w:t>
      </w:r>
      <w:r>
        <w:t xml:space="preserve"> </w:t>
      </w:r>
      <w:r>
        <w:t xml:space="preserve">o Any environmental claim related to future environmental performance</w:t>
      </w:r>
      <w:r>
        <w:t xml:space="preserve"> </w:t>
      </w:r>
      <w:r>
        <w:t xml:space="preserve">shall be based on firm commitments with clear targets and timescales,</w:t>
      </w:r>
      <w:r>
        <w:t xml:space="preserve"> </w:t>
      </w:r>
      <w:r>
        <w:t xml:space="preserve">with involvement of a heterogeneous group of stakeholders and ensured</w:t>
      </w:r>
      <w:r>
        <w:t xml:space="preserve"> </w:t>
      </w:r>
      <w:r>
        <w:t xml:space="preserve">third party monitoring of those commitments.</w:t>
      </w:r>
    </w:p>
    <w:p>
      <w:pPr>
        <w:pStyle w:val="BodyText"/>
      </w:pPr>
      <w:r>
        <w:t xml:space="preserve">45 https://ec.europa.eu/environment/eussd/smgp/initiative_on_green_claims.htm</w:t>
      </w:r>
      <w:r>
        <w:t xml:space="preserve"> </w:t>
      </w:r>
      <w:r>
        <w:t xml:space="preserve">46 https://eur-lex.europa.eu/legal-content/EN/TXT/?uri=COM:2020:98:FIN&amp;WT</w:t>
      </w:r>
      <w:r>
        <w:t xml:space="preserve"> </w:t>
      </w:r>
      <w:r>
        <w:t xml:space="preserve">47 https://eur-lex.europa.eu/legal-content/EN/TXT/?uri=CELEX:52020DC0696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o The environmental claim shall provide a link to the information on</w:t>
      </w:r>
      <w:r>
        <w:t xml:space="preserve"> </w:t>
      </w:r>
      <w:r>
        <w:t xml:space="preserve">which the substantiation of the claim is based. The link may take the</w:t>
      </w:r>
      <w:r>
        <w:t xml:space="preserve"> </w:t>
      </w:r>
      <w:r>
        <w:t xml:space="preserve">form of a weblink, QR code or barcode. This information shall include</w:t>
      </w:r>
      <w:r>
        <w:t xml:space="preserve"> </w:t>
      </w:r>
      <w:r>
        <w:t xml:space="preserve">the method used, whether verification was carried out by an</w:t>
      </w:r>
      <w:r>
        <w:t xml:space="preserve"> </w:t>
      </w:r>
      <w:r>
        <w:t xml:space="preserve">independent party (and if yes, by which party), and proof of the</w:t>
      </w:r>
      <w:r>
        <w:t xml:space="preserve"> </w:t>
      </w:r>
      <w:r>
        <w:t xml:space="preserve">correctness of the claim. The latter may be proved by providing the</w:t>
      </w:r>
      <w:r>
        <w:t xml:space="preserve"> </w:t>
      </w:r>
      <w:r>
        <w:t xml:space="preserve">study, indicators, results and/or explanations underpinning the claim.</w:t>
      </w:r>
      <w:r>
        <w:br/>
      </w:r>
      <w:r>
        <w:t xml:space="preserve">o There must be a link to the additional information on which the</w:t>
      </w:r>
      <w:r>
        <w:t xml:space="preserve"> </w:t>
      </w:r>
      <w:r>
        <w:t xml:space="preserve">substantiation of the claim is based (e.g. method used, whether third</w:t>
      </w:r>
      <w:r>
        <w:t xml:space="preserve"> </w:t>
      </w:r>
      <w:r>
        <w:t xml:space="preserve">party verification is being carried out etc.).</w:t>
      </w:r>
      <w:r>
        <w:t xml:space="preserve"> </w:t>
      </w:r>
      <w:r>
        <w:t xml:space="preserve">In addition, the Green Claims initiative will introduce requirements of a</w:t>
      </w:r>
      <w:r>
        <w:t xml:space="preserve"> </w:t>
      </w:r>
      <w:r>
        <w:t xml:space="preserve">more technical nature on how voluntary green claims are made related to</w:t>
      </w:r>
      <w:r>
        <w:t xml:space="preserve"> </w:t>
      </w:r>
      <w:r>
        <w:t xml:space="preserve">products and organizations (including companies). It will include measures on</w:t>
      </w:r>
      <w:r>
        <w:t xml:space="preserve"> </w:t>
      </w:r>
      <w:r>
        <w:t xml:space="preserve">substantiating and communicating voluntary environmental claims on</w:t>
      </w:r>
      <w:r>
        <w:t xml:space="preserve"> </w:t>
      </w:r>
      <w:r>
        <w:t xml:space="preserve">environmental impacts48 or overall or life cycle environmental performance</w:t>
      </w:r>
      <w:r>
        <w:br/>
      </w:r>
      <w:r>
        <w:t xml:space="preserve">relying on the PEF and OEF methods49 or, if existing, related Product</w:t>
      </w:r>
      <w:r>
        <w:t xml:space="preserve"> </w:t>
      </w:r>
      <w:r>
        <w:t xml:space="preserve">Environmental Footprint Category Rules (PEFCR) and Organisation</w:t>
      </w:r>
      <w:r>
        <w:t xml:space="preserve"> </w:t>
      </w:r>
      <w:r>
        <w:t xml:space="preserve">Environmental Footprint Sector Rules50 (OEFSR). The Green Claims Initiative</w:t>
      </w:r>
      <w:r>
        <w:t xml:space="preserve"> </w:t>
      </w:r>
      <w:r>
        <w:t xml:space="preserve">will furthermore include requirements related to the development of</w:t>
      </w:r>
      <w:r>
        <w:t xml:space="preserve"> </w:t>
      </w:r>
      <w:r>
        <w:t xml:space="preserve">PEFCRs/OEFSRs, to verification, data governance and existing ecolabels.</w:t>
      </w:r>
      <w:r>
        <w:t xml:space="preserve"> </w:t>
      </w:r>
      <w:r>
        <w:t xml:space="preserve">This will in turn lead to an improvement in the reliability, verifiability, and</w:t>
      </w:r>
      <w:r>
        <w:t xml:space="preserve"> </w:t>
      </w:r>
      <w:r>
        <w:t xml:space="preserve">comparability of claims falling within its scope.</w:t>
      </w:r>
      <w:r>
        <w:br/>
      </w:r>
      <w:r>
        <w:t xml:space="preserve">Within the Environmental Footprint methods, for the packaging industry, the</w:t>
      </w:r>
      <w:r>
        <w:t xml:space="preserve"> </w:t>
      </w:r>
      <w:r>
        <w:t xml:space="preserve">following industry-specific guidelines are recommended for considering</w:t>
      </w:r>
      <w:r>
        <w:t xml:space="preserve"> </w:t>
      </w:r>
      <w:r>
        <w:t xml:space="preserve">recycled content when calculating environmental impacts at the end of life</w:t>
      </w:r>
      <w:r>
        <w:t xml:space="preserve"> </w:t>
      </w:r>
      <w:r>
        <w:t xml:space="preserve">(circular footprint formula):</w:t>
      </w:r>
      <w:r>
        <w:t xml:space="preserve"> </w:t>
      </w:r>
      <w:r>
        <w:t xml:space="preserve">o For the container glass industry: the European Commission Regulation</w:t>
      </w:r>
      <w:r>
        <w:t xml:space="preserve"> </w:t>
      </w:r>
      <w:r>
        <w:t xml:space="preserve">No 1179/2012. This regulation requests a statement of conformity</w:t>
      </w:r>
      <w:r>
        <w:t xml:space="preserve"> </w:t>
      </w:r>
      <w:r>
        <w:t xml:space="preserve">delivered by the cullet producer.</w:t>
      </w:r>
      <w:r>
        <w:t xml:space="preserve"> </w:t>
      </w:r>
      <w:r>
        <w:t xml:space="preserve">o For the paper industry: European Recovered Paper Identification System</w:t>
      </w:r>
      <w:r>
        <w:t xml:space="preserve"> </w:t>
      </w:r>
      <w:r>
        <w:t xml:space="preserve">(CEPI – Confederation of European Paper Industries, 2008). This</w:t>
      </w:r>
      <w:r>
        <w:t xml:space="preserve"> </w:t>
      </w:r>
      <w:r>
        <w:t xml:space="preserve">document prescribes rules and guidance on necessary information and</w:t>
      </w:r>
    </w:p>
    <w:p>
      <w:pPr>
        <w:pStyle w:val="BodyText"/>
      </w:pPr>
      <w:r>
        <w:t xml:space="preserve">48 PEF/OEF studies reflect the calculation of the life cycle impacts of a product or organisation along the 16 environmental</w:t>
      </w:r>
      <w:r>
        <w:t xml:space="preserve"> </w:t>
      </w:r>
      <w:r>
        <w:t xml:space="preserve">footprint impact categories. The impact categories covered are: climate change, ozone depletion, human toxicity – cancer,</w:t>
      </w:r>
      <w:r>
        <w:t xml:space="preserve"> </w:t>
      </w:r>
      <w:r>
        <w:t xml:space="preserve">human toxicity – non-cancer, particulate matter, ionising radiation – human health, photochemical ozone formation –</w:t>
      </w:r>
      <w:r>
        <w:t xml:space="preserve"> </w:t>
      </w:r>
      <w:r>
        <w:t xml:space="preserve">human health, acidification, eutrophication – terrestrial, eutrophication – freshwater, eutrophication – marine, ecotoxicity</w:t>
      </w:r>
      <w:r>
        <w:t xml:space="preserve"> </w:t>
      </w:r>
      <w:r>
        <w:t xml:space="preserve">– freshwater, land use, water use, resource use – minerals and metals, resource use – fossils.</w:t>
      </w:r>
      <w:r>
        <w:br/>
      </w:r>
      <w:r>
        <w:t xml:space="preserve">49 Commission Recommendation (EU) 2021/2279 of 15 December 2021 on the use of the Environmental Footprint</w:t>
      </w:r>
      <w:r>
        <w:t xml:space="preserve"> </w:t>
      </w:r>
      <w:r>
        <w:t xml:space="preserve">methods to measure and communicate the life cycle environmental performance of products and organisations.</w:t>
      </w:r>
      <w:r>
        <w:t xml:space="preserve"> </w:t>
      </w:r>
      <w:r>
        <w:t xml:space="preserve">50 PEFCRs and OEFSRs translate the requirements of the PEF/OEF methods to a specific product category (e.g. pasta,</w:t>
      </w:r>
      <w:r>
        <w:t xml:space="preserve"> </w:t>
      </w:r>
      <w:r>
        <w:t xml:space="preserve">sparkling wine, batteries) or sector (e.g. retail). Their specific requirements allow to compare the performance of a</w:t>
      </w:r>
      <w:r>
        <w:t xml:space="preserve"> </w:t>
      </w:r>
      <w:r>
        <w:t xml:space="preserve">specific product to a benchmark. The benchmark represents the environmental performance of the average product on</w:t>
      </w:r>
      <w:r>
        <w:t xml:space="preserve"> </w:t>
      </w:r>
      <w:r>
        <w:t xml:space="preserve">the</w:t>
      </w:r>
      <w:r>
        <w:t xml:space="preserve"> </w:t>
      </w:r>
      <w:r>
        <w:t xml:space="preserve">market.</w:t>
      </w:r>
      <w:r>
        <w:t xml:space="preserve"> </w:t>
      </w:r>
      <w:r>
        <w:t xml:space="preserve">Existing</w:t>
      </w:r>
      <w:r>
        <w:t xml:space="preserve"> </w:t>
      </w:r>
      <w:r>
        <w:t xml:space="preserve">PEFCRs/OEFSRs</w:t>
      </w:r>
      <w:r>
        <w:t xml:space="preserve"> </w:t>
      </w:r>
      <w:r>
        <w:t xml:space="preserve">are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website,</w:t>
      </w:r>
      <w:r>
        <w:t xml:space="preserve"> </w:t>
      </w:r>
      <w:r>
        <w:t xml:space="preserve">https://ec.europa.eu/environment/eussd/smgp/PEFCR_OEFSR_en.htm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steps, with a delivery note that shall be received at the reception of the</w:t>
      </w:r>
      <w:r>
        <w:t xml:space="preserve"> </w:t>
      </w:r>
      <w:r>
        <w:t xml:space="preserve">mill.</w:t>
      </w:r>
      <w:r>
        <w:t xml:space="preserve"> </w:t>
      </w:r>
      <w:r>
        <w:t xml:space="preserve">o For beverage cartons no recycled content is used so far. If needed, the</w:t>
      </w:r>
      <w:r>
        <w:t xml:space="preserve"> </w:t>
      </w:r>
      <w:r>
        <w:t xml:space="preserve">same guidelines as for paper shall be used as being most suitable</w:t>
      </w:r>
      <w:r>
        <w:t xml:space="preserve"> </w:t>
      </w:r>
      <w:r>
        <w:t xml:space="preserve">(beverage cartons are covered by a recovered paper grade category under</w:t>
      </w:r>
      <w:r>
        <w:t xml:space="preserve"> </w:t>
      </w:r>
      <w:r>
        <w:t xml:space="preserve">the European list of wastepaper grades, EN643).</w:t>
      </w:r>
      <w:r>
        <w:t xml:space="preserve"> </w:t>
      </w:r>
      <w:r>
        <w:t xml:space="preserve">o For the plastics industry: EN standard 15343:2007. This standard</w:t>
      </w:r>
      <w:r>
        <w:t xml:space="preserve"> </w:t>
      </w:r>
      <w:r>
        <w:t xml:space="preserve">prescribes rules and guidelines on traceability. The supplier of the</w:t>
      </w:r>
      <w:r>
        <w:t xml:space="preserve"> </w:t>
      </w:r>
      <w:r>
        <w:t xml:space="preserve">recyclate is requested to provide specific information.</w:t>
      </w:r>
      <w:r>
        <w:t xml:space="preserve"> </w:t>
      </w:r>
      <w:r>
        <w:t xml:space="preserve">When using company-specific recycled content (R1) values other than 0,</w:t>
      </w:r>
      <w:r>
        <w:t xml:space="preserve"> </w:t>
      </w:r>
      <w:r>
        <w:t xml:space="preserve">traceability throughout the supply chain is mandatory. The following general</w:t>
      </w:r>
      <w:r>
        <w:t xml:space="preserve"> </w:t>
      </w:r>
      <w:r>
        <w:t xml:space="preserve">guidelines shall be followed:</w:t>
      </w:r>
      <w:r>
        <w:t xml:space="preserve"> </w:t>
      </w:r>
      <w:r>
        <w:t xml:space="preserve">o The supplier information (through e.g., statement of conformity or</w:t>
      </w:r>
      <w:r>
        <w:t xml:space="preserve"> </w:t>
      </w:r>
      <w:r>
        <w:t xml:space="preserve">delivery note) shall be maintained during all stages of production and</w:t>
      </w:r>
      <w:r>
        <w:t xml:space="preserve"> </w:t>
      </w:r>
      <w:r>
        <w:t xml:space="preserve">delivery at the converter.</w:t>
      </w:r>
      <w:r>
        <w:t xml:space="preserve"> </w:t>
      </w:r>
      <w:r>
        <w:t xml:space="preserve">o Once the material is delivered to the converter for production of the end</w:t>
      </w:r>
      <w:r>
        <w:t xml:space="preserve"> </w:t>
      </w:r>
      <w:r>
        <w:t xml:space="preserve">products, the converter shall handle information through their regular</w:t>
      </w:r>
      <w:r>
        <w:t xml:space="preserve"> </w:t>
      </w:r>
      <w:r>
        <w:t xml:space="preserve">administrative procedures.</w:t>
      </w:r>
      <w:r>
        <w:t xml:space="preserve"> </w:t>
      </w:r>
      <w:r>
        <w:t xml:space="preserve">o The converter for production of the end products claiming recycled</w:t>
      </w:r>
      <w:r>
        <w:t xml:space="preserve"> </w:t>
      </w:r>
      <w:r>
        <w:t xml:space="preserve">content shall demonstrate through its management system the percentage</w:t>
      </w:r>
      <w:r>
        <w:t xml:space="preserve"> </w:t>
      </w:r>
      <w:r>
        <w:t xml:space="preserve">[%] of recycled input material into the respective end product(s).</w:t>
      </w:r>
      <w:r>
        <w:t xml:space="preserve"> </w:t>
      </w:r>
      <w:r>
        <w:t xml:space="preserve">o The latter demonstration shall be transferred upon request to the user of</w:t>
      </w:r>
      <w:r>
        <w:t xml:space="preserve"> </w:t>
      </w:r>
      <w:r>
        <w:t xml:space="preserve">the end product. In case a PEF profile is calculated and reported, this shall</w:t>
      </w:r>
      <w:r>
        <w:t xml:space="preserve"> </w:t>
      </w:r>
      <w:r>
        <w:t xml:space="preserve">be stated as additional technical information of the PEF profile.</w:t>
      </w:r>
      <w:r>
        <w:t xml:space="preserve"> </w:t>
      </w:r>
      <w:r>
        <w:t xml:space="preserve">o Industry- or company-owned traceability systems may be applied as long</w:t>
      </w:r>
      <w:r>
        <w:t xml:space="preserve"> </w:t>
      </w:r>
      <w:r>
        <w:t xml:space="preserve">as they cover the general guidelines outlined above. If not, they shall be</w:t>
      </w:r>
      <w:r>
        <w:t xml:space="preserve"> </w:t>
      </w:r>
      <w:r>
        <w:t xml:space="preserve">supplemented with the general guidelines above.</w:t>
      </w:r>
      <w:r>
        <w:t xml:space="preserve"> </w:t>
      </w:r>
      <w:r>
        <w:t xml:space="preserve">The minimum requirements have implications for environmental labels in</w:t>
      </w:r>
      <w:r>
        <w:t xml:space="preserve"> </w:t>
      </w:r>
      <w:r>
        <w:t xml:space="preserve">general. Although the GCI only applies to voluntary claims (thus, not labels</w:t>
      </w:r>
      <w:r>
        <w:t xml:space="preserve"> </w:t>
      </w:r>
      <w:r>
        <w:t xml:space="preserve">required or regulated by EU law), coherence with best practice should be</w:t>
      </w:r>
      <w:r>
        <w:t xml:space="preserve"> </w:t>
      </w:r>
      <w:r>
        <w:t xml:space="preserve">considered. For example, the GCI will require that a claim always contains a</w:t>
      </w:r>
      <w:r>
        <w:t xml:space="preserve"> </w:t>
      </w:r>
      <w:r>
        <w:t xml:space="preserve">reference to the method used (relevant, for example, for a recyclability label),</w:t>
      </w:r>
      <w:r>
        <w:t xml:space="preserve"> </w:t>
      </w:r>
      <w:r>
        <w:t xml:space="preserve">state whether third party verification was done and include a link (e.g., through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a weblink, QR code or barcode) to information substantiating the claim. It</w:t>
      </w:r>
      <w:r>
        <w:t xml:space="preserve"> </w:t>
      </w:r>
      <w:r>
        <w:t xml:space="preserve">encourages numerical values only in cases when they can be compared.</w:t>
      </w:r>
      <w:r>
        <w:br/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The PPWD encourages the provision of information for consumers. The GCI</w:t>
      </w:r>
      <w:r>
        <w:t xml:space="preserve"> </w:t>
      </w:r>
      <w:r>
        <w:t xml:space="preserve">is expected to complement the act on PPW and may cover packaging as a final</w:t>
      </w:r>
      <w:r>
        <w:t xml:space="preserve"> </w:t>
      </w:r>
      <w:r>
        <w:t xml:space="preserve">or intermediate product.</w:t>
      </w:r>
      <w:r>
        <w:t xml:space="preserve"> </w:t>
      </w:r>
      <w:r>
        <w:t xml:space="preserve">There are also some interlinkages between the green claims and the initiative</w:t>
      </w:r>
      <w:r>
        <w:t xml:space="preserve"> </w:t>
      </w:r>
      <w:r>
        <w:t xml:space="preserve">on PPW as regards the measuring and traceability of plastic recycled content.</w:t>
      </w:r>
      <w:r>
        <w:t xml:space="preserve"> </w:t>
      </w:r>
      <w:r>
        <w:t xml:space="preserve">The packaging legislative act will mandate the development of a harmonised</w:t>
      </w:r>
      <w:r>
        <w:t xml:space="preserve"> </w:t>
      </w:r>
      <w:r>
        <w:t xml:space="preserve">approach to the calculation, verification and reporting of recycled content in</w:t>
      </w:r>
      <w:r>
        <w:t xml:space="preserve"> </w:t>
      </w:r>
      <w:r>
        <w:t xml:space="preserve">plastic packaging. Under the environmental footprint, recycled content is taken</w:t>
      </w:r>
      <w:r>
        <w:t xml:space="preserve"> </w:t>
      </w:r>
      <w:r>
        <w:t xml:space="preserve">into account as input information to calculate the impacts of the packaging</w:t>
      </w:r>
      <w:r>
        <w:t xml:space="preserve"> </w:t>
      </w:r>
      <w:r>
        <w:t xml:space="preserve">material. However, the focus is on the impacts, and it is not meant to “certify”</w:t>
      </w:r>
      <w:r>
        <w:t xml:space="preserve"> </w:t>
      </w:r>
      <w:r>
        <w:t xml:space="preserve">(and therefore substantiate) the recycled content of a product/packaging. In the</w:t>
      </w:r>
      <w:r>
        <w:t xml:space="preserve"> </w:t>
      </w:r>
      <w:r>
        <w:t xml:space="preserve">PEF method, there are references to a few standards when detailing how to take</w:t>
      </w:r>
      <w:r>
        <w:t xml:space="preserve"> </w:t>
      </w:r>
      <w:r>
        <w:t xml:space="preserve">account of recycled content. These standards and rules will be taken into</w:t>
      </w:r>
      <w:r>
        <w:t xml:space="preserve"> </w:t>
      </w:r>
      <w:r>
        <w:t xml:space="preserve">account when developing the packaging related rules, but it is possible that the</w:t>
      </w:r>
      <w:r>
        <w:t xml:space="preserve"> </w:t>
      </w:r>
      <w:r>
        <w:t xml:space="preserve">environmental footprint rules will need to adapt in the future.</w:t>
      </w:r>
      <w:r>
        <w:br/>
      </w:r>
      <w:r>
        <w:t xml:space="preserve">For certain types of claims (for instance, regarding conditions in which</w:t>
      </w:r>
      <w:r>
        <w:t xml:space="preserve"> </w:t>
      </w:r>
      <w:r>
        <w:t xml:space="preserve">possible comparisons of the environmental performance of the packaging are</w:t>
      </w:r>
      <w:r>
        <w:t xml:space="preserve"> </w:t>
      </w:r>
      <w:r>
        <w:t xml:space="preserve">allowed and can be substantiated by the EF methods), the GCI is expected to</w:t>
      </w:r>
      <w:r>
        <w:t xml:space="preserve"> </w:t>
      </w:r>
      <w:r>
        <w:t xml:space="preserve">act as a lex specialis.</w:t>
      </w:r>
      <w:r>
        <w:br/>
      </w:r>
      <w:r>
        <w:t xml:space="preserve">As regards labelling, the GCI and PPWD rules will be mutually reinforcing.</w:t>
      </w:r>
      <w:r>
        <w:br/>
      </w:r>
      <w:r>
        <w:t xml:space="preserve">If, in the future, the GCI will prioritise claims related to recycled content and</w:t>
      </w:r>
      <w:r>
        <w:t xml:space="preserve"> </w:t>
      </w:r>
      <w:r>
        <w:t xml:space="preserve">consider introducing detailed requirements (e.g. on how to substantiate,</w:t>
      </w:r>
      <w:r>
        <w:t xml:space="preserve"> </w:t>
      </w:r>
      <w:r>
        <w:t xml:space="preserve">communicate and verify them). It will build upon the provisions related to</w:t>
      </w:r>
      <w:r>
        <w:t xml:space="preserve"> </w:t>
      </w:r>
      <w:r>
        <w:t xml:space="preserve">recycled content in packaging defined in the PPW legislation. Any</w:t>
      </w:r>
      <w:r>
        <w:t xml:space="preserve"> </w:t>
      </w:r>
      <w:r>
        <w:t xml:space="preserve">methodological aspects set up within the context of the initiative on PPW</w:t>
      </w:r>
      <w:r>
        <w:t xml:space="preserve"> </w:t>
      </w:r>
      <w:r>
        <w:t xml:space="preserve">would be considered as a starting point for any methodological requirements</w:t>
      </w:r>
      <w:r>
        <w:t xml:space="preserve"> </w:t>
      </w:r>
      <w:r>
        <w:t xml:space="preserve">to be developed under GCI.</w:t>
      </w:r>
      <w:r>
        <w:br/>
      </w:r>
      <w:r>
        <w:t xml:space="preserve">At the same time, the EF methods may underpin some of the measure under</w:t>
      </w:r>
      <w:r>
        <w:t xml:space="preserve"> </w:t>
      </w:r>
      <w:r>
        <w:t xml:space="preserve">consideration in the revision of the Directive (such as demonstrate that</w:t>
      </w:r>
      <w:r>
        <w:t xml:space="preserve"> </w:t>
      </w:r>
      <w:r>
        <w:t xml:space="preserve">compostable plastic is the preferred material for a particular application or</w:t>
      </w:r>
      <w:r>
        <w:t xml:space="preserve"> </w:t>
      </w:r>
      <w:r>
        <w:t xml:space="preserve">calculate the minimum number of re-uses to achieve a packaging that performs</w:t>
      </w:r>
      <w:r>
        <w:t xml:space="preserve"> </w:t>
      </w:r>
      <w:r>
        <w:t xml:space="preserve">better environmentally than a single use packaging item). Methodological</w:t>
      </w:r>
      <w:r>
        <w:t xml:space="preserve"> </w:t>
      </w:r>
      <w:r>
        <w:t xml:space="preserve">coherence would therefore be ensured.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11</w:t>
      </w:r>
      <w:r>
        <w:t xml:space="preserve"> </w:t>
      </w:r>
      <w:r>
        <w:t xml:space="preserve">Empowering the Consumer for the Green Transition51</w:t>
      </w:r>
      <w:r>
        <w:br/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Legislative, obligatory. Status: Directive to be adopted.</w:t>
      </w:r>
      <w:r>
        <w:br/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This Directive will aim at:</w:t>
      </w:r>
      <w:r>
        <w:br/>
      </w:r>
      <w:r>
        <w:t xml:space="preserve">o enhancing consumer information aspects at the point of sale, in particular</w:t>
      </w:r>
      <w:r>
        <w:t xml:space="preserve"> </w:t>
      </w:r>
      <w:r>
        <w:t xml:space="preserve">the fact that consumers lack reliable information for choosing more</w:t>
      </w:r>
      <w:r>
        <w:t xml:space="preserve"> </w:t>
      </w:r>
      <w:r>
        <w:t xml:space="preserve">environmentally sustainable products; and</w:t>
      </w:r>
      <w:r>
        <w:br/>
      </w:r>
      <w:r>
        <w:t xml:space="preserve">o protecting consumers against certain unfair commercial practices in</w:t>
      </w:r>
      <w:r>
        <w:t xml:space="preserve"> </w:t>
      </w:r>
      <w:r>
        <w:t xml:space="preserve">relation to sustainable purchase, such as greenwashing, early</w:t>
      </w:r>
      <w:r>
        <w:t xml:space="preserve"> </w:t>
      </w:r>
      <w:r>
        <w:t xml:space="preserve">obsolescence of consumer goods and non-transparent sustainability labels</w:t>
      </w:r>
      <w:r>
        <w:t xml:space="preserve"> </w:t>
      </w:r>
      <w:r>
        <w:t xml:space="preserve">or digital tools.</w:t>
      </w:r>
      <w:r>
        <w:br/>
      </w:r>
      <w:r>
        <w:t xml:space="preserve">The measures under the Initiative on Empowering the Consumer for the Green</w:t>
      </w:r>
      <w:r>
        <w:t xml:space="preserve"> </w:t>
      </w:r>
      <w:r>
        <w:t xml:space="preserve">Transition builds upon the existing EU horizontal consumer law framework9.</w:t>
      </w:r>
      <w:r>
        <w:t xml:space="preserve"> </w:t>
      </w:r>
      <w:r>
        <w:t xml:space="preserve">Once finally adopted, the initiative will result in targeted amendments by</w:t>
      </w:r>
      <w:r>
        <w:t xml:space="preserve"> </w:t>
      </w:r>
      <w:r>
        <w:t xml:space="preserve">“greening” existing consumer law (i.e. the Consumer Rights Directive and the</w:t>
      </w:r>
      <w:r>
        <w:t xml:space="preserve"> </w:t>
      </w:r>
      <w:r>
        <w:t xml:space="preserve">Unfair Commercial Practices Directive). The initiative regulates the provision</w:t>
      </w:r>
      <w:r>
        <w:t xml:space="preserve"> </w:t>
      </w:r>
      <w:r>
        <w:t xml:space="preserve">of information on the environmental characteristics of products in particular</w:t>
      </w:r>
      <w:r>
        <w:t xml:space="preserve"> </w:t>
      </w:r>
      <w:r>
        <w:t xml:space="preserve">about two aspects relevant to environmental sustainability, namely durability</w:t>
      </w:r>
      <w:r>
        <w:t xml:space="preserve"> </w:t>
      </w:r>
      <w:r>
        <w:t xml:space="preserve">and reparability.</w:t>
      </w:r>
      <w:r>
        <w:t xml:space="preserve"> </w:t>
      </w:r>
      <w:r>
        <w:t xml:space="preserve">Furthermore, it will also explicitly identify certain greenwashing and early</w:t>
      </w:r>
      <w:r>
        <w:t xml:space="preserve"> </w:t>
      </w:r>
      <w:r>
        <w:t xml:space="preserve">obsolescence practices in the “Annex I” of the Unfair Commercial Practices</w:t>
      </w:r>
      <w:r>
        <w:t xml:space="preserve"> </w:t>
      </w:r>
      <w:r>
        <w:t xml:space="preserve">Directive, i.e. the blacklist of commercial practices that are prohibited under</w:t>
      </w:r>
      <w:r>
        <w:t xml:space="preserve"> </w:t>
      </w:r>
      <w:r>
        <w:t xml:space="preserve">all circumstances.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With certain exceptions, the two consumer law directives amended by this</w:t>
      </w:r>
      <w:r>
        <w:t xml:space="preserve"> </w:t>
      </w:r>
      <w:r>
        <w:t xml:space="preserve">initiative, apply across all economic sectors. Due to their general scope, they</w:t>
      </w:r>
      <w:r>
        <w:t xml:space="preserve"> </w:t>
      </w:r>
      <w:r>
        <w:t xml:space="preserve">apply to many aspects of business-to-consumer transactions that may also be</w:t>
      </w:r>
      <w:r>
        <w:t xml:space="preserve"> </w:t>
      </w:r>
      <w:r>
        <w:t xml:space="preserve">covered by other, more specific EU legislation in different areas. The interplay</w:t>
      </w:r>
      <w:r>
        <w:t xml:space="preserve"> </w:t>
      </w:r>
      <w:r>
        <w:t xml:space="preserve">between the different instruments of Union law is regulated by the lex</w:t>
      </w:r>
      <w:r>
        <w:t xml:space="preserve"> </w:t>
      </w:r>
      <w:r>
        <w:t xml:space="preserve">specialis principle. Under this principle, the general consumer law directives</w:t>
      </w:r>
      <w:r>
        <w:t xml:space="preserve"> </w:t>
      </w:r>
      <w:r>
        <w:t xml:space="preserve">apply whenever the relevant aspects of business-to-consumer transactions are</w:t>
      </w:r>
      <w:r>
        <w:t xml:space="preserve"> </w:t>
      </w:r>
      <w:r>
        <w:t xml:space="preserve">not regulated by more specific provisions of EU law. Thus, the general</w:t>
      </w:r>
      <w:r>
        <w:t xml:space="preserve"> </w:t>
      </w:r>
      <w:r>
        <w:t xml:space="preserve">consumer law directives work as a ‘safety net’, ensuring that a high level of</w:t>
      </w:r>
      <w:r>
        <w:t xml:space="preserve"> </w:t>
      </w:r>
      <w:r>
        <w:t xml:space="preserve">consumer protection can be maintained in all sectors, complementing and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https://ec.europa.eu/info/law/better-regulation/have-your-say/initiatives/12467-Empowering-the-consumer-for-the-</w:t>
      </w:r>
      <w:r>
        <w:t xml:space="preserve"> </w:t>
      </w:r>
      <w:r>
        <w:t xml:space="preserve">green-transition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filling gaps in sector-specific Union law. The PPWD is such sector-specific</w:t>
      </w:r>
      <w:r>
        <w:t xml:space="preserve"> </w:t>
      </w:r>
      <w:r>
        <w:t xml:space="preserve">Union Law.</w:t>
      </w:r>
      <w:r>
        <w:t xml:space="preserve"> </w:t>
      </w:r>
      <w:r>
        <w:t xml:space="preserve">The initiative will not regulate claims/marking aiming at informing consumers</w:t>
      </w:r>
      <w:r>
        <w:t xml:space="preserve"> </w:t>
      </w:r>
      <w:r>
        <w:t xml:space="preserve">of correct disposal of packaging, as such claims and labelling are envisaged to</w:t>
      </w:r>
      <w:r>
        <w:t xml:space="preserve"> </w:t>
      </w:r>
      <w:r>
        <w:t xml:space="preserve">be covered by the PPWD. The new legislative proposal on PPW will mandate</w:t>
      </w:r>
      <w:r>
        <w:t xml:space="preserve"> </w:t>
      </w:r>
      <w:r>
        <w:t xml:space="preserve">Commission to come up with harmonised symbols for disposal of packaging,</w:t>
      </w:r>
      <w:r>
        <w:t xml:space="preserve"> </w:t>
      </w:r>
      <w:r>
        <w:t xml:space="preserve">matching with marking placed on container/bag where is should be disposed.</w:t>
      </w:r>
      <w:r>
        <w:t xml:space="preserve"> </w:t>
      </w:r>
      <w:r>
        <w:t xml:space="preserve">Implementation of such measure is linked to the review of Waste Framework</w:t>
      </w:r>
      <w:r>
        <w:t xml:space="preserve"> </w:t>
      </w:r>
      <w:r>
        <w:t xml:space="preserve">Directive (and a separate waste collection model harmonisation).</w:t>
      </w:r>
      <w:r>
        <w:t xml:space="preserve"> </w:t>
      </w:r>
      <w:r>
        <w:t xml:space="preserve">The revised PPWD will also include a measure to restrict the ways in which</w:t>
      </w:r>
      <w:r>
        <w:t xml:space="preserve"> </w:t>
      </w:r>
      <w:r>
        <w:t xml:space="preserve">information on the subjects covered by the PPWD labelling measures (material</w:t>
      </w:r>
      <w:r>
        <w:t xml:space="preserve"> </w:t>
      </w:r>
      <w:r>
        <w:t xml:space="preserve">composition, sorting information, reusability, recycled content) can be</w:t>
      </w:r>
      <w:r>
        <w:t xml:space="preserve"> </w:t>
      </w:r>
      <w:r>
        <w:t xml:space="preserve">communicated and prevent MS, EPR schemes and producer responsibility</w:t>
      </w:r>
      <w:r>
        <w:t xml:space="preserve"> </w:t>
      </w:r>
      <w:r>
        <w:t xml:space="preserve">organisations (PROs) from mandating their own labelling systems in these</w:t>
      </w:r>
      <w:r>
        <w:t xml:space="preserve"> </w:t>
      </w:r>
      <w:r>
        <w:t xml:space="preserve">areas. This measure will complement the Green Claims initiative, which will</w:t>
      </w:r>
      <w:r>
        <w:t xml:space="preserve"> </w:t>
      </w:r>
      <w:r>
        <w:t xml:space="preserve">reduce confusion resulting from wider environmental labelling or brand and</w:t>
      </w:r>
      <w:r>
        <w:t xml:space="preserve"> </w:t>
      </w:r>
      <w:r>
        <w:t xml:space="preserve">design choices (factors beyond the scope of PPWD).</w:t>
      </w:r>
      <w:r>
        <w:t xml:space="preserve"> </w:t>
      </w:r>
      <w:r>
        <w:t xml:space="preserve">12</w:t>
      </w:r>
      <w:r>
        <w:t xml:space="preserve"> </w:t>
      </w:r>
      <w:r>
        <w:t xml:space="preserve">Policy framework on biobased, biodegradable and compostable plastics52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Non-legislative; adoption envisaged in 2022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Policy framework on biobased, biodegradable and compostable plastics will</w:t>
      </w:r>
      <w:r>
        <w:t xml:space="preserve"> </w:t>
      </w:r>
      <w:r>
        <w:t xml:space="preserve">aim to address:</w:t>
      </w:r>
      <w:r>
        <w:br/>
      </w:r>
      <w:r>
        <w:t xml:space="preserve">o biobased plastics (wholly or partly derived from materials of biological</w:t>
      </w:r>
      <w:r>
        <w:t xml:space="preserve"> </w:t>
      </w:r>
      <w:r>
        <w:t xml:space="preserve">origin e.g. biomass) – BBP and,</w:t>
      </w:r>
      <w:r>
        <w:t xml:space="preserve"> </w:t>
      </w:r>
      <w:r>
        <w:t xml:space="preserve">o biodegradable plastics (plastics with biodegradation properties) and</w:t>
      </w:r>
      <w:r>
        <w:t xml:space="preserve"> </w:t>
      </w:r>
      <w:r>
        <w:t xml:space="preserve">compostable plastics (plastics that only biodegrade in (mostly</w:t>
      </w:r>
      <w:r>
        <w:t xml:space="preserve"> </w:t>
      </w:r>
      <w:r>
        <w:t xml:space="preserve">industrial) composting facilities) - BDCP.</w:t>
      </w:r>
      <w:r>
        <w:br/>
      </w:r>
      <w:r>
        <w:t xml:space="preserve">focusing on sourcing, labelling and use of BBP that result in genuine</w:t>
      </w:r>
      <w:r>
        <w:t xml:space="preserve"> </w:t>
      </w:r>
      <w:r>
        <w:t xml:space="preserve">environmental benefits, and on use of BDCP plastics that is beneficial to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BBP and BDCP present similarities but also differences, which makes their</w:t>
      </w:r>
      <w:r>
        <w:t xml:space="preserve"> </w:t>
      </w:r>
      <w:r>
        <w:t xml:space="preserve">understanding challenging. Concerning BDCP, current legislation does not</w:t>
      </w:r>
    </w:p>
    <w:p>
      <w:pPr>
        <w:pStyle w:val="BodyText"/>
      </w:pPr>
      <w:r>
        <w:t xml:space="preserve">52 https://ec.europa.eu/environment/topics/plastics/bio-based-biodegradable-and-compostable-plastics_en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ensure access to clear, complete and trustworthy information to consumers and</w:t>
      </w:r>
      <w:r>
        <w:t xml:space="preserve"> </w:t>
      </w:r>
      <w:r>
        <w:t xml:space="preserve">end users. In particular, insufficient information on the type of plastics and</w:t>
      </w:r>
      <w:r>
        <w:t xml:space="preserve"> </w:t>
      </w:r>
      <w:r>
        <w:t xml:space="preserve">associated disposal pathway may lead to wrong disposal choices, which in turn</w:t>
      </w:r>
      <w:r>
        <w:t xml:space="preserve"> </w:t>
      </w:r>
      <w:r>
        <w:t xml:space="preserve">may result in contamination of both recycling streams i.e. contamination of</w:t>
      </w:r>
      <w:r>
        <w:t xml:space="preserve"> </w:t>
      </w:r>
      <w:r>
        <w:t xml:space="preserve">compost by conventional, non-biodegradable plastics and, although to a lesser</w:t>
      </w:r>
      <w:r>
        <w:t xml:space="preserve"> </w:t>
      </w:r>
      <w:r>
        <w:t xml:space="preserve">extent, contamination of conventional plastics by compostable ones, reducing</w:t>
      </w:r>
      <w:r>
        <w:t xml:space="preserve"> </w:t>
      </w:r>
      <w:r>
        <w:t xml:space="preserve">the potential for plastics circularity. Other unintended effects could be reduced</w:t>
      </w:r>
      <w:r>
        <w:t xml:space="preserve"> </w:t>
      </w:r>
      <w:r>
        <w:t xml:space="preserve">environmental concerns (which in turn may lead to more material</w:t>
      </w:r>
      <w:r>
        <w:t xml:space="preserve"> </w:t>
      </w:r>
      <w:r>
        <w:t xml:space="preserve">consumption) and increased littering (it might be more acceptable to litter</w:t>
      </w:r>
      <w:r>
        <w:t xml:space="preserve"> </w:t>
      </w:r>
      <w:r>
        <w:t xml:space="preserve">biodegradable items, and also conventional ones if no distinction is made</w:t>
      </w:r>
      <w:r>
        <w:t xml:space="preserve"> </w:t>
      </w:r>
      <w:r>
        <w:t xml:space="preserve">between similar products).</w:t>
      </w:r>
      <w:r>
        <w:br/>
      </w:r>
      <w:r>
        <w:t xml:space="preserve">The initiative aims to clarify the role that BBP, BDCP can play in commitments</w:t>
      </w:r>
      <w:r>
        <w:t xml:space="preserve"> </w:t>
      </w:r>
      <w:r>
        <w:t xml:space="preserve">on a carbon neutral and circular economy. It will help improve the</w:t>
      </w:r>
      <w:r>
        <w:t xml:space="preserve"> </w:t>
      </w:r>
      <w:r>
        <w:t xml:space="preserve">understanding of the full lifecycle environmental impacts of these plastics as</w:t>
      </w:r>
      <w:r>
        <w:t xml:space="preserve"> </w:t>
      </w:r>
      <w:r>
        <w:t xml:space="preserve">well as the applications which are likely to be the most appropriate. The</w:t>
      </w:r>
      <w:r>
        <w:t xml:space="preserve"> </w:t>
      </w:r>
      <w:r>
        <w:t xml:space="preserve">following measures will be considered:</w:t>
      </w:r>
      <w:r>
        <w:t xml:space="preserve"> </w:t>
      </w:r>
      <w:r>
        <w:t xml:space="preserve">o</w:t>
      </w:r>
      <w:r>
        <w:t xml:space="preserve"> </w:t>
      </w:r>
      <w:r>
        <w:t xml:space="preserve">for both BBP and BDCP - establishing clear definitions and</w:t>
      </w:r>
      <w:r>
        <w:t xml:space="preserve"> </w:t>
      </w:r>
      <w:r>
        <w:t xml:space="preserve">overarching principles;</w:t>
      </w:r>
      <w:r>
        <w:t xml:space="preserve"> </w:t>
      </w:r>
      <w:r>
        <w:t xml:space="preserve">o</w:t>
      </w:r>
      <w:r>
        <w:t xml:space="preserve"> </w:t>
      </w:r>
      <w:r>
        <w:t xml:space="preserve">for BBP, clarifying the measurement method and labelling of the</w:t>
      </w:r>
      <w:r>
        <w:t xml:space="preserve"> </w:t>
      </w:r>
      <w:r>
        <w:t xml:space="preserve">part of a plastic product that is entirely or partly derived from</w:t>
      </w:r>
      <w:r>
        <w:t xml:space="preserve"> </w:t>
      </w:r>
      <w:r>
        <w:t xml:space="preserve">biomass (the ‘biobased’ content);</w:t>
      </w:r>
      <w:r>
        <w:t xml:space="preserve"> </w:t>
      </w:r>
      <w:r>
        <w:t xml:space="preserve">o</w:t>
      </w:r>
      <w:r>
        <w:t xml:space="preserve"> </w:t>
      </w:r>
      <w:r>
        <w:t xml:space="preserve">for BDCP, clarifying definitions, applications and criteria for its</w:t>
      </w:r>
      <w:r>
        <w:t xml:space="preserve"> </w:t>
      </w:r>
      <w:r>
        <w:t xml:space="preserve">applications, as well as the role of testing, labelling and certification</w:t>
      </w:r>
      <w:r>
        <w:t xml:space="preserve"> </w:t>
      </w:r>
      <w:r>
        <w:t xml:space="preserve">to ensure effective biodegradation, alignment with actual disposal</w:t>
      </w:r>
      <w:r>
        <w:t xml:space="preserve"> </w:t>
      </w:r>
      <w:r>
        <w:t xml:space="preserve">infrastructure, and better information to consumers.</w:t>
      </w:r>
      <w:r>
        <w:t xml:space="preserve"> </w:t>
      </w:r>
      <w:r>
        <w:t xml:space="preserve">The recommendations set out in the policy framework will take stock of the</w:t>
      </w:r>
      <w:r>
        <w:t xml:space="preserve"> </w:t>
      </w:r>
      <w:r>
        <w:t xml:space="preserve">years of work on BBP and BDCP and guide their use in the European market.</w:t>
      </w:r>
      <w:r>
        <w:t xml:space="preserve"> </w:t>
      </w:r>
      <w:r>
        <w:t xml:space="preserve">The proposal is planned to be published in the Q3 of 2022.</w:t>
      </w:r>
      <w:r>
        <w:br/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Both the policy framework and PPW legislation will aim at addressing use of</w:t>
      </w:r>
      <w:r>
        <w:t xml:space="preserve"> </w:t>
      </w:r>
      <w:r>
        <w:t xml:space="preserve">compostable plastics. However, the framework will only outline proposed</w:t>
      </w:r>
      <w:r>
        <w:t xml:space="preserve"> </w:t>
      </w:r>
      <w:r>
        <w:t xml:space="preserve">solutions as to the role of these plastics in a circular economy and the</w:t>
      </w:r>
      <w:r>
        <w:t xml:space="preserve"> </w:t>
      </w:r>
      <w:r>
        <w:t xml:space="preserve">conditions under which their use may be beneficial. It will not make their use</w:t>
      </w:r>
      <w:r>
        <w:t xml:space="preserve"> </w:t>
      </w:r>
      <w:r>
        <w:t xml:space="preserve">mandatory (as it is not legislative in nature). The solutions proposed in the</w:t>
      </w:r>
      <w:r>
        <w:t xml:space="preserve"> </w:t>
      </w:r>
      <w:r>
        <w:t xml:space="preserve">PPWD will be binding on the Member States and require implementation at</w:t>
      </w:r>
      <w:r>
        <w:t xml:space="preserve"> </w:t>
      </w:r>
      <w:r>
        <w:t xml:space="preserve">national level.</w:t>
      </w:r>
      <w:r>
        <w:br/>
      </w:r>
      <w:r>
        <w:t xml:space="preserve">The ongoing work of both teams is conducted in a close cooperation. The</w:t>
      </w:r>
      <w:r>
        <w:t xml:space="preserve"> </w:t>
      </w:r>
      <w:r>
        <w:t xml:space="preserve">proposed measures (for PPWD) and recommendations (in case of the</w:t>
      </w:r>
      <w:r>
        <w:t xml:space="preserve"> </w:t>
      </w:r>
      <w:r>
        <w:t xml:space="preserve">framework) are developed based on the same scientific materials in order to</w:t>
      </w:r>
      <w:r>
        <w:t xml:space="preserve"> </w:t>
      </w:r>
      <w:r>
        <w:t xml:space="preserve">ensure their reciprocal compliance. The following publications were employed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by both of the teams: “Relevance of biodegradable and compostable consumer</w:t>
      </w:r>
      <w:r>
        <w:t xml:space="preserve"> </w:t>
      </w:r>
      <w:r>
        <w:t xml:space="preserve">plastic products and packaging in a circular economy”53 by Eunomia, and</w:t>
      </w:r>
      <w:r>
        <w:t xml:space="preserve"> </w:t>
      </w:r>
      <w:r>
        <w:t xml:space="preserve">“Biodegradability of plastics in the open environment”54 by Group of Chief</w:t>
      </w:r>
      <w:r>
        <w:t xml:space="preserve"> </w:t>
      </w:r>
      <w:r>
        <w:t xml:space="preserve">Scientific Advisors.</w:t>
      </w:r>
      <w:r>
        <w:t xml:space="preserve"> </w:t>
      </w:r>
      <w:r>
        <w:t xml:space="preserve">It is important that both instruments remain consistent with the terminology</w:t>
      </w:r>
      <w:r>
        <w:t xml:space="preserve"> </w:t>
      </w:r>
      <w:r>
        <w:t xml:space="preserve">used and that decisions on the general approach to specific issues regarding</w:t>
      </w:r>
      <w:r>
        <w:t xml:space="preserve"> </w:t>
      </w:r>
      <w:r>
        <w:t xml:space="preserve">compostable packaging are taken jointly. It has been agreed on so far that</w:t>
      </w:r>
      <w:r>
        <w:t xml:space="preserve"> </w:t>
      </w:r>
      <w:r>
        <w:t xml:space="preserve">Standard EN 13432 requires an urgent update. Update is necessary in order to</w:t>
      </w:r>
      <w:r>
        <w:t xml:space="preserve"> </w:t>
      </w:r>
      <w:r>
        <w:t xml:space="preserve">specify concepts of biodegradability and compostability, and to ensure that</w:t>
      </w:r>
      <w:r>
        <w:t xml:space="preserve"> </w:t>
      </w:r>
      <w:r>
        <w:t xml:space="preserve">actual composting conditions currently occurring within European biowaste</w:t>
      </w:r>
      <w:r>
        <w:t xml:space="preserve"> </w:t>
      </w:r>
      <w:r>
        <w:t xml:space="preserve">treatment facilities are taken into account.</w:t>
      </w:r>
      <w:r>
        <w:br/>
      </w:r>
      <w:r>
        <w:t xml:space="preserve">Both acts are intended to improve quality of information provided to</w:t>
      </w:r>
      <w:r>
        <w:t xml:space="preserve"> </w:t>
      </w:r>
      <w:r>
        <w:t xml:space="preserve">consumers through labelling in view of improving recycling, composting and</w:t>
      </w:r>
      <w:r>
        <w:t xml:space="preserve"> </w:t>
      </w:r>
      <w:r>
        <w:t xml:space="preserve">reducing littering of plastic items to the environment. For this purpose uniform</w:t>
      </w:r>
      <w:r>
        <w:t xml:space="preserve"> </w:t>
      </w:r>
      <w:r>
        <w:t xml:space="preserve">and non-misleading labelling of packaging is being considered. The policy</w:t>
      </w:r>
      <w:r>
        <w:t xml:space="preserve"> </w:t>
      </w:r>
      <w:r>
        <w:t xml:space="preserve">framework will focus on the easy distinction between BPP, BDCP and</w:t>
      </w:r>
      <w:r>
        <w:t xml:space="preserve"> </w:t>
      </w:r>
      <w:r>
        <w:t xml:space="preserve">conventional plastic, while PPW legislation will aim at harmonisation of</w:t>
      </w:r>
      <w:r>
        <w:t xml:space="preserve"> </w:t>
      </w:r>
      <w:r>
        <w:t xml:space="preserve">labelling on collection and disposal routes for waste packaging. There may be</w:t>
      </w:r>
      <w:r>
        <w:t xml:space="preserve"> </w:t>
      </w:r>
      <w:r>
        <w:t xml:space="preserve">overlaps between the two initiatives in terms of information on disposal of</w:t>
      </w:r>
      <w:r>
        <w:t xml:space="preserve"> </w:t>
      </w:r>
      <w:r>
        <w:t xml:space="preserve">plastic packaging. However, this will be addressed through cooperation</w:t>
      </w:r>
      <w:r>
        <w:t xml:space="preserve"> </w:t>
      </w:r>
      <w:r>
        <w:t xml:space="preserve">between teams.</w:t>
      </w:r>
      <w:r>
        <w:t xml:space="preserve"> </w:t>
      </w:r>
      <w:r>
        <w:t xml:space="preserve">13</w:t>
      </w:r>
      <w:r>
        <w:t xml:space="preserve"> </w:t>
      </w:r>
      <w:r>
        <w:t xml:space="preserve">EU Ecolabel55</w:t>
      </w:r>
      <w:r>
        <w:t xml:space="preserve"> </w:t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t xml:space="preserve"> </w:t>
      </w:r>
      <w:r>
        <w:t xml:space="preserve">Legislative; voluntary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The EU Ecolabel is the European Union voluntary label scheme for</w:t>
      </w:r>
      <w:r>
        <w:t xml:space="preserve"> </w:t>
      </w:r>
      <w:r>
        <w:t xml:space="preserve">environmental excellence established in EU Ecolabel Regulation56. The award</w:t>
      </w:r>
      <w:r>
        <w:t xml:space="preserve"> </w:t>
      </w:r>
      <w:r>
        <w:t xml:space="preserve">of the label is based on ecological, and for some product categories also social</w:t>
      </w:r>
      <w:r>
        <w:t xml:space="preserve"> </w:t>
      </w:r>
      <w:r>
        <w:t xml:space="preserve">criteria, published as decisions of the European Commission.</w:t>
      </w:r>
      <w:r>
        <w:t xml:space="preserve"> </w:t>
      </w:r>
      <w:r>
        <w:t xml:space="preserve">Aim of the EU Ecolabel criteria is to limit access to the label to those products</w:t>
      </w:r>
      <w:r>
        <w:t xml:space="preserve"> </w:t>
      </w:r>
      <w:r>
        <w:t xml:space="preserve">(goods or services) that are environmentally best-in-class in the given product</w:t>
      </w:r>
      <w:r>
        <w:t xml:space="preserve"> </w:t>
      </w:r>
      <w:r>
        <w:t xml:space="preserve">group (10-20%). The criteria are developed with the participation of scientists,</w:t>
      </w:r>
      <w:r>
        <w:t xml:space="preserve"> </w:t>
      </w:r>
      <w:r>
        <w:t xml:space="preserve">experts and representatives of all relevant stakeholders, such as the competent</w:t>
      </w:r>
    </w:p>
    <w:p>
      <w:pPr>
        <w:pStyle w:val="BodyText"/>
      </w:pPr>
      <w:r>
        <w:t xml:space="preserve">53 https://op.europa.eu/en/publication-detail/-/publication/3fde3279-77af-11ea-a07e-01aa75ed71a1/language-en/format-</w:t>
      </w:r>
      <w:r>
        <w:t xml:space="preserve"> </w:t>
      </w:r>
      <w:r>
        <w:t xml:space="preserve">PDF</w:t>
      </w:r>
      <w:r>
        <w:br/>
      </w:r>
      <w:r>
        <w:t xml:space="preserve">54</w:t>
      </w:r>
      <w:r>
        <w:t xml:space="preserve"> </w:t>
      </w:r>
      <w:r>
        <w:t xml:space="preserve">https://op.europa.eu/en/web/eu-law-and-publications/publication-detail/-/publication/0c0d6267-433a-11eb-b27b-</w:t>
      </w:r>
      <w:r>
        <w:t xml:space="preserve"> </w:t>
      </w:r>
      <w:r>
        <w:t xml:space="preserve">01aa75ed71a1</w:t>
      </w:r>
      <w:r>
        <w:t xml:space="preserve"> </w:t>
      </w:r>
      <w:r>
        <w:t xml:space="preserve">55 https://ec.europa.eu/environment/ecolabel/</w:t>
      </w:r>
      <w:r>
        <w:br/>
      </w:r>
      <w:r>
        <w:t xml:space="preserve">56 Regulation (EC) No 66/2010 of the European Parliament and of the Council of 25 November 2009 on the EU Ecolabel,</w:t>
      </w:r>
      <w:r>
        <w:t xml:space="preserve"> </w:t>
      </w:r>
      <w:r>
        <w:t xml:space="preserve">https://eur-lex.europa.eu/legal-content/EN/TXT/?uri=CELEX%3A02010R0066-20171114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bodies of MS, manufacturers, representatives of the industry, and</w:t>
      </w:r>
      <w:r>
        <w:t xml:space="preserve"> </w:t>
      </w:r>
      <w:r>
        <w:t xml:space="preserve">environmental and consumer organisations. Methodology for establishment of</w:t>
      </w:r>
      <w:r>
        <w:t xml:space="preserve"> </w:t>
      </w:r>
      <w:r>
        <w:t xml:space="preserve">criteria relies on life cycle assessment (LCA). LCA method allows</w:t>
      </w:r>
      <w:r>
        <w:t xml:space="preserve"> </w:t>
      </w:r>
      <w:r>
        <w:t xml:space="preserve">identification of environmental impacts and processes of importance for a</w:t>
      </w:r>
      <w:r>
        <w:t xml:space="preserve"> </w:t>
      </w:r>
      <w:r>
        <w:t xml:space="preserve">given product category. Every 5-6 years on average, the criteria are revised to</w:t>
      </w:r>
      <w:r>
        <w:t xml:space="preserve"> </w:t>
      </w:r>
      <w:r>
        <w:t xml:space="preserve">reflect technical innovation such as evolution of materials, production</w:t>
      </w:r>
      <w:r>
        <w:t xml:space="preserve"> </w:t>
      </w:r>
      <w:r>
        <w:t xml:space="preserve">processes or in emission reduction and changes in the market.</w:t>
      </w:r>
      <w:r>
        <w:br/>
      </w:r>
      <w:r>
        <w:t xml:space="preserve">The process of conformity assessment of products and services for the EU</w:t>
      </w:r>
      <w:r>
        <w:t xml:space="preserve"> </w:t>
      </w:r>
      <w:r>
        <w:t xml:space="preserve">Ecolabel is carried out by the national competent bodies notified to the</w:t>
      </w:r>
      <w:r>
        <w:t xml:space="preserve"> </w:t>
      </w:r>
      <w:r>
        <w:t xml:space="preserve">European Commission. EU Ecolabel licenses are issued with a validity linked</w:t>
      </w:r>
      <w:r>
        <w:t xml:space="preserve"> </w:t>
      </w:r>
      <w:r>
        <w:t xml:space="preserve">to the reference Commission Decision, the average duration is of around 5</w:t>
      </w:r>
      <w:r>
        <w:t xml:space="preserve"> </w:t>
      </w:r>
      <w:r>
        <w:t xml:space="preserve">years.</w:t>
      </w:r>
      <w:r>
        <w:br/>
      </w:r>
      <w:r>
        <w:t xml:space="preserve">Currently, the EU Ecolabel covers 24 product groups (e.g. detergents,</w:t>
      </w:r>
      <w:r>
        <w:t xml:space="preserve"> </w:t>
      </w:r>
      <w:r>
        <w:t xml:space="preserve">cosmetics, paints, paper, furniture, mattresses, hard coverings, textiles) and</w:t>
      </w:r>
      <w:r>
        <w:t xml:space="preserve"> </w:t>
      </w:r>
      <w:r>
        <w:t xml:space="preserve">78,071 products in total. The products groups most recently covered by the Eco</w:t>
      </w:r>
      <w:r>
        <w:t xml:space="preserve"> </w:t>
      </w:r>
      <w:r>
        <w:t xml:space="preserve">labelling are: (i) animal care products, (ii) cosmetic products (replacing rinse-</w:t>
      </w:r>
      <w:r>
        <w:t xml:space="preserve"> </w:t>
      </w:r>
      <w:r>
        <w:t xml:space="preserve">off cosmetic products) for which the criteria establishing decisions were</w:t>
      </w:r>
      <w:r>
        <w:t xml:space="preserve"> </w:t>
      </w:r>
      <w:r>
        <w:t xml:space="preserve">published in October 2021.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Unlike the PPWD, the EU Ecolabel is a voluntary scheme. Its criteria cover</w:t>
      </w:r>
      <w:r>
        <w:t xml:space="preserve"> </w:t>
      </w:r>
      <w:r>
        <w:t xml:space="preserve">only certain groups of products, and packaging requirements do not pertain to</w:t>
      </w:r>
      <w:r>
        <w:t xml:space="preserve"> </w:t>
      </w:r>
      <w:r>
        <w:t xml:space="preserve">all those groups. The PPWD, in contrast, sets up obligatory requirements which</w:t>
      </w:r>
      <w:r>
        <w:t xml:space="preserve"> </w:t>
      </w:r>
      <w:r>
        <w:t xml:space="preserve">cover all packaging placed on the market in the EU.</w:t>
      </w:r>
      <w:r>
        <w:t xml:space="preserve"> </w:t>
      </w:r>
      <w:r>
        <w:t xml:space="preserve">Packaging related criteria under EU Ecolabel were established for the</w:t>
      </w:r>
      <w:r>
        <w:t xml:space="preserve"> </w:t>
      </w:r>
      <w:r>
        <w:t xml:space="preserve">following ten product groups: - laundry detergents, - dishwasher detergents, -</w:t>
      </w:r>
      <w:r>
        <w:t xml:space="preserve"> </w:t>
      </w:r>
      <w:r>
        <w:t xml:space="preserve">hand dishwashing detergents, - hard surface cleaning products, - lubricants, -</w:t>
      </w:r>
      <w:r>
        <w:t xml:space="preserve"> </w:t>
      </w:r>
      <w:r>
        <w:t xml:space="preserve">industrial and institutional dishwasher detergents, - industrial and international</w:t>
      </w:r>
      <w:r>
        <w:t xml:space="preserve"> </w:t>
      </w:r>
      <w:r>
        <w:t xml:space="preserve">laundry detergents, - animal care products, cosmetic products, footwear.</w:t>
      </w:r>
      <w:r>
        <w:br/>
      </w:r>
      <w:r>
        <w:t xml:space="preserve">The established criteria covers in particular: - packaging design, - recyclability,</w:t>
      </w:r>
      <w:r>
        <w:t xml:space="preserve"> </w:t>
      </w:r>
      <w:r>
        <w:t xml:space="preserve">- packaging/ product weight utility ratio, - level of recycled content, or -</w:t>
      </w:r>
      <w:r>
        <w:t xml:space="preserve"> </w:t>
      </w:r>
      <w:r>
        <w:t xml:space="preserve">availability of packaging take back schemes. These general types of criteria</w:t>
      </w:r>
      <w:r>
        <w:t xml:space="preserve"> </w:t>
      </w:r>
      <w:r>
        <w:t xml:space="preserve">translates into more detailed requirements. For instance, in case of cosmetics,</w:t>
      </w:r>
      <w:r>
        <w:t xml:space="preserve"> </w:t>
      </w:r>
      <w:r>
        <w:t xml:space="preserve">no secondary packaging for the product is allowed (packaging design), while</w:t>
      </w:r>
      <w:r>
        <w:t xml:space="preserve"> </w:t>
      </w:r>
      <w:r>
        <w:t xml:space="preserve">plastic packaging of lubricants has to contain post-consumer recycled content</w:t>
      </w:r>
      <w:r>
        <w:t xml:space="preserve"> </w:t>
      </w:r>
      <w:r>
        <w:t xml:space="preserve">at the level of minimum 25% (level of recycled content).</w:t>
      </w:r>
      <w:r>
        <w:t xml:space="preserve"> </w:t>
      </w:r>
      <w:r>
        <w:t xml:space="preserve">Requirements stemming from EU Ecolabel Regulation and new legislative</w:t>
      </w:r>
      <w:r>
        <w:t xml:space="preserve"> </w:t>
      </w:r>
      <w:r>
        <w:t xml:space="preserve">proposal on PPW may to some extent overlap. Introduction of new</w:t>
      </w:r>
      <w:r>
        <w:t xml:space="preserve"> </w:t>
      </w:r>
      <w:r>
        <w:t xml:space="preserve">requirements concerning PPW such as mandatory recyclability of packaging</w:t>
      </w:r>
      <w:r>
        <w:t xml:space="preserve"> </w:t>
      </w:r>
      <w:r>
        <w:t xml:space="preserve">or certain uptake of recycled content, if not already included in the EU Ecolabel</w:t>
      </w:r>
      <w:r>
        <w:t xml:space="preserve"> </w:t>
      </w:r>
      <w:r>
        <w:t xml:space="preserve">criteria, may result in inconsistencies that will need to be solved. However,</w:t>
      </w:r>
      <w:r>
        <w:t xml:space="preserve"> </w:t>
      </w:r>
      <w:r>
        <w:t xml:space="preserve">given the voluntary basis of the EU Ecolabel, mandatory legislation would in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any case apply to EU Ecolabel products, and to this extent, all EU Ecolabel</w:t>
      </w:r>
      <w:r>
        <w:t xml:space="preserve"> </w:t>
      </w:r>
      <w:r>
        <w:t xml:space="preserve">criteria have the following pre-requisite: “As a prerequisite the product shall</w:t>
      </w:r>
      <w:r>
        <w:t xml:space="preserve"> </w:t>
      </w:r>
      <w:r>
        <w:t xml:space="preserve">meet all applicable legal requirements of the country or countries in which the</w:t>
      </w:r>
      <w:r>
        <w:t xml:space="preserve"> </w:t>
      </w:r>
      <w:r>
        <w:t xml:space="preserve">product is placed on the market. The applicant shall declare the product’s</w:t>
      </w:r>
      <w:r>
        <w:t xml:space="preserve"> </w:t>
      </w:r>
      <w:r>
        <w:t xml:space="preserve">compliance with this requirement.” There could also be a risk of terminological</w:t>
      </w:r>
      <w:r>
        <w:t xml:space="preserve"> </w:t>
      </w:r>
      <w:r>
        <w:t xml:space="preserve">inconsistencies between both acts. For example, term “recyclability” was</w:t>
      </w:r>
      <w:r>
        <w:t xml:space="preserve"> </w:t>
      </w:r>
      <w:r>
        <w:t xml:space="preserve">defined under EU Ecolabel decisions as: “designed to facilitate effective</w:t>
      </w:r>
      <w:r>
        <w:t xml:space="preserve"> </w:t>
      </w:r>
      <w:r>
        <w:t xml:space="preserve">recycling by avoiding potential contaminants and incompatible materials that</w:t>
      </w:r>
      <w:r>
        <w:t xml:space="preserve"> </w:t>
      </w:r>
      <w:r>
        <w:t xml:space="preserve">are known to impede separation or reprocessing or to reduce the quality of</w:t>
      </w:r>
      <w:r>
        <w:t xml:space="preserve"> </w:t>
      </w:r>
      <w:r>
        <w:t xml:space="preserve">recyclate”. Such wording of term “recyclability” does not correspond to any</w:t>
      </w:r>
      <w:r>
        <w:t xml:space="preserve"> </w:t>
      </w:r>
      <w:r>
        <w:t xml:space="preserve">of the proposed options for a definition of “recyclable” (measures 22a-22c)</w:t>
      </w:r>
      <w:r>
        <w:t xml:space="preserve"> </w:t>
      </w:r>
      <w:r>
        <w:t xml:space="preserve">under the revision of the PPWD.</w:t>
      </w:r>
      <w:r>
        <w:br/>
      </w:r>
      <w:r>
        <w:t xml:space="preserve">As a result most likely, the EU Ecolabel criteria and definitions will need to be</w:t>
      </w:r>
      <w:r>
        <w:t xml:space="preserve"> </w:t>
      </w:r>
      <w:r>
        <w:t xml:space="preserve">adjusted to the new provisions of PPWD once they come into force. That can</w:t>
      </w:r>
      <w:r>
        <w:t xml:space="preserve"> </w:t>
      </w:r>
      <w:r>
        <w:t xml:space="preserve">be done in two ways - during prospective revisions of the EU Ecolabel criteria</w:t>
      </w:r>
      <w:r>
        <w:t xml:space="preserve"> </w:t>
      </w:r>
      <w:r>
        <w:t xml:space="preserve">for each of the products groups, or through ad hoc amendments of</w:t>
      </w:r>
      <w:r>
        <w:t xml:space="preserve"> </w:t>
      </w:r>
      <w:r>
        <w:t xml:space="preserve">Commission’s decisions establishing EU ecolabel criteria.</w:t>
      </w:r>
      <w:r>
        <w:br/>
      </w:r>
      <w:r>
        <w:t xml:space="preserve">14</w:t>
      </w:r>
      <w:r>
        <w:t xml:space="preserve"> </w:t>
      </w:r>
      <w:r>
        <w:t xml:space="preserve">EU marketing standards for agricultural products</w:t>
      </w:r>
      <w:r>
        <w:br/>
      </w:r>
      <w:r>
        <w:t xml:space="preserve">Legislative</w:t>
      </w:r>
      <w:r>
        <w:t xml:space="preserve"> </w:t>
      </w:r>
      <w:r>
        <w:t xml:space="preserve">or</w:t>
      </w:r>
      <w:r>
        <w:t xml:space="preserve"> </w:t>
      </w:r>
      <w:r>
        <w:t xml:space="preserve">non-legislative?</w:t>
      </w:r>
      <w:r>
        <w:br/>
      </w:r>
      <w:r>
        <w:t xml:space="preserve">Legislative, voluntary.</w:t>
      </w:r>
      <w:r>
        <w:br/>
      </w:r>
      <w:r>
        <w:t xml:space="preserve">Status: Draft delegated regulation (planned to be adopted in third quarter of 2022).</w:t>
      </w:r>
      <w:r>
        <w:t xml:space="preserve"> </w:t>
      </w:r>
      <w:r>
        <w:t xml:space="preserve">Brief description The EU marketing standards for agricultural products57 have been established to</w:t>
      </w:r>
      <w:r>
        <w:t xml:space="preserve"> </w:t>
      </w:r>
      <w:r>
        <w:t xml:space="preserve">address the economic needs of the actors in the chain, including consumers of the</w:t>
      </w:r>
      <w:r>
        <w:t xml:space="preserve"> </w:t>
      </w:r>
      <w:r>
        <w:t xml:space="preserve">products concerned. The initiative to revise these standards58 is aimed at ensuring the</w:t>
      </w:r>
      <w:r>
        <w:t xml:space="preserve"> </w:t>
      </w:r>
      <w:r>
        <w:t xml:space="preserve">uptake and supply of sustainable products and modernising, simplifying or</w:t>
      </w:r>
      <w:r>
        <w:t xml:space="preserve"> </w:t>
      </w:r>
      <w:r>
        <w:t xml:space="preserve">increasing responsiveness to sustainability considerations laid down in the Farm to</w:t>
      </w:r>
      <w:r>
        <w:t xml:space="preserve"> </w:t>
      </w:r>
      <w:r>
        <w:t xml:space="preserve">Fork strategy59. It is intended to provide a more significant role to societal issues</w:t>
      </w:r>
      <w:r>
        <w:t xml:space="preserve"> </w:t>
      </w:r>
      <w:r>
        <w:t xml:space="preserve">such as environmental sustainability or animal welfare.</w:t>
      </w:r>
      <w:r>
        <w:t xml:space="preserve"> </w:t>
      </w:r>
      <w:r>
        <w:t xml:space="preserve">This initiative covers revision of several directives and adoption of delegated and</w:t>
      </w:r>
      <w:r>
        <w:t xml:space="preserve"> </w:t>
      </w:r>
      <w:r>
        <w:t xml:space="preserve">implementing acts in the field of marketing standards for agricultural products. The</w:t>
      </w:r>
      <w:r>
        <w:t xml:space="preserve"> </w:t>
      </w:r>
      <w:r>
        <w:t xml:space="preserve">Commission intends to adopt a delegated regulation regarding this matter based on</w:t>
      </w:r>
      <w:r>
        <w:t xml:space="preserve"> </w:t>
      </w:r>
      <w:r>
        <w:t xml:space="preserve">Article 75(2) read with Article 227 of the Regulation (EU) No 1308/2013. These</w:t>
      </w:r>
      <w:r>
        <w:t xml:space="preserve"> </w:t>
      </w:r>
      <w:r>
        <w:t xml:space="preserve">provisions empower it to adopt delegated acts on marketing standards, e.g. on</w:t>
      </w:r>
      <w:r>
        <w:t xml:space="preserve"> </w:t>
      </w:r>
      <w:r>
        <w:t xml:space="preserve">products such as fresh fruits and vegetables (F&amp;V), in order to take into account the</w:t>
      </w:r>
    </w:p>
    <w:p>
      <w:pPr>
        <w:pStyle w:val="BodyText"/>
      </w:pPr>
      <w:r>
        <w:t xml:space="preserve">57 Regulation (EU) No 1308/2013 of the European Parliament and of the Council of 17 December 2013 establishing a</w:t>
      </w:r>
      <w:r>
        <w:t xml:space="preserve"> </w:t>
      </w:r>
      <w:r>
        <w:t xml:space="preserve">common organisation of the markets in agricultural products and repealing Council Regulations (EEC) No 922/72, (EEC)</w:t>
      </w:r>
      <w:r>
        <w:t xml:space="preserve"> </w:t>
      </w:r>
      <w:r>
        <w:t xml:space="preserve">No 234/79, (EC) No 1037/2001 and (EC) No 1234/2007, OJ L 347, 20.12.2013, p. 671.</w:t>
      </w:r>
      <w:r>
        <w:t xml:space="preserve"> </w:t>
      </w:r>
      <w:r>
        <w:t xml:space="preserve">58 Agricultural products – revision of EU marketing standards (europa.eu)</w:t>
      </w:r>
      <w:r>
        <w:t xml:space="preserve"> </w:t>
      </w:r>
      <w:r>
        <w:t xml:space="preserve">59 Farm to Fork Strategy (europa.eu)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expectations of consumers and to improve the economic conditions for the</w:t>
      </w:r>
      <w:r>
        <w:t xml:space="preserve"> </w:t>
      </w:r>
      <w:r>
        <w:t xml:space="preserve">production and marketing as well as the quality of the agricultural products. The</w:t>
      </w:r>
      <w:r>
        <w:t xml:space="preserve"> </w:t>
      </w:r>
      <w:r>
        <w:t xml:space="preserve">Commission is also entitled to establish derogations and exemptions from such</w:t>
      </w:r>
      <w:r>
        <w:t xml:space="preserve"> </w:t>
      </w:r>
      <w:r>
        <w:t xml:space="preserve">standards in order to adapt to constantly changing market conditions, evolving</w:t>
      </w:r>
      <w:r>
        <w:t xml:space="preserve"> </w:t>
      </w:r>
      <w:r>
        <w:t xml:space="preserve">consumer demands, developments in relevant international standards and to avoid</w:t>
      </w:r>
      <w:r>
        <w:t xml:space="preserve"> </w:t>
      </w:r>
      <w:r>
        <w:t xml:space="preserve">creating obstacles to product innovation.</w:t>
      </w:r>
      <w:r>
        <w:t xml:space="preserve"> </w:t>
      </w:r>
      <w:r>
        <w:t xml:space="preserve">Interaction with</w:t>
      </w:r>
      <w:r>
        <w:t xml:space="preserve"> </w:t>
      </w:r>
      <w:r>
        <w:t xml:space="preserve">the</w:t>
      </w:r>
      <w:r>
        <w:t xml:space="preserve"> </w:t>
      </w:r>
      <w:r>
        <w:t xml:space="preserve">PPWD</w:t>
      </w:r>
      <w:r>
        <w:t xml:space="preserve"> </w:t>
      </w:r>
      <w:r>
        <w:t xml:space="preserve">revision</w:t>
      </w:r>
      <w:r>
        <w:t xml:space="preserve"> </w:t>
      </w:r>
      <w:r>
        <w:t xml:space="preserve">One of the key issues that the revision of PPWD is to tackle is the problem of the</w:t>
      </w:r>
      <w:r>
        <w:t xml:space="preserve"> </w:t>
      </w:r>
      <w:r>
        <w:t xml:space="preserve">growing generation of packaging and packaging waste, due to the increased use of</w:t>
      </w:r>
      <w:r>
        <w:t xml:space="preserve"> </w:t>
      </w:r>
      <w:r>
        <w:t xml:space="preserve">single-use packaging formats and reduced use of reusable packaging.</w:t>
      </w:r>
      <w:r>
        <w:br/>
      </w:r>
      <w:r>
        <w:t xml:space="preserve">One of the proposed measures in the PPWD revision will address the issue of</w:t>
      </w:r>
      <w:r>
        <w:t xml:space="preserve"> </w:t>
      </w:r>
      <w:r>
        <w:t xml:space="preserve">‘unnecessary’ single-use packaging for F&amp;V. This would be done by a legal</w:t>
      </w:r>
      <w:r>
        <w:t xml:space="preserve"> </w:t>
      </w:r>
      <w:r>
        <w:t xml:space="preserve">provision pursuant to which it will not be allowed to use such packaging for fresh</w:t>
      </w:r>
      <w:r>
        <w:t xml:space="preserve"> </w:t>
      </w:r>
      <w:r>
        <w:t xml:space="preserve">F&amp;V of weight less than 1.5 kg unless there is a demonstrated need to avoid water</w:t>
      </w:r>
      <w:r>
        <w:t xml:space="preserve"> </w:t>
      </w:r>
      <w:r>
        <w:t xml:space="preserve">loss or turgidity loss, generation of food waste, microbiological hazards or physical</w:t>
      </w:r>
      <w:r>
        <w:t xml:space="preserve"> </w:t>
      </w:r>
      <w:r>
        <w:t xml:space="preserve">shocks.</w:t>
      </w:r>
      <w:r>
        <w:t xml:space="preserve"> </w:t>
      </w:r>
      <w:r>
        <w:t xml:space="preserve">Adoption of this measure shall contribute to meeting the waste prevention objective,</w:t>
      </w:r>
      <w:r>
        <w:t xml:space="preserve"> </w:t>
      </w:r>
      <w:r>
        <w:t xml:space="preserve">including supporting the process of switching to reusable or multi-use packaging. It</w:t>
      </w:r>
      <w:r>
        <w:t xml:space="preserve"> </w:t>
      </w:r>
      <w:r>
        <w:t xml:space="preserve">in particular complements, for a specific sector, targets on waste prevention. In view</w:t>
      </w:r>
      <w:r>
        <w:t xml:space="preserve"> </w:t>
      </w:r>
      <w:r>
        <w:t xml:space="preserve">of the fact that Member States legislative initiatives providing for such measures</w:t>
      </w:r>
      <w:r>
        <w:t xml:space="preserve"> </w:t>
      </w:r>
      <w:r>
        <w:t xml:space="preserve">have been adopted recently (France, Spain) or are being considered (Belgium), the</w:t>
      </w:r>
      <w:r>
        <w:t xml:space="preserve"> </w:t>
      </w:r>
      <w:r>
        <w:t xml:space="preserve">measure will also provide for harmonisation and avoid obstacles to the Internal</w:t>
      </w:r>
      <w:r>
        <w:t xml:space="preserve"> </w:t>
      </w:r>
      <w:r>
        <w:t xml:space="preserve">Market which would have arisen by diverging Member States provisions at this</w:t>
      </w:r>
      <w:r>
        <w:t xml:space="preserve"> </w:t>
      </w:r>
      <w:r>
        <w:t xml:space="preserve">respect.</w:t>
      </w:r>
      <w:r>
        <w:br/>
      </w:r>
      <w:r>
        <w:t xml:space="preserve">As this matter will be covered by the PPWD revision, it would not need to be</w:t>
      </w:r>
      <w:r>
        <w:t xml:space="preserve"> </w:t>
      </w:r>
      <w:r>
        <w:t xml:space="preserve">addressed in delegated and implementing acts in the field of marketing standards for</w:t>
      </w:r>
      <w:r>
        <w:t xml:space="preserve"> </w:t>
      </w:r>
      <w:r>
        <w:t xml:space="preserve">agricultural products.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ANNEX 6: THE PROBLEM ANALYSIS</w:t>
      </w:r>
      <w:r>
        <w:br/>
      </w:r>
      <w:r>
        <w:t xml:space="preserve">6.1. Problem Tree</w:t>
      </w:r>
      <w:r>
        <w:t xml:space="preserve"> </w:t>
      </w:r>
      <w:r>
        <w:t xml:space="preserve">The aim of this initiative is to tackle three groups of highly interlinked problems related to</w:t>
      </w:r>
      <w:r>
        <w:t xml:space="preserve"> </w:t>
      </w:r>
      <w:r>
        <w:t xml:space="preserve">packaging and packaging waste (Figure 5).</w:t>
      </w:r>
      <w:r>
        <w:br/>
      </w:r>
      <w:r>
        <w:t xml:space="preserve">Figure 5 Overall problem tree</w:t>
      </w:r>
      <w:r>
        <w:t xml:space="preserve"> </w:t>
      </w:r>
      <w:r>
        <w:t xml:space="preserve">Context</w:t>
      </w:r>
      <w:r>
        <w:br/>
      </w:r>
      <w:r>
        <w:t xml:space="preserve">Green Deal – Transition to a lower carbon, circular economy, Plastic Strategy,</w:t>
      </w:r>
      <w:r>
        <w:t xml:space="preserve"> </w:t>
      </w:r>
      <w:r>
        <w:t xml:space="preserve">Circular Economy Action Plan, Zero Pollution Action Plan</w:t>
      </w:r>
    </w:p>
    <w:p>
      <w:pPr>
        <w:pStyle w:val="BodyText"/>
      </w:pPr>
      <w:r>
        <w:t xml:space="preserve">Drivers</w:t>
      </w:r>
      <w:r>
        <w:br/>
      </w:r>
      <w:r>
        <w:t xml:space="preserve">Market failures</w:t>
      </w:r>
      <w:r>
        <w:br/>
      </w:r>
      <w:r>
        <w:t xml:space="preserve">- Externalities and fragmented</w:t>
      </w:r>
      <w:r>
        <w:t xml:space="preserve"> </w:t>
      </w:r>
      <w:r>
        <w:t xml:space="preserve">market</w:t>
      </w:r>
      <w:r>
        <w:br/>
      </w:r>
      <w:r>
        <w:t xml:space="preserve">- Information failures (unclear</w:t>
      </w:r>
      <w:r>
        <w:t xml:space="preserve"> </w:t>
      </w:r>
      <w:r>
        <w:t xml:space="preserve">labelling)</w:t>
      </w:r>
      <w:r>
        <w:br/>
      </w:r>
      <w:r>
        <w:t xml:space="preserve">- Suboptimal market structure</w:t>
      </w:r>
      <w:r>
        <w:t xml:space="preserve"> </w:t>
      </w:r>
      <w:r>
        <w:t xml:space="preserve">along the waste value chain</w:t>
      </w:r>
      <w:r>
        <w:br/>
      </w:r>
      <w:r>
        <w:t xml:space="preserve">Regulatory failures</w:t>
      </w:r>
      <w:r>
        <w:br/>
      </w:r>
      <w:r>
        <w:t xml:space="preserve">- Delayed / incorrect transposition of current</w:t>
      </w:r>
      <w:r>
        <w:t xml:space="preserve"> </w:t>
      </w:r>
      <w:r>
        <w:t xml:space="preserve">Directive</w:t>
      </w:r>
      <w:r>
        <w:br/>
      </w:r>
      <w:r>
        <w:t xml:space="preserve">- Essential Requirements poorly designed,</w:t>
      </w:r>
      <w:r>
        <w:t xml:space="preserve"> </w:t>
      </w:r>
      <w:r>
        <w:t xml:space="preserve">unenforceable, and unevenly applied</w:t>
      </w:r>
      <w:r>
        <w:br/>
      </w:r>
      <w:r>
        <w:t xml:space="preserve">- Difficulties of the Member States to ensure</w:t>
      </w:r>
      <w:r>
        <w:t xml:space="preserve"> </w:t>
      </w:r>
      <w:r>
        <w:t xml:space="preserve">compliance with national recycling targets</w:t>
      </w:r>
      <w:r>
        <w:br/>
      </w:r>
      <w:r>
        <w:t xml:space="preserve">- SUPD and ORD only cover plastic packaging,</w:t>
      </w:r>
      <w:r>
        <w:t xml:space="preserve"> </w:t>
      </w:r>
      <w:r>
        <w:t xml:space="preserve">and this partly</w:t>
      </w:r>
    </w:p>
    <w:p>
      <w:pPr>
        <w:pStyle w:val="BodyText"/>
      </w:pPr>
      <w:r>
        <w:t xml:space="preserve">Problems</w:t>
      </w:r>
      <w:r>
        <w:br/>
      </w:r>
      <w:r>
        <w:t xml:space="preserve">(highly</w:t>
      </w:r>
      <w:r>
        <w:t xml:space="preserve"> </w:t>
      </w:r>
      <w:r>
        <w:t xml:space="preserve">interrelated)</w:t>
      </w:r>
      <w:r>
        <w:br/>
      </w:r>
      <w:r>
        <w:t xml:space="preserve">High level of and growing</w:t>
      </w:r>
      <w:r>
        <w:t xml:space="preserve"> </w:t>
      </w:r>
      <w:r>
        <w:t xml:space="preserve">packaging waste:</w:t>
      </w:r>
      <w:r>
        <w:br/>
      </w:r>
      <w:r>
        <w:t xml:space="preserve">- High levels of avoidable</w:t>
      </w:r>
      <w:r>
        <w:t xml:space="preserve"> </w:t>
      </w:r>
      <w:r>
        <w:t xml:space="preserve">packaging</w:t>
      </w:r>
      <w:r>
        <w:br/>
      </w:r>
      <w:r>
        <w:t xml:space="preserve">- Increasing single use</w:t>
      </w:r>
      <w:r>
        <w:t xml:space="preserve"> </w:t>
      </w:r>
      <w:r>
        <w:t xml:space="preserve">packaging</w:t>
      </w:r>
      <w:r>
        <w:br/>
      </w:r>
      <w:r>
        <w:t xml:space="preserve">Barriers to packaging circularity:</w:t>
      </w:r>
      <w:r>
        <w:br/>
      </w:r>
      <w:r>
        <w:t xml:space="preserve">- Packaging design features that inhibit recycling</w:t>
      </w:r>
      <w:r>
        <w:br/>
      </w:r>
      <w:r>
        <w:t xml:space="preserve">- Cross contamination of compostable recycling</w:t>
      </w:r>
      <w:r>
        <w:t xml:space="preserve"> </w:t>
      </w:r>
      <w:r>
        <w:t xml:space="preserve">stream</w:t>
      </w:r>
      <w:r>
        <w:br/>
      </w:r>
      <w:r>
        <w:t xml:space="preserve">- Reuse systems not cost efficient</w:t>
      </w:r>
      <w:r>
        <w:br/>
      </w:r>
      <w:r>
        <w:t xml:space="preserve">- Inconsistent and confusing labelling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Consequences</w:t>
      </w:r>
      <w:r>
        <w:br/>
      </w:r>
      <w:r>
        <w:t xml:space="preserve">Environmental impacts</w:t>
      </w:r>
      <w:r>
        <w:br/>
      </w:r>
      <w:r>
        <w:t xml:space="preserve">- Climate impacts</w:t>
      </w:r>
      <w:r>
        <w:br/>
      </w:r>
      <w:r>
        <w:t xml:space="preserve">- Littering</w:t>
      </w:r>
      <w:r>
        <w:br/>
      </w:r>
      <w:r>
        <w:t xml:space="preserve">- Landfill / incineration / export at</w:t>
      </w:r>
      <w:r>
        <w:t xml:space="preserve"> </w:t>
      </w:r>
      <w:r>
        <w:t xml:space="preserve">end life</w:t>
      </w:r>
      <w:r>
        <w:br/>
      </w:r>
      <w:r>
        <w:t xml:space="preserve">- Presence of hazardous substances</w:t>
      </w:r>
      <w:r>
        <w:br/>
      </w:r>
      <w:r>
        <w:t xml:space="preserve">Economic impacts</w:t>
      </w:r>
      <w:r>
        <w:br/>
      </w:r>
      <w:r>
        <w:t xml:space="preserve">- Inefficient use of resources</w:t>
      </w:r>
      <w:r>
        <w:br/>
      </w:r>
      <w:r>
        <w:t xml:space="preserve">- High costs of packaging</w:t>
      </w:r>
      <w:r>
        <w:br/>
      </w:r>
      <w:r>
        <w:t xml:space="preserve">- Inefficient and costly waste management</w:t>
      </w:r>
    </w:p>
    <w:p>
      <w:pPr>
        <w:pStyle w:val="BodyText"/>
      </w:pPr>
      <w:r>
        <w:t xml:space="preserve">Objectives</w:t>
      </w:r>
      <w:r>
        <w:br/>
      </w:r>
      <w:r>
        <w:t xml:space="preserve">General objective to reduce negative environmental impacts of packaging and</w:t>
      </w:r>
      <w:r>
        <w:t xml:space="preserve"> </w:t>
      </w:r>
      <w:r>
        <w:t xml:space="preserve">packaging waste and improve the functioning of the internal market</w:t>
      </w:r>
      <w:r>
        <w:br/>
      </w:r>
      <w:r>
        <w:t xml:space="preserve">Specific objectives to meet this general objective is:</w:t>
      </w:r>
      <w:r>
        <w:br/>
      </w:r>
      <w:r>
        <w:t xml:space="preserve">1. Reduce the generation of packaging waste</w:t>
      </w:r>
      <w:r>
        <w:br/>
      </w:r>
      <w:r>
        <w:t xml:space="preserve">2. Promote a circular economy for packaging in a cost-efficient way</w:t>
      </w:r>
      <w:r>
        <w:br/>
      </w:r>
      <w:r>
        <w:t xml:space="preserve">3. Promote the uptake of recycled content in packaging</w:t>
      </w:r>
    </w:p>
    <w:p>
      <w:pPr>
        <w:pStyle w:val="BodyText"/>
      </w:pPr>
      <w:r>
        <w:t xml:space="preserve">Polity</w:t>
      </w:r>
      <w:r>
        <w:t xml:space="preserve"> </w:t>
      </w:r>
      <w:r>
        <w:t xml:space="preserve">options</w:t>
      </w:r>
      <w:r>
        <w:br/>
      </w:r>
      <w:r>
        <w:t xml:space="preserve">Option 1 – Better standardisation and clearer Essential Requirements</w:t>
      </w:r>
      <w:r>
        <w:br/>
      </w:r>
      <w:r>
        <w:t xml:space="preserve">Option 2 – Mandatory targets for waste reduction, reuse and minimum</w:t>
      </w:r>
      <w:r>
        <w:t xml:space="preserve"> </w:t>
      </w:r>
      <w:r>
        <w:t xml:space="preserve">recycled content in plastic packaging, requirements to ensure full recyclability</w:t>
      </w:r>
      <w:r>
        <w:t xml:space="preserve"> </w:t>
      </w:r>
      <w:r>
        <w:t xml:space="preserve">by 2030 and harmonised product rules</w:t>
      </w:r>
      <w:r>
        <w:br/>
      </w:r>
      <w:r>
        <w:t xml:space="preserve">Option 3 – Higher mandatory targets and additional product requirements</w:t>
      </w:r>
    </w:p>
    <w:p>
      <w:pPr>
        <w:pStyle w:val="BodyText"/>
      </w:pPr>
      <w:r>
        <w:t xml:space="preserve">The first group relates to high and growing level of packaging waste These problems are linked</w:t>
      </w:r>
      <w:r>
        <w:t xml:space="preserve"> </w:t>
      </w:r>
      <w:r>
        <w:t xml:space="preserve">to high level of avoidable packaging and the increase of single-use packaging. Both the efforts made</w:t>
      </w:r>
      <w:r>
        <w:t xml:space="preserve"> </w:t>
      </w:r>
      <w:r>
        <w:t xml:space="preserve">to introduce light-weighting material and the shift in material use, particularly from glass to</w:t>
      </w:r>
      <w:r>
        <w:t xml:space="preserve"> </w:t>
      </w:r>
      <w:r>
        <w:t xml:space="preserve">plastic seem some of the underlining causes hampering improvements in packaging and packaging</w:t>
      </w:r>
      <w:r>
        <w:t xml:space="preserve"> </w:t>
      </w:r>
      <w:r>
        <w:t xml:space="preserve">waste.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The second group of problems relates to barriers to packaging circularity driven by the increase</w:t>
      </w:r>
      <w:r>
        <w:t xml:space="preserve"> </w:t>
      </w:r>
      <w:r>
        <w:t xml:space="preserve">use of packaging design features that inhibit recycling, increased cross-contamination of</w:t>
      </w:r>
      <w:r>
        <w:t xml:space="preserve"> </w:t>
      </w:r>
      <w:r>
        <w:t xml:space="preserve">conventional and compostable recycling streams, lack of information about substances in</w:t>
      </w:r>
      <w:r>
        <w:t xml:space="preserve"> </w:t>
      </w:r>
      <w:r>
        <w:t xml:space="preserve">pacakging that may be hazardous (that potentially constitute a risk for human health and the</w:t>
      </w:r>
      <w:r>
        <w:t xml:space="preserve"> </w:t>
      </w:r>
      <w:r>
        <w:t xml:space="preserve">environment) and incosistent and confusing labelling of recyclable pacakging.</w:t>
      </w:r>
      <w:r>
        <w:br/>
      </w:r>
      <w:r>
        <w:t xml:space="preserve">The third group of problems relates to low levels of uptake of recycled content in packaging,</w:t>
      </w:r>
      <w:r>
        <w:t xml:space="preserve"> </w:t>
      </w:r>
      <w:r>
        <w:t xml:space="preserve">which limits the EU’s potential to prevent and increase the uptake of recycable packaging. A number</w:t>
      </w:r>
      <w:r>
        <w:t xml:space="preserve"> </w:t>
      </w:r>
      <w:r>
        <w:t xml:space="preserve">of shortcomings in the current regulatory framework are a drag on the profitability of recycling</w:t>
      </w:r>
      <w:r>
        <w:t xml:space="preserve"> </w:t>
      </w:r>
      <w:r>
        <w:t xml:space="preserve">activities and put a strain on investment in technologies and logistic linked to the supply chain to</w:t>
      </w:r>
      <w:r>
        <w:t xml:space="preserve"> </w:t>
      </w:r>
      <w:r>
        <w:t xml:space="preserve">ensure that packaging is available, returned and recycled through better management of distribution.</w:t>
      </w:r>
      <w:r>
        <w:t xml:space="preserve"> </w:t>
      </w:r>
      <w:r>
        <w:t xml:space="preserve">These shortcomings include also a quality risk and a non optimal functioning of markets for</w:t>
      </w:r>
      <w:r>
        <w:t xml:space="preserve"> </w:t>
      </w:r>
      <w:r>
        <w:t xml:space="preserve">secondary raw materials.</w:t>
      </w:r>
      <w:r>
        <w:t xml:space="preserve"> </w:t>
      </w:r>
      <w:r>
        <w:t xml:space="preserve">6.2. High and growing levels of packaging waste</w:t>
      </w:r>
      <w:r>
        <w:t xml:space="preserve"> </w:t>
      </w:r>
      <w:r>
        <w:t xml:space="preserve">The Circular Economy Action Plan (CEAP) notes that:60</w:t>
      </w:r>
      <w:r>
        <w:br/>
      </w:r>
      <w:r>
        <w:t xml:space="preserve">The amount of materials used for packaging is growing continuously and in 2017 packaging waste</w:t>
      </w:r>
      <w:r>
        <w:t xml:space="preserve"> </w:t>
      </w:r>
      <w:r>
        <w:t xml:space="preserve">in Europe reached a record – 173 kg per inhabitant, the highest level ever.</w:t>
      </w:r>
      <w:r>
        <w:t xml:space="preserve"> </w:t>
      </w:r>
      <w:r>
        <w:t xml:space="preserve">Accordingly, the CEAP states that the Commission will consider measures with a focus on:</w:t>
      </w:r>
      <w:r>
        <w:t xml:space="preserve"> </w:t>
      </w:r>
      <w:r>
        <w:t xml:space="preserve">Reducing (over)packaging and packaging waste, including by setting targets and other waste</w:t>
      </w:r>
      <w:r>
        <w:t xml:space="preserve"> </w:t>
      </w:r>
      <w:r>
        <w:t xml:space="preserve">prevention measures;</w:t>
      </w:r>
      <w:r>
        <w:t xml:space="preserve"> </w:t>
      </w:r>
      <w:r>
        <w:t xml:space="preserve">Driving design for re-use […] of packaging, including considering restrictions on the use of some</w:t>
      </w:r>
      <w:r>
        <w:t xml:space="preserve"> </w:t>
      </w:r>
      <w:r>
        <w:t xml:space="preserve">packaging materials for certain applications, in particular where alternative reusable products or</w:t>
      </w:r>
      <w:r>
        <w:t xml:space="preserve"> </w:t>
      </w:r>
      <w:r>
        <w:t xml:space="preserve">systems are possible or consumer goods can be handled safely without packaging;</w:t>
      </w:r>
      <w:r>
        <w:t xml:space="preserve"> </w:t>
      </w:r>
      <w:r>
        <w:t xml:space="preserve">The quantity of packaging generated within the EU has seen a general upward trend both in</w:t>
      </w:r>
      <w:r>
        <w:t xml:space="preserve"> </w:t>
      </w:r>
      <w:r>
        <w:t xml:space="preserve">absolute terms and in terms of packaging waste generated per capita since the introduction of the</w:t>
      </w:r>
      <w:r>
        <w:t xml:space="preserve"> </w:t>
      </w:r>
      <w:r>
        <w:t xml:space="preserve">PPWD in 1994.</w:t>
      </w:r>
      <w:r>
        <w:t xml:space="preserve"> </w:t>
      </w:r>
      <w:r>
        <w:t xml:space="preserve">According to Eurostat, around 69 million tonnes of packaging waste were generated in 2005, and an</w:t>
      </w:r>
      <w:r>
        <w:t xml:space="preserve"> </w:t>
      </w:r>
      <w:r>
        <w:t xml:space="preserve">estimated 77.5 million tonnes in 2017 – representing a 12% growth in tonnage of packaging waste</w:t>
      </w:r>
      <w:r>
        <w:t xml:space="preserve"> </w:t>
      </w:r>
      <w:r>
        <w:t xml:space="preserve">generated in the EU in this period61. Whilst there has been significant economic growth in this period,</w:t>
      </w:r>
      <w:r>
        <w:t xml:space="preserve"> </w:t>
      </w:r>
      <w:r>
        <w:t xml:space="preserve">packaging waste generation is still increasing faster than GDP.</w:t>
      </w:r>
    </w:p>
    <w:p>
      <w:pPr>
        <w:pStyle w:val="BodyText"/>
      </w:pPr>
      <w:r>
        <w:t xml:space="preserve">60 European Commission (2020) A new Circular Economy Action Plan for a Cleaner and more Competitive Europe,</w:t>
      </w:r>
      <w:r>
        <w:t xml:space="preserve"> </w:t>
      </w:r>
      <w:r>
        <w:t xml:space="preserve">COM(2020) 98, 11th March 2020, available at https://eur-lex.europa.eu/resource.html?uri=cellar:9903b325-6388-</w:t>
      </w:r>
      <w:r>
        <w:t xml:space="preserve"> </w:t>
      </w:r>
      <w:r>
        <w:t xml:space="preserve">11ea-b735-01aa75ed71a1.0017.02/DOC_1&amp;format=PDF</w:t>
      </w:r>
      <w:r>
        <w:t xml:space="preserve"> </w:t>
      </w:r>
      <w:r>
        <w:t xml:space="preserve">61 Eurostat Eurostat - Data Explorer - Packaging waste by waste management operations and waste flow, accessed 25</w:t>
      </w:r>
      <w:r>
        <w:t xml:space="preserve"> </w:t>
      </w:r>
      <w:r>
        <w:t xml:space="preserve">April 2019, http://appsso.eurostat.ec.europa.eu/nui/show.do?lang=en&amp;dataset=env_waspac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Figure 6. Trends in Packaging Waste Generation and GDP adjusted by PPP, EU (27 countries -</w:t>
      </w:r>
      <w:r>
        <w:t xml:space="preserve"> </w:t>
      </w:r>
      <w:r>
        <w:t xml:space="preserve">from 2020)</w:t>
      </w:r>
    </w:p>
    <w:p>
      <w:pPr>
        <w:pStyle w:val="BodyText"/>
      </w:pPr>
      <w:r>
        <w:t xml:space="preserve">Source: Eunomia baseline report, Eurostat data</w:t>
      </w:r>
      <w:r>
        <w:t xml:space="preserve"> </w:t>
      </w:r>
      <w:r>
        <w:t xml:space="preserve">Even when accounting for population growth within the EU, packaging waste generated per capita</w:t>
      </w:r>
      <w:r>
        <w:t xml:space="preserve"> </w:t>
      </w:r>
      <w:r>
        <w:t xml:space="preserve">increased from 158 kg per person in 2005 to 174kg per person in 2017 representing a 10% increase</w:t>
      </w:r>
      <w:r>
        <w:t xml:space="preserve"> </w:t>
      </w:r>
      <w:r>
        <w:t xml:space="preserve">over the period (Figure 7).</w:t>
      </w:r>
      <w:r>
        <w:t xml:space="preserve"> </w:t>
      </w:r>
      <w:r>
        <w:t xml:space="preserve">Figure 7. Trend in Packaging Waste Generation per capita (EU-27 countries)</w:t>
      </w:r>
    </w:p>
    <w:p>
      <w:pPr>
        <w:pStyle w:val="BodyText"/>
      </w:pPr>
      <w:r>
        <w:t xml:space="preserve">Source: Eunomia baseline report, Eurostat data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2006</w:t>
      </w:r>
      <w:r>
        <w:t xml:space="preserve"> </w:t>
      </w:r>
      <w:r>
        <w:t xml:space="preserve">2018</w:t>
      </w:r>
      <w:r>
        <w:t xml:space="preserve"> </w:t>
      </w:r>
      <w:r>
        <w:t xml:space="preserve">Waste generation, kg per capita</w:t>
      </w:r>
      <w:r>
        <w:t xml:space="preserve"> </w:t>
      </w:r>
      <w:r>
        <w:t xml:space="preserve">Other</w:t>
      </w:r>
      <w:r>
        <w:t xml:space="preserve"> </w:t>
      </w:r>
      <w:r>
        <w:t xml:space="preserve">Wood</w:t>
      </w:r>
      <w:r>
        <w:t xml:space="preserve"> </w:t>
      </w:r>
      <w:r>
        <w:t xml:space="preserve">Plastic</w:t>
      </w:r>
      <w:r>
        <w:t xml:space="preserve"> </w:t>
      </w:r>
      <w:r>
        <w:t xml:space="preserve">Paper / board</w:t>
      </w:r>
      <w:r>
        <w:t xml:space="preserve"> </w:t>
      </w:r>
      <w:r>
        <w:t xml:space="preserve">Aluminium</w:t>
      </w:r>
      <w:r>
        <w:t xml:space="preserve"> </w:t>
      </w:r>
      <w:r>
        <w:t xml:space="preserve">Steel</w:t>
      </w:r>
      <w:r>
        <w:t xml:space="preserve"> </w:t>
      </w:r>
      <w:r>
        <w:t xml:space="preserve">Glass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The manufacture of packaging, accounting for both resource extraction and subsequent production</w:t>
      </w:r>
      <w:r>
        <w:t xml:space="preserve"> </w:t>
      </w:r>
      <w:r>
        <w:t xml:space="preserve">processes has a significant impact in terms of carbon emissions, as displayed in Figure 8.</w:t>
      </w:r>
    </w:p>
    <w:p>
      <w:pPr>
        <w:pStyle w:val="BodyText"/>
      </w:pPr>
      <w:r>
        <w:t xml:space="preserve">Figure 8. GHG emissions from manufacturing for the packaging materials</w:t>
      </w:r>
    </w:p>
    <w:p>
      <w:pPr>
        <w:pStyle w:val="BodyText"/>
      </w:pPr>
      <w:r>
        <w:t xml:space="preserve">Source: Eunomia baseline report</w:t>
      </w:r>
      <w:r>
        <w:t xml:space="preserve"> </w:t>
      </w:r>
      <w:r>
        <w:t xml:space="preserve">Two key elements of this problem are:</w:t>
      </w:r>
      <w:r>
        <w:t xml:space="preserve"> </w:t>
      </w:r>
      <w:r>
        <w:t xml:space="preserve"></w:t>
      </w:r>
      <w:r>
        <w:t xml:space="preserve"> </w:t>
      </w:r>
      <w:r>
        <w:t xml:space="preserve">High levels of avoidable packaging ; and</w:t>
      </w:r>
      <w:r>
        <w:br/>
      </w:r>
      <w:r>
        <w:t xml:space="preserve"></w:t>
      </w:r>
      <w:r>
        <w:t xml:space="preserve"> </w:t>
      </w:r>
      <w:r>
        <w:t xml:space="preserve">An increase in the proportion of packaging that is single-use.</w:t>
      </w:r>
      <w:r>
        <w:t xml:space="preserve"> </w:t>
      </w:r>
      <w:r>
        <w:t xml:space="preserve">6.3. High levels of avoidable packaging</w:t>
      </w:r>
      <w:r>
        <w:t xml:space="preserve"> </w:t>
      </w:r>
      <w:r>
        <w:t xml:space="preserve">Light-weighting efforts within material categories have led to a relative increase in packaging</w:t>
      </w:r>
      <w:r>
        <w:t xml:space="preserve"> </w:t>
      </w:r>
      <w:r>
        <w:t xml:space="preserve">material efficiency (i.e. the amount of packaging by weight used for a certain application) on a per</w:t>
      </w:r>
      <w:r>
        <w:t xml:space="preserve"> </w:t>
      </w:r>
      <w:r>
        <w:t xml:space="preserve">unit basis, and this has helped, to an extent, to stem the increase in overall packaging use.</w:t>
      </w:r>
      <w:r>
        <w:br/>
      </w:r>
      <w:r>
        <w:t xml:space="preserve">Heavier packaging materials like glass and metal being replaced by plastic and paper. According to</w:t>
      </w:r>
      <w:r>
        <w:t xml:space="preserve"> </w:t>
      </w:r>
      <w:r>
        <w:t xml:space="preserve">Transparency Market Research (TMR) data, a decrease in unit weight has been observed across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2006</w:t>
      </w:r>
      <w:r>
        <w:t xml:space="preserve"> </w:t>
      </w:r>
      <w:r>
        <w:t xml:space="preserve">2007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GHG Emissions, Million Tonnes CO2e</w:t>
      </w:r>
      <w:r>
        <w:t xml:space="preserve"> </w:t>
      </w:r>
      <w:r>
        <w:t xml:space="preserve">Other</w:t>
      </w:r>
      <w:r>
        <w:t xml:space="preserve"> </w:t>
      </w:r>
      <w:r>
        <w:t xml:space="preserve">Wood</w:t>
      </w:r>
      <w:r>
        <w:t xml:space="preserve"> </w:t>
      </w:r>
      <w:r>
        <w:t xml:space="preserve">Plastic</w:t>
      </w:r>
      <w:r>
        <w:t xml:space="preserve"> </w:t>
      </w:r>
      <w:r>
        <w:t xml:space="preserve">Paper /</w:t>
      </w:r>
      <w:r>
        <w:t xml:space="preserve"> </w:t>
      </w:r>
      <w:r>
        <w:t xml:space="preserve">board</w:t>
      </w:r>
      <w:r>
        <w:t xml:space="preserve"> </w:t>
      </w:r>
      <w:r>
        <w:t xml:space="preserve">Aluminium</w:t>
      </w:r>
      <w:r>
        <w:t xml:space="preserve"> </w:t>
      </w:r>
      <w:r>
        <w:t xml:space="preserve">Steel</w:t>
      </w:r>
      <w:r>
        <w:t xml:space="preserve"> </w:t>
      </w:r>
      <w:r>
        <w:t xml:space="preserve">Glass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all packaging types between 1990 and 2015, as shown below62 reducing by an average 26% in unit</w:t>
      </w:r>
      <w:r>
        <w:t xml:space="preserve"> </w:t>
      </w:r>
      <w:r>
        <w:t xml:space="preserve">weight, with some packaging types reducing by a more significant amount. Moreover, of the</w:t>
      </w:r>
      <w:r>
        <w:t xml:space="preserve"> </w:t>
      </w:r>
      <w:r>
        <w:t xml:space="preserve">packaging types covered, all saw a reduction in unit weight over this period. There are however,</w:t>
      </w:r>
      <w:r>
        <w:t xml:space="preserve"> </w:t>
      </w:r>
      <w:r>
        <w:t xml:space="preserve">limits, to material efficiency improvements. The primary functions of packaging remain product</w:t>
      </w:r>
      <w:r>
        <w:t xml:space="preserve"> </w:t>
      </w:r>
      <w:r>
        <w:t xml:space="preserve">protection, safety, hygiene, shelf life and labelling and continued efficiency improvements at the</w:t>
      </w:r>
      <w:r>
        <w:t xml:space="preserve"> </w:t>
      </w:r>
      <w:r>
        <w:t xml:space="preserve">detriment of these functions would be counterproductive, and as such, it should not be presumed</w:t>
      </w:r>
      <w:r>
        <w:t xml:space="preserve"> </w:t>
      </w:r>
      <w:r>
        <w:t xml:space="preserve">that light-weighting trends will continue indefinitely (Figure 9).</w:t>
      </w:r>
      <w:r>
        <w:t xml:space="preserve"> </w:t>
      </w:r>
      <w:r>
        <w:t xml:space="preserve">Figure 9 Percentage decrease in unit weight by product and material categories from 1990 to 2015</w:t>
      </w:r>
    </w:p>
    <w:p>
      <w:pPr>
        <w:pStyle w:val="BodyText"/>
      </w:pPr>
      <w:r>
        <w:t xml:space="preserve">Source: Eunomia baseline report</w:t>
      </w:r>
      <w:r>
        <w:t xml:space="preserve"> </w:t>
      </w:r>
      <w:r>
        <w:t xml:space="preserve">However, the examples shown below represent averages, and there can be significant variations from</w:t>
      </w:r>
      <w:r>
        <w:t xml:space="preserve"> </w:t>
      </w:r>
      <w:r>
        <w:t xml:space="preserve">the mean in terms of the weight of packaging of a specific material for a certain product type. A good</w:t>
      </w:r>
      <w:r>
        <w:t xml:space="preserve"> </w:t>
      </w:r>
      <w:r>
        <w:t xml:space="preserve">example, but by no means the only case of this is glass wine bottles. The range of bottle weights</w:t>
      </w:r>
      <w:r>
        <w:t xml:space="preserve"> </w:t>
      </w:r>
      <w:r>
        <w:t xml:space="preserve">available from one of the leading global glass packaging manufacturers Owens-Illinois (OI) is shown</w:t>
      </w:r>
      <w:r>
        <w:t xml:space="preserve"> </w:t>
      </w:r>
      <w:r>
        <w:t xml:space="preserve">in Figure 10. While this does not show levels of consumption for each weight class, indications from</w:t>
      </w:r>
      <w:r>
        <w:t xml:space="preserve"> </w:t>
      </w:r>
      <w:r>
        <w:t xml:space="preserve">stakeholders suggests that there more packaging is being used than is strictly necessary for the</w:t>
      </w:r>
      <w:r>
        <w:t xml:space="preserve"> </w:t>
      </w:r>
      <w:r>
        <w:t xml:space="preserve">purposes of product protection.</w:t>
      </w:r>
    </w:p>
    <w:p>
      <w:pPr>
        <w:pStyle w:val="BodyText"/>
      </w:pPr>
      <w:r>
        <w:t xml:space="preserve">62 Transparency Market Research (2018) Packaging Market - Europe Industry Analysis, Size, Share, Growth, Trends and</w:t>
      </w:r>
      <w:r>
        <w:t xml:space="preserve"> </w:t>
      </w:r>
      <w:r>
        <w:t xml:space="preserve">Forecast, 2018 – 2026, December 2018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Figure 10: Variation in Packaging Weights of Still Wine Bottles</w:t>
      </w:r>
      <w:r>
        <w:t xml:space="preserve"> </w:t>
      </w:r>
      <w:r>
        <w:t xml:space="preserve">Source: OI Glass Catalogue</w:t>
      </w:r>
      <w:r>
        <w:t xml:space="preserve"> </w:t>
      </w:r>
      <w:r>
        <w:t xml:space="preserve">Light-weighting of packaging has been accompanied by a shift in material use, particularly from</w:t>
      </w:r>
      <w:r>
        <w:t xml:space="preserve"> </w:t>
      </w:r>
      <w:r>
        <w:t xml:space="preserve">glass to plastic, and particularly for beverages, but these factors together have not led to an overall</w:t>
      </w:r>
      <w:r>
        <w:t xml:space="preserve"> </w:t>
      </w:r>
      <w:r>
        <w:t xml:space="preserve">reduction in the weight of packaging used.</w:t>
      </w:r>
      <w:r>
        <w:t xml:space="preserve"> </w:t>
      </w:r>
      <w:r>
        <w:t xml:space="preserve">Figure 11: Volume of beverages sold in the EU (27 countries - from 2020)</w:t>
      </w:r>
    </w:p>
    <w:p>
      <w:pPr>
        <w:pStyle w:val="BodyText"/>
      </w:pPr>
      <w:r>
        <w:t xml:space="preserve">Source: Global Data</w:t>
      </w:r>
      <w:r>
        <w:t xml:space="preserve"> </w:t>
      </w:r>
      <w:r>
        <w:t xml:space="preserve">Accordingly, there are still many examples of packaging that remains heavier and larger than</w:t>
      </w:r>
      <w:r>
        <w:t xml:space="preserve"> </w:t>
      </w:r>
      <w:r>
        <w:t xml:space="preserve">might be considered strictly necessary for the purpose of protecting the product it contains, as often</w:t>
      </w:r>
      <w:r>
        <w:t xml:space="preserve"> </w:t>
      </w:r>
      <w:r>
        <w:t xml:space="preserve">evidenced by comparison with the same products from other brands where less packaging is used,</w:t>
      </w:r>
      <w:r>
        <w:t xml:space="preserve"> </w:t>
      </w:r>
      <w:r>
        <w:t xml:space="preserve">and from the extra outer packaging and void space evident in most e-commerce packaging. There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remains significant potential for further reductions, but in the absence of further interventions this</w:t>
      </w:r>
      <w:r>
        <w:t xml:space="preserve"> </w:t>
      </w:r>
      <w:r>
        <w:t xml:space="preserve">potential seems unlikely to be realised.</w:t>
      </w:r>
      <w:r>
        <w:br/>
      </w:r>
      <w:r>
        <w:t xml:space="preserve">6.3.1. Identified Examples of over-packaging or unnecessary Packaging</w:t>
      </w:r>
      <w:r>
        <w:br/>
      </w:r>
      <w:r>
        <w:t xml:space="preserve">An Online Public Consultation was distributed to relevant stakeholders (companies,</w:t>
      </w:r>
      <w:r>
        <w:t xml:space="preserve"> </w:t>
      </w:r>
      <w:r>
        <w:t xml:space="preserve">associations, EU citizens, non-governmental organisations, etc) in January gathering views on</w:t>
      </w:r>
      <w:r>
        <w:t xml:space="preserve"> </w:t>
      </w:r>
      <w:r>
        <w:t xml:space="preserve">packaging, packaging waste, and reuse options to help inform the assessment of the Packaging and</w:t>
      </w:r>
      <w:r>
        <w:t xml:space="preserve"> </w:t>
      </w:r>
      <w:r>
        <w:t xml:space="preserve">Packaging Waste Directive. Of the respondents, 68% thought that there was either too much or</w:t>
      </w:r>
      <w:r>
        <w:t xml:space="preserve"> </w:t>
      </w:r>
      <w:r>
        <w:t xml:space="preserve">far too much packaging being placed on the EU market. When asked which categories of products</w:t>
      </w:r>
      <w:r>
        <w:t xml:space="preserve"> </w:t>
      </w:r>
      <w:r>
        <w:t xml:space="preserve">exhibited unnecessary or over-packaging, over two thirds of respondents thought that either</w:t>
      </w:r>
      <w:r>
        <w:t xml:space="preserve"> </w:t>
      </w:r>
      <w:r>
        <w:t xml:space="preserve">cosmetics, ready meals, electronic goods, children’s toys had too much or far too much packaging.</w:t>
      </w:r>
      <w:r>
        <w:t xml:space="preserve"> </w:t>
      </w:r>
      <w:r>
        <w:t xml:space="preserve">While there has been a drive from product brands and retailers to lightweight packaging for several</w:t>
      </w:r>
      <w:r>
        <w:t xml:space="preserve"> </w:t>
      </w:r>
      <w:r>
        <w:t xml:space="preserve">decades, evidently there is the perception that there are still instances of unnecessary packaging,</w:t>
      </w:r>
      <w:r>
        <w:t xml:space="preserve"> </w:t>
      </w:r>
      <w:r>
        <w:t xml:space="preserve">packaging that has not yet reached its optimum weight or size. Instances of over-packaging can</w:t>
      </w:r>
      <w:r>
        <w:t xml:space="preserve"> </w:t>
      </w:r>
      <w:r>
        <w:t xml:space="preserve">broadly split into the following categories:</w:t>
      </w:r>
      <w:r>
        <w:t xml:space="preserve"> </w:t>
      </w:r>
      <w:r>
        <w:t xml:space="preserve"></w:t>
      </w:r>
      <w:r>
        <w:t xml:space="preserve"> </w:t>
      </w:r>
      <w:r>
        <w:t xml:space="preserve">Functionally necessary packaging which is excessive in terms of its volume or weight;</w:t>
      </w:r>
      <w:r>
        <w:t xml:space="preserve"> </w:t>
      </w:r>
      <w:r>
        <w:t xml:space="preserve"></w:t>
      </w:r>
      <w:r>
        <w:t xml:space="preserve"> </w:t>
      </w:r>
      <w:r>
        <w:t xml:space="preserve">Packaging that is unnecessary in that it serves no essential function and could be</w:t>
      </w:r>
      <w:r>
        <w:t xml:space="preserve"> </w:t>
      </w:r>
      <w:r>
        <w:t xml:space="preserve">avoided without the need for an alternative;</w:t>
      </w:r>
      <w:r>
        <w:t xml:space="preserve"> </w:t>
      </w:r>
      <w:r>
        <w:t xml:space="preserve"></w:t>
      </w:r>
      <w:r>
        <w:t xml:space="preserve"> </w:t>
      </w:r>
      <w:r>
        <w:t xml:space="preserve">Packaging that could be replaced by a reuse system.</w:t>
      </w:r>
      <w:r>
        <w:t xml:space="preserve"> </w:t>
      </w:r>
      <w:r>
        <w:t xml:space="preserve">Work by Eunomia for WRAP and other clients, and confirmed by industry experts in the food retail</w:t>
      </w:r>
      <w:r>
        <w:t xml:space="preserve"> </w:t>
      </w:r>
      <w:r>
        <w:t xml:space="preserve">sector63, has highlighted, for example, that some wine and beer bottles vary greatly in weight, despite</w:t>
      </w:r>
      <w:r>
        <w:t xml:space="preserve"> </w:t>
      </w:r>
      <w:r>
        <w:t xml:space="preserve">having exactly the same functionality. Wine bottles, for example, can vary from 300g for a 75cl</w:t>
      </w:r>
      <w:r>
        <w:t xml:space="preserve"> </w:t>
      </w:r>
      <w:r>
        <w:t xml:space="preserve">bottle, to over 600g for the same volume. Some references64 give a ‘standard’ glass wine bottle as</w:t>
      </w:r>
      <w:r>
        <w:t xml:space="preserve"> </w:t>
      </w:r>
      <w:r>
        <w:t xml:space="preserve">540g (per 75cl) and a ‘light weighted’ bottle 420g or less. Vinbudin, the state alcohol company of</w:t>
      </w:r>
      <w:r>
        <w:t xml:space="preserve"> </w:t>
      </w:r>
      <w:r>
        <w:t xml:space="preserve">Iceland, allows a search of wine bottles on its website by those that have been light weighted, showing</w:t>
      </w:r>
      <w:r>
        <w:t xml:space="preserve"> </w:t>
      </w:r>
      <w:r>
        <w:t xml:space="preserve">that many have not65.</w:t>
      </w:r>
      <w:r>
        <w:t xml:space="preserve"> </w:t>
      </w:r>
      <w:r>
        <w:t xml:space="preserve">In a recent survey by Forbes Insights and DS Smith, 60% of e-commerce executives indicated that</w:t>
      </w:r>
      <w:r>
        <w:t xml:space="preserve"> </w:t>
      </w:r>
      <w:r>
        <w:t xml:space="preserve">more than a quarter of their packaging (25%) is empty space, while separate research across product</w:t>
      </w:r>
      <w:r>
        <w:t xml:space="preserve"> </w:t>
      </w:r>
      <w:r>
        <w:t xml:space="preserve">categories indicated that the empty space in e-commerce packaging ranges from 18% for clothing</w:t>
      </w:r>
      <w:r>
        <w:t xml:space="preserve"> </w:t>
      </w:r>
      <w:r>
        <w:t xml:space="preserve">and footwear to 64% for glassware.66 According to a recent JRC study, an additional layer of</w:t>
      </w:r>
      <w:r>
        <w:t xml:space="preserve"> </w:t>
      </w:r>
      <w:r>
        <w:t xml:space="preserve">packaging (excluding inner protective materials) provides an additional demand for almost 1.5</w:t>
      </w:r>
      <w:r>
        <w:t xml:space="preserve"> </w:t>
      </w:r>
      <w:r>
        <w:t xml:space="preserve">million tonnes of cardboard and around 26,000 tonnes of light density polyethylene foil for Europe</w:t>
      </w:r>
      <w:r>
        <w:t xml:space="preserve"> </w:t>
      </w:r>
      <w:r>
        <w:t xml:space="preserve">generated by e-commerce.67 The JRC study presented a baseline scenario data for 2030, which</w:t>
      </w:r>
      <w:r>
        <w:t xml:space="preserve"> </w:t>
      </w:r>
      <w:r>
        <w:t xml:space="preserve">showed that under the conditions where expected annual revenue growth rates between 2019 and</w:t>
      </w:r>
    </w:p>
    <w:p>
      <w:pPr>
        <w:pStyle w:val="BodyText"/>
      </w:pPr>
      <w:r>
        <w:t xml:space="preserve">63 Environment Manager, Commercial Team – Food Policy, UK Co-Operative Group</w:t>
      </w:r>
      <w:r>
        <w:t xml:space="preserve"> </w:t>
      </w:r>
      <w:r>
        <w:t xml:space="preserve">64 https://www.vinbudin.is/english/home/um_atvr/samfelagsabyrgd-og-umhverfi/tabid-2388/weight-of-packaging</w:t>
      </w:r>
      <w:r>
        <w:t xml:space="preserve"> </w:t>
      </w:r>
      <w:r>
        <w:t xml:space="preserve">65 https://www.vinbudin.is/english/home/products/vorur?lightglass=true</w:t>
      </w:r>
      <w:r>
        <w:t xml:space="preserve"> </w:t>
      </w:r>
      <w:r>
        <w:t xml:space="preserve">66 Forbes Insights &amp; DS Smith (2018) The Empty Space Economy.</w:t>
      </w:r>
      <w:r>
        <w:t xml:space="preserve"> </w:t>
      </w:r>
      <w:r>
        <w:t xml:space="preserve">67 Romagnoli, V., Aigner, J.F., Berlinghof, T., Bey, N., Rödger, J. and Pätz, C. (2020), Identification and assessment of</w:t>
      </w:r>
      <w:r>
        <w:t xml:space="preserve"> </w:t>
      </w:r>
      <w:r>
        <w:t xml:space="preserve">opportunities and threats for the Circular Economy arising from E-commerce. Ed. Orveillon, G., Garbarino, E. and</w:t>
      </w:r>
      <w:r>
        <w:t xml:space="preserve"> </w:t>
      </w:r>
      <w:r>
        <w:t xml:space="preserve">Saveyn, H. Luxembourg, Publications Office of the European Union.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2021 can be applied for the linear increase of fulfilled units, packaging materials can be expected to</w:t>
      </w:r>
      <w:r>
        <w:t xml:space="preserve"> </w:t>
      </w:r>
      <w:r>
        <w:t xml:space="preserve">roughly double in total for cardboard and LDPE film by 2030.</w:t>
      </w:r>
      <w:r>
        <w:t xml:space="preserve"> </w:t>
      </w:r>
      <w:r>
        <w:t xml:space="preserve">The problem is not confined to e-commerce however, despite the publicity this receives; significant</w:t>
      </w:r>
      <w:r>
        <w:t xml:space="preserve"> </w:t>
      </w:r>
      <w:r>
        <w:t xml:space="preserve">over-packaging issues are evident in the categories of food and drink, home and hygiene, cosmetics,</w:t>
      </w:r>
      <w:r>
        <w:t xml:space="preserve"> </w:t>
      </w:r>
      <w:r>
        <w:t xml:space="preserve">hardware (e.g. home improvement, vehicle maintenance), and consumer electronics 68. The OPC</w:t>
      </w:r>
      <w:r>
        <w:t xml:space="preserve"> </w:t>
      </w:r>
      <w:r>
        <w:t xml:space="preserve">survey supporting this study showed that 68% out of 280 of respondents considered that there is</w:t>
      </w:r>
      <w:r>
        <w:t xml:space="preserve"> </w:t>
      </w:r>
      <w:r>
        <w:t xml:space="preserve">currently too much packaging (37% indicated too much packaging and 31% indicated far too much</w:t>
      </w:r>
      <w:r>
        <w:t xml:space="preserve"> </w:t>
      </w:r>
      <w:r>
        <w:t xml:space="preserve">packaging) around products placed on the EU market in general, with a particular concern over</w:t>
      </w:r>
      <w:r>
        <w:t xml:space="preserve"> </w:t>
      </w:r>
      <w:r>
        <w:t xml:space="preserve">electronics/electricals, toys, cosmetics, ready meals and fashion accessories (in declining order from</w:t>
      </w:r>
      <w:r>
        <w:t xml:space="preserve"> </w:t>
      </w:r>
      <w:r>
        <w:t xml:space="preserve">82% to 66% noting too much or far too much packaging).69</w:t>
      </w:r>
      <w:r>
        <w:br/>
      </w:r>
      <w:r>
        <w:t xml:space="preserve">In France, evaluations of the reduction potential of single-use plastic packaging have been made</w:t>
      </w:r>
      <w:r>
        <w:t xml:space="preserve"> </w:t>
      </w:r>
      <w:r>
        <w:t xml:space="preserve">based on feedback from stakeholders, including Citeo.70 The findings of this work are summarised</w:t>
      </w:r>
      <w:r>
        <w:t xml:space="preserve"> </w:t>
      </w:r>
      <w:r>
        <w:t xml:space="preserve">in Table 7, in regard to where there is significant potential for reduction.</w:t>
      </w:r>
      <w:r>
        <w:t xml:space="preserve"> </w:t>
      </w:r>
      <w:r>
        <w:t xml:space="preserve">Table 7 Links and trade offs relating to general objectives</w:t>
      </w:r>
      <w:r>
        <w:t xml:space="preserve"> </w:t>
      </w:r>
      <w:r>
        <w:t xml:space="preserve">Category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</w:t>
      </w:r>
      <w:r>
        <w:t xml:space="preserve"> </w:t>
      </w:r>
      <w:r>
        <w:t xml:space="preserve">Of which avoidance and</w:t>
      </w:r>
      <w:r>
        <w:t xml:space="preserve"> </w:t>
      </w:r>
      <w:r>
        <w:t xml:space="preserve">reduced size / weight</w:t>
      </w:r>
      <w:r>
        <w:t xml:space="preserve"> </w:t>
      </w:r>
      <w:r>
        <w:t xml:space="preserve">Of which</w:t>
      </w:r>
      <w:r>
        <w:t xml:space="preserve"> </w:t>
      </w:r>
      <w:r>
        <w:t xml:space="preserve">reuse</w:t>
      </w:r>
      <w:r>
        <w:t xml:space="preserve"> </w:t>
      </w:r>
      <w:r>
        <w:t xml:space="preserve">potential</w:t>
      </w:r>
      <w:r>
        <w:t xml:space="preserve"> </w:t>
      </w:r>
      <w:r>
        <w:t xml:space="preserve">Prepared dishes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Fruit and vegetables</w:t>
      </w:r>
      <w:r>
        <w:br/>
      </w:r>
      <w:r>
        <w:t xml:space="preserve">40%</w:t>
      </w:r>
      <w:r>
        <w:t xml:space="preserve"> </w:t>
      </w:r>
      <w:r>
        <w:t xml:space="preserve">Mostly elimination/substitution</w:t>
      </w:r>
      <w:r>
        <w:br/>
      </w:r>
      <w:r>
        <w:t xml:space="preserve">Limited</w:t>
      </w:r>
      <w:r>
        <w:t xml:space="preserve"> </w:t>
      </w:r>
      <w:r>
        <w:t xml:space="preserve">potential</w:t>
      </w:r>
      <w:r>
        <w:t xml:space="preserve"> </w:t>
      </w:r>
      <w:r>
        <w:t xml:space="preserve">Water, Soft Drinks</w:t>
      </w:r>
      <w:r>
        <w:br/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75%</w:t>
      </w:r>
      <w:r>
        <w:t xml:space="preserve"> </w:t>
      </w:r>
      <w:r>
        <w:t xml:space="preserve">Savoury groceries</w:t>
      </w:r>
      <w:r>
        <w:t xml:space="preserve"> </w:t>
      </w:r>
      <w:r>
        <w:t xml:space="preserve">20%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Hygiene/beauty</w:t>
      </w:r>
      <w:r>
        <w:t xml:space="preserve"> </w:t>
      </w:r>
      <w:r>
        <w:t xml:space="preserve">25%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</w:p>
    <w:p>
      <w:pPr>
        <w:pStyle w:val="BodyText"/>
      </w:pPr>
      <w:r>
        <w:t xml:space="preserve">68 This reflects the expert opinion of consultees based on market observations, declared priorities by Plastics Pacts, and</w:t>
      </w:r>
      <w:r>
        <w:t xml:space="preserve"> </w:t>
      </w:r>
      <w:r>
        <w:t xml:space="preserve">stakeholder feedback under the OPC.</w:t>
      </w:r>
      <w:r>
        <w:br/>
      </w:r>
      <w:r>
        <w:t xml:space="preserve">69 Source: OPC Question</w:t>
      </w:r>
      <w:r>
        <w:t xml:space="preserve"> </w:t>
      </w:r>
      <w:r>
        <w:t xml:space="preserve">“Considering any online purchases in the last 12 months, please choose a description from the</w:t>
      </w:r>
      <w:r>
        <w:t xml:space="preserve"> </w:t>
      </w:r>
      <w:r>
        <w:t xml:space="preserve">options below that best matches your general impression about the amount of packaging.”</w:t>
      </w:r>
      <w:r>
        <w:t xml:space="preserve"> </w:t>
      </w:r>
      <w:r>
        <w:t xml:space="preserve">Valid responses: 280.</w:t>
      </w:r>
      <w:r>
        <w:t xml:space="preserve"> </w:t>
      </w:r>
      <w:r>
        <w:t xml:space="preserve">70 Preparatory work for decree 3R – Elements for consultation on the potential for reduction, reuse and recycle of single-</w:t>
      </w:r>
      <w:r>
        <w:t xml:space="preserve"> </w:t>
      </w:r>
      <w:r>
        <w:t xml:space="preserve">use plastic packaging, July 2020.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Category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</w:t>
      </w:r>
      <w:r>
        <w:t xml:space="preserve"> </w:t>
      </w:r>
      <w:r>
        <w:t xml:space="preserve">Of which avoidance and</w:t>
      </w:r>
      <w:r>
        <w:t xml:space="preserve"> </w:t>
      </w:r>
      <w:r>
        <w:t xml:space="preserve">reduced size / weight</w:t>
      </w:r>
      <w:r>
        <w:t xml:space="preserve"> </w:t>
      </w:r>
      <w:r>
        <w:t xml:space="preserve">Of which</w:t>
      </w:r>
      <w:r>
        <w:t xml:space="preserve"> </w:t>
      </w:r>
      <w:r>
        <w:t xml:space="preserve">reuse</w:t>
      </w:r>
      <w:r>
        <w:t xml:space="preserve"> </w:t>
      </w:r>
      <w:r>
        <w:t xml:space="preserve">potential</w:t>
      </w:r>
      <w:r>
        <w:t xml:space="preserve"> </w:t>
      </w:r>
      <w:r>
        <w:t xml:space="preserve">Home improvement</w:t>
      </w:r>
      <w:r>
        <w:br/>
      </w:r>
      <w:r>
        <w:t xml:space="preserve">25%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Other (e.g. toys,</w:t>
      </w:r>
      <w:r>
        <w:t xml:space="preserve"> </w:t>
      </w:r>
      <w:r>
        <w:t xml:space="preserve">hardware,</w:t>
      </w:r>
      <w:r>
        <w:t xml:space="preserve"> </w:t>
      </w:r>
      <w:r>
        <w:t xml:space="preserve">electronics)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Secondary packaging</w:t>
      </w:r>
      <w:r>
        <w:br/>
      </w:r>
      <w:r>
        <w:t xml:space="preserve">20%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E-commerce</w:t>
      </w:r>
      <w:r>
        <w:t xml:space="preserve"> </w:t>
      </w:r>
      <w:r>
        <w:t xml:space="preserve">75%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Rigid transport</w:t>
      </w:r>
      <w:r>
        <w:t xml:space="preserve"> </w:t>
      </w:r>
      <w:r>
        <w:t xml:space="preserve">packaging</w:t>
      </w:r>
      <w:r>
        <w:t xml:space="preserve"> </w:t>
      </w:r>
      <w:r>
        <w:t xml:space="preserve">80%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Source: Citeo</w:t>
      </w:r>
      <w:r>
        <w:t xml:space="preserve"> </w:t>
      </w:r>
      <w:r>
        <w:t xml:space="preserve">Stakeholder feedback to this current study has broadly acknowledged the potential for further</w:t>
      </w:r>
      <w:r>
        <w:t xml:space="preserve"> </w:t>
      </w:r>
      <w:r>
        <w:t xml:space="preserve">improvement, including strong support from CITEO, and the Consumer Council at the Austrian</w:t>
      </w:r>
      <w:r>
        <w:t xml:space="preserve"> </w:t>
      </w:r>
      <w:r>
        <w:t xml:space="preserve">Standards Institute which had identified many examples of overpackaging in previous studies71,</w:t>
      </w:r>
      <w:r>
        <w:t xml:space="preserve"> </w:t>
      </w:r>
      <w:r>
        <w:t xml:space="preserve">picking out electronics, toys, cosmetics, software, food and DIY (e.g. home improvement) products</w:t>
      </w:r>
      <w:r>
        <w:t xml:space="preserve"> </w:t>
      </w:r>
      <w:r>
        <w:t xml:space="preserve">with potential for substantial improvement in terms of reduced packaging volume or weight.</w:t>
      </w:r>
      <w:r>
        <w:t xml:space="preserve"> </w:t>
      </w:r>
      <w:r>
        <w:t xml:space="preserve">While overpackaging can occur in various packaging styles and materials, single use glass is known</w:t>
      </w:r>
      <w:r>
        <w:t xml:space="preserve"> </w:t>
      </w:r>
      <w:r>
        <w:t xml:space="preserve">to be particularly problematic in that glass bottles are bought by style and weight to reflect brand</w:t>
      </w:r>
      <w:r>
        <w:t xml:space="preserve"> </w:t>
      </w:r>
      <w:r>
        <w:t xml:space="preserve">placement (with heavier weight being perceived as equating to higher quality) rather than just</w:t>
      </w:r>
      <w:r>
        <w:t xml:space="preserve"> </w:t>
      </w:r>
      <w:r>
        <w:t xml:space="preserve">functionality. One expert72 noted that there are three broad categories for wine bottles that are well</w:t>
      </w:r>
      <w:r>
        <w:t xml:space="preserve"> </w:t>
      </w:r>
      <w:r>
        <w:t xml:space="preserve">understood in the wine trade (all 70cl):</w:t>
      </w:r>
      <w:r>
        <w:br/>
      </w:r>
      <w:r>
        <w:t xml:space="preserve">1. 290g to 320g for budget/entry-level brands</w:t>
      </w:r>
      <w:r>
        <w:br/>
      </w:r>
      <w:r>
        <w:t xml:space="preserve">2. 320g to 360g for mid-range brands</w:t>
      </w:r>
    </w:p>
    <w:p>
      <w:pPr>
        <w:pStyle w:val="BodyText"/>
      </w:pPr>
      <w:r>
        <w:t xml:space="preserve">71 Packaging waste – Consumer council of the Austrian Standards Institute, March 2005.</w:t>
      </w:r>
      <w:r>
        <w:br/>
      </w:r>
      <w:r>
        <w:t xml:space="preserve">72 Paula Chin, WWF, formerly packaging sustainability at the second largest UK supermarket, Sainsbury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3. 360g plus for high end brands</w:t>
      </w:r>
      <w:r>
        <w:t xml:space="preserve"> </w:t>
      </w:r>
      <w:r>
        <w:t xml:space="preserve">Further evidence of the wide range of glass bottle weights is found when looking at the range of</w:t>
      </w:r>
      <w:r>
        <w:t xml:space="preserve"> </w:t>
      </w:r>
      <w:r>
        <w:t xml:space="preserve">bottle weights available from one of the leading global glass packaging manufacturers Owens-Illinois</w:t>
      </w:r>
      <w:r>
        <w:t xml:space="preserve"> </w:t>
      </w:r>
      <w:r>
        <w:t xml:space="preserve">(OI - Figure 0-9). The range of weights of their 75CL still wine bottles, 70CL spirits bottles and</w:t>
      </w:r>
      <w:r>
        <w:t xml:space="preserve"> </w:t>
      </w:r>
      <w:r>
        <w:t xml:space="preserve">500ml beer bottles. Clearly, for each bottle type there is wide variation in bottle weights, pointing to</w:t>
      </w:r>
      <w:r>
        <w:t xml:space="preserve"> </w:t>
      </w:r>
      <w:r>
        <w:t xml:space="preserve">the conclusion that there are significant numbers of bottles being placed on the market for which</w:t>
      </w:r>
      <w:r>
        <w:t xml:space="preserve"> </w:t>
      </w:r>
      <w:r>
        <w:t xml:space="preserve">significant light-weighting could still be undertaken.</w:t>
      </w:r>
      <w:r>
        <w:t xml:space="preserve"> </w:t>
      </w:r>
      <w:r>
        <w:t xml:space="preserve">A comprehensive 2016 LCA for the Nordic Alcohol Monopolies73 states that “… the large variation</w:t>
      </w:r>
      <w:r>
        <w:t xml:space="preserve"> </w:t>
      </w:r>
      <w:r>
        <w:t xml:space="preserve">in the weight of individual packaging for the same purpose shows that reduction in packaging weight</w:t>
      </w:r>
      <w:r>
        <w:t xml:space="preserve"> </w:t>
      </w:r>
      <w:r>
        <w:t xml:space="preserve">is an important improvement option. This is obviously especially important for glass bottles, but also</w:t>
      </w:r>
      <w:r>
        <w:t xml:space="preserve"> </w:t>
      </w:r>
      <w:r>
        <w:t xml:space="preserve">PET bottles, aluminium cans, and Bag-in-Box show large variations in weight for the same volumes.”</w:t>
      </w:r>
      <w:r>
        <w:br/>
      </w:r>
      <w:r>
        <w:t xml:space="preserve">Similar data can be established for spirit bottles (where again weight is perceived as equating to</w:t>
      </w:r>
      <w:r>
        <w:t xml:space="preserve"> </w:t>
      </w:r>
      <w:r>
        <w:t xml:space="preserve">quality) and jars. Malt whiskies and specialist gins are often bottled in 70cl bottles that are in excess</w:t>
      </w:r>
      <w:r>
        <w:t xml:space="preserve"> </w:t>
      </w:r>
      <w:r>
        <w:t xml:space="preserve">of 600g and sometimes over 800g, showing huge potential for reduction. While it can be argued that</w:t>
      </w:r>
      <w:r>
        <w:t xml:space="preserve"> </w:t>
      </w:r>
      <w:r>
        <w:t xml:space="preserve">some alcohol bottles need to be stored for considerable periods, this is perfectly possible with any</w:t>
      </w:r>
      <w:r>
        <w:t xml:space="preserve"> </w:t>
      </w:r>
      <w:r>
        <w:t xml:space="preserve">wine or spirits bottle, all of which have to withstand robust handling in distribution and transport by</w:t>
      </w:r>
      <w:r>
        <w:t xml:space="preserve"> </w:t>
      </w:r>
      <w:r>
        <w:t xml:space="preserve">consumers.</w:t>
      </w:r>
      <w:r>
        <w:t xml:space="preserve"> </w:t>
      </w:r>
      <w:r>
        <w:t xml:space="preserve">Bottle unit weight data gathered by Eunomia show a very large variation across all plastic and glass</w:t>
      </w:r>
      <w:r>
        <w:t xml:space="preserve"> </w:t>
      </w:r>
      <w:r>
        <w:t xml:space="preserve">bottles (Figure 12 and Figure 13 for still drinks, sparkling showing similar variation), and even within</w:t>
      </w:r>
      <w:r>
        <w:t xml:space="preserve"> </w:t>
      </w:r>
      <w:r>
        <w:t xml:space="preserve">a subcategory like beer and wine in glass or soft drinks in plastic (Figure 14, Figure 15 and Figure</w:t>
      </w:r>
      <w:r>
        <w:t xml:space="preserve"> </w:t>
      </w:r>
      <w:r>
        <w:t xml:space="preserve">16).</w:t>
      </w:r>
      <w:r>
        <w:t xml:space="preserve"> </w:t>
      </w:r>
      <w:r>
        <w:t xml:space="preserve">Figure 12 Plastic (still beverage) bottle unit weight variation</w:t>
      </w:r>
    </w:p>
    <w:p>
      <w:pPr>
        <w:pStyle w:val="BodyText"/>
      </w:pPr>
      <w:r>
        <w:t xml:space="preserve">73 Environmental impacts of alcoholic beverages as distributed by the Nordic Alcohol Monopolies 2014, 2.-0 LCA</w:t>
      </w:r>
      <w:r>
        <w:t xml:space="preserve"> </w:t>
      </w:r>
      <w:r>
        <w:t xml:space="preserve">Consultants, 2016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Source: Eunomia sample data</w:t>
      </w:r>
      <w:r>
        <w:t xml:space="preserve"> </w:t>
      </w:r>
      <w:r>
        <w:t xml:space="preserve">Figure 13 Glass (still beverage) bottle unit weight variation</w:t>
      </w:r>
    </w:p>
    <w:p>
      <w:pPr>
        <w:pStyle w:val="BodyText"/>
      </w:pPr>
      <w:r>
        <w:t xml:space="preserve">Source: Eunomia sample data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Figure 14 Plastic 500ml (still beverage) bottle weight distribution</w:t>
      </w:r>
    </w:p>
    <w:p>
      <w:pPr>
        <w:pStyle w:val="BodyText"/>
      </w:pPr>
      <w:r>
        <w:t xml:space="preserve">Source: Eunomia sample data</w:t>
      </w:r>
      <w:r>
        <w:t xml:space="preserve"> </w:t>
      </w:r>
      <w:r>
        <w:t xml:space="preserve">Figure 15 Glass wine bottle (700ml) weight distribution</w:t>
      </w:r>
    </w:p>
    <w:p>
      <w:pPr>
        <w:pStyle w:val="BodyText"/>
      </w:pPr>
      <w:r>
        <w:t xml:space="preserve">Source: Eunomia sample data</w:t>
      </w:r>
    </w:p>
    <w:p>
      <w:pPr>
        <w:pStyle w:val="BodyText"/>
      </w:pPr>
      <w:r>
        <w:t xml:space="preserve">Figure 16 Glass beer and cider bottle (500ml) weight distribution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Source: Eunomia sample data</w:t>
      </w:r>
      <w:r>
        <w:t xml:space="preserve"> </w:t>
      </w:r>
      <w:r>
        <w:t xml:space="preserve">There are also some special cases where the product weight is close to or even less than the</w:t>
      </w:r>
      <w:r>
        <w:t xml:space="preserve"> </w:t>
      </w:r>
      <w:r>
        <w:t xml:space="preserve">packaging weight. An extreme example of this is the single serve glass preserves jar as seen below</w:t>
      </w:r>
      <w:r>
        <w:t xml:space="preserve"> </w:t>
      </w:r>
      <w:r>
        <w:t xml:space="preserve">and used in hospitality. In this case the product itself weighs 28g (when the jar is full) whilst the</w:t>
      </w:r>
      <w:r>
        <w:t xml:space="preserve"> </w:t>
      </w:r>
      <w:r>
        <w:t xml:space="preserve">packaging weighs 25g. Additionally, these types of packs often have high quantities of residue, i.e. </w:t>
      </w:r>
      <w:r>
        <w:t xml:space="preserve"> </w:t>
      </w:r>
      <w:r>
        <w:t xml:space="preserve">product that is not easily removed to be eaten, hence resulting in product waste.</w:t>
      </w:r>
      <w:r>
        <w:br/>
      </w:r>
      <w:r>
        <w:t xml:space="preserve">6.3.2. E-commerce sector</w:t>
      </w:r>
      <w:r>
        <w:t xml:space="preserve"> </w:t>
      </w:r>
      <w:r>
        <w:t xml:space="preserve">Important incentive for companies is related to savings from reducing empty space. It can lead to</w:t>
      </w:r>
      <w:r>
        <w:t xml:space="preserve"> </w:t>
      </w:r>
      <w:r>
        <w:t xml:space="preserve">lower freight costs, reduced packaging material costs for fillers and potentially also lower unit costs</w:t>
      </w:r>
      <w:r>
        <w:t xml:space="preserve"> </w:t>
      </w:r>
      <w:r>
        <w:t xml:space="preserve">due to lesser material to build a parcel. 65% of executives surveyed by Forbes Insights and DS Smith</w:t>
      </w:r>
      <w:r>
        <w:t xml:space="preserve"> </w:t>
      </w:r>
      <w:r>
        <w:t xml:space="preserve">believed they can achieve a packaging cost reduction of at least 25%, and 62% believed that they can</w:t>
      </w:r>
      <w:r>
        <w:t xml:space="preserve"> </w:t>
      </w:r>
      <w:r>
        <w:t xml:space="preserve">achieve such savings in their logistics costs.74 DS Smith estimated that this translates into $46 billion</w:t>
      </w:r>
      <w:r>
        <w:t xml:space="preserve"> </w:t>
      </w:r>
      <w:r>
        <w:t xml:space="preserve">globally of potential annual savings. The estimation accounts for potential savings in logistics costs,</w:t>
      </w:r>
      <w:r>
        <w:t xml:space="preserve"> </w:t>
      </w:r>
      <w:r>
        <w:t xml:space="preserve">but it does not include further savings in material reduction or storage and handling costs, for instance</w:t>
      </w:r>
      <w:r>
        <w:t xml:space="preserve"> </w:t>
      </w:r>
      <w:r>
        <w:t xml:space="preserve">(ibid.). The packaging optimization can be facilitated by delivery services. Couriers have traditionally</w:t>
      </w:r>
      <w:r>
        <w:t xml:space="preserve"> </w:t>
      </w:r>
      <w:r>
        <w:t xml:space="preserve">priced parcels according to their weight. Based on the findings from interviews, recently, this</w:t>
      </w:r>
      <w:r>
        <w:t xml:space="preserve"> </w:t>
      </w:r>
      <w:r>
        <w:t xml:space="preserve">approach is being replaced by the dimensional pricing. For example, UPS and FedEx instituted</w:t>
      </w:r>
      <w:r>
        <w:t xml:space="preserve"> </w:t>
      </w:r>
      <w:r>
        <w:t xml:space="preserve">dimensional pricing in 2015 in order to save space in trucks and compensate for the revenue lost due</w:t>
      </w:r>
      <w:r>
        <w:t xml:space="preserve"> </w:t>
      </w:r>
      <w:r>
        <w:t xml:space="preserve">transportation of oversized parcels (over-sized parcels took a lot of space, however, the cost based</w:t>
      </w:r>
      <w:r>
        <w:t xml:space="preserve"> </w:t>
      </w:r>
      <w:r>
        <w:t xml:space="preserve">on weight was too little too compensate for the empty space).75</w:t>
      </w:r>
      <w:r>
        <w:br/>
      </w:r>
      <w:r>
        <w:t xml:space="preserve">Based on the procurement research analysis carried out by SpendEdge, the demand for lightweight</w:t>
      </w:r>
      <w:r>
        <w:t xml:space="preserve"> </w:t>
      </w:r>
      <w:r>
        <w:t xml:space="preserve">packaging is increasing mostly because companies are focusing on reducing the overall weight of the</w:t>
      </w:r>
      <w:r>
        <w:t xml:space="preserve"> </w:t>
      </w:r>
      <w:r>
        <w:t xml:space="preserve">packaging to reduce the transportation cost.76 The potential for environmental gains is greater in the</w:t>
      </w:r>
    </w:p>
    <w:p>
      <w:pPr>
        <w:pStyle w:val="BodyText"/>
      </w:pPr>
      <w:r>
        <w:t xml:space="preserve">74 Forbes Insights &amp; DS Smith (2018) The Empty Space Economy.</w:t>
      </w:r>
      <w:r>
        <w:t xml:space="preserve"> </w:t>
      </w:r>
      <w:r>
        <w:t xml:space="preserve">75 CMS (N.d.), 6 Practical Tips To Reduce Shipping Costs Even With Dimensional Pricing. Written by Paul Johnson.</w:t>
      </w:r>
      <w:r>
        <w:t xml:space="preserve"> </w:t>
      </w:r>
      <w:r>
        <w:t xml:space="preserve">Available at: https://cms-colorado.com/6-tips-reduce-shipping-costs-even-dimensional-pricing/</w:t>
      </w:r>
      <w:r>
        <w:t xml:space="preserve"> </w:t>
      </w:r>
      <w:r>
        <w:t xml:space="preserve">76</w:t>
      </w:r>
      <w:r>
        <w:t xml:space="preserve"> </w:t>
      </w:r>
      <w:r>
        <w:t xml:space="preserve">BillerudKorsnäs</w:t>
      </w:r>
      <w:r>
        <w:t xml:space="preserve"> </w:t>
      </w:r>
      <w:r>
        <w:t xml:space="preserve">(n.d.),</w:t>
      </w:r>
      <w:r>
        <w:t xml:space="preserve"> </w:t>
      </w:r>
      <w:r>
        <w:t xml:space="preserve">Transport</w:t>
      </w:r>
      <w:r>
        <w:t xml:space="preserve"> </w:t>
      </w:r>
      <w:r>
        <w:t xml:space="preserve">Packaging</w:t>
      </w:r>
      <w:r>
        <w:t xml:space="preserve"> </w:t>
      </w:r>
      <w:r>
        <w:t xml:space="preserve">Optimization</w:t>
      </w:r>
      <w:r>
        <w:t xml:space="preserve"> </w:t>
      </w:r>
      <w:r>
        <w:t xml:space="preserve">Best</w:t>
      </w:r>
      <w:r>
        <w:t xml:space="preserve"> </w:t>
      </w:r>
      <w:r>
        <w:t xml:space="preserve">Practices.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https://www.billerudkorsnas.com/managed-packaging/knowledge-center/articles/transport-packaging-optimization-</w:t>
      </w:r>
      <w:r>
        <w:t xml:space="preserve"> </w:t>
      </w:r>
      <w:r>
        <w:t xml:space="preserve">best-practices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e-commerce sector than a bricks and mortar supply chain, because there are according to DS Smith</w:t>
      </w:r>
      <w:r>
        <w:t xml:space="preserve"> </w:t>
      </w:r>
      <w:r>
        <w:t xml:space="preserve">at least four times as many touchpoints in this sector.</w:t>
      </w:r>
      <w:r>
        <w:t xml:space="preserve"> </w:t>
      </w:r>
      <w:r>
        <w:t xml:space="preserve">Additionally, reduction in packaging in e-commerce has advantages because it can improve</w:t>
      </w:r>
      <w:r>
        <w:t xml:space="preserve"> </w:t>
      </w:r>
      <w:r>
        <w:t xml:space="preserve">customer’s satisfaction, as there is a growing number of eco-conscious consumers and because</w:t>
      </w:r>
      <w:r>
        <w:t xml:space="preserve"> </w:t>
      </w:r>
      <w:r>
        <w:t xml:space="preserve">households face increasing recycling obligations from their municipalities waste collection services.</w:t>
      </w:r>
      <w:r>
        <w:t xml:space="preserve"> </w:t>
      </w:r>
      <w:r>
        <w:t xml:space="preserve">According to the BillerudKorsnäs Consumer Panel, 64% of respondents (based in 16 megacities</w:t>
      </w:r>
      <w:r>
        <w:t xml:space="preserve"> </w:t>
      </w:r>
      <w:r>
        <w:t xml:space="preserve">around the world) indicated that they may change a product for another one if it clearly provides a</w:t>
      </w:r>
      <w:r>
        <w:t xml:space="preserve"> </w:t>
      </w:r>
      <w:r>
        <w:t xml:space="preserve">more sustainable choice.77</w:t>
      </w:r>
      <w:r>
        <w:br/>
      </w:r>
      <w:r>
        <w:t xml:space="preserve">E-commerce often comes in for criticism in regards to excess packaging, and this is often because of</w:t>
      </w:r>
      <w:r>
        <w:t xml:space="preserve"> </w:t>
      </w:r>
      <w:r>
        <w:t xml:space="preserve">the automated processes used, and the difficulty and cost associated with storing the multitude of bag</w:t>
      </w:r>
      <w:r>
        <w:t xml:space="preserve"> </w:t>
      </w:r>
      <w:r>
        <w:t xml:space="preserve">and box sizes that would be needed to optimise. While box-on-demand systems are available to create</w:t>
      </w:r>
      <w:r>
        <w:t xml:space="preserve"> </w:t>
      </w:r>
      <w:r>
        <w:t xml:space="preserve">the right-sized box, these are generally too slow for fast moving fulfilment warehouses. There is a</w:t>
      </w:r>
      <w:r>
        <w:t xml:space="preserve"> </w:t>
      </w:r>
      <w:r>
        <w:t xml:space="preserve">positive facet to the move to greater e-commerce however.</w:t>
      </w:r>
      <w:r>
        <w:br/>
      </w:r>
      <w:r>
        <w:t xml:space="preserve">Amazon, for example, has for ten years been running its Frustration Free Packaging initiative with</w:t>
      </w:r>
      <w:r>
        <w:t xml:space="preserve"> </w:t>
      </w:r>
      <w:r>
        <w:t xml:space="preserve">suppliers with the aim of shipping single items in their original primary packs, without the need for</w:t>
      </w:r>
      <w:r>
        <w:t xml:space="preserve"> </w:t>
      </w:r>
      <w:r>
        <w:t xml:space="preserve">an outer collation box or bag. While the number of case studies are small compared to huge array of</w:t>
      </w:r>
      <w:r>
        <w:t xml:space="preserve"> </w:t>
      </w:r>
      <w:r>
        <w:t xml:space="preserve">products sold on Amazon, this shows the potential for further minimisation. Amazon has, for</w:t>
      </w:r>
      <w:r>
        <w:t xml:space="preserve"> </w:t>
      </w:r>
      <w:r>
        <w:t xml:space="preserve">example, recently worked with Hasbro, the toy manufacturer, to produce better packaging for a</w:t>
      </w:r>
      <w:r>
        <w:t xml:space="preserve"> </w:t>
      </w:r>
      <w:r>
        <w:t xml:space="preserve">popular toy, thereby reducing the amount of material used and the pack volume by over 50%. Similar</w:t>
      </w:r>
      <w:r>
        <w:t xml:space="preserve"> </w:t>
      </w:r>
      <w:r>
        <w:t xml:space="preserve">work has been done with Fisher Price and other toy brands78. This is an interesting example in that</w:t>
      </w:r>
      <w:r>
        <w:t xml:space="preserve"> </w:t>
      </w:r>
      <w:r>
        <w:t xml:space="preserve">toys that are sold from the shelf in a toy shop ‘need’ to be larger for shelf impact reasons, being</w:t>
      </w:r>
      <w:r>
        <w:t xml:space="preserve"> </w:t>
      </w:r>
      <w:r>
        <w:t xml:space="preserve">attractive to children. Internet shopping avoids the side-by-side comparison and hence allows the</w:t>
      </w:r>
      <w:r>
        <w:t xml:space="preserve"> </w:t>
      </w:r>
      <w:r>
        <w:t xml:space="preserve">pack to be properly sized for its main purpose – product protection.</w:t>
      </w:r>
      <w:r>
        <w:br/>
      </w:r>
      <w:r>
        <w:t xml:space="preserve">6.3.3. Regulatory Drivers</w:t>
      </w:r>
      <w:r>
        <w:t xml:space="preserve"> </w:t>
      </w:r>
      <w:r>
        <w:t xml:space="preserve">The cases highlighted as clear examples of overpackaging suggest the regulatory measures used to</w:t>
      </w:r>
      <w:r>
        <w:t xml:space="preserve"> </w:t>
      </w:r>
      <w:r>
        <w:t xml:space="preserve">date have not been wholly effective. Under Article 4 and 9 of the Waste Framework Directive,</w:t>
      </w:r>
      <w:r>
        <w:t xml:space="preserve"> </w:t>
      </w:r>
      <w:r>
        <w:t xml:space="preserve">Member States must implement waste prevention measures but these articles do not specify minimal</w:t>
      </w:r>
      <w:r>
        <w:t xml:space="preserve"> </w:t>
      </w:r>
      <w:r>
        <w:t xml:space="preserve">requirements on the content or extent of these measures. Here are examples of some relevant waste</w:t>
      </w:r>
      <w:r>
        <w:t xml:space="preserve"> </w:t>
      </w:r>
      <w:r>
        <w:t xml:space="preserve">prevention measures reported by Member States in the questionnaire – there were only a limited</w:t>
      </w:r>
      <w:r>
        <w:t xml:space="preserve"> </w:t>
      </w:r>
      <w:r>
        <w:t xml:space="preserve">number of responses, so a more systematic assessment was not carried out:</w:t>
      </w:r>
      <w:r>
        <w:t xml:space="preserve"> </w:t>
      </w:r>
      <w:r>
        <w:t xml:space="preserve"> In Belgium, the largest 20% of packers/fillers and importers by packaging placed on the</w:t>
      </w:r>
      <w:r>
        <w:t xml:space="preserve"> </w:t>
      </w:r>
      <w:r>
        <w:t xml:space="preserve">market must introduce a packaging prevention plan every three years, with the aim of</w:t>
      </w:r>
      <w:r>
        <w:t xml:space="preserve"> </w:t>
      </w:r>
      <w:r>
        <w:t xml:space="preserve">committing to packaging waste prevention measures. Belgium have also introduced a tax on</w:t>
      </w:r>
      <w:r>
        <w:t xml:space="preserve"> </w:t>
      </w:r>
      <w:r>
        <w:t xml:space="preserve">single use beverage packaging and through the Producer Responsibility Organisation,</w:t>
      </w:r>
      <w:r>
        <w:t xml:space="preserve"> </w:t>
      </w:r>
      <w:r>
        <w:t xml:space="preserve">Fostplus, operates a platform where consumers may report instances of over-packaging.</w:t>
      </w:r>
      <w:r>
        <w:br/>
      </w:r>
      <w:r>
        <w:t xml:space="preserve"> In Germany, the legal framework of the German Packaging Act is complemented by</w:t>
      </w:r>
      <w:r>
        <w:t xml:space="preserve"> </w:t>
      </w:r>
      <w:r>
        <w:t xml:space="preserve">voluntary measures. For instance, the Federal Ministry for the Environment has launched a</w:t>
      </w:r>
    </w:p>
    <w:p>
      <w:pPr>
        <w:pStyle w:val="BodyText"/>
      </w:pPr>
      <w:r>
        <w:t xml:space="preserve">77 BillerudKorsnäs (2018), Packaging Sustainability for Helpful Brands - Views on the role of brand owners in packaging</w:t>
      </w:r>
      <w:r>
        <w:t xml:space="preserve"> </w:t>
      </w:r>
      <w:r>
        <w:t xml:space="preserve">sustainability.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https://www.billerudkorsnas.com/globalassets/billerudkorsnas/about-us/global-</w:t>
      </w:r>
      <w:r>
        <w:t xml:space="preserve"> </w:t>
      </w:r>
      <w:r>
        <w:t xml:space="preserve">trends/billerudkorsnas-packaging-sustainability-for-helpful-brands-2018.pdf</w:t>
      </w:r>
      <w:r>
        <w:t xml:space="preserve"> </w:t>
      </w:r>
      <w:r>
        <w:t xml:space="preserve">78 https://www.aboutamazon.com/packaging/case-studies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‘round table’ dialogue between important producers with the aim of reducing unnecessary</w:t>
      </w:r>
      <w:r>
        <w:t xml:space="preserve"> </w:t>
      </w:r>
      <w:r>
        <w:t xml:space="preserve">plastic packaging. This has led to prominent producers making commitments to reduce their</w:t>
      </w:r>
      <w:r>
        <w:t xml:space="preserve"> </w:t>
      </w:r>
      <w:r>
        <w:t xml:space="preserve">use of plastic packaging.</w:t>
      </w:r>
      <w:r>
        <w:t xml:space="preserve"> </w:t>
      </w:r>
      <w:r>
        <w:t xml:space="preserve"> In Italy, the Producer Responsibility Organisation CONAI has implemented a number of</w:t>
      </w:r>
      <w:r>
        <w:t xml:space="preserve"> </w:t>
      </w:r>
      <w:r>
        <w:t xml:space="preserve">initiatives with the aim of assisting producers with waste prevention through light-weighting.</w:t>
      </w:r>
      <w:r>
        <w:t xml:space="preserve"> </w:t>
      </w:r>
      <w:r>
        <w:t xml:space="preserve">Examples include ‘Prevention Awards’ that reward packaging manufacturers who have been</w:t>
      </w:r>
      <w:r>
        <w:t xml:space="preserve"> </w:t>
      </w:r>
      <w:r>
        <w:t xml:space="preserve">able to reduce the environmental impact of their packaging, online tools that allows producers</w:t>
      </w:r>
      <w:r>
        <w:t xml:space="preserve"> </w:t>
      </w:r>
      <w:r>
        <w:t xml:space="preserve">to apply ‘eco-design’ principles to their products, and an online platform that provides</w:t>
      </w:r>
      <w:r>
        <w:t xml:space="preserve"> </w:t>
      </w:r>
      <w:r>
        <w:t xml:space="preserve">information on good practise in packaging design.</w:t>
      </w:r>
      <w:r>
        <w:t xml:space="preserve"> </w:t>
      </w:r>
      <w:r>
        <w:t xml:space="preserve"> In Spain, producers are also required to submit packaging waste prevention programmes that</w:t>
      </w:r>
      <w:r>
        <w:t xml:space="preserve"> </w:t>
      </w:r>
      <w:r>
        <w:t xml:space="preserve">include quantitative reduction measures that achieve reductions on a per unit basis.</w:t>
      </w:r>
      <w:r>
        <w:t xml:space="preserve"> </w:t>
      </w:r>
      <w:r>
        <w:t xml:space="preserve">Whilst the PPWD sets material specific targets for recycling, with an overall target of 65% to be met</w:t>
      </w:r>
      <w:r>
        <w:t xml:space="preserve"> </w:t>
      </w:r>
      <w:r>
        <w:t xml:space="preserve">by 2025, there are no targets in respect of waste prevention but rather the general obligation for</w:t>
      </w:r>
      <w:r>
        <w:t xml:space="preserve"> </w:t>
      </w:r>
      <w:r>
        <w:t xml:space="preserve">packaging to be conform to the ‘essential requirements’. PPWD Annex II states that:</w:t>
      </w:r>
      <w:r>
        <w:br/>
      </w:r>
      <w:r>
        <w:t xml:space="preserve">“Packaging shall be so manufactured that the packaging volume and weight be limited to the</w:t>
      </w:r>
      <w:r>
        <w:t xml:space="preserve"> </w:t>
      </w:r>
      <w:r>
        <w:t xml:space="preserve">minimum adequate amount to maintain the necessary level of safety, hygiene and acceptance for</w:t>
      </w:r>
      <w:r>
        <w:t xml:space="preserve"> </w:t>
      </w:r>
      <w:r>
        <w:t xml:space="preserve">the packed product and for the consumer”.</w:t>
      </w:r>
      <w:r>
        <w:br/>
      </w:r>
      <w:r>
        <w:t xml:space="preserve">The Harmonized European Standard EN 13428:2000,79 compliance with which provides</w:t>
      </w:r>
      <w:r>
        <w:t xml:space="preserve"> </w:t>
      </w:r>
      <w:r>
        <w:t xml:space="preserve">presumption of conformity (how the Essential Requirements were implemented in practice) with the</w:t>
      </w:r>
      <w:r>
        <w:t xml:space="preserve"> </w:t>
      </w:r>
      <w:r>
        <w:t xml:space="preserve">above mentioned requirement for all packaging placed on the market, provides for a procedure for</w:t>
      </w:r>
      <w:r>
        <w:t xml:space="preserve"> </w:t>
      </w:r>
      <w:r>
        <w:t xml:space="preserve">assessing compliance on prevention by source reduction. This procedure relies on identifying one or</w:t>
      </w:r>
      <w:r>
        <w:t xml:space="preserve"> </w:t>
      </w:r>
      <w:r>
        <w:t xml:space="preserve">more “critical areas”, which are specific performance criterion that prevents further reductions in</w:t>
      </w:r>
      <w:r>
        <w:t xml:space="preserve"> </w:t>
      </w:r>
      <w:r>
        <w:t xml:space="preserve">the weight and/ or volume of packaging. There is little detail in the Standard about how to test and</w:t>
      </w:r>
      <w:r>
        <w:t xml:space="preserve"> </w:t>
      </w:r>
      <w:r>
        <w:t xml:space="preserve">verify the critical areas, but the performance criteria (equally weighted) are specified as: Product</w:t>
      </w:r>
      <w:r>
        <w:t xml:space="preserve"> </w:t>
      </w:r>
      <w:r>
        <w:t xml:space="preserve">protection; Manufacturing process; Packing/ filling process; Logistics; Product presentation and</w:t>
      </w:r>
      <w:r>
        <w:t xml:space="preserve"> </w:t>
      </w:r>
      <w:r>
        <w:t xml:space="preserve">marketing; User/ consumer acceptance; Information; Safety; Legislation; Other issues</w:t>
      </w:r>
      <w:r>
        <w:t xml:space="preserve"> </w:t>
      </w:r>
      <w:r>
        <w:t xml:space="preserve">Assessments should state for each relevant criterion whether this is a “critical area” meaning that no</w:t>
      </w:r>
      <w:r>
        <w:t xml:space="preserve"> </w:t>
      </w:r>
      <w:r>
        <w:t xml:space="preserve">reduction of packaging is possible due to this criterion. Essentially, each of the above criteria</w:t>
      </w:r>
      <w:r>
        <w:t xml:space="preserve"> </w:t>
      </w:r>
      <w:r>
        <w:t xml:space="preserve">outranks the need to reduce packaging at source.</w:t>
      </w:r>
      <w:r>
        <w:t xml:space="preserve"> </w:t>
      </w:r>
      <w:r>
        <w:t xml:space="preserve">Defining “product presentation and marketing” as a critical area gives suppliers significant latitude</w:t>
      </w:r>
      <w:r>
        <w:t xml:space="preserve"> </w:t>
      </w:r>
      <w:r>
        <w:t xml:space="preserve">to claim that the quantity of packaging is necessary to effectively market the product and hence not</w:t>
      </w:r>
      <w:r>
        <w:t xml:space="preserve"> </w:t>
      </w:r>
      <w:r>
        <w:t xml:space="preserve">infringe the standard. Indeed, in the Member State questionnaire, it was cited that there were many</w:t>
      </w:r>
      <w:r>
        <w:t xml:space="preserve"> </w:t>
      </w:r>
      <w:r>
        <w:t xml:space="preserve">cases of excessive quantities of packaging being used for protection and distribution due to the</w:t>
      </w:r>
      <w:r>
        <w:t xml:space="preserve"> </w:t>
      </w:r>
      <w:r>
        <w:t xml:space="preserve">packaging’s marketing needs. Furthermore, the concept of “consumer acceptance” is also</w:t>
      </w:r>
      <w:r>
        <w:t xml:space="preserve"> </w:t>
      </w:r>
      <w:r>
        <w:t xml:space="preserve">contestable, with previous studies concluding that it is “difficult to define or to evaluate”. What is</w:t>
      </w:r>
      <w:r>
        <w:t xml:space="preserve"> </w:t>
      </w:r>
      <w:r>
        <w:t xml:space="preserve">acceptable to consumer is a relative concept, of course, and could be used to reflect the desires or</w:t>
      </w:r>
      <w:r>
        <w:t xml:space="preserve"> </w:t>
      </w:r>
      <w:r>
        <w:t xml:space="preserve">needs of a small niche group rather than to reflect a far wider societal need or desire. It should also</w:t>
      </w:r>
      <w:r>
        <w:t xml:space="preserve"> </w:t>
      </w:r>
      <w:r>
        <w:t xml:space="preserve">be noted that “consumer acceptance” does not necessarily prevent reductions in the volume of weight</w:t>
      </w:r>
      <w:r>
        <w:t xml:space="preserve"> </w:t>
      </w:r>
      <w:r>
        <w:t xml:space="preserve">of packaging, as consumers can be concerned by perceived ‘over-packaging’ just as much as they</w:t>
      </w:r>
      <w:r>
        <w:t xml:space="preserve"> </w:t>
      </w:r>
      <w:r>
        <w:t xml:space="preserve">can be concerned about the convenience offered by a pack for example. While “other issues” is an</w:t>
      </w:r>
    </w:p>
    <w:p>
      <w:pPr>
        <w:pStyle w:val="BodyText"/>
      </w:pPr>
      <w:r>
        <w:t xml:space="preserve">79 Standards, E. Packaging - Requirements specific to manufacturing and composition - Prevention by source reduction,</w:t>
      </w:r>
      <w:r>
        <w:t xml:space="preserve"> </w:t>
      </w:r>
      <w:r>
        <w:t xml:space="preserve">accessed 15 May 2020, https://www.en-standard.eu/din-en-13428-packaging-requirements-specific-to-manufacturing-</w:t>
      </w:r>
      <w:r>
        <w:t xml:space="preserve"> </w:t>
      </w:r>
      <w:r>
        <w:t xml:space="preserve">and-composition-prevention-by-source-reduction/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all-encompassing category and there is no guidance on who should adjudicate upon whether any</w:t>
      </w:r>
      <w:r>
        <w:t xml:space="preserve"> </w:t>
      </w:r>
      <w:r>
        <w:t xml:space="preserve">“other issues” cited are appropriate</w:t>
      </w:r>
      <w:r>
        <w:t xml:space="preserve"> </w:t>
      </w:r>
      <w:r>
        <w:t xml:space="preserve">Section A.2 of the Standard explains that tests or studies will be used to identify critical areas,</w:t>
      </w:r>
      <w:r>
        <w:t xml:space="preserve"> </w:t>
      </w:r>
      <w:r>
        <w:t xml:space="preserve">however no further information is provided on what form these tests should take or how they are to</w:t>
      </w:r>
      <w:r>
        <w:t xml:space="preserve"> </w:t>
      </w:r>
      <w:r>
        <w:t xml:space="preserve">be verified. Importantly, the procedures taken from the standard series EN ISO 9000 ff and EN ISO</w:t>
      </w:r>
      <w:r>
        <w:t xml:space="preserve"> </w:t>
      </w:r>
      <w:r>
        <w:t xml:space="preserve">14000 do not contain any clear, quantifiable criterion for reducing the use of packaging. In short, “the</w:t>
      </w:r>
      <w:r>
        <w:t xml:space="preserve"> </w:t>
      </w:r>
      <w:r>
        <w:t xml:space="preserve">minimum adequate amount” of packaging lacks the necessary clarity to be enforceable and the</w:t>
      </w:r>
      <w:r>
        <w:t xml:space="preserve"> </w:t>
      </w:r>
      <w:r>
        <w:t xml:space="preserve">standards do not help determine what can and cannot be placed on the market – so the problem is</w:t>
      </w:r>
      <w:r>
        <w:t xml:space="preserve"> </w:t>
      </w:r>
      <w:r>
        <w:t xml:space="preserve">with both the Essential Requirements and the standard.</w:t>
      </w:r>
      <w:r>
        <w:t xml:space="preserve"> </w:t>
      </w:r>
      <w:r>
        <w:t xml:space="preserve">Furthermore, in the context of the PPWD, Extended Producer Responsibility (EPR) for packaging</w:t>
      </w:r>
      <w:r>
        <w:t xml:space="preserve"> </w:t>
      </w:r>
      <w:r>
        <w:t xml:space="preserve">has been introduced in most Member States, whereby producers are required to bear the cost of</w:t>
      </w:r>
      <w:r>
        <w:t xml:space="preserve"> </w:t>
      </w:r>
      <w:r>
        <w:t xml:space="preserve">recovery for the packaging they place on the market with fees typically based on the weight of</w:t>
      </w:r>
      <w:r>
        <w:t xml:space="preserve"> </w:t>
      </w:r>
      <w:r>
        <w:t xml:space="preserve">packaging placed on the market. These schemes shall be established for all packaging in accordance</w:t>
      </w:r>
      <w:r>
        <w:t xml:space="preserve"> </w:t>
      </w:r>
      <w:r>
        <w:t xml:space="preserve">with Articles 8 and 8a of the Waste Framework Directive by end of 2024 at the latest (see Art. 7</w:t>
      </w:r>
      <w:r>
        <w:t xml:space="preserve"> </w:t>
      </w:r>
      <w:r>
        <w:t xml:space="preserve">PPWD), and the existing schemes that have been established before 4 July 2018 shall be made</w:t>
      </w:r>
      <w:r>
        <w:t xml:space="preserve"> </w:t>
      </w:r>
      <w:r>
        <w:t xml:space="preserve">compliant with these provisions by 5 January 2023. In addition to the funding of collection and</w:t>
      </w:r>
      <w:r>
        <w:t xml:space="preserve"> </w:t>
      </w:r>
      <w:r>
        <w:t xml:space="preserve">recycling infrastructure, EPR fees are also intended to drive producers towards minimising the</w:t>
      </w:r>
      <w:r>
        <w:t xml:space="preserve"> </w:t>
      </w:r>
      <w:r>
        <w:t xml:space="preserve">packaging generated by providing a financial incentive to reduce the weight. When expressed in</w:t>
      </w:r>
      <w:r>
        <w:t xml:space="preserve"> </w:t>
      </w:r>
      <w:r>
        <w:t xml:space="preserve">terms of the costs per item of packaging, the costs of EPR fees are rather low and not of the scale to</w:t>
      </w:r>
      <w:r>
        <w:t xml:space="preserve"> </w:t>
      </w:r>
      <w:r>
        <w:t xml:space="preserve">encourage producers to change their choice of packaging, or move to different business models, such</w:t>
      </w:r>
      <w:r>
        <w:t xml:space="preserve"> </w:t>
      </w:r>
      <w:r>
        <w:t xml:space="preserve">as those based on reuse and refill. This is exacerbated in the case of plastic packaging, where despite</w:t>
      </w:r>
      <w:r>
        <w:t xml:space="preserve"> </w:t>
      </w:r>
      <w:r>
        <w:t xml:space="preserve">tonnage based fees being, generally higher than for other materials, the lower package weights in</w:t>
      </w:r>
      <w:r>
        <w:t xml:space="preserve"> </w:t>
      </w:r>
      <w:r>
        <w:t xml:space="preserve">comparison to packaging made from other materials leads to a very low cost per item of plastic</w:t>
      </w:r>
      <w:r>
        <w:t xml:space="preserve"> </w:t>
      </w:r>
      <w:r>
        <w:t xml:space="preserve">packaging. And while the fees as a proportion of the cost of the packaging tend to be low, they are</w:t>
      </w:r>
      <w:r>
        <w:t xml:space="preserve"> </w:t>
      </w:r>
      <w:r>
        <w:t xml:space="preserve">even smaller relative to the cost of the packaged product. Although Member States will be required</w:t>
      </w:r>
      <w:r>
        <w:t xml:space="preserve"> </w:t>
      </w:r>
      <w:r>
        <w:t xml:space="preserve">to modulate their fees even further, the modulation would need to be relatively high in order for the</w:t>
      </w:r>
      <w:r>
        <w:t xml:space="preserve"> </w:t>
      </w:r>
      <w:r>
        <w:t xml:space="preserve">costs of EPR fees to be a significant proportion of the costs of a packaging item and to drive change.</w:t>
      </w:r>
      <w:r>
        <w:t xml:space="preserve"> </w:t>
      </w:r>
      <w:r>
        <w:t xml:space="preserve">In the Member State survey, it was pointed out that the revenue raised through increased marketing</w:t>
      </w:r>
      <w:r>
        <w:t xml:space="preserve"> </w:t>
      </w:r>
      <w:r>
        <w:t xml:space="preserve">and the resulting increase in packaging would likely outweigh increased costs associated with EPR.</w:t>
      </w:r>
      <w:r>
        <w:t xml:space="preserve"> </w:t>
      </w:r>
      <w:r>
        <w:t xml:space="preserve">Pharmaceutical packaging</w:t>
      </w:r>
      <w:r>
        <w:t xml:space="preserve"> </w:t>
      </w:r>
      <w:r>
        <w:t xml:space="preserve">Pharmaceutical packaging was highlighted in Article 20 of the PPWD as an area that may require</w:t>
      </w:r>
      <w:r>
        <w:t xml:space="preserve"> </w:t>
      </w:r>
      <w:r>
        <w:t xml:space="preserve">special measures to address primary packaging for medical devices and pharmaceutical products due</w:t>
      </w:r>
      <w:r>
        <w:t xml:space="preserve"> </w:t>
      </w:r>
      <w:r>
        <w:t xml:space="preserve">to the many restrictions on the design and use of pharmaceutical packaging that provide a barrier to</w:t>
      </w:r>
      <w:r>
        <w:t xml:space="preserve"> </w:t>
      </w:r>
      <w:r>
        <w:t xml:space="preserve">waste prevention, and as such are set out below (no other legislation with packaging specific</w:t>
      </w:r>
      <w:r>
        <w:t xml:space="preserve"> </w:t>
      </w:r>
      <w:r>
        <w:t xml:space="preserve">requirements of this nature was found in the review):</w:t>
      </w:r>
      <w:r>
        <w:t xml:space="preserve"> </w:t>
      </w:r>
      <w:r>
        <w:t xml:space="preserve"> Pharmaceutical packaging criteria / restrictions are implemented through the following EU</w:t>
      </w:r>
      <w:r>
        <w:t xml:space="preserve"> </w:t>
      </w:r>
      <w:r>
        <w:t xml:space="preserve">legislation:</w:t>
      </w:r>
      <w:r>
        <w:t xml:space="preserve"> </w:t>
      </w:r>
      <w:r>
        <w:t xml:space="preserve"> Regulation (EC) NO 726/2004 on the authorisation and supervision of medicinal products for</w:t>
      </w:r>
      <w:r>
        <w:t xml:space="preserve"> </w:t>
      </w:r>
      <w:r>
        <w:t xml:space="preserve">human and veterinary use and establishing a European Medicines Agency</w:t>
      </w:r>
      <w:r>
        <w:t xml:space="preserve"> </w:t>
      </w:r>
      <w:r>
        <w:t xml:space="preserve"> Directive 2010/84/EU amending Directive 2001/83/EC medicinal products for human use</w:t>
      </w:r>
      <w:r>
        <w:t xml:space="preserve"> </w:t>
      </w:r>
      <w:r>
        <w:t xml:space="preserve"> Falsified Medicines Directive (Directive 2011/62/EU)</w:t>
      </w:r>
      <w:r>
        <w:t xml:space="preserve"> </w:t>
      </w:r>
      <w:r>
        <w:t xml:space="preserve"> Pharmacopoeia (European Pharmacopoeia)</w:t>
      </w:r>
      <w:r>
        <w:t xml:space="preserve"> </w:t>
      </w:r>
      <w:r>
        <w:t xml:space="preserve"> Also some international guidelines are applicable to pharmaceutical packaging: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 ICH note for guidance on stability testing: stability testing of new drug substances and</w:t>
      </w:r>
      <w:r>
        <w:t xml:space="preserve"> </w:t>
      </w:r>
      <w:r>
        <w:t xml:space="preserve">products (ref: cpmp/ich/2736/99)</w:t>
      </w:r>
      <w:r>
        <w:t xml:space="preserve"> </w:t>
      </w:r>
      <w:r>
        <w:t xml:space="preserve"> WHO guidelines on stability testing of pharmaceutical products containing well established</w:t>
      </w:r>
      <w:r>
        <w:t xml:space="preserve"> </w:t>
      </w:r>
      <w:r>
        <w:t xml:space="preserve">drug substances in conventional dosage forms</w:t>
      </w:r>
      <w:r>
        <w:t xml:space="preserve"> </w:t>
      </w:r>
      <w:r>
        <w:t xml:space="preserve"> WHO - general aspects of packaging</w:t>
      </w:r>
      <w:r>
        <w:t xml:space="preserve"> </w:t>
      </w:r>
      <w:r>
        <w:t xml:space="preserve">Registration procedure: After the clinical trials, the registration authorities will decide whether a drug</w:t>
      </w:r>
      <w:r>
        <w:t xml:space="preserve"> </w:t>
      </w:r>
      <w:r>
        <w:t xml:space="preserve">substance and the primary (immediate and outer) packaging can be admitted to the market. The</w:t>
      </w:r>
      <w:r>
        <w:t xml:space="preserve"> </w:t>
      </w:r>
      <w:r>
        <w:t xml:space="preserve">primary (immediate and outer) packaging is an integral part of the registration file and thus will be</w:t>
      </w:r>
      <w:r>
        <w:t xml:space="preserve"> </w:t>
      </w:r>
      <w:r>
        <w:t xml:space="preserve">the subject of a thorough investigation (integrity and stability of the drug substance, patient</w:t>
      </w:r>
      <w:r>
        <w:t xml:space="preserve"> </w:t>
      </w:r>
      <w:r>
        <w:t xml:space="preserve">compliance etc.). The registration procedure is stopped in the case that the packaging was</w:t>
      </w:r>
      <w:r>
        <w:t xml:space="preserve"> </w:t>
      </w:r>
      <w:r>
        <w:t xml:space="preserve">insufficiently tested or does not meet the abovementioned requirements of public health.</w:t>
      </w:r>
    </w:p>
    <w:p>
      <w:pPr>
        <w:pStyle w:val="BodyText"/>
      </w:pPr>
      <w:r>
        <w:t xml:space="preserve">Stability study: The mandatory stability studies need to demonstrate that the packaging guarantees</w:t>
      </w:r>
      <w:r>
        <w:t xml:space="preserve"> </w:t>
      </w:r>
      <w:r>
        <w:t xml:space="preserve">the integrity and full stability of the drug substance, and this during at least the shelf life of the drug</w:t>
      </w:r>
      <w:r>
        <w:t xml:space="preserve"> </w:t>
      </w:r>
      <w:r>
        <w:t xml:space="preserve">substance. Next, the primary packaging should be adapted to the specific physical characteristics of</w:t>
      </w:r>
      <w:r>
        <w:t xml:space="preserve"> </w:t>
      </w:r>
      <w:r>
        <w:t xml:space="preserve">the patient (e.g. user-friendly for an elderly person, adequate protection for children).</w:t>
      </w:r>
    </w:p>
    <w:p>
      <w:pPr>
        <w:pStyle w:val="BodyText"/>
      </w:pPr>
      <w:r>
        <w:t xml:space="preserve">Product standards: Product standards for pharmaceuticals include standards for their packaging.</w:t>
      </w:r>
      <w:r>
        <w:t xml:space="preserve"> </w:t>
      </w:r>
      <w:r>
        <w:t xml:space="preserve">Packaging standards are related to the protection of the drugs from temperature fluctuations, storage</w:t>
      </w:r>
      <w:r>
        <w:t xml:space="preserve"> </w:t>
      </w:r>
      <w:r>
        <w:t xml:space="preserve">or use. An important criterion therefore is e.g. the sturdiness of the packaging. These standards result</w:t>
      </w:r>
      <w:r>
        <w:t xml:space="preserve"> </w:t>
      </w:r>
      <w:r>
        <w:t xml:space="preserve">in little freedom in the choice of primary packaging of pharmaceuticals. Some examples:</w:t>
      </w:r>
      <w:r>
        <w:t xml:space="preserve"> </w:t>
      </w:r>
      <w:r>
        <w:t xml:space="preserve"> recycled glass as primary immediate packaging is explicitly prohibited;</w:t>
      </w:r>
      <w:r>
        <w:t xml:space="preserve"> </w:t>
      </w:r>
      <w:r>
        <w:t xml:space="preserve"> the primary outer packaging cannot be made entirely from recycled cardboard because</w:t>
      </w:r>
      <w:r>
        <w:t xml:space="preserve"> </w:t>
      </w:r>
      <w:r>
        <w:t xml:space="preserve">recycled cardboard is less sturdy and the medicinal products are less protected;</w:t>
      </w:r>
      <w:r>
        <w:t xml:space="preserve"> </w:t>
      </w:r>
      <w:r>
        <w:t xml:space="preserve"> blister packs are usually only manufactured with multiple inseparable layers in order to create</w:t>
      </w:r>
      <w:r>
        <w:t xml:space="preserve"> </w:t>
      </w:r>
      <w:r>
        <w:t xml:space="preserve">an adequate barrier for external organisms.</w:t>
      </w:r>
      <w:r>
        <w:br/>
      </w:r>
      <w:r>
        <w:t xml:space="preserve">Multifunctionality: The primary packaging of a medicine has a specific role and in most cases must</w:t>
      </w:r>
      <w:r>
        <w:t xml:space="preserve"> </w:t>
      </w:r>
      <w:r>
        <w:t xml:space="preserve">be able to perform several functions at the same time. Packaging prevention is therefore limited to</w:t>
      </w:r>
      <w:r>
        <w:t xml:space="preserve"> </w:t>
      </w:r>
      <w:r>
        <w:t xml:space="preserve">the extent that these different functions can be fulfilled. The following functions are deemed essential:</w:t>
      </w:r>
      <w:r>
        <w:br/>
      </w:r>
      <w:r>
        <w:t xml:space="preserve"> Distribution: transport must be possible without damage or deterioration and must also be</w:t>
      </w:r>
      <w:r>
        <w:t xml:space="preserve"> </w:t>
      </w:r>
      <w:r>
        <w:t xml:space="preserve">able to withstand handling by the patient.</w:t>
      </w:r>
      <w:r>
        <w:t xml:space="preserve"> </w:t>
      </w:r>
      <w:r>
        <w:t xml:space="preserve"> Hygiene: protection of the active substance of the medicinal product throughout its shelf life.</w:t>
      </w:r>
      <w:r>
        <w:t xml:space="preserve"> </w:t>
      </w:r>
      <w:r>
        <w:t xml:space="preserve">The packaging must therefore contribute to ensuring good hygiene of the product.</w:t>
      </w:r>
      <w:r>
        <w:br/>
      </w:r>
      <w:r>
        <w:t xml:space="preserve"> Portioning: design in such a way that a correct dosage can be administered.</w:t>
      </w:r>
      <w:r>
        <w:br/>
      </w:r>
      <w:r>
        <w:t xml:space="preserve"> Information: contains legally defined information, such as the expiry date, lot number,</w:t>
      </w:r>
      <w:r>
        <w:t xml:space="preserve"> </w:t>
      </w:r>
      <w:r>
        <w:t xml:space="preserve">manufacturer’s name, brand name, active substance name and information on the correct use</w:t>
      </w:r>
      <w:r>
        <w:t xml:space="preserve"> </w:t>
      </w:r>
      <w:r>
        <w:t xml:space="preserve">of the medicinal product.</w:t>
      </w:r>
      <w:r>
        <w:t xml:space="preserve"> </w:t>
      </w:r>
      <w:r>
        <w:t xml:space="preserve">Storage of the product: protection against external influences (light, humidity, air, temperature</w:t>
      </w:r>
      <w:r>
        <w:t xml:space="preserve"> </w:t>
      </w:r>
      <w:r>
        <w:t xml:space="preserve">differences, etc.). The primary (immediate and outer) packaging must offer protection against</w:t>
      </w:r>
      <w:r>
        <w:t xml:space="preserve"> </w:t>
      </w:r>
      <w:r>
        <w:t xml:space="preserve">external influences (light, humidity, air, temperature differences, etc.).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Safety conditions: pharmaceutical legislation requires additional safety requirements to be met by a</w:t>
      </w:r>
      <w:r>
        <w:t xml:space="preserve"> </w:t>
      </w:r>
      <w:r>
        <w:t xml:space="preserve">particular form of packaging due to the risks associated with the misuse of medicines.</w:t>
      </w:r>
      <w:r>
        <w:t xml:space="preserve"> </w:t>
      </w:r>
      <w:r>
        <w:t xml:space="preserve">Problem Evolution</w:t>
      </w:r>
      <w:r>
        <w:t xml:space="preserve"> </w:t>
      </w:r>
      <w:r>
        <w:t xml:space="preserve">Understanding in what way the generation of packaging waste has evolved and thus may evolve</w:t>
      </w:r>
      <w:r>
        <w:t xml:space="preserve"> </w:t>
      </w:r>
      <w:r>
        <w:t xml:space="preserve">further in the future is challenging. As discussed above, there are many influencing factors.</w:t>
      </w:r>
      <w:r>
        <w:t xml:space="preserve"> </w:t>
      </w:r>
      <w:r>
        <w:t xml:space="preserve">Population is one factor, and as the population in the EU is expected to increase, other things being</w:t>
      </w:r>
      <w:r>
        <w:t xml:space="preserve"> </w:t>
      </w:r>
      <w:r>
        <w:t xml:space="preserve">equal, waste generation would continue to go up.80 This in itself is not a ‘problem’ per se, as it is</w:t>
      </w:r>
      <w:r>
        <w:t xml:space="preserve"> </w:t>
      </w:r>
      <w:r>
        <w:t xml:space="preserve">normal for waste generation to be correlated to population. However, packaging waste generation per</w:t>
      </w:r>
      <w:r>
        <w:t xml:space="preserve"> </w:t>
      </w:r>
      <w:r>
        <w:t xml:space="preserve">capita has also increased due to changes in the population’s household composition as well as to</w:t>
      </w:r>
      <w:r>
        <w:t xml:space="preserve"> </w:t>
      </w:r>
      <w:r>
        <w:t xml:space="preserve">rising levels of goods consumption and increasing packaging intensity in certain market areas (incl. </w:t>
      </w:r>
      <w:r>
        <w:t xml:space="preserve"> </w:t>
      </w:r>
      <w:r>
        <w:t xml:space="preserve">e-commerce). As GDP has increased across Member States, so too has consumption, with waste not</w:t>
      </w:r>
      <w:r>
        <w:t xml:space="preserve"> </w:t>
      </w:r>
      <w:r>
        <w:t xml:space="preserve">yet fully decoupling from GDP across all Member States. With these drivers in mind, the levels of</w:t>
      </w:r>
      <w:r>
        <w:t xml:space="preserve"> </w:t>
      </w:r>
      <w:r>
        <w:t xml:space="preserve">packaging waste generated are likely to continue to increase.</w:t>
      </w:r>
      <w:r>
        <w:br/>
      </w:r>
      <w:r>
        <w:t xml:space="preserve">In addition to the increased consumption, the increasing demand for convenient products, including</w:t>
      </w:r>
      <w:r>
        <w:t xml:space="preserve"> </w:t>
      </w:r>
      <w:r>
        <w:t xml:space="preserve">purchasing through e-commerce and on-the-go consumption is not forecast to reduce in the future.</w:t>
      </w:r>
      <w:r>
        <w:t xml:space="preserve"> </w:t>
      </w:r>
      <w:r>
        <w:t xml:space="preserve">The European flexible packaging market is set to grow at an annual rate of 2% over the next three</w:t>
      </w:r>
      <w:r>
        <w:t xml:space="preserve"> </w:t>
      </w:r>
      <w:r>
        <w:t xml:space="preserve">years, 81 and one source suggests the e-commerce market for packaging will grow at a rate of 5.59%</w:t>
      </w:r>
      <w:r>
        <w:t xml:space="preserve"> </w:t>
      </w:r>
      <w:r>
        <w:t xml:space="preserve">in the years to 2023 in Europe,82 which in the light of Covid-19 may be an underestimation. The unit</w:t>
      </w:r>
      <w:r>
        <w:t xml:space="preserve"> </w:t>
      </w:r>
      <w:r>
        <w:t xml:space="preserve">weight of packaging has reduced significantly since the introduction of the Packaging and Packaging</w:t>
      </w:r>
      <w:r>
        <w:t xml:space="preserve"> </w:t>
      </w:r>
      <w:r>
        <w:t xml:space="preserve">Waste Directive; however, there are physical limits to how much more can be achieved especially</w:t>
      </w:r>
      <w:r>
        <w:t xml:space="preserve"> </w:t>
      </w:r>
      <w:r>
        <w:t xml:space="preserve">considering the tendencies going in the opposite direction of more packaging consumption.</w:t>
      </w:r>
      <w:r>
        <w:br/>
      </w:r>
      <w:r>
        <w:t xml:space="preserve">These trends may get a counterweight in the increasing concerns of national regulators and consumers</w:t>
      </w:r>
      <w:r>
        <w:t xml:space="preserve"> </w:t>
      </w:r>
      <w:r>
        <w:t xml:space="preserve">regarding over-packaging and packaging waste in general. As has already been stated, though, whilst</w:t>
      </w:r>
      <w:r>
        <w:t xml:space="preserve"> </w:t>
      </w:r>
      <w:r>
        <w:t xml:space="preserve">there is greater public awareness of environmental issues, it is not certain to what extent this will</w:t>
      </w:r>
      <w:r>
        <w:t xml:space="preserve"> </w:t>
      </w:r>
      <w:r>
        <w:t xml:space="preserve">have impact on consumption trends, with consumers likely to hold producers primarily responsible</w:t>
      </w:r>
      <w:r>
        <w:t xml:space="preserve"> </w:t>
      </w:r>
      <w:r>
        <w:t xml:space="preserve">for realising the reduction in packaging waste. There is evidence that industry groups are beginning</w:t>
      </w:r>
      <w:r>
        <w:t xml:space="preserve"> </w:t>
      </w:r>
      <w:r>
        <w:t xml:space="preserve">to make commitments on the absolute reduction of packaging waste placed on the market. The</w:t>
      </w:r>
      <w:r>
        <w:t xml:space="preserve"> </w:t>
      </w:r>
      <w:r>
        <w:t xml:space="preserve">Plastics Pact is a network of regional and local initiatives initiated by the Ellen Macarthur Foundation</w:t>
      </w:r>
      <w:r>
        <w:t xml:space="preserve"> </w:t>
      </w:r>
      <w:r>
        <w:t xml:space="preserve">that connects stakeholders to implement circular solutions for plastic packaging waste.83 Through</w:t>
      </w:r>
      <w:r>
        <w:t xml:space="preserve"> </w:t>
      </w:r>
      <w:r>
        <w:t xml:space="preserve">this, national networks have been set up in Portugal, France, the Netherlands, and Poland, with</w:t>
      </w:r>
      <w:r>
        <w:t xml:space="preserve"> </w:t>
      </w:r>
      <w:r>
        <w:t xml:space="preserve">members – both national authorities and industry as well as other stakeholders - making pledges to</w:t>
      </w:r>
      <w:r>
        <w:t xml:space="preserve"> </w:t>
      </w:r>
      <w:r>
        <w:t xml:space="preserve">reduce their use of plastic packaging. In this context, the signatories of the Dutch plastic pact have</w:t>
      </w:r>
      <w:r>
        <w:t xml:space="preserve"> </w:t>
      </w:r>
      <w:r>
        <w:t xml:space="preserve">pledged to reduce their use of plastic packaging by 20% per kilogram of product by 2025.</w:t>
      </w:r>
      <w:r>
        <w:t xml:space="preserve"> </w:t>
      </w:r>
      <w:r>
        <w:t xml:space="preserve">Furthermore, a wide European network of stakeholders has been initiated, with a core aim to prevent</w:t>
      </w:r>
      <w:r>
        <w:t xml:space="preserve"> </w:t>
      </w:r>
      <w:r>
        <w:t xml:space="preserve">and reduce over-packaging and packaging waste; the European Plastics Pact has set the target to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Eurostat,</w:t>
      </w:r>
      <w:r>
        <w:t xml:space="preserve"> </w:t>
      </w:r>
      <w:r>
        <w:t xml:space="preserve">E.C.</w:t>
      </w:r>
      <w:r>
        <w:t xml:space="preserve"> </w:t>
      </w:r>
      <w:r>
        <w:t xml:space="preserve">(2019)</w:t>
      </w:r>
      <w:r>
        <w:t xml:space="preserve"> </w:t>
      </w:r>
      <w:r>
        <w:t xml:space="preserve">The</w:t>
      </w:r>
      <w:r>
        <w:t xml:space="preserve"> </w:t>
      </w:r>
      <w:r>
        <w:t xml:space="preserve">EU’s</w:t>
      </w:r>
      <w:r>
        <w:t xml:space="preserve"> </w:t>
      </w:r>
      <w:r>
        <w:t xml:space="preserve">population</w:t>
      </w:r>
      <w:r>
        <w:t xml:space="preserve"> </w:t>
      </w:r>
      <w:r>
        <w:t xml:space="preserve">projected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2100,</w:t>
      </w:r>
      <w:r>
        <w:t xml:space="preserve"> </w:t>
      </w:r>
      <w:r>
        <w:t xml:space="preserve">accessed</w:t>
      </w:r>
      <w:r>
        <w:t xml:space="preserve"> </w:t>
      </w:r>
      <w:r>
        <w:t xml:space="preserve">7</w:t>
      </w:r>
      <w:r>
        <w:t xml:space="preserve"> </w:t>
      </w:r>
      <w:r>
        <w:t xml:space="preserve">May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https://ec.europa.eu/eurostat/web/products-eurostat-news/-/DDN-20190710-1</w:t>
      </w:r>
      <w:r>
        <w:t xml:space="preserve"> </w:t>
      </w:r>
      <w:r>
        <w:t xml:space="preserve">81 Packaging News (2019) European flexible packaging forecast to grow to €16bn by 2023</w:t>
      </w:r>
      <w:r>
        <w:t xml:space="preserve"> </w:t>
      </w:r>
      <w:r>
        <w:t xml:space="preserve">82 E-commerce Packaging Market in Retail Industry 2018 Ongoing Trends - Reuters, accessed 29 April 2019,</w:t>
      </w:r>
      <w:r>
        <w:t xml:space="preserve"> </w:t>
      </w:r>
      <w:r>
        <w:t xml:space="preserve">https://www.reuters.com/brandfeatures/venture-capital/article?id=34305</w:t>
      </w:r>
      <w:r>
        <w:t xml:space="preserve"> </w:t>
      </w:r>
      <w:r>
        <w:t xml:space="preserve">83 Ellen MacArthur Foundation Plastics Pact, accessed 30 June 2020, https://www.ellenmacarthurfoundation.org/our-</w:t>
      </w:r>
      <w:r>
        <w:t xml:space="preserve"> </w:t>
      </w:r>
      <w:r>
        <w:t xml:space="preserve">work/activities/new-plastics-economy/plastics-pact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“reduce virgin plastic products and packaging by at least 20% (by weight) by 2025, with half of this</w:t>
      </w:r>
      <w:r>
        <w:t xml:space="preserve"> </w:t>
      </w:r>
      <w:r>
        <w:t xml:space="preserve">reduction coming from an absolute reduction in plastics”.</w:t>
      </w:r>
      <w:r>
        <w:t xml:space="preserve"> </w:t>
      </w:r>
      <w:r>
        <w:t xml:space="preserve">These types of industry initiatives have resulted in companies making further voluntary pledges.</w:t>
      </w:r>
      <w:r>
        <w:t xml:space="preserve"> </w:t>
      </w:r>
      <w:r>
        <w:t xml:space="preserve">Notably, Unilever has pledged to halve its use of virgin plastic by 2025, by reducing its absolute use</w:t>
      </w:r>
      <w:r>
        <w:t xml:space="preserve"> </w:t>
      </w:r>
      <w:r>
        <w:t xml:space="preserve">of plastic packaging by more than 100,000 tonnes, although if this is achieved through switching to</w:t>
      </w:r>
      <w:r>
        <w:t xml:space="preserve"> </w:t>
      </w:r>
      <w:r>
        <w:t xml:space="preserve">heavier materials, this may not result in a reduction in packaging. Similarly, Aldi has pledged to</w:t>
      </w:r>
      <w:r>
        <w:t xml:space="preserve"> </w:t>
      </w:r>
      <w:r>
        <w:t xml:space="preserve">reduce its use of plastic packaging by 25% by 2023. The majority of industry pledges have, however,</w:t>
      </w:r>
      <w:r>
        <w:t xml:space="preserve"> </w:t>
      </w:r>
      <w:r>
        <w:t xml:space="preserve">focused on ensuring all packaging is reusable or recyclable, whilst refraining from making reduction</w:t>
      </w:r>
      <w:r>
        <w:t xml:space="preserve"> </w:t>
      </w:r>
      <w:r>
        <w:t xml:space="preserve">pledges.</w:t>
      </w:r>
      <w:r>
        <w:t xml:space="preserve"> </w:t>
      </w:r>
      <w:r>
        <w:t xml:space="preserve">The Ellen Macarthur Foundation identify further examples of producers eliminating packaging</w:t>
      </w:r>
      <w:r>
        <w:t xml:space="preserve"> </w:t>
      </w:r>
      <w:r>
        <w:t xml:space="preserve">components from their products in their Global Commitment 2020 Progress Report.84</w:t>
      </w:r>
      <w:r>
        <w:br/>
      </w:r>
      <w:r>
        <w:t xml:space="preserve">An example of direct elimination was provided by ASOS, the fashion retailer, who removed plastic</w:t>
      </w:r>
      <w:r>
        <w:t xml:space="preserve"> </w:t>
      </w:r>
      <w:r>
        <w:t xml:space="preserve">hangers, swing tickets, and plastic kimbals from some of its brands. These components were largely</w:t>
      </w:r>
      <w:r>
        <w:t xml:space="preserve"> </w:t>
      </w:r>
      <w:r>
        <w:t xml:space="preserve">superfluous and were not essential to the protection of those products. Indeed, as an online retailer,</w:t>
      </w:r>
      <w:r>
        <w:t xml:space="preserve"> </w:t>
      </w:r>
      <w:r>
        <w:t xml:space="preserve">there is less need to use packaging to market products.</w:t>
      </w:r>
      <w:r>
        <w:br/>
      </w:r>
      <w:r>
        <w:t xml:space="preserve">In the food and drink sector, producers such as Mars Incorporated, Kesko Corporation, and Barilla</w:t>
      </w:r>
      <w:r>
        <w:t xml:space="preserve"> </w:t>
      </w:r>
      <w:r>
        <w:t xml:space="preserve">G.e R. Fratelli SpA are eliminating plastic windows from some of their products including boxes of</w:t>
      </w:r>
      <w:r>
        <w:t xml:space="preserve"> </w:t>
      </w:r>
      <w:r>
        <w:t xml:space="preserve">rice, bread packaging, and pasta boxes. These plastic windows serve a marketing function by</w:t>
      </w:r>
      <w:r>
        <w:t xml:space="preserve"> </w:t>
      </w:r>
      <w:r>
        <w:t xml:space="preserve">allowing the consumer visibility of the product and do not provide a product preservation function.</w:t>
      </w:r>
      <w:r>
        <w:br/>
      </w:r>
      <w:r>
        <w:t xml:space="preserve">Cosmetics producers such as Natura Cosmetics and L’Occitane en Provence raised the elimination</w:t>
      </w:r>
      <w:r>
        <w:t xml:space="preserve"> </w:t>
      </w:r>
      <w:r>
        <w:t xml:space="preserve">of seals and shrink wrap as a method of removing unnecessary packaging. Whilst some products do</w:t>
      </w:r>
      <w:r>
        <w:t xml:space="preserve"> </w:t>
      </w:r>
      <w:r>
        <w:t xml:space="preserve">require seals to extend the lifetime of products, this is often not the case and in the case of shrink</w:t>
      </w:r>
      <w:r>
        <w:t xml:space="preserve"> </w:t>
      </w:r>
      <w:r>
        <w:t xml:space="preserve">wrap, it is often used to sell multi-packs together when arguably, these products could just as easily</w:t>
      </w:r>
      <w:r>
        <w:t xml:space="preserve"> </w:t>
      </w:r>
      <w:r>
        <w:t xml:space="preserve">be sold individually.</w:t>
      </w:r>
      <w:r>
        <w:t xml:space="preserve"> </w:t>
      </w:r>
      <w:r>
        <w:t xml:space="preserve">The retail company Ahold Delhaize, who operates in several Member States, is trialling the sale of</w:t>
      </w:r>
      <w:r>
        <w:t xml:space="preserve"> </w:t>
      </w:r>
      <w:r>
        <w:t xml:space="preserve">unpackaged fresh fruit and vegetables, using an innovative technique involving the spraying of</w:t>
      </w:r>
      <w:r>
        <w:t xml:space="preserve"> </w:t>
      </w:r>
      <w:r>
        <w:t xml:space="preserve">produce with a ‘dry, fine mist’ that extends the lifetime of the produce. This is claimed to potentially</w:t>
      </w:r>
      <w:r>
        <w:t xml:space="preserve"> </w:t>
      </w:r>
      <w:r>
        <w:t xml:space="preserve">save 270 tonnes of packaging each year. In a similar vein, this retailer is also replacing the stickers</w:t>
      </w:r>
      <w:r>
        <w:t xml:space="preserve"> </w:t>
      </w:r>
      <w:r>
        <w:t xml:space="preserve">used on fresh fruit and vegetables with ‘natural branding’ saving 13 tonnes annually of plastic</w:t>
      </w:r>
      <w:r>
        <w:t xml:space="preserve"> </w:t>
      </w:r>
      <w:r>
        <w:t xml:space="preserve">packaging</w:t>
      </w:r>
      <w:r>
        <w:t xml:space="preserve"> </w:t>
      </w:r>
      <w:r>
        <w:t xml:space="preserve">The cross-border aspects of some of the problem drivers present challenges for solutions at the</w:t>
      </w:r>
      <w:r>
        <w:t xml:space="preserve"> </w:t>
      </w:r>
      <w:r>
        <w:t xml:space="preserve">national level, which is being highlighted in particular by industry. Firstly, according to multiple</w:t>
      </w:r>
      <w:r>
        <w:t xml:space="preserve"> </w:t>
      </w:r>
      <w:r>
        <w:t xml:space="preserve">industry members, the level of cross-border e-commerce is increasing more rapidly than domestic e-</w:t>
      </w:r>
      <w:r>
        <w:t xml:space="preserve"> </w:t>
      </w:r>
      <w:r>
        <w:t xml:space="preserve">commerce. Measures implemented at a national level to ban specific packaging types or materials</w:t>
      </w:r>
      <w:r>
        <w:t xml:space="preserve"> </w:t>
      </w:r>
      <w:r>
        <w:t xml:space="preserve">place additional burden on producers who sell products across the EU, who would be required to use</w:t>
      </w:r>
      <w:r>
        <w:t xml:space="preserve"> </w:t>
      </w:r>
      <w:r>
        <w:t xml:space="preserve">multiple packaging types to comply with a range of national requirements, depending on the scope</w:t>
      </w:r>
      <w:r>
        <w:t xml:space="preserve"> </w:t>
      </w:r>
      <w:r>
        <w:t xml:space="preserve">of the national measures. Measures taken to address over-packaging, such as standards or minimum</w:t>
      </w:r>
    </w:p>
    <w:p>
      <w:pPr>
        <w:pStyle w:val="BodyText"/>
      </w:pPr>
      <w:r>
        <w:t xml:space="preserve">84 Ellen MacArther Foundation (2020) The Global Commitment 2020 Progress Report, accessed 9 November 2020,</w:t>
      </w:r>
      <w:r>
        <w:t xml:space="preserve"> </w:t>
      </w:r>
      <w:r>
        <w:t xml:space="preserve">https://www.ellenmacarthurfoundation.org/assets/downloads/Global-Commitment-2020-Progress-Report.pdf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dimensions, will be difficult to enforce across borders and as such may negatively impact the</w:t>
      </w:r>
      <w:r>
        <w:t xml:space="preserve"> </w:t>
      </w:r>
      <w:r>
        <w:t xml:space="preserve">competitiveness of domestic companies. Similarly, if waste prevention targets that apply to producers</w:t>
      </w:r>
      <w:r>
        <w:t xml:space="preserve"> </w:t>
      </w:r>
      <w:r>
        <w:t xml:space="preserve">are implemented, non-domestic companies for whom the targets do not apply, may be given a</w:t>
      </w:r>
      <w:r>
        <w:t xml:space="preserve"> </w:t>
      </w:r>
      <w:r>
        <w:t xml:space="preserve">competitive advantage. Such measures have therefore been criticised by industry as potentially</w:t>
      </w:r>
      <w:r>
        <w:t xml:space="preserve"> </w:t>
      </w:r>
      <w:r>
        <w:t xml:space="preserve">undermining the functioning of the single market and the freedom of movement of packaged goods.</w:t>
      </w:r>
    </w:p>
    <w:p>
      <w:pPr>
        <w:pStyle w:val="BodyText"/>
      </w:pPr>
      <w:r>
        <w:t xml:space="preserve">Impact of Covid-19 On the Generation of Unnecessary Packaging Waste</w:t>
      </w:r>
      <w:r>
        <w:t xml:space="preserve"> </w:t>
      </w:r>
      <w:r>
        <w:t xml:space="preserve">The restrictions placed on consumers and businesses through the course of the Covid-19</w:t>
      </w:r>
      <w:r>
        <w:t xml:space="preserve"> </w:t>
      </w:r>
      <w:r>
        <w:t xml:space="preserve">crisis has severely impacted levels of consumption across the EU. The household saving</w:t>
      </w:r>
      <w:r>
        <w:t xml:space="preserve"> </w:t>
      </w:r>
      <w:r>
        <w:t xml:space="preserve">rate in the EU recorded its all-time highest year-on-year increase in the first and second</w:t>
      </w:r>
      <w:r>
        <w:t xml:space="preserve"> </w:t>
      </w:r>
      <w:r>
        <w:t xml:space="preserve">quarters of 2020. This was largely due to significant reduction in household consumption</w:t>
      </w:r>
      <w:r>
        <w:t xml:space="preserve"> </w:t>
      </w:r>
      <w:r>
        <w:t xml:space="preserve">expenditure, which in the second quarter, was 17.6% less than in 2019.</w:t>
      </w:r>
      <w:r>
        <w:br/>
      </w:r>
      <w:r>
        <w:t xml:space="preserve">However, whilst household expenditure has fallen across Europe in 2020, it does not</w:t>
      </w:r>
      <w:r>
        <w:t xml:space="preserve"> </w:t>
      </w:r>
      <w:r>
        <w:t xml:space="preserve">necessarily follow that the generation of packaging waste has fallen too. Indeed, in Ireland</w:t>
      </w:r>
      <w:r>
        <w:t xml:space="preserve"> </w:t>
      </w:r>
      <w:r>
        <w:t xml:space="preserve">whilst there was a fall in commercial waste generation of 50% between March and May,</w:t>
      </w:r>
      <w:r>
        <w:t xml:space="preserve"> </w:t>
      </w:r>
      <w:r>
        <w:t xml:space="preserve">this was offset by increases in residual waste and recycling of 19% and 8% respectively.</w:t>
      </w:r>
      <w:r>
        <w:t xml:space="preserve"> </w:t>
      </w:r>
      <w:r>
        <w:t xml:space="preserve">With citizens spending much more time at home, the sales of groceries rose by 25% and</w:t>
      </w:r>
      <w:r>
        <w:t xml:space="preserve"> </w:t>
      </w:r>
      <w:r>
        <w:t xml:space="preserve">likely drove this increase in waste generation. Furthermore, whilst under the strictest</w:t>
      </w:r>
      <w:r>
        <w:t xml:space="preserve"> </w:t>
      </w:r>
      <w:r>
        <w:t xml:space="preserve">lockdowns all hospitality venues were required to close, when restrictions were eased many</w:t>
      </w:r>
      <w:r>
        <w:t xml:space="preserve"> </w:t>
      </w:r>
      <w:r>
        <w:t xml:space="preserve">hospitality businesses turned to offering take-away, leading to increases in demand for</w:t>
      </w:r>
      <w:r>
        <w:t xml:space="preserve"> </w:t>
      </w:r>
      <w:r>
        <w:t xml:space="preserve">service packaging from these businesses.</w:t>
      </w:r>
      <w:r>
        <w:t xml:space="preserve"> </w:t>
      </w:r>
      <w:r>
        <w:t xml:space="preserve">The Covid-19 crisis has been an accelerator for some pre-existing trends. E-commerce was</w:t>
      </w:r>
      <w:r>
        <w:t xml:space="preserve"> </w:t>
      </w:r>
      <w:r>
        <w:t xml:space="preserve">already gaining market share, however since the beginning of the pandemic the B2C online</w:t>
      </w:r>
      <w:r>
        <w:t xml:space="preserve"> </w:t>
      </w:r>
      <w:r>
        <w:t xml:space="preserve">sales of physical goods have experienced a surge of demand in certain products, particularly</w:t>
      </w:r>
      <w:r>
        <w:t xml:space="preserve"> </w:t>
      </w:r>
      <w:r>
        <w:t xml:space="preserve">for medical supplies, household essentials and food products. In addition to the primary</w:t>
      </w:r>
      <w:r>
        <w:t xml:space="preserve"> </w:t>
      </w:r>
      <w:r>
        <w:t xml:space="preserve">packaging surrounding the products, additional transport packaging is now being generated</w:t>
      </w:r>
      <w:r>
        <w:t xml:space="preserve"> </w:t>
      </w:r>
      <w:r>
        <w:t xml:space="preserve">of and disposed of too.</w:t>
      </w:r>
      <w:r>
        <w:br/>
      </w:r>
      <w:r>
        <w:t xml:space="preserve">All in all, the reduced consumption in several household expenditures during the pandemic</w:t>
      </w:r>
      <w:r>
        <w:t xml:space="preserve"> </w:t>
      </w:r>
      <w:r>
        <w:t xml:space="preserve">has been by far overcompensated by increased sales in supermarkets for food consumed at</w:t>
      </w:r>
      <w:r>
        <w:t xml:space="preserve"> </w:t>
      </w:r>
      <w:r>
        <w:t xml:space="preserve">home instead of restaurants, more take-away/prepared home delivery of food and internet</w:t>
      </w:r>
      <w:r>
        <w:t xml:space="preserve"> </w:t>
      </w:r>
      <w:r>
        <w:t xml:space="preserve">sales, which further increased the generation of packaging waste.</w:t>
      </w:r>
    </w:p>
    <w:p>
      <w:pPr>
        <w:pStyle w:val="BodyText"/>
      </w:pPr>
      <w:r>
        <w:t xml:space="preserve">As discussed, existing regulations have weaknesses with regards to the prevention of</w:t>
      </w:r>
      <w:r>
        <w:t xml:space="preserve"> </w:t>
      </w:r>
      <w:r>
        <w:t xml:space="preserve">packaging waste, and will need to be strengthened in order to reduce unnecessary packaging.</w:t>
      </w:r>
      <w:r>
        <w:t xml:space="preserve"> </w:t>
      </w:r>
      <w:r>
        <w:t xml:space="preserve">The Waste Framework Directive (WFD) instructs Member States to take waste prevention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measures on multiple occasions. Article 4 WFD mandates Member States to encourage options</w:t>
      </w:r>
      <w:r>
        <w:t xml:space="preserve"> </w:t>
      </w:r>
      <w:r>
        <w:t xml:space="preserve">that deliver the best environmental outcome in accordance with the waste hierarchy:</w:t>
      </w:r>
    </w:p>
    <w:p>
      <w:pPr>
        <w:pStyle w:val="Compact"/>
        <w:numPr>
          <w:ilvl w:val="0"/>
          <w:numId w:val="1004"/>
        </w:numPr>
      </w:pPr>
      <w:r>
        <w:t xml:space="preserve">When applying the waste hierarchy referred to in paragraph 1, Member States shall take</w:t>
      </w:r>
      <w:r>
        <w:t xml:space="preserve"> </w:t>
      </w:r>
      <w:r>
        <w:t xml:space="preserve">measures to encourage the options that deliver the best overall environmental outcome. This</w:t>
      </w:r>
      <w:r>
        <w:t xml:space="preserve"> </w:t>
      </w:r>
      <w:r>
        <w:t xml:space="preserve">may require specific waste streams departing from the hierarchy where this is justified by</w:t>
      </w:r>
      <w:r>
        <w:t xml:space="preserve"> </w:t>
      </w:r>
      <w:r>
        <w:t xml:space="preserve">life-cycle thinking on the overall impacts of the generation and management of such waste.</w:t>
      </w:r>
      <w:r>
        <w:t xml:space="preserve"> </w:t>
      </w:r>
      <w:r>
        <w:t xml:space="preserve">Furthermore, according to the 2018 modification of the Waste Framework Directive, under Article</w:t>
      </w:r>
      <w:r>
        <w:t xml:space="preserve"> </w:t>
      </w:r>
      <w:r>
        <w:t xml:space="preserve">9, Member States are required to implement further waste prevention measures covering a large</w:t>
      </w:r>
      <w:r>
        <w:t xml:space="preserve"> </w:t>
      </w:r>
      <w:r>
        <w:t xml:space="preserve">number of waste areas. Whilst packaging is one of the areas that Member States are asked to target,</w:t>
      </w:r>
      <w:r>
        <w:t xml:space="preserve"> </w:t>
      </w:r>
      <w:r>
        <w:t xml:space="preserve">the Article does not specify what measures should be taken and leaves Member States significant</w:t>
      </w:r>
      <w:r>
        <w:t xml:space="preserve"> </w:t>
      </w:r>
      <w:r>
        <w:t xml:space="preserve">latitude to choose the measures taken. As evidenced earlier, Member States have not taken a</w:t>
      </w:r>
      <w:r>
        <w:t xml:space="preserve"> </w:t>
      </w:r>
      <w:r>
        <w:t xml:space="preserve">consistent approach with differing levels of effectiveness. Similarly, Article 29 requires Member</w:t>
      </w:r>
      <w:r>
        <w:t xml:space="preserve"> </w:t>
      </w:r>
      <w:r>
        <w:t xml:space="preserve">States to adopt National Waste Prevention Programmes, in which they were advised to set</w:t>
      </w:r>
      <w:r>
        <w:t xml:space="preserve"> </w:t>
      </w:r>
      <w:r>
        <w:t xml:space="preserve">quantitative targets and indicators for the reduction of waste. Whilst many of these plans do set</w:t>
      </w:r>
      <w:r>
        <w:t xml:space="preserve"> </w:t>
      </w:r>
      <w:r>
        <w:t xml:space="preserve">quantitative targets for the reduction of municipal waste generation,85 this is not specific to the</w:t>
      </w:r>
      <w:r>
        <w:t xml:space="preserve"> </w:t>
      </w:r>
      <w:r>
        <w:t xml:space="preserve">generation of packaging waste, and the measures involved often relate to other aspects of municipal</w:t>
      </w:r>
      <w:r>
        <w:t xml:space="preserve"> </w:t>
      </w:r>
      <w:r>
        <w:t xml:space="preserve">waste, such as the separation of food waste.</w:t>
      </w:r>
      <w:r>
        <w:t xml:space="preserve"> </w:t>
      </w:r>
      <w:r>
        <w:t xml:space="preserve">Article 4 of PPWD sets out additional waste prevention measures related to packaging and refers to</w:t>
      </w:r>
      <w:r>
        <w:t xml:space="preserve"> </w:t>
      </w:r>
      <w:r>
        <w:t xml:space="preserve">the WFD:</w:t>
      </w:r>
    </w:p>
    <w:p>
      <w:pPr>
        <w:pStyle w:val="Compact"/>
        <w:numPr>
          <w:ilvl w:val="0"/>
          <w:numId w:val="1004"/>
        </w:numPr>
      </w:pPr>
      <w:r>
        <w:t xml:space="preserve">Member States shall ensure that, in addition to the measures taken in accordance with Article</w:t>
      </w:r>
      <w:r>
        <w:t xml:space="preserve"> </w:t>
      </w:r>
      <w:r>
        <w:t xml:space="preserve">9, other preventive measures are implemented in order to prevent generation of packaging</w:t>
      </w:r>
      <w:r>
        <w:t xml:space="preserve"> </w:t>
      </w:r>
      <w:r>
        <w:t xml:space="preserve">waste and to minimise the environmental impact of packaging.</w:t>
      </w:r>
      <w:r>
        <w:t xml:space="preserve"> </w:t>
      </w:r>
      <w:r>
        <w:t xml:space="preserve">Such other preventive measures may consist of national programmes, incentives through</w:t>
      </w:r>
      <w:r>
        <w:t xml:space="preserve"> </w:t>
      </w:r>
      <w:r>
        <w:t xml:space="preserve">extended producer responsibility schemes to minimise the environmental impact of packaging,</w:t>
      </w:r>
      <w:r>
        <w:t xml:space="preserve"> </w:t>
      </w:r>
      <w:r>
        <w:t xml:space="preserve">or similar actions adopted, if appropriate, in consultation with economic operators, and</w:t>
      </w:r>
      <w:r>
        <w:t xml:space="preserve"> </w:t>
      </w:r>
      <w:r>
        <w:t xml:space="preserve">consumer and environmental organisations, and designed to bring together and take advantage</w:t>
      </w:r>
      <w:r>
        <w:t xml:space="preserve"> </w:t>
      </w:r>
      <w:r>
        <w:t xml:space="preserve">of the many initiatives taken within Member States as regards prevention.</w:t>
      </w:r>
    </w:p>
    <w:p>
      <w:pPr>
        <w:pStyle w:val="FirstParagraph"/>
      </w:pPr>
      <w:r>
        <w:t xml:space="preserve">85 Magrini, C., D’Addato, F., and Bonoli, A. (2020) Municipal solid waste prevention: A review of market-based</w:t>
      </w:r>
      <w:r>
        <w:t xml:space="preserve"> </w:t>
      </w:r>
      <w:r>
        <w:t xml:space="preserve">instruments in six European Union countries, Waste Management &amp; Research, Vol.38, pp.3–22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Member States shall make use of economic instruments and other measures to provide</w:t>
      </w:r>
      <w:r>
        <w:t xml:space="preserve"> </w:t>
      </w:r>
      <w:r>
        <w:t xml:space="preserve">incentives for the application of the waste hierarchy such as those indicated in Annex IVa to</w:t>
      </w:r>
      <w:r>
        <w:t xml:space="preserve"> </w:t>
      </w:r>
      <w:r>
        <w:t xml:space="preserve">Directive 2008/98/EC86 or other appropriate instruments and measures.</w:t>
      </w:r>
      <w:r>
        <w:t xml:space="preserve"> </w:t>
      </w:r>
      <w:r>
        <w:t xml:space="preserve">In order to tackle the growing amounts of packaging waste generated, Member States were consulted</w:t>
      </w:r>
      <w:r>
        <w:t xml:space="preserve"> </w:t>
      </w:r>
      <w:r>
        <w:t xml:space="preserve">via a survey to identify their preferred waste management measures as well as the level at which such</w:t>
      </w:r>
      <w:r>
        <w:t xml:space="preserve"> </w:t>
      </w:r>
      <w:r>
        <w:t xml:space="preserve">measures should be taken. Member States are divided in their views of a preferred way forward. A</w:t>
      </w:r>
      <w:r>
        <w:t xml:space="preserve"> </w:t>
      </w:r>
      <w:r>
        <w:t xml:space="preserve">minority thought that consumption reduction targets could be an effective measure, provided it was</w:t>
      </w:r>
      <w:r>
        <w:t xml:space="preserve"> </w:t>
      </w:r>
      <w:r>
        <w:t xml:space="preserve">implemented at a sectoral level - although most raised concerns as to whether targets set at an EU-</w:t>
      </w:r>
      <w:r>
        <w:t xml:space="preserve"> </w:t>
      </w:r>
      <w:r>
        <w:t xml:space="preserve">level would be achievable for all Member States and may put some at a disadvantage. A requirement</w:t>
      </w:r>
      <w:r>
        <w:t xml:space="preserve"> </w:t>
      </w:r>
      <w:r>
        <w:t xml:space="preserve">for producers to implement corporate waste prevention policies was suggested by several Member</w:t>
      </w:r>
      <w:r>
        <w:t xml:space="preserve"> </w:t>
      </w:r>
      <w:r>
        <w:t xml:space="preserve">States, from a range of geographies, as an effective method.</w:t>
      </w:r>
      <w:r>
        <w:t xml:space="preserve"> </w:t>
      </w:r>
      <w:r>
        <w:t xml:space="preserve">In accordance with the Waste Framework Directive Articles 4 and 9, some measures have already</w:t>
      </w:r>
      <w:r>
        <w:t xml:space="preserve"> </w:t>
      </w:r>
      <w:r>
        <w:t xml:space="preserve">been implemented in Member States. For example, some Member States, including Spain and</w:t>
      </w:r>
      <w:r>
        <w:t xml:space="preserve"> </w:t>
      </w:r>
      <w:r>
        <w:t xml:space="preserve">Belgium, require producers to create and implement packaging prevention plans, where producers</w:t>
      </w:r>
      <w:r>
        <w:t xml:space="preserve"> </w:t>
      </w:r>
      <w:r>
        <w:t xml:space="preserve">must include in the plans measures to reduce packaging use per product, and remove the superfluous</w:t>
      </w:r>
      <w:r>
        <w:t xml:space="preserve"> </w:t>
      </w:r>
      <w:r>
        <w:t xml:space="preserve">use of packaging. Several ’informative’ measures have also been implemented in Member States,</w:t>
      </w:r>
      <w:r>
        <w:t xml:space="preserve"> </w:t>
      </w:r>
      <w:r>
        <w:t xml:space="preserve">largely through Producer Responsibility Organisations (PRO), that offer advice, guidance and</w:t>
      </w:r>
      <w:r>
        <w:t xml:space="preserve"> </w:t>
      </w:r>
      <w:r>
        <w:t xml:space="preserve">training to producers who are seeking to reduce their use of packaging. In Italy, for instance, the PRO</w:t>
      </w:r>
      <w:r>
        <w:t xml:space="preserve"> </w:t>
      </w:r>
      <w:r>
        <w:t xml:space="preserve">offers an eco-design and LCA tool to producers, whilst in Ireland, Repak deliver a certified training</w:t>
      </w:r>
      <w:r>
        <w:t xml:space="preserve"> </w:t>
      </w:r>
      <w:r>
        <w:t xml:space="preserve">course. Regulatory measures that limit or support the use of certain types of packaging (e.g. </w:t>
      </w:r>
      <w:r>
        <w:t xml:space="preserve"> </w:t>
      </w:r>
      <w:r>
        <w:t xml:space="preserve">requirements for bio-based plastic packaging or plastic packaging containing recycled content), as</w:t>
      </w:r>
      <w:r>
        <w:t xml:space="preserve"> </w:t>
      </w:r>
      <w:r>
        <w:t xml:space="preserve">well as national bans for certain single-use plastic packaging, which are not covered by the SUP</w:t>
      </w:r>
      <w:r>
        <w:t xml:space="preserve"> </w:t>
      </w:r>
      <w:r>
        <w:t xml:space="preserve">Directive, are being increasingly implemented at a Member State level and would benefit from an</w:t>
      </w:r>
      <w:r>
        <w:t xml:space="preserve"> </w:t>
      </w:r>
      <w:r>
        <w:t xml:space="preserve">EU-wide approach. For some non-packaging items covered by the SUP Directive, Article 192 TFEU</w:t>
      </w:r>
      <w:r>
        <w:t xml:space="preserve"> </w:t>
      </w:r>
      <w:r>
        <w:t xml:space="preserve">which is the legal basis for the SUP Directive, would seem to allow for such bans under the general</w:t>
      </w:r>
      <w:r>
        <w:t xml:space="preserve"> </w:t>
      </w:r>
      <w:r>
        <w:t xml:space="preserve">conditions of proportionality and non-discrimination, however for many packaging items be it</w:t>
      </w:r>
      <w:r>
        <w:t xml:space="preserve"> </w:t>
      </w:r>
      <w:r>
        <w:t xml:space="preserve">covered or not by the SUP Directive, these bans are not permitted as placing on the market of</w:t>
      </w:r>
      <w:r>
        <w:t xml:space="preserve"> </w:t>
      </w:r>
      <w:r>
        <w:t xml:space="preserve">packaging is harmonized at the EU level and any national packaging waste prevention measures taken</w:t>
      </w:r>
      <w:r>
        <w:t xml:space="preserve"> </w:t>
      </w:r>
      <w:r>
        <w:t xml:space="preserve">to implement Article 4(1) of the PPWD must comply with Art. 18 of the PPWD. However, an EU-</w:t>
      </w:r>
      <w:r>
        <w:t xml:space="preserve"> </w:t>
      </w:r>
      <w:r>
        <w:t xml:space="preserve">wide approach would prevent these occasions from occurring and remove any doubts.</w:t>
      </w:r>
      <w:r>
        <w:t xml:space="preserve"> </w:t>
      </w:r>
      <w:r>
        <w:t xml:space="preserve">The new Circular Economy Action Plan (nCEAP) as published on 11 March 2020 specifically states</w:t>
      </w:r>
      <w:r>
        <w:t xml:space="preserve"> </w:t>
      </w:r>
      <w:r>
        <w:t xml:space="preserve">the aim of “reducing (over)packaging and packaging waste, including by setting targets and other</w:t>
      </w:r>
      <w:r>
        <w:t xml:space="preserve"> </w:t>
      </w:r>
      <w:r>
        <w:t xml:space="preserve">waste prevention measures”,87 in addition to committing to reviewing the legislation for specific</w:t>
      </w:r>
      <w:r>
        <w:t xml:space="preserve"> </w:t>
      </w:r>
      <w:r>
        <w:t xml:space="preserve">waste streams, including packaging, with the view, i.a. to preventing waste, the new CEAP commits</w:t>
      </w:r>
      <w:r>
        <w:t xml:space="preserve"> </w:t>
      </w:r>
      <w:r>
        <w:t xml:space="preserve">to preventing waste and setting waste reduction targets as part of a broader set of measures on waste</w:t>
      </w:r>
      <w:r>
        <w:t xml:space="preserve"> </w:t>
      </w:r>
      <w:r>
        <w:t xml:space="preserve">prevention in the context of a review of Directive 2008/98/EC.88 Furthermore, the CEAP announces</w:t>
      </w:r>
      <w:r>
        <w:t xml:space="preserve"> </w:t>
      </w:r>
      <w:r>
        <w:t xml:space="preserve">a Sustainable Product Policy Initiative, with the aim to make products on the EU market more</w:t>
      </w:r>
      <w:r>
        <w:t xml:space="preserve"> </w:t>
      </w:r>
      <w:r>
        <w:t xml:space="preserve">sustainable, i.a. by extending their lifetimes and promoting reuse and repair. This could reduce the</w:t>
      </w:r>
      <w:r>
        <w:t xml:space="preserve"> </w:t>
      </w:r>
      <w:r>
        <w:t xml:space="preserve">pace at which products are discarded and replaced by new products and thereby also the packaging</w:t>
      </w:r>
      <w:r>
        <w:t xml:space="preserve"> </w:t>
      </w:r>
      <w:r>
        <w:t xml:space="preserve">used for the new products. Approximately half of the items covered by the Single Use Plastic</w:t>
      </w:r>
      <w:r>
        <w:t xml:space="preserve"> </w:t>
      </w:r>
      <w:r>
        <w:t xml:space="preserve">Directive (2019/904) are packaging, and contains objectives for consumption reduction of items</w:t>
      </w:r>
    </w:p>
    <w:p>
      <w:pPr>
        <w:pStyle w:val="BodyText"/>
      </w:pPr>
      <w:r>
        <w:t xml:space="preserve">86 The Waste Framework Directive (WFD)</w:t>
      </w:r>
      <w:r>
        <w:t xml:space="preserve"> </w:t>
      </w:r>
      <w:r>
        <w:t xml:space="preserve">87 European Comission (2020) A new Circular Economy Action Plan, accessed 7 May 2020, https://eur-</w:t>
      </w:r>
      <w:r>
        <w:t xml:space="preserve"> </w:t>
      </w:r>
      <w:r>
        <w:t xml:space="preserve">lex.europa.eu/legal-content/EN/TXT/?qid=1583933814386&amp;uri=COM:2020:98:FIN</w:t>
      </w:r>
      <w:r>
        <w:t xml:space="preserve"> </w:t>
      </w:r>
      <w:r>
        <w:t xml:space="preserve">88 European Comission Implementation Tracking Table - Circular Economy Action Plan, accessed 7 May 2020,</w:t>
      </w:r>
      <w:r>
        <w:t xml:space="preserve"> </w:t>
      </w:r>
      <w:r>
        <w:t xml:space="preserve">https://ec.europa.eu/environment/circular-economy/pdf/implementation_tracking_table.pdf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through measures such as setting national reduction targets and bans on specific packaging types such</w:t>
      </w:r>
      <w:r>
        <w:t xml:space="preserve"> </w:t>
      </w:r>
      <w:r>
        <w:t xml:space="preserve">as food containers made of EPS.89</w:t>
      </w:r>
      <w:r>
        <w:t xml:space="preserve"> </w:t>
      </w:r>
      <w:r>
        <w:t xml:space="preserve">In summary, whilst there are some indications that producers are seeking to eliminate unnecessary</w:t>
      </w:r>
      <w:r>
        <w:t xml:space="preserve"> </w:t>
      </w:r>
      <w:r>
        <w:t xml:space="preserve">packaging (either whole or elements), and reduce packaging weight in some quarters, the publicised</w:t>
      </w:r>
      <w:r>
        <w:t xml:space="preserve"> </w:t>
      </w:r>
      <w:r>
        <w:t xml:space="preserve">examples are very few and far between compared to the overall market, despite there being hundreds</w:t>
      </w:r>
      <w:r>
        <w:t xml:space="preserve"> </w:t>
      </w:r>
      <w:r>
        <w:t xml:space="preserve">if not thousands of brand signatories. The voluntary agreements and ‘Pacts’ all have their strongest</w:t>
      </w:r>
      <w:r>
        <w:t xml:space="preserve"> </w:t>
      </w:r>
      <w:r>
        <w:t xml:space="preserve">focus on 100% recyclability and/or compostability and/or reuse. Where avoidance is mentioned at</w:t>
      </w:r>
      <w:r>
        <w:t xml:space="preserve"> </w:t>
      </w:r>
      <w:r>
        <w:t xml:space="preserve">all this is limited to a very small selection of packaging items that the brands and retailers are willing</w:t>
      </w:r>
      <w:r>
        <w:t xml:space="preserve"> </w:t>
      </w:r>
      <w:r>
        <w:t xml:space="preserve">to sacrifice, such as collation packaging. Very few individual brands, in their commitments, say</w:t>
      </w:r>
      <w:r>
        <w:t xml:space="preserve"> </w:t>
      </w:r>
      <w:r>
        <w:t xml:space="preserve">anything at all about their commitments to reduce and eliminate.</w:t>
      </w:r>
      <w:r>
        <w:t xml:space="preserve"> </w:t>
      </w:r>
      <w:r>
        <w:t xml:space="preserve">While recent or recently announced policy interventions could contribute to reducing the rate of</w:t>
      </w:r>
      <w:r>
        <w:t xml:space="preserve"> </w:t>
      </w:r>
      <w:r>
        <w:t xml:space="preserve">increase of packaging use in the EU, in the absence of further regulatory efforts, there is no strong</w:t>
      </w:r>
      <w:r>
        <w:t xml:space="preserve"> </w:t>
      </w:r>
      <w:r>
        <w:t xml:space="preserve">evidence that the trend for increasing packaging waste generation in absolute terms will diminish. In</w:t>
      </w:r>
      <w:r>
        <w:t xml:space="preserve"> </w:t>
      </w:r>
      <w:r>
        <w:t xml:space="preserve">fact, consumer pressure, and brand commitments, in regard to 100% recyclability and less plastic</w:t>
      </w:r>
      <w:r>
        <w:t xml:space="preserve"> </w:t>
      </w:r>
      <w:r>
        <w:t xml:space="preserve">may well further drive weight increases as there is switch back, in some product categories, to</w:t>
      </w:r>
      <w:r>
        <w:t xml:space="preserve"> </w:t>
      </w:r>
      <w:r>
        <w:t xml:space="preserve">cardboard and glass from plastic.</w:t>
      </w:r>
      <w:r>
        <w:br/>
      </w:r>
      <w:r>
        <w:t xml:space="preserve">6.3.5. Problem Tree for avoidable packaging waste</w:t>
      </w:r>
    </w:p>
    <w:p>
      <w:pPr>
        <w:pStyle w:val="BodyText"/>
      </w:pPr>
      <w:r>
        <w:t xml:space="preserve">89 European Commission Single-use plastics: New EU rules to reduce marine litter, accessed 18 June 2020,</w:t>
      </w:r>
      <w:r>
        <w:t xml:space="preserve"> </w:t>
      </w:r>
      <w:r>
        <w:t xml:space="preserve">https://ec.europa.eu/commission/presscorner/detail/en/MEMO_18_3909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6.4.</w:t>
      </w:r>
      <w:r>
        <w:t xml:space="preserve"> </w:t>
      </w:r>
      <w:r>
        <w:t xml:space="preserve">Increase in the proportion of packaging that is single-use</w:t>
      </w:r>
      <w:r>
        <w:t xml:space="preserve"> </w:t>
      </w:r>
      <w:r>
        <w:t xml:space="preserve">Data on packaging reuse across Europe is limited. Very few Member States have official data on</w:t>
      </w:r>
      <w:r>
        <w:t xml:space="preserve"> </w:t>
      </w:r>
      <w:r>
        <w:t xml:space="preserve">reusable packaging or report voluntarily on reusable packaging under the PPWD. Only Denmark,</w:t>
      </w:r>
      <w:r>
        <w:t xml:space="preserve"> </w:t>
      </w:r>
      <w:r>
        <w:t xml:space="preserve">Finland and Luxembourg regularly report to Eurostat on the amount of packaging reused within their</w:t>
      </w:r>
      <w:r>
        <w:t xml:space="preserve"> </w:t>
      </w:r>
      <w:r>
        <w:t xml:space="preserve">national boundaries. Where data is available, there are issues with different data collection methods,</w:t>
      </w:r>
      <w:r>
        <w:t xml:space="preserve"> </w:t>
      </w:r>
      <w:r>
        <w:t xml:space="preserve">different products and varying modes of reuse. In some instances, the data are not available from</w:t>
      </w:r>
      <w:r>
        <w:t xml:space="preserve"> </w:t>
      </w:r>
      <w:r>
        <w:t xml:space="preserve">organisations or businesses due to competition concerns.</w:t>
      </w:r>
      <w:r>
        <w:br/>
      </w:r>
      <w:r>
        <w:t xml:space="preserve">However, overall country specific trends indicate a reduction in reusable primary and tertiary</w:t>
      </w:r>
      <w:r>
        <w:t xml:space="preserve"> </w:t>
      </w:r>
      <w:r>
        <w:t xml:space="preserve">packaging (no data are available for secondary packaging) over the past two decades. The reuse of</w:t>
      </w:r>
      <w:r>
        <w:t xml:space="preserve"> </w:t>
      </w:r>
      <w:r>
        <w:t xml:space="preserve">consumer (primary) packaging is increasingly uncommon, and is limited primarily to beverage</w:t>
      </w:r>
      <w:r>
        <w:t xml:space="preserve"> </w:t>
      </w:r>
      <w:r>
        <w:t xml:space="preserve">packaging at a national scale. Even within beverage packaging, a steep decline in reusables has been</w:t>
      </w:r>
      <w:r>
        <w:t xml:space="preserve"> </w:t>
      </w:r>
      <w:r>
        <w:t xml:space="preserve">recorded, with some exceptions in the hospitality sector. Table 8 shows the Member States which</w:t>
      </w:r>
      <w:r>
        <w:t xml:space="preserve"> </w:t>
      </w:r>
      <w:r>
        <w:t xml:space="preserve">have experienced the greatest market share decreases for refillable beverages over the last two</w:t>
      </w:r>
      <w:r>
        <w:t xml:space="preserve"> </w:t>
      </w:r>
      <w:r>
        <w:t xml:space="preserve">decades, the highest being Denmark with a 76% reduction in market share of refillables.</w:t>
      </w:r>
      <w:r>
        <w:t xml:space="preserve"> </w:t>
      </w:r>
      <w:r>
        <w:t xml:space="preserve">Table 8: Change in Refillables’ Market Share for Beverages, 1999-2018</w:t>
      </w:r>
      <w:r>
        <w:t xml:space="preserve"> </w:t>
      </w:r>
      <w:r>
        <w:t xml:space="preserve">Country</w:t>
      </w:r>
      <w:r>
        <w:t xml:space="preserve"> </w:t>
      </w:r>
      <w:r>
        <w:t xml:space="preserve">Market Share refillables</w:t>
      </w:r>
      <w:r>
        <w:t xml:space="preserve"> </w:t>
      </w:r>
      <w:r>
        <w:t xml:space="preserve">1999</w:t>
      </w:r>
      <w:r>
        <w:t xml:space="preserve"> </w:t>
      </w:r>
      <w:r>
        <w:t xml:space="preserve">Market Share refillables</w:t>
      </w:r>
      <w:r>
        <w:t xml:space="preserve"> </w:t>
      </w:r>
      <w:r>
        <w:t xml:space="preserve">2018</w:t>
      </w:r>
      <w:r>
        <w:t xml:space="preserve"> </w:t>
      </w:r>
      <w:r>
        <w:t xml:space="preserve">% difference</w:t>
      </w:r>
      <w:r>
        <w:t xml:space="preserve"> </w:t>
      </w:r>
      <w:r>
        <w:t xml:space="preserve">Denmark</w:t>
      </w:r>
      <w:r>
        <w:t xml:space="preserve"> </w:t>
      </w:r>
      <w:r>
        <w:t xml:space="preserve">91%</w:t>
      </w:r>
      <w:r>
        <w:t xml:space="preserve"> </w:t>
      </w:r>
      <w:r>
        <w:t xml:space="preserve">15%</w:t>
      </w:r>
      <w:r>
        <w:t xml:space="preserve"> </w:t>
      </w:r>
      <w:r>
        <w:t xml:space="preserve">-76%</w:t>
      </w:r>
      <w:r>
        <w:t xml:space="preserve"> </w:t>
      </w:r>
      <w:r>
        <w:t xml:space="preserve">Finland</w:t>
      </w:r>
      <w:r>
        <w:t xml:space="preserve"> </w:t>
      </w:r>
      <w:r>
        <w:t xml:space="preserve">79%</w:t>
      </w:r>
      <w:r>
        <w:t xml:space="preserve"> </w:t>
      </w:r>
      <w:r>
        <w:t xml:space="preserve">5%</w:t>
      </w:r>
      <w:r>
        <w:t xml:space="preserve"> </w:t>
      </w:r>
      <w:r>
        <w:t xml:space="preserve">-74%</w:t>
      </w:r>
      <w:r>
        <w:t xml:space="preserve"> </w:t>
      </w:r>
      <w:r>
        <w:t xml:space="preserve">Norway</w:t>
      </w:r>
      <w:r>
        <w:t xml:space="preserve"> </w:t>
      </w:r>
      <w:r>
        <w:t xml:space="preserve">77%</w:t>
      </w:r>
      <w:r>
        <w:t xml:space="preserve"> </w:t>
      </w:r>
      <w:r>
        <w:t xml:space="preserve">8%</w:t>
      </w:r>
      <w:r>
        <w:t xml:space="preserve"> </w:t>
      </w:r>
      <w:r>
        <w:t xml:space="preserve">-69%</w:t>
      </w:r>
      <w:r>
        <w:t xml:space="preserve"> </w:t>
      </w:r>
      <w:r>
        <w:t xml:space="preserve">Romania</w:t>
      </w:r>
      <w:r>
        <w:t xml:space="preserve"> </w:t>
      </w:r>
      <w:r>
        <w:t xml:space="preserve">70%</w:t>
      </w:r>
      <w:r>
        <w:t xml:space="preserve"> </w:t>
      </w:r>
      <w:r>
        <w:t xml:space="preserve">15%</w:t>
      </w:r>
      <w:r>
        <w:t xml:space="preserve"> </w:t>
      </w:r>
      <w:r>
        <w:t xml:space="preserve">-55%</w:t>
      </w:r>
      <w:r>
        <w:t xml:space="preserve"> </w:t>
      </w:r>
      <w:r>
        <w:t xml:space="preserve">Bulgaria</w:t>
      </w:r>
      <w:r>
        <w:t xml:space="preserve"> </w:t>
      </w:r>
      <w:r>
        <w:t xml:space="preserve">74%</w:t>
      </w:r>
      <w:r>
        <w:t xml:space="preserve"> </w:t>
      </w:r>
      <w:r>
        <w:t xml:space="preserve">22%</w:t>
      </w:r>
      <w:r>
        <w:t xml:space="preserve"> </w:t>
      </w:r>
      <w:r>
        <w:t xml:space="preserve">-52%</w:t>
      </w:r>
      <w:r>
        <w:t xml:space="preserve"> </w:t>
      </w:r>
      <w:r>
        <w:t xml:space="preserve">Hungary</w:t>
      </w:r>
      <w:r>
        <w:t xml:space="preserve"> </w:t>
      </w:r>
      <w:r>
        <w:t xml:space="preserve">63%</w:t>
      </w:r>
      <w:r>
        <w:t xml:space="preserve"> </w:t>
      </w:r>
      <w:r>
        <w:t xml:space="preserve">15%</w:t>
      </w:r>
      <w:r>
        <w:t xml:space="preserve"> </w:t>
      </w:r>
      <w:r>
        <w:t xml:space="preserve">-48%</w:t>
      </w:r>
      <w:r>
        <w:t xml:space="preserve"> </w:t>
      </w:r>
      <w:r>
        <w:t xml:space="preserve">Source: Reloop, GlobalData (2019)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The tertiary sector remains the strongest in terms of reuse practices. The use of reusable transport</w:t>
      </w:r>
      <w:r>
        <w:t xml:space="preserve"> </w:t>
      </w:r>
      <w:r>
        <w:t xml:space="preserve">packaging has remained relatively stable, although there are some material and sector-specific</w:t>
      </w:r>
      <w:r>
        <w:t xml:space="preserve"> </w:t>
      </w:r>
      <w:r>
        <w:t xml:space="preserve">challenges, which contribute to a mixed picture. Some reusable packaging such as crates, kegs, drums</w:t>
      </w:r>
      <w:r>
        <w:t xml:space="preserve"> </w:t>
      </w:r>
      <w:r>
        <w:t xml:space="preserve">and pallets show an increase in use while others show a decline.90 There is an ongoing shift from</w:t>
      </w:r>
      <w:r>
        <w:t xml:space="preserve"> </w:t>
      </w:r>
      <w:r>
        <w:t xml:space="preserve">corrugated single-use packaging towards reusable plastic RTPs (Returnable Transport Packaging),</w:t>
      </w:r>
      <w:r>
        <w:t xml:space="preserve"> </w:t>
      </w:r>
      <w:r>
        <w:t xml:space="preserve">such as pallets and crates for fresh products including eggs, fruit and vegetables, meat and fish.91 The</w:t>
      </w:r>
      <w:r>
        <w:t xml:space="preserve"> </w:t>
      </w:r>
      <w:r>
        <w:t xml:space="preserve">consumption of reusable wooden pallets has also risen in the past decade, but the reuse/reconditioning</w:t>
      </w:r>
      <w:r>
        <w:t xml:space="preserve"> </w:t>
      </w:r>
      <w:r>
        <w:t xml:space="preserve">of steel drums has fallen. This is partly due to switches to plastic drums and Intermediate Bulk</w:t>
      </w:r>
      <w:r>
        <w:t xml:space="preserve"> </w:t>
      </w:r>
      <w:r>
        <w:t xml:space="preserve">Containers (IBCs).</w:t>
      </w:r>
      <w:r>
        <w:t xml:space="preserve"> </w:t>
      </w:r>
      <w:r>
        <w:t xml:space="preserve">In addition, a significant amount of packaging reuse takes place in the hospitality sector (hotels,</w:t>
      </w:r>
      <w:r>
        <w:t xml:space="preserve"> </w:t>
      </w:r>
      <w:r>
        <w:t xml:space="preserve">catering and restaurants). This is predominantly glass beverage bottles, such as for beer, water and</w:t>
      </w:r>
      <w:r>
        <w:t xml:space="preserve"> </w:t>
      </w:r>
      <w:r>
        <w:t xml:space="preserve">soft drinks. The system works through channels of distribution between companies and restaurants</w:t>
      </w:r>
      <w:r>
        <w:t xml:space="preserve"> </w:t>
      </w:r>
      <w:r>
        <w:t xml:space="preserve">for instance. Collection and redistribution occurs through the same channel. Empty reusable bottles</w:t>
      </w:r>
      <w:r>
        <w:t xml:space="preserve"> </w:t>
      </w:r>
      <w:r>
        <w:t xml:space="preserve">are collected and stored by the restaurant, and are returned to the bottling plant to be washed and</w:t>
      </w:r>
      <w:r>
        <w:t xml:space="preserve"> </w:t>
      </w:r>
      <w:r>
        <w:t xml:space="preserve">refilled.</w:t>
      </w:r>
      <w:r>
        <w:br/>
      </w:r>
      <w:r>
        <w:t xml:space="preserve">There are a number of difficulties in reporting packaging reuse data. Principally, it is difficult to</w:t>
      </w:r>
      <w:r>
        <w:t xml:space="preserve"> </w:t>
      </w:r>
      <w:r>
        <w:t xml:space="preserve">quantify the reuse of most materials, as they do not enter the waste stream. This is compounded by</w:t>
      </w:r>
      <w:r>
        <w:t xml:space="preserve"> </w:t>
      </w:r>
      <w:r>
        <w:t xml:space="preserve">the lack of a unified reporting system across Member States, meaning that reuse is measured in a</w:t>
      </w:r>
      <w:r>
        <w:t xml:space="preserve"> </w:t>
      </w:r>
      <w:r>
        <w:t xml:space="preserve">variety of ways, at different channels and for diverse materials. Thus, data on packaging reuse</w:t>
      </w:r>
      <w:r>
        <w:t xml:space="preserve"> </w:t>
      </w:r>
      <w:r>
        <w:t xml:space="preserve">currently collected on an official basis is limited; although, this is likely to improve with the revised</w:t>
      </w:r>
      <w:r>
        <w:t xml:space="preserve"> </w:t>
      </w:r>
      <w:r>
        <w:t xml:space="preserve">PPWD requiring reporting on reusable packaging from 2022 (for reference year 2020) as well as the</w:t>
      </w:r>
      <w:r>
        <w:t xml:space="preserve"> </w:t>
      </w:r>
      <w:r>
        <w:t xml:space="preserve">Commission Implementing Decision 2019/66592 regarding the reporting formats for reusable</w:t>
      </w:r>
      <w:r>
        <w:t xml:space="preserve"> </w:t>
      </w:r>
      <w:r>
        <w:t xml:space="preserve">packaging. Additionally, in May 2020, the Commission published Eurostat guidance on the</w:t>
      </w:r>
      <w:r>
        <w:t xml:space="preserve"> </w:t>
      </w:r>
      <w:r>
        <w:t xml:space="preserve">compilation and reporting of data on packaging and packaging waste93. This includes guidelines for</w:t>
      </w:r>
      <w:r>
        <w:t xml:space="preserve"> </w:t>
      </w:r>
      <w:r>
        <w:t xml:space="preserve">completing reporting Table 3, as established by Commission Implementing Decision 2019/665/EC,</w:t>
      </w:r>
      <w:r>
        <w:t xml:space="preserve"> </w:t>
      </w:r>
      <w:r>
        <w:t xml:space="preserve">on reusable packaging.</w:t>
      </w:r>
      <w:r>
        <w:br/>
      </w:r>
      <w:r>
        <w:t xml:space="preserve">Furthermore, reuse systems are emerging in the wine industry. Notable examples include:</w:t>
      </w:r>
      <w:r>
        <w:t xml:space="preserve"> </w:t>
      </w:r>
      <w:r>
        <w:t xml:space="preserve"></w:t>
      </w:r>
      <w:r>
        <w:t xml:space="preserve"> </w:t>
      </w:r>
      <w:r>
        <w:t xml:space="preserve">In 2011, the region of Styria in Austria initiated a wine bottle reuse system for small and medium</w:t>
      </w:r>
      <w:r>
        <w:t xml:space="preserve"> </w:t>
      </w:r>
      <w:r>
        <w:t xml:space="preserve">sized wine companies. Around 60 producers are now involved and the bottles circulate between</w:t>
      </w:r>
      <w:r>
        <w:t xml:space="preserve"> </w:t>
      </w:r>
      <w:r>
        <w:t xml:space="preserve">vineyards, supermarkets, restaurants, retailers and bottle-washing facilities. The number of refills</w:t>
      </w:r>
      <w:r>
        <w:t xml:space="preserve"> </w:t>
      </w:r>
      <w:r>
        <w:t xml:space="preserve">increased by 3.5% during the project’s first year.94</w:t>
      </w:r>
    </w:p>
    <w:p>
      <w:pPr>
        <w:pStyle w:val="BodyText"/>
      </w:pPr>
      <w:r>
        <w:t xml:space="preserve">90 Deutsche Umwelthilfe (DUH) (2019) Aufkommen und Verwertung von Verpackungsabfällen in Deutschland im Jahr</w:t>
      </w:r>
      <w:r>
        <w:t xml:space="preserve"> </w:t>
      </w:r>
      <w:r>
        <w:t xml:space="preserve">2017,</w:t>
      </w:r>
      <w:r>
        <w:t xml:space="preserve"> </w:t>
      </w:r>
      <w:r>
        <w:t xml:space="preserve">accessed</w:t>
      </w:r>
      <w:r>
        <w:t xml:space="preserve"> </w:t>
      </w:r>
      <w:r>
        <w:t xml:space="preserve">5</w:t>
      </w:r>
      <w:r>
        <w:t xml:space="preserve"> </w:t>
      </w:r>
      <w:r>
        <w:t xml:space="preserve">May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https://www.umweltbundesamt.de/publikationen/aufkommen-verwertung-von-</w:t>
      </w:r>
      <w:r>
        <w:t xml:space="preserve"> </w:t>
      </w:r>
      <w:r>
        <w:t xml:space="preserve">verpackungsabfaellen-in-12</w:t>
      </w:r>
      <w:r>
        <w:t xml:space="preserve"> </w:t>
      </w:r>
      <w:r>
        <w:t xml:space="preserve">91 ibid.</w:t>
      </w:r>
      <w:r>
        <w:t xml:space="preserve"> </w:t>
      </w:r>
      <w:r>
        <w:t xml:space="preserve">92 Commission Implementing Decision (EU) 2019/665 of 17 April 2019 amending Decision 2005/270/EC establishing the</w:t>
      </w:r>
      <w:r>
        <w:t xml:space="preserve"> </w:t>
      </w:r>
      <w:r>
        <w:t xml:space="preserve">formats relating to the database system pursuant to European Parliament and Council Directive 94/62/EC on packaging</w:t>
      </w:r>
      <w:r>
        <w:t xml:space="preserve"> </w:t>
      </w:r>
      <w:r>
        <w:t xml:space="preserve">and packaging waste</w:t>
      </w:r>
      <w:r>
        <w:t xml:space="preserve"> </w:t>
      </w:r>
      <w:r>
        <w:t xml:space="preserve">93 European Commission (2020) Guidance for the compilation and reporting of data on packaging and packaging waste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Decision</w:t>
      </w:r>
      <w:r>
        <w:t xml:space="preserve"> </w:t>
      </w:r>
      <w:r>
        <w:t xml:space="preserve">2005/270/EC,</w:t>
      </w:r>
      <w:r>
        <w:t xml:space="preserve"> </w:t>
      </w:r>
      <w:r>
        <w:t xml:space="preserve">accessed</w:t>
      </w:r>
      <w:r>
        <w:t xml:space="preserve"> </w:t>
      </w:r>
      <w:r>
        <w:t xml:space="preserve">15</w:t>
      </w:r>
      <w:r>
        <w:t xml:space="preserve"> </w:t>
      </w:r>
      <w:r>
        <w:t xml:space="preserve">September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https://ec.europa.eu/eurostat/documents/342366/351811/Guidance+for+the+compilation+and+reporting+of+data+on+p</w:t>
      </w:r>
      <w:r>
        <w:t xml:space="preserve"> </w:t>
      </w:r>
      <w:r>
        <w:t xml:space="preserve">ackaging+and+packaging+waste+%E2%80%93+20+May+2020+version</w:t>
      </w:r>
      <w:r>
        <w:t xml:space="preserve"> </w:t>
      </w:r>
      <w:r>
        <w:t xml:space="preserve">94 Meiningers Wine Business International (2019) Ingenious ways to reuse bottles instead of recycling them, accessed 15</w:t>
      </w:r>
      <w:r>
        <w:t xml:space="preserve"> </w:t>
      </w:r>
      <w:r>
        <w:t xml:space="preserve">September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https://www.wine-business-international.com/wine/general/ingenious-ways-reuse-bottles-instead-</w:t>
      </w:r>
      <w:r>
        <w:t xml:space="preserve"> </w:t>
      </w:r>
      <w:r>
        <w:t xml:space="preserve">recycling-them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</w:t>
      </w:r>
      <w:r>
        <w:t xml:space="preserve"> </w:t>
      </w:r>
      <w:r>
        <w:t xml:space="preserve">In Spain, the reWINE project established a system for reusing wine bottles in the Catalan wine</w:t>
      </w:r>
      <w:r>
        <w:t xml:space="preserve"> </w:t>
      </w:r>
      <w:r>
        <w:t xml:space="preserve">industry. The project involved producers, bars, restaurants, wholesalers and shops and uses</w:t>
      </w:r>
      <w:r>
        <w:t xml:space="preserve"> </w:t>
      </w:r>
      <w:r>
        <w:t xml:space="preserve">reWINE stickers on labels. A pilot test was completed in June 2019 and expects to recover</w:t>
      </w:r>
      <w:r>
        <w:t xml:space="preserve"> </w:t>
      </w:r>
      <w:r>
        <w:t xml:space="preserve">around 100,000 bottles, reducing glass packaging waste by about 45 tonnes.95 The project plans</w:t>
      </w:r>
      <w:r>
        <w:t xml:space="preserve"> </w:t>
      </w:r>
      <w:r>
        <w:t xml:space="preserve">to extend the system throughout Catalonia and to other wine-growing regions of Spain.</w:t>
      </w:r>
      <w:r>
        <w:br/>
      </w:r>
      <w:r>
        <w:t xml:space="preserve"></w:t>
      </w:r>
      <w:r>
        <w:t xml:space="preserve"> </w:t>
      </w:r>
      <w:r>
        <w:t xml:space="preserve">Launched in 2017, in France, the Bout à Bout reuse scheme based in Pays Nantais, allows</w:t>
      </w:r>
      <w:r>
        <w:t xml:space="preserve"> </w:t>
      </w:r>
      <w:r>
        <w:t xml:space="preserve">producers to wash seven sizes of Burgundy bottles at a facility in Clisson. The scheme involves</w:t>
      </w:r>
      <w:r>
        <w:t xml:space="preserve"> </w:t>
      </w:r>
      <w:r>
        <w:t xml:space="preserve">wine producer, distributors, shops and restaurants.96</w:t>
      </w:r>
      <w:r>
        <w:br/>
      </w:r>
      <w:r>
        <w:t xml:space="preserve">Data provided by Finland presents an overview of reuse trends for different materials and all</w:t>
      </w:r>
      <w:r>
        <w:t xml:space="preserve"> </w:t>
      </w:r>
      <w:r>
        <w:t xml:space="preserve">packaging types. Figure 17 shows data, which combines all packaging that is used again for its</w:t>
      </w:r>
      <w:r>
        <w:t xml:space="preserve"> </w:t>
      </w:r>
      <w:r>
        <w:t xml:space="preserve">original purpose, including reused beverage bottles, plastic and cardboard boxes, roller cages and</w:t>
      </w:r>
      <w:r>
        <w:t xml:space="preserve"> </w:t>
      </w:r>
      <w:r>
        <w:t xml:space="preserve">wooden pallets. The reuse rate is calculated as the amount of refilled packaging divided by the amount</w:t>
      </w:r>
      <w:r>
        <w:t xml:space="preserve"> </w:t>
      </w:r>
      <w:r>
        <w:t xml:space="preserve">of total use of packaging (one-way plus refillable packaging) – not clear whether the method is</w:t>
      </w:r>
      <w:r>
        <w:t xml:space="preserve"> </w:t>
      </w:r>
      <w:r>
        <w:t xml:space="preserve">aligned with the EU methodology or not. The rate is presented as a percentage. Between 2000 and</w:t>
      </w:r>
      <w:r>
        <w:t xml:space="preserve"> </w:t>
      </w:r>
      <w:r>
        <w:t xml:space="preserve">2018, wood packaging decreased by 17%, although there are now signs of a recovery in the market.</w:t>
      </w:r>
      <w:r>
        <w:t xml:space="preserve"> </w:t>
      </w:r>
      <w:r>
        <w:t xml:space="preserve">Metal, plastic and paper packaging reuse have remained fairly static while glass has had the biggest</w:t>
      </w:r>
      <w:r>
        <w:t xml:space="preserve"> </w:t>
      </w:r>
      <w:r>
        <w:t xml:space="preserve">decline; there has been a switch from refillable glass beer bottles to aluminium cans.</w:t>
      </w:r>
      <w:r>
        <w:t xml:space="preserve"> </w:t>
      </w:r>
      <w:r>
        <w:t xml:space="preserve">Figure 17 Packaging Reuse Statistics, Finland, 2000-2018 (%)*</w:t>
      </w:r>
    </w:p>
    <w:p>
      <w:pPr>
        <w:pStyle w:val="Compact"/>
        <w:numPr>
          <w:ilvl w:val="0"/>
          <w:numId w:val="1005"/>
        </w:numPr>
      </w:pPr>
      <w:r>
        <w:t xml:space="preserve">Reuse rate (%) is the amount of refilled packaging divided by the amount of total use of packaging.</w:t>
      </w:r>
      <w:r>
        <w:t xml:space="preserve"> </w:t>
      </w:r>
      <w:r>
        <w:t xml:space="preserve">Total use of packaging includes one-way packaging and refilled packaging.</w:t>
      </w:r>
    </w:p>
    <w:p>
      <w:pPr>
        <w:pStyle w:val="FirstParagraph"/>
      </w:pPr>
      <w:r>
        <w:t xml:space="preserve">95</w:t>
      </w:r>
      <w:r>
        <w:t xml:space="preserve"> </w:t>
      </w:r>
      <w:r>
        <w:t xml:space="preserve">Rewine</w:t>
      </w:r>
      <w:r>
        <w:t xml:space="preserve"> </w:t>
      </w:r>
      <w:r>
        <w:t xml:space="preserve">(2019)</w:t>
      </w:r>
      <w:r>
        <w:t xml:space="preserve"> </w:t>
      </w:r>
      <w:r>
        <w:t xml:space="preserve">reWINE,</w:t>
      </w:r>
      <w:r>
        <w:t xml:space="preserve"> </w:t>
      </w:r>
      <w:r>
        <w:t xml:space="preserve">accessed</w:t>
      </w:r>
      <w:r>
        <w:t xml:space="preserve"> </w:t>
      </w:r>
      <w:r>
        <w:t xml:space="preserve">15</w:t>
      </w:r>
      <w:r>
        <w:t xml:space="preserve"> </w:t>
      </w:r>
      <w:r>
        <w:t xml:space="preserve">September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https://www.google.com/maps/d/viewer?mid=1DdNZrBF26NxSmPPXoaz82PTznr5v8xNc&amp;hl=ca</w:t>
      </w:r>
      <w:r>
        <w:t xml:space="preserve"> </w:t>
      </w:r>
      <w:r>
        <w:t xml:space="preserve">96 Meiningers Wine Business International (2019) Ingenious ways to reuse bottles instead of recycling them, accessed 15</w:t>
      </w:r>
      <w:r>
        <w:t xml:space="preserve"> </w:t>
      </w:r>
      <w:r>
        <w:t xml:space="preserve">September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https://www.wine-business-international.com/wine/general/ingenious-ways-reuse-bottles-instead-</w:t>
      </w:r>
      <w:r>
        <w:t xml:space="preserve"> </w:t>
      </w:r>
      <w:r>
        <w:t xml:space="preserve">recycling-them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Source: RINKI 2020 97</w:t>
      </w:r>
      <w:r>
        <w:t xml:space="preserve"> </w:t>
      </w:r>
      <w:r>
        <w:t xml:space="preserve">To conclude, there are two key European level trends for reusable packaging: I) the reuse of transport</w:t>
      </w:r>
      <w:r>
        <w:t xml:space="preserve"> </w:t>
      </w:r>
      <w:r>
        <w:t xml:space="preserve">packaging shows relative stability, although there is some variation according to packaging type, and</w:t>
      </w:r>
      <w:r>
        <w:t xml:space="preserve"> </w:t>
      </w:r>
      <w:r>
        <w:t xml:space="preserve">II) the reuse of consumer (primary) packaging is increasingly uncommon and has declined to</w:t>
      </w:r>
      <w:r>
        <w:t xml:space="preserve"> </w:t>
      </w:r>
      <w:r>
        <w:t xml:space="preserve">particularly low levels over recent decades, limited primarily to beverage packaging at national scale,</w:t>
      </w:r>
      <w:r>
        <w:t xml:space="preserve"> </w:t>
      </w:r>
      <w:r>
        <w:t xml:space="preserve">with individual retailer schemes operating for some other kinds of packaging in some Member States.</w:t>
      </w:r>
      <w:r>
        <w:br/>
      </w:r>
      <w:r>
        <w:t xml:space="preserve">As products, materials and consumption patterns have evolved, there has been a significant rise in</w:t>
      </w:r>
      <w:r>
        <w:t xml:space="preserve"> </w:t>
      </w:r>
      <w:r>
        <w:t xml:space="preserve">the use of one-way packaging, especially single-use plastic. The evolving retail landscape, with</w:t>
      </w:r>
      <w:r>
        <w:t xml:space="preserve"> </w:t>
      </w:r>
      <w:r>
        <w:t xml:space="preserve">larger distribution networks, produced and packed on high-speed packaging lines, have combined to</w:t>
      </w:r>
      <w:r>
        <w:t xml:space="preserve"> </w:t>
      </w:r>
      <w:r>
        <w:t xml:space="preserve">exert a downward pressure on reuse.</w:t>
      </w:r>
      <w:r>
        <w:br/>
      </w:r>
      <w:r>
        <w:t xml:space="preserve">This is a trend which looks set to continue despite the introduction of the SUP Directive, which</w:t>
      </w:r>
      <w:r>
        <w:t xml:space="preserve"> </w:t>
      </w:r>
      <w:r>
        <w:t xml:space="preserve">requires Member States to implement certain consumption reduction measures for some forms of</w:t>
      </w:r>
      <w:r>
        <w:t xml:space="preserve"> </w:t>
      </w:r>
      <w:r>
        <w:t xml:space="preserve">plastic packaging, along with product bans; however, this may well lead to a straight switch to non-</w:t>
      </w:r>
      <w:r>
        <w:t xml:space="preserve"> </w:t>
      </w:r>
      <w:r>
        <w:t xml:space="preserve">plastic98 single use items for convenience rather than a wholesale shift to reusable solutions.</w:t>
      </w:r>
      <w:r>
        <w:br/>
      </w:r>
      <w:r>
        <w:t xml:space="preserve">There have been recent signals, albeit on a small scale, that this decline in reusable primary packaging</w:t>
      </w:r>
      <w:r>
        <w:t xml:space="preserve"> </w:t>
      </w:r>
      <w:r>
        <w:t xml:space="preserve">may be slowing in some areas and for some consumer packaging types. There is significant</w:t>
      </w:r>
      <w:r>
        <w:t xml:space="preserve"> </w:t>
      </w:r>
      <w:r>
        <w:t xml:space="preserve">opportunity in this sector to build upon a rise in consumer awareness, and the growing</w:t>
      </w:r>
      <w:r>
        <w:t xml:space="preserve"> </w:t>
      </w:r>
      <w:r>
        <w:t xml:space="preserve">popularity in some EU cities of packaging free/zero waste shops. Also, as previously mentioned,</w:t>
      </w:r>
      <w:r>
        <w:t xml:space="preserve"> </w:t>
      </w:r>
      <w:r>
        <w:t xml:space="preserve">reuse in the tertiary sector is a well-established practice and could be expanded.</w:t>
      </w:r>
      <w:r>
        <w:t xml:space="preserve"> </w:t>
      </w:r>
      <w:r>
        <w:t xml:space="preserve">In addition, at the national level, some Member States are taking action to encourage reuse, through</w:t>
      </w:r>
      <w:r>
        <w:t xml:space="preserve"> </w:t>
      </w:r>
      <w:r>
        <w:t xml:space="preserve">for example: binding and non-binding reuse targets, use of Green Public Procurement and/or use of</w:t>
      </w:r>
      <w:r>
        <w:t xml:space="preserve"> </w:t>
      </w:r>
      <w:r>
        <w:t xml:space="preserve">EPR funds to promote reuse. While potentially welcome, such initiatives at the Member State level</w:t>
      </w:r>
      <w:r>
        <w:t xml:space="preserve"> </w:t>
      </w:r>
      <w:r>
        <w:t xml:space="preserve">may lead to challenges to the integrity of the internal market.</w:t>
      </w:r>
      <w:r>
        <w:br/>
      </w:r>
      <w:r>
        <w:t xml:space="preserve">6.4.1. Non Transport Packaging</w:t>
      </w:r>
      <w:r>
        <w:br/>
      </w:r>
      <w:r>
        <w:t xml:space="preserve">Trends in the reuse of transport packaging show relative stability, although there is some</w:t>
      </w:r>
      <w:r>
        <w:t xml:space="preserve"> </w:t>
      </w:r>
      <w:r>
        <w:t xml:space="preserve">variation according to packaging type and some switches to plastic materials. There is an</w:t>
      </w:r>
      <w:r>
        <w:t xml:space="preserve"> </w:t>
      </w:r>
      <w:r>
        <w:t xml:space="preserve">ongoing shift from corrugated single-use packaging towards reusable plastic RTPs (Returnable</w:t>
      </w:r>
      <w:r>
        <w:t xml:space="preserve"> </w:t>
      </w:r>
      <w:r>
        <w:t xml:space="preserve">Transport Packaging), such as pallets and crates for fresh products including eggs, fruit and</w:t>
      </w:r>
      <w:r>
        <w:t xml:space="preserve"> </w:t>
      </w:r>
      <w:r>
        <w:t xml:space="preserve">vegetables, meat and fish.99 The use of RTPs for meat crates has increased by around 30% to 400</w:t>
      </w:r>
      <w:r>
        <w:t xml:space="preserve"> </w:t>
      </w:r>
      <w:r>
        <w:t xml:space="preserve">million containers in Europe between 2012 and 2019. Bread crates increased by around 50% to 600</w:t>
      </w:r>
      <w:r>
        <w:t xml:space="preserve"> </w:t>
      </w:r>
      <w:r>
        <w:t xml:space="preserve">million containers and fruit and vegetable crates increased by 7-8% to around 350 million containers</w:t>
      </w:r>
    </w:p>
    <w:p>
      <w:pPr>
        <w:pStyle w:val="BodyText"/>
      </w:pPr>
      <w:r>
        <w:t xml:space="preserve">97 RINKI (2020) Packaging statistics, accessed 5 May 2020, https://rinkiin.fi/for-firms/packaging-statistics/</w:t>
      </w:r>
      <w:r>
        <w:t xml:space="preserve"> </w:t>
      </w:r>
      <w:r>
        <w:t xml:space="preserve">98 Alternative materials for disposable packaging, such as bamboo, composite materials, aluminium, paper, coated paper</w:t>
      </w:r>
      <w:r>
        <w:t xml:space="preserve"> </w:t>
      </w:r>
      <w:r>
        <w:t xml:space="preserve">and glass.</w:t>
      </w:r>
      <w:r>
        <w:t xml:space="preserve"> </w:t>
      </w:r>
      <w:r>
        <w:t xml:space="preserve">99 Deutsche Umwelthilfe (DUH) (2019) Aufkommen und Verwertung von Verpackungsabfällen in Deutschland im Jahr</w:t>
      </w:r>
      <w:r>
        <w:t xml:space="preserve"> </w:t>
      </w:r>
      <w:r>
        <w:t xml:space="preserve">2017,</w:t>
      </w:r>
      <w:r>
        <w:t xml:space="preserve"> </w:t>
      </w:r>
      <w:r>
        <w:t xml:space="preserve">accessed</w:t>
      </w:r>
      <w:r>
        <w:t xml:space="preserve"> </w:t>
      </w:r>
      <w:r>
        <w:t xml:space="preserve">5</w:t>
      </w:r>
      <w:r>
        <w:t xml:space="preserve"> </w:t>
      </w:r>
      <w:r>
        <w:t xml:space="preserve">May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https://www.umweltbundesamt.de/publikationen/aufkommen-verwertung-von-</w:t>
      </w:r>
      <w:r>
        <w:t xml:space="preserve"> </w:t>
      </w:r>
      <w:r>
        <w:t xml:space="preserve">verpackungsabfaellen-in-12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over the same period.100 This growth has been attributed to the requirement for stable, conveyor-</w:t>
      </w:r>
      <w:r>
        <w:t xml:space="preserve"> </w:t>
      </w:r>
      <w:r>
        <w:t xml:space="preserve">technology compatible standard boxes which are necessary for automated processes.101</w:t>
      </w:r>
      <w:r>
        <w:br/>
      </w:r>
      <w:r>
        <w:t xml:space="preserve">In Austria for instance, approx. 8.5 million RTP are in circulation between suppliers and dealers</w:t>
      </w:r>
      <w:r>
        <w:t xml:space="preserve"> </w:t>
      </w:r>
      <w:r>
        <w:t xml:space="preserve">(excluding pallets/roll containers). The boxes are reused around ten times per year. 102 Table 9</w:t>
      </w:r>
      <w:r>
        <w:t xml:space="preserve"> </w:t>
      </w:r>
      <w:r>
        <w:t xml:space="preserve">presents data regarding RTP in Austria including both inhouse and cross-company systems,</w:t>
      </w:r>
      <w:r>
        <w:t xml:space="preserve"> </w:t>
      </w:r>
      <w:r>
        <w:t xml:space="preserve">indicating the number and circulations of RTP in different industries. The food/grocery sector holds</w:t>
      </w:r>
      <w:r>
        <w:t xml:space="preserve"> </w:t>
      </w:r>
      <w:r>
        <w:t xml:space="preserve">the largest share of RTP, although the report notes that since exact RTP numbers could not be</w:t>
      </w:r>
      <w:r>
        <w:t xml:space="preserve"> </w:t>
      </w:r>
      <w:r>
        <w:t xml:space="preserve">quantified in some industries, it is assumed that the real number of RTPs is higher.</w:t>
      </w:r>
      <w:r>
        <w:t xml:space="preserve"> </w:t>
      </w:r>
      <w:r>
        <w:t xml:space="preserve">Table 9 RTP across companies and inhouse for Austria</w:t>
      </w:r>
      <w:r>
        <w:t xml:space="preserve"> </w:t>
      </w:r>
      <w:r>
        <w:t xml:space="preserve">Industry</w:t>
      </w:r>
      <w:r>
        <w:t xml:space="preserve"> </w:t>
      </w:r>
      <w:r>
        <w:t xml:space="preserve">Crates/boxes/other load carriers</w:t>
      </w:r>
      <w:r>
        <w:t xml:space="preserve"> </w:t>
      </w:r>
      <w:r>
        <w:t xml:space="preserve">Pallets/Movable</w:t>
      </w:r>
      <w:r>
        <w:t xml:space="preserve"> </w:t>
      </w:r>
      <w:r>
        <w:t xml:space="preserve">container</w:t>
      </w:r>
      <w:r>
        <w:t xml:space="preserve"> </w:t>
      </w:r>
      <w:r>
        <w:t xml:space="preserve">Number</w:t>
      </w:r>
      <w:r>
        <w:t xml:space="preserve"> </w:t>
      </w:r>
      <w:r>
        <w:t xml:space="preserve">Weight [t]</w:t>
      </w:r>
      <w:r>
        <w:t xml:space="preserve"> </w:t>
      </w:r>
      <w:r>
        <w:t xml:space="preserve">Circulation Number</w:t>
      </w:r>
      <w:r>
        <w:t xml:space="preserve"> </w:t>
      </w:r>
      <w:r>
        <w:t xml:space="preserve">Weight [t]</w:t>
      </w:r>
      <w:r>
        <w:t xml:space="preserve"> </w:t>
      </w:r>
      <w:r>
        <w:t xml:space="preserve">RTP inhouse</w:t>
      </w:r>
      <w:r>
        <w:t xml:space="preserve"> </w:t>
      </w:r>
      <w:r>
        <w:t xml:space="preserve">Food/grocery</w:t>
      </w:r>
      <w:r>
        <w:br/>
      </w:r>
      <w:r>
        <w:t xml:space="preserve">1.000.000</w:t>
      </w:r>
      <w:r>
        <w:t xml:space="preserve"> </w:t>
      </w:r>
      <w:r>
        <w:t xml:space="preserve">2.000</w:t>
      </w:r>
      <w:r>
        <w:t xml:space="preserve"> </w:t>
      </w:r>
      <w:r>
        <w:t xml:space="preserve">10.000.000</w:t>
      </w:r>
      <w:r>
        <w:t xml:space="preserve"> </w:t>
      </w:r>
      <w:r>
        <w:t xml:space="preserve">22.000.000</w:t>
      </w:r>
      <w:r>
        <w:t xml:space="preserve"> </w:t>
      </w:r>
      <w:r>
        <w:t xml:space="preserve">440.000</w:t>
      </w:r>
      <w:r>
        <w:t xml:space="preserve"> </w:t>
      </w:r>
      <w:r>
        <w:t xml:space="preserve">RTP across companies</w:t>
      </w:r>
      <w:r>
        <w:t xml:space="preserve"> </w:t>
      </w:r>
      <w:r>
        <w:t xml:space="preserve">Food/grocery</w:t>
      </w:r>
      <w:r>
        <w:t xml:space="preserve"> </w:t>
      </w:r>
      <w:r>
        <w:t xml:space="preserve">8.500.000</w:t>
      </w:r>
      <w:r>
        <w:br/>
      </w:r>
      <w:r>
        <w:t xml:space="preserve">12.700</w:t>
      </w:r>
      <w:r>
        <w:br/>
      </w:r>
      <w:r>
        <w:t xml:space="preserve">85.200.000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Pharmaceutical 130.000</w:t>
      </w:r>
      <w:r>
        <w:br/>
      </w:r>
      <w:r>
        <w:t xml:space="preserve">200</w:t>
      </w:r>
      <w:r>
        <w:br/>
      </w:r>
      <w:r>
        <w:t xml:space="preserve">23.590.000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Book trade</w:t>
      </w:r>
      <w:r>
        <w:t xml:space="preserve"> </w:t>
      </w:r>
      <w:r>
        <w:t xml:space="preserve">155.000</w:t>
      </w:r>
      <w:r>
        <w:br/>
      </w:r>
      <w:r>
        <w:t xml:space="preserve">200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</w:p>
    <w:p>
      <w:pPr>
        <w:pStyle w:val="BodyText"/>
      </w:pPr>
      <w:r>
        <w:t xml:space="preserve">100 pulswerk GmbH (2019) MTV 2019 in Österreich: Überblick über den Einsatz von Mehrwegtransportverpackungen</w:t>
      </w:r>
      <w:r>
        <w:t xml:space="preserve"> </w:t>
      </w:r>
      <w:r>
        <w:t xml:space="preserve">in Österreich, accessed 24 June 2020, http://www.pulswerk.at/mtv2019.htm</w:t>
      </w:r>
      <w:r>
        <w:t xml:space="preserve"> </w:t>
      </w:r>
      <w:r>
        <w:t xml:space="preserve">101 pulswerk GmbH (2019) MTV 2019 in Österreich: Überblick über den Einsatz von Mehrwegtransportverpackungen</w:t>
      </w:r>
      <w:r>
        <w:t xml:space="preserve"> </w:t>
      </w:r>
      <w:r>
        <w:t xml:space="preserve">in Österreich, accessed 24 June 2020, http://www.pulswerk.at/mtv2019.htm</w:t>
      </w:r>
      <w:r>
        <w:t xml:space="preserve"> </w:t>
      </w:r>
      <w:r>
        <w:t xml:space="preserve">102 pulswerk GmbH (2019) MTV 2019 in Österreich: Überblick über den Einsatz von Mehrwegtransportverpackungen</w:t>
      </w:r>
      <w:r>
        <w:t xml:space="preserve"> </w:t>
      </w:r>
      <w:r>
        <w:t xml:space="preserve">in Österreich, accessed 24 June 2020, http://www.pulswerk.at/mtv2019.htm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Industry</w:t>
      </w:r>
      <w:r>
        <w:t xml:space="preserve"> </w:t>
      </w:r>
      <w:r>
        <w:t xml:space="preserve">Crates/boxes/other load carriers</w:t>
      </w:r>
      <w:r>
        <w:t xml:space="preserve"> </w:t>
      </w:r>
      <w:r>
        <w:t xml:space="preserve">Pallets/Movable</w:t>
      </w:r>
      <w:r>
        <w:t xml:space="preserve"> </w:t>
      </w:r>
      <w:r>
        <w:t xml:space="preserve">container</w:t>
      </w:r>
      <w:r>
        <w:t xml:space="preserve"> </w:t>
      </w:r>
      <w:r>
        <w:t xml:space="preserve">Number</w:t>
      </w:r>
      <w:r>
        <w:t xml:space="preserve"> </w:t>
      </w:r>
      <w:r>
        <w:t xml:space="preserve">Weight [t]</w:t>
      </w:r>
      <w:r>
        <w:t xml:space="preserve"> </w:t>
      </w:r>
      <w:r>
        <w:t xml:space="preserve">Circulation Number</w:t>
      </w:r>
      <w:r>
        <w:t xml:space="preserve"> </w:t>
      </w:r>
      <w:r>
        <w:t xml:space="preserve">Weight [t]</w:t>
      </w:r>
      <w:r>
        <w:t xml:space="preserve"> </w:t>
      </w:r>
      <w:r>
        <w:t xml:space="preserve">Chemical</w:t>
      </w:r>
      <w:r>
        <w:t xml:space="preserve"> </w:t>
      </w:r>
      <w:r>
        <w:t xml:space="preserve">industry</w:t>
      </w:r>
      <w:r>
        <w:br/>
      </w:r>
      <w:r>
        <w:t xml:space="preserve">1.150.000</w:t>
      </w:r>
      <w:r>
        <w:br/>
      </w:r>
      <w:r>
        <w:t xml:space="preserve">2.300</w:t>
      </w:r>
      <w:r>
        <w:br/>
      </w:r>
      <w:r>
        <w:t xml:space="preserve">9.230.000</w:t>
      </w:r>
      <w:r>
        <w:br/>
      </w:r>
      <w:r>
        <w:t xml:space="preserve">450.000</w:t>
      </w:r>
      <w:r>
        <w:br/>
      </w:r>
      <w:r>
        <w:t xml:space="preserve">78.800</w:t>
      </w:r>
      <w:r>
        <w:br/>
      </w:r>
      <w:r>
        <w:t xml:space="preserve">Electricals and</w:t>
      </w:r>
      <w:r>
        <w:t xml:space="preserve"> </w:t>
      </w:r>
      <w:r>
        <w:t xml:space="preserve">electronics</w:t>
      </w:r>
      <w:r>
        <w:br/>
      </w:r>
      <w:r>
        <w:t xml:space="preserve">4.230.000</w:t>
      </w:r>
      <w:r>
        <w:br/>
      </w:r>
      <w:r>
        <w:t xml:space="preserve">8.000</w:t>
      </w:r>
      <w:r>
        <w:t xml:space="preserve"> </w:t>
      </w:r>
      <w:r>
        <w:t xml:space="preserve">-</w:t>
      </w:r>
      <w:r>
        <w:t xml:space="preserve"> </w:t>
      </w:r>
      <w:r>
        <w:t xml:space="preserve">60.000</w:t>
      </w:r>
      <w:r>
        <w:br/>
      </w:r>
      <w:r>
        <w:t xml:space="preserve">-</w:t>
      </w:r>
      <w:r>
        <w:t xml:space="preserve"> </w:t>
      </w:r>
      <w:r>
        <w:t xml:space="preserve">Total</w:t>
      </w:r>
      <w:r>
        <w:t xml:space="preserve"> </w:t>
      </w:r>
      <w:r>
        <w:t xml:space="preserve">15.165.000</w:t>
      </w:r>
      <w:r>
        <w:br/>
      </w:r>
      <w:r>
        <w:t xml:space="preserve">25.400</w:t>
      </w:r>
      <w:r>
        <w:br/>
      </w:r>
      <w:r>
        <w:t xml:space="preserve">128.020.000 22.510.000</w:t>
      </w:r>
      <w:r>
        <w:t xml:space="preserve"> </w:t>
      </w:r>
      <w:r>
        <w:t xml:space="preserve">-</w:t>
      </w:r>
      <w:r>
        <w:t xml:space="preserve"> </w:t>
      </w:r>
      <w:r>
        <w:t xml:space="preserve">Pooling pallets - equivalents in Austria across all</w:t>
      </w:r>
      <w:r>
        <w:t xml:space="preserve"> </w:t>
      </w:r>
      <w:r>
        <w:t xml:space="preserve">industries</w:t>
      </w:r>
      <w:r>
        <w:br/>
      </w:r>
      <w:r>
        <w:t xml:space="preserve">28.500.000</w:t>
      </w:r>
      <w:r>
        <w:t xml:space="preserve"> </w:t>
      </w:r>
      <w:r>
        <w:t xml:space="preserve">620.000</w:t>
      </w:r>
      <w:r>
        <w:t xml:space="preserve"> </w:t>
      </w:r>
      <w:r>
        <w:t xml:space="preserve">Source: http://www.pulswerk.at/mtv2019.htm</w:t>
      </w:r>
      <w:r>
        <w:br/>
      </w:r>
      <w:r>
        <w:t xml:space="preserve">The consumption of reusable wooden pallets has also risen in the past decade, having recovered from</w:t>
      </w:r>
      <w:r>
        <w:t xml:space="preserve"> </w:t>
      </w:r>
      <w:r>
        <w:t xml:space="preserve">a sharp decline after the financial crisis of 2007/8.103 104 On the other hand, SERRED, the European</w:t>
      </w:r>
      <w:r>
        <w:t xml:space="preserve"> </w:t>
      </w:r>
      <w:r>
        <w:t xml:space="preserve">Association of Reconditioners, notes that reuse/reconditioning of steel drums has fallen. This is partly</w:t>
      </w:r>
      <w:r>
        <w:t xml:space="preserve"> </w:t>
      </w:r>
      <w:r>
        <w:t xml:space="preserve">due to switches to plastic drums and Intermediate Bulk Containers (IBCs).</w:t>
      </w:r>
      <w:r>
        <w:br/>
      </w:r>
      <w:r>
        <w:t xml:space="preserve">6.4.2. Consumer Packaging</w:t>
      </w:r>
      <w:r>
        <w:t xml:space="preserve"> </w:t>
      </w:r>
      <w:r>
        <w:t xml:space="preserve">In comparison, reuse of consumer packaging is increasingly uncommon and has declined to</w:t>
      </w:r>
      <w:r>
        <w:t xml:space="preserve"> </w:t>
      </w:r>
      <w:r>
        <w:t xml:space="preserve">particularly low levels over recent decades. 105 In a report to the European Commission focused on</w:t>
      </w:r>
      <w:r>
        <w:t xml:space="preserve"> </w:t>
      </w:r>
      <w:r>
        <w:t xml:space="preserve">primary packaging reuse across Europe, two key trends were highlighted: the transition from glass</w:t>
      </w:r>
    </w:p>
    <w:p>
      <w:pPr>
        <w:pStyle w:val="BodyText"/>
      </w:pPr>
      <w:r>
        <w:t xml:space="preserve">103 Deutsche Umwelthilfe (DUH) (2019) Aufkommen und Verwertung von Verpackungsabfällen in Deutschland im Jahr</w:t>
      </w:r>
      <w:r>
        <w:t xml:space="preserve"> </w:t>
      </w:r>
      <w:r>
        <w:t xml:space="preserve">2017,</w:t>
      </w:r>
      <w:r>
        <w:t xml:space="preserve"> </w:t>
      </w:r>
      <w:r>
        <w:t xml:space="preserve">accessed</w:t>
      </w:r>
      <w:r>
        <w:t xml:space="preserve"> </w:t>
      </w:r>
      <w:r>
        <w:t xml:space="preserve">5</w:t>
      </w:r>
      <w:r>
        <w:t xml:space="preserve"> </w:t>
      </w:r>
      <w:r>
        <w:t xml:space="preserve">May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https://www.umweltbundesamt.de/publikationen/aufkommen-verwertung-von-</w:t>
      </w:r>
      <w:r>
        <w:t xml:space="preserve"> </w:t>
      </w:r>
      <w:r>
        <w:t xml:space="preserve">verpackungsabfaellen-in-12</w:t>
      </w:r>
      <w:r>
        <w:t xml:space="preserve"> </w:t>
      </w:r>
      <w:r>
        <w:t xml:space="preserve">104 UN Committee on Forests and Forest Industry (2016) Trends and perspectives for pallets and wooden packaging,</w:t>
      </w:r>
      <w:r>
        <w:t xml:space="preserve"> </w:t>
      </w:r>
      <w:r>
        <w:t xml:space="preserve">accessed</w:t>
      </w:r>
      <w:r>
        <w:t xml:space="preserve"> </w:t>
      </w:r>
      <w:r>
        <w:t xml:space="preserve">5</w:t>
      </w:r>
      <w:r>
        <w:t xml:space="preserve"> </w:t>
      </w:r>
      <w:r>
        <w:t xml:space="preserve">May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https://www.unece.org/fileadmin/DAM/timber/meetings/20161018/E/ECE_TIM_2016_6_FINAL_wooden_packaging.</w:t>
      </w:r>
      <w:r>
        <w:t xml:space="preserve"> </w:t>
      </w:r>
      <w:r>
        <w:t xml:space="preserve">pdf</w:t>
      </w:r>
      <w:r>
        <w:t xml:space="preserve"> </w:t>
      </w:r>
      <w:r>
        <w:t xml:space="preserve">105 European Commission (2018) A European Strategy for Plastics in a Circular Economy, January 2018, http://eur-</w:t>
      </w:r>
      <w:r>
        <w:t xml:space="preserve"> </w:t>
      </w:r>
      <w:r>
        <w:t xml:space="preserve">lex.europa.eu/legal-content/EN/TXT/?qid=1516265440535&amp;uri=COM:2018:28:FIN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to plastic beverage bottles, and an overall increase in single-use packaging since the 1960s.106 These</w:t>
      </w:r>
      <w:r>
        <w:t xml:space="preserve"> </w:t>
      </w:r>
      <w:r>
        <w:t xml:space="preserve">trends have occurred simultaneously but at different rates and to differing degrees across Member</w:t>
      </w:r>
      <w:r>
        <w:t xml:space="preserve"> </w:t>
      </w:r>
      <w:r>
        <w:t xml:space="preserve">States. Consumption, product mix, retail trends and demographics are factors which influence the</w:t>
      </w:r>
      <w:r>
        <w:t xml:space="preserve"> </w:t>
      </w:r>
      <w:r>
        <w:t xml:space="preserve">extent of these trends in different countries.</w:t>
      </w:r>
      <w:r>
        <w:t xml:space="preserve"> </w:t>
      </w:r>
      <w:r>
        <w:t xml:space="preserve">With regards to reusable beverage packaging specifically, between 2000 and 2015, the share of the</w:t>
      </w:r>
      <w:r>
        <w:t xml:space="preserve"> </w:t>
      </w:r>
      <w:r>
        <w:t xml:space="preserve">total beverage market for drinks sold in refillable containers across Europe decreased from 41% to</w:t>
      </w:r>
      <w:r>
        <w:t xml:space="preserve"> </w:t>
      </w:r>
      <w:r>
        <w:t xml:space="preserve">21%.107 This includes the following types of drinks: carbonates, water, beer/cider, juice and energy</w:t>
      </w:r>
      <w:r>
        <w:t xml:space="preserve"> </w:t>
      </w:r>
      <w:r>
        <w:t xml:space="preserve">drinks, and the following package types: refillable glass, refillable PET and metal cans. Indeed,</w:t>
      </w:r>
      <w:r>
        <w:t xml:space="preserve"> </w:t>
      </w:r>
      <w:r>
        <w:t xml:space="preserve">Figure 18 shows the decline in sales of reusable glass beverage containers between 1999 and 2018</w:t>
      </w:r>
      <w:r>
        <w:t xml:space="preserve"> </w:t>
      </w:r>
      <w:r>
        <w:t xml:space="preserve">across Member States in Europe (excluding Cyprus and the UK).</w:t>
      </w:r>
      <w:r>
        <w:br/>
      </w:r>
      <w:r>
        <w:t xml:space="preserve">Figure 18 Sale of Reusable Glass Beverage Containers, 1999-2018 (millions of units sold)</w:t>
      </w:r>
    </w:p>
    <w:p>
      <w:pPr>
        <w:pStyle w:val="BodyText"/>
      </w:pPr>
      <w:r>
        <w:t xml:space="preserve">Source: GlobalData (2019)</w:t>
      </w:r>
      <w:r>
        <w:t xml:space="preserve"> </w:t>
      </w:r>
      <w:r>
        <w:t xml:space="preserve">In comparison, the sale of reusable plastic beverage containers increased between 1999 and 2006,</w:t>
      </w:r>
      <w:r>
        <w:t xml:space="preserve"> </w:t>
      </w:r>
      <w:r>
        <w:t xml:space="preserve">before declining steadily to 2018, as shown in Figure 19.</w:t>
      </w:r>
      <w:r>
        <w:t xml:space="preserve"> </w:t>
      </w:r>
      <w:r>
        <w:t xml:space="preserve">Figure 19 Sale of Reusable Plastic Beverage Containers, 1999-2018 (millions of units sold)</w:t>
      </w:r>
    </w:p>
    <w:p>
      <w:pPr>
        <w:pStyle w:val="BodyText"/>
      </w:pPr>
      <w:r>
        <w:t xml:space="preserve">106 Golding, A. (1999) Reuse of Primary Packaging: Final Report, Part I- Main Report, accessed 17 April 2020,</w:t>
      </w:r>
      <w:r>
        <w:t xml:space="preserve"> </w:t>
      </w:r>
      <w:r>
        <w:t xml:space="preserve">https://ec.europa.eu/environment/waste/studies/packaging/reuse_main.pdf</w:t>
      </w:r>
      <w:r>
        <w:t xml:space="preserve"> </w:t>
      </w:r>
      <w:r>
        <w:t xml:space="preserve">107 Reloop (2020) The Vanishing Refillable, accessed 17 April 2020, https://www.reloopplatform.org/beverage-sales-by-</w:t>
      </w:r>
      <w:r>
        <w:t xml:space="preserve"> </w:t>
      </w:r>
      <w:r>
        <w:t xml:space="preserve">container-type-in-austria-16/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Data does not include Cyprus, Estonia, Greece, Italy, Latvia, Portugal, Romania, Slovenia or UK.</w:t>
      </w:r>
      <w:r>
        <w:t xml:space="preserve"> </w:t>
      </w:r>
      <w:r>
        <w:t xml:space="preserve">Source: GlobalData (2019)</w:t>
      </w:r>
      <w:r>
        <w:t xml:space="preserve"> </w:t>
      </w:r>
      <w:r>
        <w:t xml:space="preserve">GlobalData shows that in 1999, North-East Europe had an overall market share of 60% for refillables,</w:t>
      </w:r>
      <w:r>
        <w:t xml:space="preserve"> </w:t>
      </w:r>
      <w:r>
        <w:t xml:space="preserve">falling to 15% in 2018. The most notable reductions in market share in the region were in Sweden,</w:t>
      </w:r>
      <w:r>
        <w:t xml:space="preserve"> </w:t>
      </w:r>
      <w:r>
        <w:t xml:space="preserve">Finland and Norway.108 As previously discussed, this is related to national policy changes as well as</w:t>
      </w:r>
      <w:r>
        <w:t xml:space="preserve"> </w:t>
      </w:r>
      <w:r>
        <w:t xml:space="preserve">the introduction of deposit refund system (DRS) for single-use beverage containers. Additionally, in</w:t>
      </w:r>
      <w:r>
        <w:t xml:space="preserve"> </w:t>
      </w:r>
      <w:r>
        <w:t xml:space="preserve">2018, Western Europe had an overall market share of 25% for refillables, with Germany responsible</w:t>
      </w:r>
      <w:r>
        <w:t xml:space="preserve"> </w:t>
      </w:r>
      <w:r>
        <w:t xml:space="preserve">for over half of refillables sold in this region. The lowest market shares are found in France and</w:t>
      </w:r>
      <w:r>
        <w:t xml:space="preserve"> </w:t>
      </w:r>
      <w:r>
        <w:t xml:space="preserve">Ireland. Indeed, reuse systems for beverage bottles in countries such as France, Ireland and the UK</w:t>
      </w:r>
      <w:r>
        <w:t xml:space="preserve"> </w:t>
      </w:r>
      <w:r>
        <w:t xml:space="preserve">have almost disappeared from the market, covering market shares of less than 5%.</w:t>
      </w:r>
      <w:r>
        <w:br/>
      </w:r>
      <w:r>
        <w:t xml:space="preserve">Denmark experienced experienced the greatest market share decreases over the study period due to</w:t>
      </w:r>
      <w:r>
        <w:t xml:space="preserve"> </w:t>
      </w:r>
      <w:r>
        <w:t xml:space="preserve">a combination of policy change and implementation of a DRS for single-use containers. Denmark</w:t>
      </w:r>
      <w:r>
        <w:t xml:space="preserve"> </w:t>
      </w:r>
      <w:r>
        <w:t xml:space="preserve">had a DRS for refillable beverage containers decades before a system was introduced for single-use</w:t>
      </w:r>
      <w:r>
        <w:t xml:space="preserve"> </w:t>
      </w:r>
      <w:r>
        <w:t xml:space="preserve">equivalents. Indeed, in 1997, 260 million glass bottles for wine and spirits were consumed in the</w:t>
      </w:r>
      <w:r>
        <w:t xml:space="preserve"> </w:t>
      </w:r>
      <w:r>
        <w:t xml:space="preserve">country. The return rate for bottles in the voluntary DRS was close to 90%, enabling the majority of</w:t>
      </w:r>
      <w:r>
        <w:t xml:space="preserve"> </w:t>
      </w:r>
      <w:r>
        <w:t xml:space="preserve">bottles to be washed and refilled.109 In 2002, the Danish government lifted the ban on canned beer</w:t>
      </w:r>
      <w:r>
        <w:t xml:space="preserve"> </w:t>
      </w:r>
      <w:r>
        <w:t xml:space="preserve">and soft drinks and established a recycling scheme in retail shops (DRS for single-use beverage</w:t>
      </w:r>
      <w:r>
        <w:t xml:space="preserve"> </w:t>
      </w:r>
      <w:r>
        <w:t xml:space="preserve">containers). As shown in Figure 20, this resulted in the steady increase in the use of beverage cans,</w:t>
      </w:r>
      <w:r>
        <w:t xml:space="preserve"> </w:t>
      </w:r>
      <w:r>
        <w:t xml:space="preserve">which overtook the use of refillable glass bottles in 2009.</w:t>
      </w:r>
    </w:p>
    <w:p>
      <w:pPr>
        <w:pStyle w:val="BodyText"/>
      </w:pPr>
      <w:r>
        <w:t xml:space="preserve">108 Reloop (forthcoming) Global data on refillable beverage containers, 1999-2018.</w:t>
      </w:r>
      <w:r>
        <w:t xml:space="preserve"> </w:t>
      </w:r>
      <w:r>
        <w:t xml:space="preserve">109</w:t>
      </w:r>
      <w:r>
        <w:t xml:space="preserve"> </w:t>
      </w:r>
      <w:r>
        <w:t xml:space="preserve">edie</w:t>
      </w:r>
      <w:r>
        <w:t xml:space="preserve"> </w:t>
      </w:r>
      <w:r>
        <w:t xml:space="preserve">(2002)</w:t>
      </w:r>
      <w:r>
        <w:t xml:space="preserve"> </w:t>
      </w:r>
      <w:r>
        <w:t xml:space="preserve">Denmark</w:t>
      </w:r>
      <w:r>
        <w:t xml:space="preserve"> </w:t>
      </w:r>
      <w:r>
        <w:t xml:space="preserve">lifts</w:t>
      </w:r>
      <w:r>
        <w:t xml:space="preserve"> </w:t>
      </w:r>
      <w:r>
        <w:t xml:space="preserve">ban</w:t>
      </w:r>
      <w:r>
        <w:t xml:space="preserve"> </w:t>
      </w:r>
      <w:r>
        <w:t xml:space="preserve">on</w:t>
      </w:r>
      <w:r>
        <w:t xml:space="preserve"> </w:t>
      </w:r>
      <w:r>
        <w:t xml:space="preserve">one-use-only</w:t>
      </w:r>
      <w:r>
        <w:t xml:space="preserve"> </w:t>
      </w:r>
      <w:r>
        <w:t xml:space="preserve">drinks</w:t>
      </w:r>
      <w:r>
        <w:t xml:space="preserve"> </w:t>
      </w:r>
      <w:r>
        <w:t xml:space="preserve">cans,</w:t>
      </w:r>
      <w:r>
        <w:t xml:space="preserve"> </w:t>
      </w:r>
      <w:r>
        <w:t xml:space="preserve">accessed</w:t>
      </w:r>
      <w:r>
        <w:t xml:space="preserve"> </w:t>
      </w:r>
      <w:r>
        <w:t xml:space="preserve">16</w:t>
      </w:r>
      <w:r>
        <w:t xml:space="preserve"> </w:t>
      </w:r>
      <w:r>
        <w:t xml:space="preserve">September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https://www.edie.net/news/0/Denmark-lifts-ban-on-one-use-only-drinks-cans/5084/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Figure 20. Sales of All Beverages (soft drinks, beer/cider) by Material Type, Denmark, 1999-2018</w:t>
      </w:r>
      <w:r>
        <w:t xml:space="preserve"> </w:t>
      </w:r>
      <w:r>
        <w:t xml:space="preserve">R = Refillables; NR = Non-Refillables</w:t>
      </w:r>
    </w:p>
    <w:p>
      <w:pPr>
        <w:pStyle w:val="BodyText"/>
      </w:pPr>
      <w:r>
        <w:t xml:space="preserve">Source: Reloop, GlobalData 2019</w:t>
      </w:r>
      <w:r>
        <w:t xml:space="preserve"> </w:t>
      </w:r>
      <w:r>
        <w:t xml:space="preserve">In Finland, glass reuse experienced the greatest decline, from 81% to 6%. This happened during the</w:t>
      </w:r>
      <w:r>
        <w:t xml:space="preserve"> </w:t>
      </w:r>
      <w:r>
        <w:t xml:space="preserve">period in which a Deposit Return System (DRS) for single-use packaging was introduced. In a DRS,</w:t>
      </w:r>
      <w:r>
        <w:t xml:space="preserve"> </w:t>
      </w:r>
      <w:r>
        <w:t xml:space="preserve">the consumer typically pays a deposit at the point of purchase which can be redeemed when they</w:t>
      </w:r>
      <w:r>
        <w:t xml:space="preserve"> </w:t>
      </w:r>
      <w:r>
        <w:t xml:space="preserve">return their used container. DRS are most commonly used for beverage bottles. Evidence from a</w:t>
      </w:r>
      <w:r>
        <w:t xml:space="preserve"> </w:t>
      </w:r>
      <w:r>
        <w:t xml:space="preserve">number of countries across Europe, including Finland, the Netherlands and Germany, indicates that</w:t>
      </w:r>
      <w:r>
        <w:t xml:space="preserve"> </w:t>
      </w:r>
      <w:r>
        <w:t xml:space="preserve">return rates consistently above 90% are possible with a DRS. Principally, a well-designed DRS for</w:t>
      </w:r>
      <w:r>
        <w:t xml:space="preserve"> </w:t>
      </w:r>
      <w:r>
        <w:t xml:space="preserve">single-use beverage bottles is likely to increase the recycling rate by providing a source of separately</w:t>
      </w:r>
      <w:r>
        <w:t xml:space="preserve"> </w:t>
      </w:r>
      <w:r>
        <w:t xml:space="preserve">collected, clean and therefore higher-quality material. Indeed, some Member States have introduced</w:t>
      </w:r>
      <w:r>
        <w:t xml:space="preserve"> </w:t>
      </w:r>
      <w:r>
        <w:t xml:space="preserve">mandatory deposit systems for non-reusable beverage packaging in order to increase the recycling</w:t>
      </w:r>
      <w:r>
        <w:t xml:space="preserve"> </w:t>
      </w:r>
      <w:r>
        <w:t xml:space="preserve">rate of this packaging type.</w:t>
      </w:r>
      <w:r>
        <w:t xml:space="preserve"> </w:t>
      </w:r>
      <w:r>
        <w:t xml:space="preserve">Alternatively, a DRS for reusable beverage packaging uses a deposit to encourage the return of</w:t>
      </w:r>
      <w:r>
        <w:t xml:space="preserve"> </w:t>
      </w:r>
      <w:r>
        <w:t xml:space="preserve">containers for refilling. Denmark for instance, has two DRSs: one for reusable containers which</w:t>
      </w:r>
      <w:r>
        <w:t xml:space="preserve"> </w:t>
      </w:r>
      <w:r>
        <w:t xml:space="preserve">involves the collection through breweries for refilling, and another for one-way containers which are</w:t>
      </w:r>
      <w:r>
        <w:t xml:space="preserve"> </w:t>
      </w:r>
      <w:r>
        <w:t xml:space="preserve">collected through Dansk Retursystem A/S for recycling.110</w:t>
      </w:r>
      <w:r>
        <w:br/>
      </w:r>
      <w:r>
        <w:t xml:space="preserve">The product categories for which DRSs have been introduced were traditionally in refillable</w:t>
      </w:r>
      <w:r>
        <w:t xml:space="preserve"> </w:t>
      </w:r>
      <w:r>
        <w:t xml:space="preserve">containers often managed by industry-operated voluntary schemes; predominantly glass bottles for</w:t>
      </w:r>
      <w:r>
        <w:t xml:space="preserve"> </w:t>
      </w:r>
      <w:r>
        <w:t xml:space="preserve">beer, water and soft drinks. In some countries, notably Denmark, Finland and Sweden, the shift to</w:t>
      </w:r>
      <w:r>
        <w:t xml:space="preserve"> </w:t>
      </w:r>
      <w:r>
        <w:t xml:space="preserve">one-way beverage packaging and subsequent implementation of DRSs for one-way containers have</w:t>
      </w:r>
    </w:p>
    <w:p>
      <w:pPr>
        <w:pStyle w:val="BodyText"/>
      </w:pPr>
      <w:r>
        <w:t xml:space="preserve">110 European Parliament (2011) A European Refunding Scheme for Drinks Containers, accessed 16 September 2020,</w:t>
      </w:r>
      <w:r>
        <w:t xml:space="preserve"> </w:t>
      </w:r>
      <w:r>
        <w:t xml:space="preserve">https://www.europarl.europa.eu/RegData/etudes/note/join/2011/457065/IPOL-AFET_NT(2011)457065_EN.pdf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together impacted the use of refillables. In Denmark for example, when the DRS for single-use</w:t>
      </w:r>
      <w:r>
        <w:t xml:space="preserve"> </w:t>
      </w:r>
      <w:r>
        <w:t xml:space="preserve">containers was introduced in 2002, the market share of refills fell from 90.3% in 2000 to 16.9% in</w:t>
      </w:r>
      <w:r>
        <w:t xml:space="preserve"> </w:t>
      </w:r>
      <w:r>
        <w:t xml:space="preserve">2017.111 This occurred at the same time as the abolition of the country’s ban on the use of cans for</w:t>
      </w:r>
      <w:r>
        <w:t xml:space="preserve"> </w:t>
      </w:r>
      <w:r>
        <w:t xml:space="preserve">beverages. This resulted in a shift from previous reuse systems for beer and soft-drinks in glass</w:t>
      </w:r>
      <w:r>
        <w:t xml:space="preserve"> </w:t>
      </w:r>
      <w:r>
        <w:t xml:space="preserve">bottles, to the greater use of recyclable beverage cans.112</w:t>
      </w:r>
      <w:r>
        <w:br/>
      </w:r>
      <w:r>
        <w:t xml:space="preserve">What is more, for consumers, the return systems for both refillable and one-way containers</w:t>
      </w:r>
      <w:r>
        <w:t xml:space="preserve"> </w:t>
      </w:r>
      <w:r>
        <w:t xml:space="preserve">appear the same.113 This is likely to cause issues of confusion for consumers. Indeed, in personal</w:t>
      </w:r>
      <w:r>
        <w:t xml:space="preserve"> </w:t>
      </w:r>
      <w:r>
        <w:t xml:space="preserve">correspondence with DUH, this was highlighted as a current issue.114 Bar codes on RVMs will</w:t>
      </w:r>
      <w:r>
        <w:t xml:space="preserve"> </w:t>
      </w:r>
      <w:r>
        <w:t xml:space="preserve">prevent refillables entering the recycling system, although this may happen manually in some systems</w:t>
      </w:r>
      <w:r>
        <w:t xml:space="preserve"> </w:t>
      </w:r>
      <w:r>
        <w:t xml:space="preserve">in small amounts. Ultimately, whilst there is correlation between the introduction of DRSs for one-</w:t>
      </w:r>
      <w:r>
        <w:t xml:space="preserve"> </w:t>
      </w:r>
      <w:r>
        <w:t xml:space="preserve">way containers and the decline in use of reusables, wider policy making and shift in materials play a</w:t>
      </w:r>
      <w:r>
        <w:t xml:space="preserve"> </w:t>
      </w:r>
      <w:r>
        <w:t xml:space="preserve">more significant role.</w:t>
      </w:r>
      <w:r>
        <w:br/>
      </w:r>
      <w:r>
        <w:t xml:space="preserve">With regards to household packaging, Figure 21 shows the reduction in reusable household</w:t>
      </w:r>
      <w:r>
        <w:t xml:space="preserve"> </w:t>
      </w:r>
      <w:r>
        <w:t xml:space="preserve">packaging in Belgium from 2000-2016, as reported by Fost Plus members.</w:t>
      </w:r>
      <w:r>
        <w:br/>
      </w:r>
      <w:r>
        <w:t xml:space="preserve">Figure 21. Overall trend in reusable household beverage packaging reported by Fost Plus (tonnes)</w:t>
      </w:r>
    </w:p>
    <w:p>
      <w:pPr>
        <w:pStyle w:val="BodyText"/>
      </w:pPr>
      <w:r>
        <w:t xml:space="preserve">Source: Interregional Packaging Commission, Activity Report 2017, Brussels.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Oakdene</w:t>
      </w:r>
      <w:r>
        <w:t xml:space="preserve"> </w:t>
      </w:r>
      <w:r>
        <w:t xml:space="preserve">Hollins</w:t>
      </w:r>
      <w:r>
        <w:t xml:space="preserve"> </w:t>
      </w:r>
      <w:r>
        <w:t xml:space="preserve">Research</w:t>
      </w:r>
      <w:r>
        <w:t xml:space="preserve"> </w:t>
      </w:r>
      <w:r>
        <w:t xml:space="preserve">&amp;</w:t>
      </w:r>
      <w:r>
        <w:t xml:space="preserve"> </w:t>
      </w:r>
      <w:r>
        <w:t xml:space="preserve">Consulting</w:t>
      </w:r>
      <w:r>
        <w:t xml:space="preserve"> </w:t>
      </w:r>
      <w:r>
        <w:t xml:space="preserve">(2018)</w:t>
      </w:r>
      <w:r>
        <w:t xml:space="preserve"> </w:t>
      </w:r>
      <w:r>
        <w:t xml:space="preserve">Raise</w:t>
      </w:r>
      <w:r>
        <w:t xml:space="preserve"> </w:t>
      </w:r>
      <w:r>
        <w:t xml:space="preserve">the</w:t>
      </w:r>
      <w:r>
        <w:t xml:space="preserve"> </w:t>
      </w:r>
      <w:r>
        <w:t xml:space="preserve">Glass,</w:t>
      </w:r>
      <w:r>
        <w:t xml:space="preserve"> </w:t>
      </w:r>
      <w:r>
        <w:t xml:space="preserve">https://feve.org/wp-</w:t>
      </w:r>
      <w:r>
        <w:t xml:space="preserve"> </w:t>
      </w:r>
      <w:r>
        <w:t xml:space="preserve">content/uploads/2018/11/FINAL-Raise-the-Glass-Study-FULL.pdf</w:t>
      </w:r>
      <w:r>
        <w:t xml:space="preserve"> </w:t>
      </w:r>
      <w:r>
        <w:t xml:space="preserve">112</w:t>
      </w:r>
      <w:r>
        <w:t xml:space="preserve"> </w:t>
      </w:r>
      <w:r>
        <w:t xml:space="preserve">Foodnavigator</w:t>
      </w:r>
      <w:r>
        <w:t xml:space="preserve"> </w:t>
      </w:r>
      <w:r>
        <w:t xml:space="preserve">(2008)</w:t>
      </w:r>
      <w:r>
        <w:t xml:space="preserve"> </w:t>
      </w:r>
      <w:r>
        <w:t xml:space="preserve">End</w:t>
      </w:r>
      <w:r>
        <w:t xml:space="preserve"> </w:t>
      </w:r>
      <w:r>
        <w:t xml:space="preserve">to</w:t>
      </w:r>
      <w:r>
        <w:t xml:space="preserve"> </w:t>
      </w:r>
      <w:r>
        <w:t xml:space="preserve">20</w:t>
      </w:r>
      <w:r>
        <w:t xml:space="preserve"> </w:t>
      </w:r>
      <w:r>
        <w:t xml:space="preserve">year</w:t>
      </w:r>
      <w:r>
        <w:t xml:space="preserve"> </w:t>
      </w:r>
      <w:r>
        <w:t xml:space="preserve">Danish</w:t>
      </w:r>
      <w:r>
        <w:t xml:space="preserve"> </w:t>
      </w:r>
      <w:r>
        <w:t xml:space="preserve">can</w:t>
      </w:r>
      <w:r>
        <w:t xml:space="preserve"> </w:t>
      </w:r>
      <w:r>
        <w:t xml:space="preserve">ban,</w:t>
      </w:r>
      <w:r>
        <w:t xml:space="preserve"> </w:t>
      </w:r>
      <w:r>
        <w:t xml:space="preserve">accessed</w:t>
      </w:r>
      <w:r>
        <w:t xml:space="preserve"> </w:t>
      </w:r>
      <w:r>
        <w:t xml:space="preserve">15</w:t>
      </w:r>
      <w:r>
        <w:t xml:space="preserve"> </w:t>
      </w:r>
      <w:r>
        <w:t xml:space="preserve">September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https://www.foodnavigator.com/Article/2002/01/15/End-to-20-year-Danish-can-ban</w:t>
      </w:r>
      <w:r>
        <w:t xml:space="preserve"> </w:t>
      </w:r>
      <w:r>
        <w:t xml:space="preserve">113</w:t>
      </w:r>
      <w:r>
        <w:t xml:space="preserve"> </w:t>
      </w:r>
      <w:r>
        <w:t xml:space="preserve">Oakdene</w:t>
      </w:r>
      <w:r>
        <w:t xml:space="preserve"> </w:t>
      </w:r>
      <w:r>
        <w:t xml:space="preserve">Hollins</w:t>
      </w:r>
      <w:r>
        <w:t xml:space="preserve"> </w:t>
      </w:r>
      <w:r>
        <w:t xml:space="preserve">Research</w:t>
      </w:r>
      <w:r>
        <w:t xml:space="preserve"> </w:t>
      </w:r>
      <w:r>
        <w:t xml:space="preserve">&amp;</w:t>
      </w:r>
      <w:r>
        <w:t xml:space="preserve"> </w:t>
      </w:r>
      <w:r>
        <w:t xml:space="preserve">Consulting</w:t>
      </w:r>
      <w:r>
        <w:t xml:space="preserve"> </w:t>
      </w:r>
      <w:r>
        <w:t xml:space="preserve">(2018)</w:t>
      </w:r>
      <w:r>
        <w:t xml:space="preserve"> </w:t>
      </w:r>
      <w:r>
        <w:t xml:space="preserve">Raise</w:t>
      </w:r>
      <w:r>
        <w:t xml:space="preserve"> </w:t>
      </w:r>
      <w:r>
        <w:t xml:space="preserve">the</w:t>
      </w:r>
      <w:r>
        <w:t xml:space="preserve"> </w:t>
      </w:r>
      <w:r>
        <w:t xml:space="preserve">Glass,</w:t>
      </w:r>
      <w:r>
        <w:t xml:space="preserve"> </w:t>
      </w:r>
      <w:r>
        <w:t xml:space="preserve">https://feve.org/wp-</w:t>
      </w:r>
      <w:r>
        <w:t xml:space="preserve"> </w:t>
      </w:r>
      <w:r>
        <w:t xml:space="preserve">content/uploads/2018/11/FINAL-Raise-the-Glass-Study-FULL.pdf</w:t>
      </w:r>
      <w:r>
        <w:t xml:space="preserve"> </w:t>
      </w:r>
      <w:r>
        <w:t xml:space="preserve">114 Personal communication with DUH (2020)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The decline in reusable beverage packaging has occurred at uneven rates across Member States and</w:t>
      </w:r>
      <w:r>
        <w:t xml:space="preserve"> </w:t>
      </w:r>
      <w:r>
        <w:t xml:space="preserve">different sectors. Indeed, reuse occurs predominantly in hospitality: hotels, restaurants and catering</w:t>
      </w:r>
      <w:r>
        <w:t xml:space="preserve"> </w:t>
      </w:r>
      <w:r>
        <w:t xml:space="preserve">(HORECA), a sector which is particularly strong in southern European countries.</w:t>
      </w:r>
      <w:r>
        <w:t xml:space="preserve"> </w:t>
      </w:r>
      <w:r>
        <w:t xml:space="preserve">In 2018, Spain and Portugal for instance each had market shares of 20% for refillable beverage</w:t>
      </w:r>
      <w:r>
        <w:t xml:space="preserve"> </w:t>
      </w:r>
      <w:r>
        <w:t xml:space="preserve">bottles, with reuse especially high in the beer industry. 115 In Portugal, although having fallen from</w:t>
      </w:r>
      <w:r>
        <w:t xml:space="preserve"> </w:t>
      </w:r>
      <w:r>
        <w:t xml:space="preserve">79% in 1999, the refillable glass bottle still held a 45% share of the Portuguese beer/cider market in</w:t>
      </w:r>
      <w:r>
        <w:t xml:space="preserve"> </w:t>
      </w:r>
      <w:r>
        <w:t xml:space="preserve">2018, as shown in Figure 22, eclipsed by non-refillables in 2013. Similarly in Spain, the refillable</w:t>
      </w:r>
      <w:r>
        <w:t xml:space="preserve"> </w:t>
      </w:r>
      <w:r>
        <w:t xml:space="preserve">held 31% of the Spanish beer/cider market in 2018, having decreased from 49% in 1999.</w:t>
      </w:r>
      <w:r>
        <w:t xml:space="preserve"> </w:t>
      </w:r>
      <w:r>
        <w:t xml:space="preserve">Figure 22. Sales of Beer/Cider by Material, Portugal, 1999-2018</w:t>
      </w:r>
      <w:r>
        <w:t xml:space="preserve"> </w:t>
      </w:r>
      <w:r>
        <w:t xml:space="preserve">R = Refillables; NR = Non-Refillables</w:t>
      </w:r>
    </w:p>
    <w:p>
      <w:pPr>
        <w:pStyle w:val="BodyText"/>
      </w:pPr>
      <w:r>
        <w:t xml:space="preserve">Source: Reloop, GlobalData, 2019</w:t>
      </w:r>
      <w:r>
        <w:t xml:space="preserve"> </w:t>
      </w:r>
      <w:r>
        <w:t xml:space="preserve">While the dominant trend for the reuse of consumer packaging is decline, there are some recent</w:t>
      </w:r>
      <w:r>
        <w:t xml:space="preserve"> </w:t>
      </w:r>
      <w:r>
        <w:t xml:space="preserve">indications of areas where there may be upward trends. The number of packaging free shops for</w:t>
      </w:r>
      <w:r>
        <w:t xml:space="preserve"> </w:t>
      </w:r>
      <w:r>
        <w:t xml:space="preserve">instance has increased across Europe, signalling a growing demand for refillables. Evidence from a</w:t>
      </w:r>
      <w:r>
        <w:t xml:space="preserve"> </w:t>
      </w:r>
      <w:r>
        <w:t xml:space="preserve">survey of packaging free shops in Europe shows that from a very low baseline, the sector has</w:t>
      </w:r>
      <w:r>
        <w:t xml:space="preserve"> </w:t>
      </w:r>
      <w:r>
        <w:t xml:space="preserve">experienced strong growth over the past ten years, a trend which is forecast to continue. The study</w:t>
      </w:r>
      <w:r>
        <w:t xml:space="preserve"> </w:t>
      </w:r>
      <w:r>
        <w:t xml:space="preserve">showed that the most common product types sold are food and drink products, particularly alcoholic</w:t>
      </w:r>
      <w:r>
        <w:t xml:space="preserve"> </w:t>
      </w:r>
      <w:r>
        <w:t xml:space="preserve">beverages, eggs and spices. For non-consumerables, cleaning products, cosmetic products and zero</w:t>
      </w:r>
      <w:r>
        <w:t xml:space="preserve"> </w:t>
      </w:r>
      <w:r>
        <w:t xml:space="preserve">waste accessories were the most commonly sold. It should also be noted, that 74% of the shops which</w:t>
      </w:r>
    </w:p>
    <w:p>
      <w:pPr>
        <w:pStyle w:val="BodyText"/>
      </w:pPr>
      <w:r>
        <w:t xml:space="preserve">115 Reloop (forthcoming) Global data on refillable beverage containers, 1999-2018.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responded to the survey were located in city centres with far fewer located in city peripheries and</w:t>
      </w:r>
      <w:r>
        <w:t xml:space="preserve"> </w:t>
      </w:r>
      <w:r>
        <w:t xml:space="preserve">countryside locations.116</w:t>
      </w:r>
      <w:r>
        <w:t xml:space="preserve"> </w:t>
      </w:r>
      <w:r>
        <w:t xml:space="preserve">6.4.3. Consequences</w:t>
      </w:r>
      <w:r>
        <w:t xml:space="preserve"> </w:t>
      </w:r>
      <w:r>
        <w:t xml:space="preserve">This section discusses the impacts of the decline in reusable packaging and the range of stakeholders</w:t>
      </w:r>
      <w:r>
        <w:t xml:space="preserve"> </w:t>
      </w:r>
      <w:r>
        <w:t xml:space="preserve">affected by this trend.</w:t>
      </w:r>
      <w:r>
        <w:t xml:space="preserve"> </w:t>
      </w:r>
      <w:r>
        <w:t xml:space="preserve">Firstly, the decline in reuse has contributed to the increase in overall packaging waste</w:t>
      </w:r>
      <w:r>
        <w:t xml:space="preserve"> </w:t>
      </w:r>
      <w:r>
        <w:t xml:space="preserve">generation. With the recent shift to convenience and on-the-go consumption, consumers are likely</w:t>
      </w:r>
      <w:r>
        <w:t xml:space="preserve"> </w:t>
      </w:r>
      <w:r>
        <w:t xml:space="preserve">to increase their generation of single-use packaging waste. For instance, in Germany, disposable</w:t>
      </w:r>
      <w:r>
        <w:t xml:space="preserve"> </w:t>
      </w:r>
      <w:r>
        <w:t xml:space="preserve">tableware and on-the-go packaging contributed to a 44% increase in waste generation between 1994</w:t>
      </w:r>
      <w:r>
        <w:t xml:space="preserve"> </w:t>
      </w:r>
      <w:r>
        <w:t xml:space="preserve">and 2017. Specifically, the amount of waste generated by disposable cups/mugs for drinks (only</w:t>
      </w:r>
      <w:r>
        <w:t xml:space="preserve"> </w:t>
      </w:r>
      <w:r>
        <w:t xml:space="preserve">which a part of is packaging) increased by 102%, for disposable plates, boxes and bowls for food the</w:t>
      </w:r>
      <w:r>
        <w:t xml:space="preserve"> </w:t>
      </w:r>
      <w:r>
        <w:t xml:space="preserve">increase was 173% and waste generated by disposable cutlery increased by 114%.117 As a result,</w:t>
      </w:r>
      <w:r>
        <w:t xml:space="preserve"> </w:t>
      </w:r>
      <w:r>
        <w:t xml:space="preserve">local authorities, municipalities and waste companies will also be collecting, processing and</w:t>
      </w:r>
      <w:r>
        <w:t xml:space="preserve"> </w:t>
      </w:r>
      <w:r>
        <w:t xml:space="preserve">disposing of more single-use packaging waste. This may increase the cost of waste management.</w:t>
      </w:r>
      <w:r>
        <w:br/>
      </w:r>
      <w:r>
        <w:t xml:space="preserve">The increased incidence of litter from on-the-go consumption, particularly of single-use plastic</w:t>
      </w:r>
      <w:r>
        <w:t xml:space="preserve"> </w:t>
      </w:r>
      <w:r>
        <w:t xml:space="preserve">packaging, has been shown to have severe consequences on ecosystems, especially on marine life.118</w:t>
      </w:r>
      <w:r>
        <w:t xml:space="preserve"> </w:t>
      </w:r>
      <w:r>
        <w:t xml:space="preserve">Once such litter enters the environment, it can move through a number of pathways, including</w:t>
      </w:r>
      <w:r>
        <w:t xml:space="preserve"> </w:t>
      </w:r>
      <w:r>
        <w:t xml:space="preserve">sewerage systems and rivers, often reaching the ocean where it impacts the health of marine flora and</w:t>
      </w:r>
      <w:r>
        <w:t xml:space="preserve"> </w:t>
      </w:r>
      <w:r>
        <w:t xml:space="preserve">fauna. Notably, the 2019 SUP Directive seeks to address the issue of single-use plastic marine litter.</w:t>
      </w:r>
      <w:r>
        <w:t xml:space="preserve"> </w:t>
      </w:r>
      <w:r>
        <w:t xml:space="preserve">On the contrary, reuse ensures that a material’s value is maintained and used in the economy for as</w:t>
      </w:r>
      <w:r>
        <w:t xml:space="preserve"> </w:t>
      </w:r>
      <w:r>
        <w:t xml:space="preserve">long as possible and that less waste is generated on the whole. For instance, in some countries,</w:t>
      </w:r>
      <w:r>
        <w:t xml:space="preserve"> </w:t>
      </w:r>
      <w:r>
        <w:t xml:space="preserve">refillable glass bottles are reused up to 50 times, whilst reusable plastic pallets and crates with a life-</w:t>
      </w:r>
      <w:r>
        <w:t xml:space="preserve"> </w:t>
      </w:r>
      <w:r>
        <w:t xml:space="preserve">span of 10-15 years can be used up to 200 times.119 120 This removes the need to manufacture more</w:t>
      </w:r>
      <w:r>
        <w:t xml:space="preserve"> </w:t>
      </w:r>
      <w:r>
        <w:t xml:space="preserve">bottles and avoids the environmental impacts associated with bottle production and waste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Zero Waste Europe, Eunomia Research &amp; Consulting, and Reseau Vrac (2020) Packaging free shops in Europe an initial</w:t>
      </w:r>
      <w:r>
        <w:t xml:space="preserve"> </w:t>
      </w:r>
      <w:r>
        <w:t xml:space="preserve">report,</w:t>
      </w:r>
      <w:r>
        <w:t xml:space="preserve"> </w:t>
      </w:r>
      <w:r>
        <w:t xml:space="preserve">accessed</w:t>
      </w:r>
      <w:r>
        <w:t xml:space="preserve"> </w:t>
      </w:r>
      <w:r>
        <w:t xml:space="preserve">7</w:t>
      </w:r>
      <w:r>
        <w:t xml:space="preserve"> </w:t>
      </w:r>
      <w:r>
        <w:t xml:space="preserve">July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https://zerowasteeurope.eu/wp-</w:t>
      </w:r>
      <w:r>
        <w:t xml:space="preserve"> </w:t>
      </w:r>
      <w:r>
        <w:t xml:space="preserve">content/uploads/2020/06/2020_06_30_zwe_pfs_executive_summary.pdf</w:t>
      </w:r>
      <w:r>
        <w:t xml:space="preserve"> </w:t>
      </w:r>
      <w:r>
        <w:t xml:space="preserve">117 NABU (2018) Einweggeschirr und To-Go-Verpackungen Abfallaufkommen in Deutschland 1994 bis 2017, accessed</w:t>
      </w:r>
      <w:r>
        <w:t xml:space="preserve"> </w:t>
      </w:r>
      <w:r>
        <w:t xml:space="preserve">5 May 2020, https://www.nabu.de/umwelt-und-ressourcen/abfall-und-recycling/25294.html</w:t>
      </w:r>
      <w:r>
        <w:t xml:space="preserve"> </w:t>
      </w:r>
      <w:r>
        <w:t xml:space="preserve">118 ICF and Eunomia Research &amp; Consulting (2018) Plastics: Reuse, recycling and marine litter – Impact assessment of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litter</w:t>
      </w:r>
      <w:r>
        <w:t xml:space="preserve"> </w:t>
      </w:r>
      <w:r>
        <w:t xml:space="preserve">from</w:t>
      </w:r>
      <w:r>
        <w:t xml:space="preserve"> </w:t>
      </w:r>
      <w:r>
        <w:t xml:space="preserve">single</w:t>
      </w:r>
      <w:r>
        <w:t xml:space="preserve"> </w:t>
      </w:r>
      <w:r>
        <w:t xml:space="preserve">use</w:t>
      </w:r>
      <w:r>
        <w:t xml:space="preserve"> </w:t>
      </w:r>
      <w:r>
        <w:t xml:space="preserve">plastics,</w:t>
      </w:r>
      <w:r>
        <w:t xml:space="preserve"> </w:t>
      </w:r>
      <w:r>
        <w:t xml:space="preserve">Report</w:t>
      </w:r>
      <w:r>
        <w:t xml:space="preserve"> </w:t>
      </w:r>
      <w:r>
        <w:t xml:space="preserve">for</w:t>
      </w:r>
      <w:r>
        <w:t xml:space="preserve"> </w:t>
      </w:r>
      <w:r>
        <w:t xml:space="preserve">DG</w:t>
      </w:r>
      <w:r>
        <w:t xml:space="preserve"> </w:t>
      </w:r>
      <w:r>
        <w:t xml:space="preserve">Environment,</w:t>
      </w:r>
      <w:r>
        <w:t xml:space="preserve"> </w:t>
      </w:r>
      <w:r>
        <w:t xml:space="preserve">2018,</w:t>
      </w:r>
      <w:r>
        <w:t xml:space="preserve"> </w:t>
      </w:r>
      <w:r>
        <w:t xml:space="preserve">http://ec.europa.eu/environment/waste/pdf/Study_sups.pdf</w:t>
      </w:r>
      <w:r>
        <w:t xml:space="preserve"> </w:t>
      </w:r>
      <w:r>
        <w:t xml:space="preserve">119 Reloop (2017) Policy instruments to promote refillable beverage containers, accessed 25 June 2020,</w:t>
      </w:r>
      <w:r>
        <w:t xml:space="preserve"> </w:t>
      </w:r>
      <w:r>
        <w:t xml:space="preserve">https://www.reloopplatform.org/wp-content/uploads/2017/10/Refillables-policy-Final-Fact-sheet-June30.pdf</w:t>
      </w:r>
      <w:r>
        <w:t xml:space="preserve"> </w:t>
      </w:r>
      <w:r>
        <w:t xml:space="preserve">120 Svenska Returnsystem Eurocrate: A full-scale demonstration of reusable crates and pallets, accessed 25 June 2020,</w:t>
      </w:r>
      <w:r>
        <w:t xml:space="preserve"> </w:t>
      </w:r>
      <w:r>
        <w:t xml:space="preserve">https://ec.europa.eu/environment/life/project/Projects/index.cfm?fuseaction=home.showFile&amp;rep=file&amp;fil=LIFE00_EN</w:t>
      </w:r>
      <w:r>
        <w:t xml:space="preserve"> </w:t>
      </w:r>
      <w:r>
        <w:t xml:space="preserve">V_S_000867_LAYMAN.pdf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management. Crucially, the decline in reuse presents a challenge to the principles of the EU’s Circular</w:t>
      </w:r>
      <w:r>
        <w:t xml:space="preserve"> </w:t>
      </w:r>
      <w:r>
        <w:t xml:space="preserve">Economy Action Plan and the overarching objective to increase circularity across the EU.</w:t>
      </w:r>
      <w:r>
        <w:br/>
      </w:r>
      <w:r>
        <w:t xml:space="preserve">Secondly, the reduction in reusable packaging might not align with the European Green Deal.</w:t>
      </w:r>
      <w:r>
        <w:t xml:space="preserve"> </w:t>
      </w:r>
      <w:r>
        <w:t xml:space="preserve">Launched in 2020, the Deal presents a roadmap to transition to climate neutrality in Europe by 2050.</w:t>
      </w:r>
      <w:r>
        <w:t xml:space="preserve"> </w:t>
      </w:r>
      <w:r>
        <w:t xml:space="preserve">The Deal seeks to foster a transition away from carbon-intensive processes, towards climate-neutral</w:t>
      </w:r>
      <w:r>
        <w:t xml:space="preserve"> </w:t>
      </w:r>
      <w:r>
        <w:t xml:space="preserve">and climate-resilient activities, and also proposes to set the framework for removing fossil fuel</w:t>
      </w:r>
      <w:r>
        <w:t xml:space="preserve"> </w:t>
      </w:r>
      <w:r>
        <w:t xml:space="preserve">subsidies.121 Counter to these aims, the heightened demand for single-use plastic packaging depends</w:t>
      </w:r>
      <w:r>
        <w:t xml:space="preserve"> </w:t>
      </w:r>
      <w:r>
        <w:t xml:space="preserve">to some degree upon the extraction and use of fossil fuels as raw materials in production, although</w:t>
      </w:r>
      <w:r>
        <w:t xml:space="preserve"> </w:t>
      </w:r>
      <w:r>
        <w:t xml:space="preserve">this can be countered by the use of recycled content in packaging, which also results in a less carbon</w:t>
      </w:r>
      <w:r>
        <w:t xml:space="preserve"> </w:t>
      </w:r>
      <w:r>
        <w:t xml:space="preserve">intensive packaging. With regards to aluminium beverage cans for instance, evidence suggests that</w:t>
      </w:r>
      <w:r>
        <w:t xml:space="preserve"> </w:t>
      </w:r>
      <w:r>
        <w:t xml:space="preserve">the carbon intensity can be as low as 0.5 tonnes CO2 equivalent per tonne of recycled aluminium</w:t>
      </w:r>
      <w:r>
        <w:t xml:space="preserve"> </w:t>
      </w:r>
      <w:r>
        <w:t xml:space="preserve">compared to up to 20 tonnes CO2 equivalent per tonne of aluminium from coal-based production.122</w:t>
      </w:r>
      <w:r>
        <w:br/>
      </w:r>
      <w:r>
        <w:t xml:space="preserve">The environmental impacts of reusable beverage packaging systems vary according to a number of</w:t>
      </w:r>
      <w:r>
        <w:t xml:space="preserve"> </w:t>
      </w:r>
      <w:r>
        <w:t xml:space="preserve">parameters, including:123,124,125</w:t>
      </w:r>
      <w:r>
        <w:br/>
      </w:r>
      <w:r>
        <w:t xml:space="preserve"> Distance between filler and retail;</w:t>
      </w:r>
      <w:r>
        <w:t xml:space="preserve"> </w:t>
      </w:r>
      <w:r>
        <w:t xml:space="preserve"> Number of reuse/refill cycles;</w:t>
      </w:r>
      <w:r>
        <w:t xml:space="preserve"> </w:t>
      </w:r>
      <w:r>
        <w:t xml:space="preserve"> Characteristics of reusable items: pool size of reusables, item weights and related impact on</w:t>
      </w:r>
      <w:r>
        <w:t xml:space="preserve"> </w:t>
      </w:r>
      <w:r>
        <w:t xml:space="preserve">vehicle utilisation; and</w:t>
      </w:r>
      <w:r>
        <w:t xml:space="preserve"> </w:t>
      </w:r>
      <w:r>
        <w:t xml:space="preserve"> Impacts associated with washing and repair of reusables (energy and water).</w:t>
      </w:r>
    </w:p>
    <w:p>
      <w:pPr>
        <w:pStyle w:val="BodyText"/>
      </w:pPr>
      <w:r>
        <w:t xml:space="preserve">Life Cycle Analysis (LCA) studies generally agree that refilling bottles can decrease the</w:t>
      </w:r>
      <w:r>
        <w:t xml:space="preserve"> </w:t>
      </w:r>
      <w:r>
        <w:t xml:space="preserve">environmental impact of beverage packaging, although this is very much contingent on the type of</w:t>
      </w:r>
      <w:r>
        <w:t xml:space="preserve"> </w:t>
      </w:r>
      <w:r>
        <w:t xml:space="preserve">material, the volume of the bottle, length of journey and number of reuses.126 127 128</w:t>
      </w:r>
      <w:r>
        <w:br/>
      </w:r>
      <w:r>
        <w:t xml:space="preserve">Studies of existing systems have also indicated emissions savings. For instance, Svenska</w:t>
      </w:r>
      <w:r>
        <w:t xml:space="preserve"> </w:t>
      </w:r>
      <w:r>
        <w:t xml:space="preserve">Returnsystem operates a pooling system for RTP in Sweden. In 2019, the system transported more</w:t>
      </w:r>
      <w:r>
        <w:t xml:space="preserve"> </w:t>
      </w:r>
      <w:r>
        <w:t xml:space="preserve">than 8 million reusable plastic pallets and 150 million standardised reusable crates between the</w:t>
      </w:r>
    </w:p>
    <w:p>
      <w:pPr>
        <w:pStyle w:val="BodyText"/>
      </w:pPr>
      <w:r>
        <w:t xml:space="preserve">121 European Commission (2019) The European Green Deal Communication, accessed 30 June 2020,</w:t>
      </w:r>
      <w:r>
        <w:t xml:space="preserve"> </w:t>
      </w:r>
      <w:r>
        <w:t xml:space="preserve">https://ec.europa.eu/info/sites/info/files/european-green-deal-communication_en.pdf</w:t>
      </w:r>
      <w:r>
        <w:t xml:space="preserve"> </w:t>
      </w:r>
      <w:r>
        <w:t xml:space="preserve">122 European Aluminium (2019) Circular Economy Action Plan, accessed 8 September 2020, https://european-</w:t>
      </w:r>
      <w:r>
        <w:t xml:space="preserve"> </w:t>
      </w:r>
      <w:r>
        <w:t xml:space="preserve">aluminium.eu/media/2903/european-aluminium-circular-aluminium-action-plan.pdf</w:t>
      </w:r>
      <w:r>
        <w:t xml:space="preserve"> </w:t>
      </w:r>
      <w:r>
        <w:t xml:space="preserve">123 WRAP (2010) Single Trip or Reusable Packaging - Considering the Right Choice for the Environment, 2010,</w:t>
      </w:r>
      <w:r>
        <w:t xml:space="preserve"> </w:t>
      </w:r>
      <w:r>
        <w:t xml:space="preserve">http://www.wrap.org.uk/sites/files/wrap/FINAL%20Reusable%20Packaging%20Factors%20Report.pdf</w:t>
      </w:r>
      <w:r>
        <w:t xml:space="preserve"> </w:t>
      </w:r>
      <w:r>
        <w:t xml:space="preserve">124 Owen, T.H., and Boyd, K. (2013) Beverage Container Review</w:t>
      </w:r>
      <w:r>
        <w:t xml:space="preserve"> </w:t>
      </w:r>
      <w:r>
        <w:t xml:space="preserve">125 Mata, T.M., and Costa, C.A. (2001) Life cycle assessment of different reuse percentages for glass beer bottles, The</w:t>
      </w:r>
      <w:r>
        <w:t xml:space="preserve"> </w:t>
      </w:r>
      <w:r>
        <w:t xml:space="preserve">International Journal of Life Cycle Assessment, Vol.6, No.5, pp.307–319</w:t>
      </w:r>
      <w:r>
        <w:t xml:space="preserve"> </w:t>
      </w:r>
      <w:r>
        <w:t xml:space="preserve">126 Owen, T.H., and Boyd, K. (2013) Beverage Container Review</w:t>
      </w:r>
      <w:r>
        <w:t xml:space="preserve"> </w:t>
      </w:r>
      <w:r>
        <w:t xml:space="preserve">127 WRAP (2010) Single Trip or Reusable Packaging - Considering the Right Choice for the Environment, 2010,</w:t>
      </w:r>
      <w:r>
        <w:t xml:space="preserve"> </w:t>
      </w:r>
      <w:r>
        <w:t xml:space="preserve">http://www.wrap.org.uk/sites/files/wrap/FINAL%20Reusable%20Packaging%20Factors%20Report.pdf</w:t>
      </w:r>
      <w:r>
        <w:t xml:space="preserve"> </w:t>
      </w:r>
      <w:r>
        <w:t xml:space="preserve">128 Simon, B., Amor, M.B., and Földényi, R. (2016) Life cycle impact assessment of beverage packaging systems: focus</w:t>
      </w:r>
      <w:r>
        <w:t xml:space="preserve"> </w:t>
      </w:r>
      <w:r>
        <w:t xml:space="preserve">on the collection of post-consumer bottles, Journal of Cleaner Production, Vol.112, pp.238–248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majority manufacturers and wholesale/retailers in the Swedish food industry. The reusable system</w:t>
      </w:r>
      <w:r>
        <w:t xml:space="preserve"> </w:t>
      </w:r>
      <w:r>
        <w:t xml:space="preserve">has reduced product damage and eliminated 50,000 tonnes of waste annually. Indeed, since the</w:t>
      </w:r>
      <w:r>
        <w:t xml:space="preserve"> </w:t>
      </w:r>
      <w:r>
        <w:t xml:space="preserve">programme inception in 2001, reusable crates have replaced over 1.3 billion pieces of disposable</w:t>
      </w:r>
      <w:r>
        <w:t xml:space="preserve"> </w:t>
      </w:r>
      <w:r>
        <w:t xml:space="preserve">packaging. Around $22 million is saved annually in retail store labour and in 2016, a life-cycle</w:t>
      </w:r>
      <w:r>
        <w:t xml:space="preserve"> </w:t>
      </w:r>
      <w:r>
        <w:t xml:space="preserve">analysis showed that reusable crates reduced CO2e emissions by 78% compared with the equivalent</w:t>
      </w:r>
      <w:r>
        <w:t xml:space="preserve"> </w:t>
      </w:r>
      <w:r>
        <w:t xml:space="preserve">disposable packaging.129 130 Thus, under certain conditions, reusable packaging systems have the</w:t>
      </w:r>
      <w:r>
        <w:t xml:space="preserve"> </w:t>
      </w:r>
      <w:r>
        <w:t xml:space="preserve">potential to reduce greenhouse gas emissions. There are a number of upcoming studies which will</w:t>
      </w:r>
      <w:r>
        <w:t xml:space="preserve"> </w:t>
      </w:r>
      <w:r>
        <w:t xml:space="preserve">examine the carbon impact of single-use compared to reusable packaging in more detail131.</w:t>
      </w:r>
      <w:r>
        <w:t xml:space="preserve"> </w:t>
      </w:r>
      <w:r>
        <w:t xml:space="preserve">Producers, distributers and retailers are impacted in different ways by a decline in packaging reuse.</w:t>
      </w:r>
      <w:r>
        <w:t xml:space="preserve"> </w:t>
      </w:r>
      <w:r>
        <w:t xml:space="preserve">On the one hand, there can be labour savings for producers. For instance, Svenska Returnsystem</w:t>
      </w:r>
      <w:r>
        <w:t xml:space="preserve"> </w:t>
      </w:r>
      <w:r>
        <w:t xml:space="preserve">records annual savings in retail store labour of around $22 million.132 Additionally, when PepsiCo</w:t>
      </w:r>
      <w:r>
        <w:t xml:space="preserve"> </w:t>
      </w:r>
      <w:r>
        <w:t xml:space="preserve">switched from wooden pallets to leasing reusable ones in Oakland, California, $20,000/year were</w:t>
      </w:r>
      <w:r>
        <w:t xml:space="preserve"> </w:t>
      </w:r>
      <w:r>
        <w:t xml:space="preserve">saved from the reduced labour needed to deal with defunct/damaged pellets. Similarly, Full Belly</w:t>
      </w:r>
      <w:r>
        <w:t xml:space="preserve"> </w:t>
      </w:r>
      <w:r>
        <w:t xml:space="preserve">Farm in California switched from disposable cardboard boxes to reusable plastic totes, resulting in</w:t>
      </w:r>
      <w:r>
        <w:t xml:space="preserve"> </w:t>
      </w:r>
      <w:r>
        <w:t xml:space="preserve">net labour savings as washing the totes took less time than assembling and lining cardboard boxes.133</w:t>
      </w:r>
      <w:r>
        <w:br/>
      </w:r>
      <w:r>
        <w:t xml:space="preserve">On the other hand, the employment created by upscaling reusable packaging systems could represent</w:t>
      </w:r>
      <w:r>
        <w:t xml:space="preserve"> </w:t>
      </w:r>
      <w:r>
        <w:t xml:space="preserve">significant economic and social benefits. For instance, in 1998 in Germany, of the 161,000 jobs which</w:t>
      </w:r>
      <w:r>
        <w:t xml:space="preserve"> </w:t>
      </w:r>
      <w:r>
        <w:t xml:space="preserve">were directly connected to the production, filling, distribution and retailing of beverage packaging,</w:t>
      </w:r>
      <w:r>
        <w:t xml:space="preserve"> </w:t>
      </w:r>
      <w:r>
        <w:t xml:space="preserve">the market share of reuse packaging was around 73%.134</w:t>
      </w:r>
      <w:r>
        <w:br/>
      </w:r>
      <w:r>
        <w:t xml:space="preserve">For retailers, reuse can present dis-economies of scale, a typical consequence of which is increased</w:t>
      </w:r>
      <w:r>
        <w:t xml:space="preserve"> </w:t>
      </w:r>
      <w:r>
        <w:t xml:space="preserve">prices, both for the retailer and the consumer. In the UK, for instance, 94% of UK milk was delivered</w:t>
      </w:r>
      <w:r>
        <w:t xml:space="preserve"> </w:t>
      </w:r>
      <w:r>
        <w:t xml:space="preserve">in glass bottles historically, but this had dropped to 3% by 2016.135 136 137 Compared to £1.10 for a</w:t>
      </w:r>
      <w:r>
        <w:t xml:space="preserve"> </w:t>
      </w:r>
      <w:r>
        <w:t xml:space="preserve">four-pint plastic bottle of semi-skimmed in a supermarket, the equivalent can cost £2.27 to be</w:t>
      </w:r>
      <w:r>
        <w:t xml:space="preserve"> </w:t>
      </w:r>
      <w:r>
        <w:t xml:space="preserve">delivered in glass. Refill systems can also result in the loss of retail space due to the storage required</w:t>
      </w:r>
      <w:r>
        <w:t xml:space="preserve"> </w:t>
      </w:r>
      <w:r>
        <w:t xml:space="preserve">for both full and empty containers, as well as additional handling costs associated with returned</w:t>
      </w:r>
      <w:r>
        <w:t xml:space="preserve"> </w:t>
      </w:r>
      <w:r>
        <w:t xml:space="preserve">containers. In order to manage such costs however, some refill systems apply a handling fee as part</w:t>
      </w:r>
    </w:p>
    <w:p>
      <w:pPr>
        <w:pStyle w:val="BodyText"/>
      </w:pPr>
      <w:r>
        <w:t xml:space="preserve">129 Svenska Retursystem (2020) Svenska Retursystem, accessed 14 May 2020, https://www.retursystem.se/en/</w:t>
      </w:r>
      <w:r>
        <w:t xml:space="preserve"> </w:t>
      </w:r>
      <w:r>
        <w:t xml:space="preserve">130 Reloop (2017) Making the Switch: The Business Case for Reusable Packaging, accessed 14 May 2020,</w:t>
      </w:r>
      <w:r>
        <w:t xml:space="preserve"> </w:t>
      </w:r>
      <w:r>
        <w:t xml:space="preserve">https://www.reloopplatform.org/wp-content/uploads/2017/10/BusinessCaseReusablePackaging-MAY-181.pdf</w:t>
      </w:r>
      <w:r>
        <w:t xml:space="preserve"> </w:t>
      </w:r>
      <w:r>
        <w:t xml:space="preserve">131 Zero Waste Europe and Reloop (2020) Re-usable vs single-use packaging: A review of environmental impacts,</w:t>
      </w:r>
      <w:r>
        <w:t xml:space="preserve"> </w:t>
      </w:r>
      <w:r>
        <w:t xml:space="preserve">https://zerowasteeurope.eu/wp-content/uploads/2020/12/zwe_reloop_report_reusable-vs-single-use-packaging-a-</w:t>
      </w:r>
      <w:r>
        <w:t xml:space="preserve"> </w:t>
      </w:r>
      <w:r>
        <w:t xml:space="preserve">review-of-environmental-impact_en.pdf.pdf_v2.pdf</w:t>
      </w:r>
      <w:r>
        <w:t xml:space="preserve"> </w:t>
      </w:r>
      <w:r>
        <w:t xml:space="preserve">132 Reloop (2017) Making the Switch: The Business Case for Reusable Packaging, accessed 14 May 2020,</w:t>
      </w:r>
      <w:r>
        <w:t xml:space="preserve"> </w:t>
      </w:r>
      <w:r>
        <w:t xml:space="preserve">https://www.reloopplatform.org/wp-content/uploads/2017/10/BusinessCaseReusablePackaging-MAY-181.pdf</w:t>
      </w:r>
      <w:r>
        <w:t xml:space="preserve"> </w:t>
      </w:r>
      <w:r>
        <w:t xml:space="preserve">133 Reloop (2017) Making the Switch: The Business Case for Reusable Packaging, accessed 14 May 2020,</w:t>
      </w:r>
      <w:r>
        <w:t xml:space="preserve"> </w:t>
      </w:r>
      <w:r>
        <w:t xml:space="preserve">https://www.reloopplatform.org/wp-content/uploads/2017/10/BusinessCaseReusablePackaging-MAY-181.pdf</w:t>
      </w:r>
      <w:r>
        <w:t xml:space="preserve"> </w:t>
      </w:r>
      <w:r>
        <w:t xml:space="preserve">134 Golding, A. (1999) Reuse of Primary Packaging: Final Report, Part I- Main Report, accessed 17 April 2020,</w:t>
      </w:r>
      <w:r>
        <w:t xml:space="preserve"> </w:t>
      </w:r>
      <w:r>
        <w:t xml:space="preserve">https://ec.europa.eu/environment/waste/studies/packaging/reuse_main.pdf</w:t>
      </w:r>
      <w:r>
        <w:t xml:space="preserve"> </w:t>
      </w:r>
      <w:r>
        <w:t xml:space="preserve">135 Lee, D.P., Vaughan, P., Bartlett, C., Hollins, O., Bhamra, T., and Trimingham, R. (2008) Refillable glass beverage</w:t>
      </w:r>
      <w:r>
        <w:t xml:space="preserve"> </w:t>
      </w:r>
      <w:r>
        <w:t xml:space="preserve">container systems in the UK</w:t>
      </w:r>
      <w:r>
        <w:t xml:space="preserve"> </w:t>
      </w:r>
      <w:r>
        <w:t xml:space="preserve">136 Dairy UK (2018) The UK Dairy industry, accessed 4 May 2020, https://www.dairyuk.org/the-uk-dairy-industry/</w:t>
      </w:r>
      <w:r>
        <w:t xml:space="preserve"> </w:t>
      </w:r>
      <w:r>
        <w:t xml:space="preserve">137 Turns, A. (2018) Best in glass – can the return of the milkround help squash our plastic problem?, accessed 25 June</w:t>
      </w:r>
      <w:r>
        <w:t xml:space="preserve"> </w:t>
      </w:r>
      <w:r>
        <w:t xml:space="preserve">2020, https://www.theguardian.com/lifeandstyle/2018/feb/07/return-milkround-plastic-problem-glass-bottle-deliveries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of deposits on containers, such as in Finland.138 The fee is paid to retailers to cover some or all of the</w:t>
      </w:r>
      <w:r>
        <w:t xml:space="preserve"> </w:t>
      </w:r>
      <w:r>
        <w:t xml:space="preserve">costs of collection, sorting and handling.</w:t>
      </w:r>
      <w:r>
        <w:br/>
      </w:r>
      <w:r>
        <w:t xml:space="preserve">6.4.4. Problem Summary</w:t>
      </w:r>
      <w:r>
        <w:t xml:space="preserve"> </w:t>
      </w:r>
      <w:r>
        <w:t xml:space="preserve">Data on packaging reuse across Europe is limited, but overall country specific trends indicate a</w:t>
      </w:r>
      <w:r>
        <w:t xml:space="preserve"> </w:t>
      </w:r>
      <w:r>
        <w:t xml:space="preserve">reduction in reusable primary and tertiary packaging over the past two decades, in particular for</w:t>
      </w:r>
      <w:r>
        <w:t xml:space="preserve"> </w:t>
      </w:r>
      <w:r>
        <w:t xml:space="preserve">beverages with some exceptions in the hospitality sector. Notwithstanding, there have been recent</w:t>
      </w:r>
      <w:r>
        <w:t xml:space="preserve"> </w:t>
      </w:r>
      <w:r>
        <w:t xml:space="preserve">signals, albeit on a small scale, that this decline may be slowing in some areas and for some consumer</w:t>
      </w:r>
      <w:r>
        <w:t xml:space="preserve"> </w:t>
      </w:r>
      <w:r>
        <w:t xml:space="preserve">packaging types, through packaging free shops. The picture is more mixed with regards to transport</w:t>
      </w:r>
      <w:r>
        <w:t xml:space="preserve"> </w:t>
      </w:r>
      <w:r>
        <w:t xml:space="preserve">packaging, showing overall stability with variation in some specific products.</w:t>
      </w:r>
      <w:r>
        <w:br/>
      </w:r>
      <w:r>
        <w:t xml:space="preserve">As products, materials and consumption have evolved, there has been a significant rise in the use of</w:t>
      </w:r>
      <w:r>
        <w:t xml:space="preserve"> </w:t>
      </w:r>
      <w:r>
        <w:t xml:space="preserve">one-way packaging, especially single-use plastic primary packaging. This has strongly influenced a</w:t>
      </w:r>
      <w:r>
        <w:t xml:space="preserve"> </w:t>
      </w:r>
      <w:r>
        <w:t xml:space="preserve">shift from reusable to more convenient, single-use packaging; a trend which looks set to continue</w:t>
      </w:r>
      <w:r>
        <w:t xml:space="preserve"> </w:t>
      </w:r>
      <w:r>
        <w:t xml:space="preserve">despite the introduction of the SUP Directive, which requires Member States to implement certain</w:t>
      </w:r>
      <w:r>
        <w:t xml:space="preserve"> </w:t>
      </w:r>
      <w:r>
        <w:t xml:space="preserve">consumption reduction measures for plastic packaging – i.e. a switch to non-plastic single use items</w:t>
      </w:r>
      <w:r>
        <w:t xml:space="preserve"> </w:t>
      </w:r>
      <w:r>
        <w:t xml:space="preserve">is likely rather than a wholesale shift to reusable solutions. This presents a critical problem if the</w:t>
      </w:r>
      <w:r>
        <w:t xml:space="preserve"> </w:t>
      </w:r>
      <w:r>
        <w:t xml:space="preserve">resource efficiency principles and greenhouse gas reduction targets of the EU Circular Economy</w:t>
      </w:r>
      <w:r>
        <w:t xml:space="preserve"> </w:t>
      </w:r>
      <w:r>
        <w:t xml:space="preserve">Action Plan and European Green Deal are to be met.</w:t>
      </w:r>
      <w:r>
        <w:br/>
      </w:r>
      <w:r>
        <w:t xml:space="preserve">6.4.5. Problem Drivers</w:t>
      </w:r>
      <w:r>
        <w:br/>
      </w:r>
      <w:r>
        <w:t xml:space="preserve">There are a number of social, political and economic factors, which have driven the decline in</w:t>
      </w:r>
      <w:r>
        <w:t xml:space="preserve"> </w:t>
      </w:r>
      <w:r>
        <w:t xml:space="preserve">reusable consumer packaging. These factors interlink and are connected by deeper-seated changes</w:t>
      </w:r>
      <w:r>
        <w:t xml:space="preserve"> </w:t>
      </w:r>
      <w:r>
        <w:t xml:space="preserve">across different aspects of society. This section first addresses the market drivers of the decline,</w:t>
      </w:r>
      <w:r>
        <w:t xml:space="preserve"> </w:t>
      </w:r>
      <w:r>
        <w:t xml:space="preserve">before examining the systemic and regulatory factors, which have contributed to these changes.</w:t>
      </w:r>
      <w:r>
        <w:br/>
      </w:r>
      <w:r>
        <w:t xml:space="preserve">6.4.5.1.</w:t>
      </w:r>
      <w:r>
        <w:t xml:space="preserve"> </w:t>
      </w:r>
      <w:r>
        <w:t xml:space="preserve">Market Drivers</w:t>
      </w:r>
      <w:r>
        <w:t xml:space="preserve"> </w:t>
      </w:r>
      <w:r>
        <w:t xml:space="preserve">Over the past decades retail in most Member States has shifted from many small stores, to</w:t>
      </w:r>
      <w:r>
        <w:t xml:space="preserve"> </w:t>
      </w:r>
      <w:r>
        <w:t xml:space="preserve">fewer, larger stores. Self-service supermarkets have increased market share, whilst home delivery</w:t>
      </w:r>
      <w:r>
        <w:t xml:space="preserve"> </w:t>
      </w:r>
      <w:r>
        <w:t xml:space="preserve">of some products in reusable packaging, such as milk in glass bottles, has declined. For retailers,</w:t>
      </w:r>
      <w:r>
        <w:t xml:space="preserve"> </w:t>
      </w:r>
      <w:r>
        <w:t xml:space="preserve">barriers to reuse include: the retail space required and the capital costs of facilities for cleaning, repair</w:t>
      </w:r>
      <w:r>
        <w:t xml:space="preserve"> </w:t>
      </w:r>
      <w:r>
        <w:t xml:space="preserve">and storage, establishing management and collection system and procuring dispensers or refillable</w:t>
      </w:r>
      <w:r>
        <w:t xml:space="preserve"> </w:t>
      </w:r>
      <w:r>
        <w:t xml:space="preserve">containers.</w:t>
      </w:r>
      <w:r>
        <w:t xml:space="preserve"> </w:t>
      </w:r>
      <w:r>
        <w:t xml:space="preserve">Meanwhile, over the past 25 years the single market, combined with globalisation, has driven</w:t>
      </w:r>
      <w:r>
        <w:t xml:space="preserve"> </w:t>
      </w:r>
      <w:r>
        <w:t xml:space="preserve">increasingly diffuse supply chains both across Europe and the globe. Coupled with cheaper</w:t>
      </w:r>
      <w:r>
        <w:t xml:space="preserve"> </w:t>
      </w:r>
      <w:r>
        <w:t xml:space="preserve">transport, the costs of distributing single-use primary packaging between countries have</w:t>
      </w:r>
      <w:r>
        <w:t xml:space="preserve"> </w:t>
      </w:r>
      <w:r>
        <w:t xml:space="preserve">reduced. This is compounded by the cost of collecting, washing and refilling reusable packaging.</w:t>
      </w:r>
    </w:p>
    <w:p>
      <w:pPr>
        <w:pStyle w:val="BodyText"/>
      </w:pPr>
      <w:r>
        <w:t xml:space="preserve">138 Crittenden, G. (2003) Costs and Benefits of Established Refilling Systems, accessed 14 May 2020,</w:t>
      </w:r>
      <w:r>
        <w:t xml:space="preserve"> </w:t>
      </w:r>
      <w:r>
        <w:t xml:space="preserve">https://www.solidwastemag.com/feature/costs-and-benefits-of-established-refilling-systems/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Moreover, favourable economies of scale have seen consolidation as industry can lower average costs</w:t>
      </w:r>
      <w:r>
        <w:t xml:space="preserve"> </w:t>
      </w:r>
      <w:r>
        <w:t xml:space="preserve">by increasing in size. Similar economic incentives have driven industries to grow distribution</w:t>
      </w:r>
      <w:r>
        <w:t xml:space="preserve"> </w:t>
      </w:r>
      <w:r>
        <w:t xml:space="preserve">networks, particularly in international trade.</w:t>
      </w:r>
      <w:r>
        <w:br/>
      </w:r>
      <w:r>
        <w:t xml:space="preserve">In an open EU market, where packaged products are transported between countries, the return of</w:t>
      </w:r>
      <w:r>
        <w:t xml:space="preserve"> </w:t>
      </w:r>
      <w:r>
        <w:t xml:space="preserve">empty reusable containers is a significant challenge. Moreover, with the growth in number of</w:t>
      </w:r>
      <w:r>
        <w:t xml:space="preserve"> </w:t>
      </w:r>
      <w:r>
        <w:t xml:space="preserve">products, less standardised packaging and the emergence of large multinational corporations with</w:t>
      </w:r>
      <w:r>
        <w:t xml:space="preserve"> </w:t>
      </w:r>
      <w:r>
        <w:t xml:space="preserve">centralised facilities, the logistics (such as sorting a wide range of brands) and costs of running</w:t>
      </w:r>
      <w:r>
        <w:t xml:space="preserve"> </w:t>
      </w:r>
      <w:r>
        <w:t xml:space="preserve">refillable schemes have increased compared to the low costs of single-use packaging materials.</w:t>
      </w:r>
      <w:r>
        <w:br/>
      </w:r>
      <w:r>
        <w:t xml:space="preserve">Some retailers and brand owners also oppose reusables on commercial grounds. In the fast-moving</w:t>
      </w:r>
      <w:r>
        <w:t xml:space="preserve"> </w:t>
      </w:r>
      <w:r>
        <w:t xml:space="preserve">soft drinks sector for instance, one-way packaging can provide greater flexibility for packaging</w:t>
      </w:r>
      <w:r>
        <w:t xml:space="preserve"> </w:t>
      </w:r>
      <w:r>
        <w:t xml:space="preserve">design. Indeed, many companies have developed bespoke bottles as additional means of brand</w:t>
      </w:r>
      <w:r>
        <w:t xml:space="preserve"> </w:t>
      </w:r>
      <w:r>
        <w:t xml:space="preserve">differentiation. With greater emphasis on product image, some brand owners are concerned that</w:t>
      </w:r>
      <w:r>
        <w:t xml:space="preserve"> </w:t>
      </w:r>
      <w:r>
        <w:t xml:space="preserve">scuffing and wear on bottles as a result of re-use could damage brand image.139 140</w:t>
      </w:r>
      <w:r>
        <w:br/>
      </w:r>
      <w:r>
        <w:t xml:space="preserve">Demand for cost-savings has also been driven by stakeholders throughout the supply chain, including</w:t>
      </w:r>
      <w:r>
        <w:t xml:space="preserve"> </w:t>
      </w:r>
      <w:r>
        <w:t xml:space="preserve">distributers, retailers and consumers. Compared to those stakeholders placing one-way packaging on</w:t>
      </w:r>
      <w:r>
        <w:t xml:space="preserve"> </w:t>
      </w:r>
      <w:r>
        <w:t xml:space="preserve">the market, who typically only pay for a share of end-of-life management cost, those who place</w:t>
      </w:r>
      <w:r>
        <w:t xml:space="preserve"> </w:t>
      </w:r>
      <w:r>
        <w:t xml:space="preserve">refillable containers on the market incur the full costs of refill and collection. This imbalance creates</w:t>
      </w:r>
      <w:r>
        <w:t xml:space="preserve"> </w:t>
      </w:r>
      <w:r>
        <w:t xml:space="preserve">an economic incentive to use single-use packaging rather than reusables. Although, this could also</w:t>
      </w:r>
      <w:r>
        <w:t xml:space="preserve"> </w:t>
      </w:r>
      <w:r>
        <w:t xml:space="preserve">be rectified somewhat by changes to EPR schemes, which are now required to cover the full net costs</w:t>
      </w:r>
      <w:r>
        <w:t xml:space="preserve"> </w:t>
      </w:r>
      <w:r>
        <w:t xml:space="preserve">of packaging recycling under the 2018 revised WFD (and littering, under Directive 2019/904 on the</w:t>
      </w:r>
      <w:r>
        <w:t xml:space="preserve"> </w:t>
      </w:r>
      <w:r>
        <w:t xml:space="preserve">reduction of the impact of certain plastic products on the environment), but would depend on the</w:t>
      </w:r>
      <w:r>
        <w:t xml:space="preserve"> </w:t>
      </w:r>
      <w:r>
        <w:t xml:space="preserve">magnitude of the fee differential required.</w:t>
      </w:r>
      <w:r>
        <w:br/>
      </w:r>
      <w:r>
        <w:t xml:space="preserve">Demand for cost-savings have also driven a shift by some producers to replace glass containers with</w:t>
      </w:r>
      <w:r>
        <w:t xml:space="preserve"> </w:t>
      </w:r>
      <w:r>
        <w:t xml:space="preserve">more lightweight packaging. Lighter packaging made from more fragile materials can compromise</w:t>
      </w:r>
      <w:r>
        <w:t xml:space="preserve"> </w:t>
      </w:r>
      <w:r>
        <w:t xml:space="preserve">the durability of the packaging and thus reduce its reusability. There is anecdotal evidence from DRS</w:t>
      </w:r>
      <w:r>
        <w:t xml:space="preserve"> </w:t>
      </w:r>
      <w:r>
        <w:t xml:space="preserve">operators, for instance, that returnable glass bottles have become more fragile over time. With regards</w:t>
      </w:r>
      <w:r>
        <w:t xml:space="preserve"> </w:t>
      </w:r>
      <w:r>
        <w:t xml:space="preserve">to RTP, a trend towards light-weighting has further contributed to the decline in reusability. As shown</w:t>
      </w:r>
      <w:r>
        <w:t xml:space="preserve"> </w:t>
      </w:r>
      <w:r>
        <w:t xml:space="preserve">in Figure 23, the average weight of steel drums in Europe for example, has reduced by 9.6% from</w:t>
      </w:r>
      <w:r>
        <w:t xml:space="preserve"> </w:t>
      </w:r>
      <w:r>
        <w:t xml:space="preserve">18.3kg to 16.73kg (1992-2019) and the thickness has also reduced from 1.3mm to 1mm.141 Light-</w:t>
      </w:r>
      <w:r>
        <w:t xml:space="preserve"> </w:t>
      </w:r>
      <w:r>
        <w:t xml:space="preserve">weighting has primarily been driven by cost savings associated with reduced raw material</w:t>
      </w:r>
      <w:r>
        <w:t xml:space="preserve"> </w:t>
      </w:r>
      <w:r>
        <w:t xml:space="preserve">requirement, as well as cheaper transport costs due to lighter products. However, light-weight</w:t>
      </w:r>
    </w:p>
    <w:p>
      <w:pPr>
        <w:pStyle w:val="BodyText"/>
      </w:pPr>
      <w:r>
        <w:t xml:space="preserve">139 Lee, D.P., Vaughan, P., Bartlett, C., Hollins, O., Bhamra, T., and Trimingham, R. (2008) Refillable glass beverage</w:t>
      </w:r>
      <w:r>
        <w:t xml:space="preserve"> </w:t>
      </w:r>
      <w:r>
        <w:t xml:space="preserve">container systems in the UK</w:t>
      </w:r>
      <w:r>
        <w:t xml:space="preserve"> </w:t>
      </w:r>
      <w:r>
        <w:t xml:space="preserve">140 Smithers (2018) 4 Trends That Will Change Packaging Industry by 2028, accessed 24 June 2020,</w:t>
      </w:r>
      <w:r>
        <w:t xml:space="preserve"> </w:t>
      </w:r>
      <w:r>
        <w:t xml:space="preserve">https://www.smithers.com/en-gb/resources/2019/feb/future-packaging-trends-2018-to-2028</w:t>
      </w:r>
      <w:r>
        <w:t xml:space="preserve"> </w:t>
      </w:r>
      <w:r>
        <w:t xml:space="preserve">141 SEFA (2019) SEFA at a Glance: EIPA 12th Annual Meeting 2019-06-14.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transport packaging raises challenges for reconditioners as the packaging is more likely to be</w:t>
      </w:r>
      <w:r>
        <w:t xml:space="preserve"> </w:t>
      </w:r>
      <w:r>
        <w:t xml:space="preserve">damaged during use.142</w:t>
      </w:r>
      <w:r>
        <w:t xml:space="preserve"> </w:t>
      </w:r>
      <w:r>
        <w:t xml:space="preserve">Figure 23. SEFA Average Steel Drum Weight, 1992-2018 (kg)</w:t>
      </w:r>
    </w:p>
    <w:p>
      <w:pPr>
        <w:pStyle w:val="BodyText"/>
      </w:pPr>
      <w:r>
        <w:t xml:space="preserve">Source: European Association of Steel Drum Manufacturers (SEFA), 2019</w:t>
      </w:r>
      <w:r>
        <w:t xml:space="preserve"> </w:t>
      </w:r>
      <w:r>
        <w:t xml:space="preserve">Yet, return systems can also achieve economies of scale which make reuse cheaper than producing</w:t>
      </w:r>
      <w:r>
        <w:t xml:space="preserve"> </w:t>
      </w:r>
      <w:r>
        <w:t xml:space="preserve">new packaging. This can be achieved through large-scale closed-loop or pool systems in which</w:t>
      </w:r>
      <w:r>
        <w:t xml:space="preserve"> </w:t>
      </w:r>
      <w:r>
        <w:t xml:space="preserve">reusable packaging is standardised and leased to companies by a third party which manages the</w:t>
      </w:r>
      <w:r>
        <w:t xml:space="preserve"> </w:t>
      </w:r>
      <w:r>
        <w:t xml:space="preserve">collection, washing and repair.</w:t>
      </w:r>
      <w:r>
        <w:br/>
      </w:r>
      <w:r>
        <w:t xml:space="preserve">The Euro Pool Group, for instance, operates a pooling system for trays and returnable transport items</w:t>
      </w:r>
      <w:r>
        <w:t xml:space="preserve"> </w:t>
      </w:r>
      <w:r>
        <w:t xml:space="preserve">across 27 countries in Europe. The Euro Pool System (EPS) is based on the rental and return of trays</w:t>
      </w:r>
      <w:r>
        <w:t xml:space="preserve"> </w:t>
      </w:r>
      <w:r>
        <w:t xml:space="preserve">for fresh and packaged food. The lifespan of the trays is at least 7 years. EPS manages the traceability,</w:t>
      </w:r>
      <w:r>
        <w:t xml:space="preserve"> </w:t>
      </w:r>
      <w:r>
        <w:t xml:space="preserve">collection, sorting, washing and repair of the trays in 73 service centres in 18 countries. For example,</w:t>
      </w:r>
      <w:r>
        <w:t xml:space="preserve"> </w:t>
      </w:r>
      <w:r>
        <w:t xml:space="preserve">in 2014, EPS established the Tesco Recycling and Service Units in the Czech Republic. Reusable</w:t>
      </w:r>
      <w:r>
        <w:t xml:space="preserve"> </w:t>
      </w:r>
      <w:r>
        <w:t xml:space="preserve">trays for fresh food products were introduced, increasing from 14 million trays in 2014 to over 40</w:t>
      </w:r>
      <w:r>
        <w:t xml:space="preserve"> </w:t>
      </w:r>
      <w:r>
        <w:t xml:space="preserve">million in 2018.143 In 2019, the EPS achieved a total of over 1.1 billion tray rotations across</w:t>
      </w:r>
      <w:r>
        <w:t xml:space="preserve"> </w:t>
      </w:r>
      <w:r>
        <w:t xml:space="preserve">Europe.144 Information sharing throughout the supply chain is a key component of the logistic service</w:t>
      </w:r>
      <w:r>
        <w:t xml:space="preserve"> </w:t>
      </w:r>
      <w:r>
        <w:t xml:space="preserve">and it has resulted in increased efficiency and cost savings for retail partners.145</w:t>
      </w:r>
    </w:p>
    <w:p>
      <w:pPr>
        <w:pStyle w:val="BodyText"/>
      </w:pPr>
      <w:r>
        <w:t xml:space="preserve">142 Personal communication with Serred.</w:t>
      </w:r>
      <w:r>
        <w:t xml:space="preserve"> </w:t>
      </w:r>
      <w:r>
        <w:t xml:space="preserve">143</w:t>
      </w:r>
      <w:r>
        <w:t xml:space="preserve"> </w:t>
      </w:r>
      <w:r>
        <w:t xml:space="preserve">Euro</w:t>
      </w:r>
      <w:r>
        <w:t xml:space="preserve"> </w:t>
      </w:r>
      <w:r>
        <w:t xml:space="preserve">Pool</w:t>
      </w:r>
      <w:r>
        <w:t xml:space="preserve"> </w:t>
      </w:r>
      <w:r>
        <w:t xml:space="preserve">System</w:t>
      </w:r>
      <w:r>
        <w:t xml:space="preserve"> </w:t>
      </w:r>
      <w:r>
        <w:t xml:space="preserve">(2019)</w:t>
      </w:r>
      <w:r>
        <w:t xml:space="preserve"> </w:t>
      </w:r>
      <w:r>
        <w:t xml:space="preserve">Case</w:t>
      </w:r>
      <w:r>
        <w:t xml:space="preserve"> </w:t>
      </w:r>
      <w:r>
        <w:t xml:space="preserve">Study</w:t>
      </w:r>
      <w:r>
        <w:t xml:space="preserve"> </w:t>
      </w:r>
      <w:r>
        <w:t xml:space="preserve">Tesco,</w:t>
      </w:r>
      <w:r>
        <w:t xml:space="preserve"> </w:t>
      </w:r>
      <w:r>
        <w:t xml:space="preserve">accessed</w:t>
      </w:r>
      <w:r>
        <w:t xml:space="preserve"> </w:t>
      </w:r>
      <w:r>
        <w:t xml:space="preserve">30</w:t>
      </w:r>
      <w:r>
        <w:t xml:space="preserve"> </w:t>
      </w:r>
      <w:r>
        <w:t xml:space="preserve">June</w:t>
      </w:r>
      <w:r>
        <w:t xml:space="preserve"> </w:t>
      </w:r>
      <w:r>
        <w:t xml:space="preserve">2020,</w:t>
      </w:r>
      <w:r>
        <w:t xml:space="preserve"> </w:t>
      </w:r>
      <w:r>
        <w:t xml:space="preserve">https://cdn2.hubspot.net/hubfs/5799001/Offers/Case-Study-Tesco.pdf?hsCtaTracking=e78961ca-d472-4ad8-9b20-</w:t>
      </w:r>
      <w:r>
        <w:t xml:space="preserve"> </w:t>
      </w:r>
      <w:r>
        <w:t xml:space="preserve">8269c1ec3f3e%7C98ff85c4-a913-495e-823f-157332d28f74</w:t>
      </w:r>
      <w:r>
        <w:t xml:space="preserve"> </w:t>
      </w:r>
      <w:r>
        <w:t xml:space="preserve">144 European Commission (2020) EU Agricultural Outlook For Markets and Income 2019 - 2030, accessed 30 June 2020,</w:t>
      </w:r>
      <w:r>
        <w:t xml:space="preserve"> </w:t>
      </w:r>
      <w:r>
        <w:t xml:space="preserve">https://www.europoolsystem.com/about-us/euro-pool-system</w:t>
      </w:r>
      <w:r>
        <w:t xml:space="preserve"> </w:t>
      </w:r>
      <w:r>
        <w:t xml:space="preserve">145 Euro Pool Group (2018) Tother Towards a Circular Economy: Sustainability Report 2018, accessed 30 June 2020,</w:t>
      </w:r>
      <w:r>
        <w:t xml:space="preserve"> </w:t>
      </w:r>
      <w:r>
        <w:t xml:space="preserve">https://www.europoolgroup.com/assets/files/EPG%20Sustainability%20Report%202018.pdf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In conclusion, the evolving retail landscape and growing international distribution networks have</w:t>
      </w:r>
      <w:r>
        <w:t xml:space="preserve"> </w:t>
      </w:r>
      <w:r>
        <w:t xml:space="preserve">exerted a downward pressure on reuse.</w:t>
      </w:r>
      <w:r>
        <w:br/>
      </w:r>
      <w:r>
        <w:t xml:space="preserve">6.4.5.2.</w:t>
      </w:r>
      <w:r>
        <w:t xml:space="preserve"> </w:t>
      </w:r>
      <w:r>
        <w:t xml:space="preserve">Consumption Drivers</w:t>
      </w:r>
      <w:r>
        <w:t xml:space="preserve"> </w:t>
      </w:r>
      <w:r>
        <w:t xml:space="preserve">Historically, the reuse of packaging was more commonplace. However, the rise in single-use</w:t>
      </w:r>
      <w:r>
        <w:t xml:space="preserve"> </w:t>
      </w:r>
      <w:r>
        <w:t xml:space="preserve">packaging especially single-use plastic, such as PET for beverage bottles, has been ubiquitous and</w:t>
      </w:r>
      <w:r>
        <w:t xml:space="preserve"> </w:t>
      </w:r>
      <w:r>
        <w:t xml:space="preserve">can be largely attributed to the low cost of plastic.</w:t>
      </w:r>
      <w:r>
        <w:t xml:space="preserve"> </w:t>
      </w:r>
      <w:r>
        <w:t xml:space="preserve">Figure 24 shows the decline in both glass and board beverage packaging compared to the steep</w:t>
      </w:r>
      <w:r>
        <w:t xml:space="preserve"> </w:t>
      </w:r>
      <w:r>
        <w:t xml:space="preserve">increase in use of PET in France. Indeed, the market share of refillables in the juice and still drinks</w:t>
      </w:r>
      <w:r>
        <w:t xml:space="preserve"> </w:t>
      </w:r>
      <w:r>
        <w:t xml:space="preserve">category fell from 7% in 1999 to 1% in 2018.</w:t>
      </w:r>
      <w:r>
        <w:br/>
      </w:r>
      <w:r>
        <w:t xml:space="preserve">Figure 24 Sales of Juice/Nectar/Still Drinks by Material, France, 1999-2018</w:t>
      </w:r>
      <w:r>
        <w:t xml:space="preserve"> </w:t>
      </w:r>
      <w:r>
        <w:t xml:space="preserve">R = Refillables; NR = Non-Refillables</w:t>
      </w:r>
    </w:p>
    <w:p>
      <w:pPr>
        <w:pStyle w:val="BodyText"/>
      </w:pPr>
      <w:r>
        <w:t xml:space="preserve">Source: Reloop, GlobalData (2019)</w:t>
      </w:r>
      <w:r>
        <w:t xml:space="preserve"> </w:t>
      </w:r>
      <w:r>
        <w:t xml:space="preserve">A key driver of this trend has been the upsurge in on-the-go/convenience consumption of items such</w:t>
      </w:r>
      <w:r>
        <w:t xml:space="preserve"> </w:t>
      </w:r>
      <w:r>
        <w:t xml:space="preserve">as food, drinks, as well as an increase in online and food takeaway markets. As more single-use</w:t>
      </w:r>
      <w:r>
        <w:t xml:space="preserve"> </w:t>
      </w:r>
      <w:r>
        <w:t xml:space="preserve">plastic packaging has been placed on the market, there has been a shift towards the consumption of</w:t>
      </w:r>
      <w:r>
        <w:t xml:space="preserve"> </w:t>
      </w:r>
      <w:r>
        <w:t xml:space="preserve">such packaging, which is more convenient and portable, in particular flexible plastics,146 where the</w:t>
      </w:r>
      <w:r>
        <w:t xml:space="preserve"> </w:t>
      </w:r>
      <w:r>
        <w:t xml:space="preserve">amount of flexible packaging placed on the market has grown significantly in recent years.</w:t>
      </w:r>
    </w:p>
    <w:p>
      <w:pPr>
        <w:pStyle w:val="BodyText"/>
      </w:pPr>
      <w:r>
        <w:t xml:space="preserve">146 Smithers (2018) 4 Trends That Will Change Packaging Industry by 2028, accessed 24 June 2020,</w:t>
      </w:r>
      <w:r>
        <w:t xml:space="preserve"> </w:t>
      </w:r>
      <w:r>
        <w:t xml:space="preserve">https://www.smithers.com/en-gb/resources/2019/feb/future-packaging-trends-2018-to-2028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Indeed, a 2018 study by Nielsen, reports that 27% of consumers want products which make their</w:t>
      </w:r>
      <w:r>
        <w:t xml:space="preserve"> </w:t>
      </w:r>
      <w:r>
        <w:t xml:space="preserve">lives easier, and 26% want them to be more convenient to use.147 As shown in Figure 25, since 2005,</w:t>
      </w:r>
      <w:r>
        <w:t xml:space="preserve"> </w:t>
      </w:r>
      <w:r>
        <w:t xml:space="preserve">there has been a significant increase in the sales of on-the-go food products such as ready meals,</w:t>
      </w:r>
      <w:r>
        <w:t xml:space="preserve"> </w:t>
      </w:r>
      <w:r>
        <w:t xml:space="preserve">prepared salads and snacks.148 With regards to snacks, there has been significant growth in the snack</w:t>
      </w:r>
      <w:r>
        <w:t xml:space="preserve"> </w:t>
      </w:r>
      <w:r>
        <w:t xml:space="preserve">bar market, which reported revenues of over EUR3bn in 2016. Growth is set to continue at a</w:t>
      </w:r>
      <w:r>
        <w:t xml:space="preserve"> </w:t>
      </w:r>
      <w:r>
        <w:t xml:space="preserve">Compound Annual Growth Rate (CAGR) of 4.9% between 2020 and 2025.149</w:t>
      </w:r>
      <w:r>
        <w:br/>
      </w:r>
      <w:r>
        <w:t xml:space="preserve">Figure 25 Retail Volumes of Selected Products in Top 10 EU Markets (2005=100)</w:t>
      </w:r>
    </w:p>
    <w:p>
      <w:pPr>
        <w:pStyle w:val="BodyText"/>
      </w:pPr>
      <w:r>
        <w:t xml:space="preserve">Source: DG Agriculture and Rural Development, based on Eurobaromitor</w:t>
      </w:r>
      <w:r>
        <w:t xml:space="preserve"> </w:t>
      </w:r>
      <w:r>
        <w:t xml:space="preserve">In Germany for example, on-the-go/out-of-home consumption has increased significantly: sales in</w:t>
      </w:r>
      <w:r>
        <w:t xml:space="preserve"> </w:t>
      </w:r>
      <w:r>
        <w:t xml:space="preserve">self-service restaurants grew by 110% between 2005 and 2015, while sales from snack bars and cafés</w:t>
      </w:r>
    </w:p>
    <w:p>
      <w:pPr>
        <w:pStyle w:val="BodyText"/>
      </w:pPr>
      <w:r>
        <w:t xml:space="preserve">147 Nielsen (2018) Six Factors Driving Consumers’ Quest for Convenience, accessed 24 June 2020,</w:t>
      </w:r>
      <w:r>
        <w:t xml:space="preserve"> </w:t>
      </w:r>
      <w:r>
        <w:t xml:space="preserve">https://www.nielsen.com/eu/en/insights/article/2018/six-factors-driving-consumers-quest-for-convenience</w:t>
      </w:r>
      <w:r>
        <w:t xml:space="preserve"> </w:t>
      </w:r>
      <w:r>
        <w:t xml:space="preserve">148 European Union (2019) EU Agricultural Outlook: for Markets and Income 2019-2030, accessed 24 June 2020,</w:t>
      </w:r>
      <w:r>
        <w:t xml:space="preserve"> </w:t>
      </w:r>
      <w:r>
        <w:t xml:space="preserve">https://ec.europa.eu/info/sites/info/files/food-farming-fisheries/farming/documents/agricultural-outlook-2019-</w:t>
      </w:r>
      <w:r>
        <w:t xml:space="preserve"> </w:t>
      </w:r>
      <w:r>
        <w:t xml:space="preserve">report_en.pdf</w:t>
      </w:r>
      <w:r>
        <w:t xml:space="preserve"> </w:t>
      </w:r>
      <w:r>
        <w:t xml:space="preserve">149 Mordor Intelligence (2020) Europe Snack Bar Market- Growth, Trend and Forecasts (2020-2025), accessed 24 June</w:t>
      </w:r>
      <w:r>
        <w:t xml:space="preserve"> </w:t>
      </w:r>
      <w:r>
        <w:t xml:space="preserve">2020, https://www.mordorintelligence.com/industry-reports/europe-snack-bars-market-industry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nearly tripled.150 Also, between 2009 and 2015, sales of on-the-go, disposable tableware and other</w:t>
      </w:r>
      <w:r>
        <w:t xml:space="preserve"> </w:t>
      </w:r>
      <w:r>
        <w:t xml:space="preserve">packaging increased by around 16%.151</w:t>
      </w:r>
      <w:r>
        <w:t xml:space="preserve"> </w:t>
      </w:r>
      <w:r>
        <w:t xml:space="preserve">As previously noted, these consumption trends have been experienced to varying degrees and at</w:t>
      </w:r>
      <w:r>
        <w:t xml:space="preserve"> </w:t>
      </w:r>
      <w:r>
        <w:t xml:space="preserve">different rates across Europe and between sectors. The slower decline in refillables in the beer sectors</w:t>
      </w:r>
      <w:r>
        <w:t xml:space="preserve"> </w:t>
      </w:r>
      <w:r>
        <w:t xml:space="preserve">of certain countries, such as Germany and eastern and southern European countries, is partly</w:t>
      </w:r>
      <w:r>
        <w:t xml:space="preserve"> </w:t>
      </w:r>
      <w:r>
        <w:t xml:space="preserve">attributable to the prevalence of local breweries as opposed to large scale national production, as well</w:t>
      </w:r>
      <w:r>
        <w:t xml:space="preserve"> </w:t>
      </w:r>
      <w:r>
        <w:t xml:space="preserve">as the HORECA sector. Portugal, Spain and Malta for instance have the largest shares by volume</w:t>
      </w:r>
      <w:r>
        <w:t xml:space="preserve"> </w:t>
      </w:r>
      <w:r>
        <w:t xml:space="preserve">(over 60%) of on-trade beer sales (beer sold in bars, restaurants, cafes etc), as shown in Figure 26.152</w:t>
      </w:r>
      <w:r>
        <w:t xml:space="preserve"> </w:t>
      </w:r>
      <w:r>
        <w:t xml:space="preserve">The lowest are in the Baltic states. Higher on-trade consumption in certain countries reflects cultural</w:t>
      </w:r>
      <w:r>
        <w:t xml:space="preserve"> </w:t>
      </w:r>
      <w:r>
        <w:t xml:space="preserve">traditions and deeper social norms, as well as the size of the tourism sector.</w:t>
      </w:r>
      <w:r>
        <w:t xml:space="preserve"> </w:t>
      </w:r>
      <w:r>
        <w:t xml:space="preserve">Figure 26 Beer consumption in hectolitres, on-trade share by country (2018)</w:t>
      </w:r>
    </w:p>
    <w:p>
      <w:pPr>
        <w:pStyle w:val="BodyText"/>
      </w:pPr>
      <w:r>
        <w:t xml:space="preserve">150 NABU (2018) Einweggeschirr und To-Go-Verpackungen Abfallaufkommen in Deutschland 1994 bis 2017, accessed</w:t>
      </w:r>
      <w:r>
        <w:t xml:space="preserve"> </w:t>
      </w:r>
      <w:r>
        <w:t xml:space="preserve">5 May 2020, https://www.nabu.de/umwelt-und-ressourcen/abfall-und-recycling/25294.html</w:t>
      </w:r>
      <w:r>
        <w:t xml:space="preserve"> </w:t>
      </w:r>
      <w:r>
        <w:t xml:space="preserve">151 Gesellschaft für Verpackungsmarktforschung (2018) Abfallaufkommen durch Einweggeschirr und andere</w:t>
      </w:r>
      <w:r>
        <w:t xml:space="preserve"> </w:t>
      </w:r>
      <w:r>
        <w:t xml:space="preserve">Verpackungen für den Sofortverzehr, Mainz, June 2018</w:t>
      </w:r>
      <w:r>
        <w:t xml:space="preserve"> </w:t>
      </w:r>
      <w:r>
        <w:t xml:space="preserve">152 Europe Economics (2020) Contribution made by beer to the European economy: EU Report, March 2020, accessed</w:t>
      </w:r>
      <w:r>
        <w:t xml:space="preserve"> </w:t>
      </w:r>
      <w:r>
        <w:t xml:space="preserve">25 June 2020, https://brewersofeurope.org/uploads/mycms-files/documents/publications/2020/contribution-made-by-</w:t>
      </w:r>
      <w:r>
        <w:t xml:space="preserve"> </w:t>
      </w:r>
      <w:r>
        <w:t xml:space="preserve">beer-to-EU-economy-2020.pdf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Source: Europe Economics (2020)</w:t>
      </w:r>
      <w:r>
        <w:t xml:space="preserve"> </w:t>
      </w:r>
      <w:r>
        <w:t xml:space="preserve">However, between 2010 and 2018, there has been a steady shift in Europe from the on-trade (bars,</w:t>
      </w:r>
      <w:r>
        <w:t xml:space="preserve"> </w:t>
      </w:r>
      <w:r>
        <w:t xml:space="preserve">restaurants, cafes etc) to the off-trade market (retail outlets including supermarkets). In 2018, on-</w:t>
      </w:r>
      <w:r>
        <w:t xml:space="preserve"> </w:t>
      </w:r>
      <w:r>
        <w:t xml:space="preserve">trade sales of beer was 34% of the market compared to 66% off-trade.153 The consumption of beer in</w:t>
      </w:r>
      <w:r>
        <w:t xml:space="preserve"> </w:t>
      </w:r>
      <w:r>
        <w:t xml:space="preserve">the hospitality sector decreased from 35% to 32% over the same period, as shown in Figure 27</w:t>
      </w:r>
      <w:r>
        <w:t xml:space="preserve"> </w:t>
      </w:r>
      <w:r>
        <w:t xml:space="preserve">However, total beer consumption in Europe has increased: from 356 million hectolitres in 2012 to</w:t>
      </w:r>
      <w:r>
        <w:t xml:space="preserve"> </w:t>
      </w:r>
      <w:r>
        <w:t xml:space="preserve">370 million hectolitres in 2018.154</w:t>
      </w:r>
    </w:p>
    <w:p>
      <w:pPr>
        <w:pStyle w:val="BodyText"/>
      </w:pPr>
      <w:r>
        <w:t xml:space="preserve">153 The Brewers of Europe (2019) Beer Statistics - Statistics for Europe, accessed 16 September 2020,</w:t>
      </w:r>
      <w:r>
        <w:t xml:space="preserve"> </w:t>
      </w:r>
      <w:r>
        <w:t xml:space="preserve">https://brewersofeurope.org/site/countries/key-facts-figures.php</w:t>
      </w:r>
      <w:r>
        <w:t xml:space="preserve"> </w:t>
      </w:r>
      <w:r>
        <w:t xml:space="preserve">154 The Brewers of Europe (2019) Beer Statistics - Statistics for Europe, accessed 16 September 2020,</w:t>
      </w:r>
      <w:r>
        <w:t xml:space="preserve"> </w:t>
      </w:r>
      <w:r>
        <w:t xml:space="preserve">https://brewersofeurope.org/site/countries/key-facts-figures.php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Figure 27 Beer consumption in hectolitres, on- and off-trade share, 2010-2018</w:t>
      </w:r>
    </w:p>
    <w:p>
      <w:pPr>
        <w:pStyle w:val="BodyText"/>
      </w:pPr>
      <w:r>
        <w:t xml:space="preserve">Source: Europe Economics (2020)</w:t>
      </w:r>
      <w:r>
        <w:t xml:space="preserve"> </w:t>
      </w:r>
      <w:r>
        <w:t xml:space="preserve">The rise in off-trade consumption is in part due to a shift in preference of consumers for lower-priced</w:t>
      </w:r>
      <w:r>
        <w:t xml:space="preserve"> </w:t>
      </w:r>
      <w:r>
        <w:t xml:space="preserve">products in retail/off-trade coupled with a rise in e-commerce which has facilitated home</w:t>
      </w:r>
      <w:r>
        <w:t xml:space="preserve"> </w:t>
      </w:r>
      <w:r>
        <w:t xml:space="preserve">consumption. This shift was particularly noticeable during the economic downturn of 2007/8. As</w:t>
      </w:r>
      <w:r>
        <w:t xml:space="preserve"> </w:t>
      </w:r>
      <w:r>
        <w:t xml:space="preserve">shown for Spain in Figure 28, in 2007/8 refillable sales started to fall. The financial crisis is a likely</w:t>
      </w:r>
      <w:r>
        <w:t xml:space="preserve"> </w:t>
      </w:r>
      <w:r>
        <w:t xml:space="preserve">factor in the consumption of cheaper beer at home or other private spaces, rather than at bars and</w:t>
      </w:r>
      <w:r>
        <w:t xml:space="preserve"> </w:t>
      </w:r>
      <w:r>
        <w:t xml:space="preserve">restaurants. As the economy of Spain has recovered, sales of refillables have improved again.</w:t>
      </w:r>
      <w:r>
        <w:br/>
      </w:r>
      <w:r>
        <w:t xml:space="preserve">Figure 28 Sales of beer/cider by Material, Spain, 1999-2018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Source: Reloop, GlobalData (2019)</w:t>
      </w:r>
      <w:r>
        <w:t xml:space="preserve"> </w:t>
      </w:r>
      <w:r>
        <w:t xml:space="preserve">Although the overall direction for reusable packaging has been decline, there is some indication of a</w:t>
      </w:r>
      <w:r>
        <w:t xml:space="preserve"> </w:t>
      </w:r>
      <w:r>
        <w:t xml:space="preserve">recent buck in this trend, albeit on a small scale. There has been an EU-wide rise in public</w:t>
      </w:r>
      <w:r>
        <w:t xml:space="preserve"> </w:t>
      </w:r>
      <w:r>
        <w:t xml:space="preserve">awareness regarding plastic pollution and climate change. Indeed, Eurobarometer data from 2017</w:t>
      </w:r>
      <w:r>
        <w:t xml:space="preserve"> </w:t>
      </w:r>
      <w:r>
        <w:t xml:space="preserve">noted that 87% of citizens in the EU are worried about the impact of plastic production on the</w:t>
      </w:r>
      <w:r>
        <w:t xml:space="preserve"> </w:t>
      </w:r>
      <w:r>
        <w:t xml:space="preserve">environment and 34% of Europeans avoided single-use plastic goods (other than plastic bags) or</w:t>
      </w:r>
      <w:r>
        <w:t xml:space="preserve"> </w:t>
      </w:r>
      <w:r>
        <w:t xml:space="preserve">bought reusable plastic products.155 Unilever further notes that in the UK, 62% of people say reuse</w:t>
      </w:r>
      <w:r>
        <w:t xml:space="preserve"> </w:t>
      </w:r>
      <w:r>
        <w:t xml:space="preserve">is more important to them than recycling and 83% of people want access to more refillable</w:t>
      </w:r>
      <w:r>
        <w:t xml:space="preserve"> </w:t>
      </w:r>
      <w:r>
        <w:t xml:space="preserve">products.156 Notably in Germany, the decline in the share of reusables slowed from 2019-2020. In</w:t>
      </w:r>
      <w:r>
        <w:t xml:space="preserve"> </w:t>
      </w:r>
      <w:r>
        <w:t xml:space="preserve">the bottled water market, for example, the share of glass reusable bottles rose by just over 5% in</w:t>
      </w:r>
      <w:r>
        <w:t xml:space="preserve"> </w:t>
      </w:r>
      <w:r>
        <w:t xml:space="preserve">2019, with SUP water bottles losing 10-11% market share. This reversal has been attributed to a</w:t>
      </w:r>
      <w:r>
        <w:t xml:space="preserve"> </w:t>
      </w:r>
      <w:r>
        <w:t xml:space="preserve">rising anti-plastic consumer trend, combined with a cooler summer. The trend continued into the first</w:t>
      </w:r>
      <w:r>
        <w:t xml:space="preserve"> </w:t>
      </w:r>
      <w:r>
        <w:t xml:space="preserve">quarter of 2020.157</w:t>
      </w:r>
      <w:r>
        <w:t xml:space="preserve"> </w:t>
      </w:r>
      <w:r>
        <w:t xml:space="preserve">Furthermore, package-free shops, reuse start-ups, trials and aisles in supermarkets have increased</w:t>
      </w:r>
      <w:r>
        <w:t xml:space="preserve"> </w:t>
      </w:r>
      <w:r>
        <w:t xml:space="preserve">across Europe, not only in the food and beverage industry but also for cosmetics and household</w:t>
      </w:r>
      <w:r>
        <w:t xml:space="preserve"> </w:t>
      </w:r>
      <w:r>
        <w:t xml:space="preserve">cleaning products. Recent reuse schemes and initiatives include:</w:t>
      </w:r>
      <w:r>
        <w:t xml:space="preserve"> </w:t>
      </w:r>
      <w:r>
        <w:t xml:space="preserve"> Coca-Cola’s shift to returnable one litre glass bottles in retail stores in Germany;</w:t>
      </w:r>
      <w:r>
        <w:br/>
      </w:r>
      <w:r>
        <w:t xml:space="preserve"> Unilever’s ‘Cif eco-refill’ which enables customers to reuse Cif spray bottles;</w:t>
      </w:r>
      <w:r>
        <w:t xml:space="preserve"> </w:t>
      </w:r>
      <w:r>
        <w:t xml:space="preserve"> RePack - a reusable packaging service for e-commerce in Europe and North America;</w:t>
      </w:r>
      <w:r>
        <w:br/>
      </w:r>
      <w:r>
        <w:t xml:space="preserve"> Loop - piloted in the US, France and the UK. Loop is a physical and online store selling a</w:t>
      </w:r>
      <w:r>
        <w:t xml:space="preserve"> </w:t>
      </w:r>
      <w:r>
        <w:t xml:space="preserve">range of products from well-known brands in reusable packaging. The packaging includes a</w:t>
      </w:r>
      <w:r>
        <w:t xml:space="preserve"> </w:t>
      </w:r>
      <w:r>
        <w:t xml:space="preserve">deposit to incentivise return. Loop manages the reverse logistics, cleaning and redistribution</w:t>
      </w:r>
      <w:r>
        <w:t xml:space="preserve"> </w:t>
      </w:r>
      <w:r>
        <w:t xml:space="preserve">of products;</w:t>
      </w:r>
      <w:r>
        <w:t xml:space="preserve"> </w:t>
      </w:r>
      <w:r>
        <w:t xml:space="preserve"> ECOBOX- a reusable food container scheme in Luxembourg. Participating companies are</w:t>
      </w:r>
      <w:r>
        <w:t xml:space="preserve"> </w:t>
      </w:r>
      <w:r>
        <w:t xml:space="preserve">identified through a logo and customers can take meals away in an ECOBOX for a deposit of</w:t>
      </w:r>
      <w:r>
        <w:t xml:space="preserve"> </w:t>
      </w:r>
      <w:r>
        <w:t xml:space="preserve">EUR5. Consumers can then return the box to receive the deposit or exchange for another,</w:t>
      </w:r>
      <w:r>
        <w:t xml:space="preserve"> </w:t>
      </w:r>
      <w:r>
        <w:t xml:space="preserve">professionally washed box, to take away another meal.</w:t>
      </w:r>
      <w:r>
        <w:t xml:space="preserve"> </w:t>
      </w:r>
      <w:r>
        <w:t xml:space="preserve"> ReCircle - an on-the-go DRS with 27 partner restaurants in Germany. Restaurants pay a</w:t>
      </w:r>
      <w:r>
        <w:t xml:space="preserve"> </w:t>
      </w:r>
      <w:r>
        <w:t xml:space="preserve">EUR135 annual subscription, with 20 containers included. Customers identify participating</w:t>
      </w:r>
      <w:r>
        <w:t xml:space="preserve"> </w:t>
      </w:r>
      <w:r>
        <w:t xml:space="preserve">restaurants using the ReCircle website, and pay a EUR10 deposit for a container. The deposit</w:t>
      </w:r>
      <w:r>
        <w:t xml:space="preserve"> </w:t>
      </w:r>
      <w:r>
        <w:t xml:space="preserve">is refunded on return to the restaurant where it is washed.158</w:t>
      </w:r>
    </w:p>
    <w:p>
      <w:pPr>
        <w:pStyle w:val="BodyText"/>
      </w:pPr>
      <w:r>
        <w:t xml:space="preserve">155 European Commission (2017) Special Eurobarometer 468 - October 2017 “Attitudes of European citizens towards the</w:t>
      </w:r>
      <w:r>
        <w:t xml:space="preserve"> </w:t>
      </w:r>
      <w:r>
        <w:t xml:space="preserve">environment”</w:t>
      </w:r>
      <w:r>
        <w:t xml:space="preserve"> </w:t>
      </w:r>
      <w:r>
        <w:t xml:space="preserve">156 Unilever (2019) Cif innovative at-home refill will remove 1.5 million plastic bottles from UK supermarkets, accessed</w:t>
      </w:r>
      <w:r>
        <w:t xml:space="preserve"> </w:t>
      </w:r>
      <w:r>
        <w:t xml:space="preserve">17 April 2020, https://www.unilever.com/news/press-releases/2019/cif-innovative-at-home-refill-will-remove-1-5-</w:t>
      </w:r>
      <w:r>
        <w:t xml:space="preserve"> </w:t>
      </w:r>
      <w:r>
        <w:t xml:space="preserve">million-plastic-bottles-from-uk-supermarkets.html</w:t>
      </w:r>
      <w:r>
        <w:t xml:space="preserve"> </w:t>
      </w:r>
      <w:r>
        <w:t xml:space="preserve">157 Personal communication with the Reusable Working Group, Mehrweg (2020).</w:t>
      </w:r>
      <w:r>
        <w:t xml:space="preserve"> </w:t>
      </w:r>
      <w:r>
        <w:t xml:space="preserve">158 Bolger, M., Miller, S., and Copello, L. (2019) Reusable solutions: How governments can help stop single-use plastic</w:t>
      </w:r>
      <w:r>
        <w:t xml:space="preserve"> </w:t>
      </w:r>
      <w:r>
        <w:t xml:space="preserve">pollution,</w:t>
      </w:r>
      <w:r>
        <w:t xml:space="preserve"> </w:t>
      </w:r>
      <w:r>
        <w:t xml:space="preserve">Report</w:t>
      </w:r>
      <w:r>
        <w:t xml:space="preserve"> </w:t>
      </w:r>
      <w:r>
        <w:t xml:space="preserve">for</w:t>
      </w:r>
      <w:r>
        <w:t xml:space="preserve"> </w:t>
      </w:r>
      <w:r>
        <w:t xml:space="preserve">Oxford,</w:t>
      </w:r>
      <w:r>
        <w:t xml:space="preserve"> </w:t>
      </w:r>
      <w:r>
        <w:t xml:space="preserve">UK,</w:t>
      </w:r>
      <w:r>
        <w:t xml:space="preserve"> </w:t>
      </w:r>
      <w:r>
        <w:t xml:space="preserve">2019,</w:t>
      </w:r>
      <w:r>
        <w:t xml:space="preserve"> </w:t>
      </w:r>
      <w:r>
        <w:t xml:space="preserve">https://refill.org.uk/wp-</w:t>
      </w:r>
      <w:r>
        <w:t xml:space="preserve"> </w:t>
      </w:r>
      <w:r>
        <w:t xml:space="preserve">content/uploads/2019/11/bffp_rpa_reusable_solutions_report.pdf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 MIWA - a pilot initiative in Prague in 2019. MIWA provides standard reusable capsules to</w:t>
      </w:r>
      <w:r>
        <w:t xml:space="preserve"> </w:t>
      </w:r>
      <w:r>
        <w:t xml:space="preserve">producers who fill them and send them to retailers to install. Empty capsules are returned to</w:t>
      </w:r>
      <w:r>
        <w:t xml:space="preserve"> </w:t>
      </w:r>
      <w:r>
        <w:t xml:space="preserve">MIWA for cleaning and redistribution.</w:t>
      </w:r>
      <w:r>
        <w:t xml:space="preserve"> </w:t>
      </w:r>
      <w:r>
        <w:t xml:space="preserve">One other challenge of potential relevance, is consumers mistakenly putting reusable beverage</w:t>
      </w:r>
      <w:r>
        <w:t xml:space="preserve"> </w:t>
      </w:r>
      <w:r>
        <w:t xml:space="preserve">packaging into the recycling system along with single-use beverage packaging.159 Such behaviour</w:t>
      </w:r>
      <w:r>
        <w:t xml:space="preserve"> </w:t>
      </w:r>
      <w:r>
        <w:t xml:space="preserve">reduces the efficiency of the reuse system, which depends upon the packaging being returned in the</w:t>
      </w:r>
      <w:r>
        <w:t xml:space="preserve"> </w:t>
      </w:r>
      <w:r>
        <w:t xml:space="preserve">near future for re-sale. Efforts are being made to combat this through adequate product labelling and</w:t>
      </w:r>
      <w:r>
        <w:t xml:space="preserve"> </w:t>
      </w:r>
      <w:r>
        <w:t xml:space="preserve">awareness raising with regards to the existence of deposit return schemes. For instance, in Germany,</w:t>
      </w:r>
      <w:r>
        <w:t xml:space="preserve"> </w:t>
      </w:r>
      <w:r>
        <w:t xml:space="preserve">returnable packaging can be identified by the word ‘Mehrweg’ on the label, as well as return symbols</w:t>
      </w:r>
      <w:r>
        <w:t xml:space="preserve"> </w:t>
      </w:r>
      <w:r>
        <w:t xml:space="preserve">such as the Blue Angel. Single-use beverage bottles subject to a deposit have a Deutsche Pfandsystem</w:t>
      </w:r>
      <w:r>
        <w:t xml:space="preserve"> </w:t>
      </w:r>
      <w:r>
        <w:t xml:space="preserve">GmbH (DPG) label to signify inclusion in the nationwide return system for one-way beverage</w:t>
      </w:r>
      <w:r>
        <w:t xml:space="preserve"> </w:t>
      </w:r>
      <w:r>
        <w:t xml:space="preserve">packaging.160</w:t>
      </w:r>
      <w:r>
        <w:t xml:space="preserve"> </w:t>
      </w:r>
      <w:r>
        <w:t xml:space="preserve">6.4.5.3.</w:t>
      </w:r>
      <w:r>
        <w:t xml:space="preserve"> </w:t>
      </w:r>
      <w:r>
        <w:t xml:space="preserve">Regulatory drivers</w:t>
      </w:r>
      <w:r>
        <w:t xml:space="preserve"> </w:t>
      </w:r>
      <w:r>
        <w:t xml:space="preserve">Certain aspects, or absences, of EU and national regulation have challenged packaging reuse.</w:t>
      </w:r>
      <w:r>
        <w:br/>
      </w:r>
      <w:r>
        <w:t xml:space="preserve">Notably: food and drink hygiene regulations, discrepancies in the application and interpretation of</w:t>
      </w:r>
      <w:r>
        <w:t xml:space="preserve"> </w:t>
      </w:r>
      <w:r>
        <w:t xml:space="preserve">legal definitions of waste, reuse and preparing for reuse (as set out in the Waste Framework Directive)</w:t>
      </w:r>
      <w:r>
        <w:t xml:space="preserve"> </w:t>
      </w:r>
      <w:r>
        <w:t xml:space="preserve">across Member States and regions, and the lack of a mandatory reuse target, reporting obligation and</w:t>
      </w:r>
      <w:r>
        <w:t xml:space="preserve"> </w:t>
      </w:r>
      <w:r>
        <w:t xml:space="preserve">calculation methodology at the EU level. This section outlines the key national and EU level</w:t>
      </w:r>
      <w:r>
        <w:t xml:space="preserve"> </w:t>
      </w:r>
      <w:r>
        <w:t xml:space="preserve">regulations and strategies, which have shaped the market and consumer behaviour, and their likely</w:t>
      </w:r>
      <w:r>
        <w:t xml:space="preserve"> </w:t>
      </w:r>
      <w:r>
        <w:t xml:space="preserve">impact over the future decade.</w:t>
      </w:r>
      <w:r>
        <w:t xml:space="preserve"> </w:t>
      </w:r>
      <w:r>
        <w:t xml:space="preserve">Firstly, the reuse of packaging has been both encouraged and stymied by specific packaging</w:t>
      </w:r>
      <w:r>
        <w:t xml:space="preserve"> </w:t>
      </w:r>
      <w:r>
        <w:t xml:space="preserve">policies. Finland, for instance, has experienced a sharp decline in market share of refillable beverage</w:t>
      </w:r>
      <w:r>
        <w:t xml:space="preserve"> </w:t>
      </w:r>
      <w:r>
        <w:t xml:space="preserve">containers. In 2000, 98% of soft drinks, and 73% of the beer consumed, was purchased in refillable</w:t>
      </w:r>
      <w:r>
        <w:t xml:space="preserve"> </w:t>
      </w:r>
      <w:r>
        <w:t xml:space="preserve">containers. Such high rates were largely attributed to the success of Finland’s packaging tax,</w:t>
      </w:r>
      <w:r>
        <w:t xml:space="preserve"> </w:t>
      </w:r>
      <w:r>
        <w:t xml:space="preserve">established in 1994. Participants in a registered DRS had a low tax rate for one-way containers, while</w:t>
      </w:r>
      <w:r>
        <w:t xml:space="preserve"> </w:t>
      </w:r>
      <w:r>
        <w:t xml:space="preserve">refillable bottles in a DRS were exempt from the tax entirely. Since 2008, however, one-way</w:t>
      </w:r>
      <w:r>
        <w:t xml:space="preserve"> </w:t>
      </w:r>
      <w:r>
        <w:t xml:space="preserve">containers are also exempt from the tax if in a DRS.161 Consequently, in just one year, one-way PET</w:t>
      </w:r>
      <w:r>
        <w:t xml:space="preserve"> </w:t>
      </w:r>
      <w:r>
        <w:t xml:space="preserve">containers came to dominate the carbonates and water markets as refillable PET bottles disappeared.</w:t>
      </w:r>
      <w:r>
        <w:t xml:space="preserve"> </w:t>
      </w:r>
      <w:r>
        <w:t xml:space="preserve">In comparison, the decline has been less severe in Member States with specific regulatory measures</w:t>
      </w:r>
      <w:r>
        <w:t xml:space="preserve"> </w:t>
      </w:r>
      <w:r>
        <w:t xml:space="preserve">to encourage reusable packaging. For instance, since 1993, Germany has had a reusable beverage</w:t>
      </w:r>
    </w:p>
    <w:p>
      <w:pPr>
        <w:pStyle w:val="BodyText"/>
      </w:pPr>
      <w:r>
        <w:t xml:space="preserve">159 Personal communication with DUH and the Reusable Working Group, Mehrweg (2020).</w:t>
      </w:r>
      <w:r>
        <w:t xml:space="preserve"> </w:t>
      </w:r>
      <w:r>
        <w:t xml:space="preserve">160 Deutsche Pfandsystem GmbH Labelling, accessed 16 September 2020, https://dpg-pfandsystem.de/index.php/de/die-</w:t>
      </w:r>
      <w:r>
        <w:t xml:space="preserve"> </w:t>
      </w:r>
      <w:r>
        <w:t xml:space="preserve">funktionsweise-des-dpg-einwegpfandsystem/getraenkehersteller-und-importeure/kennzeichnung.html</w:t>
      </w:r>
      <w:r>
        <w:t xml:space="preserve"> </w:t>
      </w:r>
      <w:r>
        <w:t xml:space="preserve">161 DG Environment (2017) Capacity building, programmatic development and communication in the field 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taxation</w:t>
      </w:r>
      <w:r>
        <w:t xml:space="preserve"> </w:t>
      </w:r>
      <w:r>
        <w:t xml:space="preserve">and</w:t>
      </w:r>
      <w:r>
        <w:t xml:space="preserve"> </w:t>
      </w:r>
      <w:r>
        <w:t xml:space="preserve">budgetary</w:t>
      </w:r>
      <w:r>
        <w:t xml:space="preserve"> </w:t>
      </w:r>
      <w:r>
        <w:t xml:space="preserve">reform,</w:t>
      </w:r>
      <w:r>
        <w:t xml:space="preserve"> </w:t>
      </w:r>
      <w:r>
        <w:t xml:space="preserve">accessed</w:t>
      </w:r>
      <w:r>
        <w:t xml:space="preserve"> </w:t>
      </w:r>
      <w:r>
        <w:t xml:space="preserve">14</w:t>
      </w:r>
      <w:r>
        <w:t xml:space="preserve"> </w:t>
      </w:r>
      <w:r>
        <w:t xml:space="preserve">May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https://ieep.eu/uploads/articles/attachments/de8980ef-e9cc-49f2-b66e-</w:t>
      </w:r>
      <w:r>
        <w:t xml:space="preserve"> </w:t>
      </w:r>
      <w:r>
        <w:t xml:space="preserve">ac7a71be9e15/ETR%20and%20Civil%20Society%20Final%20Report%20191217%20FINAL.pdf?v=63680917736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packaging quota which requires industry to maintain a minimum percentage of refillable containers</w:t>
      </w:r>
      <w:r>
        <w:t xml:space="preserve"> </w:t>
      </w:r>
      <w:r>
        <w:t xml:space="preserve">for beer, soft drinks, fruit juice, wine and mineral water.162 However, the quota has reduced, and</w:t>
      </w:r>
      <w:r>
        <w:t xml:space="preserve"> </w:t>
      </w:r>
      <w:r>
        <w:t xml:space="preserve">currently stands at 43% compared to 72% when first implemented.</w:t>
      </w:r>
      <w:r>
        <w:br/>
      </w:r>
      <w:r>
        <w:t xml:space="preserve">Secondly, food and drink health and safety rules may have influenced packaging reuse to some</w:t>
      </w:r>
      <w:r>
        <w:t xml:space="preserve"> </w:t>
      </w:r>
      <w:r>
        <w:t xml:space="preserve">extent. Not only may food retailers and consumers be concerned about the spread of bacteria and</w:t>
      </w:r>
      <w:r>
        <w:t xml:space="preserve"> </w:t>
      </w:r>
      <w:r>
        <w:t xml:space="preserve">viruses if food or drink passes through contaminated containers or dispensing units, but single-use</w:t>
      </w:r>
      <w:r>
        <w:t xml:space="preserve"> </w:t>
      </w:r>
      <w:r>
        <w:t xml:space="preserve">packaging may be preferred by retailers in particular when seeking to comply with health and safety</w:t>
      </w:r>
      <w:r>
        <w:t xml:space="preserve"> </w:t>
      </w:r>
      <w:r>
        <w:t xml:space="preserve">legislation. Regulation EC 852/2004 on the Hygiene of Foodstuffs sets out obligations for food</w:t>
      </w:r>
      <w:r>
        <w:t xml:space="preserve"> </w:t>
      </w:r>
      <w:r>
        <w:t xml:space="preserve">business operators. This includes implementation of core hygiene procedures at all stages of</w:t>
      </w:r>
      <w:r>
        <w:t xml:space="preserve"> </w:t>
      </w:r>
      <w:r>
        <w:t xml:space="preserve">production, processing and distribution, and requirements with regards to the safe production,</w:t>
      </w:r>
      <w:r>
        <w:t xml:space="preserve"> </w:t>
      </w:r>
      <w:r>
        <w:t xml:space="preserve">cleaning and distribution of reusable packaging. Chapter V on equipment requirements notes that:</w:t>
      </w:r>
      <w:r>
        <w:t xml:space="preserve"> </w:t>
      </w:r>
      <w:r>
        <w:t xml:space="preserve">1. All articles, fittings and equipment with which food comes into contact are to:</w:t>
      </w:r>
      <w:r>
        <w:t xml:space="preserve"> </w:t>
      </w:r>
      <w:r>
        <w:t xml:space="preserve">(a) be effectively cleaned and, where necessary, disinfected. Cleaning and disinfection are</w:t>
      </w:r>
      <w:r>
        <w:t xml:space="preserve"> </w:t>
      </w:r>
      <w:r>
        <w:t xml:space="preserve">to take place at a frequency sufficient to avoid any risk of contamination;</w:t>
      </w:r>
      <w:r>
        <w:t xml:space="preserve"> </w:t>
      </w:r>
      <w:r>
        <w:t xml:space="preserve">(b) be so constructed, be of such materials and be kept in such good order, repair and</w:t>
      </w:r>
      <w:r>
        <w:t xml:space="preserve"> </w:t>
      </w:r>
      <w:r>
        <w:t xml:space="preserve">condition as to minimise any risk of contamination;</w:t>
      </w:r>
      <w:r>
        <w:t xml:space="preserve"> </w:t>
      </w:r>
      <w:r>
        <w:t xml:space="preserve">(c) with the exception of non-returnable containers and packaging, be so constructed, be of</w:t>
      </w:r>
      <w:r>
        <w:t xml:space="preserve"> </w:t>
      </w:r>
      <w:r>
        <w:t xml:space="preserve">such materials and be kept in such good order, repair and condition as to enable them to be</w:t>
      </w:r>
      <w:r>
        <w:t xml:space="preserve"> </w:t>
      </w:r>
      <w:r>
        <w:t xml:space="preserve">kept clean and, where necessary, to be disinfected; and</w:t>
      </w:r>
      <w:r>
        <w:t xml:space="preserve"> </w:t>
      </w:r>
      <w:r>
        <w:t xml:space="preserve">(d) be installed in such a manner as to allow adequate cleaning of the equipment and the</w:t>
      </w:r>
      <w:r>
        <w:t xml:space="preserve"> </w:t>
      </w:r>
      <w:r>
        <w:t xml:space="preserve">surrounding area.163</w:t>
      </w:r>
      <w:r>
        <w:t xml:space="preserve"> </w:t>
      </w:r>
      <w:r>
        <w:t xml:space="preserve">Although there is no explicit mention of unpacked food in this Regulation, this passage would apply</w:t>
      </w:r>
      <w:r>
        <w:t xml:space="preserve"> </w:t>
      </w:r>
      <w:r>
        <w:t xml:space="preserve">to the use of reusable/refill containers in packaging free shops. What is more, the term ‘bulk sales’,</w:t>
      </w:r>
      <w:r>
        <w:t xml:space="preserve"> </w:t>
      </w:r>
      <w:r>
        <w:t xml:space="preserve">i.e. goods sold without being pre-packaged (except for traditional “over the counter” businesses:</w:t>
      </w:r>
      <w:r>
        <w:t xml:space="preserve"> </w:t>
      </w:r>
      <w:r>
        <w:t xml:space="preserve">delicatessen, caterer, bakery, fishmonger’s, etc.) via self-service, is not subject to any legal definition</w:t>
      </w:r>
      <w:r>
        <w:t xml:space="preserve"> </w:t>
      </w:r>
      <w:r>
        <w:t xml:space="preserve">in EU legislation.164 Regulation (EU) No 1169/2011 of the European Parliament and of the Council</w:t>
      </w:r>
      <w:r>
        <w:t xml:space="preserve"> </w:t>
      </w:r>
      <w:r>
        <w:t xml:space="preserve">of 25th October 2011 Council concerning consumers information on foodstuffs only contains</w:t>
      </w:r>
    </w:p>
    <w:p>
      <w:pPr>
        <w:pStyle w:val="BodyText"/>
      </w:pPr>
      <w:r>
        <w:t xml:space="preserve">162 Container Recycling Institute (2020) Germany, accessed 5 May 2020, http://www.bottlebill.org/index.php/current-</w:t>
      </w:r>
      <w:r>
        <w:t xml:space="preserve"> </w:t>
      </w:r>
      <w:r>
        <w:t xml:space="preserve">and-proposed-laws/worldwide/germany</w:t>
      </w:r>
      <w:r>
        <w:t xml:space="preserve"> </w:t>
      </w:r>
      <w:r>
        <w:t xml:space="preserve">163 European Commission (2004) Regulation (EC) No 852/2004 of the European Parliament and of the Council of 29</w:t>
      </w:r>
      <w:r>
        <w:t xml:space="preserve"> </w:t>
      </w:r>
      <w:r>
        <w:t xml:space="preserve">April 2004 on the hygiene of foodstuffs, accessed 15 May 2020, http://data.europa.eu/eli/reg/2004/852/oj/eng</w:t>
      </w:r>
      <w:r>
        <w:t xml:space="preserve"> </w:t>
      </w:r>
      <w:r>
        <w:t xml:space="preserve">164 Zero Waste Europe, Eunomia Research &amp; Consulting, and Reseau Vrac (2020) Packaging free shops in Europe an</w:t>
      </w:r>
      <w:r>
        <w:t xml:space="preserve"> </w:t>
      </w:r>
      <w:r>
        <w:t xml:space="preserve">initial</w:t>
      </w:r>
      <w:r>
        <w:t xml:space="preserve"> </w:t>
      </w:r>
      <w:r>
        <w:t xml:space="preserve">report,</w:t>
      </w:r>
      <w:r>
        <w:t xml:space="preserve"> </w:t>
      </w:r>
      <w:r>
        <w:t xml:space="preserve">accessed</w:t>
      </w:r>
      <w:r>
        <w:t xml:space="preserve"> </w:t>
      </w:r>
      <w:r>
        <w:t xml:space="preserve">7</w:t>
      </w:r>
      <w:r>
        <w:t xml:space="preserve"> </w:t>
      </w:r>
      <w:r>
        <w:t xml:space="preserve">July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https://zerowasteeurope.eu/wp-</w:t>
      </w:r>
      <w:r>
        <w:t xml:space="preserve"> </w:t>
      </w:r>
      <w:r>
        <w:t xml:space="preserve">content/uploads/2020/06/2020_06_30_zwe_pfs_executive_summary.pdf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provisions applicable to the sale of non-pre-packaged products in the context of traditional ‘over the</w:t>
      </w:r>
      <w:r>
        <w:t xml:space="preserve"> </w:t>
      </w:r>
      <w:r>
        <w:t xml:space="preserve">counter’ businesses. 165 It does not include specific provision for self-service bulk sales.</w:t>
      </w:r>
      <w:r>
        <w:br/>
      </w:r>
      <w:r>
        <w:t xml:space="preserve">In addition, it is worth considering Food Contact Materials (FCM) legislation in relation to single-</w:t>
      </w:r>
      <w:r>
        <w:t xml:space="preserve"> </w:t>
      </w:r>
      <w:r>
        <w:t xml:space="preserve">use and reusable packaging. The EU framework on FCM is set through the regulation on FCMs (EC)</w:t>
      </w:r>
      <w:r>
        <w:t xml:space="preserve"> </w:t>
      </w:r>
      <w:r>
        <w:t xml:space="preserve">1935/2004, together with the EU Regulation on Good Manufacturing Practices for materials and</w:t>
      </w:r>
      <w:r>
        <w:t xml:space="preserve"> </w:t>
      </w:r>
      <w:r>
        <w:t xml:space="preserve">articles intended to come into contact with food, Regulation (EC) 2023/2006. This is complemented</w:t>
      </w:r>
      <w:r>
        <w:t xml:space="preserve"> </w:t>
      </w:r>
      <w:r>
        <w:t xml:space="preserve">by specific Commission Regulations, particularly Regulation (EU) No 10/2011 on plastic food</w:t>
      </w:r>
      <w:r>
        <w:t xml:space="preserve"> </w:t>
      </w:r>
      <w:r>
        <w:t xml:space="preserve">contact materials and Regulation (EC) No 282/2008 on recycled plastic food contact materials.</w:t>
      </w:r>
      <w:r>
        <w:br/>
      </w:r>
      <w:r>
        <w:t xml:space="preserve">In general, tableware and reusable food packaging in commercial systems is made from inert</w:t>
      </w:r>
      <w:r>
        <w:t xml:space="preserve"> </w:t>
      </w:r>
      <w:r>
        <w:t xml:space="preserve">materials, while non-inert materials tend to be single-use, and often in complex multi-layered</w:t>
      </w:r>
      <w:r>
        <w:t xml:space="preserve"> </w:t>
      </w:r>
      <w:r>
        <w:t xml:space="preserve">structures.166 In Belgium for example, stainless steel boxes are used in the ‘Tiffin’ lunch box reuse</w:t>
      </w:r>
      <w:r>
        <w:t xml:space="preserve"> </w:t>
      </w:r>
      <w:r>
        <w:t xml:space="preserve">scheme. Consumers reusing a Tiffin box for take-aways are entitled to a price reduction in certain</w:t>
      </w:r>
      <w:r>
        <w:t xml:space="preserve"> </w:t>
      </w:r>
      <w:r>
        <w:t xml:space="preserve">restaurants across Belgium.167 This is important given recent regulations, such as the SUP Directive,</w:t>
      </w:r>
      <w:r>
        <w:t xml:space="preserve"> </w:t>
      </w:r>
      <w:r>
        <w:t xml:space="preserve">aiming to tackle issues related to plastic packaging and which have started to cause a shift towards</w:t>
      </w:r>
      <w:r>
        <w:t xml:space="preserve"> </w:t>
      </w:r>
      <w:r>
        <w:t xml:space="preserve">single-use paper, cardboard and bamboo alternatives for instance, rather than to inert and reusable</w:t>
      </w:r>
      <w:r>
        <w:t xml:space="preserve"> </w:t>
      </w:r>
      <w:r>
        <w:t xml:space="preserve">alternatives. Not only could this shift have impacts on packaging reuse, but also on human health.168</w:t>
      </w:r>
      <w:r>
        <w:t xml:space="preserve"> </w:t>
      </w:r>
      <w:r>
        <w:t xml:space="preserve">Thirdly, there is currently little guidance on measures to promote reuse or how to design a reuse</w:t>
      </w:r>
      <w:r>
        <w:t xml:space="preserve"> </w:t>
      </w:r>
      <w:r>
        <w:t xml:space="preserve">system to optimise the environmental impact. Compounding this are the definitions of ‘waste’,</w:t>
      </w:r>
      <w:r>
        <w:t xml:space="preserve"> </w:t>
      </w:r>
      <w:r>
        <w:t xml:space="preserve">‘reuse’ and ‘preparing for reuse’ outlined in the Waste Framework Directive (WFD). As defined in</w:t>
      </w:r>
      <w:r>
        <w:t xml:space="preserve"> </w:t>
      </w:r>
      <w:r>
        <w:t xml:space="preserve">Article 3 of the WFD, waste is:</w:t>
      </w:r>
      <w:r>
        <w:br/>
      </w:r>
      <w:r>
        <w:t xml:space="preserve">“…any substance or object which the holder discards or intends or is required to discard;”</w:t>
      </w:r>
      <w:r>
        <w:t xml:space="preserve"> </w:t>
      </w:r>
      <w:r>
        <w:t xml:space="preserve">Defining a material as waste determines how the material is handled, which administrative</w:t>
      </w:r>
      <w:r>
        <w:t xml:space="preserve"> </w:t>
      </w:r>
      <w:r>
        <w:t xml:space="preserve">procedures apply to its transport and processing and what costs are borne by the waste handler.</w:t>
      </w:r>
      <w:r>
        <w:t xml:space="preserve"> </w:t>
      </w:r>
      <w:r>
        <w:t xml:space="preserve">Moreover, under Article 3 of the WFD, reuse and preparation for reuse are defined as:</w:t>
      </w:r>
      <w:r>
        <w:br/>
      </w:r>
      <w:r>
        <w:t xml:space="preserve">‘reuse’ means any operation by which products or components that are not waste are used</w:t>
      </w:r>
      <w:r>
        <w:t xml:space="preserve"> </w:t>
      </w:r>
      <w:r>
        <w:t xml:space="preserve">again for the same purpose for which they were conceived;</w:t>
      </w:r>
    </w:p>
    <w:p>
      <w:pPr>
        <w:pStyle w:val="BodyText"/>
      </w:pPr>
      <w:r>
        <w:t xml:space="preserve">165 European Commission (2011) Regulation (EU) no 1169/2011 of the European Parliament and of the Council of 25</w:t>
      </w:r>
      <w:r>
        <w:t xml:space="preserve"> </w:t>
      </w:r>
      <w:r>
        <w:t xml:space="preserve">October</w:t>
      </w:r>
      <w:r>
        <w:t xml:space="preserve"> </w:t>
      </w:r>
      <w:r>
        <w:t xml:space="preserve">2011,</w:t>
      </w:r>
      <w:r>
        <w:t xml:space="preserve"> </w:t>
      </w:r>
      <w:r>
        <w:t xml:space="preserve">accessed</w:t>
      </w:r>
      <w:r>
        <w:t xml:space="preserve"> </w:t>
      </w:r>
      <w:r>
        <w:t xml:space="preserve">13</w:t>
      </w:r>
      <w:r>
        <w:t xml:space="preserve"> </w:t>
      </w:r>
      <w:r>
        <w:t xml:space="preserve">July</w:t>
      </w:r>
      <w:r>
        <w:t xml:space="preserve"> </w:t>
      </w:r>
      <w:r>
        <w:t xml:space="preserve">2020,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lex.europa.eu/LexUriServ/LexUriServ.do?uri=OJ:L:2011:304:0018:0063:en:PDF</w:t>
      </w:r>
      <w:r>
        <w:t xml:space="preserve"> </w:t>
      </w:r>
      <w:r>
        <w:t xml:space="preserve">166 Zero Waste Europe (2020) Towards safe food contact materials in a toxic-free circular economy, accessed 16</w:t>
      </w:r>
      <w:r>
        <w:t xml:space="preserve"> </w:t>
      </w:r>
      <w:r>
        <w:t xml:space="preserve">September 2020, https://zerowasteeurope.eu/wp-content/uploads/2020/05/towards_safe_food_contact_materials.pdf</w:t>
      </w:r>
      <w:r>
        <w:t xml:space="preserve"> </w:t>
      </w:r>
      <w:r>
        <w:t xml:space="preserve">167 Tiffin (2018) Tiffin, une lunchbox réutilisable pour vos plats à emporter !, accessed 16 September 2020,</w:t>
      </w:r>
      <w:r>
        <w:t xml:space="preserve"> </w:t>
      </w:r>
      <w:r>
        <w:t xml:space="preserve">https://tiffin.be/</w:t>
      </w:r>
      <w:r>
        <w:t xml:space="preserve"> </w:t>
      </w:r>
      <w:r>
        <w:t xml:space="preserve">168 Zero Waste Europe (2020) Towards safe food contact materials in a toxic-free circular economy, accessed 16</w:t>
      </w:r>
      <w:r>
        <w:t xml:space="preserve"> </w:t>
      </w:r>
      <w:r>
        <w:t xml:space="preserve">September 2020, https://zerowasteeurope.eu/wp-content/uploads/2020/05/towards_safe_food_contact_materials.pdf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‘preparing for reuse’ means checking, cleaning or repairing recovery operations, by which</w:t>
      </w:r>
      <w:r>
        <w:t xml:space="preserve"> </w:t>
      </w:r>
      <w:r>
        <w:t xml:space="preserve">products or components of products that have become waste are prepared so that they can</w:t>
      </w:r>
      <w:r>
        <w:t xml:space="preserve"> </w:t>
      </w:r>
      <w:r>
        <w:t xml:space="preserve">be reused without any other pre-processing.169</w:t>
      </w:r>
      <w:r>
        <w:t xml:space="preserve"> </w:t>
      </w:r>
      <w:r>
        <w:t xml:space="preserve">Thus, if an item becomes waste and is then reused, it must undergo a ‘preparing for reuse’ process.</w:t>
      </w:r>
      <w:r>
        <w:t xml:space="preserve"> </w:t>
      </w:r>
      <w:r>
        <w:t xml:space="preserve">The application and interpretation of waste, reuse and preparing for reuse varies across Member</w:t>
      </w:r>
      <w:r>
        <w:t xml:space="preserve"> </w:t>
      </w:r>
      <w:r>
        <w:t xml:space="preserve">States and regions, leading to discrepancies in how re-usable packaging, especially transport</w:t>
      </w:r>
      <w:r>
        <w:t xml:space="preserve"> </w:t>
      </w:r>
      <w:r>
        <w:t xml:space="preserve">packaging, is legally treated. This challenge is particularly pertinent to open-loop packaging systems.</w:t>
      </w:r>
      <w:r>
        <w:t xml:space="preserve"> </w:t>
      </w:r>
      <w:r>
        <w:t xml:space="preserve">In schemes of this type, after the reusable packaging (e.g. a steel drum) is used, it is collected for</w:t>
      </w:r>
      <w:r>
        <w:t xml:space="preserve"> </w:t>
      </w:r>
      <w:r>
        <w:t xml:space="preserve">reuse. However, the original seller of the reusable packaging may be different from the reconditioner</w:t>
      </w:r>
      <w:r>
        <w:t xml:space="preserve"> </w:t>
      </w:r>
      <w:r>
        <w:t xml:space="preserve">– the material is transferred from one actor to another. This is different from closed-loop reuse in</w:t>
      </w:r>
      <w:r>
        <w:t xml:space="preserve"> </w:t>
      </w:r>
      <w:r>
        <w:t xml:space="preserve">which the reusable packaging is owned by one company, such as pallet pooling company, who</w:t>
      </w:r>
      <w:r>
        <w:t xml:space="preserve"> </w:t>
      </w:r>
      <w:r>
        <w:t xml:space="preserve">provides the reusable packaging, collects it again after use and washes/refurbishes the packaging to</w:t>
      </w:r>
      <w:r>
        <w:t xml:space="preserve"> </w:t>
      </w:r>
      <w:r>
        <w:t xml:space="preserve">be used again. In the open-loop system, due to the transfer of material between actors, some national</w:t>
      </w:r>
      <w:r>
        <w:t xml:space="preserve"> </w:t>
      </w:r>
      <w:r>
        <w:t xml:space="preserve">jurisdictions have used the waste definition to classify such packaging as waste (even though it is</w:t>
      </w:r>
      <w:r>
        <w:t xml:space="preserve"> </w:t>
      </w:r>
      <w:r>
        <w:t xml:space="preserve">subsequently reused, though this could be consistent if preparation for reuse occurred).170,171 The</w:t>
      </w:r>
      <w:r>
        <w:t xml:space="preserve"> </w:t>
      </w:r>
      <w:r>
        <w:t xml:space="preserve">resulting administrative burden and additional costs, such as from applying and re-applying for</w:t>
      </w:r>
      <w:r>
        <w:t xml:space="preserve"> </w:t>
      </w:r>
      <w:r>
        <w:t xml:space="preserve">multiple waste licences, dissuades companies from reconditioning the transport packaging, often</w:t>
      </w:r>
      <w:r>
        <w:t xml:space="preserve"> </w:t>
      </w:r>
      <w:r>
        <w:t xml:space="preserve">scrapping it instead.172</w:t>
      </w:r>
      <w:r>
        <w:t xml:space="preserve"> </w:t>
      </w:r>
      <w:r>
        <w:t xml:space="preserve">Moreover, no reuse target exists at the EU level. Instead, Member States can set quantitative and</w:t>
      </w:r>
      <w:r>
        <w:t xml:space="preserve"> </w:t>
      </w:r>
      <w:r>
        <w:t xml:space="preserve">qualitative reuse targets: as required in Article 9 of the revised WFD (to encourage the re-use of</w:t>
      </w:r>
      <w:r>
        <w:t xml:space="preserve"> </w:t>
      </w:r>
      <w:r>
        <w:t xml:space="preserve">products and the setting up of systems promoting repair and re-use activities); and under Article 5(1)</w:t>
      </w:r>
      <w:r>
        <w:t xml:space="preserve"> </w:t>
      </w:r>
      <w:r>
        <w:t xml:space="preserve">of the PPWD (measures to increase the share of reusable packaging placed on the market). Also under</w:t>
      </w:r>
      <w:r>
        <w:t xml:space="preserve"> </w:t>
      </w:r>
      <w:r>
        <w:t xml:space="preserve">the PPWD, Member States can calculate the recycling rate of packaging waste using up to 5%</w:t>
      </w:r>
      <w:r>
        <w:t xml:space="preserve"> </w:t>
      </w:r>
      <w:r>
        <w:t xml:space="preserve">reusable packaging. This is outlined in Article 5(2) of the revised PPWD as given below:</w:t>
      </w:r>
      <w:r>
        <w:br/>
      </w:r>
      <w:r>
        <w:t xml:space="preserve">2. A Member State may decide to attain an adjusted level of the targets referred to in points (f)</w:t>
      </w:r>
      <w:r>
        <w:t xml:space="preserve"> </w:t>
      </w:r>
      <w:r>
        <w:t xml:space="preserve">to (i) of Article 6(1) for a given year by taking into account the average share, in the preceding</w:t>
      </w:r>
      <w:r>
        <w:t xml:space="preserve"> </w:t>
      </w:r>
      <w:r>
        <w:t xml:space="preserve">three years, of reusable sales packaging placed on the market for the first time and reused as</w:t>
      </w:r>
      <w:r>
        <w:t xml:space="preserve"> </w:t>
      </w:r>
      <w:r>
        <w:t xml:space="preserve">part of a system to reuse packaging. The adjusted level shall be calculated by subtracting:</w:t>
      </w:r>
      <w:r>
        <w:t xml:space="preserve"> </w:t>
      </w:r>
      <w:r>
        <w:t xml:space="preserve">• from the targets laid down in points (f) and (h) of Article 6(1), the share of the reusable</w:t>
      </w:r>
      <w:r>
        <w:t xml:space="preserve"> </w:t>
      </w:r>
      <w:r>
        <w:t xml:space="preserve">sales packaging referred to in the first subparagraph of this paragraph in all sales</w:t>
      </w:r>
      <w:r>
        <w:t xml:space="preserve"> </w:t>
      </w:r>
      <w:r>
        <w:t xml:space="preserve">packaging placed on the market, and</w:t>
      </w:r>
      <w:r>
        <w:t xml:space="preserve"> </w:t>
      </w:r>
      <w:r>
        <w:t xml:space="preserve">• from the targets laid down in points (g) and (i) of Article 6(1), the share of the reusable</w:t>
      </w:r>
      <w:r>
        <w:t xml:space="preserve"> </w:t>
      </w:r>
      <w:r>
        <w:t xml:space="preserve">sales packaging referred to in the first subparagraph of this paragraph, composed of</w:t>
      </w:r>
    </w:p>
    <w:p>
      <w:pPr>
        <w:pStyle w:val="BodyText"/>
      </w:pPr>
      <w:r>
        <w:t xml:space="preserve">169 European Parliament and the Council of the European Union (2008) Directive 2008/98/EC of the European Parliament</w:t>
      </w:r>
      <w:r>
        <w:t xml:space="preserve"> </w:t>
      </w:r>
      <w:r>
        <w:t xml:space="preserve">and of the Council of 19 November 2008 on Waste and Repealing Certain Directives, 2008/98/EC</w:t>
      </w:r>
      <w:r>
        <w:t xml:space="preserve"> </w:t>
      </w:r>
      <w:r>
        <w:t xml:space="preserve">170 Communication with Reloop, 25th May 2020</w:t>
      </w:r>
      <w:r>
        <w:t xml:space="preserve"> </w:t>
      </w:r>
      <w:r>
        <w:t xml:space="preserve">171 Communication with SERRED, 25th May 2020</w:t>
      </w:r>
      <w:r>
        <w:t xml:space="preserve"> </w:t>
      </w:r>
      <w:r>
        <w:t xml:space="preserve">172 SERRED (2020) Serred policy positions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the respective packaging material, in all sales packaging composed of that material</w:t>
      </w:r>
      <w:r>
        <w:t xml:space="preserve"> </w:t>
      </w:r>
      <w:r>
        <w:t xml:space="preserve">placed on the market.</w:t>
      </w:r>
      <w:r>
        <w:t xml:space="preserve"> </w:t>
      </w:r>
      <w:r>
        <w:t xml:space="preserve">No more than five percentage points of such share shall be taken into account for the calculation</w:t>
      </w:r>
      <w:r>
        <w:t xml:space="preserve"> </w:t>
      </w:r>
      <w:r>
        <w:t xml:space="preserve">of the respective adjusted target level.173</w:t>
      </w:r>
      <w:r>
        <w:t xml:space="preserve"> </w:t>
      </w:r>
      <w:r>
        <w:t xml:space="preserve">The lack of a defined target, as well as no incentive to report more than 5% reusable packaging,</w:t>
      </w:r>
      <w:r>
        <w:t xml:space="preserve"> </w:t>
      </w:r>
      <w:r>
        <w:t xml:space="preserve">constitutes a weak regulatory driver to increase reuse.</w:t>
      </w:r>
      <w:r>
        <w:t xml:space="preserve"> </w:t>
      </w:r>
      <w:r>
        <w:t xml:space="preserve">Looking to 2030, there are a number of existing and proposed policies, which go some way in</w:t>
      </w:r>
      <w:r>
        <w:t xml:space="preserve"> </w:t>
      </w:r>
      <w:r>
        <w:t xml:space="preserve">encouraging packaging reuse. Notably, the 2018 revision of the WFD introduced more ambitious</w:t>
      </w:r>
      <w:r>
        <w:t xml:space="preserve"> </w:t>
      </w:r>
      <w:r>
        <w:t xml:space="preserve">targets including 55% of municipal waste to be recycled and prepared for reuse by 2025, 60% by</w:t>
      </w:r>
      <w:r>
        <w:t xml:space="preserve"> </w:t>
      </w:r>
      <w:r>
        <w:t xml:space="preserve">2030 and 65% by 2035. Article 9 of the WFD also requires Member States to take measures to:174</w:t>
      </w:r>
      <w:r>
        <w:br/>
      </w:r>
      <w:r>
        <w:t xml:space="preserve">(b) encourage the design, manufacturing and use of products that are […] re-usable […];</w:t>
      </w:r>
      <w:r>
        <w:t xml:space="preserve"> </w:t>
      </w:r>
      <w:r>
        <w:t xml:space="preserve">(d) encourage the re-use of products and the setting up of systems promoting repair and re-use</w:t>
      </w:r>
      <w:r>
        <w:t xml:space="preserve"> </w:t>
      </w:r>
      <w:r>
        <w:t xml:space="preserve">activities, including […] packaging […];</w:t>
      </w:r>
      <w:r>
        <w:t xml:space="preserve"> </w:t>
      </w:r>
      <w:r>
        <w:t xml:space="preserve">Article 5 of the revised PPWD, meanwhile, requires that by 2025, Member States take measures to</w:t>
      </w:r>
      <w:r>
        <w:t xml:space="preserve"> </w:t>
      </w:r>
      <w:r>
        <w:t xml:space="preserve">encourage the use of reusable packaging, such as: using DRS, setting qualitative or quantitative</w:t>
      </w:r>
      <w:r>
        <w:t xml:space="preserve"> </w:t>
      </w:r>
      <w:r>
        <w:t xml:space="preserve">targets, the use of economic incentives, or setting a minimum percentage of reusable packaging</w:t>
      </w:r>
      <w:r>
        <w:t xml:space="preserve"> </w:t>
      </w:r>
      <w:r>
        <w:t xml:space="preserve">placed on the market annually for each packaging stream.175 Member States must further ensure that</w:t>
      </w:r>
      <w:r>
        <w:t xml:space="preserve"> </w:t>
      </w:r>
      <w:r>
        <w:t xml:space="preserve">EPR schemes are created for all packaging types at the latest by 2024.</w:t>
      </w:r>
      <w:r>
        <w:br/>
      </w:r>
      <w:r>
        <w:t xml:space="preserve">The ‘SUP Directive’ is also likely to impact the materials, products and packaging markets. The</w:t>
      </w:r>
      <w:r>
        <w:t xml:space="preserve"> </w:t>
      </w:r>
      <w:r>
        <w:t xml:space="preserve">Directive requires that Member States take measures relating to different product groups, including</w:t>
      </w:r>
      <w:r>
        <w:t xml:space="preserve"> </w:t>
      </w:r>
      <w:r>
        <w:t xml:space="preserve">for beverage and food containers, and for packets and wrappers. The consumption reduction</w:t>
      </w:r>
      <w:r>
        <w:t xml:space="preserve"> </w:t>
      </w:r>
      <w:r>
        <w:t xml:space="preserve">measures, item bans and proposals for EPR schemes fees to cover also the costs of littering and</w:t>
      </w:r>
      <w:r>
        <w:t xml:space="preserve"> </w:t>
      </w:r>
      <w:r>
        <w:t xml:space="preserve">awareness raising measures (already included in some EPR schemes), could stimulate the reuse</w:t>
      </w:r>
      <w:r>
        <w:t xml:space="preserve"> </w:t>
      </w:r>
      <w:r>
        <w:t xml:space="preserve">market by creating opportunities for reusable packaging to commercialise and develop economies of</w:t>
      </w:r>
      <w:r>
        <w:t xml:space="preserve"> </w:t>
      </w:r>
      <w:r>
        <w:t xml:space="preserve">scale. What is more, the SUP Directive sets a precedent and strong policy direction such that the</w:t>
      </w:r>
      <w:r>
        <w:t xml:space="preserve"> </w:t>
      </w:r>
      <w:r>
        <w:t xml:space="preserve">scope of these requirements could be extended to other packaging formats.</w:t>
      </w:r>
    </w:p>
    <w:p>
      <w:pPr>
        <w:pStyle w:val="BodyText"/>
      </w:pPr>
      <w:r>
        <w:t xml:space="preserve">173 European Parliament and the Council (2018) Directive (EU) 2018/852 of the European Parliament and of the Council</w:t>
      </w:r>
      <w:r>
        <w:t xml:space="preserve"> </w:t>
      </w:r>
      <w:r>
        <w:t xml:space="preserve">of 30 May 2018 amending Directive 94/62/EC on packaging and packaging waste</w:t>
      </w:r>
      <w:r>
        <w:t xml:space="preserve"> </w:t>
      </w:r>
      <w:r>
        <w:t xml:space="preserve">174 European Commission (2018) Directive (EU) 2018/851 of the European Parliament and of the Council of 30 May</w:t>
      </w:r>
      <w:r>
        <w:t xml:space="preserve"> </w:t>
      </w:r>
      <w:r>
        <w:t xml:space="preserve">2018 amending Directive 2008/98/EC on waste, accessed 2 June 2020, http://data.europa.eu/eli/dir/2018/851/oj/eng</w:t>
      </w:r>
      <w:r>
        <w:t xml:space="preserve"> </w:t>
      </w:r>
      <w:r>
        <w:t xml:space="preserve">175 European Parliament and the Council (2018) Directive (EU) 2018/852 of the European Parliament and of the Council</w:t>
      </w:r>
      <w:r>
        <w:t xml:space="preserve"> </w:t>
      </w:r>
      <w:r>
        <w:t xml:space="preserve">of 30 May 2018 amending Directive 94/62/EC on packaging and packaging waste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On the other hand, as has already been seen across Europe, the product bans – instead of promoting</w:t>
      </w:r>
      <w:r>
        <w:t xml:space="preserve"> </w:t>
      </w:r>
      <w:r>
        <w:t xml:space="preserve">reuse - could cause a shift to the use of alternative materials for disposable packaging, such as</w:t>
      </w:r>
      <w:r>
        <w:t xml:space="preserve"> </w:t>
      </w:r>
      <w:r>
        <w:t xml:space="preserve">bamboo, composite materials, aluminium, paper, coated paper and glass.176 Moreover, approximately</w:t>
      </w:r>
      <w:r>
        <w:t xml:space="preserve"> </w:t>
      </w:r>
      <w:r>
        <w:t xml:space="preserve">40% of the items covered by the Directive are packaging, and only those types most commonly found</w:t>
      </w:r>
      <w:r>
        <w:t xml:space="preserve"> </w:t>
      </w:r>
      <w:r>
        <w:t xml:space="preserve">on European beaches. Thus, the scope of the Directive in relation to the packaging market is relatively</w:t>
      </w:r>
      <w:r>
        <w:t xml:space="preserve"> </w:t>
      </w:r>
      <w:r>
        <w:t xml:space="preserve">small (the total weight of waste material generated in scope of the Directive in 2017 was around 3.6</w:t>
      </w:r>
      <w:r>
        <w:t xml:space="preserve"> </w:t>
      </w:r>
      <w:r>
        <w:t xml:space="preserve">million tonnes per annum, this compares with around 77.5 million tonnes of total packaging waste</w:t>
      </w:r>
      <w:r>
        <w:t xml:space="preserve"> </w:t>
      </w:r>
      <w:r>
        <w:t xml:space="preserve">generation ~4.5%). The proportion of grocery packaging would be higher, but is not yet known.</w:t>
      </w:r>
      <w:r>
        <w:t xml:space="preserve"> </w:t>
      </w:r>
      <w:r>
        <w:t xml:space="preserve">At the national level, some Member States are taking action to encourage reuse, possibly as</w:t>
      </w:r>
      <w:r>
        <w:t xml:space="preserve"> </w:t>
      </w:r>
      <w:r>
        <w:t xml:space="preserve">implementation of the legal requirements in the revised WFD and PPWD. For instance:</w:t>
      </w:r>
      <w:r>
        <w:br/>
      </w:r>
      <w:r>
        <w:t xml:space="preserve"> In Portugal, the proposed amendment of Decree-Law No. 152-D/2017 stipulates that from</w:t>
      </w:r>
      <w:r>
        <w:t xml:space="preserve"> </w:t>
      </w:r>
      <w:r>
        <w:t xml:space="preserve">January 2022, all distributors/traders who sell soft drinks, juices, beers, packaged waters and</w:t>
      </w:r>
      <w:r>
        <w:t xml:space="preserve"> </w:t>
      </w:r>
      <w:r>
        <w:t xml:space="preserve">table wines (excluding those classified as regional wine and VQPRD) in non-reusable primary</w:t>
      </w:r>
      <w:r>
        <w:t xml:space="preserve"> </w:t>
      </w:r>
      <w:r>
        <w:t xml:space="preserve">packaging, must also market the same category of products packaged in reusable primary</w:t>
      </w:r>
      <w:r>
        <w:t xml:space="preserve"> </w:t>
      </w:r>
      <w:r>
        <w:t xml:space="preserve">packaging (up to 5 liters capacity);</w:t>
      </w:r>
      <w:r>
        <w:t xml:space="preserve"> </w:t>
      </w:r>
      <w:r>
        <w:t xml:space="preserve"> In Romania, from 1st January 2020, market operators who place packaged products on the</w:t>
      </w:r>
      <w:r>
        <w:t xml:space="preserve"> </w:t>
      </w:r>
      <w:r>
        <w:t xml:space="preserve">market are required to sell a minimum of 5% of their goods in reusable packaging, and no</w:t>
      </w:r>
      <w:r>
        <w:t xml:space="preserve"> </w:t>
      </w:r>
      <w:r>
        <w:t xml:space="preserve">less than the average percentage achieved between 2018 and 2019. Retailers will be required</w:t>
      </w:r>
      <w:r>
        <w:t xml:space="preserve"> </w:t>
      </w:r>
      <w:r>
        <w:t xml:space="preserve">to provide the opportunity for consumers to choose reusable packaging and return it at the</w:t>
      </w:r>
      <w:r>
        <w:t xml:space="preserve"> </w:t>
      </w:r>
      <w:r>
        <w:t xml:space="preserve">point of sale.177 This excludes smaller retailers;</w:t>
      </w:r>
      <w:r>
        <w:br/>
      </w:r>
      <w:r>
        <w:t xml:space="preserve"> In Germany, the German Packaging Act has a quantitative but not legally binding target for</w:t>
      </w:r>
      <w:r>
        <w:t xml:space="preserve"> </w:t>
      </w:r>
      <w:r>
        <w:t xml:space="preserve">reusable beverage containers filled in Germany. One goal of the Packaging Act is that 70%</w:t>
      </w:r>
      <w:r>
        <w:t xml:space="preserve"> </w:t>
      </w:r>
      <w:r>
        <w:t xml:space="preserve">of drinks covered by a deposit are filled in returnable bottles. Additionally, the Blue Angel</w:t>
      </w:r>
      <w:r>
        <w:t xml:space="preserve"> </w:t>
      </w:r>
      <w:r>
        <w:t xml:space="preserve">label of the Federal Government can be used on reusable bottles and glasses, transport</w:t>
      </w:r>
      <w:r>
        <w:t xml:space="preserve"> </w:t>
      </w:r>
      <w:r>
        <w:t xml:space="preserve">packaging and beverage cups. Currently, Germany has a mandatory deposit on one-way</w:t>
      </w:r>
      <w:r>
        <w:t xml:space="preserve"> </w:t>
      </w:r>
      <w:r>
        <w:t xml:space="preserve">beverage containers and a voluntary deposit on reusable beverage containers;178 and</w:t>
      </w:r>
      <w:r>
        <w:t xml:space="preserve"> </w:t>
      </w:r>
      <w:r>
        <w:t xml:space="preserve"> In Spain, Royal Decree 782/1998, which implements Law 11/1997 on Packaging and</w:t>
      </w:r>
      <w:r>
        <w:t xml:space="preserve"> </w:t>
      </w:r>
      <w:r>
        <w:t xml:space="preserve">Packaging Waste, establishes the requirement to have a Company Prevention Plan (PEP) for</w:t>
      </w:r>
      <w:r>
        <w:t xml:space="preserve"> </w:t>
      </w:r>
      <w:r>
        <w:t xml:space="preserve">waste for certain companies. The business plans for the prevention of packaging waste</w:t>
      </w:r>
      <w:r>
        <w:t xml:space="preserve"> </w:t>
      </w:r>
      <w:r>
        <w:t xml:space="preserve">(developed by packers) must include an increase in the proportion of reusable packaging in</w:t>
      </w:r>
      <w:r>
        <w:t xml:space="preserve"> </w:t>
      </w:r>
      <w:r>
        <w:t xml:space="preserve">relation to the amount of single-use packaging. The exception is when a life-cycle assessment</w:t>
      </w:r>
      <w:r>
        <w:t xml:space="preserve"> </w:t>
      </w:r>
      <w:r>
        <w:t xml:space="preserve">can demonstrate that the environmental impact of the reuse of such packaging is greater than</w:t>
      </w:r>
      <w:r>
        <w:t xml:space="preserve"> </w:t>
      </w:r>
      <w:r>
        <w:t xml:space="preserve">the impact of recycling or alternative recovery;</w:t>
      </w:r>
      <w:r>
        <w:br/>
      </w:r>
      <w:r>
        <w:t xml:space="preserve"> In Ireland, Spain and the Slovak Republic, reusable packaging is a proposed component of</w:t>
      </w:r>
      <w:r>
        <w:t xml:space="preserve"> </w:t>
      </w:r>
      <w:r>
        <w:t xml:space="preserve">Green Public Procurement (GPP). In the Slovak Republic for instance, the Waste Prevention</w:t>
      </w:r>
      <w:r>
        <w:t xml:space="preserve"> </w:t>
      </w:r>
      <w:r>
        <w:t xml:space="preserve">Programme 2019-2015 proposes mandatory use of reusable beverage containers for all state</w:t>
      </w:r>
      <w:r>
        <w:t xml:space="preserve"> </w:t>
      </w:r>
      <w:r>
        <w:t xml:space="preserve">administrative bodies (through the Act on Waste). The Programme also proposes to develop</w:t>
      </w:r>
      <w:r>
        <w:t xml:space="preserve"> </w:t>
      </w:r>
      <w:r>
        <w:t xml:space="preserve">a methodological tool to support the implementation of package-free shops.</w:t>
      </w:r>
      <w:r>
        <w:br/>
      </w:r>
      <w:r>
        <w:t xml:space="preserve"> In France, Law No. 2020-105 Regarding a Circular Economy and the Fight Against Waste,</w:t>
      </w:r>
      <w:r>
        <w:t xml:space="preserve"> </w:t>
      </w:r>
      <w:r>
        <w:t xml:space="preserve">introduced in February 2020, focuses on the transition to a circular economy. The legislation</w:t>
      </w:r>
      <w:r>
        <w:t xml:space="preserve"> </w:t>
      </w:r>
      <w:r>
        <w:t xml:space="preserve">includes several provisions to encourage reuse. The Law includes targets for 5% of packaging</w:t>
      </w:r>
      <w:r>
        <w:t xml:space="preserve"> </w:t>
      </w:r>
      <w:r>
        <w:t xml:space="preserve">marketed in France to be reused in 2023, increasing to 10% in 2027. It also establishes a reuse</w:t>
      </w:r>
    </w:p>
    <w:p>
      <w:pPr>
        <w:pStyle w:val="BodyText"/>
      </w:pPr>
      <w:r>
        <w:t xml:space="preserve">176 Deutsche Umwelthilfe (DUH) (2020) Policy recommendations to promote reusable packaging</w:t>
      </w:r>
      <w:r>
        <w:t xml:space="preserve"> </w:t>
      </w:r>
      <w:r>
        <w:t xml:space="preserve">177 Deutsche Umwelthilfe (DUH) (2020) Policy recommendations to promote reusable packaging</w:t>
      </w:r>
      <w:r>
        <w:t xml:space="preserve"> </w:t>
      </w:r>
      <w:r>
        <w:t xml:space="preserve">178 European Parliament (2011) A European Refunding Scheme for Drinks Containers, accessed 16 September 2020,</w:t>
      </w:r>
      <w:r>
        <w:t xml:space="preserve"> </w:t>
      </w:r>
      <w:r>
        <w:t xml:space="preserve">https://www.europarl.europa.eu/RegData/etudes/note/join/2011/457065/IPOL-AFET_NT(2011)457065_EN.pdf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observatory, to be created by January 2021. The observatory will be responsible for defining</w:t>
      </w:r>
      <w:r>
        <w:t xml:space="preserve"> </w:t>
      </w:r>
      <w:r>
        <w:t xml:space="preserve">the national trajectory for increasing the share of reusable packaging placed on the market</w:t>
      </w:r>
      <w:r>
        <w:t xml:space="preserve"> </w:t>
      </w:r>
      <w:r>
        <w:t xml:space="preserve">and to support organisations in achieving this objective. Additionally, under Article 58,</w:t>
      </w:r>
      <w:r>
        <w:t xml:space="preserve"> </w:t>
      </w:r>
      <w:r>
        <w:t xml:space="preserve">guidelines for Green Public Procurement are set out, namely: by January 2021, the</w:t>
      </w:r>
      <w:r>
        <w:t xml:space="preserve"> </w:t>
      </w:r>
      <w:r>
        <w:t xml:space="preserve">goods/services acquired by the State and local authorities must come from reuse, or</w:t>
      </w:r>
      <w:r>
        <w:t xml:space="preserve"> </w:t>
      </w:r>
      <w:r>
        <w:t xml:space="preserve">incorporate recycled materials in proportions of 20% to 100% depending on the product. EPR</w:t>
      </w:r>
      <w:r>
        <w:t xml:space="preserve"> </w:t>
      </w:r>
      <w:r>
        <w:t xml:space="preserve">schemes are also obligated to give at least 2% of their annual budget to supporting packaging</w:t>
      </w:r>
      <w:r>
        <w:t xml:space="preserve"> </w:t>
      </w:r>
      <w:r>
        <w:t xml:space="preserve">reuse.179</w:t>
      </w:r>
      <w:r>
        <w:t xml:space="preserve"> </w:t>
      </w:r>
      <w:r>
        <w:t xml:space="preserve">Consultation with Member States showed mixed views regarding quantitative reuse target, although</w:t>
      </w:r>
      <w:r>
        <w:t xml:space="preserve"> </w:t>
      </w:r>
      <w:r>
        <w:t xml:space="preserve">there was support overall. There were suggestions that targets should apply to certain sectors or</w:t>
      </w:r>
      <w:r>
        <w:t xml:space="preserve"> </w:t>
      </w:r>
      <w:r>
        <w:t xml:space="preserve">packaging formats. Alternatively, some Member States respondents felt that targets should be</w:t>
      </w:r>
      <w:r>
        <w:t xml:space="preserve"> </w:t>
      </w:r>
      <w:r>
        <w:t xml:space="preserve">voluntary.</w:t>
      </w:r>
      <w:r>
        <w:br/>
      </w:r>
      <w:r>
        <w:t xml:space="preserve">Finally, in some Member States, reusable packaging is encouraged through exemptions from EPR</w:t>
      </w:r>
      <w:r>
        <w:t xml:space="preserve"> </w:t>
      </w:r>
      <w:r>
        <w:t xml:space="preserve">obligations (for example Austria) or exemptions/reductions in EPR fees (Belgium, Germany, Ireland,</w:t>
      </w:r>
      <w:r>
        <w:t xml:space="preserve"> </w:t>
      </w:r>
      <w:r>
        <w:t xml:space="preserve">Italy). Other initiatives include, for instance, the German Blue Angel label of the Federal</w:t>
      </w:r>
      <w:r>
        <w:t xml:space="preserve"> </w:t>
      </w:r>
      <w:r>
        <w:t xml:space="preserve">Government, which indicates environmentally friendly products, and can be used on reusable bottles</w:t>
      </w:r>
      <w:r>
        <w:t xml:space="preserve"> </w:t>
      </w:r>
      <w:r>
        <w:t xml:space="preserve">and glasses, transport packaging and beverage cups. The label enables consumers to distinguish</w:t>
      </w:r>
      <w:r>
        <w:t xml:space="preserve"> </w:t>
      </w:r>
      <w:r>
        <w:t xml:space="preserve">between one-way and reusable beverage bottles and glasses.180 Though according to DUH this is not</w:t>
      </w:r>
      <w:r>
        <w:t xml:space="preserve"> </w:t>
      </w:r>
      <w:r>
        <w:t xml:space="preserve">the primary use of this label.181</w:t>
      </w:r>
      <w:r>
        <w:t xml:space="preserve"> </w:t>
      </w:r>
      <w:r>
        <w:t xml:space="preserve">Upscaling such labelling schemes raise important questions for harmonisation. Whilst an EU</w:t>
      </w:r>
      <w:r>
        <w:t xml:space="preserve"> </w:t>
      </w:r>
      <w:r>
        <w:t xml:space="preserve">harmonised label for reusable primary packaging could stimulate and help upscale reuse systems by</w:t>
      </w:r>
      <w:r>
        <w:t xml:space="preserve"> </w:t>
      </w:r>
      <w:r>
        <w:t xml:space="preserve">encouraging consumers, such labels if introduced at national level could also create a barrier to the</w:t>
      </w:r>
      <w:r>
        <w:t xml:space="preserve"> </w:t>
      </w:r>
      <w:r>
        <w:t xml:space="preserve">internal market.</w:t>
      </w:r>
      <w:r>
        <w:br/>
      </w:r>
      <w:r>
        <w:t xml:space="preserve">Furthermore, there was consensus from the responding Member States that certain packaging types</w:t>
      </w:r>
      <w:r>
        <w:t xml:space="preserve"> </w:t>
      </w:r>
      <w:r>
        <w:t xml:space="preserve">are better suited to reuse. Packaging which is frequently used and partly standardised such as</w:t>
      </w:r>
      <w:r>
        <w:t xml:space="preserve"> </w:t>
      </w:r>
      <w:r>
        <w:t xml:space="preserve">beverage bottles and transport packaging was identified as most viable for a reuse system. Generally,</w:t>
      </w:r>
      <w:r>
        <w:t xml:space="preserve"> </w:t>
      </w:r>
      <w:r>
        <w:t xml:space="preserve">producer incentives, such as EPR fee modulation, were considered important, although it was also</w:t>
      </w:r>
      <w:r>
        <w:t xml:space="preserve"> </w:t>
      </w:r>
      <w:r>
        <w:t xml:space="preserve">noted that EPR alone would not cause a significant shift to reuse. In addition, several Member State</w:t>
      </w:r>
      <w:r>
        <w:t xml:space="preserve"> </w:t>
      </w:r>
      <w:r>
        <w:t xml:space="preserve">respondents were of the view that some form of standardisation at the EU level, or an EU level body</w:t>
      </w:r>
      <w:r>
        <w:t xml:space="preserve"> </w:t>
      </w:r>
      <w:r>
        <w:t xml:space="preserve">for reuse would help address the challenges of packaging reuse in an open system. Information</w:t>
      </w:r>
      <w:r>
        <w:t xml:space="preserve"> </w:t>
      </w:r>
      <w:r>
        <w:t xml:space="preserve">sharing and a common definition of a reuse system were considered important aspects of</w:t>
      </w:r>
      <w:r>
        <w:t xml:space="preserve"> </w:t>
      </w:r>
      <w:r>
        <w:t xml:space="preserve">harmonisation in order to overcome barriers to reuse in the single-market.</w:t>
      </w:r>
    </w:p>
    <w:p>
      <w:pPr>
        <w:pStyle w:val="BodyText"/>
      </w:pPr>
      <w:r>
        <w:t xml:space="preserve">179 Legifrance (2020) LOI n° 2020-105 du 10 février 2020 relative à la lutte contre le gaspillage et à l’économie</w:t>
      </w:r>
      <w:r>
        <w:t xml:space="preserve"> </w:t>
      </w:r>
      <w:r>
        <w:t xml:space="preserve">circulaire, accessed 16 September 2020, https://perma.cc/9YRB-SQGQ</w:t>
      </w:r>
      <w:r>
        <w:t xml:space="preserve"> </w:t>
      </w:r>
      <w:r>
        <w:t xml:space="preserve">180 Blauer Engel Umweltschonende Mehrwegflaschen und -gläser, accessed 24 June 2020, https://www.blauer-</w:t>
      </w:r>
      <w:r>
        <w:t xml:space="preserve"> </w:t>
      </w:r>
      <w:r>
        <w:t xml:space="preserve">engel.de/de/produktwelt/gewerbe-kommune/mehrwegflaschen-und-glaeser</w:t>
      </w:r>
      <w:r>
        <w:t xml:space="preserve"> </w:t>
      </w:r>
      <w:r>
        <w:t xml:space="preserve">181 Blauer Engel is used to label very different products in the German market which fulfill certain standards in terms of</w:t>
      </w:r>
      <w:r>
        <w:t xml:space="preserve"> </w:t>
      </w:r>
      <w:r>
        <w:t xml:space="preserve">eco-friendliness. It is very well-known when it comes to paper and toilet paper, but also for electric devices. It never</w:t>
      </w:r>
      <w:r>
        <w:t xml:space="preserve"> </w:t>
      </w:r>
      <w:r>
        <w:t xml:space="preserve">really established itself as a label for reusable (beverage) packaging in Germany, partly because it was feared that</w:t>
      </w:r>
      <w:r>
        <w:t xml:space="preserve"> </w:t>
      </w:r>
      <w:r>
        <w:t xml:space="preserve">consumers would not understand the link to other products carrying the label. Therefore, just a few companies actually</w:t>
      </w:r>
      <w:r>
        <w:t xml:space="preserve"> </w:t>
      </w:r>
      <w:r>
        <w:t xml:space="preserve">use it for reusable packaging.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6.4.6. Problem Evolution</w:t>
      </w:r>
      <w:r>
        <w:t xml:space="preserve"> </w:t>
      </w:r>
      <w:r>
        <w:t xml:space="preserve">In summary, data on packaging reuse across Europe is limited, but overall trends indicate a reduction</w:t>
      </w:r>
      <w:r>
        <w:t xml:space="preserve"> </w:t>
      </w:r>
      <w:r>
        <w:t xml:space="preserve">in reusable primary packaging over the past two decades.</w:t>
      </w:r>
      <w:r>
        <w:br/>
      </w:r>
      <w:r>
        <w:t xml:space="preserve">Notwithstanding, there have been recent signals, albeit on a small scale, that this decline of reusable</w:t>
      </w:r>
      <w:r>
        <w:t xml:space="preserve"> </w:t>
      </w:r>
      <w:r>
        <w:t xml:space="preserve">primary packaging may be slowing in some areas and for some consumer packaging types. There is</w:t>
      </w:r>
      <w:r>
        <w:t xml:space="preserve"> </w:t>
      </w:r>
      <w:r>
        <w:t xml:space="preserve">significant opportunity in this sector to build upon a rise in consumer awareness. Reusable transport</w:t>
      </w:r>
      <w:r>
        <w:t xml:space="preserve"> </w:t>
      </w:r>
      <w:r>
        <w:t xml:space="preserve">packaging has shown more stability, although there are some material and sector-specific challenges.</w:t>
      </w:r>
      <w:r>
        <w:br/>
      </w:r>
      <w:r>
        <w:t xml:space="preserve">As products, materials and consumption have evolved, there has been a significant rise in the use of</w:t>
      </w:r>
      <w:r>
        <w:t xml:space="preserve"> </w:t>
      </w:r>
      <w:r>
        <w:t xml:space="preserve">one-way packaging, especially single-use plastic primary and secondary packaging; a trend which</w:t>
      </w:r>
      <w:r>
        <w:t xml:space="preserve"> </w:t>
      </w:r>
      <w:r>
        <w:t xml:space="preserve">looks set to continue. What is more, the evolving retail landscape, with larger distribution networks,</w:t>
      </w:r>
      <w:r>
        <w:t xml:space="preserve"> </w:t>
      </w:r>
      <w:r>
        <w:t xml:space="preserve">produced and packed on high-speed packaging lines, have combined to exert a downward pressure</w:t>
      </w:r>
      <w:r>
        <w:t xml:space="preserve"> </w:t>
      </w:r>
      <w:r>
        <w:t xml:space="preserve">on reuse.</w:t>
      </w:r>
      <w:r>
        <w:br/>
      </w:r>
      <w:r>
        <w:t xml:space="preserve">The current and proposed legislation discussed in the previous section indicates a policy direction</w:t>
      </w:r>
      <w:r>
        <w:t xml:space="preserve"> </w:t>
      </w:r>
      <w:r>
        <w:t xml:space="preserve">which is attempting to promote packaging reuse through a number of different mechanisms. The</w:t>
      </w:r>
      <w:r>
        <w:t xml:space="preserve"> </w:t>
      </w:r>
      <w:r>
        <w:t xml:space="preserve">recent 2018 waste legislative packaging (WFD, PPWD), European Green Deal, Circular Economy</w:t>
      </w:r>
      <w:r>
        <w:t xml:space="preserve"> </w:t>
      </w:r>
      <w:r>
        <w:t xml:space="preserve">Action Plan and the SUP Directive provide a regulatory framework and impetus for Member States</w:t>
      </w:r>
      <w:r>
        <w:t xml:space="preserve"> </w:t>
      </w:r>
      <w:r>
        <w:t xml:space="preserve">to take action on packaging waste prevention and packaging reuse.</w:t>
      </w:r>
      <w:r>
        <w:br/>
      </w:r>
      <w:r>
        <w:t xml:space="preserve">On the whole, however, many of the market and consumer shifts which have driven the decline in</w:t>
      </w:r>
      <w:r>
        <w:t xml:space="preserve"> </w:t>
      </w:r>
      <w:r>
        <w:t xml:space="preserve">reusables are set to continue over the coming decade. Recent increase in consumer demand for</w:t>
      </w:r>
      <w:r>
        <w:t xml:space="preserve"> </w:t>
      </w:r>
      <w:r>
        <w:t xml:space="preserve">reusables represents a relatively small-scale shift compared to the continued trends in on-the-go</w:t>
      </w:r>
      <w:r>
        <w:t xml:space="preserve"> </w:t>
      </w:r>
      <w:r>
        <w:t xml:space="preserve">consumption, convenience and the overall growth of the packaging market. Indeed, a further</w:t>
      </w:r>
      <w:r>
        <w:t xml:space="preserve"> </w:t>
      </w:r>
      <w:r>
        <w:t xml:space="preserve">evolution, strengthening and enforcement of the policy drivers would be required to significantly</w:t>
      </w:r>
      <w:r>
        <w:t xml:space="preserve"> </w:t>
      </w:r>
      <w:r>
        <w:t xml:space="preserve">reverse the trend in declining packaging reuse. The continued fall in packaging reuse presents a</w:t>
      </w:r>
      <w:r>
        <w:t xml:space="preserve"> </w:t>
      </w:r>
      <w:r>
        <w:t xml:space="preserve">critical problem if the resource efficiency principles and greenhouse gas mitigation targets of the EU</w:t>
      </w:r>
      <w:r>
        <w:t xml:space="preserve"> </w:t>
      </w:r>
      <w:r>
        <w:t xml:space="preserve">Circular Economy Action Plan and Green New Deal are to be achieved.</w:t>
      </w:r>
      <w:r>
        <w:t xml:space="preserve"> </w:t>
      </w:r>
      <w:r>
        <w:t xml:space="preserve">6.4.7. Problem Tree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6.5.</w:t>
      </w:r>
      <w:r>
        <w:t xml:space="preserve"> </w:t>
      </w:r>
      <w:r>
        <w:t xml:space="preserve">Low levels of packaging recyclability</w:t>
      </w:r>
      <w:r>
        <w:t xml:space="preserve"> </w:t>
      </w:r>
      <w:r>
        <w:t xml:space="preserve">Data from both Eurostat and market data reports were assessed, which showed increased use of</w:t>
      </w:r>
      <w:r>
        <w:t xml:space="preserve"> </w:t>
      </w:r>
      <w:r>
        <w:t xml:space="preserve">packaging design characteristics that may inhibit, at present, reuse and recycling, and</w:t>
      </w:r>
      <w:r>
        <w:t xml:space="preserve"> </w:t>
      </w:r>
      <w:r>
        <w:t xml:space="preserve">increasing these levels further in future. These packaging characteristics are further outlined</w:t>
      </w:r>
      <w:r>
        <w:t xml:space="preserve"> </w:t>
      </w:r>
      <w:r>
        <w:t xml:space="preserve">below, and include, for example, flexible composite (or multi-material) packaging(e.g., which has</w:t>
      </w:r>
      <w:r>
        <w:t xml:space="preserve"> </w:t>
      </w:r>
      <w:r>
        <w:t xml:space="preserve">increased in tonnage placed on the market by 16% over the 2003-2018 period.182,183 In comparison,</w:t>
      </w:r>
      <w:r>
        <w:t xml:space="preserve"> </w:t>
      </w:r>
      <w:r>
        <w:t xml:space="preserve">the quantity (tonnage) of rigid packaging placed on the European market increased by 13% over the</w:t>
      </w:r>
      <w:r>
        <w:t xml:space="preserve"> </w:t>
      </w:r>
      <w:r>
        <w:t xml:space="preserve">same period.184 This likely represents an even greater increase when resolved to number of units</w:t>
      </w:r>
      <w:r>
        <w:t xml:space="preserve"> </w:t>
      </w:r>
      <w:r>
        <w:t xml:space="preserve">placed on the market given the low-weight of many flexible packages.</w:t>
      </w:r>
      <w:r>
        <w:t xml:space="preserve"> </w:t>
      </w:r>
      <w:r>
        <w:t xml:space="preserve">The European Green Deal states that:185</w:t>
      </w:r>
      <w:r>
        <w:t xml:space="preserve"> </w:t>
      </w:r>
      <w:r>
        <w:t xml:space="preserve">The Commission will develop requirements to ensure that all packaging in the EU market is</w:t>
      </w:r>
      <w:r>
        <w:t xml:space="preserve"> </w:t>
      </w:r>
      <w:r>
        <w:t xml:space="preserve">reusable or recyclable in an economically viable manner by 2030</w:t>
      </w:r>
    </w:p>
    <w:p>
      <w:pPr>
        <w:pStyle w:val="BodyText"/>
      </w:pPr>
      <w:r>
        <w:t xml:space="preserve">182 Classification covers FIBCs, bags, sacks, pouches, sachets, wraps and other flexible packages – not restricted to</w:t>
      </w:r>
      <w:r>
        <w:t xml:space="preserve"> </w:t>
      </w:r>
      <w:r>
        <w:t xml:space="preserve">flexible plastic packaging.</w:t>
      </w:r>
      <w:r>
        <w:br/>
      </w:r>
      <w:r>
        <w:t xml:space="preserve">183 Transparency Market Research (2018) Packaging Market - Europe Industry Analysis, Size, Share, Growth, Trends</w:t>
      </w:r>
      <w:r>
        <w:t xml:space="preserve"> </w:t>
      </w:r>
      <w:r>
        <w:t xml:space="preserve">and Forecast, 2018 – 2026, December 2018</w:t>
      </w:r>
      <w:r>
        <w:t xml:space="preserve"> </w:t>
      </w:r>
      <w:r>
        <w:t xml:space="preserve">184 Transparency Market Research (2018) Packaging Market - Europe Industry Analysis, Size, Share, Growth, Trends</w:t>
      </w:r>
      <w:r>
        <w:t xml:space="preserve"> </w:t>
      </w:r>
      <w:r>
        <w:t xml:space="preserve">and Forecast, 2018 – 2026, December 2018</w:t>
      </w:r>
      <w:r>
        <w:t xml:space="preserve"> </w:t>
      </w:r>
      <w:r>
        <w:t xml:space="preserve">185 European Commission (2019) The European Green Deal, COM(2019) 640, 11th December 2019, available at</w:t>
      </w:r>
      <w:r>
        <w:t xml:space="preserve"> </w:t>
      </w:r>
      <w:r>
        <w:t xml:space="preserve">https://eur-lex.europa.eu/resource.html?uri=cellar:b828d165-1c22-11ea-8c1f-</w:t>
      </w:r>
      <w:r>
        <w:t xml:space="preserve"> </w:t>
      </w:r>
      <w:r>
        <w:t xml:space="preserve">01aa75ed71a1.0002.02/DOC_1&amp;format=PDF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The CEAP reiterates the commitment made in the Green Deal, and notes that to ensure this is</w:t>
      </w:r>
      <w:r>
        <w:t xml:space="preserve"> </w:t>
      </w:r>
      <w:r>
        <w:t xml:space="preserve">achieved, the Commission will review Directive 94/62/EC to reinforce the mandatory Essential</w:t>
      </w:r>
      <w:r>
        <w:t xml:space="preserve"> </w:t>
      </w:r>
      <w:r>
        <w:t xml:space="preserve">Requirements for packaging and consider other measures, with a focus on:186</w:t>
      </w:r>
      <w:r>
        <w:t xml:space="preserve"> </w:t>
      </w:r>
      <w:r>
        <w:t xml:space="preserve">Driving design for re-use and recyclability of packaging; considering reducing the complexity</w:t>
      </w:r>
      <w:r>
        <w:t xml:space="preserve"> </w:t>
      </w:r>
      <w:r>
        <w:t xml:space="preserve">of packaging materials, including the number of materials and polymers used.</w:t>
      </w:r>
      <w:r>
        <w:t xml:space="preserve"> </w:t>
      </w:r>
      <w:r>
        <w:t xml:space="preserve">The nCEAP further notes that the Commission will address emerging sustainability challenges by</w:t>
      </w:r>
      <w:r>
        <w:t xml:space="preserve"> </w:t>
      </w:r>
      <w:r>
        <w:t xml:space="preserve">developing a policy framework on:</w:t>
      </w:r>
      <w:r>
        <w:t xml:space="preserve"> </w:t>
      </w:r>
      <w:r>
        <w:t xml:space="preserve">Use of biodegradable or compostable plastics, based on an assessment of the applications where</w:t>
      </w:r>
      <w:r>
        <w:t xml:space="preserve"> </w:t>
      </w:r>
      <w:r>
        <w:t xml:space="preserve">such use can be beneficial to the environment, and of the criteria for such applications. It will</w:t>
      </w:r>
      <w:r>
        <w:t xml:space="preserve"> </w:t>
      </w:r>
      <w:r>
        <w:t xml:space="preserve">aim to ensure that labelling a product as ‘biodegradable’ or ‘compostable’ does not mislead</w:t>
      </w:r>
      <w:r>
        <w:t xml:space="preserve"> </w:t>
      </w:r>
      <w:r>
        <w:t xml:space="preserve">consumers to dispose of it in a way that causes plastic littering or pollution due to unsuitable</w:t>
      </w:r>
      <w:r>
        <w:t xml:space="preserve"> </w:t>
      </w:r>
      <w:r>
        <w:t xml:space="preserve">environmental conditions or insufficient time for degradation.</w:t>
      </w:r>
      <w:r>
        <w:t xml:space="preserve"> </w:t>
      </w:r>
      <w:r>
        <w:t xml:space="preserve">At present, however, there are a number of related challenges in respect of the recyclability of</w:t>
      </w:r>
      <w:r>
        <w:t xml:space="preserve"> </w:t>
      </w:r>
      <w:r>
        <w:t xml:space="preserve">packaging. Environmentally, this has negative consequences, since the landfilling/ incineration of</w:t>
      </w:r>
      <w:r>
        <w:t xml:space="preserve"> </w:t>
      </w:r>
      <w:r>
        <w:t xml:space="preserve">recyclable materials not only results in increased GHG emissions, but also supports continued</w:t>
      </w:r>
      <w:r>
        <w:t xml:space="preserve"> </w:t>
      </w:r>
      <w:r>
        <w:t xml:space="preserve">reliance on virgin materials rather than recycled ones. Figure 29 displays the same chart as in Figure</w:t>
      </w:r>
      <w:r>
        <w:t xml:space="preserve"> </w:t>
      </w:r>
      <w:r>
        <w:t xml:space="preserve">0-7, but including the GHG emissions of the different end of life options for packaging, namely</w:t>
      </w:r>
      <w:r>
        <w:t xml:space="preserve"> </w:t>
      </w:r>
      <w:r>
        <w:t xml:space="preserve">landfill, incineration and recycling. The chart shows how recycling contributes to lowering the net</w:t>
      </w:r>
      <w:r>
        <w:t xml:space="preserve"> </w:t>
      </w:r>
      <w:r>
        <w:t xml:space="preserve">GHG emissions associated with packaging. However, as discussed in the following sections, there</w:t>
      </w:r>
      <w:r>
        <w:t xml:space="preserve"> </w:t>
      </w:r>
      <w:r>
        <w:t xml:space="preserve">are challenges in respect of the recyclability of packaging, notably:</w:t>
      </w:r>
      <w:r>
        <w:t xml:space="preserve"> </w:t>
      </w:r>
      <w:r>
        <w:t xml:space="preserve"> Increased use of packaging design features that inhibit recycling</w:t>
      </w:r>
      <w:r>
        <w:t xml:space="preserve"> </w:t>
      </w:r>
      <w:r>
        <w:t xml:space="preserve"> Increased use of compostable plastic packaging that can cause contamination</w:t>
      </w:r>
      <w:r>
        <w:t xml:space="preserve"> </w:t>
      </w:r>
      <w:r>
        <w:t xml:space="preserve"> A lack of information about substances in packaging that may be hazardous</w:t>
      </w:r>
      <w:r>
        <w:t xml:space="preserve"> </w:t>
      </w:r>
      <w:r>
        <w:t xml:space="preserve"> Inconsistent and confusing labelling of recyclable packaging</w:t>
      </w:r>
      <w:r>
        <w:t xml:space="preserve"> </w:t>
      </w:r>
      <w:r>
        <w:t xml:space="preserve">Figure 29. GHG emissions for the packaging manufacturing and end of life management routes</w:t>
      </w:r>
    </w:p>
    <w:p>
      <w:pPr>
        <w:pStyle w:val="BodyText"/>
      </w:pPr>
      <w:r>
        <w:t xml:space="preserve">186 European Commission (2020) A new Circular Economy Action Plan for a Cleaner and more Competitive Europe,</w:t>
      </w:r>
      <w:r>
        <w:t xml:space="preserve"> </w:t>
      </w:r>
      <w:r>
        <w:t xml:space="preserve">COM(2020) 98, 11th March 2020, available at https://eur-lex.europa.eu/resource.html?uri=cellar:9903b325-6388-</w:t>
      </w:r>
      <w:r>
        <w:t xml:space="preserve"> </w:t>
      </w:r>
      <w:r>
        <w:t xml:space="preserve">11ea-b735-01aa75ed71a1.0017.02/DOC_1&amp;format=PDF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Source: Eunomia baseline report</w:t>
      </w:r>
      <w:r>
        <w:t xml:space="preserve"> </w:t>
      </w:r>
      <w:r>
        <w:t xml:space="preserve">6.4.1. Increased use of packaging design features that inhibit recycling</w:t>
      </w:r>
      <w:r>
        <w:t xml:space="preserve"> </w:t>
      </w:r>
      <w:r>
        <w:t xml:space="preserve">It is assessed that 17% of packaging is currently non-recyclable187, of which 7% could become so in</w:t>
      </w:r>
      <w:r>
        <w:t xml:space="preserve"> </w:t>
      </w:r>
      <w:r>
        <w:t xml:space="preserve">the future using the existing technology, but the remaining 10% only if there are further technological</w:t>
      </w:r>
      <w:r>
        <w:t xml:space="preserve"> </w:t>
      </w:r>
      <w:r>
        <w:t xml:space="preserve">advancements. Under this estimation, it is assumed that all steel, glass and wooden packaging are</w:t>
      </w:r>
      <w:r>
        <w:t xml:space="preserve"> </w:t>
      </w:r>
      <w:r>
        <w:t xml:space="preserve">fully recyclable, which may not be the case in practice. Particular challenge represents plastic</w:t>
      </w:r>
      <w:r>
        <w:t xml:space="preserve"> </w:t>
      </w:r>
      <w:r>
        <w:t xml:space="preserve">packaging. According to the RecyClass methodology developed by the Plastic Recyclers Europe,</w:t>
      </w:r>
      <w:r>
        <w:t xml:space="preserve"> </w:t>
      </w:r>
      <w:r>
        <w:t xml:space="preserve">57% of plastic packaging could be repartitioned in classes A, B and C188 with the remaining 44%</w:t>
      </w:r>
      <w:r>
        <w:t xml:space="preserve"> </w:t>
      </w:r>
      <w:r>
        <w:t xml:space="preserve">having significant or major design issues that highly affect its recyclability or make it unrecyclable.</w:t>
      </w:r>
      <w:r>
        <w:t xml:space="preserve"> </w:t>
      </w:r>
      <w:r>
        <w:t xml:space="preserve">The average rate of plastic packaging recycled in 2019 as declared by the EU Member States was</w:t>
      </w:r>
      <w:r>
        <w:t xml:space="preserve"> </w:t>
      </w:r>
      <w:r>
        <w:t xml:space="preserve">40.6% (down from 41.4% in 2018); however, in most countries this refers to volumes collected for</w:t>
      </w:r>
      <w:r>
        <w:t xml:space="preserve"> </w:t>
      </w:r>
      <w:r>
        <w:t xml:space="preserve">recycling, while the effectively recycled plastic packaging is estimated at only 14%189.</w:t>
      </w:r>
      <w:r>
        <w:t xml:space="preserve"> </w:t>
      </w:r>
      <w:r>
        <w:t xml:space="preserve">Data from both Eurostat and market data reports190 shows increased use of packaging design</w:t>
      </w:r>
      <w:r>
        <w:t xml:space="preserve"> </w:t>
      </w:r>
      <w:r>
        <w:t xml:space="preserve">characteristics that may inhibit recycling.</w:t>
      </w:r>
    </w:p>
    <w:p>
      <w:pPr>
        <w:pStyle w:val="BodyText"/>
      </w:pPr>
      <w:r>
        <w:t xml:space="preserve">187 Annex I – RecyClass Applications: Statistics (Plastic Recyclers Europe)</w:t>
      </w:r>
      <w:r>
        <w:t xml:space="preserve"> </w:t>
      </w:r>
      <w:r>
        <w:t xml:space="preserve">188 RecyClass methodology: Class A: The package does not pose any recyclability issues and it can potentially feed a</w:t>
      </w:r>
      <w:r>
        <w:t xml:space="preserve"> </w:t>
      </w:r>
      <w:r>
        <w:t xml:space="preserve">closed-loop scheme to be used in the same application. Class B: The package has some minor recyclability issues but</w:t>
      </w:r>
      <w:r>
        <w:t xml:space="preserve"> </w:t>
      </w:r>
      <w:r>
        <w:t xml:space="preserve">could even potentially feed a closed loop scheme. Class C: The package has some recyclability issues that affect the</w:t>
      </w:r>
      <w:r>
        <w:t xml:space="preserve"> </w:t>
      </w:r>
      <w:r>
        <w:t xml:space="preserve">quality of its final recyclate.</w:t>
      </w:r>
      <w:r>
        <w:t xml:space="preserve"> </w:t>
      </w:r>
      <w:r>
        <w:t xml:space="preserve">189 https://plasticseurope.org/wp-content/uploads/2022/04/SYSTEMIQ-ReShapingPlastics-April2022.pdf</w:t>
      </w:r>
      <w:r>
        <w:t xml:space="preserve"> </w:t>
      </w:r>
      <w:r>
        <w:t xml:space="preserve">190 Transparency Market Research (2018) Packaging Market - Europe Industry Analysis, Size, Share, Growth, Trends</w:t>
      </w:r>
      <w:r>
        <w:t xml:space="preserve"> </w:t>
      </w:r>
      <w:r>
        <w:t xml:space="preserve">and Forecast, 2018 – 2026, December 2018</w:t>
      </w:r>
      <w:r>
        <w:t xml:space="preserve"> </w:t>
      </w:r>
      <w:r>
        <w:t xml:space="preserve">-60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2006</w:t>
      </w:r>
      <w:r>
        <w:t xml:space="preserve"> </w:t>
      </w:r>
      <w:r>
        <w:t xml:space="preserve">2007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GHG Emissions, Million Tonnes CO2e</w:t>
      </w:r>
      <w:r>
        <w:t xml:space="preserve"> </w:t>
      </w:r>
      <w:r>
        <w:t xml:space="preserve">Washing +</w:t>
      </w:r>
      <w:r>
        <w:t xml:space="preserve"> </w:t>
      </w:r>
      <w:r>
        <w:t xml:space="preserve">Transport</w:t>
      </w:r>
      <w:r>
        <w:t xml:space="preserve"> </w:t>
      </w:r>
      <w:r>
        <w:t xml:space="preserve">Landfill</w:t>
      </w:r>
      <w:r>
        <w:t xml:space="preserve"> </w:t>
      </w:r>
      <w:r>
        <w:t xml:space="preserve">Incineration</w:t>
      </w:r>
      <w:r>
        <w:t xml:space="preserve"> </w:t>
      </w:r>
      <w:r>
        <w:t xml:space="preserve">Recycling</w:t>
      </w:r>
      <w:r>
        <w:t xml:space="preserve"> </w:t>
      </w:r>
      <w:r>
        <w:t xml:space="preserve">Manufacturing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In general ’unrecyclable’ packaging types are those which:</w:t>
      </w:r>
      <w:r>
        <w:t xml:space="preserve"> </w:t>
      </w:r>
      <w:r>
        <w:t xml:space="preserve"> The packaging is less likely to be collected by streams being subjected to sorting for</w:t>
      </w:r>
      <w:r>
        <w:t xml:space="preserve"> </w:t>
      </w:r>
      <w:r>
        <w:t xml:space="preserve">recycling:</w:t>
      </w:r>
      <w:r>
        <w:t xml:space="preserve"> </w:t>
      </w:r>
      <w:r>
        <w:t xml:space="preserve">o Due to the package being especially small, flexible or lightweight, potentially causing</w:t>
      </w:r>
      <w:r>
        <w:t xml:space="preserve"> </w:t>
      </w:r>
      <w:r>
        <w:t xml:space="preserve">the material to move around on the belt of the sorting equipment, get caught up in the</w:t>
      </w:r>
      <w:r>
        <w:t xml:space="preserve"> </w:t>
      </w:r>
      <w:r>
        <w:t xml:space="preserve">air currents and be miss-sorted, create jams or clogs in the sorting equipment, etc. Or,</w:t>
      </w:r>
      <w:r>
        <w:br/>
      </w:r>
      <w:r>
        <w:t xml:space="preserve">o Due to the packaging being more likely to be highly contaminated with food (e.g. if</w:t>
      </w:r>
      <w:r>
        <w:t xml:space="preserve"> </w:t>
      </w:r>
      <w:r>
        <w:t xml:space="preserve">the package is difficult to empty fully), or other residues (including inks, labels, etc.)</w:t>
      </w:r>
      <w:r>
        <w:t xml:space="preserve"> </w:t>
      </w:r>
      <w:r>
        <w:t xml:space="preserve">that are difficult/ costly to remove relative to the quality/ quantity of material that can</w:t>
      </w:r>
      <w:r>
        <w:t xml:space="preserve"> </w:t>
      </w:r>
      <w:r>
        <w:t xml:space="preserve">be recovered. Or,</w:t>
      </w:r>
      <w:r>
        <w:t xml:space="preserve"> </w:t>
      </w:r>
      <w:r>
        <w:t xml:space="preserve">o As a result of the item being consumed on-the-go and the packaging being therefore</w:t>
      </w:r>
      <w:r>
        <w:t xml:space="preserve"> </w:t>
      </w:r>
      <w:r>
        <w:t xml:space="preserve">less likely to enter into a recycling collection. Additionally, this could mean that the</w:t>
      </w:r>
      <w:r>
        <w:t xml:space="preserve"> </w:t>
      </w:r>
      <w:r>
        <w:t xml:space="preserve">package is more likely to be littered. Or,</w:t>
      </w:r>
      <w:r>
        <w:br/>
      </w:r>
      <w:r>
        <w:t xml:space="preserve">o Due to relying on consumer compliance/actions for the package to enter the recycling</w:t>
      </w:r>
      <w:r>
        <w:t xml:space="preserve"> </w:t>
      </w:r>
      <w:r>
        <w:t xml:space="preserve">stream in the correct way – e.g. if there are many parts which need to be separated by</w:t>
      </w:r>
      <w:r>
        <w:t xml:space="preserve"> </w:t>
      </w:r>
      <w:r>
        <w:t xml:space="preserve">the consumer prior to being placed in a recycling collection. Or,</w:t>
      </w:r>
      <w:r>
        <w:t xml:space="preserve"> </w:t>
      </w:r>
      <w:r>
        <w:t xml:space="preserve">o If a separate collection infrastructure does not exist or is not common for the item, due</w:t>
      </w:r>
      <w:r>
        <w:t xml:space="preserve"> </w:t>
      </w:r>
      <w:r>
        <w:t xml:space="preserve">to a lack of final recycling options and end markets or insufficient volumes of waste</w:t>
      </w:r>
      <w:r>
        <w:t xml:space="preserve"> </w:t>
      </w:r>
      <w:r>
        <w:t xml:space="preserve">material, which result in collections being economically unviable, e.g. for metallised</w:t>
      </w:r>
      <w:r>
        <w:t xml:space="preserve"> </w:t>
      </w:r>
      <w:r>
        <w:t xml:space="preserve">plastic films such as those used in crisps packets and candy wrappers.</w:t>
      </w:r>
      <w:r>
        <w:t xml:space="preserve"> </w:t>
      </w:r>
      <w:r>
        <w:t xml:space="preserve"> The packaging poses challenges to the majority of sorting systems, depending on the</w:t>
      </w:r>
      <w:r>
        <w:t xml:space="preserve"> </w:t>
      </w:r>
      <w:r>
        <w:t xml:space="preserve">availability and quality of sorting infrastructure in the region or Member State in</w:t>
      </w:r>
      <w:r>
        <w:t xml:space="preserve"> </w:t>
      </w:r>
      <w:r>
        <w:t xml:space="preserve">question:</w:t>
      </w:r>
      <w:r>
        <w:t xml:space="preserve"> </w:t>
      </w:r>
      <w:r>
        <w:t xml:space="preserve">o Packaging poses challenges to the majority of sorting systems if its parts are made</w:t>
      </w:r>
      <w:r>
        <w:t xml:space="preserve"> </w:t>
      </w:r>
      <w:r>
        <w:t xml:space="preserve">from different materials which are not easily separable (either by hand or</w:t>
      </w:r>
      <w:r>
        <w:t xml:space="preserve"> </w:t>
      </w:r>
      <w:r>
        <w:t xml:space="preserve">mechanically) or made from different polymers (e.g. composite packaging including</w:t>
      </w:r>
      <w:r>
        <w:t xml:space="preserve"> </w:t>
      </w:r>
      <w:r>
        <w:t xml:space="preserve">multi-polymer plastic packaging, cardboard and aluminium laminates, etc.). Or,</w:t>
      </w:r>
      <w:r>
        <w:br/>
      </w:r>
      <w:r>
        <w:t xml:space="preserve">o If the use of one polymer, e.g. for labelling, is likely to lead to the packaging being</w:t>
      </w:r>
      <w:r>
        <w:t xml:space="preserve"> </w:t>
      </w:r>
      <w:r>
        <w:t xml:space="preserve">mis-sorted into the wrong material stream and result in contamination. Or,</w:t>
      </w:r>
      <w:r>
        <w:br/>
      </w:r>
      <w:r>
        <w:t xml:space="preserve">o If colouring used in the packaging results in it not being “seen” by NIR sorting</w:t>
      </w:r>
      <w:r>
        <w:t xml:space="preserve"> </w:t>
      </w:r>
      <w:r>
        <w:t xml:space="preserve">machinery.191</w:t>
      </w:r>
      <w:r>
        <w:br/>
      </w:r>
      <w:r>
        <w:t xml:space="preserve"> The packaging poses challenges to recycling operations</w:t>
      </w:r>
      <w:r>
        <w:t xml:space="preserve"> </w:t>
      </w:r>
      <w:r>
        <w:t xml:space="preserve">o If additives to the packaging result in the polymer (for plastic packaging) behaving</w:t>
      </w:r>
      <w:r>
        <w:t xml:space="preserve"> </w:t>
      </w:r>
      <w:r>
        <w:t xml:space="preserve">differently in industry standard separation tests, such as the float-sink test. Or,</w:t>
      </w:r>
      <w:r>
        <w:t xml:space="preserve"> </w:t>
      </w:r>
      <w:r>
        <w:t xml:space="preserve">o If the extent of other materials or other polymers included in the packaging is above</w:t>
      </w:r>
      <w:r>
        <w:t xml:space="preserve"> </w:t>
      </w:r>
      <w:r>
        <w:t xml:space="preserve">the tolerable limit for the process. E.g. in paper reprocessing there is generally a</w:t>
      </w:r>
      <w:r>
        <w:t xml:space="preserve"> </w:t>
      </w:r>
      <w:r>
        <w:t xml:space="preserve">tolerable limit of ~3-5% for non-pulpables entering the stream which if exceeded is</w:t>
      </w:r>
    </w:p>
    <w:p>
      <w:pPr>
        <w:pStyle w:val="BodyText"/>
      </w:pPr>
      <w:r>
        <w:t xml:space="preserve">191 This is not an exhaustive list of factors which results in a package posing challenges to the majority of sorting systems,</w:t>
      </w:r>
      <w:r>
        <w:t xml:space="preserve"> </w:t>
      </w:r>
      <w:r>
        <w:t xml:space="preserve">but is indicative of the sorts of considerations made.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detrimental to recycling process. An example of such a non-pulpable is the plastic</w:t>
      </w:r>
      <w:r>
        <w:t xml:space="preserve"> </w:t>
      </w:r>
      <w:r>
        <w:t xml:space="preserve">windows in envelopes which are part of paper packaging. Or,</w:t>
      </w:r>
      <w:r>
        <w:br/>
      </w:r>
      <w:r>
        <w:t xml:space="preserve">o If the packaging is economically unfeasible to reprocess, for example, the item can</w:t>
      </w:r>
      <w:r>
        <w:t xml:space="preserve"> </w:t>
      </w:r>
      <w:r>
        <w:t xml:space="preserve">technically be recycled but there is a lack of demand for it as secondary material/end</w:t>
      </w:r>
      <w:r>
        <w:t xml:space="preserve"> </w:t>
      </w:r>
      <w:r>
        <w:t xml:space="preserve">markets are lacking. This could also be the case where the packaging item is</w:t>
      </w:r>
      <w:r>
        <w:t xml:space="preserve"> </w:t>
      </w:r>
      <w:r>
        <w:t xml:space="preserve">particularly small and yield per item is decreased, because the share of the market for</w:t>
      </w:r>
      <w:r>
        <w:t xml:space="preserve"> </w:t>
      </w:r>
      <w:r>
        <w:t xml:space="preserve">a packaging item is so small that it is not economically viable to set up recycling</w:t>
      </w:r>
      <w:r>
        <w:t xml:space="preserve"> </w:t>
      </w:r>
      <w:r>
        <w:t xml:space="preserve">infrastructure. Or,</w:t>
      </w:r>
      <w:r>
        <w:t xml:space="preserve"> </w:t>
      </w:r>
      <w:r>
        <w:t xml:space="preserve">o If it is difficult to incorporate secondary material into new packaging, due to certain</w:t>
      </w:r>
      <w:r>
        <w:t xml:space="preserve"> </w:t>
      </w:r>
      <w:r>
        <w:t xml:space="preserve">technical and regulatory constraints e.g. use for food contact packaging. This is linked</w:t>
      </w:r>
      <w:r>
        <w:t xml:space="preserve"> </w:t>
      </w:r>
      <w:r>
        <w:t xml:space="preserve">to the above as it is important to generate end markets for recycled packaging by</w:t>
      </w:r>
      <w:r>
        <w:t xml:space="preserve"> </w:t>
      </w:r>
      <w:r>
        <w:t xml:space="preserve">creating demand for recycled materials in high quality applications.</w:t>
      </w:r>
      <w:r>
        <w:br/>
      </w:r>
      <w:r>
        <w:t xml:space="preserve">All of the above are magnified when these packaging types (i.e. those that pose challenges to</w:t>
      </w:r>
      <w:r>
        <w:t xml:space="preserve"> </w:t>
      </w:r>
      <w:r>
        <w:t xml:space="preserve">existing sorting and recycling operations) are increasing in market share relative to other more</w:t>
      </w:r>
      <w:r>
        <w:t xml:space="preserve"> </w:t>
      </w:r>
      <w:r>
        <w:t xml:space="preserve">easily recyclable packaging.</w:t>
      </w:r>
      <w:r>
        <w:t xml:space="preserve"> </w:t>
      </w:r>
      <w:r>
        <w:t xml:space="preserve">For around the last decade, the amount of packaging that inhibits recycling has been increasing at a</w:t>
      </w:r>
      <w:r>
        <w:t xml:space="preserve"> </w:t>
      </w:r>
      <w:r>
        <w:t xml:space="preserve">greater rate than total packaging waste generated, showing that the problem has been increasing, as</w:t>
      </w:r>
      <w:r>
        <w:t xml:space="preserve"> </w:t>
      </w:r>
      <w:r>
        <w:t xml:space="preserve">show in Figure 30.</w:t>
      </w:r>
      <w:r>
        <w:t xml:space="preserve"> </w:t>
      </w:r>
      <w:r>
        <w:t xml:space="preserve">Figure 30 Change in total and packaging that inhibits recycling, index 2006 = 100</w:t>
      </w:r>
    </w:p>
    <w:p>
      <w:pPr>
        <w:pStyle w:val="BodyText"/>
      </w:pPr>
      <w:r>
        <w:t xml:space="preserve">Source: Eunomia baseline model</w:t>
      </w:r>
      <w:r>
        <w:t xml:space="preserve"> </w:t>
      </w:r>
      <w:r>
        <w:t xml:space="preserve">Many of these packaging types are technically recyclable, though the processes associated with their</w:t>
      </w:r>
      <w:r>
        <w:t xml:space="preserve"> </w:t>
      </w:r>
      <w:r>
        <w:t xml:space="preserve">collection and sorting (including washing and decontamination) can be costly and inefficient,</w:t>
      </w:r>
      <w:r>
        <w:t xml:space="preserve"> </w:t>
      </w:r>
      <w:r>
        <w:t xml:space="preserve">associated with relatively low quality/ quantity of useful output and, historically, a lack of sufficient</w:t>
      </w:r>
      <w:r>
        <w:t xml:space="preserve"> </w:t>
      </w:r>
      <w:r>
        <w:t xml:space="preserve">demand in end markets.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In some cases, the switch to high barrier (designed to extend the shelf life of products), lightweight,</w:t>
      </w:r>
      <w:r>
        <w:t xml:space="preserve"> </w:t>
      </w:r>
      <w:r>
        <w:t xml:space="preserve">and low-cost packaging design can also result in an increase in the generation, distribution and</w:t>
      </w:r>
      <w:r>
        <w:t xml:space="preserve"> </w:t>
      </w:r>
      <w:r>
        <w:t xml:space="preserve">persistence of litter in the natural environment. These packaging types pose greater requirements on</w:t>
      </w:r>
      <w:r>
        <w:t xml:space="preserve"> </w:t>
      </w:r>
      <w:r>
        <w:t xml:space="preserve">reprocessors, who must either increase their sorting and recycling capabilities, or, as is more likely</w:t>
      </w:r>
      <w:r>
        <w:t xml:space="preserve"> </w:t>
      </w:r>
      <w:r>
        <w:t xml:space="preserve">in the short term, reject these types.</w:t>
      </w:r>
      <w:r>
        <w:t xml:space="preserve"> </w:t>
      </w:r>
      <w:r>
        <w:t xml:space="preserve">It is noted also that while packaging recycling rates have steadily improved since the 1990s, this trend</w:t>
      </w:r>
      <w:r>
        <w:t xml:space="preserve"> </w:t>
      </w:r>
      <w:r>
        <w:t xml:space="preserve">has historically been attributed to the targets established by the Waste Framework and Packaging</w:t>
      </w:r>
      <w:r>
        <w:t xml:space="preserve"> </w:t>
      </w:r>
      <w:r>
        <w:t xml:space="preserve">Waste Directives. Moving forward, increasing targets, accompanied by a new recycling calculation</w:t>
      </w:r>
      <w:r>
        <w:t xml:space="preserve"> </w:t>
      </w:r>
      <w:r>
        <w:t xml:space="preserve">methodology, is likely to make it more challenging, and thus more costly, for Member States to meet</w:t>
      </w:r>
      <w:r>
        <w:t xml:space="preserve"> </w:t>
      </w:r>
      <w:r>
        <w:t xml:space="preserve">these requirements in the absence of further regulatory and economic incentives for producers to</w:t>
      </w:r>
      <w:r>
        <w:t xml:space="preserve"> </w:t>
      </w:r>
      <w:r>
        <w:t xml:space="preserve">make packaging more recyclable.</w:t>
      </w:r>
      <w:r>
        <w:br/>
      </w:r>
      <w:r>
        <w:t xml:space="preserve">Based on the above factors, characteristics of packaging that inhibit recycling have been identified</w:t>
      </w:r>
      <w:r>
        <w:t xml:space="preserve"> </w:t>
      </w:r>
      <w:r>
        <w:t xml:space="preserve">through a review of guidelines, protocols and best practice documents developed by industry to</w:t>
      </w:r>
      <w:r>
        <w:t xml:space="preserve"> </w:t>
      </w:r>
      <w:r>
        <w:t xml:space="preserve">promote improved packaging design in order to maximise recyclability, and through consideration</w:t>
      </w:r>
      <w:r>
        <w:t xml:space="preserve"> </w:t>
      </w:r>
      <w:r>
        <w:t xml:space="preserve">of other sources, such as the 2016 Ellen MacArthur Foundation report192 and previous work on</w:t>
      </w:r>
      <w:r>
        <w:t xml:space="preserve"> </w:t>
      </w:r>
      <w:r>
        <w:t xml:space="preserve">beach/marine litter193.</w:t>
      </w:r>
      <w:r>
        <w:br/>
      </w:r>
      <w:r>
        <w:t xml:space="preserve">Interviews with industry stakeholders were also conducted.</w:t>
      </w:r>
      <w:r>
        <w:br/>
      </w:r>
      <w:r>
        <w:t xml:space="preserve">Table 10 contains a list of some of the packaging characteristics that may inhibit recycling. For each</w:t>
      </w:r>
      <w:r>
        <w:t xml:space="preserve"> </w:t>
      </w:r>
      <w:r>
        <w:t xml:space="preserve">of the examples in the table, the most common challenges posed to collection, sorting, and recycling</w:t>
      </w:r>
      <w:r>
        <w:t xml:space="preserve"> </w:t>
      </w:r>
      <w:r>
        <w:t xml:space="preserve">operations are also identified. It is noted that the table is not comprehensive, but rather, provides an</w:t>
      </w:r>
      <w:r>
        <w:t xml:space="preserve"> </w:t>
      </w:r>
      <w:r>
        <w:t xml:space="preserve">illustration of some of the key packaging types that pose challenges to the recycling process, and the</w:t>
      </w:r>
      <w:r>
        <w:t xml:space="preserve"> </w:t>
      </w:r>
      <w:r>
        <w:t xml:space="preserve">nature of these challenges.</w:t>
      </w:r>
      <w:r>
        <w:br/>
      </w:r>
      <w:r>
        <w:t xml:space="preserve">Sources used to inform this table were:</w:t>
      </w:r>
      <w:r>
        <w:t xml:space="preserve"> </w:t>
      </w:r>
      <w:r>
        <w:t xml:space="preserve"> Design of Rigid Plastic Packaging for Recycling (WRAP)194</w:t>
      </w:r>
      <w:r>
        <w:t xml:space="preserve"> </w:t>
      </w:r>
      <w:r>
        <w:t xml:space="preserve"> Plastic Packaging Recyclability by Design (ReCoup)195</w:t>
      </w:r>
    </w:p>
    <w:p>
      <w:pPr>
        <w:pStyle w:val="BodyText"/>
      </w:pPr>
      <w:r>
        <w:t xml:space="preserve">192 Ellen MacArthur Foundation (2016) The New Plastics Economy: Rethinking the Future of Plastics, March 2016,</w:t>
      </w:r>
      <w:r>
        <w:t xml:space="preserve"> </w:t>
      </w:r>
      <w:r>
        <w:t xml:space="preserve">https://www.ellenmacarthurfoundation.org/assets/downloads/EllenMacArthurFoundation_TheNewPlasticsEconomy_15</w:t>
      </w:r>
      <w:r>
        <w:t xml:space="preserve"> </w:t>
      </w:r>
      <w:r>
        <w:t xml:space="preserve">-3-16.pdf</w:t>
      </w:r>
      <w:r>
        <w:t xml:space="preserve"> </w:t>
      </w:r>
      <w:r>
        <w:t xml:space="preserve">193 ICF and Eunomia for the European Commission (2018), Plastics: Reuse, Recycling and Marine Litter, 30 May 2018,</w:t>
      </w:r>
      <w:r>
        <w:t xml:space="preserve"> </w:t>
      </w:r>
      <w:r>
        <w:t xml:space="preserve">https://op.europa.eu/en/publication-detail/-/publication/3cdca2d1-c5f2-11e8-9424-01aa75ed71a1/language-en</w:t>
      </w:r>
      <w:r>
        <w:br/>
      </w:r>
      <w:r>
        <w:t xml:space="preserve">194 Foster, S., Morgan, S., and East, P. (2013) Design of Rigid Plastic Packaging for Recycling - Guidance Document,</w:t>
      </w:r>
      <w:r>
        <w:t xml:space="preserve"> </w:t>
      </w:r>
      <w:r>
        <w:t xml:space="preserve">2013</w:t>
      </w:r>
      <w:r>
        <w:t xml:space="preserve"> </w:t>
      </w:r>
      <w:r>
        <w:t xml:space="preserve">195 BTF and RECOUP (2017) Recyclability by design, 2017, http://www.recoup.org/p/130/recyclability-by-design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 Refined methods and Guidance documents for the calculation of indices concerning</w:t>
      </w:r>
      <w:r>
        <w:t xml:space="preserve"> </w:t>
      </w:r>
      <w:r>
        <w:t xml:space="preserve">Reusability / Recyclability / Recoverability, Recycled content, Use of Priority Resources, Use</w:t>
      </w:r>
      <w:r>
        <w:t xml:space="preserve"> </w:t>
      </w:r>
      <w:r>
        <w:t xml:space="preserve">of Hazardous substances, Durability (JRC)196</w:t>
      </w:r>
      <w:r>
        <w:t xml:space="preserve"> </w:t>
      </w:r>
      <w:r>
        <w:t xml:space="preserve"> Recyclability of Paper Based Products (Eco Paper Loop / European Commission)197</w:t>
      </w:r>
      <w:r>
        <w:t xml:space="preserve"> </w:t>
      </w:r>
      <w:r>
        <w:t xml:space="preserve"> The Association of Plastics Recyclers Design Guide for Plastics Recyclability (APR)198</w:t>
      </w:r>
      <w:r>
        <w:t xml:space="preserve"> </w:t>
      </w:r>
      <w:r>
        <w:t xml:space="preserve"> Design Guidance: Best Practices for Recyclable Products and Packaging (Healthcare Plastics</w:t>
      </w:r>
      <w:r>
        <w:t xml:space="preserve"> </w:t>
      </w:r>
      <w:r>
        <w:t xml:space="preserve">Recycling Council)199</w:t>
      </w:r>
      <w:r>
        <w:t xml:space="preserve"> </w:t>
      </w:r>
      <w:r>
        <w:t xml:space="preserve"> Confederation of Paper Industries (CPI) Guidelines – Paper and Board Packaging</w:t>
      </w:r>
      <w:r>
        <w:t xml:space="preserve"> </w:t>
      </w:r>
      <w:r>
        <w:t xml:space="preserve">Recyclability Guidelines200</w:t>
      </w:r>
      <w:r>
        <w:br/>
      </w:r>
      <w:r>
        <w:t xml:space="preserve"> Ten Common Rules of Design for Recyclability (DfR) for Plastic Packaging201</w:t>
      </w:r>
      <w:r>
        <w:t xml:space="preserve"> </w:t>
      </w:r>
      <w:r>
        <w:t xml:space="preserve"> RecyClass Recyclability Tool for Plastic Packaging (Plastic Recyclers Europe)202</w:t>
      </w:r>
      <w:r>
        <w:t xml:space="preserve"> </w:t>
      </w:r>
      <w:r>
        <w:t xml:space="preserve">Table 10. Table of some of the key characteristics of packaging that may inhibit recycling</w:t>
      </w:r>
      <w:r>
        <w:t xml:space="preserve"> </w:t>
      </w:r>
      <w:r>
        <w:t xml:space="preserve">Packaging Type and Exemplar</w:t>
      </w:r>
      <w:r>
        <w:t xml:space="preserve"> </w:t>
      </w:r>
      <w:r>
        <w:t xml:space="preserve">items</w:t>
      </w:r>
      <w:r>
        <w:t xml:space="preserve"> </w:t>
      </w:r>
      <w:r>
        <w:t xml:space="preserve">Reasoning</w:t>
      </w:r>
      <w:r>
        <w:br/>
      </w:r>
      <w:r>
        <w:t xml:space="preserve">Multi-Material Packaging</w:t>
      </w:r>
      <w:r>
        <w:br/>
      </w:r>
      <w:r>
        <w:t xml:space="preserve">Metallised plastic films:</w:t>
      </w:r>
      <w:r>
        <w:br/>
      </w:r>
      <w:r>
        <w:t xml:space="preserve">Crisp Packets</w:t>
      </w:r>
      <w:r>
        <w:t xml:space="preserve"> </w:t>
      </w:r>
      <w:r>
        <w:t xml:space="preserve">Less likely to be collected by streams being subjected</w:t>
      </w:r>
      <w:r>
        <w:t xml:space="preserve"> </w:t>
      </w:r>
      <w:r>
        <w:t xml:space="preserve">to sorting for recycling: On the go consumption may</w:t>
      </w:r>
      <w:r>
        <w:t xml:space="preserve"> </w:t>
      </w:r>
      <w:r>
        <w:t xml:space="preserve">make this difficult for crisp packets. In many places there</w:t>
      </w:r>
      <w:r>
        <w:t xml:space="preserve"> </w:t>
      </w:r>
      <w:r>
        <w:t xml:space="preserve">is no recycling collection for these items</w:t>
      </w:r>
    </w:p>
    <w:p>
      <w:pPr>
        <w:pStyle w:val="BodyText"/>
      </w:pPr>
      <w:r>
        <w:t xml:space="preserve">196 Fulvio, A., Mathieux, F., European Commission, Joint Research Centre, and Institute for Environment and</w:t>
      </w:r>
      <w:r>
        <w:t xml:space="preserve"> </w:t>
      </w:r>
      <w:r>
        <w:t xml:space="preserve">Sustainability(2012) Integration of resource efficiency and waste management criteria in European product policies -</w:t>
      </w:r>
      <w:r>
        <w:t xml:space="preserve"> </w:t>
      </w:r>
      <w:r>
        <w:t xml:space="preserve">second phase: refined methods and guidance documents for the calculation of indices concerning reusability Report n°</w:t>
      </w:r>
      <w:r>
        <w:t xml:space="preserve"> </w:t>
      </w:r>
      <w:r>
        <w:t xml:space="preserve">3. Report n° 3., Luxembourg: Publications Office</w:t>
      </w:r>
      <w:r>
        <w:t xml:space="preserve"> </w:t>
      </w:r>
      <w:r>
        <w:t xml:space="preserve">197 EcoPaper Loop (2014) Recyclability of Paper based Products - Guideline Document, 2014</w:t>
      </w:r>
      <w:r>
        <w:t xml:space="preserve"> </w:t>
      </w:r>
      <w:r>
        <w:t xml:space="preserve">198 Association of Plastic Recyclers (2018) Full APR Design Guide: APR Design Guide for Plastic Recyclability, 2018,</w:t>
      </w:r>
      <w:r>
        <w:t xml:space="preserve"> </w:t>
      </w:r>
      <w:r>
        <w:t xml:space="preserve">https://plasticsrecycling.org/images/pdf/design-guide/Full_APR_Design_Guide.pdf</w:t>
      </w:r>
      <w:r>
        <w:t xml:space="preserve"> </w:t>
      </w:r>
      <w:r>
        <w:t xml:space="preserve">199 Design Guidance | HPRC, accessed 19 February 2019, https://www.hprc.org/design-guidance</w:t>
      </w:r>
      <w:r>
        <w:t xml:space="preserve"> </w:t>
      </w:r>
      <w:r>
        <w:t xml:space="preserve">200 Confederation of Paper Industries (CPI) (2019) Paper and Board Packaging Recyclability Guidelines, 2019,</w:t>
      </w:r>
      <w:r>
        <w:t xml:space="preserve"> </w:t>
      </w:r>
      <w:r>
        <w:t xml:space="preserve">https://paper.org.uk/PDF/Public/Publications/Guidance%20Documents/CPI%20Recyclability%20Guidelines%20Final.</w:t>
      </w:r>
      <w:r>
        <w:t xml:space="preserve"> </w:t>
      </w:r>
      <w:r>
        <w:t xml:space="preserve">pdf</w:t>
      </w:r>
      <w:r>
        <w:t xml:space="preserve"> </w:t>
      </w:r>
      <w:r>
        <w:t xml:space="preserve">201 Borealis, and MTM Plastics (2018) Ten Common Rules of Design for Recyclability (DFR) for Plastic Packaging, 2018</w:t>
      </w:r>
      <w:r>
        <w:t xml:space="preserve"> </w:t>
      </w:r>
      <w:r>
        <w:t xml:space="preserve">202 RecyClass Design for Recycling Tool (accessed 18th December 2019), https://recyclass.eu/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Packaging Type and Exemplar</w:t>
      </w:r>
      <w:r>
        <w:t xml:space="preserve"> </w:t>
      </w:r>
      <w:r>
        <w:t xml:space="preserve">items</w:t>
      </w:r>
      <w:r>
        <w:t xml:space="preserve"> </w:t>
      </w:r>
      <w:r>
        <w:t xml:space="preserve">Reasoning</w:t>
      </w:r>
      <w:r>
        <w:br/>
      </w:r>
      <w:r>
        <w:t xml:space="preserve">Pet food pouches</w:t>
      </w:r>
      <w:r>
        <w:br/>
      </w:r>
      <w:r>
        <w:t xml:space="preserve">Poses challenges to recycling operations: Multi-</w:t>
      </w:r>
      <w:r>
        <w:t xml:space="preserve"> </w:t>
      </w:r>
      <w:r>
        <w:t xml:space="preserve">material composite where the constituent materials are</w:t>
      </w:r>
      <w:r>
        <w:t xml:space="preserve"> </w:t>
      </w:r>
      <w:r>
        <w:t xml:space="preserve">difficult to separate.</w:t>
      </w:r>
      <w:r>
        <w:br/>
      </w:r>
      <w:r>
        <w:t xml:space="preserve">Plastic</w:t>
      </w:r>
      <w:r>
        <w:t xml:space="preserve"> </w:t>
      </w:r>
      <w:r>
        <w:t xml:space="preserve">coated,</w:t>
      </w:r>
      <w:r>
        <w:t xml:space="preserve"> </w:t>
      </w:r>
      <w:r>
        <w:t xml:space="preserve">or</w:t>
      </w:r>
      <w:r>
        <w:t xml:space="preserve"> </w:t>
      </w:r>
      <w:r>
        <w:t xml:space="preserve">metallised</w:t>
      </w:r>
      <w:r>
        <w:t xml:space="preserve"> </w:t>
      </w:r>
      <w:r>
        <w:t xml:space="preserve">cardboard:</w:t>
      </w:r>
      <w:r>
        <w:t xml:space="preserve"> </w:t>
      </w:r>
      <w:r>
        <w:t xml:space="preserve">Beverage cartons</w:t>
      </w:r>
      <w:r>
        <w:t xml:space="preserve"> </w:t>
      </w:r>
      <w:r>
        <w:t xml:space="preserve">Coffee cups</w:t>
      </w:r>
    </w:p>
    <w:p>
      <w:pPr>
        <w:pStyle w:val="BodyText"/>
      </w:pPr>
      <w:r>
        <w:t xml:space="preserve">Poses challenges to recycling operations: Provides a</w:t>
      </w:r>
      <w:r>
        <w:t xml:space="preserve"> </w:t>
      </w:r>
      <w:r>
        <w:t xml:space="preserve">challenge to separate the plastic and metal layers from the</w:t>
      </w:r>
      <w:r>
        <w:t xml:space="preserve"> </w:t>
      </w:r>
      <w:r>
        <w:t xml:space="preserve">fibre, such that all materials can be fully recycled.</w:t>
      </w:r>
      <w:r>
        <w:t xml:space="preserve"> </w:t>
      </w:r>
      <w:r>
        <w:t xml:space="preserve">Technically feasible in specialised plants, not all pulping</w:t>
      </w:r>
      <w:r>
        <w:t xml:space="preserve"> </w:t>
      </w:r>
      <w:r>
        <w:t xml:space="preserve">plants across the EU have the necessary equipment.</w:t>
      </w:r>
      <w:r>
        <w:t xml:space="preserve"> </w:t>
      </w:r>
      <w:r>
        <w:t xml:space="preserve">Reprocessing can be hampered by inks and adhesives,</w:t>
      </w:r>
      <w:r>
        <w:t xml:space="preserve"> </w:t>
      </w:r>
      <w:r>
        <w:t xml:space="preserve">water soluble inks and adhesives and paper coating</w:t>
      </w:r>
      <w:r>
        <w:t xml:space="preserve"> </w:t>
      </w:r>
      <w:r>
        <w:t xml:space="preserve">agents. This increases expense of the process.</w:t>
      </w:r>
      <w:r>
        <w:t xml:space="preserve"> </w:t>
      </w:r>
      <w:r>
        <w:t xml:space="preserve">CEPI guidance states: Two-sided</w:t>
      </w:r>
      <w:r>
        <w:t xml:space="preserve"> </w:t>
      </w:r>
      <w:r>
        <w:t xml:space="preserve">laminates such as</w:t>
      </w:r>
      <w:r>
        <w:t xml:space="preserve"> </w:t>
      </w:r>
      <w:r>
        <w:t xml:space="preserve">beverage</w:t>
      </w:r>
      <w:r>
        <w:t xml:space="preserve"> </w:t>
      </w:r>
      <w:r>
        <w:t xml:space="preserve">cartons and hard to recycle coffee cups</w:t>
      </w:r>
      <w:r>
        <w:t xml:space="preserve"> </w:t>
      </w:r>
      <w:r>
        <w:t xml:space="preserve">should be collected and reprocessed separately.</w:t>
      </w:r>
      <w:r>
        <w:t xml:space="preserve"> </w:t>
      </w:r>
      <w:r>
        <w:t xml:space="preserve">Small Multi-Material Packages:</w:t>
      </w:r>
      <w:r>
        <w:t xml:space="preserve"> </w:t>
      </w:r>
      <w:r>
        <w:t xml:space="preserve">Yoghurt Pots</w:t>
      </w:r>
      <w:r>
        <w:br/>
      </w:r>
      <w:r>
        <w:t xml:space="preserve">Blister Packs</w:t>
      </w:r>
      <w:r>
        <w:br/>
      </w:r>
      <w:r>
        <w:t xml:space="preserve">Less likely to be collected by streams being subjected</w:t>
      </w:r>
      <w:r>
        <w:t xml:space="preserve"> </w:t>
      </w:r>
      <w:r>
        <w:t xml:space="preserve">to sorting for recycling: Relies on consumers</w:t>
      </w:r>
      <w:r>
        <w:t xml:space="preserve"> </w:t>
      </w:r>
      <w:r>
        <w:t xml:space="preserve">separating/sorting components E.g., for yoghurt pots there</w:t>
      </w:r>
      <w:r>
        <w:t xml:space="preserve"> </w:t>
      </w:r>
      <w:r>
        <w:t xml:space="preserve">is a foil lid, paper/fibre label and rigid plastic pot.</w:t>
      </w:r>
      <w:r>
        <w:br/>
      </w:r>
      <w:r>
        <w:t xml:space="preserve">Poses challenges to the majority of sorting systems: For</w:t>
      </w:r>
      <w:r>
        <w:t xml:space="preserve"> </w:t>
      </w:r>
      <w:r>
        <w:t xml:space="preserve">blister packs, foil covering bound to plastic backing with</w:t>
      </w:r>
      <w:r>
        <w:t xml:space="preserve"> </w:t>
      </w:r>
      <w:r>
        <w:t xml:space="preserve">adhesive.</w:t>
      </w:r>
      <w:r>
        <w:t xml:space="preserve"> </w:t>
      </w:r>
      <w:r>
        <w:t xml:space="preserve">Poses challenges to recycling operations: Small size,</w:t>
      </w:r>
      <w:r>
        <w:t xml:space="preserve"> </w:t>
      </w:r>
      <w:r>
        <w:t xml:space="preserve">less efficient and economical to reprocess, so less revenue</w:t>
      </w:r>
      <w:r>
        <w:t xml:space="preserve"> </w:t>
      </w:r>
      <w:r>
        <w:t xml:space="preserve">from recycling per item collected.</w:t>
      </w:r>
      <w:r>
        <w:t xml:space="preserve"> </w:t>
      </w:r>
      <w:r>
        <w:t xml:space="preserve">Plastic Packaging</w:t>
      </w:r>
      <w:r>
        <w:br/>
      </w:r>
      <w:r>
        <w:t xml:space="preserve">Multi-Polymer</w:t>
      </w:r>
      <w:r>
        <w:t xml:space="preserve"> </w:t>
      </w:r>
      <w:r>
        <w:t xml:space="preserve">flexible</w:t>
      </w:r>
      <w:r>
        <w:t xml:space="preserve"> </w:t>
      </w:r>
      <w:r>
        <w:t xml:space="preserve">film</w:t>
      </w:r>
      <w:r>
        <w:t xml:space="preserve"> </w:t>
      </w:r>
      <w:r>
        <w:t xml:space="preserve">packaging:</w:t>
      </w:r>
      <w:r>
        <w:t xml:space="preserve"> </w:t>
      </w:r>
      <w:r>
        <w:t xml:space="preserve">PET/PE Laminate</w:t>
      </w:r>
      <w:r>
        <w:t xml:space="preserve"> </w:t>
      </w:r>
      <w:r>
        <w:t xml:space="preserve">PET/OPP/CPP Laminate</w:t>
      </w:r>
      <w:r>
        <w:t xml:space="preserve"> </w:t>
      </w:r>
      <w:r>
        <w:t xml:space="preserve">Snack pouches</w:t>
      </w:r>
      <w:r>
        <w:t xml:space="preserve"> </w:t>
      </w:r>
      <w:r>
        <w:t xml:space="preserve">Spouted pouches</w:t>
      </w:r>
    </w:p>
    <w:p>
      <w:pPr>
        <w:pStyle w:val="BodyText"/>
      </w:pPr>
      <w:r>
        <w:t xml:space="preserve">Less likely to be collected by streams being subjected to</w:t>
      </w:r>
      <w:r>
        <w:t xml:space="preserve"> </w:t>
      </w:r>
      <w:r>
        <w:t xml:space="preserve">sorting for recycling: Collections for this material are</w:t>
      </w:r>
      <w:r>
        <w:t xml:space="preserve"> </w:t>
      </w:r>
      <w:r>
        <w:t xml:space="preserve">limited at present.</w:t>
      </w:r>
      <w:r>
        <w:br/>
      </w:r>
      <w:r>
        <w:t xml:space="preserve">Poses challenges to the majority of sorting systems:</w:t>
      </w:r>
      <w:r>
        <w:t xml:space="preserve"> </w:t>
      </w:r>
      <w:r>
        <w:t xml:space="preserve">Difficult to separate the constituent polymers (e.g.,</w:t>
      </w:r>
      <w:r>
        <w:t xml:space="preserve"> </w:t>
      </w:r>
      <w:r>
        <w:t xml:space="preserve">PE/PET).</w:t>
      </w:r>
      <w:r>
        <w:br/>
      </w:r>
      <w:r>
        <w:t xml:space="preserve">Poses challenges to recycling operations: If PE is</w:t>
      </w:r>
      <w:r>
        <w:t xml:space="preserve"> </w:t>
      </w:r>
      <w:r>
        <w:t xml:space="preserve">reprocessed with PET the lower melt point causes</w:t>
      </w:r>
      <w:r>
        <w:t xml:space="preserve"> </w:t>
      </w:r>
      <w:r>
        <w:t xml:space="preserve">imperfections in the finished product which can result in</w:t>
      </w:r>
      <w:r>
        <w:t xml:space="preserve"> </w:t>
      </w:r>
      <w:r>
        <w:t xml:space="preserve">rejections or lower quality output.</w:t>
      </w:r>
      <w:r>
        <w:t xml:space="preserve"> </w:t>
      </w:r>
      <w:r>
        <w:t xml:space="preserve">Increasing in market share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Packaging Type and Exemplar</w:t>
      </w:r>
      <w:r>
        <w:t xml:space="preserve"> </w:t>
      </w:r>
      <w:r>
        <w:t xml:space="preserve">items</w:t>
      </w:r>
      <w:r>
        <w:t xml:space="preserve"> </w:t>
      </w:r>
      <w:r>
        <w:t xml:space="preserve">Reasoning</w:t>
      </w:r>
      <w:r>
        <w:br/>
      </w:r>
      <w:r>
        <w:t xml:space="preserve">Black Plastic:</w:t>
      </w:r>
      <w:r>
        <w:t xml:space="preserve"> </w:t>
      </w:r>
      <w:r>
        <w:t xml:space="preserve">(Also to a lesser extent, dark</w:t>
      </w:r>
      <w:r>
        <w:t xml:space="preserve"> </w:t>
      </w:r>
      <w:r>
        <w:t xml:space="preserve">coloured plastic which isn’t</w:t>
      </w:r>
      <w:r>
        <w:t xml:space="preserve"> </w:t>
      </w:r>
      <w:r>
        <w:t xml:space="preserve">black)</w:t>
      </w:r>
      <w:r>
        <w:t xml:space="preserve"> </w:t>
      </w:r>
      <w:r>
        <w:t xml:space="preserve">Black plastic food trays</w:t>
      </w:r>
      <w:r>
        <w:br/>
      </w:r>
      <w:r>
        <w:t xml:space="preserve">Poses challenges to the majority of sorting systems:</w:t>
      </w:r>
      <w:r>
        <w:t xml:space="preserve"> </w:t>
      </w:r>
      <w:r>
        <w:t xml:space="preserve">Carbon black pigment prevents the pack being ‘seen’ by</w:t>
      </w:r>
      <w:r>
        <w:t xml:space="preserve"> </w:t>
      </w:r>
      <w:r>
        <w:t xml:space="preserve">NIR technology.</w:t>
      </w:r>
      <w:r>
        <w:br/>
      </w:r>
      <w:r>
        <w:t xml:space="preserve">Poses challenges to recycling operations: Non-carbon</w:t>
      </w:r>
      <w:r>
        <w:t xml:space="preserve"> </w:t>
      </w:r>
      <w:r>
        <w:t xml:space="preserve">black dark pigments still have low value and limited end</w:t>
      </w:r>
      <w:r>
        <w:t xml:space="preserve"> </w:t>
      </w:r>
      <w:r>
        <w:t xml:space="preserve">markets compared to clear or light coloured rigid plastics</w:t>
      </w:r>
      <w:r>
        <w:br/>
      </w:r>
      <w:r>
        <w:t xml:space="preserve">(n.b. some end markets such as plant trays exist).</w:t>
      </w:r>
      <w:r>
        <w:t xml:space="preserve"> </w:t>
      </w:r>
      <w:r>
        <w:t xml:space="preserve">Biodegradable plastics:</w:t>
      </w:r>
      <w:r>
        <w:t xml:space="preserve"> </w:t>
      </w:r>
      <w:r>
        <w:t xml:space="preserve">Biodegradable</w:t>
      </w:r>
      <w:r>
        <w:t xml:space="preserve"> </w:t>
      </w:r>
      <w:r>
        <w:t xml:space="preserve">rigid</w:t>
      </w:r>
      <w:r>
        <w:t xml:space="preserve"> </w:t>
      </w:r>
      <w:r>
        <w:t xml:space="preserve">plastic</w:t>
      </w:r>
      <w:r>
        <w:t xml:space="preserve"> </w:t>
      </w:r>
      <w:r>
        <w:t xml:space="preserve">food container</w:t>
      </w:r>
      <w:r>
        <w:t xml:space="preserve"> </w:t>
      </w:r>
      <w:r>
        <w:t xml:space="preserve">Biodegradable films</w:t>
      </w:r>
      <w:r>
        <w:t xml:space="preserve"> </w:t>
      </w:r>
      <w:r>
        <w:t xml:space="preserve">Less likely to be collected by streams being subjected</w:t>
      </w:r>
      <w:r>
        <w:t xml:space="preserve"> </w:t>
      </w:r>
      <w:r>
        <w:t xml:space="preserve">to sorting for recycling: Potential for consumers to place</w:t>
      </w:r>
      <w:r>
        <w:t xml:space="preserve"> </w:t>
      </w:r>
      <w:r>
        <w:t xml:space="preserve">in the wrong collection containers if they are unsure</w:t>
      </w:r>
      <w:r>
        <w:t xml:space="preserve"> </w:t>
      </w:r>
      <w:r>
        <w:t xml:space="preserve">whether a piece of packaging is biodegradable or not.203</w:t>
      </w:r>
      <w:r>
        <w:t xml:space="preserve"> </w:t>
      </w:r>
      <w:r>
        <w:t xml:space="preserve">Poses challenges to recycling operations: There is low</w:t>
      </w:r>
      <w:r>
        <w:t xml:space="preserve"> </w:t>
      </w:r>
      <w:r>
        <w:t xml:space="preserve">tolerance for contamination with biodegradables.</w:t>
      </w:r>
      <w:r>
        <w:br/>
      </w:r>
      <w:r>
        <w:t xml:space="preserve">Biodegradable plastics have an immediate effect when the</w:t>
      </w:r>
      <w:r>
        <w:t xml:space="preserve"> </w:t>
      </w:r>
      <w:r>
        <w:t xml:space="preserve">plastic is melted as they melt faster and create black spots</w:t>
      </w:r>
      <w:r>
        <w:t xml:space="preserve"> </w:t>
      </w:r>
      <w:r>
        <w:t xml:space="preserve">in the film. Longer term, if included in products such as</w:t>
      </w:r>
      <w:r>
        <w:t xml:space="preserve"> </w:t>
      </w:r>
      <w:r>
        <w:t xml:space="preserve">thick construction film, they may biodegrade during use.</w:t>
      </w:r>
      <w:r>
        <w:t xml:space="preserve"> </w:t>
      </w:r>
      <w:r>
        <w:t xml:space="preserve">Recycling of a pure stream of some biodegradable plastics</w:t>
      </w:r>
      <w:r>
        <w:t xml:space="preserve"> </w:t>
      </w:r>
      <w:r>
        <w:t xml:space="preserve">is technically feasible if correctly separated, but is not</w:t>
      </w:r>
      <w:r>
        <w:t xml:space="preserve"> </w:t>
      </w:r>
      <w:r>
        <w:t xml:space="preserve">being practically implemented in Europe at a large scale</w:t>
      </w:r>
      <w:r>
        <w:t xml:space="preserve"> </w:t>
      </w:r>
      <w:r>
        <w:t xml:space="preserve">at present (barring small scale PLA recycling in Belgium).</w:t>
      </w:r>
      <w:r>
        <w:br/>
      </w:r>
      <w:r>
        <w:t xml:space="preserve">Increasing in market share.</w:t>
      </w:r>
      <w:r>
        <w:t xml:space="preserve"> </w:t>
      </w:r>
      <w:r>
        <w:t xml:space="preserve">Plastic</w:t>
      </w:r>
      <w:r>
        <w:t xml:space="preserve"> </w:t>
      </w:r>
      <w:r>
        <w:t xml:space="preserve">Packaging</w:t>
      </w:r>
      <w:r>
        <w:t xml:space="preserve"> </w:t>
      </w:r>
      <w:r>
        <w:t xml:space="preserve">with</w:t>
      </w:r>
      <w:r>
        <w:t xml:space="preserve"> </w:t>
      </w:r>
      <w:r>
        <w:t xml:space="preserve">PVC</w:t>
      </w:r>
      <w:r>
        <w:t xml:space="preserve"> </w:t>
      </w:r>
      <w:r>
        <w:t xml:space="preserve">components</w:t>
      </w:r>
      <w:r>
        <w:t xml:space="preserve"> </w:t>
      </w:r>
      <w:r>
        <w:t xml:space="preserve">and</w:t>
      </w:r>
      <w:r>
        <w:t xml:space="preserve"> </w:t>
      </w:r>
      <w:r>
        <w:t xml:space="preserve">all-PVC</w:t>
      </w:r>
      <w:r>
        <w:t xml:space="preserve"> </w:t>
      </w:r>
      <w:r>
        <w:t xml:space="preserve">packaging:</w:t>
      </w:r>
      <w:r>
        <w:t xml:space="preserve"> </w:t>
      </w:r>
      <w:r>
        <w:t xml:space="preserve">PET packaging with PVC</w:t>
      </w:r>
      <w:r>
        <w:t xml:space="preserve"> </w:t>
      </w:r>
      <w:r>
        <w:t xml:space="preserve">sleeve</w:t>
      </w:r>
      <w:r>
        <w:br/>
      </w:r>
      <w:r>
        <w:t xml:space="preserve">PVC packaging</w:t>
      </w:r>
      <w:r>
        <w:t xml:space="preserve"> </w:t>
      </w:r>
      <w:r>
        <w:t xml:space="preserve">Poses challenges to the majority of sorting systems:</w:t>
      </w:r>
      <w:r>
        <w:t xml:space="preserve"> </w:t>
      </w:r>
      <w:r>
        <w:t xml:space="preserve">Similar in appearance to PET and overlapping densities</w:t>
      </w:r>
      <w:r>
        <w:t xml:space="preserve"> </w:t>
      </w:r>
      <w:r>
        <w:t xml:space="preserve">make separation difficult.</w:t>
      </w:r>
      <w:r>
        <w:br/>
      </w:r>
      <w:r>
        <w:t xml:space="preserve">Poses challenges to recycling operations: If not</w:t>
      </w:r>
      <w:r>
        <w:t xml:space="preserve"> </w:t>
      </w:r>
      <w:r>
        <w:t xml:space="preserve">separated PVC generates acidic compounds during</w:t>
      </w:r>
      <w:r>
        <w:t xml:space="preserve"> </w:t>
      </w:r>
      <w:r>
        <w:t xml:space="preserve">reprocessing</w:t>
      </w:r>
      <w:r>
        <w:t xml:space="preserve"> </w:t>
      </w:r>
      <w:r>
        <w:t xml:space="preserve">which</w:t>
      </w:r>
      <w:r>
        <w:t xml:space="preserve"> </w:t>
      </w:r>
      <w:r>
        <w:t xml:space="preserve">cause</w:t>
      </w:r>
      <w:r>
        <w:t xml:space="preserve"> </w:t>
      </w:r>
      <w:r>
        <w:t xml:space="preserve">problems</w:t>
      </w:r>
      <w:r>
        <w:t xml:space="preserve"> </w:t>
      </w:r>
      <w:r>
        <w:t xml:space="preserve">–</w:t>
      </w:r>
      <w:r>
        <w:t xml:space="preserve"> </w:t>
      </w:r>
      <w:r>
        <w:t xml:space="preserve">ester</w:t>
      </w:r>
      <w:r>
        <w:t xml:space="preserve"> </w:t>
      </w:r>
      <w:r>
        <w:t xml:space="preserve">depolymerisation reactions.</w:t>
      </w:r>
      <w:r>
        <w:br/>
      </w:r>
      <w:r>
        <w:t xml:space="preserve">Packaging which is all PVC is not widely recycled.</w:t>
      </w:r>
      <w:r>
        <w:br/>
      </w:r>
      <w:r>
        <w:t xml:space="preserve">Shallow or flattened plastics:</w:t>
      </w:r>
      <w:r>
        <w:t xml:space="preserve"> </w:t>
      </w:r>
      <w:r>
        <w:t xml:space="preserve">Items more two dimensional</w:t>
      </w:r>
      <w:r>
        <w:t xml:space="preserve"> </w:t>
      </w:r>
      <w:r>
        <w:t xml:space="preserve">than three dimensional e.g. thin</w:t>
      </w:r>
      <w:r>
        <w:t xml:space="preserve"> </w:t>
      </w:r>
      <w:r>
        <w:t xml:space="preserve">trays</w:t>
      </w:r>
      <w:r>
        <w:t xml:space="preserve"> </w:t>
      </w:r>
      <w:r>
        <w:t xml:space="preserve">Poses challenges to the majority of sorting systems:</w:t>
      </w:r>
      <w:r>
        <w:t xml:space="preserve"> </w:t>
      </w:r>
      <w:r>
        <w:t xml:space="preserve">Very shallow or flattened plastics may be mis-sorted in</w:t>
      </w:r>
      <w:r>
        <w:t xml:space="preserve"> </w:t>
      </w:r>
      <w:r>
        <w:t xml:space="preserve">automatic</w:t>
      </w:r>
      <w:r>
        <w:t xml:space="preserve"> </w:t>
      </w:r>
      <w:r>
        <w:t xml:space="preserve">sorting</w:t>
      </w:r>
      <w:r>
        <w:t xml:space="preserve"> </w:t>
      </w:r>
      <w:r>
        <w:t xml:space="preserve">facilities</w:t>
      </w:r>
      <w:r>
        <w:t xml:space="preserve"> </w:t>
      </w:r>
      <w:r>
        <w:t xml:space="preserve">with</w:t>
      </w:r>
      <w:r>
        <w:t xml:space="preserve"> </w:t>
      </w:r>
      <w:r>
        <w:t xml:space="preserve">paper/cardboard</w:t>
      </w:r>
      <w:r>
        <w:t xml:space="preserve"> </w:t>
      </w:r>
      <w:r>
        <w:t xml:space="preserve">fractions, and subsequently never enter further plastic</w:t>
      </w:r>
      <w:r>
        <w:t xml:space="preserve"> </w:t>
      </w:r>
      <w:r>
        <w:t xml:space="preserve">sorting/ recycling stages.</w:t>
      </w:r>
      <w:r>
        <w:br/>
      </w:r>
      <w:r>
        <w:t xml:space="preserve">Poses challenges to recycling operations: If mis-sorted</w:t>
      </w:r>
      <w:r>
        <w:t xml:space="preserve"> </w:t>
      </w:r>
      <w:r>
        <w:t xml:space="preserve">it can contaminate the paper fraction. Mis-sorting also</w:t>
      </w:r>
    </w:p>
    <w:p>
      <w:pPr>
        <w:pStyle w:val="BodyText"/>
      </w:pPr>
      <w:r>
        <w:t xml:space="preserve">203 The likelihood of this issue does depend on the nature of the collection services and composting plants in a given</w:t>
      </w:r>
      <w:r>
        <w:t xml:space="preserve"> </w:t>
      </w:r>
      <w:r>
        <w:t xml:space="preserve">Member States, for some this is not as significant a problem, however, stakeholder input suggests that this is an issue in</w:t>
      </w:r>
      <w:r>
        <w:t xml:space="preserve"> </w:t>
      </w:r>
      <w:r>
        <w:t xml:space="preserve">the majority of Member States.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Packaging Type and Exemplar</w:t>
      </w:r>
      <w:r>
        <w:t xml:space="preserve"> </w:t>
      </w:r>
      <w:r>
        <w:t xml:space="preserve">items</w:t>
      </w:r>
      <w:r>
        <w:t xml:space="preserve"> </w:t>
      </w:r>
      <w:r>
        <w:t xml:space="preserve">Reasoning</w:t>
      </w:r>
      <w:r>
        <w:br/>
      </w:r>
      <w:r>
        <w:t xml:space="preserve">reduces plastic reprocessing yield and economic</w:t>
      </w:r>
      <w:r>
        <w:t xml:space="preserve"> </w:t>
      </w:r>
      <w:r>
        <w:t xml:space="preserve">efficiency of plants.</w:t>
      </w:r>
      <w:r>
        <w:br/>
      </w:r>
      <w:r>
        <w:t xml:space="preserve">Additives which alter sorting:</w:t>
      </w:r>
      <w:r>
        <w:t xml:space="preserve"> </w:t>
      </w:r>
      <w:r>
        <w:t xml:space="preserve">Foamers/Fillers/additives</w:t>
      </w:r>
      <w:r>
        <w:t xml:space="preserve"> </w:t>
      </w:r>
      <w:r>
        <w:t xml:space="preserve">which change density</w:t>
      </w:r>
      <w:r>
        <w:br/>
      </w:r>
      <w:r>
        <w:t xml:space="preserve">Sleeves with more than 60%</w:t>
      </w:r>
      <w:r>
        <w:t xml:space="preserve"> </w:t>
      </w:r>
      <w:r>
        <w:t xml:space="preserve">coverage</w:t>
      </w:r>
      <w:r>
        <w:br/>
      </w:r>
      <w:r>
        <w:t xml:space="preserve">Poses challenges to the majority of sorting systems:</w:t>
      </w:r>
      <w:r>
        <w:t xml:space="preserve"> </w:t>
      </w:r>
      <w:r>
        <w:t xml:space="preserve">Plastic regrind is sorted in a float/sink test based on</w:t>
      </w:r>
      <w:r>
        <w:t xml:space="preserve"> </w:t>
      </w:r>
      <w:r>
        <w:t xml:space="preserve">density. Additives which change density to the extent of</w:t>
      </w:r>
      <w:r>
        <w:t xml:space="preserve"> </w:t>
      </w:r>
      <w:r>
        <w:t xml:space="preserve">opposite behaviour in the float/sink test will lead to mis-</w:t>
      </w:r>
      <w:r>
        <w:t xml:space="preserve"> </w:t>
      </w:r>
      <w:r>
        <w:t xml:space="preserve">sorting, contamination of streams etc.</w:t>
      </w:r>
      <w:r>
        <w:br/>
      </w:r>
      <w:r>
        <w:t xml:space="preserve">Sleeves with more than 60% coverage can lead to errors</w:t>
      </w:r>
      <w:r>
        <w:t xml:space="preserve"> </w:t>
      </w:r>
      <w:r>
        <w:t xml:space="preserve">in identification of the material used for the container.</w:t>
      </w:r>
      <w:r>
        <w:t xml:space="preserve"> </w:t>
      </w:r>
      <w:r>
        <w:t xml:space="preserve">Plastics with optical brighteners</w:t>
      </w:r>
      <w:r>
        <w:t xml:space="preserve"> </w:t>
      </w:r>
      <w:r>
        <w:t xml:space="preserve">Poses challenges to recycling operations: Optical</w:t>
      </w:r>
      <w:r>
        <w:t xml:space="preserve"> </w:t>
      </w:r>
      <w:r>
        <w:t xml:space="preserve">brighteners are detrimental to recycling as they create an</w:t>
      </w:r>
      <w:r>
        <w:t xml:space="preserve"> </w:t>
      </w:r>
      <w:r>
        <w:t xml:space="preserve">unacceptable fluorescence when reprocessed.</w:t>
      </w:r>
      <w:r>
        <w:br/>
      </w:r>
      <w:r>
        <w:t xml:space="preserve">Additions to Plastic Bottles:</w:t>
      </w:r>
      <w:r>
        <w:t xml:space="preserve"> </w:t>
      </w:r>
      <w:r>
        <w:t xml:space="preserve">Paper labels on plastic bottles</w:t>
      </w:r>
      <w:r>
        <w:t xml:space="preserve"> </w:t>
      </w:r>
      <w:r>
        <w:t xml:space="preserve">(e.g. PET/PP/HDPE)</w:t>
      </w:r>
      <w:r>
        <w:t xml:space="preserve"> </w:t>
      </w:r>
      <w:r>
        <w:t xml:space="preserve">Metal Caps on plastic bottles</w:t>
      </w:r>
      <w:r>
        <w:br/>
      </w:r>
      <w:r>
        <w:t xml:space="preserve">Poses challenges to recycling operations: Paper labels</w:t>
      </w:r>
      <w:r>
        <w:t xml:space="preserve"> </w:t>
      </w:r>
      <w:r>
        <w:t xml:space="preserve">on PET bottles can pose challenges to recycling</w:t>
      </w:r>
      <w:r>
        <w:t xml:space="preserve"> </w:t>
      </w:r>
      <w:r>
        <w:t xml:space="preserve">operations in some cases as paper becomes pulp in a</w:t>
      </w:r>
      <w:r>
        <w:t xml:space="preserve"> </w:t>
      </w:r>
      <w:r>
        <w:t xml:space="preserve">caustic hot wash and is difficult to filter from the liquid.</w:t>
      </w:r>
      <w:r>
        <w:br/>
      </w:r>
      <w:r>
        <w:t xml:space="preserve">Individual fibres which travel through will degrade the</w:t>
      </w:r>
      <w:r>
        <w:t xml:space="preserve"> </w:t>
      </w:r>
      <w:r>
        <w:t xml:space="preserve">quality of recycled PET.</w:t>
      </w:r>
      <w:r>
        <w:br/>
      </w:r>
      <w:r>
        <w:t xml:space="preserve">Metal caps and rings may not be easily separable and</w:t>
      </w:r>
      <w:r>
        <w:t xml:space="preserve"> </w:t>
      </w:r>
      <w:r>
        <w:t xml:space="preserve">aluminium processed in a caustic wash will form</w:t>
      </w:r>
      <w:r>
        <w:t xml:space="preserve"> </w:t>
      </w:r>
      <w:r>
        <w:t xml:space="preserve">aluminium hydroxide and contaminate the batch. In the</w:t>
      </w:r>
      <w:r>
        <w:t xml:space="preserve"> </w:t>
      </w:r>
      <w:r>
        <w:t xml:space="preserve">case of PET this prevents use for food-grade applications.</w:t>
      </w:r>
      <w:r>
        <w:br/>
      </w:r>
      <w:r>
        <w:t xml:space="preserve">Glass Packaging</w:t>
      </w:r>
      <w:r>
        <w:br/>
      </w:r>
      <w:r>
        <w:t xml:space="preserve">Glass bottles with additional parts</w:t>
      </w:r>
      <w:r>
        <w:t xml:space="preserve"> </w:t>
      </w:r>
      <w:r>
        <w:t xml:space="preserve">made of different materials</w:t>
      </w:r>
      <w:r>
        <w:t xml:space="preserve"> </w:t>
      </w:r>
      <w:r>
        <w:t xml:space="preserve">Perfume bottles</w:t>
      </w:r>
      <w:r>
        <w:t xml:space="preserve"> </w:t>
      </w:r>
      <w:r>
        <w:t xml:space="preserve">Poses challenges to the majority of sorting systems:</w:t>
      </w:r>
      <w:r>
        <w:t xml:space="preserve"> </w:t>
      </w:r>
      <w:r>
        <w:t xml:space="preserve">Parts made from different materials may be difficult to</w:t>
      </w:r>
      <w:r>
        <w:t xml:space="preserve"> </w:t>
      </w:r>
      <w:r>
        <w:t xml:space="preserve">separate.</w:t>
      </w:r>
      <w:r>
        <w:t xml:space="preserve"> </w:t>
      </w:r>
      <w:r>
        <w:t xml:space="preserve">Poses challenges to recycling operations: Small springs</w:t>
      </w:r>
      <w:r>
        <w:t xml:space="preserve"> </w:t>
      </w:r>
      <w:r>
        <w:t xml:space="preserve">from sprays can become jammed in recycling machinery</w:t>
      </w:r>
      <w:r>
        <w:t xml:space="preserve"> </w:t>
      </w:r>
      <w:r>
        <w:t xml:space="preserve">where these are used (this is also true for plastic spray</w:t>
      </w:r>
      <w:r>
        <w:t xml:space="preserve"> </w:t>
      </w:r>
      <w:r>
        <w:t xml:space="preserve">bottles with trigger mechanisms).</w:t>
      </w:r>
      <w:r>
        <w:t xml:space="preserve"> </w:t>
      </w:r>
      <w:r>
        <w:t xml:space="preserve">Paper Packaging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Packaging Type and Exemplar</w:t>
      </w:r>
      <w:r>
        <w:t xml:space="preserve"> </w:t>
      </w:r>
      <w:r>
        <w:t xml:space="preserve">items</w:t>
      </w:r>
      <w:r>
        <w:t xml:space="preserve"> </w:t>
      </w:r>
      <w:r>
        <w:t xml:space="preserve">Reasoning</w:t>
      </w:r>
      <w:r>
        <w:br/>
      </w:r>
      <w:r>
        <w:t xml:space="preserve">Paper products cured with UV</w:t>
      </w:r>
      <w:r>
        <w:t xml:space="preserve"> </w:t>
      </w:r>
      <w:r>
        <w:t xml:space="preserve">varnish or varnish which breaks</w:t>
      </w:r>
      <w:r>
        <w:t xml:space="preserve"> </w:t>
      </w:r>
      <w:r>
        <w:t xml:space="preserve">down into small or microplastic</w:t>
      </w:r>
      <w:r>
        <w:t xml:space="preserve"> </w:t>
      </w:r>
      <w:r>
        <w:t xml:space="preserve">particles</w:t>
      </w:r>
      <w:r>
        <w:t xml:space="preserve"> </w:t>
      </w:r>
      <w:r>
        <w:t xml:space="preserve">Poses challenges to recycling operations: Not readily</w:t>
      </w:r>
      <w:r>
        <w:t xml:space="preserve"> </w:t>
      </w:r>
      <w:r>
        <w:t xml:space="preserve">removed by conventional de-inking process, and for those</w:t>
      </w:r>
      <w:r>
        <w:t xml:space="preserve"> </w:t>
      </w:r>
      <w:r>
        <w:t xml:space="preserve">which break down into microplastics – can pollute waste</w:t>
      </w:r>
      <w:r>
        <w:t xml:space="preserve"> </w:t>
      </w:r>
      <w:r>
        <w:t xml:space="preserve">water released.</w:t>
      </w:r>
      <w:r>
        <w:br/>
      </w:r>
      <w:r>
        <w:t xml:space="preserve">Paper products with adhesives</w:t>
      </w:r>
      <w:r>
        <w:t xml:space="preserve"> </w:t>
      </w:r>
      <w:r>
        <w:t xml:space="preserve">which plasticise</w:t>
      </w:r>
      <w:r>
        <w:t xml:space="preserve"> </w:t>
      </w:r>
      <w:r>
        <w:t xml:space="preserve">Poses challenges to recycling operations: Some</w:t>
      </w:r>
      <w:r>
        <w:t xml:space="preserve"> </w:t>
      </w:r>
      <w:r>
        <w:t xml:space="preserve">adhesives on tape/labels and in binding of packaging have</w:t>
      </w:r>
      <w:r>
        <w:t xml:space="preserve"> </w:t>
      </w:r>
      <w:r>
        <w:t xml:space="preserve">potential to soften or plasticise in heat and form “stickies”</w:t>
      </w:r>
      <w:r>
        <w:t xml:space="preserve"> </w:t>
      </w:r>
      <w:r>
        <w:t xml:space="preserve">which end up on the finished paper and spoil performance.</w:t>
      </w:r>
      <w:r>
        <w:br/>
      </w:r>
      <w:r>
        <w:t xml:space="preserve">Waxed Papers</w:t>
      </w:r>
      <w:r>
        <w:br/>
      </w:r>
      <w:r>
        <w:t xml:space="preserve">Poses challenges to recycling operations: Wax cannot</w:t>
      </w:r>
      <w:r>
        <w:t xml:space="preserve"> </w:t>
      </w:r>
      <w:r>
        <w:t xml:space="preserve">be removed by mill cleaning systems and passes onto the</w:t>
      </w:r>
      <w:r>
        <w:t xml:space="preserve"> </w:t>
      </w:r>
      <w:r>
        <w:t xml:space="preserve">finished product. Silicone, greaseproof and glassine</w:t>
      </w:r>
      <w:r>
        <w:t xml:space="preserve"> </w:t>
      </w:r>
      <w:r>
        <w:t xml:space="preserve">papers cannot be pulped and pass into the mill waste</w:t>
      </w:r>
      <w:r>
        <w:t xml:space="preserve"> </w:t>
      </w:r>
      <w:r>
        <w:t xml:space="preserve">stream.</w:t>
      </w:r>
      <w:r>
        <w:br/>
      </w:r>
      <w:r>
        <w:t xml:space="preserve">Metal Packaging</w:t>
      </w:r>
      <w:r>
        <w:t xml:space="preserve"> </w:t>
      </w:r>
      <w:r>
        <w:t xml:space="preserve">Aluminium foils with high levels of</w:t>
      </w:r>
      <w:r>
        <w:t xml:space="preserve"> </w:t>
      </w:r>
      <w:r>
        <w:t xml:space="preserve">food contamination such as post</w:t>
      </w:r>
      <w:r>
        <w:t xml:space="preserve"> </w:t>
      </w:r>
      <w:r>
        <w:t xml:space="preserve">consumer food trays/ containers/</w:t>
      </w:r>
      <w:r>
        <w:t xml:space="preserve"> </w:t>
      </w:r>
      <w:r>
        <w:t xml:space="preserve">sheet foil</w:t>
      </w:r>
      <w:r>
        <w:t xml:space="preserve"> </w:t>
      </w:r>
      <w:r>
        <w:t xml:space="preserve">Poses challenges to the majority of sorting systems</w:t>
      </w:r>
      <w:r>
        <w:t xml:space="preserve"> </w:t>
      </w:r>
      <w:r>
        <w:t xml:space="preserve">High levels of organic contamination can be costly and</w:t>
      </w:r>
      <w:r>
        <w:t xml:space="preserve"> </w:t>
      </w:r>
      <w:r>
        <w:t xml:space="preserve">difficult to clean, making recycling economically</w:t>
      </w:r>
      <w:r>
        <w:t xml:space="preserve"> </w:t>
      </w:r>
      <w:r>
        <w:t xml:space="preserve">unattractive.</w:t>
      </w:r>
      <w:r>
        <w:br/>
      </w:r>
      <w:r>
        <w:t xml:space="preserve">Wood Packaging</w:t>
      </w:r>
      <w:r>
        <w:t xml:space="preserve"> </w:t>
      </w:r>
      <w:r>
        <w:t xml:space="preserve">Wood packaging with material/</w:t>
      </w:r>
      <w:r>
        <w:t xml:space="preserve"> </w:t>
      </w:r>
      <w:r>
        <w:t xml:space="preserve">chemical</w:t>
      </w:r>
      <w:r>
        <w:t xml:space="preserve"> </w:t>
      </w:r>
      <w:r>
        <w:t xml:space="preserve">contaminants</w:t>
      </w:r>
      <w:r>
        <w:t xml:space="preserve"> </w:t>
      </w:r>
      <w:r>
        <w:t xml:space="preserve">(e.g. </w:t>
      </w:r>
      <w:r>
        <w:t xml:space="preserve"> </w:t>
      </w:r>
      <w:r>
        <w:t xml:space="preserve">medium density fibreboard with</w:t>
      </w:r>
      <w:r>
        <w:t xml:space="preserve"> </w:t>
      </w:r>
      <w:r>
        <w:t xml:space="preserve">paint/</w:t>
      </w:r>
      <w:r>
        <w:t xml:space="preserve"> </w:t>
      </w:r>
      <w:r>
        <w:t xml:space="preserve">plastic</w:t>
      </w:r>
      <w:r>
        <w:t xml:space="preserve"> </w:t>
      </w:r>
      <w:r>
        <w:t xml:space="preserve">coating/</w:t>
      </w:r>
      <w:r>
        <w:t xml:space="preserve"> </w:t>
      </w:r>
      <w:r>
        <w:t xml:space="preserve">urea</w:t>
      </w:r>
      <w:r>
        <w:t xml:space="preserve"> </w:t>
      </w:r>
      <w:r>
        <w:t xml:space="preserve">formaldehyde)</w:t>
      </w:r>
      <w:r>
        <w:t xml:space="preserve"> </w:t>
      </w:r>
      <w:r>
        <w:t xml:space="preserve">Poses challenges to recycling operations: Wood fibres</w:t>
      </w:r>
      <w:r>
        <w:t xml:space="preserve"> </w:t>
      </w:r>
      <w:r>
        <w:t xml:space="preserve">not readily separated from resins/ additives by</w:t>
      </w:r>
      <w:r>
        <w:t xml:space="preserve"> </w:t>
      </w:r>
      <w:r>
        <w:t xml:space="preserve">conventional shredding process, with potential toxic dust</w:t>
      </w:r>
      <w:r>
        <w:t xml:space="preserve"> </w:t>
      </w:r>
      <w:r>
        <w:t xml:space="preserve">release/ accumulation in recycled products.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6.5.2. Consequences</w:t>
      </w:r>
      <w:r>
        <w:br/>
      </w:r>
      <w:r>
        <w:t xml:space="preserve">The impacts of the heightened use of packaging design features that inhibit recycling (including</w:t>
      </w:r>
      <w:r>
        <w:t xml:space="preserve"> </w:t>
      </w:r>
      <w:r>
        <w:t xml:space="preserve">separate collection and sorting) are felt across the packaging value chain. While there are clear</w:t>
      </w:r>
      <w:r>
        <w:t xml:space="preserve"> </w:t>
      </w:r>
      <w:r>
        <w:t xml:space="preserve">economic advantages for producers associated with the use of several of the design features described</w:t>
      </w:r>
      <w:r>
        <w:t xml:space="preserve"> </w:t>
      </w:r>
      <w:r>
        <w:t xml:space="preserve">above, their use makes the proper separation for disposal of such items at the end of life challenging</w:t>
      </w:r>
      <w:r>
        <w:t xml:space="preserve"> </w:t>
      </w:r>
      <w:r>
        <w:t xml:space="preserve">for consumers and subsequent sorting and recycling costly for waste managers. In some cases, the</w:t>
      </w:r>
      <w:r>
        <w:t xml:space="preserve"> </w:t>
      </w:r>
      <w:r>
        <w:t xml:space="preserve">switch to high barrier (e.g., multi-material films and pouches described in the table above, which are</w:t>
      </w:r>
      <w:r>
        <w:t xml:space="preserve"> </w:t>
      </w:r>
      <w:r>
        <w:t xml:space="preserve">designed to extend the shelf life of products), lightweight, and low cost packaging design can also</w:t>
      </w:r>
      <w:r>
        <w:t xml:space="preserve"> </w:t>
      </w:r>
      <w:r>
        <w:t xml:space="preserve">result in an increase in the generation, distribution and persistence of litter in the natural environment.</w:t>
      </w:r>
      <w:r>
        <w:t xml:space="preserve"> </w:t>
      </w:r>
      <w:r>
        <w:t xml:space="preserve">This is due to the fact that such packaging is both lightweight, and therefore easily transported as</w:t>
      </w:r>
      <w:r>
        <w:t xml:space="preserve"> </w:t>
      </w:r>
      <w:r>
        <w:t xml:space="preserve">litter, as well as highly durable and non-biodegradable, resulting in its persistence as litter if not</w:t>
      </w:r>
      <w:r>
        <w:t xml:space="preserve"> </w:t>
      </w:r>
      <w:r>
        <w:t xml:space="preserve">subsequently picked up. In addition, the fact that such packaging is often designed to allow products</w:t>
      </w:r>
      <w:r>
        <w:t xml:space="preserve"> </w:t>
      </w:r>
      <w:r>
        <w:t xml:space="preserve">to be consumed on the go, and has little, or no value to consumers, means they may be more</w:t>
      </w:r>
      <w:r>
        <w:t xml:space="preserve"> </w:t>
      </w:r>
      <w:r>
        <w:t xml:space="preserve">susceptible to being littered.</w:t>
      </w:r>
      <w:r>
        <w:t xml:space="preserve"> </w:t>
      </w:r>
      <w:r>
        <w:t xml:space="preserve">Increased generation of waste associated with such difficult to recycle packaging types also puts</w:t>
      </w:r>
      <w:r>
        <w:t xml:space="preserve"> </w:t>
      </w:r>
      <w:r>
        <w:t xml:space="preserve">greater requirements on reprocessors, who must either increase their sorting and recycling</w:t>
      </w:r>
      <w:r>
        <w:t xml:space="preserve"> </w:t>
      </w:r>
      <w:r>
        <w:t xml:space="preserve">capabilities, or, as is more likely in the short term, reject these types. In the latter case, driven by the</w:t>
      </w:r>
      <w:r>
        <w:t xml:space="preserve"> </w:t>
      </w:r>
      <w:r>
        <w:t xml:space="preserve">lack of clarity in the Essential Requirements, this packaging waste is likely to be either incinerated,</w:t>
      </w:r>
      <w:r>
        <w:t xml:space="preserve"> </w:t>
      </w:r>
      <w:r>
        <w:t xml:space="preserve">and result in the associated greenhouse gas emissions; or be exported abroad for reprocessing, where</w:t>
      </w:r>
      <w:r>
        <w:t xml:space="preserve"> </w:t>
      </w:r>
      <w:r>
        <w:t xml:space="preserve">it is difficult to verify whether all of the material is actually reprocessed, incinerated, or mismanaged.</w:t>
      </w:r>
      <w:r>
        <w:t xml:space="preserve"> </w:t>
      </w:r>
      <w:r>
        <w:t xml:space="preserve">The demand for, and use of, such difficult-to-recycle design features can therefore have a negative</w:t>
      </w:r>
      <w:r>
        <w:t xml:space="preserve"> </w:t>
      </w:r>
      <w:r>
        <w:t xml:space="preserve">environmental impact by driving a switch to packaging that has higher greenhouse gas emissions</w:t>
      </w:r>
      <w:r>
        <w:t xml:space="preserve"> </w:t>
      </w:r>
      <w:r>
        <w:t xml:space="preserve">(GHGs), is less easily recycled or is more likely to be littered through the course of its entire lifecycle.</w:t>
      </w:r>
      <w:r>
        <w:br/>
      </w:r>
      <w:r>
        <w:t xml:space="preserve">In summary, this situation, particularly related to the increased use of packaging that, as noted above:</w:t>
      </w:r>
      <w:r>
        <w:t xml:space="preserve"> </w:t>
      </w:r>
      <w:r>
        <w:t xml:space="preserve"></w:t>
      </w:r>
      <w:r>
        <w:t xml:space="preserve"> </w:t>
      </w:r>
      <w:r>
        <w:t xml:space="preserve">can lead to higher GHGs at the end of life,</w:t>
      </w:r>
      <w:r>
        <w:br/>
      </w:r>
      <w:r>
        <w:t xml:space="preserve"></w:t>
      </w:r>
      <w:r>
        <w:t xml:space="preserve"> </w:t>
      </w:r>
      <w:r>
        <w:t xml:space="preserve">is less easily recycled in an economically viable way, and/or</w:t>
      </w:r>
      <w:r>
        <w:br/>
      </w:r>
      <w:r>
        <w:t xml:space="preserve"></w:t>
      </w:r>
      <w:r>
        <w:t xml:space="preserve"> </w:t>
      </w:r>
      <w:r>
        <w:t xml:space="preserve">is more likely to be littered,</w:t>
      </w:r>
      <w:r>
        <w:br/>
      </w:r>
      <w:r>
        <w:t xml:space="preserve">is contrary to the stated aims of the Commission’s Green Deal (no net GHG emissions by 2050), and</w:t>
      </w:r>
      <w:r>
        <w:t xml:space="preserve"> </w:t>
      </w:r>
      <w:r>
        <w:t xml:space="preserve">the supporting Circular Economy Action Plan as regards packaging (which aims to ensure that all</w:t>
      </w:r>
      <w:r>
        <w:t xml:space="preserve"> </w:t>
      </w:r>
      <w:r>
        <w:t xml:space="preserve">packaging on the EU market is reusable or recyclable in an economically viable way by 2030).</w:t>
      </w:r>
      <w:r>
        <w:br/>
      </w:r>
      <w:r>
        <w:t xml:space="preserve">The carbon impacts from the baseline model related to the estimated proportion of ‘unrecyclable’</w:t>
      </w:r>
      <w:r>
        <w:t xml:space="preserve"> </w:t>
      </w:r>
      <w:r>
        <w:t xml:space="preserve">packaging were calculated. This is shown below in Error! Reference source not found.. What this</w:t>
      </w:r>
      <w:r>
        <w:t xml:space="preserve"> </w:t>
      </w:r>
      <w:r>
        <w:t xml:space="preserve">indicates is that whilst overall GHG emissions start to fall by 2030, the contribution from</w:t>
      </w:r>
      <w:r>
        <w:t xml:space="preserve"> </w:t>
      </w:r>
      <w:r>
        <w:t xml:space="preserve">‘unrecyclable’ packaging is actually increasing, and the rate of increase grows. This highlights the</w:t>
      </w:r>
      <w:r>
        <w:t xml:space="preserve"> </w:t>
      </w:r>
      <w:r>
        <w:t xml:space="preserve">nature of the problem. The reason is that a large proportion of unrecyclable packaging is plastic, and</w:t>
      </w:r>
      <w:r>
        <w:t xml:space="preserve"> </w:t>
      </w:r>
      <w:r>
        <w:t xml:space="preserve">as the management of residual waste shifts from landfill to thermal recovery plants, the GHG</w:t>
      </w:r>
      <w:r>
        <w:t xml:space="preserve"> </w:t>
      </w:r>
      <w:r>
        <w:t xml:space="preserve">emissions from managing the plastic waste stream increase.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6.5.3. Problem Drivers</w:t>
      </w:r>
      <w:r>
        <w:t xml:space="preserve"> </w:t>
      </w:r>
      <w:r>
        <w:t xml:space="preserve">6.5.3.1.</w:t>
      </w:r>
      <w:r>
        <w:t xml:space="preserve"> </w:t>
      </w:r>
      <w:r>
        <w:t xml:space="preserve">Market Drivers</w:t>
      </w:r>
      <w:r>
        <w:br/>
      </w:r>
      <w:r>
        <w:t xml:space="preserve">Demand for lightweight, high barrier and composite packaging</w:t>
      </w:r>
      <w:r>
        <w:br/>
      </w:r>
      <w:r>
        <w:t xml:space="preserve">Linked to the rise in flexible plastic (e.g., films, pouches, wrappings etc) and composite packaging,</w:t>
      </w:r>
      <w:r>
        <w:t xml:space="preserve"> </w:t>
      </w:r>
      <w:r>
        <w:t xml:space="preserve">the packaging market has seen an increase in demand for high barrier materials (those that</w:t>
      </w:r>
      <w:r>
        <w:t xml:space="preserve"> </w:t>
      </w:r>
      <w:r>
        <w:t xml:space="preserve">provide a high degree of barrier protection for gas, moisture and grease), driven by demand for food</w:t>
      </w:r>
      <w:r>
        <w:t xml:space="preserve"> </w:t>
      </w:r>
      <w:r>
        <w:t xml:space="preserve">packaging which can increase the shelf life of products.204</w:t>
      </w:r>
      <w:r>
        <w:br/>
      </w:r>
      <w:r>
        <w:t xml:space="preserve">Composite, or multilayer, flexible packages can offer such additional properties and be tailored to</w:t>
      </w:r>
      <w:r>
        <w:t xml:space="preserve"> </w:t>
      </w:r>
      <w:r>
        <w:t xml:space="preserve">requirements as modified atmospheric packaging, through controlled release of packaged content, or</w:t>
      </w:r>
      <w:r>
        <w:t xml:space="preserve"> </w:t>
      </w:r>
      <w:r>
        <w:t xml:space="preserve">other ‘smart’ packaging concepts which can be applied – increasing the functionality of the package</w:t>
      </w:r>
      <w:r>
        <w:t xml:space="preserve"> </w:t>
      </w:r>
      <w:r>
        <w:t xml:space="preserve">beyond protecting and containing a product.205 Materials used for flexible packaging can be</w:t>
      </w:r>
      <w:r>
        <w:t xml:space="preserve"> </w:t>
      </w:r>
      <w:r>
        <w:t xml:space="preserve">integrated with other materials or additives to alter or enhance their barrier properties, something</w:t>
      </w:r>
      <w:r>
        <w:t xml:space="preserve"> </w:t>
      </w:r>
      <w:r>
        <w:t xml:space="preserve">which may be especially valuable in the packaging of food products.206,207 For example, active food</w:t>
      </w:r>
      <w:r>
        <w:t xml:space="preserve"> </w:t>
      </w:r>
      <w:r>
        <w:t xml:space="preserve">contact materials can be used to either absorb or release substances to extend shelf life, while</w:t>
      </w:r>
      <w:r>
        <w:t xml:space="preserve"> </w:t>
      </w:r>
      <w:r>
        <w:t xml:space="preserve">intelligent food contact materials are used to monitor the condition of the packaged food – the use of</w:t>
      </w:r>
      <w:r>
        <w:t xml:space="preserve"> </w:t>
      </w:r>
      <w:r>
        <w:t xml:space="preserve">both these in food contact packaging is regulated. In addition, some advanced packaging approaches</w:t>
      </w:r>
      <w:r>
        <w:t xml:space="preserve"> </w:t>
      </w:r>
      <w:r>
        <w:t xml:space="preserve">for food contact materials such as modified atmospheric packaging (MAP) and vacuum skin</w:t>
      </w:r>
      <w:r>
        <w:t xml:space="preserve"> </w:t>
      </w:r>
      <w:r>
        <w:t xml:space="preserve">packaging (VSP) are only possible with the use of high barrier films which maintain the modified</w:t>
      </w:r>
      <w:r>
        <w:t xml:space="preserve"> </w:t>
      </w:r>
      <w:r>
        <w:t xml:space="preserve">gas ratio inside the package, or which prevent gas permeability. Vacuum skin packaging is popular</w:t>
      </w:r>
      <w:r>
        <w:t xml:space="preserve"> </w:t>
      </w:r>
      <w:r>
        <w:t xml:space="preserve">for meat and seafood products, as well as for ready meals.208,209</w:t>
      </w:r>
      <w:r>
        <w:t xml:space="preserve"> </w:t>
      </w:r>
      <w:r>
        <w:t xml:space="preserve">As such, there is increasing demand for packaging materials and formats which enhance barrier</w:t>
      </w:r>
      <w:r>
        <w:t xml:space="preserve"> </w:t>
      </w:r>
      <w:r>
        <w:t xml:space="preserve">properties, many of which currently pose challenges to sorting and recycling operations (e.g.,</w:t>
      </w:r>
      <w:r>
        <w:t xml:space="preserve"> </w:t>
      </w:r>
      <w:r>
        <w:t xml:space="preserve">composite packaging containing aluminium foil, Ethylene-vinyl alcohol (EVOH), or polyamide).</w:t>
      </w:r>
      <w:r>
        <w:t xml:space="preserve"> </w:t>
      </w:r>
      <w:r>
        <w:t xml:space="preserve">Composite and multilayer materials can offer additional benefits such as good strength to weight</w:t>
      </w:r>
      <w:r>
        <w:t xml:space="preserve"> </w:t>
      </w:r>
      <w:r>
        <w:t xml:space="preserve">ratio, and meet functional requirements which cannot be met with a single material.210 The wide range</w:t>
      </w:r>
      <w:r>
        <w:t xml:space="preserve"> </w:t>
      </w:r>
      <w:r>
        <w:t xml:space="preserve">of uses of flexible packaging therefore supports the expansion of the flexible packaging market with</w:t>
      </w:r>
    </w:p>
    <w:p>
      <w:pPr>
        <w:pStyle w:val="BodyText"/>
      </w:pPr>
      <w:r>
        <w:t xml:space="preserve">204 Transparency Market Research (2018) Packaging Market - Europe Industry Analysis, Size, Share, Growth, Trends</w:t>
      </w:r>
      <w:r>
        <w:t xml:space="preserve"> </w:t>
      </w:r>
      <w:r>
        <w:t xml:space="preserve">and Forecast, 2018 – 2026, December 2018</w:t>
      </w:r>
      <w:r>
        <w:t xml:space="preserve"> </w:t>
      </w:r>
      <w:r>
        <w:t xml:space="preserve">205 Get Ready for Smart Packaging | CPI, accessed 26 April 2019, https://www.uk-cpi.com/blog/get-ready-for-smart-</w:t>
      </w:r>
      <w:r>
        <w:t xml:space="preserve"> </w:t>
      </w:r>
      <w:r>
        <w:t xml:space="preserve">packaging</w:t>
      </w:r>
      <w:r>
        <w:t xml:space="preserve"> </w:t>
      </w:r>
      <w:r>
        <w:t xml:space="preserve">206 Transparency Market Research (2018) Packaging Market - Europe Industry Analysis, Size, Share, Growth, Trends</w:t>
      </w:r>
      <w:r>
        <w:t xml:space="preserve"> </w:t>
      </w:r>
      <w:r>
        <w:t xml:space="preserve">and Forecast, 2018 – 2026, December 2018</w:t>
      </w:r>
      <w:r>
        <w:t xml:space="preserve"> </w:t>
      </w:r>
      <w:r>
        <w:t xml:space="preserve">207 Flexible Packaging Applications | Pouch Partners, accessed 26 April 2019, https://pouchpartners.com/flexible-</w:t>
      </w:r>
      <w:r>
        <w:t xml:space="preserve"> </w:t>
      </w:r>
      <w:r>
        <w:t xml:space="preserve">packaging/applications/</w:t>
      </w:r>
      <w:r>
        <w:t xml:space="preserve"> </w:t>
      </w:r>
      <w:r>
        <w:t xml:space="preserve">208 Stella, S., Bernardi, C., and Tirloni, E. (2018) Influence of Skin Packaging on Raw Beef Quality: A Review, accessed</w:t>
      </w:r>
      <w:r>
        <w:t xml:space="preserve"> </w:t>
      </w:r>
      <w:r>
        <w:t xml:space="preserve">26 April 2019, https://www.hindawi.com/journals/jfq/2018/7464578/</w:t>
      </w:r>
      <w:r>
        <w:t xml:space="preserve"> </w:t>
      </w:r>
      <w:r>
        <w:t xml:space="preserve">209</w:t>
      </w:r>
      <w:r>
        <w:t xml:space="preserve"> </w:t>
      </w:r>
      <w:r>
        <w:t xml:space="preserve">Vacuum</w:t>
      </w:r>
      <w:r>
        <w:t xml:space="preserve"> </w:t>
      </w:r>
      <w:r>
        <w:t xml:space="preserve">Packaging</w:t>
      </w:r>
      <w:r>
        <w:t xml:space="preserve"> </w:t>
      </w:r>
      <w:r>
        <w:t xml:space="preserve">-</w:t>
      </w:r>
      <w:r>
        <w:t xml:space="preserve"> </w:t>
      </w:r>
      <w:r>
        <w:t xml:space="preserve">an</w:t>
      </w:r>
      <w:r>
        <w:t xml:space="preserve"> </w:t>
      </w:r>
      <w:r>
        <w:t xml:space="preserve">overview</w:t>
      </w:r>
      <w:r>
        <w:t xml:space="preserve"> </w:t>
      </w:r>
      <w:r>
        <w:t xml:space="preserve">|</w:t>
      </w:r>
      <w:r>
        <w:t xml:space="preserve"> </w:t>
      </w:r>
      <w:r>
        <w:t xml:space="preserve">ScienceDirect</w:t>
      </w:r>
      <w:r>
        <w:t xml:space="preserve"> </w:t>
      </w:r>
      <w:r>
        <w:t xml:space="preserve">Topics,</w:t>
      </w:r>
      <w:r>
        <w:t xml:space="preserve"> </w:t>
      </w:r>
      <w:r>
        <w:t xml:space="preserve">accessed</w:t>
      </w:r>
      <w:r>
        <w:t xml:space="preserve"> </w:t>
      </w:r>
      <w:r>
        <w:t xml:space="preserve">26</w:t>
      </w:r>
      <w:r>
        <w:t xml:space="preserve"> </w:t>
      </w:r>
      <w:r>
        <w:t xml:space="preserve">April</w:t>
      </w:r>
      <w:r>
        <w:t xml:space="preserve"> </w:t>
      </w:r>
      <w:r>
        <w:t xml:space="preserve">2019,</w:t>
      </w:r>
      <w:r>
        <w:t xml:space="preserve"> </w:t>
      </w:r>
      <w:r>
        <w:t xml:space="preserve">https://www.sciencedirect.com/topics/agricultural-and-biological-sciences/vacuum-packaging</w:t>
      </w:r>
      <w:r>
        <w:t xml:space="preserve"> </w:t>
      </w:r>
      <w:r>
        <w:t xml:space="preserve">210 (2014) Design Smart Material Guide - Composite Packaging, 2014, http://www.helenlewisresearch.com.au/wp-</w:t>
      </w:r>
      <w:r>
        <w:t xml:space="preserve"> </w:t>
      </w:r>
      <w:r>
        <w:t xml:space="preserve">content/uploads/2014/03/Composite-DSMG-082013.pdf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faster growth compared to the rigid packaging market.211 However, these functional properties can</w:t>
      </w:r>
      <w:r>
        <w:t xml:space="preserve"> </w:t>
      </w:r>
      <w:r>
        <w:t xml:space="preserve">come at a cost as they are posing challenges to the majority of sorting systems and reprocessing</w:t>
      </w:r>
      <w:r>
        <w:t xml:space="preserve"> </w:t>
      </w:r>
      <w:r>
        <w:t xml:space="preserve">systems at the point of recycling.</w:t>
      </w:r>
      <w:r>
        <w:t xml:space="preserve"> </w:t>
      </w:r>
      <w:r>
        <w:t xml:space="preserve">Flexible packages such as pouches can be appealing to manufacturers, offering a higher filling and</w:t>
      </w:r>
      <w:r>
        <w:t xml:space="preserve"> </w:t>
      </w:r>
      <w:r>
        <w:t xml:space="preserve">sealing speed when compared to rigid packaging. This can decrease the energy requirement at this</w:t>
      </w:r>
      <w:r>
        <w:t xml:space="preserve"> </w:t>
      </w:r>
      <w:r>
        <w:t xml:space="preserve">stage of the process.212</w:t>
      </w:r>
      <w:r>
        <w:br/>
      </w:r>
      <w:r>
        <w:t xml:space="preserve">Flexible packaging has additional benefits for transportation due to its low weight and can require</w:t>
      </w:r>
      <w:r>
        <w:t xml:space="preserve"> </w:t>
      </w:r>
      <w:r>
        <w:t xml:space="preserve">70% less material (by weight) when compared to rigid packaging for the same quantity of goods.213</w:t>
      </w:r>
      <w:r>
        <w:t xml:space="preserve"> </w:t>
      </w:r>
      <w:r>
        <w:t xml:space="preserve">In addition, size and shape of the package can reduce shelf space and transit space requirement.</w:t>
      </w:r>
      <w:r>
        <w:t xml:space="preserve"> </w:t>
      </w:r>
      <w:r>
        <w:t xml:space="preserve">Combined, this has the potential to reduce the number of transport units required for transport of</w:t>
      </w:r>
      <w:r>
        <w:t xml:space="preserve"> </w:t>
      </w:r>
      <w:r>
        <w:t xml:space="preserve">packaged goods and reduce the total weight transported.214</w:t>
      </w:r>
      <w:r>
        <w:br/>
      </w:r>
      <w:r>
        <w:t xml:space="preserve">As such, flexible packaging may offer manufacturers an economic advantage when compared with a</w:t>
      </w:r>
      <w:r>
        <w:t xml:space="preserve"> </w:t>
      </w:r>
      <w:r>
        <w:t xml:space="preserve">rigid packaging alternative. Alongside these factors, it is noted that in general, the Essential</w:t>
      </w:r>
      <w:r>
        <w:t xml:space="preserve"> </w:t>
      </w:r>
      <w:r>
        <w:t xml:space="preserve">Requirements have added little in terms of design for recyclability precisely because they are not</w:t>
      </w:r>
      <w:r>
        <w:t xml:space="preserve"> </w:t>
      </w:r>
      <w:r>
        <w:t xml:space="preserve">written to promote one form of recovery over another.</w:t>
      </w:r>
      <w:r>
        <w:br/>
      </w:r>
      <w:r>
        <w:t xml:space="preserve">6.5.3.2.</w:t>
      </w:r>
      <w:r>
        <w:t xml:space="preserve"> </w:t>
      </w:r>
      <w:r>
        <w:t xml:space="preserve">Regulatory Drivers</w:t>
      </w:r>
      <w:r>
        <w:br/>
      </w:r>
      <w:r>
        <w:t xml:space="preserve">Lack of Effectiveness of EN 13430 (Requirements for packaging recoverable by material</w:t>
      </w:r>
      <w:r>
        <w:t xml:space="preserve"> </w:t>
      </w:r>
      <w:r>
        <w:t xml:space="preserve">recycling)</w:t>
      </w:r>
      <w:r>
        <w:t xml:space="preserve"> </w:t>
      </w:r>
      <w:r>
        <w:t xml:space="preserve">Harmonised European Standards such as EN 13430 provide a presumption of conformity with certain</w:t>
      </w:r>
      <w:r>
        <w:t xml:space="preserve"> </w:t>
      </w:r>
      <w:r>
        <w:t xml:space="preserve">aspects of the PPWD. With regards to flexible and composite packaging in particular, Annex II of</w:t>
      </w:r>
      <w:r>
        <w:t xml:space="preserve"> </w:t>
      </w:r>
      <w:r>
        <w:t xml:space="preserve">the PPWD states that “Packaging must be manufactured in such a way as to enable the recycling of</w:t>
      </w:r>
      <w:r>
        <w:t xml:space="preserve"> </w:t>
      </w:r>
      <w:r>
        <w:t xml:space="preserve">a certain percentage by weight of the materials used into the manufacture of marketable products, in</w:t>
      </w:r>
      <w:r>
        <w:t xml:space="preserve"> </w:t>
      </w:r>
      <w:r>
        <w:t xml:space="preserve">compliance with current standards in the Community. The establishment of this percentage may vary,</w:t>
      </w:r>
      <w:r>
        <w:t xml:space="preserve"> </w:t>
      </w:r>
      <w:r>
        <w:t xml:space="preserve">depending on the type of material of which the packaging is composed.” However, the meaning of</w:t>
      </w:r>
      <w:r>
        <w:t xml:space="preserve"> </w:t>
      </w:r>
      <w:r>
        <w:t xml:space="preserve">this requirement is unclear and has a number of possible interpretations: it could relate to the market</w:t>
      </w:r>
      <w:r>
        <w:t xml:space="preserve"> </w:t>
      </w:r>
      <w:r>
        <w:t xml:space="preserve">as a whole and recycling targets for each material type, or it could refer to composite packaging and</w:t>
      </w:r>
      <w:r>
        <w:t xml:space="preserve"> </w:t>
      </w:r>
      <w:r>
        <w:t xml:space="preserve">the percentage of components that are recyclable.</w:t>
      </w:r>
      <w:r>
        <w:br/>
      </w:r>
      <w:r>
        <w:t xml:space="preserve">EN 13430 states that suppliers must declare the percentage by weight of the packaging unit</w:t>
      </w:r>
      <w:r>
        <w:t xml:space="preserve"> </w:t>
      </w:r>
      <w:r>
        <w:t xml:space="preserve">that is suitable for recycling – recognising that it may comprise some components that are not</w:t>
      </w:r>
    </w:p>
    <w:p>
      <w:pPr>
        <w:pStyle w:val="BodyText"/>
      </w:pPr>
      <w:r>
        <w:t xml:space="preserve">211 Transparency Market Research (2019) Europe Packaging Market: Industry, Size, Share, Growth, Trends and</w:t>
      </w:r>
      <w:r>
        <w:t xml:space="preserve"> </w:t>
      </w:r>
      <w:r>
        <w:t xml:space="preserve">Forecast, 2003(A)–2018(E), 2019</w:t>
      </w:r>
      <w:r>
        <w:t xml:space="preserve"> </w:t>
      </w:r>
      <w:r>
        <w:t xml:space="preserve">212 Transparency Market Research (2018) Packaging Market - Europe Industry Analysis, Size, Share, Growth, Trends</w:t>
      </w:r>
      <w:r>
        <w:t xml:space="preserve"> </w:t>
      </w:r>
      <w:r>
        <w:t xml:space="preserve">and Forecast, 2018 – 2026, December 2018</w:t>
      </w:r>
      <w:r>
        <w:t xml:space="preserve"> </w:t>
      </w:r>
      <w:r>
        <w:t xml:space="preserve">213 Transparency Market Research (2018) Packaging Market - Europe Industry Analysis, Size, Share, Growth, Trends</w:t>
      </w:r>
      <w:r>
        <w:t xml:space="preserve"> </w:t>
      </w:r>
      <w:r>
        <w:t xml:space="preserve">and Forecast, 2018 – 2026, December 2018</w:t>
      </w:r>
      <w:r>
        <w:t xml:space="preserve"> </w:t>
      </w:r>
      <w:r>
        <w:t xml:space="preserve">214 University, H.-W. (2018) Ban on plastics could increase damage to planet, accessed 26 April 2019,</w:t>
      </w:r>
      <w:r>
        <w:t xml:space="preserve"> </w:t>
      </w:r>
      <w:r>
        <w:t xml:space="preserve">https://www.hw.ac.uk/about/news/2018/a-plastic-ban-could-increase-damage-to.htm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recyclable. There is, however, no minimum percentage or guidance as to what this could be and</w:t>
      </w:r>
      <w:r>
        <w:t xml:space="preserve"> </w:t>
      </w:r>
      <w:r>
        <w:t xml:space="preserve">there seem to be no requirements for the non-recyclable components. Nor is it clear to whom</w:t>
      </w:r>
      <w:r>
        <w:t xml:space="preserve"> </w:t>
      </w:r>
      <w:r>
        <w:t xml:space="preserve">suppliers must make this declaration; there is a suggested compliance statement in Annex C of the</w:t>
      </w:r>
      <w:r>
        <w:t xml:space="preserve"> </w:t>
      </w:r>
      <w:r>
        <w:t xml:space="preserve">Standard, but this is only advisory and it seems unlikely that suppliers have routinely been asked to</w:t>
      </w:r>
      <w:r>
        <w:t xml:space="preserve"> </w:t>
      </w:r>
      <w:r>
        <w:t xml:space="preserve">submit such a declaration to the regulatory authorities.</w:t>
      </w:r>
      <w:r>
        <w:t xml:space="preserve"> </w:t>
      </w:r>
      <w:r>
        <w:t xml:space="preserve">The Standard also outlines the impact of each lifecycle phase on recyclability, with the design,</w:t>
      </w:r>
      <w:r>
        <w:t xml:space="preserve"> </w:t>
      </w:r>
      <w:r>
        <w:t xml:space="preserve">manufacturing process, use, post-use collection and sorting affecting both the ability to recycle the</w:t>
      </w:r>
      <w:r>
        <w:t xml:space="preserve"> </w:t>
      </w:r>
      <w:r>
        <w:t xml:space="preserve">packaging, and the packaging’s impact on the recycling process. It sets out how the end user must be</w:t>
      </w:r>
      <w:r>
        <w:t xml:space="preserve"> </w:t>
      </w:r>
      <w:r>
        <w:t xml:space="preserve">able to empty the packaging of the product. The design process must therefore “take into account”</w:t>
      </w:r>
      <w:r>
        <w:t xml:space="preserve"> </w:t>
      </w:r>
      <w:r>
        <w:t xml:space="preserve">materials that are likely to create technical problems in the recycling process or in collecting and</w:t>
      </w:r>
      <w:r>
        <w:t xml:space="preserve"> </w:t>
      </w:r>
      <w:r>
        <w:t xml:space="preserve">sorting, or to affect the quality of the recycled material, and whether components are separable. This</w:t>
      </w:r>
      <w:r>
        <w:t xml:space="preserve"> </w:t>
      </w:r>
      <w:r>
        <w:t xml:space="preserve">does not, however, impose any conditions – strictly speaking, considering these impacts does not</w:t>
      </w:r>
      <w:r>
        <w:t xml:space="preserve"> </w:t>
      </w:r>
      <w:r>
        <w:t xml:space="preserve">necessarily mean that the impacts must be avoided. Selected materials should not cause “significant</w:t>
      </w:r>
      <w:r>
        <w:t xml:space="preserve"> </w:t>
      </w:r>
      <w:r>
        <w:t xml:space="preserve">problems in recycling technologies”; however, recycling facility operators are, arguably, best placed</w:t>
      </w:r>
      <w:r>
        <w:t xml:space="preserve"> </w:t>
      </w:r>
      <w:r>
        <w:t xml:space="preserve">to judge this and interpretations of “significant problems” could vary.</w:t>
      </w:r>
      <w:r>
        <w:t xml:space="preserve"> </w:t>
      </w:r>
      <w:r>
        <w:t xml:space="preserve">The Standard does refer to another Standard CR 13688:2000 (Packaging – Material Recycling –</w:t>
      </w:r>
      <w:r>
        <w:t xml:space="preserve"> </w:t>
      </w:r>
      <w:r>
        <w:t xml:space="preserve">Report on requirements for substances and materials to prevent a sustained impediment to recycling).</w:t>
      </w:r>
      <w:r>
        <w:t xml:space="preserve"> </w:t>
      </w:r>
      <w:r>
        <w:t xml:space="preserve">CR 13688 provides guidance on materials and substances that may cause sustained impediment</w:t>
      </w:r>
      <w:r>
        <w:t xml:space="preserve"> </w:t>
      </w:r>
      <w:r>
        <w:t xml:space="preserve">to the material recycling of the functional unit of packaging. Contamination of the packaging by</w:t>
      </w:r>
      <w:r>
        <w:t xml:space="preserve"> </w:t>
      </w:r>
      <w:r>
        <w:t xml:space="preserve">contact with extraneous materials in the collection and sorting processes, or by residues of the</w:t>
      </w:r>
      <w:r>
        <w:t xml:space="preserve"> </w:t>
      </w:r>
      <w:r>
        <w:t xml:space="preserve">packaging content, even after cleaning, are not considered as impediments to the material recycling.</w:t>
      </w:r>
      <w:r>
        <w:t xml:space="preserve"> </w:t>
      </w:r>
      <w:r>
        <w:t xml:space="preserve">EN 13430 states that inter alia CR 13688:2000 is an indispensable for the application of this</w:t>
      </w:r>
      <w:r>
        <w:t xml:space="preserve"> </w:t>
      </w:r>
      <w:r>
        <w:t xml:space="preserve">document, however this is out of date. Having been updated in 2008, it would not reflect the most</w:t>
      </w:r>
      <w:r>
        <w:t xml:space="preserve"> </w:t>
      </w:r>
      <w:r>
        <w:t xml:space="preserve">up to date knowledge on recycling processes or more recent packaging innovations. It also adds</w:t>
      </w:r>
      <w:r>
        <w:t xml:space="preserve"> </w:t>
      </w:r>
      <w:r>
        <w:t xml:space="preserve">to the possible bureaucracy and costs for producers, by requiring them to purchase and refer to</w:t>
      </w:r>
      <w:r>
        <w:t xml:space="preserve"> </w:t>
      </w:r>
      <w:r>
        <w:t xml:space="preserve">another document. [The use of this standard and its status will be reviewed during the assessment</w:t>
      </w:r>
      <w:r>
        <w:t xml:space="preserve"> </w:t>
      </w:r>
      <w:r>
        <w:t xml:space="preserve">phase of the study when new standards for defining what is not recyclable packaging will be assessed</w:t>
      </w:r>
      <w:r>
        <w:t xml:space="preserve"> </w:t>
      </w:r>
      <w:r>
        <w:t xml:space="preserve">with industry stakeholders].</w:t>
      </w:r>
      <w:r>
        <w:t xml:space="preserve"> </w:t>
      </w:r>
      <w:r>
        <w:t xml:space="preserve">Further, EN 13430 recognises that the introduction of new materials and types of packaging to the</w:t>
      </w:r>
      <w:r>
        <w:t xml:space="preserve"> </w:t>
      </w:r>
      <w:r>
        <w:t xml:space="preserve">market “may precede the introduction of appropriate recycling technologies”, and that the</w:t>
      </w:r>
      <w:r>
        <w:t xml:space="preserve"> </w:t>
      </w:r>
      <w:r>
        <w:t xml:space="preserve">“development and expansion of such recycling processes may take a period of time”. The supplier</w:t>
      </w:r>
      <w:r>
        <w:t xml:space="preserve"> </w:t>
      </w:r>
      <w:r>
        <w:t xml:space="preserve">consequently needs to be able to demonstrate that development is underway, and that there will be</w:t>
      </w:r>
      <w:r>
        <w:t xml:space="preserve"> </w:t>
      </w:r>
      <w:r>
        <w:t xml:space="preserve">“industrial recycling capacity within a reasonable period of time” for their packaging to be classed</w:t>
      </w:r>
      <w:r>
        <w:t xml:space="preserve"> </w:t>
      </w:r>
      <w:r>
        <w:t xml:space="preserve">as recyclable. The “reasonable period of time” is not defined so the interpretation of suppliers,</w:t>
      </w:r>
      <w:r>
        <w:t xml:space="preserve"> </w:t>
      </w:r>
      <w:r>
        <w:t xml:space="preserve">Member States and the European Commission may vary. This could, for instance, apply to composite</w:t>
      </w:r>
      <w:r>
        <w:t xml:space="preserve"> </w:t>
      </w:r>
      <w:r>
        <w:t xml:space="preserve">beverage packaging or to black plastic, which are theoretically recyclable, but for which the roll out</w:t>
      </w:r>
      <w:r>
        <w:t xml:space="preserve"> </w:t>
      </w:r>
      <w:r>
        <w:t xml:space="preserve">of suitable recycling infrastructure in some Member States is limited. This does not indicate who is</w:t>
      </w:r>
      <w:r>
        <w:t xml:space="preserve"> </w:t>
      </w:r>
      <w:r>
        <w:t xml:space="preserve">responsible for ensuring that this actually happens, and monitoring whether the planned capacity is</w:t>
      </w:r>
      <w:r>
        <w:t xml:space="preserve"> </w:t>
      </w:r>
      <w:r>
        <w:t xml:space="preserve">ultimately delivered. It simply states that developments in relevant technology should be monitored</w:t>
      </w:r>
      <w:r>
        <w:t xml:space="preserve"> </w:t>
      </w:r>
      <w:r>
        <w:t xml:space="preserve">and recorded, but it is not clear whose responsibility this is, or whether the absence of such technology</w:t>
      </w:r>
      <w:r>
        <w:t xml:space="preserve"> </w:t>
      </w:r>
      <w:r>
        <w:t xml:space="preserve">for a given period should trigger some form of action (none is specified).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Essential Requirements Fail to Reflect the Waste Hierarchy</w:t>
      </w:r>
      <w:r>
        <w:t xml:space="preserve"> </w:t>
      </w:r>
      <w:r>
        <w:t xml:space="preserve">In terms of the trends identified at the start of this section, the increasing recycling rates are more</w:t>
      </w:r>
      <w:r>
        <w:t xml:space="preserve"> </w:t>
      </w:r>
      <w:r>
        <w:t xml:space="preserve">likely to be linked to the explicit targets in the PPWD and the WFD rather than changes in design</w:t>
      </w:r>
      <w:r>
        <w:t xml:space="preserve"> </w:t>
      </w:r>
      <w:r>
        <w:t xml:space="preserve">motivated by the Essential Requirements. The Essential Requirements have, however, arguably</w:t>
      </w:r>
      <w:r>
        <w:t xml:space="preserve"> </w:t>
      </w:r>
      <w:r>
        <w:t xml:space="preserve">facilitated a situation in which plastic has the lowest recycling rate of the 4 material types, given that</w:t>
      </w:r>
      <w:r>
        <w:t xml:space="preserve"> </w:t>
      </w:r>
      <w:r>
        <w:t xml:space="preserve">all plastic packaging – by virtue of its high calorific value – is classified as recoverable under the</w:t>
      </w:r>
      <w:r>
        <w:t xml:space="preserve"> </w:t>
      </w:r>
      <w:r>
        <w:t xml:space="preserve">Essential Requirements. The decline in glass, meanwhile, indicates a decline in reusable packaging</w:t>
      </w:r>
      <w:r>
        <w:t xml:space="preserve"> </w:t>
      </w:r>
      <w:r>
        <w:t xml:space="preserve">(although other packaging types are also reusable).</w:t>
      </w:r>
      <w:r>
        <w:t xml:space="preserve"> </w:t>
      </w:r>
      <w:r>
        <w:t xml:space="preserve">These trends are therefore the result of one of the most critical weaknesses of the Essential</w:t>
      </w:r>
      <w:r>
        <w:t xml:space="preserve"> </w:t>
      </w:r>
      <w:r>
        <w:t xml:space="preserve">Requirements, being that, in pre-dating the WFD, the Essential Requirements fail to reflect the</w:t>
      </w:r>
      <w:r>
        <w:t xml:space="preserve"> </w:t>
      </w:r>
      <w:r>
        <w:t xml:space="preserve">waste hierarchy. The 2018 amendment to Annex II– which added “in line with the waste hierarchy”</w:t>
      </w:r>
      <w:r>
        <w:t xml:space="preserve"> </w:t>
      </w:r>
      <w:r>
        <w:t xml:space="preserve">to the section on reuse and recovery – could be interpreted to simply highlight that reuse and recovery</w:t>
      </w:r>
      <w:r>
        <w:t xml:space="preserve"> </w:t>
      </w:r>
      <w:r>
        <w:t xml:space="preserve">should be prioritised over disposal; there is no recognition that reuse takes precedence over recovery,</w:t>
      </w:r>
      <w:r>
        <w:t xml:space="preserve"> </w:t>
      </w:r>
      <w:r>
        <w:t xml:space="preserve">or that recycling is preferable to energy recovery. Although the 2018 amendment referred to above</w:t>
      </w:r>
      <w:r>
        <w:t xml:space="preserve"> </w:t>
      </w:r>
      <w:r>
        <w:t xml:space="preserve">has not yet been operationalised, it is noted that the latter point regarding recovery is particularly</w:t>
      </w:r>
      <w:r>
        <w:t xml:space="preserve"> </w:t>
      </w:r>
      <w:r>
        <w:t xml:space="preserve">relevant in view of the fact that the Essential Requirements specific to recoverable nature of</w:t>
      </w:r>
      <w:r>
        <w:t xml:space="preserve"> </w:t>
      </w:r>
      <w:r>
        <w:t xml:space="preserve">packaging do not implement this hierarchy.</w:t>
      </w:r>
      <w:r>
        <w:br/>
      </w:r>
      <w:r>
        <w:t xml:space="preserve">This is true of both Annex II and the Standards, with EN 13427 (Requirements for the use of</w:t>
      </w:r>
      <w:r>
        <w:t xml:space="preserve"> </w:t>
      </w:r>
      <w:r>
        <w:t xml:space="preserve">European Standards in the field of packaging and packaging waste) simply requiring compliance with</w:t>
      </w:r>
      <w:r>
        <w:t xml:space="preserve"> </w:t>
      </w:r>
      <w:r>
        <w:t xml:space="preserve">any one of the three Standards relating to recovery, implying that all forms of recovery are equal. In</w:t>
      </w:r>
      <w:r>
        <w:t xml:space="preserve"> </w:t>
      </w:r>
      <w:r>
        <w:t xml:space="preserve">addition to allowing packaging to be designed so that it can be incinerated, EN 13431 (Requirements</w:t>
      </w:r>
      <w:r>
        <w:t xml:space="preserve"> </w:t>
      </w:r>
      <w:r>
        <w:t xml:space="preserve">for packaging recoverable in the form of energy recovery, including specification of minimum</w:t>
      </w:r>
      <w:r>
        <w:t xml:space="preserve"> </w:t>
      </w:r>
      <w:r>
        <w:t xml:space="preserve">inferior calorific value) does not reflect the classification of recovery operations in the WFD. Annex</w:t>
      </w:r>
      <w:r>
        <w:t xml:space="preserve"> </w:t>
      </w:r>
      <w:r>
        <w:t xml:space="preserve">II of Directive 2008/98/EC (WFD) on Recovery Operations, specifies that incineration facilities</w:t>
      </w:r>
      <w:r>
        <w:t xml:space="preserve"> </w:t>
      </w:r>
      <w:r>
        <w:t xml:space="preserve">dedicated to the processing of municipal waste must have an energy efficiency of at least 0.60 or 0.65</w:t>
      </w:r>
      <w:r>
        <w:t xml:space="preserve"> </w:t>
      </w:r>
      <w:r>
        <w:t xml:space="preserve">(depending whether they were permitted before or after 31st December 2008). These WFD provisions</w:t>
      </w:r>
      <w:r>
        <w:t xml:space="preserve"> </w:t>
      </w:r>
      <w:r>
        <w:t xml:space="preserve">mean that not all incineration is classed as energy recovery, but there is no reference to this in the</w:t>
      </w:r>
      <w:r>
        <w:t xml:space="preserve"> </w:t>
      </w:r>
      <w:r>
        <w:t xml:space="preserve">Essential Requirements or in the Standard.</w:t>
      </w:r>
      <w:r>
        <w:br/>
      </w:r>
      <w:r>
        <w:t xml:space="preserve">Further, underlining the pre-eminence of reuse and recycling, Article 8a of the WFD on extended</w:t>
      </w:r>
      <w:r>
        <w:t xml:space="preserve"> </w:t>
      </w:r>
      <w:r>
        <w:t xml:space="preserve">producer responsibility refers to design for recyclability and publishing information on “the extent to</w:t>
      </w:r>
      <w:r>
        <w:t xml:space="preserve"> </w:t>
      </w:r>
      <w:r>
        <w:t xml:space="preserve">which the product is re-usable or recyclable” – notably excluding other forms of recovery. These</w:t>
      </w:r>
      <w:r>
        <w:t xml:space="preserve"> </w:t>
      </w:r>
      <w:r>
        <w:t xml:space="preserve">EPR provisions and promotion of modulated fees in the WFD reinforce the perspective that</w:t>
      </w:r>
      <w:r>
        <w:t xml:space="preserve"> </w:t>
      </w:r>
      <w:r>
        <w:t xml:space="preserve">there are degrees of recyclability, in contrast to the Essential Requirements, which present</w:t>
      </w:r>
      <w:r>
        <w:t xml:space="preserve"> </w:t>
      </w:r>
      <w:r>
        <w:t xml:space="preserve">recyclability as a binary status – i.e. packaging (or a proportion of it) can either be theoretically</w:t>
      </w:r>
      <w:r>
        <w:t xml:space="preserve"> </w:t>
      </w:r>
      <w:r>
        <w:t xml:space="preserve">recycled or not; there is nothing relating to whether it is cost-effective to recycle or would produce</w:t>
      </w:r>
      <w:r>
        <w:t xml:space="preserve"> </w:t>
      </w:r>
      <w:r>
        <w:t xml:space="preserve">high quality recycled material, let alone a recognition that it is preferable to have a packaging unit</w:t>
      </w:r>
      <w:r>
        <w:t xml:space="preserve"> </w:t>
      </w:r>
      <w:r>
        <w:t xml:space="preserve">that is 100% recyclable. Nor do the Essential Requirements reflect the changes to Article 6 of</w:t>
      </w:r>
      <w:r>
        <w:t xml:space="preserve"> </w:t>
      </w:r>
      <w:r>
        <w:t xml:space="preserve">the PPWD, which no longer includes any targets for energy recovery, and sets more ambitious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recycling targets for 2025 (a minimum of 65%) and 2030 (a minimum of 70%) compared to the</w:t>
      </w:r>
      <w:r>
        <w:t xml:space="preserve"> </w:t>
      </w:r>
      <w:r>
        <w:t xml:space="preserve">situation when the Essential Requirements were first implemented.</w:t>
      </w:r>
      <w:r>
        <w:br/>
      </w:r>
      <w:r>
        <w:t xml:space="preserve">With regards to litter, despite the provisions of Article 9 of the Waste Framework Directive, the</w:t>
      </w:r>
      <w:r>
        <w:t xml:space="preserve"> </w:t>
      </w:r>
      <w:r>
        <w:t xml:space="preserve">Plastics Strategy and the Single Use Plastics Directive (Directive (EU) 2019/904), the Essential</w:t>
      </w:r>
      <w:r>
        <w:t xml:space="preserve"> </w:t>
      </w:r>
      <w:r>
        <w:t xml:space="preserve">Requirements more generally do not include any consideration of how packaging design could</w:t>
      </w:r>
      <w:r>
        <w:t xml:space="preserve"> </w:t>
      </w:r>
      <w:r>
        <w:t xml:space="preserve">affect the ease with which the packaging (or specific parts thereof) is littered and could remain in</w:t>
      </w:r>
      <w:r>
        <w:t xml:space="preserve"> </w:t>
      </w:r>
      <w:r>
        <w:t xml:space="preserve">the terrestrial/ marine environment.</w:t>
      </w:r>
      <w:r>
        <w:br/>
      </w:r>
      <w:r>
        <w:t xml:space="preserve">Finally, within the Essential Requirements, there is little guidance over how to address potential</w:t>
      </w:r>
      <w:r>
        <w:t xml:space="preserve"> </w:t>
      </w:r>
      <w:r>
        <w:t xml:space="preserve">conflicts and contradictions. For instance, some packaging that has been re-designed to be lighter</w:t>
      </w:r>
      <w:r>
        <w:t xml:space="preserve"> </w:t>
      </w:r>
      <w:r>
        <w:t xml:space="preserve">weight is also less easily recycled, but there is no indication in the Essential Requirements as to which</w:t>
      </w:r>
      <w:r>
        <w:t xml:space="preserve"> </w:t>
      </w:r>
      <w:r>
        <w:t xml:space="preserve">should take precedence when waste prevention and recycling are mutually exclusive. Similarly,</w:t>
      </w:r>
      <w:r>
        <w:t xml:space="preserve"> </w:t>
      </w:r>
      <w:r>
        <w:t xml:space="preserve">reusable glass packaging needs to be thicker – and consequently heavier – than glass packaging</w:t>
      </w:r>
      <w:r>
        <w:t xml:space="preserve"> </w:t>
      </w:r>
      <w:r>
        <w:t xml:space="preserve">designed for single use. While the wording of Annex II arguably implies that discretion is to be used</w:t>
      </w:r>
      <w:r>
        <w:t xml:space="preserve"> </w:t>
      </w:r>
      <w:r>
        <w:t xml:space="preserve">in interpreting the “minimum adequate amount”, the Essential Requirements and EN 13427 do not</w:t>
      </w:r>
      <w:r>
        <w:t xml:space="preserve"> </w:t>
      </w:r>
      <w:r>
        <w:t xml:space="preserve">fully reflect the trade-off between weight and reusability/ recyclability.</w:t>
      </w:r>
      <w:r>
        <w:t xml:space="preserve"> </w:t>
      </w:r>
      <w:r>
        <w:t xml:space="preserve">In summary, by providing both weak and vague criteria to be classed as recyclable and implicitly</w:t>
      </w:r>
      <w:r>
        <w:t xml:space="preserve"> </w:t>
      </w:r>
      <w:r>
        <w:t xml:space="preserve">allowing all plastic packaging to be designed for energy recovery, the Essential Requirements have</w:t>
      </w:r>
      <w:r>
        <w:t xml:space="preserve"> </w:t>
      </w:r>
      <w:r>
        <w:t xml:space="preserve">arguably facilitated the situation described in the Plastics Strategy: “Today, producers of plastic</w:t>
      </w:r>
      <w:r>
        <w:t xml:space="preserve"> </w:t>
      </w:r>
      <w:r>
        <w:t xml:space="preserve">articles and packaging have little or no incentive to take into account the needs of recycling or reuse</w:t>
      </w:r>
      <w:r>
        <w:t xml:space="preserve"> </w:t>
      </w:r>
      <w:r>
        <w:t xml:space="preserve">when they design their products.” As such, the Essential Requirements do nothing to support the</w:t>
      </w:r>
      <w:r>
        <w:t xml:space="preserve"> </w:t>
      </w:r>
      <w:r>
        <w:t xml:space="preserve">transition to a circular economy and the Commission’s commitments in the Plastics Strategy: for all</w:t>
      </w:r>
      <w:r>
        <w:t xml:space="preserve"> </w:t>
      </w:r>
      <w:r>
        <w:t xml:space="preserve">plastic packaging placed on the market in the EU to be designed so it is “either reusable or can be</w:t>
      </w:r>
      <w:r>
        <w:t xml:space="preserve"> </w:t>
      </w:r>
      <w:r>
        <w:t xml:space="preserve">recycled in a cost-effective manner” by 2030. 215</w:t>
      </w:r>
      <w:r>
        <w:t xml:space="preserve"> </w:t>
      </w:r>
      <w:r>
        <w:t xml:space="preserve">Essential Requirements unenforceable in practice</w:t>
      </w:r>
      <w:r>
        <w:t xml:space="preserve"> </w:t>
      </w:r>
      <w:r>
        <w:t xml:space="preserve">In terms of effectiveness, the Essential Requirements are difficult to implement and enforce because</w:t>
      </w:r>
      <w:r>
        <w:t xml:space="preserve"> </w:t>
      </w:r>
      <w:r>
        <w:t xml:space="preserve">they leave so much to interpretation. While the Essential Requirements in theory provide rules on</w:t>
      </w:r>
      <w:r>
        <w:t xml:space="preserve"> </w:t>
      </w:r>
      <w:r>
        <w:t xml:space="preserve">what types of packaging can be placed on the market across the EU, their vague nature could</w:t>
      </w:r>
      <w:r>
        <w:t xml:space="preserve"> </w:t>
      </w:r>
      <w:r>
        <w:t xml:space="preserve">potentially mean they pose a barrier to the functioning of the internal market, as interpretations could</w:t>
      </w:r>
      <w:r>
        <w:t xml:space="preserve"> </w:t>
      </w:r>
      <w:r>
        <w:t xml:space="preserve">differ between Member States. There is, however, little evidence to suggest this is a problem because</w:t>
      </w:r>
      <w:r>
        <w:t xml:space="preserve"> </w:t>
      </w:r>
      <w:r>
        <w:t xml:space="preserve">there is so little enforcement activity.</w:t>
      </w:r>
      <w:r>
        <w:t xml:space="preserve"> </w:t>
      </w:r>
      <w:r>
        <w:t xml:space="preserve">For example, while packaging is not always of the minimum volume and weight, the indeterminate</w:t>
      </w:r>
      <w:r>
        <w:t xml:space="preserve"> </w:t>
      </w:r>
      <w:r>
        <w:t xml:space="preserve">caveats (such as allowing for “consumer acceptance” and “other issues”) make it difficult to</w:t>
      </w:r>
      <w:r>
        <w:t xml:space="preserve"> </w:t>
      </w:r>
      <w:r>
        <w:t xml:space="preserve">demonstrate that a packaging item could be non-compliant. Additionally, packaging that is not</w:t>
      </w:r>
      <w:r>
        <w:t xml:space="preserve"> </w:t>
      </w:r>
      <w:r>
        <w:t xml:space="preserve">suitable for reuse, recycling, biodegrading or composting – predominantly plastics that cannot be</w:t>
      </w:r>
    </w:p>
    <w:p>
      <w:pPr>
        <w:pStyle w:val="BodyText"/>
      </w:pPr>
      <w:r>
        <w:t xml:space="preserve">215 European Commission (2018) A European Strategy for Plastics in a Circular Economy. 16th January 2018.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recycled – will be suitable for energy recovery. This means that all packaging types arguably comply</w:t>
      </w:r>
      <w:r>
        <w:t xml:space="preserve"> </w:t>
      </w:r>
      <w:r>
        <w:t xml:space="preserve">with the Essential Requirements or, perhaps more pertinently, cannot be proven to be non-compliant.</w:t>
      </w:r>
      <w:r>
        <w:t xml:space="preserve"> </w:t>
      </w:r>
      <w:r>
        <w:t xml:space="preserve">This does not necessarily mean that the Essential Requirements have been ineffective, but rather that</w:t>
      </w:r>
      <w:r>
        <w:t xml:space="preserve"> </w:t>
      </w:r>
      <w:r>
        <w:t xml:space="preserve">the requirements have been formulated too imprecisely to be enforceable.</w:t>
      </w:r>
      <w:r>
        <w:br/>
      </w:r>
      <w:r>
        <w:t xml:space="preserve">The presumption of conformity seems to have been interpreted differently in various Member</w:t>
      </w:r>
      <w:r>
        <w:t xml:space="preserve"> </w:t>
      </w:r>
      <w:r>
        <w:t xml:space="preserve">States, with markedly more enforcement activity in a limited number of Member States than in most.</w:t>
      </w:r>
      <w:r>
        <w:t xml:space="preserve"> </w:t>
      </w:r>
      <w:r>
        <w:t xml:space="preserve">The harmonised Standards do not seem to have been extensively relied upon by either</w:t>
      </w:r>
      <w:r>
        <w:t xml:space="preserve"> </w:t>
      </w:r>
      <w:r>
        <w:t xml:space="preserve">producers or enforcers, and a review of their content indicates that they do not provide the necessary</w:t>
      </w:r>
      <w:r>
        <w:t xml:space="preserve"> </w:t>
      </w:r>
      <w:r>
        <w:t xml:space="preserve">degree of clarity to support the Essential Requirements and make them more concrete, operational,</w:t>
      </w:r>
      <w:r>
        <w:t xml:space="preserve"> </w:t>
      </w:r>
      <w:r>
        <w:t xml:space="preserve">implementable and enforceable.</w:t>
      </w:r>
      <w:r>
        <w:br/>
      </w:r>
      <w:r>
        <w:t xml:space="preserve">By assigning responsibility for enforcement of the essential requirements to Member States in Article</w:t>
      </w:r>
      <w:r>
        <w:t xml:space="preserve"> </w:t>
      </w:r>
      <w:r>
        <w:t xml:space="preserve">9 (Essential Requirements) and with the presumption of conformity the responsibility for actual</w:t>
      </w:r>
      <w:r>
        <w:t xml:space="preserve"> </w:t>
      </w:r>
      <w:r>
        <w:t xml:space="preserve">compliance with the standards is shared among the Member States and packaging producers, however</w:t>
      </w:r>
      <w:r>
        <w:t xml:space="preserve"> </w:t>
      </w:r>
      <w:r>
        <w:t xml:space="preserve">there is no enforcement guidance for Member States and, along the supply chain, there is no</w:t>
      </w:r>
      <w:r>
        <w:t xml:space="preserve"> </w:t>
      </w:r>
      <w:r>
        <w:t xml:space="preserve">explicit division of responsibility. Meanwhile, the role of other entities along the supply chain who</w:t>
      </w:r>
      <w:r>
        <w:t xml:space="preserve"> </w:t>
      </w:r>
      <w:r>
        <w:t xml:space="preserve">are ultimately responsible for placing packaging on the market, such as food retailers – who may rely</w:t>
      </w:r>
      <w:r>
        <w:t xml:space="preserve"> </w:t>
      </w:r>
      <w:r>
        <w:t xml:space="preserve">on disposable packaging – is largely overlooked.216</w:t>
      </w:r>
      <w:r>
        <w:t xml:space="preserve"> </w:t>
      </w:r>
      <w:r>
        <w:t xml:space="preserve">The limited compliance and reporting procedures associated with the Essential Requirements</w:t>
      </w:r>
      <w:r>
        <w:t xml:space="preserve"> </w:t>
      </w:r>
      <w:r>
        <w:t xml:space="preserve">contrasts with Article 37 of the WFD and the amended Article 12 of the PPWD. These provisions</w:t>
      </w:r>
      <w:r>
        <w:t xml:space="preserve"> </w:t>
      </w:r>
      <w:r>
        <w:t xml:space="preserve">detail Member States’ reporting requirements, including annual reporting to the Commission on reuse</w:t>
      </w:r>
      <w:r>
        <w:t xml:space="preserve"> </w:t>
      </w:r>
      <w:r>
        <w:t xml:space="preserve">and recycling. Additionally, Article 38 WFD promotes information exchange and the sharing of best</w:t>
      </w:r>
      <w:r>
        <w:t xml:space="preserve"> </w:t>
      </w:r>
      <w:r>
        <w:t xml:space="preserve">practice. Although Article 12 and Annex III of the PPWD require reporting on implementation of</w:t>
      </w:r>
      <w:r>
        <w:t xml:space="preserve"> </w:t>
      </w:r>
      <w:r>
        <w:t xml:space="preserve">requirements and attainment against targets, including monitoring of non-compliance (in terms of</w:t>
      </w:r>
      <w:r>
        <w:t xml:space="preserve"> </w:t>
      </w:r>
      <w:r>
        <w:t xml:space="preserve">quantities of municipal/ packaging waste generated, reused, recovered and disposed of), neither the</w:t>
      </w:r>
      <w:r>
        <w:t xml:space="preserve"> </w:t>
      </w:r>
      <w:r>
        <w:t xml:space="preserve">Essential Requirements nor the harmonised standards include any such reporting requirement on the</w:t>
      </w:r>
      <w:r>
        <w:t xml:space="preserve"> </w:t>
      </w:r>
      <w:r>
        <w:t xml:space="preserve">implementation of their requirements or incidence of non-compliance. Instead, the Essential</w:t>
      </w:r>
      <w:r>
        <w:t xml:space="preserve"> </w:t>
      </w:r>
      <w:r>
        <w:t xml:space="preserve">Requirements rely on the use of the harmonised standards, which should enable a “presumption of</w:t>
      </w:r>
      <w:r>
        <w:t xml:space="preserve"> </w:t>
      </w:r>
      <w:r>
        <w:t xml:space="preserve">conformity” with the requirements which can subsequently be monitored and verified, although, in</w:t>
      </w:r>
      <w:r>
        <w:t xml:space="preserve"> </w:t>
      </w:r>
      <w:r>
        <w:t xml:space="preserve">reality, the lack of clarity in and enforceability of the standards and the lack of clarity on the</w:t>
      </w:r>
      <w:r>
        <w:t xml:space="preserve"> </w:t>
      </w:r>
      <w:r>
        <w:t xml:space="preserve">procedures and authorities responsible to enforce them, have rendered this ineffective. This,</w:t>
      </w:r>
      <w:r>
        <w:t xml:space="preserve"> </w:t>
      </w:r>
      <w:r>
        <w:t xml:space="preserve">potentially, also hinders sharing of best practice, which has been identified in the past as an area that</w:t>
      </w:r>
      <w:r>
        <w:t xml:space="preserve"> </w:t>
      </w:r>
      <w:r>
        <w:t xml:space="preserve">could be improved.217</w:t>
      </w:r>
      <w:r>
        <w:t xml:space="preserve"> </w:t>
      </w:r>
      <w:r>
        <w:t xml:space="preserve">European (an organisation representing the packaging industry) reported a decade ago that 77% of</w:t>
      </w:r>
      <w:r>
        <w:t xml:space="preserve"> </w:t>
      </w:r>
      <w:r>
        <w:t xml:space="preserve">companies had implemented the CEN Standards in some form.218 It seems, however, that this was</w:t>
      </w:r>
    </w:p>
    <w:p>
      <w:pPr>
        <w:pStyle w:val="BodyText"/>
      </w:pPr>
      <w:r>
        <w:t xml:space="preserve">216 ICF &amp; Eunomia (2018) Plastics: Reuse, Recycling and Marine Litter. Final Report for the European Commission. 30th</w:t>
      </w:r>
      <w:r>
        <w:t xml:space="preserve"> </w:t>
      </w:r>
      <w:r>
        <w:t xml:space="preserve">May 2018.</w:t>
      </w:r>
      <w:r>
        <w:t xml:space="preserve"> </w:t>
      </w:r>
      <w:r>
        <w:t xml:space="preserve">217 Arcadis (2009) A Survey on Compliance with the Essential Requirements in the Member States. Final Report for the</w:t>
      </w:r>
      <w:r>
        <w:t xml:space="preserve"> </w:t>
      </w:r>
      <w:r>
        <w:t xml:space="preserve">European Commission.</w:t>
      </w:r>
      <w:r>
        <w:t xml:space="preserve"> </w:t>
      </w:r>
      <w:r>
        <w:t xml:space="preserve">218 ibid.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often a more informal approach of reflecting the ethos of the Standards in their internal procedures,</w:t>
      </w:r>
      <w:r>
        <w:t xml:space="preserve"> </w:t>
      </w:r>
      <w:r>
        <w:t xml:space="preserve">rather than strictly and explicitly following the letter of the Standards. Tellingly, it was noted that</w:t>
      </w:r>
      <w:r>
        <w:t xml:space="preserve"> </w:t>
      </w:r>
      <w:r>
        <w:t xml:space="preserve">“often companies do not even realise they are complying with the Essential Requirements and the</w:t>
      </w:r>
      <w:r>
        <w:t xml:space="preserve"> </w:t>
      </w:r>
      <w:r>
        <w:t xml:space="preserve">harmonised standards”, indicating that Member States’ promotion of the standards and compliance</w:t>
      </w:r>
      <w:r>
        <w:t xml:space="preserve"> </w:t>
      </w:r>
      <w:r>
        <w:t xml:space="preserve">inspections were limited.219 This would seem to suggest that any positive action from producers</w:t>
      </w:r>
      <w:r>
        <w:t xml:space="preserve"> </w:t>
      </w:r>
      <w:r>
        <w:t xml:space="preserve">cannot be attributed to the Essential Requirements and harmonised standards. Indeed, at a workshop</w:t>
      </w:r>
      <w:r>
        <w:t xml:space="preserve"> </w:t>
      </w:r>
      <w:r>
        <w:t xml:space="preserve">conducted for a 2018 study to inform the Commission’s Plastics Strategy, a packaging expert working</w:t>
      </w:r>
      <w:r>
        <w:t xml:space="preserve"> </w:t>
      </w:r>
      <w:r>
        <w:t xml:space="preserve">in the packaging supply chain reported that they were not aware of the Essential Requirements.220</w:t>
      </w:r>
      <w:r>
        <w:t xml:space="preserve"> </w:t>
      </w:r>
      <w:r>
        <w:t xml:space="preserve">This may indicate that little progress has been made in the last decade, and seems to suggest that the</w:t>
      </w:r>
      <w:r>
        <w:t xml:space="preserve"> </w:t>
      </w:r>
      <w:r>
        <w:t xml:space="preserve">Essential Requirements risk being a misnomer. Member States responding to the survey for the</w:t>
      </w:r>
      <w:r>
        <w:t xml:space="preserve"> </w:t>
      </w:r>
      <w:r>
        <w:t xml:space="preserve">Scoping Study commented that the Essential Requirements have had little influence on packaging</w:t>
      </w:r>
      <w:r>
        <w:t xml:space="preserve"> </w:t>
      </w:r>
      <w:r>
        <w:t xml:space="preserve">design, with one respondent explaining that the Essential Requirements “are not so well known or</w:t>
      </w:r>
      <w:r>
        <w:t xml:space="preserve"> </w:t>
      </w:r>
      <w:r>
        <w:t xml:space="preserve">used”. While some stakeholders contacted during the preceding Scoping Study, particularly</w:t>
      </w:r>
      <w:r>
        <w:t xml:space="preserve"> </w:t>
      </w:r>
      <w:r>
        <w:t xml:space="preserve">producers, perceived this as beneficial, Member States, such as Belgium, reported that the Standards</w:t>
      </w:r>
      <w:r>
        <w:t xml:space="preserve"> </w:t>
      </w:r>
      <w:r>
        <w:t xml:space="preserve">have had no effect.221</w:t>
      </w:r>
      <w:r>
        <w:t xml:space="preserve"> </w:t>
      </w:r>
      <w:r>
        <w:t xml:space="preserve">Moreover, packaging recycling performance varies significantly between Member States, although</w:t>
      </w:r>
      <w:r>
        <w:t xml:space="preserve"> </w:t>
      </w:r>
      <w:r>
        <w:t xml:space="preserve">this is attributed primarily to variations in waste collection and management systems as opposed to</w:t>
      </w:r>
      <w:r>
        <w:t xml:space="preserve"> </w:t>
      </w:r>
      <w:r>
        <w:t xml:space="preserve">large differences in packaging design for recycling across Member States. However, the recycling</w:t>
      </w:r>
      <w:r>
        <w:t xml:space="preserve"> </w:t>
      </w:r>
      <w:r>
        <w:t xml:space="preserve">performance will get more and more harmonised as the Member States implement recycling systems</w:t>
      </w:r>
      <w:r>
        <w:t xml:space="preserve"> </w:t>
      </w:r>
      <w:r>
        <w:t xml:space="preserve">to meet the increasing recycling targets under the WFD and PPWD. The sortability of packaging</w:t>
      </w:r>
      <w:r>
        <w:t xml:space="preserve"> </w:t>
      </w:r>
      <w:r>
        <w:t xml:space="preserve">plays a key role in the efficiency of their collection and recycling. Indeed, in theory, packaging design</w:t>
      </w:r>
      <w:r>
        <w:t xml:space="preserve"> </w:t>
      </w:r>
      <w:r>
        <w:t xml:space="preserve">with respect to both sortability and recyclability is already harmonised across all Member States,</w:t>
      </w:r>
      <w:r>
        <w:t xml:space="preserve"> </w:t>
      </w:r>
      <w:r>
        <w:t xml:space="preserve">which are responsible for ensuring compliance with the PPWD and the Essential Requirements (and</w:t>
      </w:r>
      <w:r>
        <w:t xml:space="preserve"> </w:t>
      </w:r>
      <w:r>
        <w:t xml:space="preserve">associated Standards). However, as noted in the preceding section, the Essential Requirements and</w:t>
      </w:r>
      <w:r>
        <w:t xml:space="preserve"> </w:t>
      </w:r>
      <w:r>
        <w:t xml:space="preserve">the associated Standards are not widely used in reality.</w:t>
      </w:r>
      <w:r>
        <w:br/>
      </w:r>
      <w:r>
        <w:t xml:space="preserve">By 2009, only the UK, France, the Czech Republic and Bulgaria had developed enforcement</w:t>
      </w:r>
      <w:r>
        <w:t xml:space="preserve"> </w:t>
      </w:r>
      <w:r>
        <w:t xml:space="preserve">procedures, but they did not have accompanying measures to monitor the effectiveness of these</w:t>
      </w:r>
      <w:r>
        <w:t xml:space="preserve"> </w:t>
      </w:r>
      <w:r>
        <w:t xml:space="preserve">procedures.222 Another study for the European Commission in 2011 concluded that “No Member</w:t>
      </w:r>
      <w:r>
        <w:t xml:space="preserve"> </w:t>
      </w:r>
      <w:r>
        <w:t xml:space="preserve">States have demonstrated that all packaging on their market is compliant with the Essential</w:t>
      </w:r>
      <w:r>
        <w:t xml:space="preserve"> </w:t>
      </w:r>
      <w:r>
        <w:t xml:space="preserve">Requirements, and no Member States have been able to provide evidence that they do not need an</w:t>
      </w:r>
      <w:r>
        <w:t xml:space="preserve"> </w:t>
      </w:r>
      <w:r>
        <w:t xml:space="preserve">enforcement mechanism.” It was, however, noted that industry had launched some voluntary</w:t>
      </w:r>
      <w:r>
        <w:t xml:space="preserve"> </w:t>
      </w:r>
      <w:r>
        <w:t xml:space="preserve">initiatives, including integrating the Essential Requirements into product development.223</w:t>
      </w:r>
    </w:p>
    <w:p>
      <w:pPr>
        <w:pStyle w:val="BodyText"/>
      </w:pPr>
      <w:r>
        <w:t xml:space="preserve">219 ibid.</w:t>
      </w:r>
      <w:r>
        <w:t xml:space="preserve"> </w:t>
      </w:r>
      <w:r>
        <w:t xml:space="preserve">220 ICF &amp; Eunomia (2018) Plastics: Reuse, Recycling and Marine Litter. Final Report for the European Commission. 30th</w:t>
      </w:r>
      <w:r>
        <w:t xml:space="preserve"> </w:t>
      </w:r>
      <w:r>
        <w:t xml:space="preserve">May 2018.</w:t>
      </w:r>
      <w:r>
        <w:t xml:space="preserve"> </w:t>
      </w:r>
      <w:r>
        <w:t xml:space="preserve">221 O-KOM (2019) Remuneration structure for ensuring compliance with the obligation to return and recover packaging</w:t>
      </w:r>
      <w:r>
        <w:t xml:space="preserve"> </w:t>
      </w:r>
      <w:r>
        <w:t xml:space="preserve">waste</w:t>
      </w:r>
      <w:r>
        <w:t xml:space="preserve"> </w:t>
      </w:r>
      <w:r>
        <w:t xml:space="preserve">through</w:t>
      </w:r>
      <w:r>
        <w:t xml:space="preserve"> </w:t>
      </w:r>
      <w:r>
        <w:t xml:space="preserve">EKO-KOM,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https://www.ekokom.cz/uploads/attachments/Klienti/Poplatky/EKOKOM_fees_valid_from_1_1_2019.pdf</w:t>
      </w:r>
      <w:r>
        <w:t xml:space="preserve"> </w:t>
      </w:r>
      <w:r>
        <w:t xml:space="preserve">222 Arcadis (2009) A Survey on Compliance with the Essential Requirements in the Member States. Final Report for the</w:t>
      </w:r>
      <w:r>
        <w:t xml:space="preserve"> </w:t>
      </w:r>
      <w:r>
        <w:t xml:space="preserve">European Commission.</w:t>
      </w:r>
      <w:r>
        <w:t xml:space="preserve"> </w:t>
      </w:r>
      <w:r>
        <w:t xml:space="preserve">223 BIO IS (2011) Awareness and Exchange of Best Practices on the Implementation and Enforcement of the Essential</w:t>
      </w:r>
      <w:r>
        <w:t xml:space="preserve"> </w:t>
      </w:r>
      <w:r>
        <w:t xml:space="preserve">Requirements for Packaging and Packaging Waste. Report for the European Commission. 3rd August 2011.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The 2019 survey responses received as part of the Scoping Study corroborated the impression that</w:t>
      </w:r>
      <w:r>
        <w:t xml:space="preserve"> </w:t>
      </w:r>
      <w:r>
        <w:t xml:space="preserve">there is little by way of Member State enforcement. Many Member States either did not answer the</w:t>
      </w:r>
      <w:r>
        <w:t xml:space="preserve"> </w:t>
      </w:r>
      <w:r>
        <w:t xml:space="preserve">question relating to enforcement, or replied that they have no enforcement mechanisms in place. The</w:t>
      </w:r>
      <w:r>
        <w:t xml:space="preserve"> </w:t>
      </w:r>
      <w:r>
        <w:t xml:space="preserve">survey responses indicated that, generally, the Essential Requirements are accorded a low priority</w:t>
      </w:r>
      <w:r>
        <w:t xml:space="preserve"> </w:t>
      </w:r>
      <w:r>
        <w:t xml:space="preserve">and have had little influence on packaging design. Sweden commented that the Essential</w:t>
      </w:r>
      <w:r>
        <w:t xml:space="preserve"> </w:t>
      </w:r>
      <w:r>
        <w:t xml:space="preserve">Requirements “are not so well known or used” and “are hard to use because of their complexity”.</w:t>
      </w:r>
      <w:r>
        <w:t xml:space="preserve"> </w:t>
      </w:r>
      <w:r>
        <w:t xml:space="preserve">Finland has previously commented that evaluating compliance with the Essential Requirement is</w:t>
      </w:r>
      <w:r>
        <w:t xml:space="preserve"> </w:t>
      </w:r>
      <w:r>
        <w:t xml:space="preserve">“challenging and sometimes also open to various interpretations”. Where enforcement does take</w:t>
      </w:r>
      <w:r>
        <w:t xml:space="preserve"> </w:t>
      </w:r>
      <w:r>
        <w:t xml:space="preserve">place, this usually refers the concentration of hazardous materials in packaging, rather than the</w:t>
      </w:r>
      <w:r>
        <w:t xml:space="preserve"> </w:t>
      </w:r>
      <w:r>
        <w:t xml:space="preserve">recyclability of packaging.</w:t>
      </w:r>
      <w:r>
        <w:br/>
      </w:r>
      <w:r>
        <w:t xml:space="preserve">6.5.4. Problem Evolution</w:t>
      </w:r>
      <w:r>
        <w:t xml:space="preserve"> </w:t>
      </w:r>
      <w:r>
        <w:t xml:space="preserve">It is likely that the trend towards the use of design features that inhibit recycling will continue in the</w:t>
      </w:r>
      <w:r>
        <w:t xml:space="preserve"> </w:t>
      </w:r>
      <w:r>
        <w:t xml:space="preserve">future in the absence of action. The packaging market (particularly for plastics) is a dynamic one,</w:t>
      </w:r>
      <w:r>
        <w:t xml:space="preserve"> </w:t>
      </w:r>
      <w:r>
        <w:t xml:space="preserve">with new packaging formats, material combinations and recycling technologies continually arising.</w:t>
      </w:r>
      <w:r>
        <w:t xml:space="preserve"> </w:t>
      </w:r>
      <w:r>
        <w:t xml:space="preserve">However, the pace at which new packaging formats are introduced exceeds that at which local</w:t>
      </w:r>
      <w:r>
        <w:t xml:space="preserve"> </w:t>
      </w:r>
      <w:r>
        <w:t xml:space="preserve">recycling infrastructure is able to adapt to manage these new formats/ compositions, suggesting</w:t>
      </w:r>
      <w:r>
        <w:t xml:space="preserve"> </w:t>
      </w:r>
      <w:r>
        <w:t xml:space="preserve">a need for active coordination. In addition, the significant economic advantage of adopting such</w:t>
      </w:r>
      <w:r>
        <w:t xml:space="preserve"> </w:t>
      </w:r>
      <w:r>
        <w:t xml:space="preserve">design features to producers and retailers at present suggests that this trend will continue in</w:t>
      </w:r>
      <w:r>
        <w:t xml:space="preserve"> </w:t>
      </w:r>
      <w:r>
        <w:t xml:space="preserve">the absence of clear drivers to the contrary.</w:t>
      </w:r>
      <w:r>
        <w:br/>
      </w:r>
      <w:r>
        <w:t xml:space="preserve">It is noted also that while packaging recycling rates have steadily improved since the 1990s, this trend</w:t>
      </w:r>
      <w:r>
        <w:t xml:space="preserve"> </w:t>
      </w:r>
      <w:r>
        <w:t xml:space="preserve">has historically been attributed to the targets established by the Waste Framework and Packaging</w:t>
      </w:r>
      <w:r>
        <w:t xml:space="preserve"> </w:t>
      </w:r>
      <w:r>
        <w:t xml:space="preserve">Waste Directives. Moving forward, increasing targets, accompanied by a new recycling calculation</w:t>
      </w:r>
      <w:r>
        <w:t xml:space="preserve"> </w:t>
      </w:r>
      <w:r>
        <w:t xml:space="preserve">methodology, is likely to make it more challenging for Member States to meet these requirements in</w:t>
      </w:r>
      <w:r>
        <w:t xml:space="preserve"> </w:t>
      </w:r>
      <w:r>
        <w:t xml:space="preserve">the absence of further regulatory and economic incentives for producers to make packaging more</w:t>
      </w:r>
      <w:r>
        <w:t xml:space="preserve"> </w:t>
      </w:r>
      <w:r>
        <w:t xml:space="preserve">recyclable.</w:t>
      </w:r>
      <w:r>
        <w:br/>
      </w:r>
      <w:r>
        <w:t xml:space="preserve">The Commission’s Plastics Strategy and the SUP Directive already provide the overall policy</w:t>
      </w:r>
      <w:r>
        <w:t xml:space="preserve"> </w:t>
      </w:r>
      <w:r>
        <w:t xml:space="preserve">direction in support of limiting formats that inhibit recycling. In addition, the Commission’s Green</w:t>
      </w:r>
      <w:r>
        <w:t xml:space="preserve"> </w:t>
      </w:r>
      <w:r>
        <w:t xml:space="preserve">Deal and the Circular Economy Action Plan support the transition to a climate-neutral, resource-</w:t>
      </w:r>
      <w:r>
        <w:t xml:space="preserve"> </w:t>
      </w:r>
      <w:r>
        <w:t xml:space="preserve">efficient, and therefore circular economy. However, there is an absence of binding measures to tackle</w:t>
      </w:r>
      <w:r>
        <w:t xml:space="preserve"> </w:t>
      </w:r>
      <w:r>
        <w:t xml:space="preserve">these issues in the packaging sector, with the measures that are in place usually having a very narrow</w:t>
      </w:r>
      <w:r>
        <w:t xml:space="preserve"> </w:t>
      </w:r>
      <w:r>
        <w:t xml:space="preserve">focus on specific items/ materials at present. There is therefore a need for additional action to support</w:t>
      </w:r>
      <w:r>
        <w:t xml:space="preserve"> </w:t>
      </w:r>
      <w:r>
        <w:t xml:space="preserve">the implementation of these requirements, accompanied by clear guidance to assist in ensuring</w:t>
      </w:r>
      <w:r>
        <w:t xml:space="preserve"> </w:t>
      </w:r>
      <w:r>
        <w:t xml:space="preserve">compliance. Improved clarity, consistency and enforceability in the Essential Requirements and</w:t>
      </w:r>
      <w:r>
        <w:t xml:space="preserve"> </w:t>
      </w:r>
      <w:r>
        <w:t xml:space="preserve">harmonised standards will go a long way in providing this.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6.6.</w:t>
      </w:r>
      <w:r>
        <w:t xml:space="preserve"> </w:t>
      </w:r>
      <w:r>
        <w:t xml:space="preserve">Cross-contamination of conventional and compostable recycling streams</w:t>
      </w:r>
      <w:r>
        <w:t xml:space="preserve"> </w:t>
      </w:r>
      <w:r>
        <w:t xml:space="preserve">The demand for bio-based and compostable plastics has grown substantially over the past 15</w:t>
      </w:r>
      <w:r>
        <w:t xml:space="preserve"> </w:t>
      </w:r>
      <w:r>
        <w:t xml:space="preserve">years, a trend which is expected to continue going forwards as they are used in new applications,</w:t>
      </w:r>
      <w:r>
        <w:t xml:space="preserve"> </w:t>
      </w:r>
      <w:r>
        <w:t xml:space="preserve">in many of which fossil-based plastics are already ubiquitous. In Europe, such packaging has grown</w:t>
      </w:r>
      <w:r>
        <w:t xml:space="preserve"> </w:t>
      </w:r>
      <w:r>
        <w:t xml:space="preserve">from 48,700 tonnes placed on the market in 2003, to 283,000 tonnes in 2018.224 This represents an</w:t>
      </w:r>
      <w:r>
        <w:t xml:space="preserve"> </w:t>
      </w:r>
      <w:r>
        <w:t xml:space="preserve">almost five-fold increase over the fifteen year period, although their total share of the plastic</w:t>
      </w:r>
      <w:r>
        <w:t xml:space="preserve"> </w:t>
      </w:r>
      <w:r>
        <w:t xml:space="preserve">packaging market remains small at 1%.</w:t>
      </w:r>
      <w:r>
        <w:br/>
      </w:r>
      <w:r>
        <w:t xml:space="preserve">The increase is proportionally large given the relatively small quantity of these materials consumed</w:t>
      </w:r>
      <w:r>
        <w:t xml:space="preserve"> </w:t>
      </w:r>
      <w:r>
        <w:t xml:space="preserve">in 2003. This growth is expected to continue with European Bioplastics forecasting that the global</w:t>
      </w:r>
      <w:r>
        <w:t xml:space="preserve"> </w:t>
      </w:r>
      <w:r>
        <w:t xml:space="preserve">market for all bio-based and compostable plastics will grow by 20% over the next five years.225</w:t>
      </w:r>
      <w:r>
        <w:t xml:space="preserve"> </w:t>
      </w:r>
      <w:r>
        <w:t xml:space="preserve">Packaging does however make up the largest field of application for these materials, representing</w:t>
      </w:r>
      <w:r>
        <w:t xml:space="preserve"> </w:t>
      </w:r>
      <w:r>
        <w:t xml:space="preserve">65% of the global market in 2018 (~1.2 million tonnes).226 Bio-based, non-biodegradable plastics,</w:t>
      </w:r>
      <w:r>
        <w:t xml:space="preserve"> </w:t>
      </w:r>
      <w:r>
        <w:t xml:space="preserve">including bio-based PE, PET and PA made up ~56% of total global bioplastics production in 2017.</w:t>
      </w:r>
      <w:r>
        <w:t xml:space="preserve"> </w:t>
      </w:r>
      <w:r>
        <w:t xml:space="preserve">Going forwards, additional capacity is due to come online in Europe in the coming years and will</w:t>
      </w:r>
      <w:r>
        <w:t xml:space="preserve"> </w:t>
      </w:r>
      <w:r>
        <w:t xml:space="preserve">increase production of bio-based PE.227 Consumption of bio-based plastics have been driven recently</w:t>
      </w:r>
      <w:r>
        <w:t xml:space="preserve"> </w:t>
      </w:r>
      <w:r>
        <w:t xml:space="preserve">by a few large users, notably, Coca-Cola using bio-PET in its Plant Bottle.228</w:t>
      </w:r>
    </w:p>
    <w:p>
      <w:pPr>
        <w:pStyle w:val="BodyText"/>
      </w:pPr>
      <w:r>
        <w:t xml:space="preserve">224 Transparency Market Research (2018) Packaging Market - Europe Industry Analysis, Size, Share, Growth, Trends</w:t>
      </w:r>
      <w:r>
        <w:t xml:space="preserve"> </w:t>
      </w:r>
      <w:r>
        <w:t xml:space="preserve">and Forecast, 2018 – 2026, December 2018</w:t>
      </w:r>
      <w:r>
        <w:t xml:space="preserve"> </w:t>
      </w:r>
      <w:r>
        <w:t xml:space="preserve">225 Hoffmann, C. Global market for bioplastics to grow by 20 percent</w:t>
      </w:r>
      <w:r>
        <w:t xml:space="preserve"> </w:t>
      </w:r>
      <w:r>
        <w:t xml:space="preserve">226 European Bioplastics New market data: The positive trend for the bioplastics industry remains stable</w:t>
      </w:r>
      <w:r>
        <w:t xml:space="preserve"> </w:t>
      </w:r>
      <w:r>
        <w:t xml:space="preserve">https://www.european-bioplastics.org/new-market-data-the-positive-trend-for-the-bioplastics-industry-remains-stable/</w:t>
      </w:r>
      <w:r>
        <w:t xml:space="preserve"> </w:t>
      </w:r>
      <w:r>
        <w:t xml:space="preserve">227 Rosenheim, H., De, I., and Hyvedemm, S. Bioplastics market data 2017, Report for European Bioplastics,</w:t>
      </w:r>
      <w:r>
        <w:t xml:space="preserve"> </w:t>
      </w:r>
      <w:r>
        <w:t xml:space="preserve">https://docs.european-bioplastics.org/publications/market_data/2017/Report_Bioplastics_Market_Data_2017.pdf</w:t>
      </w:r>
      <w:r>
        <w:t xml:space="preserve"> </w:t>
      </w:r>
      <w:r>
        <w:t xml:space="preserve">228 Coca-Cola’s 100% Plant-Based Bottle | Packaging Gateway https://www.packaging-gateway.com/projects/coca-cola-</w:t>
      </w:r>
      <w:r>
        <w:t xml:space="preserve"> </w:t>
      </w:r>
      <w:r>
        <w:t xml:space="preserve">plant-based-bottle/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This application of compostable plastic materials alongside more conventional plastics in</w:t>
      </w:r>
      <w:r>
        <w:t xml:space="preserve"> </w:t>
      </w:r>
      <w:r>
        <w:t xml:space="preserve">consumer packaging has led to confusion about the correct end of life management of such</w:t>
      </w:r>
      <w:r>
        <w:t xml:space="preserve"> </w:t>
      </w:r>
      <w:r>
        <w:t xml:space="preserve">packaging, exacerbated by the fact that in most cases, the compostable plastic alternatives are, in</w:t>
      </w:r>
      <w:r>
        <w:t xml:space="preserve"> </w:t>
      </w:r>
      <w:r>
        <w:t xml:space="preserve">appearance, very similar to their conventional counterparts.229 Consequently, waste operators have</w:t>
      </w:r>
      <w:r>
        <w:t xml:space="preserve"> </w:t>
      </w:r>
      <w:r>
        <w:t xml:space="preserve">reported an increase in instances of non-compostable plastic packaging being disposed of in food</w:t>
      </w:r>
      <w:r>
        <w:t xml:space="preserve"> </w:t>
      </w:r>
      <w:r>
        <w:t xml:space="preserve">waste, and, conversely, of compostable plastic packaging being separated for recycling alongside</w:t>
      </w:r>
      <w:r>
        <w:t xml:space="preserve"> </w:t>
      </w:r>
      <w:r>
        <w:t xml:space="preserve">other plastic packaging. In both cases, the result has been an increase in the contamination levels in</w:t>
      </w:r>
      <w:r>
        <w:t xml:space="preserve"> </w:t>
      </w:r>
      <w:r>
        <w:t xml:space="preserve">both these streams, resulting in alower quantity and quality of material recycled.230 These also include</w:t>
      </w:r>
      <w:r>
        <w:t xml:space="preserve"> </w:t>
      </w:r>
      <w:r>
        <w:t xml:space="preserve">the risks of more plastics in compost and ultimately in soils.</w:t>
      </w:r>
      <w:r>
        <w:t xml:space="preserve"> </w:t>
      </w:r>
      <w:r>
        <w:t xml:space="preserve">At present, food packaging, disposable tableware and bags are the largest end use segment for such</w:t>
      </w:r>
      <w:r>
        <w:t xml:space="preserve"> </w:t>
      </w:r>
      <w:r>
        <w:t xml:space="preserve">materials, and the major growth driver for biodegradable and compostable polymer consumption.231</w:t>
      </w:r>
      <w:r>
        <w:t xml:space="preserve"> </w:t>
      </w:r>
      <w:r>
        <w:t xml:space="preserve">Some countries encourage the use of compostable single-use carrier bags and smaller bags used in</w:t>
      </w:r>
      <w:r>
        <w:t xml:space="preserve"> </w:t>
      </w:r>
      <w:r>
        <w:t xml:space="preserve">shops for fruit and vegetables in bio-waste collections. The aim here is to reduce the amount of</w:t>
      </w:r>
      <w:r>
        <w:t xml:space="preserve"> </w:t>
      </w:r>
      <w:r>
        <w:t xml:space="preserve">contamination in these collections that would otherwise arise from the inappropriate use of</w:t>
      </w:r>
      <w:r>
        <w:t xml:space="preserve"> </w:t>
      </w:r>
      <w:r>
        <w:t xml:space="preserve">conventional plastic carrier bags. In this way, compostable plastics may also play a potential role in</w:t>
      </w:r>
      <w:r>
        <w:t xml:space="preserve"> </w:t>
      </w:r>
      <w:r>
        <w:t xml:space="preserve">reducing contamination levels in bio-waste collection and treatment systems.</w:t>
      </w:r>
      <w:r>
        <w:t xml:space="preserve"> </w:t>
      </w:r>
      <w:r>
        <w:t xml:space="preserve">While the range of packaging placed on the EU market is largely consistent across all Member</w:t>
      </w:r>
      <w:r>
        <w:t xml:space="preserve"> </w:t>
      </w:r>
      <w:r>
        <w:t xml:space="preserve">States, the systems for packaging waste collection and treatment at the end of life differ widely.</w:t>
      </w:r>
      <w:r>
        <w:t xml:space="preserve"> </w:t>
      </w:r>
      <w:r>
        <w:t xml:space="preserve">This is true of systems for the end-of-life management of compostable/ bio-based packaging as well,</w:t>
      </w:r>
      <w:r>
        <w:t xml:space="preserve"> </w:t>
      </w:r>
      <w:r>
        <w:t xml:space="preserve">and includes not only the scope of targeted materials and the systems for their collection (kerbside,</w:t>
      </w:r>
      <w:r>
        <w:t xml:space="preserve"> </w:t>
      </w:r>
      <w:r>
        <w:t xml:space="preserve">door-to-door, bring, etc.), but also the infrastructure and technology used for composting, including</w:t>
      </w:r>
      <w:r>
        <w:t xml:space="preserve"> </w:t>
      </w:r>
      <w:r>
        <w:t xml:space="preserve">both home composting and industrial composting. These differences can result in the situation in</w:t>
      </w:r>
      <w:r>
        <w:t xml:space="preserve"> </w:t>
      </w:r>
      <w:r>
        <w:t xml:space="preserve">which a particular item of compostable packaging may be correctly separated and subsequently</w:t>
      </w:r>
      <w:r>
        <w:t xml:space="preserve"> </w:t>
      </w:r>
      <w:r>
        <w:t xml:space="preserve">composted in an industrial facility in one Member State, but identified as contamination and disposed</w:t>
      </w:r>
      <w:r>
        <w:t xml:space="preserve"> </w:t>
      </w:r>
      <w:r>
        <w:t xml:space="preserve">of as a part of residual waste from composting in another. In many cases, these variations in collection</w:t>
      </w:r>
      <w:r>
        <w:t xml:space="preserve"> </w:t>
      </w:r>
      <w:r>
        <w:t xml:space="preserve">systems exist even within Member States, with different systems adopted in different municipalities</w:t>
      </w:r>
      <w:r>
        <w:t xml:space="preserve"> </w:t>
      </w:r>
      <w:r>
        <w:t xml:space="preserve">or regions.</w:t>
      </w:r>
      <w:r>
        <w:br/>
      </w:r>
      <w:r>
        <w:t xml:space="preserve">Inconsistent labelling practices across the EU, and in many cases, within Member States, causes</w:t>
      </w:r>
      <w:r>
        <w:t xml:space="preserve"> </w:t>
      </w:r>
      <w:r>
        <w:t xml:space="preserve">consumer confusion regarding the correct disposal options for compostable packaging at the</w:t>
      </w:r>
      <w:r>
        <w:t xml:space="preserve"> </w:t>
      </w:r>
      <w:r>
        <w:t xml:space="preserve">end of life, making their correct sorting challenging, and increasing cross-contamination between</w:t>
      </w:r>
      <w:r>
        <w:t xml:space="preserve"> </w:t>
      </w:r>
      <w:r>
        <w:t xml:space="preserve">packaging streams. This inconsistency in part reflects the lack of harmonised/ consistent collection</w:t>
      </w:r>
      <w:r>
        <w:t xml:space="preserve"> </w:t>
      </w:r>
      <w:r>
        <w:t xml:space="preserve">practices between municipalities and across Member States, and further exacerbates the problem.</w:t>
      </w:r>
    </w:p>
    <w:p>
      <w:pPr>
        <w:pStyle w:val="BodyText"/>
      </w:pPr>
      <w:r>
        <w:t xml:space="preserve">229 Eunomia &amp; Mepex (2018) Bio-Based and Biodegradable Plastics. An Assessment of the Value Chain for Bio-Based</w:t>
      </w:r>
      <w:r>
        <w:t xml:space="preserve"> </w:t>
      </w:r>
      <w:r>
        <w:t xml:space="preserve">and Biodegradable Plastics in Norway. Report for the Norwegian Environment Agency. 30th November 2018.</w:t>
      </w:r>
      <w:r>
        <w:t xml:space="preserve"> </w:t>
      </w:r>
      <w:r>
        <w:t xml:space="preserve">https://www.miljodirektoratet.no/Documents/publikasjoner/M1206/M1206.pdf</w:t>
      </w:r>
      <w:r>
        <w:t xml:space="preserve"> </w:t>
      </w:r>
      <w:r>
        <w:t xml:space="preserve">230 European Commission (2018), Behavioural Study on Consumers’ Engagement in the Circular Economy, October</w:t>
      </w:r>
      <w:r>
        <w:t xml:space="preserve"> </w:t>
      </w:r>
      <w:r>
        <w:t xml:space="preserve">2018, https://ec.europa.eu/info/sites/info/files/ec_circular_economy_final_report_0.pdf</w:t>
      </w:r>
      <w:r>
        <w:t xml:space="preserve"> </w:t>
      </w:r>
      <w:r>
        <w:t xml:space="preserve">231 Demand For Biodegradable Plastics Expected To Surge | CleanTechnica, accessed 26 February 2019,</w:t>
      </w:r>
      <w:r>
        <w:t xml:space="preserve"> </w:t>
      </w:r>
      <w:r>
        <w:t xml:space="preserve">https://cleantechnica.com/2018/07/31/demand-for-biodegradable-plastics-expected-to-surge/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Continued use of compostable plastics will, in the absence of dedicated collection and treatment</w:t>
      </w:r>
      <w:r>
        <w:t xml:space="preserve"> </w:t>
      </w:r>
      <w:r>
        <w:t xml:space="preserve">infrastructure, continue to negatively affect the efficiencies of operating recycling services and</w:t>
      </w:r>
      <w:r>
        <w:t xml:space="preserve"> </w:t>
      </w:r>
      <w:r>
        <w:t xml:space="preserve">ultimately negatively impact recycling rates.</w:t>
      </w:r>
      <w:r>
        <w:t xml:space="preserve"> </w:t>
      </w:r>
      <w:r>
        <w:t xml:space="preserve">In addition, consumers might confuse compostable packaging (which needs to be collected in order</w:t>
      </w:r>
      <w:r>
        <w:t xml:space="preserve"> </w:t>
      </w:r>
      <w:r>
        <w:t xml:space="preserve">to biodegrade) with biodegradable plastics in the open environment, with a risk for increased littering,</w:t>
      </w:r>
      <w:r>
        <w:t xml:space="preserve"> </w:t>
      </w:r>
      <w:r>
        <w:t xml:space="preserve">as consumer expect these compostables to biodegrade in the open environment232.</w:t>
      </w:r>
      <w:r>
        <w:t xml:space="preserve"> </w:t>
      </w:r>
      <w:r>
        <w:t xml:space="preserve">The following box contains a case study about Italy, which collects significantly more food waste</w:t>
      </w:r>
      <w:r>
        <w:t xml:space="preserve"> </w:t>
      </w:r>
      <w:r>
        <w:t xml:space="preserve">than any other European country. Through a series of policy measures, quantities of conventional</w:t>
      </w:r>
      <w:r>
        <w:t xml:space="preserve"> </w:t>
      </w:r>
      <w:r>
        <w:t xml:space="preserve">plastic contamination have been reducing annually in recent years, whilst the amount of compostable</w:t>
      </w:r>
      <w:r>
        <w:t xml:space="preserve"> </w:t>
      </w:r>
      <w:r>
        <w:t xml:space="preserve">plastic has significantly increased – quantities of the latter entering composting plant tripled from</w:t>
      </w:r>
      <w:r>
        <w:t xml:space="preserve"> </w:t>
      </w:r>
      <w:r>
        <w:t xml:space="preserve">between 2016 and 2019. The most recent data indicates that Italy is on track to meet its target of 50%</w:t>
      </w:r>
      <w:r>
        <w:t xml:space="preserve"> </w:t>
      </w:r>
      <w:r>
        <w:t xml:space="preserve">of compostable plastic bags being treated via the biowaste collection system. Contamination levels</w:t>
      </w:r>
      <w:r>
        <w:t xml:space="preserve"> </w:t>
      </w:r>
      <w:r>
        <w:t xml:space="preserve">of compostable plastic in conventional plastic remain relatively low, at an estimated 6,000 tonnes per</w:t>
      </w:r>
      <w:r>
        <w:t xml:space="preserve"> </w:t>
      </w:r>
      <w:r>
        <w:t xml:space="preserve">annum in 2019.</w:t>
      </w:r>
      <w:r>
        <w:t xml:space="preserve"> </w:t>
      </w:r>
      <w:r>
        <w:t xml:space="preserve">Case Study: Italy</w:t>
      </w:r>
      <w:r>
        <w:t xml:space="preserve"> </w:t>
      </w:r>
      <w:r>
        <w:t xml:space="preserve">Italy collects significantly more food waste than any other European country, with over 6</w:t>
      </w:r>
      <w:r>
        <w:t xml:space="preserve"> </w:t>
      </w:r>
      <w:r>
        <w:t xml:space="preserve">million tonnes collected in 2015 and amounts steadily rising since. The contamination of</w:t>
      </w:r>
      <w:r>
        <w:t xml:space="preserve"> </w:t>
      </w:r>
      <w:r>
        <w:t xml:space="preserve">food waste by conventional plastic carrier bags was a significant problem. In response to</w:t>
      </w:r>
      <w:r>
        <w:t xml:space="preserve"> </w:t>
      </w:r>
      <w:r>
        <w:t xml:space="preserve">this issue, Assobioplastica – the Italian Association of Bioplastics and Biodegradable and</w:t>
      </w:r>
      <w:r>
        <w:t xml:space="preserve"> </w:t>
      </w:r>
      <w:r>
        <w:t xml:space="preserve">Compostable Materials – was set up in 2011, and it brought together the bioplastics sector</w:t>
      </w:r>
      <w:r>
        <w:t xml:space="preserve"> </w:t>
      </w:r>
      <w:r>
        <w:t xml:space="preserve">with the entities responsible for managing bio-waste plant to consider industry-wide</w:t>
      </w:r>
      <w:r>
        <w:t xml:space="preserve"> </w:t>
      </w:r>
      <w:r>
        <w:t xml:space="preserve">solutions. Alongside this, a ban on conventional plastic carrier bags was introduced in</w:t>
      </w:r>
      <w:r>
        <w:t xml:space="preserve"> </w:t>
      </w:r>
      <w:r>
        <w:t xml:space="preserve">2010, with retailers required to offer only compostable plastic carrier bags, or paper bags.</w:t>
      </w:r>
      <w:r>
        <w:t xml:space="preserve"> </w:t>
      </w:r>
      <w:r>
        <w:t xml:space="preserve">More recently, a similar ban came into force for smaller fruit and vegetable bags made of</w:t>
      </w:r>
      <w:r>
        <w:t xml:space="preserve"> </w:t>
      </w:r>
      <w:r>
        <w:t xml:space="preserve">plastic. These bans have not yet completely prevented the contamination of compost by</w:t>
      </w:r>
      <w:r>
        <w:t xml:space="preserve"> </w:t>
      </w:r>
      <w:r>
        <w:t xml:space="preserve">conventional plastic carrier bags, as it has not been possible to fully enforce the ban at a</w:t>
      </w:r>
      <w:r>
        <w:t xml:space="preserve"> </w:t>
      </w:r>
      <w:r>
        <w:t xml:space="preserve">national level. But quantities of conventional plastic contamination have been reducing</w:t>
      </w:r>
      <w:r>
        <w:t xml:space="preserve"> </w:t>
      </w:r>
      <w:r>
        <w:t xml:space="preserve">annually in recent years, whilst the amount of compostable plastic has significantly</w:t>
      </w:r>
      <w:r>
        <w:t xml:space="preserve"> </w:t>
      </w:r>
      <w:r>
        <w:t xml:space="preserve">increased – quantities of the latter entering composting plant tripled from between 2016</w:t>
      </w:r>
      <w:r>
        <w:t xml:space="preserve"> </w:t>
      </w:r>
      <w:r>
        <w:t xml:space="preserve">and 2019.</w:t>
      </w:r>
      <w:r>
        <w:br/>
      </w:r>
      <w:r>
        <w:t xml:space="preserve">Compositional assays indicate that the compostable carrier bags are the items made of</w:t>
      </w:r>
      <w:r>
        <w:t xml:space="preserve"> </w:t>
      </w:r>
      <w:r>
        <w:t xml:space="preserve">compostable polymer that are the most frequently used to collect food waste – these</w:t>
      </w:r>
      <w:r>
        <w:t xml:space="preserve"> </w:t>
      </w:r>
      <w:r>
        <w:t xml:space="preserve">accounted for nearly 40% of the compostable plastic in 2019, more than double that of the</w:t>
      </w:r>
      <w:r>
        <w:t xml:space="preserve"> </w:t>
      </w:r>
      <w:r>
        <w:t xml:space="preserve">caddy liners, and significantly more than the fruit and vegetable bags that have been more</w:t>
      </w:r>
      <w:r>
        <w:t xml:space="preserve"> </w:t>
      </w:r>
      <w:r>
        <w:t xml:space="preserve">recently introduced.</w:t>
      </w:r>
      <w:r>
        <w:t xml:space="preserve"> </w:t>
      </w:r>
      <w:r>
        <w:t xml:space="preserve">The most recent data indicates that Italy is on track to meet its target of 50% of</w:t>
      </w:r>
      <w:r>
        <w:t xml:space="preserve"> </w:t>
      </w:r>
      <w:r>
        <w:t xml:space="preserve">compostable plastic bags being treated via the biowaste collection system. Contamination</w:t>
      </w:r>
    </w:p>
    <w:p>
      <w:pPr>
        <w:pStyle w:val="BodyText"/>
      </w:pPr>
      <w:r>
        <w:t xml:space="preserve">232 European Commission (202), Relevance of biodegradable and compostable consumer plastic products and packaging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economy,</w:t>
      </w:r>
      <w:r>
        <w:t xml:space="preserve"> </w:t>
      </w:r>
      <w:r>
        <w:t xml:space="preserve">https://op.europa.eu/en/publication-detail/-/publication/3fde3279-77af-11ea-a07e-</w:t>
      </w:r>
      <w:r>
        <w:t xml:space="preserve"> </w:t>
      </w:r>
      <w:r>
        <w:t xml:space="preserve">01aa75ed71a1/language-en/format-PDF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levels of compostable plastic in conventional plastic remain relatively low, at an estimated</w:t>
      </w:r>
      <w:r>
        <w:t xml:space="preserve"> </w:t>
      </w:r>
      <w:r>
        <w:t xml:space="preserve">6,000 tonnes per annum in 2019.</w:t>
      </w:r>
      <w:r>
        <w:br/>
      </w:r>
      <w:r>
        <w:t xml:space="preserve">Sources:</w:t>
      </w:r>
      <w:r>
        <w:t xml:space="preserve"> </w:t>
      </w:r>
      <w:r>
        <w:t xml:space="preserve">https://www.polimerica.it/articolo.asp?id=24090;</w:t>
      </w:r>
      <w:r>
        <w:t xml:space="preserve"> </w:t>
      </w:r>
      <w:r>
        <w:t xml:space="preserve">https://www.packagingnews.co.uk/news/italy-bans-plastic-carrier-bags-04-01-2011;</w:t>
      </w:r>
      <w:r>
        <w:t xml:space="preserve"> </w:t>
      </w:r>
      <w:r>
        <w:t xml:space="preserve">http://www.assobioplastiche.org/index.html; CIC (2020) Food Waste Collection and Recycling in</w:t>
      </w:r>
      <w:r>
        <w:t xml:space="preserve"> </w:t>
      </w:r>
      <w:r>
        <w:t xml:space="preserve">Italy,</w:t>
      </w:r>
      <w:r>
        <w:t xml:space="preserve"> </w:t>
      </w:r>
      <w:r>
        <w:t xml:space="preserve">presentation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BBIA,</w:t>
      </w:r>
      <w:r>
        <w:t xml:space="preserve"> </w:t>
      </w:r>
      <w:r>
        <w:t xml:space="preserve">available</w:t>
      </w:r>
      <w:r>
        <w:t xml:space="preserve"> </w:t>
      </w:r>
      <w:r>
        <w:t xml:space="preserve">from</w:t>
      </w:r>
      <w:r>
        <w:t xml:space="preserve"> </w:t>
      </w:r>
      <w:r>
        <w:t xml:space="preserve">https://bbia.org.uk/wp-</w:t>
      </w:r>
      <w:r>
        <w:t xml:space="preserve"> </w:t>
      </w:r>
      <w:r>
        <w:t xml:space="preserve">content/uploads/2020/06/RICCI-BBIA-FW-Collection-IT-Webinar-2020-0514.pdf</w:t>
      </w:r>
      <w:r>
        <w:t xml:space="preserve"> </w:t>
      </w:r>
      <w:r>
        <w:t xml:space="preserve">6.6.1. Consequences</w:t>
      </w:r>
      <w:r>
        <w:br/>
      </w:r>
      <w:r>
        <w:t xml:space="preserve">As mentioned above, increased use of bio-based plastics has resulted in an increase in</w:t>
      </w:r>
      <w:r>
        <w:t xml:space="preserve"> </w:t>
      </w:r>
      <w:r>
        <w:t xml:space="preserve">contamination of both organic waste streams and recyclable plastic streams leading, in turn, to</w:t>
      </w:r>
      <w:r>
        <w:t xml:space="preserve"> </w:t>
      </w:r>
      <w:r>
        <w:t xml:space="preserve">a reduction in the quality and quantity of recycled materials. This is due to the proliferation of</w:t>
      </w:r>
      <w:r>
        <w:t xml:space="preserve"> </w:t>
      </w:r>
      <w:r>
        <w:t xml:space="preserve">compostable/ bio-based alternatives in applications in which conventional plastics are already</w:t>
      </w:r>
      <w:r>
        <w:t xml:space="preserve"> </w:t>
      </w:r>
      <w:r>
        <w:t xml:space="preserve">ubiquitous. 233 In some cases, this has resulted in entire loads of recyclables being discarded, which</w:t>
      </w:r>
      <w:r>
        <w:t xml:space="preserve"> </w:t>
      </w:r>
      <w:r>
        <w:t xml:space="preserve">further undermines consumer confidence in source segregation efforts and those perceived to be</w:t>
      </w:r>
      <w:r>
        <w:t xml:space="preserve"> </w:t>
      </w:r>
      <w:r>
        <w:t xml:space="preserve">responsible for recycling.234, 235 Though this is currently not a significant issue due to the relatively</w:t>
      </w:r>
      <w:r>
        <w:t xml:space="preserve"> </w:t>
      </w:r>
      <w:r>
        <w:t xml:space="preserve">small proportion of such materials in use in the packaging sector, the strong growth projections for</w:t>
      </w:r>
      <w:r>
        <w:t xml:space="preserve"> </w:t>
      </w:r>
      <w:r>
        <w:t xml:space="preserve">bio-based and compostable materials in packaging suggest that the problem may become a more</w:t>
      </w:r>
      <w:r>
        <w:t xml:space="preserve"> </w:t>
      </w:r>
      <w:r>
        <w:t xml:space="preserve">significant barrier to recycling in the next 5-10 years. As noted in the Commission’s Plastics Strategy:</w:t>
      </w:r>
      <w:r>
        <w:t xml:space="preserve"> </w:t>
      </w:r>
      <w:r>
        <w:t xml:space="preserve">“in the absence of clear labelling or marking for consumers, and without adequate waste collection</w:t>
      </w:r>
      <w:r>
        <w:t xml:space="preserve"> </w:t>
      </w:r>
      <w:r>
        <w:t xml:space="preserve">and treatment, [the increasing market shares of plastics with biodegradable properties] could</w:t>
      </w:r>
      <w:r>
        <w:t xml:space="preserve"> </w:t>
      </w:r>
      <w:r>
        <w:t xml:space="preserve">aggravate plastics leakage and create problems for mechanical recycling”.</w:t>
      </w:r>
      <w:r>
        <w:t xml:space="preserve"> </w:t>
      </w:r>
      <w:r>
        <w:t xml:space="preserve">Waste operators must ultimately bear the costs associated with additional sorting, washing and</w:t>
      </w:r>
      <w:r>
        <w:t xml:space="preserve"> </w:t>
      </w:r>
      <w:r>
        <w:t xml:space="preserve">disposal requirements, as well as lower prices and fewer end markets for the resulting low quality of</w:t>
      </w:r>
      <w:r>
        <w:t xml:space="preserve"> </w:t>
      </w:r>
      <w:r>
        <w:t xml:space="preserve">recyclate that results. Environmentally, this has negative consequences, since the landfilling/</w:t>
      </w:r>
      <w:r>
        <w:t xml:space="preserve"> </w:t>
      </w:r>
      <w:r>
        <w:t xml:space="preserve">incineration of recyclable materials not only results in increased GHG emissions, but also supports</w:t>
      </w:r>
      <w:r>
        <w:t xml:space="preserve"> </w:t>
      </w:r>
      <w:r>
        <w:t xml:space="preserve">continued reliance on virgin materials rather than recycled ones. In the case of biodegradable</w:t>
      </w:r>
      <w:r>
        <w:t xml:space="preserve"> </w:t>
      </w:r>
      <w:r>
        <w:t xml:space="preserve">packaging, the difficulty in sorting these materials has sometimes led to the misconception that such</w:t>
      </w:r>
      <w:r>
        <w:t xml:space="preserve"> </w:t>
      </w:r>
      <w:r>
        <w:t xml:space="preserve">waste packaging can be discarded as litter – with long-lasting negative impacts on terrestrial and</w:t>
      </w:r>
      <w:r>
        <w:t xml:space="preserve"> </w:t>
      </w:r>
      <w:r>
        <w:t xml:space="preserve">marine environments.236</w:t>
      </w:r>
    </w:p>
    <w:p>
      <w:pPr>
        <w:pStyle w:val="BodyText"/>
      </w:pPr>
      <w:r>
        <w:t xml:space="preserve">233 Eunomia &amp; Mepex (2018) Bio-Based and Biodegradable Plastics. An Assessment of the Value Chain for Bio-Based</w:t>
      </w:r>
      <w:r>
        <w:t xml:space="preserve"> </w:t>
      </w:r>
      <w:r>
        <w:t xml:space="preserve">and Biodegradable Plastics in Norway. Report for the Norwegian Environment Agency. 30th November 2018.</w:t>
      </w:r>
      <w:r>
        <w:t xml:space="preserve"> </w:t>
      </w:r>
      <w:r>
        <w:t xml:space="preserve">https://www.miljodirektoratet.no/Documents/publikasjoner/M1206/M1206.pdf</w:t>
      </w:r>
      <w:r>
        <w:t xml:space="preserve"> </w:t>
      </w:r>
      <w:r>
        <w:t xml:space="preserve">234 Viridor (2018), UK Recycling Index 2018, https://www.viridor.co.uk/siteassets/document-repository/recycling-</w:t>
      </w:r>
      <w:r>
        <w:t xml:space="preserve"> </w:t>
      </w:r>
      <w:r>
        <w:t xml:space="preserve">index/viridor-uk-recycling-index-2018.pdf</w:t>
      </w:r>
      <w:r>
        <w:br/>
      </w:r>
      <w:r>
        <w:t xml:space="preserve">235 European Commission (2018), Behavioural Study on Consumers’ Engagement in the Circular Economy, October</w:t>
      </w:r>
      <w:r>
        <w:t xml:space="preserve"> </w:t>
      </w:r>
      <w:r>
        <w:t xml:space="preserve">2018, https://ec.europa.eu/info/sites/info/files/ec_circular_economy_final_report_0.pdf</w:t>
      </w:r>
      <w:r>
        <w:br/>
      </w:r>
      <w:r>
        <w:t xml:space="preserve">236</w:t>
      </w:r>
      <w:r>
        <w:t xml:space="preserve"> </w:t>
      </w:r>
      <w:r>
        <w:t xml:space="preserve">https://op.europa.eu/en/publication-detail/-/publication/3fde3279-77af-11ea-a07e-01aa75ed71a1/language-</w:t>
      </w:r>
      <w:r>
        <w:t xml:space="preserve"> </w:t>
      </w:r>
      <w:r>
        <w:t xml:space="preserve">en/format-PDF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Alongside of the above, bio-waste treatment system operators will also bear the costs of increased</w:t>
      </w:r>
      <w:r>
        <w:t xml:space="preserve"> </w:t>
      </w:r>
      <w:r>
        <w:t xml:space="preserve">contamination from conventional plastic bags arising from the inappropriate use of these products in</w:t>
      </w:r>
      <w:r>
        <w:t xml:space="preserve"> </w:t>
      </w:r>
      <w:r>
        <w:t xml:space="preserve">bio-waste collection systems.</w:t>
      </w:r>
      <w:r>
        <w:br/>
      </w:r>
      <w:r>
        <w:t xml:space="preserve">6.6.2. Problem Drivers</w:t>
      </w:r>
      <w:r>
        <w:br/>
      </w:r>
      <w:r>
        <w:t xml:space="preserve">Inconsistency and Shortcomings in Collection/ Sorting Infrastructure</w:t>
      </w:r>
      <w:r>
        <w:br/>
      </w:r>
      <w:r>
        <w:t xml:space="preserve">While the range of packaging placed on the EU market is largely consistent across all Member States,</w:t>
      </w:r>
      <w:r>
        <w:t xml:space="preserve"> </w:t>
      </w:r>
      <w:r>
        <w:t xml:space="preserve">the systems for packaging waste collection and treatment at the end of life differ widely. This is true</w:t>
      </w:r>
      <w:r>
        <w:t xml:space="preserve"> </w:t>
      </w:r>
      <w:r>
        <w:t xml:space="preserve">of systems for the end of life management of compostable/ bio-based packaging as well, and includes</w:t>
      </w:r>
      <w:r>
        <w:t xml:space="preserve"> </w:t>
      </w:r>
      <w:r>
        <w:t xml:space="preserve">not only the scope of targeted materials and the systems for their collection (kerbside, door-to-door,</w:t>
      </w:r>
      <w:r>
        <w:t xml:space="preserve"> </w:t>
      </w:r>
      <w:r>
        <w:t xml:space="preserve">bring, etc.), but also the infrastructure and technology used for composting, including both home</w:t>
      </w:r>
      <w:r>
        <w:t xml:space="preserve"> </w:t>
      </w:r>
      <w:r>
        <w:t xml:space="preserve">composting and industrial composting. These differences reflect a range of economic, geographic</w:t>
      </w:r>
      <w:r>
        <w:t xml:space="preserve"> </w:t>
      </w:r>
      <w:r>
        <w:t xml:space="preserve">and regulatory considerations, exacerbated by the lack of standards for industrial composting</w:t>
      </w:r>
      <w:r>
        <w:t xml:space="preserve"> </w:t>
      </w:r>
      <w:r>
        <w:t xml:space="preserve">processes/ home composting at present (as recognised in the previous amendments to the PPWD),</w:t>
      </w:r>
      <w:r>
        <w:t xml:space="preserve"> </w:t>
      </w:r>
      <w:r>
        <w:t xml:space="preserve">which can result in the situation in which a particular item of compostable packaging may be correctly</w:t>
      </w:r>
      <w:r>
        <w:t xml:space="preserve"> </w:t>
      </w:r>
      <w:r>
        <w:t xml:space="preserve">separated and subsequently composted in an industrial facility in one Member State, but identified as</w:t>
      </w:r>
      <w:r>
        <w:t xml:space="preserve"> </w:t>
      </w:r>
      <w:r>
        <w:t xml:space="preserve">contamination and disposed of as a part of residual waste from composting in another.</w:t>
      </w:r>
      <w:r>
        <w:br/>
      </w:r>
      <w:r>
        <w:t xml:space="preserve">In many cases, these variations in collection systems exist even within Member States, with different</w:t>
      </w:r>
      <w:r>
        <w:t xml:space="preserve"> </w:t>
      </w:r>
      <w:r>
        <w:t xml:space="preserve">systems adopted in different municipalities or regions. It is also noted that given the rapid growth in</w:t>
      </w:r>
      <w:r>
        <w:t xml:space="preserve"> </w:t>
      </w:r>
      <w:r>
        <w:t xml:space="preserve">this sector and the increasing number of applications to which bio-based/ compostable packaging are</w:t>
      </w:r>
      <w:r>
        <w:t xml:space="preserve"> </w:t>
      </w:r>
      <w:r>
        <w:t xml:space="preserve">being applied, outdated/ insufficient collection/ sorting infrastructure or related funding underlies this</w:t>
      </w:r>
      <w:r>
        <w:t xml:space="preserve"> </w:t>
      </w:r>
      <w:r>
        <w:t xml:space="preserve">problem – a situation which may be improved by EPR system requirements on one hand, and ongoing</w:t>
      </w:r>
      <w:r>
        <w:t xml:space="preserve"> </w:t>
      </w:r>
      <w:r>
        <w:t xml:space="preserve">trials to introduce “smart” sorting infrastructure on the other (e.g. digital watermarking/ trackers/</w:t>
      </w:r>
      <w:r>
        <w:t xml:space="preserve"> </w:t>
      </w:r>
      <w:r>
        <w:t xml:space="preserve">tracers/ product passports, etc.).The latter, in particular, would support increased accuracy in the</w:t>
      </w:r>
      <w:r>
        <w:t xml:space="preserve"> </w:t>
      </w:r>
      <w:r>
        <w:t xml:space="preserve">identification and subsequent separation of compostables in the plastic packaging stream, or vice</w:t>
      </w:r>
      <w:r>
        <w:t xml:space="preserve"> </w:t>
      </w:r>
      <w:r>
        <w:t xml:space="preserve">versa, allowing for their removal in a more efficient manner to prevent contamination.</w:t>
      </w:r>
      <w:r>
        <w:t xml:space="preserve"> </w:t>
      </w:r>
      <w:r>
        <w:t xml:space="preserve">Shortcomings in approach to relying on presumption of conformity with a harmonised</w:t>
      </w:r>
      <w:r>
        <w:t xml:space="preserve"> </w:t>
      </w:r>
      <w:r>
        <w:t xml:space="preserve">standard EN 13432</w:t>
      </w:r>
      <w:r>
        <w:t xml:space="preserve"> </w:t>
      </w:r>
      <w:r>
        <w:t xml:space="preserve">A key underlying issue that drives the inconsistency in labelling of bio-based/ compostable plastic</w:t>
      </w:r>
      <w:r>
        <w:t xml:space="preserve"> </w:t>
      </w:r>
      <w:r>
        <w:t xml:space="preserve">packaging, and, in turn, the contamination of the composting/ plastic recycling stream, is the</w:t>
      </w:r>
      <w:r>
        <w:t xml:space="preserve"> </w:t>
      </w:r>
      <w:r>
        <w:t xml:space="preserve">shortcomings in the harmonised standard EN13432. The standard is meant to satisfy the requirements</w:t>
      </w:r>
      <w:r>
        <w:t xml:space="preserve"> </w:t>
      </w:r>
      <w:r>
        <w:t xml:space="preserve">set out in Annex II of the PPWD, that packaging intended for composting should be “of such a</w:t>
      </w:r>
      <w:r>
        <w:t xml:space="preserve"> </w:t>
      </w:r>
      <w:r>
        <w:t xml:space="preserve">biodegradable nature that it does not hinder the separate collection and the composting process”,</w:t>
      </w:r>
      <w:r>
        <w:t xml:space="preserve"> </w:t>
      </w:r>
      <w:r>
        <w:t xml:space="preserve">while biodegradable packaging should be “capable of undergoing physical, chemical, thermal or</w:t>
      </w:r>
      <w:r>
        <w:t xml:space="preserve"> </w:t>
      </w:r>
      <w:r>
        <w:t xml:space="preserve">biological decomposition”, producing “carbon dioxide, biomass and water”. The PPWD as revised</w:t>
      </w:r>
      <w:r>
        <w:t xml:space="preserve"> </w:t>
      </w:r>
      <w:r>
        <w:t xml:space="preserve">in 2018 strengthened the language slightly by requiring that the compostable packaging “does not</w:t>
      </w:r>
      <w:r>
        <w:t xml:space="preserve"> </w:t>
      </w:r>
      <w:r>
        <w:t xml:space="preserve">hinder” the separate collection and composting process rather than indicating that it “should not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hinder” the process. The amendment also specified that oxo-degradable plastic does not count as</w:t>
      </w:r>
      <w:r>
        <w:t xml:space="preserve"> </w:t>
      </w:r>
      <w:r>
        <w:t xml:space="preserve">biodegradable.</w:t>
      </w:r>
      <w:r>
        <w:t xml:space="preserve"> </w:t>
      </w:r>
      <w:r>
        <w:t xml:space="preserve">However, this has not been the case in reality. For example, despite stating that the packaging should</w:t>
      </w:r>
      <w:r>
        <w:t xml:space="preserve"> </w:t>
      </w:r>
      <w:r>
        <w:t xml:space="preserve">not damage the composting process or affect the quality of the resulting compost, biodegradable bags</w:t>
      </w:r>
      <w:r>
        <w:t xml:space="preserve"> </w:t>
      </w:r>
      <w:r>
        <w:t xml:space="preserve">that are currently compliant with EN 13432 can cause problems for biogas plants as they do not</w:t>
      </w:r>
      <w:r>
        <w:t xml:space="preserve"> </w:t>
      </w:r>
      <w:r>
        <w:t xml:space="preserve">breakdown within the average treatment period. For this reason, and to avoid risk of confusion with</w:t>
      </w:r>
      <w:r>
        <w:t xml:space="preserve"> </w:t>
      </w:r>
      <w:r>
        <w:t xml:space="preserve">conventional plastic bags, some plants automatically remove all types of bag from food waste –</w:t>
      </w:r>
      <w:r>
        <w:t xml:space="preserve"> </w:t>
      </w:r>
      <w:r>
        <w:t xml:space="preserve">regardless of what they are made from and whether they are compostable – prior to treatment.237 In</w:t>
      </w:r>
      <w:r>
        <w:t xml:space="preserve"> </w:t>
      </w:r>
      <w:r>
        <w:t xml:space="preserve">this regard, the Standard is not proving effective and, arguably, it is not for the packaging supplier to</w:t>
      </w:r>
      <w:r>
        <w:t xml:space="preserve"> </w:t>
      </w:r>
      <w:r>
        <w:t xml:space="preserve">determine in test conditions whether the packaging has “any observable negative effect on the [waste</w:t>
      </w:r>
      <w:r>
        <w:t xml:space="preserve"> </w:t>
      </w:r>
      <w:r>
        <w:t xml:space="preserve">treatment] process”, as the treatment facilities themselves may be better placed to judge this.</w:t>
      </w:r>
      <w:r>
        <w:br/>
      </w:r>
      <w:r>
        <w:t xml:space="preserve">The essential shortcoming at the root of this is that Standard EN 13432 makes clear that it covers</w:t>
      </w:r>
      <w:r>
        <w:t xml:space="preserve"> </w:t>
      </w:r>
      <w:r>
        <w:t xml:space="preserve">mainly only biodegradability in industrial treatment plants. This means that packaging is tested and</w:t>
      </w:r>
      <w:r>
        <w:t xml:space="preserve"> </w:t>
      </w:r>
      <w:r>
        <w:t xml:space="preserve">certified as compostable in conditions that are not necessarily replicated in real-life conditions once</w:t>
      </w:r>
      <w:r>
        <w:t xml:space="preserve"> </w:t>
      </w:r>
      <w:r>
        <w:t xml:space="preserve">it is placed on the market. As there are no standards for industrial composting processes, they will</w:t>
      </w:r>
      <w:r>
        <w:t xml:space="preserve"> </w:t>
      </w:r>
      <w:r>
        <w:t xml:space="preserve">vary across plants and across Member States (as discussed in the section above). The Standards are</w:t>
      </w:r>
      <w:r>
        <w:t xml:space="preserve"> </w:t>
      </w:r>
      <w:r>
        <w:t xml:space="preserve">also generous in allowing six months for full biodegradation. In reality, this will vary between</w:t>
      </w:r>
      <w:r>
        <w:t xml:space="preserve"> </w:t>
      </w:r>
      <w:r>
        <w:t xml:space="preserve">Member States, but plants’ active phases could be just 3-6 weeks, while the post-composting</w:t>
      </w:r>
      <w:r>
        <w:t xml:space="preserve"> </w:t>
      </w:r>
      <w:r>
        <w:t xml:space="preserve">stabilisation phase may be 2-3 months.238 In the case of anaerobic biodegradation, it is not guaranteed</w:t>
      </w:r>
      <w:r>
        <w:t xml:space="preserve"> </w:t>
      </w:r>
      <w:r>
        <w:t xml:space="preserve">that there will be a second, aerobic, phase even though the Standard assumes there will be. EN 13432</w:t>
      </w:r>
      <w:r>
        <w:t xml:space="preserve"> </w:t>
      </w:r>
      <w:r>
        <w:t xml:space="preserve">therefore assumes certain conditions or practices as present in the laboratory testing will be used</w:t>
      </w:r>
      <w:r>
        <w:t xml:space="preserve"> </w:t>
      </w:r>
      <w:r>
        <w:t xml:space="preserve">within the composting processes, but there are no accompanying standards for composting processes</w:t>
      </w:r>
      <w:r>
        <w:t xml:space="preserve"> </w:t>
      </w:r>
      <w:r>
        <w:t xml:space="preserve">themselves, so there is no guarantee that these conditions will be met and the evidence is that these</w:t>
      </w:r>
      <w:r>
        <w:t xml:space="preserve"> </w:t>
      </w:r>
      <w:r>
        <w:t xml:space="preserve">conditions are not replicated in actual composting facilities or AD plants. Eunomia has completed a</w:t>
      </w:r>
      <w:r>
        <w:t xml:space="preserve"> </w:t>
      </w:r>
      <w:r>
        <w:t xml:space="preserve">separate study for the European Commission investigating the gaps between assumptions about</w:t>
      </w:r>
      <w:r>
        <w:t xml:space="preserve"> </w:t>
      </w:r>
      <w:r>
        <w:t xml:space="preserve">composting in the Standards and practice in reality239.</w:t>
      </w:r>
      <w:r>
        <w:br/>
      </w:r>
      <w:r>
        <w:t xml:space="preserve">Additionally, in terms of biodegradability and composting for instance, EN 13432 does not apply to</w:t>
      </w:r>
      <w:r>
        <w:t xml:space="preserve"> </w:t>
      </w:r>
      <w:r>
        <w:t xml:space="preserve">home-composting, despite Article 22 of the Waste Framework Directive requiring Member States to</w:t>
      </w:r>
      <w:r>
        <w:t xml:space="preserve"> </w:t>
      </w:r>
      <w:r>
        <w:t xml:space="preserve">encourage home composting. This means that home composting is likely to become increasingly</w:t>
      </w:r>
      <w:r>
        <w:t xml:space="preserve"> </w:t>
      </w:r>
      <w:r>
        <w:t xml:space="preserve">relevant but it is not necessarily clear to consumers (or indeed packaging manufacturers and retailers)</w:t>
      </w:r>
      <w:r>
        <w:t xml:space="preserve"> </w:t>
      </w:r>
      <w:r>
        <w:t xml:space="preserve">that packaging designed to be composted in line with the requirements of EN 13432 and put on the</w:t>
      </w:r>
    </w:p>
    <w:p>
      <w:pPr>
        <w:pStyle w:val="BodyText"/>
      </w:pPr>
      <w:r>
        <w:t xml:space="preserve">237 Eunomia &amp; Mepex (2018) Bio-Based and Biodegradable Plastics. An Assessment of the Value Chain for Bio-Based</w:t>
      </w:r>
      <w:r>
        <w:t xml:space="preserve"> </w:t>
      </w:r>
      <w:r>
        <w:t xml:space="preserve">and Biodegradable Plastics in Norway. Report for the Norwegian Environment Agency. 30th November 2018.</w:t>
      </w:r>
      <w:r>
        <w:t xml:space="preserve"> </w:t>
      </w:r>
      <w:r>
        <w:t xml:space="preserve">https://www.miljodirektoratet.no/Documents/publikasjoner/M1206/M1206.pdf</w:t>
      </w:r>
      <w:r>
        <w:t xml:space="preserve"> </w:t>
      </w:r>
      <w:r>
        <w:t xml:space="preserve">238 Eunomia &amp; Mepex (2018) Bio-Based and Biodegradable Plastics. An Assessment of the Value Chain for Bio-Based</w:t>
      </w:r>
      <w:r>
        <w:t xml:space="preserve"> </w:t>
      </w:r>
      <w:r>
        <w:t xml:space="preserve">and Biodegradable Plastics in Norway. Report for the Norwegian Environment Agency. 30th November 2018.</w:t>
      </w:r>
      <w:r>
        <w:t xml:space="preserve"> </w:t>
      </w:r>
      <w:r>
        <w:t xml:space="preserve">https://www.miljodirektoratet.no/Documents/publikasjoner/M1206/M1206.pdf</w:t>
      </w:r>
      <w:r>
        <w:br/>
      </w:r>
      <w:r>
        <w:t xml:space="preserve">239 Eunomia for the European Commission (2020), Relevance of Biodegradable and Compostable Consumer Plastic</w:t>
      </w:r>
      <w:r>
        <w:t xml:space="preserve"> </w:t>
      </w:r>
      <w:r>
        <w:t xml:space="preserve">Products and Packaging in a Circular Economy, March 2020, https://op.europa.eu/en/publication-detail/-</w:t>
      </w:r>
      <w:r>
        <w:t xml:space="preserve"> </w:t>
      </w:r>
      <w:r>
        <w:t xml:space="preserve">/publication/3fde3279-77af-11ea-a07e-01aa75ed71a1/language-</w:t>
      </w:r>
      <w:r>
        <w:t xml:space="preserve"> </w:t>
      </w:r>
      <w:r>
        <w:t xml:space="preserve">en?WT.mc_id=Searchresult&amp;WT.ria_c=41957&amp;WT.ria_f=5702&amp;WT.ria_ev=search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market labelled as ‘compostable’ is not suitable for home composting. France has previously reported</w:t>
      </w:r>
      <w:r>
        <w:t xml:space="preserve"> </w:t>
      </w:r>
      <w:r>
        <w:t xml:space="preserve">that “EN 13432 is insufficient”; it has consequently developed its own standards on domestic</w:t>
      </w:r>
      <w:r>
        <w:t xml:space="preserve"> </w:t>
      </w:r>
      <w:r>
        <w:t xml:space="preserve">composting, and indicated support for the development of an equivalent European standard.240 As</w:t>
      </w:r>
      <w:r>
        <w:t xml:space="preserve"> </w:t>
      </w:r>
      <w:r>
        <w:t xml:space="preserve">the Standard only relates to test conditions, compostable or biodegradable packaging that is littered</w:t>
      </w:r>
      <w:r>
        <w:t xml:space="preserve"> </w:t>
      </w:r>
      <w:r>
        <w:t xml:space="preserve">is not necessarily any different to all other packaging that is littered; as such, the Standard is</w:t>
      </w:r>
      <w:r>
        <w:t xml:space="preserve"> </w:t>
      </w:r>
      <w:r>
        <w:t xml:space="preserve">meaningless for the proportion of packaging that ends in any marine or terrestrial environment,</w:t>
      </w:r>
      <w:r>
        <w:t xml:space="preserve"> </w:t>
      </w:r>
      <w:r>
        <w:t xml:space="preserve">despite this being an increasing concern to EU citizens and Member States.</w:t>
      </w:r>
      <w:r>
        <w:t xml:space="preserve"> </w:t>
      </w:r>
      <w:r>
        <w:t xml:space="preserve">As the European Commission’s Fitness Check of five Waste Stream Directives noted, Annex II of</w:t>
      </w:r>
      <w:r>
        <w:t xml:space="preserve"> </w:t>
      </w:r>
      <w:r>
        <w:t xml:space="preserve">the PPWD (the Essential Requirements) could create confusion – for Member States, suppliers and</w:t>
      </w:r>
      <w:r>
        <w:t xml:space="preserve"> </w:t>
      </w:r>
      <w:r>
        <w:t xml:space="preserve">consumers – by not clearly differentiating between compostability and biodegradability.241</w:t>
      </w:r>
      <w:r>
        <w:t xml:space="preserve"> </w:t>
      </w:r>
      <w:r>
        <w:t xml:space="preserve">Lack of requirement to demonstrate added value for bio-based/ compostable packaging</w:t>
      </w:r>
      <w:r>
        <w:t xml:space="preserve"> </w:t>
      </w:r>
      <w:r>
        <w:t xml:space="preserve">The increasing use of bio-based/ compostable plastic material use in the packaging sector,</w:t>
      </w:r>
      <w:r>
        <w:t xml:space="preserve"> </w:t>
      </w:r>
      <w:r>
        <w:t xml:space="preserve">particularly in applications in which conventional plastics are already widely in use, is underpinned</w:t>
      </w:r>
      <w:r>
        <w:t xml:space="preserve"> </w:t>
      </w:r>
      <w:r>
        <w:t xml:space="preserve">by the lack of a requirement for compostable/ bio-based plastics to prove the added value of such</w:t>
      </w:r>
      <w:r>
        <w:t xml:space="preserve"> </w:t>
      </w:r>
      <w:r>
        <w:t xml:space="preserve">material use in these applications, relative to reuse, recycling and other recovery operations of their</w:t>
      </w:r>
      <w:r>
        <w:t xml:space="preserve"> </w:t>
      </w:r>
      <w:r>
        <w:t xml:space="preserve">conventional counterparts. This would include any agronomic benefits associated with the use of</w:t>
      </w:r>
      <w:r>
        <w:t xml:space="preserve"> </w:t>
      </w:r>
      <w:r>
        <w:t xml:space="preserve">compostable plastic in compost/ digestate, as well as any particular applications in which the use of</w:t>
      </w:r>
      <w:r>
        <w:t xml:space="preserve"> </w:t>
      </w:r>
      <w:r>
        <w:t xml:space="preserve">compostable/ bio-based plastic materials improve the quality/ quantity of recycling/ reuse. A previous</w:t>
      </w:r>
      <w:r>
        <w:t xml:space="preserve"> </w:t>
      </w:r>
      <w:r>
        <w:t xml:space="preserve">study by Eunomia for the Commission reviewed the case for compostables from this perspective,</w:t>
      </w:r>
      <w:r>
        <w:t xml:space="preserve"> </w:t>
      </w:r>
      <w:r>
        <w:t xml:space="preserve">finding that “the evidence is weak in favour of any particular agronomic benefit associated with</w:t>
      </w:r>
      <w:r>
        <w:t xml:space="preserve"> </w:t>
      </w:r>
      <w:r>
        <w:t xml:space="preserve">compostable plastic material in compost or digestate and therefore material choices for products and</w:t>
      </w:r>
      <w:r>
        <w:t xml:space="preserve"> </w:t>
      </w:r>
      <w:r>
        <w:t xml:space="preserve">packaging should prioritise recyclability over compostability. Exceptions to this are where the use of</w:t>
      </w:r>
      <w:r>
        <w:t xml:space="preserve"> </w:t>
      </w:r>
      <w:r>
        <w:t xml:space="preserve">compostable plastic have proven ’added benefits’ such as increasing the collection of organic waste</w:t>
      </w:r>
      <w:r>
        <w:t xml:space="preserve"> </w:t>
      </w:r>
      <w:r>
        <w:t xml:space="preserve">and its diversion from residual waste or reduction in plastic contamination of compost.”242 It is</w:t>
      </w:r>
      <w:r>
        <w:t xml:space="preserve"> </w:t>
      </w:r>
      <w:r>
        <w:t xml:space="preserve">therefore very likely that the lack of such a requirement is enabling packaging made of compostable/</w:t>
      </w:r>
      <w:r>
        <w:t xml:space="preserve"> </w:t>
      </w:r>
      <w:r>
        <w:t xml:space="preserve">bio-based plastics to continue to be placed on the market with no clear benefit, and indeed, resulting</w:t>
      </w:r>
      <w:r>
        <w:t xml:space="preserve"> </w:t>
      </w:r>
      <w:r>
        <w:t xml:space="preserve">in contamination of existing waste streams.</w:t>
      </w:r>
      <w:r>
        <w:t xml:space="preserve"> </w:t>
      </w:r>
      <w:r>
        <w:t xml:space="preserve">Confusing Labelling for Bio-based/ Compostable Packaging</w:t>
      </w:r>
      <w:r>
        <w:t xml:space="preserve"> </w:t>
      </w:r>
      <w:r>
        <w:t xml:space="preserve">Inconsistent labelling practices across the EU, and in many cases, within Member States, causes</w:t>
      </w:r>
      <w:r>
        <w:t xml:space="preserve"> </w:t>
      </w:r>
      <w:r>
        <w:t xml:space="preserve">consumer confusion regarding the correct disposal options for compostable/ bio-based packaging</w:t>
      </w:r>
      <w:r>
        <w:t xml:space="preserve"> </w:t>
      </w:r>
      <w:r>
        <w:t xml:space="preserve">waste at the end of life, making their correct sorting challenging, and increasing cross-contamination</w:t>
      </w:r>
      <w:r>
        <w:t xml:space="preserve"> </w:t>
      </w:r>
      <w:r>
        <w:t xml:space="preserve">between packaging streams. This inconsistency in part reflects the lack of harmonised/ consistent</w:t>
      </w:r>
    </w:p>
    <w:p>
      <w:pPr>
        <w:pStyle w:val="BodyText"/>
      </w:pPr>
      <w:r>
        <w:t xml:space="preserve">240 Professional Management (2018) Implementation of PPWD in Eleven Selected EU Countries. Report for the Swedish</w:t>
      </w:r>
      <w:r>
        <w:t xml:space="preserve"> </w:t>
      </w:r>
      <w:r>
        <w:t xml:space="preserve">EPA. 19th October 2018.</w:t>
      </w:r>
      <w:r>
        <w:t xml:space="preserve"> </w:t>
      </w:r>
      <w:r>
        <w:t xml:space="preserve">241</w:t>
      </w:r>
      <w:r>
        <w:t xml:space="preserve"> </w:t>
      </w:r>
      <w:r>
        <w:t xml:space="preserve">http://ec.europa.eu/environment/waste/packaging/index_en.htm;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content/EN/TXT/PDF/?uri=CELEX:52014SC0209&amp;from=EN</w:t>
      </w:r>
      <w:r>
        <w:br/>
      </w:r>
      <w:r>
        <w:t xml:space="preserve">242</w:t>
      </w:r>
      <w:r>
        <w:t xml:space="preserve"> </w:t>
      </w:r>
      <w:r>
        <w:t xml:space="preserve">https://op.europa.eu/en/publication-detail/-/publication/3fde3279-77af-11ea-a07e-01aa75ed71a1/language-</w:t>
      </w:r>
      <w:r>
        <w:t xml:space="preserve"> </w:t>
      </w:r>
      <w:r>
        <w:t xml:space="preserve">en/format-PDF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collection practices between municipalities and across Member States, which is a result of variations</w:t>
      </w:r>
      <w:r>
        <w:t xml:space="preserve"> </w:t>
      </w:r>
      <w:r>
        <w:t xml:space="preserve">in the available infrastructure and technology for such packaging waste sorting and recycling.</w:t>
      </w:r>
      <w:r>
        <w:br/>
      </w:r>
      <w:r>
        <w:t xml:space="preserve">A recent study by the One Planet Network provides a global assessment of the potential problems</w:t>
      </w:r>
      <w:r>
        <w:t xml:space="preserve"> </w:t>
      </w:r>
      <w:r>
        <w:t xml:space="preserve">with standards, labels and claims on plastic packaging that reduce the probability of their being</w:t>
      </w:r>
      <w:r>
        <w:t xml:space="preserve"> </w:t>
      </w:r>
      <w:r>
        <w:t xml:space="preserve">correctly sorted and subsequently recycled – among these, bio-based and compostable plastic</w:t>
      </w:r>
      <w:r>
        <w:t xml:space="preserve"> </w:t>
      </w:r>
      <w:r>
        <w:t xml:space="preserve">packaging are both highlighted in the study as being problematic, as summarised in Table 11</w:t>
      </w:r>
      <w:r>
        <w:t xml:space="preserve"> </w:t>
      </w:r>
      <w:r>
        <w:t xml:space="preserve">below243:</w:t>
      </w:r>
      <w:r>
        <w:br/>
      </w:r>
      <w:r>
        <w:t xml:space="preserve">Table 11. Overview of Findings from One Planet Network Claims Assessment</w:t>
      </w:r>
      <w:r>
        <w:t xml:space="preserve"> </w:t>
      </w:r>
      <w:r>
        <w:t xml:space="preserve">Claim</w:t>
      </w:r>
      <w:r>
        <w:t xml:space="preserve"> </w:t>
      </w:r>
      <w:r>
        <w:t xml:space="preserve">Key Findings</w:t>
      </w:r>
      <w:r>
        <w:t xml:space="preserve"> </w:t>
      </w:r>
      <w:r>
        <w:t xml:space="preserve">Biobased</w:t>
      </w:r>
      <w:r>
        <w:t xml:space="preserve"> </w:t>
      </w:r>
      <w:r>
        <w:t xml:space="preserve">• Consumers may</w:t>
      </w:r>
      <w:r>
        <w:t xml:space="preserve"> </w:t>
      </w:r>
      <w:r>
        <w:t xml:space="preserve">misinterpret as</w:t>
      </w:r>
      <w:r>
        <w:t xml:space="preserve"> </w:t>
      </w:r>
      <w:r>
        <w:t xml:space="preserve">biodegradable.</w:t>
      </w:r>
      <w:r>
        <w:t xml:space="preserve"> </w:t>
      </w:r>
      <w:r>
        <w:t xml:space="preserve">• Not all biobased</w:t>
      </w:r>
      <w:r>
        <w:t xml:space="preserve"> </w:t>
      </w:r>
      <w:r>
        <w:t xml:space="preserve">sources</w:t>
      </w:r>
      <w:r>
        <w:t xml:space="preserve"> </w:t>
      </w:r>
      <w:r>
        <w:t xml:space="preserve">are</w:t>
      </w:r>
      <w:r>
        <w:t xml:space="preserve"> </w:t>
      </w:r>
      <w:r>
        <w:t xml:space="preserve">sustainable and</w:t>
      </w:r>
      <w:r>
        <w:t xml:space="preserve"> </w:t>
      </w:r>
      <w:r>
        <w:t xml:space="preserve">responsible.</w:t>
      </w:r>
      <w:r>
        <w:t xml:space="preserve"> </w:t>
      </w:r>
      <w:r>
        <w:t xml:space="preserve">Compostable</w:t>
      </w:r>
      <w:r>
        <w:t xml:space="preserve"> </w:t>
      </w:r>
      <w:r>
        <w:t xml:space="preserve">and</w:t>
      </w:r>
      <w:r>
        <w:t xml:space="preserve"> </w:t>
      </w:r>
      <w:r>
        <w:t xml:space="preserve">Biodegradable</w:t>
      </w:r>
      <w:r>
        <w:br/>
      </w:r>
      <w:r>
        <w:t xml:space="preserve">• Significant</w:t>
      </w:r>
      <w:r>
        <w:t xml:space="preserve"> </w:t>
      </w:r>
      <w:r>
        <w:t xml:space="preserve">discrepancy</w:t>
      </w:r>
      <w:r>
        <w:t xml:space="preserve"> </w:t>
      </w:r>
      <w:r>
        <w:t xml:space="preserve">between</w:t>
      </w:r>
      <w:r>
        <w:t xml:space="preserve"> </w:t>
      </w:r>
      <w:r>
        <w:t xml:space="preserve">labelling</w:t>
      </w:r>
      <w:r>
        <w:t xml:space="preserve"> </w:t>
      </w:r>
      <w:r>
        <w:t xml:space="preserve">and</w:t>
      </w:r>
      <w:r>
        <w:t xml:space="preserve"> </w:t>
      </w:r>
      <w:r>
        <w:t xml:space="preserve">available</w:t>
      </w:r>
      <w:r>
        <w:t xml:space="preserve"> </w:t>
      </w:r>
      <w:r>
        <w:t xml:space="preserve">composting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(industrial/</w:t>
      </w:r>
      <w:r>
        <w:t xml:space="preserve"> </w:t>
      </w:r>
      <w:r>
        <w:t xml:space="preserve">home</w:t>
      </w:r>
      <w:r>
        <w:t xml:space="preserve"> </w:t>
      </w:r>
      <w:r>
        <w:t xml:space="preserve">composting)</w:t>
      </w:r>
      <w:r>
        <w:br/>
      </w:r>
      <w:r>
        <w:t xml:space="preserve">• Labels</w:t>
      </w:r>
      <w:r>
        <w:t xml:space="preserve"> </w:t>
      </w:r>
      <w:r>
        <w:t xml:space="preserve">for</w:t>
      </w:r>
      <w:r>
        <w:t xml:space="preserve"> </w:t>
      </w:r>
      <w:r>
        <w:t xml:space="preserve">marine, soil, or</w:t>
      </w:r>
      <w:r>
        <w:t xml:space="preserve"> </w:t>
      </w:r>
      <w:r>
        <w:t xml:space="preserve">water</w:t>
      </w:r>
      <w:r>
        <w:t xml:space="preserve"> </w:t>
      </w:r>
      <w:r>
        <w:t xml:space="preserve">biodegradability</w:t>
      </w:r>
      <w:r>
        <w:t xml:space="preserve"> </w:t>
      </w:r>
      <w:r>
        <w:t xml:space="preserve">risk</w:t>
      </w:r>
      <w:r>
        <w:t xml:space="preserve"> </w:t>
      </w:r>
      <w:r>
        <w:t xml:space="preserve">giving</w:t>
      </w:r>
      <w:r>
        <w:t xml:space="preserve"> </w:t>
      </w:r>
      <w:r>
        <w:t xml:space="preserve">consumers</w:t>
      </w:r>
      <w:r>
        <w:t xml:space="preserve"> </w:t>
      </w:r>
      <w:r>
        <w:t xml:space="preserve">the</w:t>
      </w:r>
      <w:r>
        <w:t xml:space="preserve"> </w:t>
      </w:r>
      <w:r>
        <w:t xml:space="preserve">false impression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acceptable</w:t>
      </w:r>
      <w:r>
        <w:t xml:space="preserve"> </w:t>
      </w:r>
      <w:r>
        <w:t xml:space="preserve">to</w:t>
      </w:r>
      <w:r>
        <w:t xml:space="preserve"> </w:t>
      </w:r>
      <w:r>
        <w:t xml:space="preserve">dispose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243 One Planet Network (2020), Can I Recycle This – A Global Mapping and Assessment of Standards, Labels and Claims</w:t>
      </w:r>
      <w:r>
        <w:t xml:space="preserve"> </w:t>
      </w:r>
      <w:r>
        <w:t xml:space="preserve">on Plastic Packaging, https://www.oneplanetnetwork.org/sites/default/files/unep_ci_2020_can_i_recycle_this.pdf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Claim</w:t>
      </w:r>
      <w:r>
        <w:t xml:space="preserve"> </w:t>
      </w:r>
      <w:r>
        <w:t xml:space="preserve">Key Findings</w:t>
      </w:r>
      <w:r>
        <w:t xml:space="preserve"> </w:t>
      </w:r>
      <w:r>
        <w:t xml:space="preserve">plastic</w:t>
      </w:r>
      <w:r>
        <w:t xml:space="preserve"> </w:t>
      </w:r>
      <w:r>
        <w:t xml:space="preserve">packaging</w:t>
      </w:r>
      <w:r>
        <w:t xml:space="preserve"> </w:t>
      </w:r>
      <w:r>
        <w:t xml:space="preserve">in</w:t>
      </w:r>
      <w:r>
        <w:t xml:space="preserve"> </w:t>
      </w:r>
      <w:r>
        <w:t xml:space="preserve">those</w:t>
      </w:r>
      <w:r>
        <w:t xml:space="preserve"> </w:t>
      </w:r>
      <w:r>
        <w:t xml:space="preserve">environments</w:t>
      </w:r>
      <w:r>
        <w:t xml:space="preserve"> </w:t>
      </w:r>
      <w:r>
        <w:t xml:space="preserve">The study concluded that: “consumers generally do not understand the difference between biobased,</w:t>
      </w:r>
      <w:r>
        <w:t xml:space="preserve"> </w:t>
      </w:r>
      <w:r>
        <w:t xml:space="preserve">biodegradable and compostable and the implications of these claims. It is therefore important that</w:t>
      </w:r>
      <w:r>
        <w:t xml:space="preserve"> </w:t>
      </w:r>
      <w:r>
        <w:t xml:space="preserve">these claims include instructions on how to properly dispose of these types of plastic packaging. In a</w:t>
      </w:r>
      <w:r>
        <w:t xml:space="preserve"> </w:t>
      </w:r>
      <w:r>
        <w:t xml:space="preserve">recent study of German consumers comparing correct disposal of recyclable fossil-fuel based plastics</w:t>
      </w:r>
      <w:r>
        <w:t xml:space="preserve"> </w:t>
      </w:r>
      <w:r>
        <w:t xml:space="preserve">and biobased plastics, despite the perceived environmental benefit of biobased plastics, consumers</w:t>
      </w:r>
      <w:r>
        <w:t xml:space="preserve"> </w:t>
      </w:r>
      <w:r>
        <w:t xml:space="preserve">were more likely to dispose of them incorrectly than fossil-fuel based plastic packages (Taufik</w:t>
      </w:r>
      <w:r>
        <w:t xml:space="preserve"> </w:t>
      </w:r>
      <w:r>
        <w:t xml:space="preserve">2019)”.</w:t>
      </w:r>
      <w:r>
        <w:t xml:space="preserve"> </w:t>
      </w:r>
      <w:r>
        <w:t xml:space="preserve">Ultimately, packaging labelling is an important source of information for consumers and is a key</w:t>
      </w:r>
      <w:r>
        <w:t xml:space="preserve"> </w:t>
      </w:r>
      <w:r>
        <w:t xml:space="preserve">component of recycling habits. This is true of compostable packaging as well, for which labelling</w:t>
      </w:r>
      <w:r>
        <w:t xml:space="preserve"> </w:t>
      </w:r>
      <w:r>
        <w:t xml:space="preserve">intended to provide consumers with disposal information is often incorrect, or misleading. In order</w:t>
      </w:r>
      <w:r>
        <w:t xml:space="preserve"> </w:t>
      </w:r>
      <w:r>
        <w:t xml:space="preserve">to understand the extent to which this labelling is misleading, Eunomia analysed such packaging</w:t>
      </w:r>
      <w:r>
        <w:t xml:space="preserve"> </w:t>
      </w:r>
      <w:r>
        <w:t xml:space="preserve">across Europe.244 The results found that the majority of labels assessed have certifications and state</w:t>
      </w:r>
      <w:r>
        <w:t xml:space="preserve"> </w:t>
      </w:r>
      <w:r>
        <w:t xml:space="preserve">whether they are biodegradable/ compostable, however they often do not clearly distinguish between</w:t>
      </w:r>
      <w:r>
        <w:t xml:space="preserve"> </w:t>
      </w:r>
      <w:r>
        <w:t xml:space="preserve">home and industrial composting. The majority of labels also do not clearly state which waste stream</w:t>
      </w:r>
      <w:r>
        <w:t xml:space="preserve"> </w:t>
      </w:r>
      <w:r>
        <w:t xml:space="preserve">the product should go in, and, perhaps most worryingly, they do not define the environments they</w:t>
      </w:r>
      <w:r>
        <w:t xml:space="preserve"> </w:t>
      </w:r>
      <w:r>
        <w:t xml:space="preserve">biodegrade in (if labelled as biodegradable). Further bad practice examples involved encouraging</w:t>
      </w:r>
      <w:r>
        <w:t xml:space="preserve"> </w:t>
      </w:r>
      <w:r>
        <w:t xml:space="preserve">irresponsible behaviour such as littering, and mistranslation. Not only is the messaging around</w:t>
      </w:r>
      <w:r>
        <w:t xml:space="preserve"> </w:t>
      </w:r>
      <w:r>
        <w:t xml:space="preserve">compostability complex, but this is compounded by the fact that the messaging is also likely to be</w:t>
      </w:r>
      <w:r>
        <w:t xml:space="preserve"> </w:t>
      </w:r>
      <w:r>
        <w:t xml:space="preserve">very regionally specific which is problematic for products sold across Europe (e.g. translations from</w:t>
      </w:r>
      <w:r>
        <w:t xml:space="preserve"> </w:t>
      </w:r>
      <w:r>
        <w:t xml:space="preserve">one language to another result in different interpretations, etc.).</w:t>
      </w:r>
      <w:r>
        <w:br/>
      </w:r>
      <w:r>
        <w:t xml:space="preserve">There are also issues with using the term ‘biodegradable’ on packaging when no further information</w:t>
      </w:r>
      <w:r>
        <w:t xml:space="preserve"> </w:t>
      </w:r>
      <w:r>
        <w:t xml:space="preserve">about the environments they degrade in is provided. Given the relative infancy of biodegradable</w:t>
      </w:r>
      <w:r>
        <w:t xml:space="preserve"> </w:t>
      </w:r>
      <w:r>
        <w:t xml:space="preserve">packaging in the market, there are a lack of consumer studies on the topic. Of the existing studies,</w:t>
      </w:r>
      <w:r>
        <w:t xml:space="preserve"> </w:t>
      </w:r>
      <w:r>
        <w:t xml:space="preserve">the potential link between biodegradability labelling and littering tends to be highlighted, although</w:t>
      </w:r>
      <w:r>
        <w:t xml:space="preserve"> </w:t>
      </w:r>
      <w:r>
        <w:t xml:space="preserve">there is a lack of conclusive empirical evidence that correlates the marketing of biodegradable plastics</w:t>
      </w:r>
      <w:r>
        <w:t xml:space="preserve"> </w:t>
      </w:r>
      <w:r>
        <w:t xml:space="preserve">with an increase in the tendency to litter. This is because no such studies have been undertaken, rather</w:t>
      </w:r>
      <w:r>
        <w:t xml:space="preserve"> </w:t>
      </w:r>
      <w:r>
        <w:t xml:space="preserve">than evidence being present to the contrary. Several studies do however point towards a perception</w:t>
      </w:r>
    </w:p>
    <w:p>
      <w:pPr>
        <w:pStyle w:val="BodyText"/>
      </w:pPr>
      <w:r>
        <w:t xml:space="preserve">244 Eunomia (2019) Relevance of Biodegradable and Compostable Consumer Plastic Products and Packaging in a</w:t>
      </w:r>
      <w:r>
        <w:t xml:space="preserve"> </w:t>
      </w:r>
      <w:r>
        <w:t xml:space="preserve">Circular Economy, Draft Report to DG Environment of the European Commission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amongst consumers that ‘biodegradable’ is a virtuous aspect of a product and that littering such an</w:t>
      </w:r>
      <w:r>
        <w:t xml:space="preserve"> </w:t>
      </w:r>
      <w:r>
        <w:t xml:space="preserve">item would be less impactful.245,246</w:t>
      </w:r>
      <w:r>
        <w:t xml:space="preserve"> </w:t>
      </w:r>
      <w:r>
        <w:t xml:space="preserve">6.6.3. Problem Evolution</w:t>
      </w:r>
      <w:r>
        <w:t xml:space="preserve"> </w:t>
      </w:r>
      <w:r>
        <w:t xml:space="preserve">The problems associated with the reduced sortability of bio-based and compostable plastic</w:t>
      </w:r>
      <w:r>
        <w:t xml:space="preserve"> </w:t>
      </w:r>
      <w:r>
        <w:t xml:space="preserve">packaging waste - and therefore the increased contamination of packaging waste streams with non-</w:t>
      </w:r>
      <w:r>
        <w:t xml:space="preserve"> </w:t>
      </w:r>
      <w:r>
        <w:t xml:space="preserve">target materials - is likely to persist. Furthermore, issues of contamination in bio-waste collection</w:t>
      </w:r>
      <w:r>
        <w:t xml:space="preserve"> </w:t>
      </w:r>
      <w:r>
        <w:t xml:space="preserve">systems are likely to worsen as European countries introduce more food waste collection systems.</w:t>
      </w:r>
      <w:r>
        <w:t xml:space="preserve"> </w:t>
      </w:r>
      <w:r>
        <w:t xml:space="preserve">The issue may worsen in the absence of intervention, as a consequence of the dynamic nature of the</w:t>
      </w:r>
      <w:r>
        <w:t xml:space="preserve"> </w:t>
      </w:r>
      <w:r>
        <w:t xml:space="preserve">plastic and compostable packaging industries. Both industries include a large and increasing</w:t>
      </w:r>
      <w:r>
        <w:t xml:space="preserve"> </w:t>
      </w:r>
      <w:r>
        <w:t xml:space="preserve">number of constituent materials, formats, and applications for which adequate labelling is not</w:t>
      </w:r>
      <w:r>
        <w:t xml:space="preserve"> </w:t>
      </w:r>
      <w:r>
        <w:t xml:space="preserve">in place to ensure consumer understanding of end of life disposal options. In addition, - in the</w:t>
      </w:r>
      <w:r>
        <w:t xml:space="preserve"> </w:t>
      </w:r>
      <w:r>
        <w:t xml:space="preserve">event that current trends for the increase of bio-based plastics continue - waste operators will be</w:t>
      </w:r>
      <w:r>
        <w:t xml:space="preserve"> </w:t>
      </w:r>
      <w:r>
        <w:t xml:space="preserve">increasingly unlikely to be able to continue to bear the added sorting and cleaning costs associated</w:t>
      </w:r>
      <w:r>
        <w:t xml:space="preserve"> </w:t>
      </w:r>
      <w:r>
        <w:t xml:space="preserve">with such packaging. Increased use of these materials will ultimately increase the inefficiencies</w:t>
      </w:r>
      <w:r>
        <w:t xml:space="preserve"> </w:t>
      </w:r>
      <w:r>
        <w:t xml:space="preserve">associated with operating recycling service and negatively impact recycling rates after a point, despite</w:t>
      </w:r>
      <w:r>
        <w:t xml:space="preserve"> </w:t>
      </w:r>
      <w:r>
        <w:t xml:space="preserve">the role of EPR in shifting this cost burden to producers themselves. Various regulatory and industry-</w:t>
      </w:r>
      <w:r>
        <w:t xml:space="preserve"> </w:t>
      </w:r>
      <w:r>
        <w:t xml:space="preserve">led initiatives have been launched to address these issues, including, among others, the Commission’s</w:t>
      </w:r>
      <w:r>
        <w:t xml:space="preserve"> </w:t>
      </w:r>
      <w:r>
        <w:t xml:space="preserve">Green Claims initiative (which includes a call for standardised methods for quantifying the</w:t>
      </w:r>
      <w:r>
        <w:t xml:space="preserve"> </w:t>
      </w:r>
      <w:r>
        <w:t xml:space="preserve">environmental footprint of products). However, it is noted that while the green claims initiative</w:t>
      </w:r>
      <w:r>
        <w:t xml:space="preserve"> </w:t>
      </w:r>
      <w:r>
        <w:t xml:space="preserve">may prevent “greenwashing” (inaccurate claims regarding a packaging item’s environmental</w:t>
      </w:r>
      <w:r>
        <w:t xml:space="preserve"> </w:t>
      </w:r>
      <w:r>
        <w:t xml:space="preserve">credentials), it will not necessarily tackle the root cause of the reduced sortability in bio-based</w:t>
      </w:r>
      <w:r>
        <w:t xml:space="preserve"> </w:t>
      </w:r>
      <w:r>
        <w:t xml:space="preserve">and compostable packaging, i.e. inconsistent/ unclear labelling, underpinned by the limitations of</w:t>
      </w:r>
      <w:r>
        <w:t xml:space="preserve"> </w:t>
      </w:r>
      <w:r>
        <w:t xml:space="preserve">Standard EN 13432, and a lack of consistent collection/ sorting/ treatment infrastructure for this</w:t>
      </w:r>
      <w:r>
        <w:t xml:space="preserve"> </w:t>
      </w:r>
      <w:r>
        <w:t xml:space="preserve">material stream.</w:t>
      </w:r>
    </w:p>
    <w:p>
      <w:pPr>
        <w:pStyle w:val="BodyText"/>
      </w:pPr>
      <w:r>
        <w:t xml:space="preserve">245 Keep Scotland Beautiful (2007) Public attitudes to litter and littering in Scotland, cited in Brook Lyndhurst (2013)</w:t>
      </w:r>
      <w:r>
        <w:t xml:space="preserve"> </w:t>
      </w:r>
      <w:r>
        <w:t xml:space="preserve">Rapid Evidence Review of Littering Behaviour and Anti-Litter Policies, Report for Zero Waste Scotland, 2013,</w:t>
      </w:r>
      <w:r>
        <w:t xml:space="preserve"> </w:t>
      </w:r>
      <w:r>
        <w:t xml:space="preserve">http://www.zerowastescotland.org.uk/sites/files/zws/Rapid%20Evidence%20Review%20of%20Littering%20Behaviour</w:t>
      </w:r>
      <w:r>
        <w:t xml:space="preserve"> </w:t>
      </w:r>
      <w:r>
        <w:t xml:space="preserve">%20and%20Anti-Litter%20Policies.pdf</w:t>
      </w:r>
      <w:r>
        <w:t xml:space="preserve"> </w:t>
      </w:r>
      <w:r>
        <w:t xml:space="preserve">246 Brook Lyndhurst (2015) Public Perceptions and Concerns around Litter, Report for Zero Waste Scotland, 2015,</w:t>
      </w:r>
      <w:r>
        <w:t xml:space="preserve"> </w:t>
      </w:r>
      <w:r>
        <w:t xml:space="preserve">http://www.zerowastescotland.org.uk/sites/files/zws/Litter%20Insights%20final%20web%20March%2015.pdf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6.6.4. Problem Tree</w:t>
      </w:r>
    </w:p>
    <w:p>
      <w:pPr>
        <w:pStyle w:val="BodyText"/>
      </w:pPr>
      <w:r>
        <w:t xml:space="preserve">Lack of mechanism in Essential Requirements for addressing changes in use of chemicals in</w:t>
      </w:r>
      <w:r>
        <w:t xml:space="preserve"> </w:t>
      </w:r>
      <w:r>
        <w:t xml:space="preserve">packaging</w:t>
      </w:r>
      <w:r>
        <w:t xml:space="preserve"> </w:t>
      </w:r>
      <w:r>
        <w:t xml:space="preserve">In the Chemicals Strategy for Sustainability247 the Commission recently committed to ‘minimise the</w:t>
      </w:r>
      <w:r>
        <w:t xml:space="preserve"> </w:t>
      </w:r>
      <w:r>
        <w:t xml:space="preserve">presence of substances of concern in products by introducing requirements, also as part of the</w:t>
      </w:r>
      <w:r>
        <w:t xml:space="preserve"> </w:t>
      </w:r>
      <w:r>
        <w:t xml:space="preserve">Sustainable Product Policy Initiative, giving priority to those product categories that affect</w:t>
      </w:r>
      <w:r>
        <w:t xml:space="preserve"> </w:t>
      </w:r>
      <w:r>
        <w:t xml:space="preserve">vulnerable populations as well as those with the highest potential for circularity, such as textiles,</w:t>
      </w:r>
      <w:r>
        <w:t xml:space="preserve"> </w:t>
      </w:r>
      <w:r>
        <w:t xml:space="preserve">packaging including food packaging, furniture, electronics and ICT, construction and buildings.248’</w:t>
      </w:r>
      <w:r>
        <w:t xml:space="preserve"> </w:t>
      </w:r>
      <w:r>
        <w:t xml:space="preserve">The PPWD restricts the use of four heavy metals in packaging, but it does not provide for any</w:t>
      </w:r>
      <w:r>
        <w:t xml:space="preserve"> </w:t>
      </w:r>
      <w:r>
        <w:t xml:space="preserve">further specific restrictions on the use of chemicals. Pursuant to Article 11 of the PPWD, the sum</w:t>
      </w:r>
    </w:p>
    <w:p>
      <w:pPr>
        <w:pStyle w:val="BodyText"/>
      </w:pPr>
      <w:r>
        <w:t xml:space="preserve">247 European Commission, Chemicals Strategy for Sustainability Towards a Toxic-Free Environment, COM(2020)</w:t>
      </w:r>
      <w:r>
        <w:t xml:space="preserve"> </w:t>
      </w:r>
      <w:r>
        <w:t xml:space="preserve">https://ec.europa.eu/environment/pdf/chemicals/2020/10/Strategy.pdf</w:t>
      </w:r>
      <w:r>
        <w:br/>
      </w:r>
      <w:r>
        <w:t xml:space="preserve">248ibid.p.6. According to footnote 16, ‘substances of concern’ include “primarily those related to circular economy,</w:t>
      </w:r>
      <w:r>
        <w:t xml:space="preserve"> </w:t>
      </w:r>
      <w:r>
        <w:t xml:space="preserve">substances having a chronic effect for human health or the environment (Candidate list in REACH and Annex VI to the</w:t>
      </w:r>
      <w:r>
        <w:t xml:space="preserve"> </w:t>
      </w:r>
      <w:r>
        <w:t xml:space="preserve">CLP Regulation) but also those which hamper recycling for safe and high quality secondary raw materials. “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of concentration levels of lead, cadmium, mercury and hexavalent chromium present in packaging or</w:t>
      </w:r>
      <w:r>
        <w:t xml:space="preserve"> </w:t>
      </w:r>
      <w:r>
        <w:t xml:space="preserve">packaging components must not exceed certain thresholds.</w:t>
      </w:r>
      <w:r>
        <w:t xml:space="preserve"> </w:t>
      </w:r>
      <w:r>
        <w:t xml:space="preserve">In addition, Annex II laying down Essential Requirements on the composition of packaging requires</w:t>
      </w:r>
      <w:r>
        <w:t xml:space="preserve"> </w:t>
      </w:r>
      <w:r>
        <w:t xml:space="preserve">the following:</w:t>
      </w:r>
      <w:r>
        <w:t xml:space="preserve"> </w:t>
      </w:r>
      <w:r>
        <w:t xml:space="preserve">“Packaging shall be so manufactured that the presence of noxious and other hazardous</w:t>
      </w:r>
      <w:r>
        <w:t xml:space="preserve"> </w:t>
      </w:r>
      <w:r>
        <w:t xml:space="preserve">substances and materials as constituents of the packaging material or of any of the packaging</w:t>
      </w:r>
      <w:r>
        <w:t xml:space="preserve"> </w:t>
      </w:r>
      <w:r>
        <w:t xml:space="preserve">components is minimized with regard to their presence in emissions, ash or leachate when</w:t>
      </w:r>
      <w:r>
        <w:t xml:space="preserve"> </w:t>
      </w:r>
      <w:r>
        <w:t xml:space="preserve">packaging or residues from management operations or packaging waste are incinerated or</w:t>
      </w:r>
      <w:r>
        <w:t xml:space="preserve"> </w:t>
      </w:r>
      <w:r>
        <w:t xml:space="preserve">landfilled.” (Annex II, Section 1, 3rd indent)</w:t>
      </w:r>
      <w:r>
        <w:t xml:space="preserve"> </w:t>
      </w:r>
      <w:r>
        <w:t xml:space="preserve">This raises two issues:</w:t>
      </w:r>
      <w:r>
        <w:t xml:space="preserve"> </w:t>
      </w:r>
      <w:r>
        <w:t xml:space="preserve">1. First, the term ‘noxious and other hazardous substances and materials’ is not defined and</w:t>
      </w:r>
      <w:r>
        <w:t xml:space="preserve"> </w:t>
      </w:r>
      <w:r>
        <w:t xml:space="preserve">therefore open for interpretation.</w:t>
      </w:r>
      <w:r>
        <w:t xml:space="preserve"> </w:t>
      </w:r>
      <w:r>
        <w:t xml:space="preserve">2. Second, the minimisation is not required per se but only “with regard to their presence in</w:t>
      </w:r>
      <w:r>
        <w:t xml:space="preserve"> </w:t>
      </w:r>
      <w:r>
        <w:t xml:space="preserve">emissions, ash or leachate when packaging or residues from management operations or</w:t>
      </w:r>
      <w:r>
        <w:t xml:space="preserve"> </w:t>
      </w:r>
      <w:r>
        <w:t xml:space="preserve">packaging waste are incinerated or landfilled”.</w:t>
      </w:r>
      <w:r>
        <w:br/>
      </w:r>
      <w:r>
        <w:t xml:space="preserve">The first point causes a lack of legal certainty. The term ‘noxious’ is neither used in the REACH</w:t>
      </w:r>
      <w:r>
        <w:t xml:space="preserve"> </w:t>
      </w:r>
      <w:r>
        <w:t xml:space="preserve">Regulation nor in the CLP Regulation which can be considered as the two central building blocks of</w:t>
      </w:r>
      <w:r>
        <w:t xml:space="preserve"> </w:t>
      </w:r>
      <w:r>
        <w:t xml:space="preserve">EU chemicals legislation. Rather than referring to ‘materials’ REACH and CLP refer to ‘substances’</w:t>
      </w:r>
      <w:r>
        <w:t xml:space="preserve"> </w:t>
      </w:r>
      <w:r>
        <w:t xml:space="preserve">and ‘mixtures’. The REACH Regulation refers to the classification as hazardous under the CLP</w:t>
      </w:r>
      <w:r>
        <w:t xml:space="preserve"> </w:t>
      </w:r>
      <w:r>
        <w:t xml:space="preserve">Regulation. If a substances or mixture fulfils certain criteria laid out in the CLP Regulation, it is</w:t>
      </w:r>
      <w:r>
        <w:t xml:space="preserve"> </w:t>
      </w:r>
      <w:r>
        <w:t xml:space="preserve">considered as hazardous. As a rule, manufacturers, importers or downstream users have to self-</w:t>
      </w:r>
      <w:r>
        <w:t xml:space="preserve"> </w:t>
      </w:r>
      <w:r>
        <w:t xml:space="preserve">classify (and label) such hazardous substances.</w:t>
      </w:r>
      <w:r>
        <w:t xml:space="preserve"> </w:t>
      </w:r>
      <w:r>
        <w:t xml:space="preserve">On the second point, by only requiring manufacturers to minimise hazardous substances with regard</w:t>
      </w:r>
      <w:r>
        <w:t xml:space="preserve"> </w:t>
      </w:r>
      <w:r>
        <w:t xml:space="preserve">to their presence in emissions, ash etc. when incinerated or landfilled the Directive does not address</w:t>
      </w:r>
      <w:r>
        <w:t xml:space="preserve"> </w:t>
      </w:r>
      <w:r>
        <w:t xml:space="preserve">the handling by humans during the lifetime of the packaging or at the recycling stage and the resulting</w:t>
      </w:r>
      <w:r>
        <w:t xml:space="preserve"> </w:t>
      </w:r>
      <w:r>
        <w:t xml:space="preserve">potential exposure of humans to hazardous substances contained in the packaging, where applicable.</w:t>
      </w:r>
      <w:r>
        <w:t xml:space="preserve"> </w:t>
      </w:r>
      <w:r>
        <w:t xml:space="preserve">The Directive, drafted long before the Circular Economy Action Plan and the Plastics Strategy were</w:t>
      </w:r>
      <w:r>
        <w:t xml:space="preserve"> </w:t>
      </w:r>
      <w:r>
        <w:t xml:space="preserve">adopted falls short of requiring packaging to be kept free from hazardous substances to ensure</w:t>
      </w:r>
      <w:r>
        <w:t xml:space="preserve"> </w:t>
      </w:r>
      <w:r>
        <w:t xml:space="preserve">hazardous substances are not kept in the loop through recycling.</w:t>
      </w:r>
      <w:r>
        <w:t xml:space="preserve"> </w:t>
      </w:r>
      <w:r>
        <w:t xml:space="preserve">The lack of legal certainty in relation to the wording of Annex II, Section 1, 3rd indent PPWD is</w:t>
      </w:r>
      <w:r>
        <w:t xml:space="preserve"> </w:t>
      </w:r>
      <w:r>
        <w:t xml:space="preserve">problematic. Addressees of EU legislation must be able to understand what is required from them to</w:t>
      </w:r>
      <w:r>
        <w:t xml:space="preserve"> </w:t>
      </w:r>
      <w:r>
        <w:t xml:space="preserve">be compliant.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Furthermore, the question whether the content of hazardous substances in packaging (waste) is</w:t>
      </w:r>
      <w:r>
        <w:t xml:space="preserve"> </w:t>
      </w:r>
      <w:r>
        <w:t xml:space="preserve">problematic and what the scale of the problem is, based on the currently available data, not easy to</w:t>
      </w:r>
      <w:r>
        <w:t xml:space="preserve"> </w:t>
      </w:r>
      <w:r>
        <w:t xml:space="preserve">assess. There is little information on the use of hazardous substances in packaging and</w:t>
      </w:r>
      <w:r>
        <w:t xml:space="preserve"> </w:t>
      </w:r>
      <w:r>
        <w:t xml:space="preserve">packaging components.</w:t>
      </w:r>
      <w:r>
        <w:t xml:space="preserve"> </w:t>
      </w:r>
      <w:r>
        <w:t xml:space="preserve">Recent research has identified a significant lack of information on the use of chemicals in plastics</w:t>
      </w:r>
      <w:r>
        <w:t xml:space="preserve"> </w:t>
      </w:r>
      <w:r>
        <w:t xml:space="preserve">manufacturing (i.e., which substances are used in which application and in what quantities, and at</w:t>
      </w:r>
      <w:r>
        <w:t xml:space="preserve"> </w:t>
      </w:r>
      <w:r>
        <w:t xml:space="preserve">which level they are present in final products).249 The researchers identified the lack of publicly</w:t>
      </w:r>
      <w:r>
        <w:t xml:space="preserve"> </w:t>
      </w:r>
      <w:r>
        <w:t xml:space="preserve">accessible comprehensive registries for chemicals used in plastic packaging as a major challenge</w:t>
      </w:r>
      <w:r>
        <w:t xml:space="preserve"> </w:t>
      </w:r>
      <w:r>
        <w:t xml:space="preserve">hampering the identification of chemicals associated with plastic packaging. While a problem in</w:t>
      </w:r>
      <w:r>
        <w:t xml:space="preserve"> </w:t>
      </w:r>
      <w:r>
        <w:t xml:space="preserve">terms of ‘recyclability’ the uncertainty in relation to the presence of hazardous substances also poses</w:t>
      </w:r>
      <w:r>
        <w:t xml:space="preserve"> </w:t>
      </w:r>
      <w:r>
        <w:t xml:space="preserve">concerns in respect of the uptake of recycled content.</w:t>
      </w:r>
      <w:r>
        <w:t xml:space="preserve"> </w:t>
      </w:r>
      <w:r>
        <w:t xml:space="preserve">Based on these limited sources, Groh et al. (2019) showed that the use of hazardous chemicals in</w:t>
      </w:r>
      <w:r>
        <w:t xml:space="preserve"> </w:t>
      </w:r>
      <w:r>
        <w:t xml:space="preserve">plastic packaging is suspected to be extensive. The authors identified and included in the CPPdb 4</w:t>
      </w:r>
      <w:r>
        <w:t xml:space="preserve"> </w:t>
      </w:r>
      <w:r>
        <w:t xml:space="preserve">283 substances that are likely or possibly used during the manufacturing and/or present in the final</w:t>
      </w:r>
      <w:r>
        <w:t xml:space="preserve"> </w:t>
      </w:r>
      <w:r>
        <w:t xml:space="preserve">products. Of the 906 chemicals identified as being likely to be associated with plastic packaging, 63</w:t>
      </w:r>
      <w:r>
        <w:t xml:space="preserve"> </w:t>
      </w:r>
      <w:r>
        <w:t xml:space="preserve">rank highest for human health hazards and 68 for environmental health hazards according to their</w:t>
      </w:r>
      <w:r>
        <w:t xml:space="preserve"> </w:t>
      </w:r>
      <w:r>
        <w:t xml:space="preserve">harmonised hazard classifications under CLP. Examples include monomers such as bisphenols,</w:t>
      </w:r>
      <w:r>
        <w:t xml:space="preserve"> </w:t>
      </w:r>
      <w:r>
        <w:t xml:space="preserve">acrylamide, melamine or formaldehyde, fire retardants, colorants, biocides, plasticisers like</w:t>
      </w:r>
      <w:r>
        <w:t xml:space="preserve"> </w:t>
      </w:r>
      <w:r>
        <w:t xml:space="preserve">chlorinated paraffins or phthalates, solvents); seven substances are classified in the European Union</w:t>
      </w:r>
      <w:r>
        <w:t xml:space="preserve"> </w:t>
      </w:r>
      <w:r>
        <w:t xml:space="preserve">(under the REACH Regulation) as persistent, bioaccumulative, and toxic (PBT), or very persistent,</w:t>
      </w:r>
      <w:r>
        <w:t xml:space="preserve"> </w:t>
      </w:r>
      <w:r>
        <w:t xml:space="preserve">very bioaccumulative (vPvB) (e.g. some PFAS, or stabilizers such as Benzotriazol), and 15 as</w:t>
      </w:r>
      <w:r>
        <w:t xml:space="preserve"> </w:t>
      </w:r>
      <w:r>
        <w:t xml:space="preserve">endocrine disrupting chemicals (EDC) (e.g. some phthalates, or BPA)250. Those figures relate to all</w:t>
      </w:r>
      <w:r>
        <w:t xml:space="preserve"> </w:t>
      </w:r>
      <w:r>
        <w:t xml:space="preserve">plastic packaging, including packaging covered by the FCM legislation. However, non-food plastic</w:t>
      </w:r>
      <w:r>
        <w:t xml:space="preserve"> </w:t>
      </w:r>
      <w:r>
        <w:t xml:space="preserve">packaging still represents a significant share of plastic packaging. According to Groh et al. (2019),</w:t>
      </w:r>
      <w:r>
        <w:t xml:space="preserve"> </w:t>
      </w:r>
      <w:r>
        <w:t xml:space="preserve">around 60% of all plastic packaging is used for food and beverages, while 40% covers non-food</w:t>
      </w:r>
      <w:r>
        <w:t xml:space="preserve"> </w:t>
      </w:r>
      <w:r>
        <w:t xml:space="preserve">applications, such as healthcare, cosmetics, consumer, household, apparel, and shipment</w:t>
      </w:r>
      <w:r>
        <w:t xml:space="preserve"> </w:t>
      </w:r>
      <w:r>
        <w:t xml:space="preserve">packaging251.</w:t>
      </w:r>
      <w:r>
        <w:br/>
      </w:r>
      <w:r>
        <w:t xml:space="preserve">Overall, the study sheds light on three important issues, one being a lack of harmonised toxicological</w:t>
      </w:r>
      <w:r>
        <w:t xml:space="preserve"> </w:t>
      </w:r>
      <w:r>
        <w:t xml:space="preserve">information on many substances used in plastic packaging, second an extensive use of hazardous</w:t>
      </w:r>
      <w:r>
        <w:t xml:space="preserve"> </w:t>
      </w:r>
      <w:r>
        <w:t xml:space="preserve">substances in plastic packaging that may potentially constitute a risk for human health during</w:t>
      </w:r>
      <w:r>
        <w:t xml:space="preserve"> </w:t>
      </w:r>
      <w:r>
        <w:t xml:space="preserve">manufacture, handling and recycling, as well as the environment mainly at the end-of-life, and thirdly</w:t>
      </w:r>
      <w:r>
        <w:t xml:space="preserve"> </w:t>
      </w:r>
      <w:r>
        <w:t xml:space="preserve">a significant lack of information concerning the use of hazardous substances in plastic packaging.</w:t>
      </w:r>
    </w:p>
    <w:p>
      <w:pPr>
        <w:pStyle w:val="BodyText"/>
      </w:pPr>
      <w:r>
        <w:t xml:space="preserve">249 Groh KJ, Backhaus T, Carney-Almroth B, Geueke B, Inostroza PA, Lennquist A, Maffini M, Leslie HA, Slunge D,</w:t>
      </w:r>
      <w:r>
        <w:t xml:space="preserve"> </w:t>
      </w:r>
      <w:r>
        <w:t xml:space="preserve">Trasande L, Warhurst M, Muncke J. 2018. Chemicals associated with plastic packaging: Inventory and hazards. PeerJ</w:t>
      </w:r>
      <w:r>
        <w:t xml:space="preserve"> </w:t>
      </w:r>
      <w:r>
        <w:t xml:space="preserve">Preprints</w:t>
      </w:r>
      <w:r>
        <w:t xml:space="preserve"> </w:t>
      </w:r>
      <w:r>
        <w:t xml:space="preserve">250 Groh KJ, Backhaus T, Carney-Almroth B, Geueke B, Inostroza PA, Lennquist A, Maffini M, Leslie HA, Slunge D,</w:t>
      </w:r>
      <w:r>
        <w:t xml:space="preserve"> </w:t>
      </w:r>
      <w:r>
        <w:t xml:space="preserve">Trasande L, Warhurst M, Muncke J., Overview of known plastic packaging – associated chemicals and their hazards,</w:t>
      </w:r>
      <w:r>
        <w:t xml:space="preserve"> </w:t>
      </w:r>
      <w:r>
        <w:t xml:space="preserve">2018.</w:t>
      </w:r>
      <w:r>
        <w:t xml:space="preserve"> </w:t>
      </w:r>
      <w:r>
        <w:t xml:space="preserve">251 ibid.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A study by Wiesinger et al252 identifies more than 2,400 substances of potential concern used in</w:t>
      </w:r>
      <w:r>
        <w:t xml:space="preserve"> </w:t>
      </w:r>
      <w:r>
        <w:t xml:space="preserve">plastics including the caveat that the number may be a low estimation because it is only based on</w:t>
      </w:r>
      <w:r>
        <w:t xml:space="preserve"> </w:t>
      </w:r>
      <w:r>
        <w:t xml:space="preserve">reported hazard classification. The authors agree with other studies pointing at a general lack of</w:t>
      </w:r>
      <w:r>
        <w:t xml:space="preserve"> </w:t>
      </w:r>
      <w:r>
        <w:t xml:space="preserve">transparency regarding substances present in plastics253. In addition, they highlight the need to</w:t>
      </w:r>
      <w:r>
        <w:t xml:space="preserve"> </w:t>
      </w:r>
      <w:r>
        <w:t xml:space="preserve">identify and understand the group of non-intentionally added substances (NIAS)254.</w:t>
      </w:r>
      <w:r>
        <w:br/>
      </w:r>
      <w:r>
        <w:t xml:space="preserve">The lack of adequate information on the chemical content of products has also been highlighted by</w:t>
      </w:r>
      <w:r>
        <w:t xml:space="preserve"> </w:t>
      </w:r>
      <w:r>
        <w:t xml:space="preserve">the Commission in relation to the implementation of the circular economy package255, and the</w:t>
      </w:r>
      <w:r>
        <w:t xml:space="preserve"> </w:t>
      </w:r>
      <w:r>
        <w:t xml:space="preserve">“significant uncertainties on hazard characteristic and on releases from plastic matrices” of</w:t>
      </w:r>
      <w:r>
        <w:t xml:space="preserve"> </w:t>
      </w:r>
      <w:r>
        <w:t xml:space="preserve">additives used in plastics has been a reason for ECHA to launch an initiative developing a method</w:t>
      </w:r>
      <w:r>
        <w:t xml:space="preserve"> </w:t>
      </w:r>
      <w:r>
        <w:t xml:space="preserve">for comparing the release potential of different additives256. Additives are chemical compounds added</w:t>
      </w:r>
      <w:r>
        <w:t xml:space="preserve"> </w:t>
      </w:r>
      <w:r>
        <w:t xml:space="preserve">to improve the performance, functionality and ageing properties of the polymer. Additives in plastics</w:t>
      </w:r>
      <w:r>
        <w:t xml:space="preserve"> </w:t>
      </w:r>
      <w:r>
        <w:t xml:space="preserve">have also been in the focus of a study by COWI and DTI. The study highlights the fact that most</w:t>
      </w:r>
      <w:r>
        <w:t xml:space="preserve"> </w:t>
      </w:r>
      <w:r>
        <w:t xml:space="preserve">hazardous substances used as additives for plastics are able to migrate to the surface of the plastic</w:t>
      </w:r>
      <w:r>
        <w:t xml:space="preserve"> </w:t>
      </w:r>
      <w:r>
        <w:t xml:space="preserve">where they may come into contact with human skin257.</w:t>
      </w:r>
      <w:r>
        <w:br/>
      </w:r>
      <w:r>
        <w:t xml:space="preserve">Another study, authored by Hahladakis et al.258, assesses on emission/leaching of ‘potentially toxic</w:t>
      </w:r>
      <w:r>
        <w:t xml:space="preserve"> </w:t>
      </w:r>
      <w:r>
        <w:t xml:space="preserve">substances’259 (PoTSs) during recycling processes for all kinds of plastics. It stresses that several</w:t>
      </w:r>
      <w:r>
        <w:t xml:space="preserve"> </w:t>
      </w:r>
      <w:r>
        <w:t xml:space="preserve">PoTSs could potentially be released during recycling and that some additives may have a direct</w:t>
      </w:r>
      <w:r>
        <w:t xml:space="preserve"> </w:t>
      </w:r>
      <w:r>
        <w:t xml:space="preserve">impact on the recyclability of plastics or even might support the degradation of plastics260.</w:t>
      </w:r>
      <w:r>
        <w:t xml:space="preserve"> </w:t>
      </w:r>
      <w:r>
        <w:t xml:space="preserve">Considering the potential negative impact on the environment and human health the authors conclude</w:t>
      </w:r>
      <w:r>
        <w:t xml:space="preserve"> </w:t>
      </w:r>
      <w:r>
        <w:t xml:space="preserve">that some of the additives should be substituted with more ‘green’ and sustainable chemicals261.</w:t>
      </w:r>
      <w:r>
        <w:t xml:space="preserve"> </w:t>
      </w:r>
      <w:r>
        <w:t xml:space="preserve">A study by Eriksen et al. found that waste plastic contains metals, including Al, As, Cd, Pb, Ti, and</w:t>
      </w:r>
      <w:r>
        <w:t xml:space="preserve"> </w:t>
      </w:r>
      <w:r>
        <w:t xml:space="preserve">Zn in varying concentrations, in particular in plastic samples from household waste in elevated</w:t>
      </w:r>
      <w:r>
        <w:t xml:space="preserve"> </w:t>
      </w:r>
      <w:r>
        <w:t xml:space="preserve">concentrations. The authors conclude that since some metals are potentially harmful and toxic and</w:t>
      </w:r>
      <w:r>
        <w:t xml:space="preserve"> </w:t>
      </w:r>
      <w:r>
        <w:t xml:space="preserve">that a continuous increase in recycling rates may lead to even higher metal concentrations in the</w:t>
      </w:r>
      <w:r>
        <w:t xml:space="preserve"> </w:t>
      </w:r>
      <w:r>
        <w:t xml:space="preserve">future262.</w:t>
      </w:r>
    </w:p>
    <w:p>
      <w:pPr>
        <w:pStyle w:val="BodyText"/>
      </w:pPr>
      <w:r>
        <w:t xml:space="preserve">252 Wiesinger H., Wang Z., Hellweg S., Deep Dive ito Plastic Monomers, Additives, and Processing Aids, Environmental</w:t>
      </w:r>
      <w:r>
        <w:t xml:space="preserve"> </w:t>
      </w:r>
      <w:r>
        <w:t xml:space="preserve">Science and Technology, 2021 55(13), 9339-9351.</w:t>
      </w:r>
      <w:r>
        <w:t xml:space="preserve"> </w:t>
      </w:r>
      <w:r>
        <w:t xml:space="preserve">253 ibid. H.</w:t>
      </w:r>
      <w:r>
        <w:t xml:space="preserve"> </w:t>
      </w:r>
      <w:r>
        <w:t xml:space="preserve">254 ibid. H.</w:t>
      </w:r>
      <w:r>
        <w:t xml:space="preserve"> </w:t>
      </w:r>
      <w:r>
        <w:t xml:space="preserve">255 COM(2018) 32 final, Section 3.1.</w:t>
      </w:r>
      <w:r>
        <w:t xml:space="preserve"> </w:t>
      </w:r>
      <w:r>
        <w:t xml:space="preserve">256 ECHA, Plastic additives initiative, 2016-2019.</w:t>
      </w:r>
      <w:r>
        <w:br/>
      </w:r>
      <w:r>
        <w:t xml:space="preserve">257 COWI, DTI, Hazardous substances in plastic materials, TA 3017 (2013), p.5.</w:t>
      </w:r>
      <w:r>
        <w:t xml:space="preserve"> </w:t>
      </w:r>
      <w:r>
        <w:t xml:space="preserve">258 Hahladakis J.N., Velis C.A., Weber R., Iacovidou E., Purnell P., An overview of chemical additives present in plastics:</w:t>
      </w:r>
      <w:r>
        <w:t xml:space="preserve"> </w:t>
      </w:r>
      <w:r>
        <w:t xml:space="preserve">Migration, release, fate and environmental impact during their use, disposal and recycling, Journal of Hazardous</w:t>
      </w:r>
      <w:r>
        <w:t xml:space="preserve"> </w:t>
      </w:r>
      <w:r>
        <w:t xml:space="preserve">Materials 344(2018) 179-199.</w:t>
      </w:r>
      <w:r>
        <w:t xml:space="preserve"> </w:t>
      </w:r>
      <w:r>
        <w:t xml:space="preserve">259 This term is considering that if a hazardous substance remains within the plastic is has a lower risk since it needs to</w:t>
      </w:r>
      <w:r>
        <w:t xml:space="preserve"> </w:t>
      </w:r>
      <w:r>
        <w:t xml:space="preserve">be leached or released or emitted first, before any toxicity can have an impact.</w:t>
      </w:r>
      <w:r>
        <w:t xml:space="preserve"> </w:t>
      </w:r>
      <w:r>
        <w:t xml:space="preserve">260 Hahladakis et al. p.195.</w:t>
      </w:r>
      <w:r>
        <w:t xml:space="preserve"> </w:t>
      </w:r>
      <w:r>
        <w:t xml:space="preserve">261 ibid.</w:t>
      </w:r>
      <w:r>
        <w:t xml:space="preserve"> </w:t>
      </w:r>
      <w:r>
        <w:t xml:space="preserve">262 Eriksen M.K., Pivnenko K, Olsson M.E., Astrup T.F., Contamination in plastic recycling: Influence of metals on the</w:t>
      </w:r>
      <w:r>
        <w:t xml:space="preserve"> </w:t>
      </w:r>
      <w:r>
        <w:t xml:space="preserve">quality of reprocessed plastic, Waste Management 79 (2018), p. 595-606.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The study by Groh et al. (2019) also briefly refers to findings in relation to imports in the US where</w:t>
      </w:r>
      <w:r>
        <w:t xml:space="preserve"> </w:t>
      </w:r>
      <w:r>
        <w:t xml:space="preserve">most of the non-compliant packaging items identified appeared to be imported, often from China.</w:t>
      </w:r>
      <w:r>
        <w:t xml:space="preserve"> </w:t>
      </w:r>
      <w:r>
        <w:t xml:space="preserve">Similar research on the use of chemical substances in other types of packaging (metal, glass,</w:t>
      </w:r>
      <w:r>
        <w:t xml:space="preserve"> </w:t>
      </w:r>
      <w:r>
        <w:t xml:space="preserve">cardboard, etc.) could not be identified which is a finding in itself: a lack of information on hazardous</w:t>
      </w:r>
      <w:r>
        <w:t xml:space="preserve"> </w:t>
      </w:r>
      <w:r>
        <w:t xml:space="preserve">substances used during the manufacture of and/or contained in non-plastic packaging.</w:t>
      </w:r>
      <w:r>
        <w:br/>
      </w:r>
      <w:r>
        <w:t xml:space="preserve">6.7.</w:t>
      </w:r>
      <w:r>
        <w:t xml:space="preserve"> </w:t>
      </w:r>
      <w:r>
        <w:t xml:space="preserve">Inconsistent/ confusing labelling of recyclable packaging</w:t>
      </w:r>
      <w:r>
        <w:br/>
      </w:r>
      <w:r>
        <w:t xml:space="preserve">Consumers play a key role in the effectiveness of any packaging recycling system in improving</w:t>
      </w:r>
      <w:r>
        <w:t xml:space="preserve"> </w:t>
      </w:r>
      <w:r>
        <w:t xml:space="preserve">recycling rates and quality, by segregating recyclable waste at source. While recycling targets</w:t>
      </w:r>
      <w:r>
        <w:t xml:space="preserve"> </w:t>
      </w:r>
      <w:r>
        <w:t xml:space="preserve">increase in ambition, recycling rates have grown relatively sluggishly and a number of studies point</w:t>
      </w:r>
      <w:r>
        <w:t xml:space="preserve"> </w:t>
      </w:r>
      <w:r>
        <w:t xml:space="preserve">to consumer confusion around labelling as a primary factor.</w:t>
      </w:r>
      <w:r>
        <w:t xml:space="preserve"> </w:t>
      </w:r>
      <w:r>
        <w:t xml:space="preserve">A number of studies263 point to consumer confusion around labelling as a primary factor for used</w:t>
      </w:r>
      <w:r>
        <w:t xml:space="preserve"> </w:t>
      </w:r>
      <w:r>
        <w:t xml:space="preserve">packaging not being discarded in a way that maximises its chances of being recycled. This issue is</w:t>
      </w:r>
      <w:r>
        <w:t xml:space="preserve"> </w:t>
      </w:r>
      <w:r>
        <w:t xml:space="preserve">particularly pronounced for plastic packaging, given the wide range of polymers and components in</w:t>
      </w:r>
      <w:r>
        <w:t xml:space="preserve"> </w:t>
      </w:r>
      <w:r>
        <w:t xml:space="preserve">such packaging.</w:t>
      </w:r>
      <w:r>
        <w:br/>
      </w:r>
      <w:r>
        <w:t xml:space="preserve">Consumers are confronted with a large amount of information on their packaging, some of which is</w:t>
      </w:r>
      <w:r>
        <w:t xml:space="preserve"> </w:t>
      </w:r>
      <w:r>
        <w:t xml:space="preserve">targeted at non-consumers (e.g., packaging materials, production/ stock barcodes/ serial numbers),</w:t>
      </w:r>
      <w:r>
        <w:t xml:space="preserve"> </w:t>
      </w:r>
      <w:r>
        <w:t xml:space="preserve">some of which relates to their consumption of the product in question (particularly around nutritional/</w:t>
      </w:r>
      <w:r>
        <w:t xml:space="preserve"> </w:t>
      </w:r>
      <w:r>
        <w:t xml:space="preserve">health and safety information), and some of which conveys information regarding recyclability, end</w:t>
      </w:r>
      <w:r>
        <w:t xml:space="preserve"> </w:t>
      </w:r>
      <w:r>
        <w:t xml:space="preserve">of life disposal routes, EPR membership, and other environmental claims. This information can be</w:t>
      </w:r>
      <w:r>
        <w:t xml:space="preserve"> </w:t>
      </w:r>
      <w:r>
        <w:t xml:space="preserve">confusing, and contradictory, especially in the absence of further guidance around the meaning of</w:t>
      </w:r>
      <w:r>
        <w:t xml:space="preserve"> </w:t>
      </w:r>
      <w:r>
        <w:t xml:space="preserve">specific symbols and scope for verification of claims. Sources of confusion include both the number</w:t>
      </w:r>
      <w:r>
        <w:t xml:space="preserve"> </w:t>
      </w:r>
      <w:r>
        <w:t xml:space="preserve">of labels, some of which look similar but do not mean the same thing, and symbols providing</w:t>
      </w:r>
      <w:r>
        <w:t xml:space="preserve"> </w:t>
      </w:r>
      <w:r>
        <w:t xml:space="preserve">potentially misleading information.</w:t>
      </w:r>
      <w:r>
        <w:br/>
      </w:r>
      <w:r>
        <w:t xml:space="preserve">A more recent study by the One Planet Network provides a global assessment of the potential</w:t>
      </w:r>
      <w:r>
        <w:t xml:space="preserve"> </w:t>
      </w:r>
      <w:r>
        <w:t xml:space="preserve">problems with standards, labels and claims on plastic packaging that reduce the probability of their</w:t>
      </w:r>
      <w:r>
        <w:t xml:space="preserve"> </w:t>
      </w:r>
      <w:r>
        <w:t xml:space="preserve">being correctly sorted and subsequently recycled – these are summarised in Table 12 below264:</w:t>
      </w:r>
      <w:r>
        <w:br/>
      </w:r>
      <w:r>
        <w:t xml:space="preserve">Table 12. Overview of Findings from One Planet Network Claims Assessment</w:t>
      </w:r>
      <w:r>
        <w:t xml:space="preserve"> </w:t>
      </w:r>
      <w:r>
        <w:t xml:space="preserve">Claim</w:t>
      </w:r>
      <w:r>
        <w:t xml:space="preserve"> </w:t>
      </w:r>
      <w:r>
        <w:t xml:space="preserve">Key Findings</w:t>
      </w:r>
      <w:r>
        <w:t xml:space="preserve"> </w:t>
      </w:r>
      <w:r>
        <w:t xml:space="preserve">Made</w:t>
      </w:r>
      <w:r>
        <w:t xml:space="preserve"> </w:t>
      </w:r>
      <w:r>
        <w:t xml:space="preserve">from</w:t>
      </w:r>
      <w:r>
        <w:t xml:space="preserve"> </w:t>
      </w:r>
      <w:r>
        <w:t xml:space="preserve">Different ways of calculating make comparability difficult.</w:t>
      </w:r>
      <w:r>
        <w:t xml:space="preserve"> </w:t>
      </w:r>
      <w:r>
        <w:t xml:space="preserve">Can be confused with recyclable.</w:t>
      </w:r>
    </w:p>
    <w:p>
      <w:pPr>
        <w:pStyle w:val="BodyText"/>
      </w:pPr>
      <w:r>
        <w:t xml:space="preserve">263 More details in Appendix A – Problem Definition, as an example: RECOUP (2017) Plastics Recycling Consumer</w:t>
      </w:r>
      <w:r>
        <w:t xml:space="preserve"> </w:t>
      </w:r>
      <w:r>
        <w:t xml:space="preserve">Insight Research, An International Comparison, November 2017, http://www.recoup.org/p/275/publications</w:t>
      </w:r>
      <w:r>
        <w:t xml:space="preserve"> </w:t>
      </w:r>
      <w:r>
        <w:t xml:space="preserve">264 One Planet Network (2020), Can I Recycle This – A Global Mapping and Assessment of Standards, Labels and Claims</w:t>
      </w:r>
      <w:r>
        <w:t xml:space="preserve"> </w:t>
      </w:r>
      <w:r>
        <w:t xml:space="preserve">on Plastic Packaging, https://www.oneplanetnetwork.org/sites/default/files/unep_ci_2020_can_i_recycle_this.pdf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Recycled</w:t>
      </w:r>
      <w:r>
        <w:t xml:space="preserve"> </w:t>
      </w:r>
      <w:r>
        <w:t xml:space="preserve">Plastic</w:t>
      </w:r>
      <w:r>
        <w:t xml:space="preserve"> </w:t>
      </w:r>
      <w:r>
        <w:t xml:space="preserve">Made</w:t>
      </w:r>
      <w:r>
        <w:t xml:space="preserve"> </w:t>
      </w:r>
      <w:r>
        <w:t xml:space="preserve">from</w:t>
      </w:r>
      <w:r>
        <w:t xml:space="preserve"> </w:t>
      </w:r>
      <w:r>
        <w:t xml:space="preserve">Ocean</w:t>
      </w:r>
      <w:r>
        <w:t xml:space="preserve"> </w:t>
      </w:r>
      <w:r>
        <w:t xml:space="preserve">Plastic</w:t>
      </w:r>
      <w:r>
        <w:t xml:space="preserve"> </w:t>
      </w:r>
      <w:r>
        <w:t xml:space="preserve">Lack of consistent use of terminology and definitions.</w:t>
      </w:r>
      <w:r>
        <w:t xml:space="preserve"> </w:t>
      </w:r>
      <w:r>
        <w:t xml:space="preserve">Brings awareness to the problem in a way that connects with consumers’</w:t>
      </w:r>
      <w:r>
        <w:t xml:space="preserve"> </w:t>
      </w:r>
      <w:r>
        <w:t xml:space="preserve">concerns.</w:t>
      </w:r>
      <w:r>
        <w:t xml:space="preserve"> </w:t>
      </w:r>
      <w:r>
        <w:t xml:space="preserve">Emphasises a lower-priority solution.</w:t>
      </w:r>
      <w:r>
        <w:t xml:space="preserve"> </w:t>
      </w:r>
      <w:r>
        <w:t xml:space="preserve">Recyclable</w:t>
      </w:r>
      <w:r>
        <w:t xml:space="preserve"> </w:t>
      </w:r>
      <w:r>
        <w:t xml:space="preserve">Use of universal recycling symbol is not regulated.</w:t>
      </w:r>
      <w:r>
        <w:t xml:space="preserve"> </w:t>
      </w:r>
      <w:r>
        <w:t xml:space="preserve">Actual recyclability relies on accessibility of infrastructure, which is not</w:t>
      </w:r>
      <w:r>
        <w:t xml:space="preserve"> </w:t>
      </w:r>
      <w:r>
        <w:t xml:space="preserve">universal.</w:t>
      </w:r>
      <w:r>
        <w:t xml:space="preserve"> </w:t>
      </w:r>
      <w:r>
        <w:t xml:space="preserve">Sources of confusion include both the number of labels, some of which look similar but do not mean</w:t>
      </w:r>
      <w:r>
        <w:t xml:space="preserve"> </w:t>
      </w:r>
      <w:r>
        <w:t xml:space="preserve">the same thing, and symbols providing misleading information.</w:t>
      </w:r>
      <w:r>
        <w:br/>
      </w:r>
      <w:r>
        <w:t xml:space="preserve">Figure 29. Common symbols on plastic food and drink packaging</w:t>
      </w:r>
      <w:r>
        <w:t xml:space="preserve"> </w:t>
      </w:r>
      <w:r>
        <w:t xml:space="preserve">Symbol</w:t>
      </w:r>
      <w:r>
        <w:t xml:space="preserve"> </w:t>
      </w:r>
      <w:r>
        <w:t xml:space="preserve">Meaning</w:t>
      </w:r>
    </w:p>
    <w:p>
      <w:pPr>
        <w:pStyle w:val="BodyText"/>
      </w:pPr>
      <w:r>
        <w:t xml:space="preserve">The On-Pack Recycling Labels (OPRL) tell you whether</w:t>
      </w:r>
      <w:r>
        <w:t xml:space="preserve"> </w:t>
      </w:r>
      <w:r>
        <w:t xml:space="preserve">you can recycle packaging in the UK. They are based on</w:t>
      </w:r>
      <w:r>
        <w:t xml:space="preserve"> </w:t>
      </w:r>
      <w:r>
        <w:t xml:space="preserve">local councils’ recycling collections and services.</w:t>
      </w:r>
    </w:p>
    <w:p>
      <w:pPr>
        <w:pStyle w:val="BodyText"/>
      </w:pPr>
      <w:r>
        <w:t xml:space="preserve">The Mobius Loop is an international symbol that simply</w:t>
      </w:r>
      <w:r>
        <w:t xml:space="preserve"> </w:t>
      </w:r>
      <w:r>
        <w:t xml:space="preserve">tells you that somewhere in the world it is possible to</w:t>
      </w:r>
      <w:r>
        <w:t xml:space="preserve"> </w:t>
      </w:r>
      <w:r>
        <w:t xml:space="preserve">recycle the packaging material. If there’s a number in the</w:t>
      </w:r>
      <w:r>
        <w:t xml:space="preserve"> </w:t>
      </w:r>
      <w:r>
        <w:t xml:space="preserve">centre this gives the recycled content of the packaging.</w:t>
      </w:r>
    </w:p>
    <w:p>
      <w:pPr>
        <w:pStyle w:val="BodyText"/>
      </w:pPr>
      <w:r>
        <w:t xml:space="preserve">The Green Dot is not a recycling symbol. It’s used in some</w:t>
      </w:r>
      <w:r>
        <w:t xml:space="preserve"> </w:t>
      </w:r>
      <w:r>
        <w:t xml:space="preserve">European countries to show that the producer has paid a tax</w:t>
      </w:r>
      <w:r>
        <w:t xml:space="preserve"> </w:t>
      </w:r>
      <w:r>
        <w:t xml:space="preserve">towards recovering and recycling packaging.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The ‘Seedling’ is a European-wide label which tells</w:t>
      </w:r>
      <w:r>
        <w:t xml:space="preserve"> </w:t>
      </w:r>
      <w:r>
        <w:t xml:space="preserve">consumers that the material is a bio-plastic which can be</w:t>
      </w:r>
      <w:r>
        <w:t xml:space="preserve"> </w:t>
      </w:r>
      <w:r>
        <w:t xml:space="preserve">composted by industrial processors.</w:t>
      </w:r>
      <w:r>
        <w:t xml:space="preserve"> </w:t>
      </w:r>
      <w:r>
        <w:t xml:space="preserve">Source: OPRL</w:t>
      </w:r>
      <w:r>
        <w:t xml:space="preserve"> </w:t>
      </w:r>
      <w:r>
        <w:t xml:space="preserve"></w:t>
      </w:r>
      <w:r>
        <w:t xml:space="preserve"> </w:t>
      </w:r>
      <w:r>
        <w:t xml:space="preserve">The Green Dot: RECOUP’s 2019 study into consumer plastic recycling behaviour found that all</w:t>
      </w:r>
      <w:r>
        <w:t xml:space="preserve"> </w:t>
      </w:r>
      <w:r>
        <w:t xml:space="preserve">respondents were misled by the Green Dot, incorrectly referring to the logo as meaning that the</w:t>
      </w:r>
      <w:r>
        <w:t xml:space="preserve"> </w:t>
      </w:r>
      <w:r>
        <w:t xml:space="preserve">packaging was recyclable.265 The Green Dot is used across Europe to show that producer has</w:t>
      </w:r>
      <w:r>
        <w:t xml:space="preserve"> </w:t>
      </w:r>
      <w:r>
        <w:t xml:space="preserve">paid a tax towards recovering and recycling packaging. It is possible therefore for an item of</w:t>
      </w:r>
      <w:r>
        <w:t xml:space="preserve"> </w:t>
      </w:r>
      <w:r>
        <w:t xml:space="preserve">packaging to be labelled as ‘Not recyclable’ but to also bear the Green Dot (because it’s also</w:t>
      </w:r>
      <w:r>
        <w:t xml:space="preserve"> </w:t>
      </w:r>
      <w:r>
        <w:t xml:space="preserve">sold in Germany for example).</w:t>
      </w:r>
      <w:r>
        <w:t xml:space="preserve"> </w:t>
      </w:r>
      <w:r>
        <w:t xml:space="preserve"></w:t>
      </w:r>
      <w:r>
        <w:t xml:space="preserve"> </w:t>
      </w:r>
      <w:r>
        <w:t xml:space="preserve">The Mobius Loop: an international icon which shows that at item can be recycled somewhere in</w:t>
      </w:r>
      <w:r>
        <w:t xml:space="preserve"> </w:t>
      </w:r>
      <w:r>
        <w:t xml:space="preserve">the world but may not actually relate to the consumer’s local area. The Mobius Loop however,</w:t>
      </w:r>
      <w:r>
        <w:t xml:space="preserve"> </w:t>
      </w:r>
      <w:r>
        <w:t xml:space="preserve">can be confused with Resin Identification Codes for plastic packaging, which were designed for</w:t>
      </w:r>
      <w:r>
        <w:t xml:space="preserve"> </w:t>
      </w:r>
      <w:r>
        <w:t xml:space="preserve">recycling centres, not consumers.266 In a UK survey by the consumer group Which?, 26% of</w:t>
      </w:r>
      <w:r>
        <w:t xml:space="preserve"> </w:t>
      </w:r>
      <w:r>
        <w:t xml:space="preserve">respondents did not know what to do with packaging bearing the Mobius Loop.267</w:t>
      </w:r>
      <w:r>
        <w:br/>
      </w:r>
      <w:r>
        <w:t xml:space="preserve"></w:t>
      </w:r>
      <w:r>
        <w:t xml:space="preserve"> </w:t>
      </w:r>
      <w:r>
        <w:t xml:space="preserve">In 2015, the ‘Triman’ icon was also introduced in France in order to harmonise separate</w:t>
      </w:r>
      <w:r>
        <w:t xml:space="preserve"> </w:t>
      </w:r>
      <w:r>
        <w:t xml:space="preserve">collection systems and show items which household packaging items are covered by an EPR</w:t>
      </w:r>
      <w:r>
        <w:t xml:space="preserve"> </w:t>
      </w:r>
      <w:r>
        <w:t xml:space="preserve">recovery chain.268 The logo consists of three parts: a human silhouette which represents the</w:t>
      </w:r>
      <w:r>
        <w:t xml:space="preserve"> </w:t>
      </w:r>
      <w:r>
        <w:t xml:space="preserve">consumer; three arrows which symbolise sorting to allow for better waste treatment; circular</w:t>
      </w:r>
      <w:r>
        <w:t xml:space="preserve"> </w:t>
      </w:r>
      <w:r>
        <w:t xml:space="preserve">background which symbolises recycling.</w:t>
      </w:r>
      <w:r>
        <w:br/>
      </w:r>
      <w:r>
        <w:t xml:space="preserve"></w:t>
      </w:r>
      <w:r>
        <w:t xml:space="preserve"> </w:t>
      </w:r>
      <w:r>
        <w:t xml:space="preserve">The Tidyman logo: developed by Keep Britain Tidy, the logo encourages people to pick up litter,</w:t>
      </w:r>
      <w:r>
        <w:t xml:space="preserve"> </w:t>
      </w:r>
      <w:r>
        <w:t xml:space="preserve">yet is often mistaken for a sign of recyclability. The symbol of a man putting a bottle in a bin</w:t>
      </w:r>
      <w:r>
        <w:t xml:space="preserve"> </w:t>
      </w:r>
      <w:r>
        <w:t xml:space="preserve">surrounded by a triangle however, marks glass which should be recycled.269</w:t>
      </w:r>
    </w:p>
    <w:p>
      <w:pPr>
        <w:pStyle w:val="BodyText"/>
      </w:pPr>
      <w:r>
        <w:t xml:space="preserve">265 RECOUP (2019) Research Study Into Consumer Plastic Recycling Behaviour, accessed 11 November 2019,</w:t>
      </w:r>
      <w:r>
        <w:t xml:space="preserve"> </w:t>
      </w:r>
      <w:r>
        <w:t xml:space="preserve">https://www.mrw.co.uk/download?ac=3153941</w:t>
      </w:r>
      <w:r>
        <w:t xml:space="preserve"> </w:t>
      </w:r>
      <w:r>
        <w:t xml:space="preserve">266 Szaky, T. (2015) Consumers are confused about recycling, and here’s why, accessed 11 November 2019,</w:t>
      </w:r>
      <w:r>
        <w:t xml:space="preserve"> </w:t>
      </w:r>
      <w:r>
        <w:t xml:space="preserve">https://www.packagingdigest.com/sustainable-packaging/consumers-are-confused-about-recycling-and-heres-</w:t>
      </w:r>
      <w:r>
        <w:t xml:space="preserve"> </w:t>
      </w:r>
      <w:r>
        <w:t xml:space="preserve">why150223</w:t>
      </w:r>
      <w:r>
        <w:t xml:space="preserve"> </w:t>
      </w:r>
      <w:r>
        <w:t xml:space="preserve">267 Walsh, H. (2019) The plastic people still recycle incorrectly – and does it really matter? – Which? News, accessed 11</w:t>
      </w:r>
      <w:r>
        <w:t xml:space="preserve"> </w:t>
      </w:r>
      <w:r>
        <w:t xml:space="preserve">November 2019, https://www.which.co.uk/news/2019/09/the-plastic-people-still-recycle-incorrectly-does-it-matter/</w:t>
      </w:r>
      <w:r>
        <w:t xml:space="preserve"> </w:t>
      </w:r>
      <w:r>
        <w:t xml:space="preserve">268 The Connexion (2015) Do you know what this icon means?, accessed 11 November 2019,</w:t>
      </w:r>
      <w:r>
        <w:t xml:space="preserve"> </w:t>
      </w:r>
      <w:r>
        <w:t xml:space="preserve">https://www.connexionfrance.com/French-news/Do-you-know-what-this-icon-means</w:t>
      </w:r>
      <w:r>
        <w:t xml:space="preserve"> </w:t>
      </w:r>
      <w:r>
        <w:t xml:space="preserve">269 Adams, C., and Knapton, S. (2019) Bring in laws to force companies to make recycling labels simpler, MPs told,</w:t>
      </w:r>
      <w:r>
        <w:t xml:space="preserve"> </w:t>
      </w:r>
      <w:r>
        <w:t xml:space="preserve">accessed 11 November 2019, https://www.telegraph.co.uk/news/2019/07/03/bring-laws-force-companies-make-</w:t>
      </w:r>
      <w:r>
        <w:t xml:space="preserve"> </w:t>
      </w:r>
      <w:r>
        <w:t xml:space="preserve">recycling-labels-simpler-mps/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6.7.1. Consequences</w:t>
      </w:r>
      <w:r>
        <w:br/>
      </w:r>
      <w:r>
        <w:t xml:space="preserve">The non-harmonised and misleading labelling practices across the EU, and in many cases,</w:t>
      </w:r>
      <w:r>
        <w:t xml:space="preserve"> </w:t>
      </w:r>
      <w:r>
        <w:t xml:space="preserve">within Member States, causes consumer confusion regarding the correct disposal options for</w:t>
      </w:r>
      <w:r>
        <w:t xml:space="preserve"> </w:t>
      </w:r>
      <w:r>
        <w:t xml:space="preserve">packaging waste at the end of life, making their correct sorting challenging and increasing cross-</w:t>
      </w:r>
      <w:r>
        <w:t xml:space="preserve"> </w:t>
      </w:r>
      <w:r>
        <w:t xml:space="preserve">contamination between packaging streams. Unclear and non-harmonised labelling can result in</w:t>
      </w:r>
      <w:r>
        <w:t xml:space="preserve"> </w:t>
      </w:r>
      <w:r>
        <w:t xml:space="preserve">reduced capture of recyclable materials as well as increased contamination of, and increased costs.</w:t>
      </w:r>
      <w:r>
        <w:t xml:space="preserve"> </w:t>
      </w:r>
      <w:r>
        <w:t xml:space="preserve">In some cases, this has resulted in entire loads of recyclables being discarded, which further</w:t>
      </w:r>
      <w:r>
        <w:t xml:space="preserve"> </w:t>
      </w:r>
      <w:r>
        <w:t xml:space="preserve">undermines consumer confidence in source segregation efforts and those perceived to be responsible</w:t>
      </w:r>
      <w:r>
        <w:t xml:space="preserve"> </w:t>
      </w:r>
      <w:r>
        <w:t xml:space="preserve">for recycling.270, 271</w:t>
      </w:r>
      <w:r>
        <w:t xml:space="preserve"> </w:t>
      </w:r>
      <w:r>
        <w:t xml:space="preserve">This is exacerbated by the increase in packaging design features that inhibit recycling and the absence</w:t>
      </w:r>
      <w:r>
        <w:t xml:space="preserve"> </w:t>
      </w:r>
      <w:r>
        <w:t xml:space="preserve">of a clear and consistent definition for packaging that is recyclable across the EU.</w:t>
      </w:r>
      <w:r>
        <w:br/>
      </w:r>
      <w:r>
        <w:t xml:space="preserve">This can result in reduced capture of recyclable materials (if consumers wrongly dispose of</w:t>
      </w:r>
      <w:r>
        <w:t xml:space="preserve"> </w:t>
      </w:r>
      <w:r>
        <w:t xml:space="preserve">recyclables in residual waste or as litter), as well as increased contamination of, and increased costs,</w:t>
      </w:r>
      <w:r>
        <w:t xml:space="preserve"> </w:t>
      </w:r>
      <w:r>
        <w:t xml:space="preserve">associated with the cleaning of recyclable materials that do get captured (if consumers wrongly</w:t>
      </w:r>
      <w:r>
        <w:t xml:space="preserve"> </w:t>
      </w:r>
      <w:r>
        <w:t xml:space="preserve">dispose of materials that are not recyclable or not recyclable in another stream). In some cases, this</w:t>
      </w:r>
      <w:r>
        <w:t xml:space="preserve"> </w:t>
      </w:r>
      <w:r>
        <w:t xml:space="preserve">has resulted in entire loads of recyclables being discarded, which further undermines consumer</w:t>
      </w:r>
      <w:r>
        <w:t xml:space="preserve"> </w:t>
      </w:r>
      <w:r>
        <w:t xml:space="preserve">confidence in source segregation efforts and those perceived to be responsible for recycling.272, 273</w:t>
      </w:r>
      <w:r>
        <w:t xml:space="preserve"> </w:t>
      </w:r>
      <w:r>
        <w:t xml:space="preserve">Waste operators must ultimately bear the costs associated with additional sorting, washing and</w:t>
      </w:r>
      <w:r>
        <w:t xml:space="preserve"> </w:t>
      </w:r>
      <w:r>
        <w:t xml:space="preserve">disposal requirements, as well as lower prices and fewer end markets for the resulting low quality of</w:t>
      </w:r>
      <w:r>
        <w:t xml:space="preserve"> </w:t>
      </w:r>
      <w:r>
        <w:t xml:space="preserve">recyclates. Although the revised EPR rules in the WFD will reduce this cost burden on public</w:t>
      </w:r>
      <w:r>
        <w:t xml:space="preserve"> </w:t>
      </w:r>
      <w:r>
        <w:t xml:space="preserve">authorities, environmentally, this still has negative consequences, since the landfilling/ incineration</w:t>
      </w:r>
      <w:r>
        <w:t xml:space="preserve"> </w:t>
      </w:r>
      <w:r>
        <w:t xml:space="preserve">of recyclable materials not only results in increased GHG emissions, but also supports continued</w:t>
      </w:r>
      <w:r>
        <w:t xml:space="preserve"> </w:t>
      </w:r>
      <w:r>
        <w:t xml:space="preserve">reliance on virgin materials rather than recycled ones. Additionally, the uptake of recycled materials</w:t>
      </w:r>
      <w:r>
        <w:t xml:space="preserve"> </w:t>
      </w:r>
      <w:r>
        <w:t xml:space="preserve">is reliant on the availability of high quality recyclates, particularly in food contact packaging</w:t>
      </w:r>
      <w:r>
        <w:t xml:space="preserve"> </w:t>
      </w:r>
      <w:r>
        <w:t xml:space="preserve">applications. High quality recyclates prevent downcycling and the potential loss of value in materials.</w:t>
      </w:r>
    </w:p>
    <w:p>
      <w:pPr>
        <w:pStyle w:val="BodyText"/>
      </w:pPr>
      <w:r>
        <w:t xml:space="preserve">Case Study: Nordic Pictograms</w:t>
      </w:r>
      <w:r>
        <w:t xml:space="preserve"> </w:t>
      </w:r>
      <w:r>
        <w:t xml:space="preserve">The common (Nordic) pictogram system consists of a number of symbols that are used in</w:t>
      </w:r>
      <w:r>
        <w:t xml:space="preserve"> </w:t>
      </w:r>
      <w:r>
        <w:t xml:space="preserve">connection with waste sorting – making it easier for citizens and business to sort their waste</w:t>
      </w:r>
      <w:r>
        <w:t xml:space="preserve"> </w:t>
      </w:r>
      <w:r>
        <w:t xml:space="preserve">better. The aim for the system is to guide people in the same way visually on how to sort waste</w:t>
      </w:r>
    </w:p>
    <w:p>
      <w:pPr>
        <w:pStyle w:val="BodyText"/>
      </w:pPr>
      <w:r>
        <w:t xml:space="preserve">270 Viridor (2018), UK Recycling Index 2018, https://www.viridor.co.uk/siteassets/document-repository/recycling-</w:t>
      </w:r>
      <w:r>
        <w:t xml:space="preserve"> </w:t>
      </w:r>
      <w:r>
        <w:t xml:space="preserve">index/viridor-uk-recycling-index-2018.pdf</w:t>
      </w:r>
      <w:r>
        <w:t xml:space="preserve"> </w:t>
      </w:r>
      <w:r>
        <w:t xml:space="preserve">271 European Commission (2018), Behavioural Study on Consumers’ Engagement in the Circular Economy, October</w:t>
      </w:r>
      <w:r>
        <w:t xml:space="preserve"> </w:t>
      </w:r>
      <w:r>
        <w:t xml:space="preserve">2018, https://ec.europa.eu/info/sites/info/files/ec_circular_economy_final_report_0.pdf</w:t>
      </w:r>
      <w:r>
        <w:t xml:space="preserve"> </w:t>
      </w:r>
      <w:r>
        <w:t xml:space="preserve">272 Viridor (2018), UK Recycling Index 2018, https://www.viridor.co.uk/siteassets/document-repository/recycling-</w:t>
      </w:r>
      <w:r>
        <w:t xml:space="preserve"> </w:t>
      </w:r>
      <w:r>
        <w:t xml:space="preserve">index/viridor-uk-recycling-index-2018.pdf</w:t>
      </w:r>
      <w:r>
        <w:t xml:space="preserve"> </w:t>
      </w:r>
      <w:r>
        <w:t xml:space="preserve">273 European Commission (2018), Behavioural Study on Consumers’ Engagement in the Circular Economy, October</w:t>
      </w:r>
      <w:r>
        <w:t xml:space="preserve"> </w:t>
      </w:r>
      <w:r>
        <w:t xml:space="preserve">2018, https://ec.europa.eu/info/sites/info/files/ec_circular_economy_final_report_0.pdf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everywhere: at home, the workplace, in holiday homes, at the recycling stations, in public and</w:t>
      </w:r>
      <w:r>
        <w:t xml:space="preserve"> </w:t>
      </w:r>
      <w:r>
        <w:t xml:space="preserve">urban spaces, on packaging, at events – concerts, festivals, cinemas etc.</w:t>
      </w:r>
      <w:r>
        <w:br/>
      </w:r>
      <w:r>
        <w:t xml:space="preserve">Denmark legally introduced national sorting criteria and requirements for the use of identical</w:t>
      </w:r>
      <w:r>
        <w:t xml:space="preserve"> </w:t>
      </w:r>
      <w:r>
        <w:t xml:space="preserve">pictograms to be used for the municipal collection of household waste from 2021 (it was</w:t>
      </w:r>
      <w:r>
        <w:t xml:space="preserve"> </w:t>
      </w:r>
      <w:r>
        <w:t xml:space="preserve">implemented into the national waste legislation). This means that all waste bins are required to</w:t>
      </w:r>
      <w:r>
        <w:t xml:space="preserve"> </w:t>
      </w:r>
      <w:r>
        <w:t xml:space="preserve">wear the pictograms.</w:t>
      </w:r>
      <w:r>
        <w:t xml:space="preserve"> </w:t>
      </w:r>
      <w:r>
        <w:t xml:space="preserve">The symbols for waste sorting can also be used on packaging. A symbol on a packaging design</w:t>
      </w:r>
      <w:r>
        <w:t xml:space="preserve"> </w:t>
      </w:r>
      <w:r>
        <w:t xml:space="preserve">ensures a visual link between the empty packaging and the waste container. This aids the</w:t>
      </w:r>
      <w:r>
        <w:t xml:space="preserve"> </w:t>
      </w:r>
      <w:r>
        <w:t xml:space="preserve">consumer sorting their packaging waste correctly. 150+ private users have already voluntary</w:t>
      </w:r>
      <w:r>
        <w:t xml:space="preserve"> </w:t>
      </w:r>
      <w:r>
        <w:t xml:space="preserve">adopted the pictograms on their products and packaging including producers and manufactures,</w:t>
      </w:r>
      <w:r>
        <w:t xml:space="preserve"> </w:t>
      </w:r>
      <w:r>
        <w:t xml:space="preserve">music festivals and public events, universities, schools etc., museums and cultural institutions,</w:t>
      </w:r>
      <w:r>
        <w:t xml:space="preserve"> </w:t>
      </w:r>
      <w:r>
        <w:t xml:space="preserve">railway services and public transportation and hospitals.</w:t>
      </w:r>
      <w:r>
        <w:br/>
      </w:r>
      <w:r>
        <w:t xml:space="preserve">In addition, Denmark introduced the system to the Swedish, Finnish and Norwegian municipal</w:t>
      </w:r>
      <w:r>
        <w:t xml:space="preserve"> </w:t>
      </w:r>
      <w:r>
        <w:t xml:space="preserve">waste associations in 2018. In Sweden, Norway and Iceland the pictogram system is being rolled</w:t>
      </w:r>
      <w:r>
        <w:t xml:space="preserve"> </w:t>
      </w:r>
      <w:r>
        <w:t xml:space="preserve">out voluntarily.</w:t>
      </w:r>
      <w:r>
        <w:t xml:space="preserve"> </w:t>
      </w:r>
      <w:r>
        <w:t xml:space="preserve">6.7.2. Problem Drivers</w:t>
      </w:r>
      <w:r>
        <w:br/>
      </w:r>
      <w:r>
        <w:t xml:space="preserve">Inconsistency and Shortcomings in Collection/ Sorting Infrastructure</w:t>
      </w:r>
      <w:r>
        <w:br/>
      </w:r>
      <w:r>
        <w:t xml:space="preserve">While the range of packaging placed on the EU market is largely consistent across all Member States,</w:t>
      </w:r>
      <w:r>
        <w:t xml:space="preserve"> </w:t>
      </w:r>
      <w:r>
        <w:t xml:space="preserve">the systems for packaging waste collection and recycling at the end of life differ widely. This is true</w:t>
      </w:r>
      <w:r>
        <w:t xml:space="preserve"> </w:t>
      </w:r>
      <w:r>
        <w:t xml:space="preserve">not only of the scope of targeted materials and the systems for their collection (kerbside, door-to-</w:t>
      </w:r>
      <w:r>
        <w:t xml:space="preserve"> </w:t>
      </w:r>
      <w:r>
        <w:t xml:space="preserve">door, bring, etc.), but also the infrastructure and technology used for collection, sorting and recycling.</w:t>
      </w:r>
      <w:r>
        <w:t xml:space="preserve"> </w:t>
      </w:r>
      <w:r>
        <w:t xml:space="preserve">These differences reflect a range of economic, geographic and regulatory considerations, and result</w:t>
      </w:r>
      <w:r>
        <w:t xml:space="preserve"> </w:t>
      </w:r>
      <w:r>
        <w:t xml:space="preserve">in the situation in which a particular item of packaging may be separated and subsequently recycled</w:t>
      </w:r>
      <w:r>
        <w:t xml:space="preserve"> </w:t>
      </w:r>
      <w:r>
        <w:t xml:space="preserve">in one Member State, but disposed of as a part of residual waste in another (e.g., household PE films).</w:t>
      </w:r>
      <w:r>
        <w:t xml:space="preserve"> </w:t>
      </w:r>
      <w:r>
        <w:t xml:space="preserve">It is also noted that in some cases, outdated/ insufficient collection/ sorting infrastructure or funding</w:t>
      </w:r>
      <w:r>
        <w:t xml:space="preserve"> </w:t>
      </w:r>
      <w:r>
        <w:t xml:space="preserve">relative to the fast-paced, dynamic nature of packaging product innovation underlies this problem –</w:t>
      </w:r>
      <w:r>
        <w:t xml:space="preserve"> </w:t>
      </w:r>
      <w:r>
        <w:t xml:space="preserve">a situation which will be improved as Member States implement new recycling systems that will</w:t>
      </w:r>
      <w:r>
        <w:t xml:space="preserve"> </w:t>
      </w:r>
      <w:r>
        <w:t xml:space="preserve">support the achievement of the 2025 and 2030 recycling targets under the PPWD and WFD.</w:t>
      </w:r>
      <w:r>
        <w:t xml:space="preserve"> </w:t>
      </w:r>
      <w:r>
        <w:t xml:space="preserve">The fragmentation of the collection practices and infrastructures in the Single Market, i.e. almost as</w:t>
      </w:r>
      <w:r>
        <w:t xml:space="preserve"> </w:t>
      </w:r>
      <w:r>
        <w:t xml:space="preserve">many instructions for disposal as localities in charge of collection, also prevents economies of scale</w:t>
      </w:r>
      <w:r>
        <w:t xml:space="preserve"> </w:t>
      </w:r>
      <w:r>
        <w:t xml:space="preserve">and greater efficiencies that would arise from simplified and more harmonised practices and</w:t>
      </w:r>
      <w:r>
        <w:t xml:space="preserve"> </w:t>
      </w:r>
      <w:r>
        <w:t xml:space="preserve">infrastructures across the EU (including in terms of communication and awareness raising</w:t>
      </w:r>
      <w:r>
        <w:t xml:space="preserve"> </w:t>
      </w:r>
      <w:r>
        <w:t xml:space="preserve">campaigns).</w:t>
      </w:r>
      <w:r>
        <w:br/>
      </w:r>
      <w:r>
        <w:t xml:space="preserve">Lack of Clear/Harmonised Definition for Recyclable Packaging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The challenges associated with a clear, harmonised system for the labelling of packaging as</w:t>
      </w:r>
      <w:r>
        <w:t xml:space="preserve"> </w:t>
      </w:r>
      <w:r>
        <w:t xml:space="preserve">recyclable (or not recyclable) have also stemmed from continued confusion and inconsistency in the</w:t>
      </w:r>
      <w:r>
        <w:t xml:space="preserve"> </w:t>
      </w:r>
      <w:r>
        <w:t xml:space="preserve">definition of what is considered recyclable in the first place. In this regard, waste sorters and recyclers</w:t>
      </w:r>
      <w:r>
        <w:t xml:space="preserve"> </w:t>
      </w:r>
      <w:r>
        <w:t xml:space="preserve">frequently complain that choices in the design and composition of packaging do not take account of</w:t>
      </w:r>
      <w:r>
        <w:t xml:space="preserve"> </w:t>
      </w:r>
      <w:r>
        <w:t xml:space="preserve">the difficulties and costs of treatment as waste afterwards, and the consequences for the quality, purity</w:t>
      </w:r>
      <w:r>
        <w:t xml:space="preserve"> </w:t>
      </w:r>
      <w:r>
        <w:t xml:space="preserve">and cost of recyclates (secondary raw materials). In terms of labelling, this has meant that labelling</w:t>
      </w:r>
      <w:r>
        <w:t xml:space="preserve"> </w:t>
      </w:r>
      <w:r>
        <w:t xml:space="preserve">of what is recyclable to date has tended to focus on technical feasibility of recycling, as opposed to</w:t>
      </w:r>
      <w:r>
        <w:t xml:space="preserve"> </w:t>
      </w:r>
      <w:r>
        <w:t xml:space="preserve">whether the packaging actually gets recycled or not in existing systems. A more enforceable</w:t>
      </w:r>
      <w:r>
        <w:t xml:space="preserve"> </w:t>
      </w:r>
      <w:r>
        <w:t xml:space="preserve">definition for what is considered recyclable, which takes into account existing systems of waste</w:t>
      </w:r>
      <w:r>
        <w:t xml:space="preserve"> </w:t>
      </w:r>
      <w:r>
        <w:t xml:space="preserve">management and which can be applied consistently across Member States would therefore reduce</w:t>
      </w:r>
      <w:r>
        <w:t xml:space="preserve"> </w:t>
      </w:r>
      <w:r>
        <w:t xml:space="preserve">some of the ambiguity in the labelling of such packaging.</w:t>
      </w:r>
      <w:r>
        <w:br/>
      </w:r>
      <w:r>
        <w:t xml:space="preserve">Too much Information</w:t>
      </w:r>
      <w:r>
        <w:br/>
      </w:r>
      <w:r>
        <w:t xml:space="preserve">A further driver for consumer confusion regarding the labelling of packaging as recyclable is the</w:t>
      </w:r>
      <w:r>
        <w:t xml:space="preserve"> </w:t>
      </w:r>
      <w:r>
        <w:t xml:space="preserve">number of labels on packaging at present, several of which relate to the end of life management of</w:t>
      </w:r>
      <w:r>
        <w:t xml:space="preserve"> </w:t>
      </w:r>
      <w:r>
        <w:t xml:space="preserve">packaging, but not all of which are relevant to consumers in terms of their ability to accurately sort</w:t>
      </w:r>
      <w:r>
        <w:t xml:space="preserve"> </w:t>
      </w:r>
      <w:r>
        <w:t xml:space="preserve">their packaging for recycling. This includes several labels which look similar, but do not mean the</w:t>
      </w:r>
      <w:r>
        <w:t xml:space="preserve"> </w:t>
      </w:r>
      <w:r>
        <w:t xml:space="preserve">same thing, as well as some symbols providing misleading information.</w:t>
      </w:r>
      <w:r>
        <w:br/>
      </w:r>
      <w:r>
        <w:t xml:space="preserve">Altogether, this results in a situation in which consumers are confronted with a large amount of</w:t>
      </w:r>
      <w:r>
        <w:t xml:space="preserve"> </w:t>
      </w:r>
      <w:r>
        <w:t xml:space="preserve">information on their packaging, some of which is targeted at non-consumers (e.g. production/ stock</w:t>
      </w:r>
      <w:r>
        <w:t xml:space="preserve"> </w:t>
      </w:r>
      <w:r>
        <w:t xml:space="preserve">barcodes/ serial numbers), some of which relates to their consumption of the product in question</w:t>
      </w:r>
      <w:r>
        <w:t xml:space="preserve"> </w:t>
      </w:r>
      <w:r>
        <w:t xml:space="preserve">(particularly around nutritional/ health and safety information), and some of which conveys</w:t>
      </w:r>
      <w:r>
        <w:t xml:space="preserve"> </w:t>
      </w:r>
      <w:r>
        <w:t xml:space="preserve">information regarding recyclability, end of life disposal routes, EPR eligibility, and other</w:t>
      </w:r>
      <w:r>
        <w:t xml:space="preserve"> </w:t>
      </w:r>
      <w:r>
        <w:t xml:space="preserve">environmental claims. This information can be confusing, and contradictory, especially in the</w:t>
      </w:r>
      <w:r>
        <w:t xml:space="preserve"> </w:t>
      </w:r>
      <w:r>
        <w:t xml:space="preserve">absence of further guidance around the meaning of specific symbols and scope for verification of</w:t>
      </w:r>
      <w:r>
        <w:t xml:space="preserve"> </w:t>
      </w:r>
      <w:r>
        <w:t xml:space="preserve">claims. The use of the OPRL labelling system in the UK has been identified as an improvement in</w:t>
      </w:r>
      <w:r>
        <w:t xml:space="preserve"> </w:t>
      </w:r>
      <w:r>
        <w:t xml:space="preserve">some regards, providing greater clarity than visual symbols alone (though this can cause linguistic</w:t>
      </w:r>
      <w:r>
        <w:t xml:space="preserve"> </w:t>
      </w:r>
      <w:r>
        <w:t xml:space="preserve">barriers in some cases). The use of QR codes to allow consumers to access additional information,</w:t>
      </w:r>
      <w:r>
        <w:t xml:space="preserve"> </w:t>
      </w:r>
      <w:r>
        <w:t xml:space="preserve">and the development of smart technologies like digital watermarking may suggest the potential for</w:t>
      </w:r>
      <w:r>
        <w:t xml:space="preserve"> </w:t>
      </w:r>
      <w:r>
        <w:t xml:space="preserve">further improvements in the streamlining of packaging labelling more widely.</w:t>
      </w:r>
      <w:r>
        <w:br/>
      </w:r>
      <w:r>
        <w:t xml:space="preserve">6.7.3. Problem Evolution</w:t>
      </w:r>
      <w:r>
        <w:t xml:space="preserve"> </w:t>
      </w:r>
      <w:r>
        <w:t xml:space="preserve">The problems associated with inconsistent/ confusing labelling on recyclable packaging are likely to</w:t>
      </w:r>
      <w:r>
        <w:t xml:space="preserve"> </w:t>
      </w:r>
      <w:r>
        <w:t xml:space="preserve">persist, and possibly worsen in the absence of intervention. This is because of the dynamic nature of</w:t>
      </w:r>
      <w:r>
        <w:t xml:space="preserve"> </w:t>
      </w:r>
      <w:r>
        <w:t xml:space="preserve">the packaging industry, which include a large and increasing number of constituent materials,</w:t>
      </w:r>
      <w:r>
        <w:t xml:space="preserve"> </w:t>
      </w:r>
      <w:r>
        <w:t xml:space="preserve">formats, and applications for which adequate labelling is not in place to ensure consumer</w:t>
      </w:r>
      <w:r>
        <w:t xml:space="preserve"> </w:t>
      </w:r>
      <w:r>
        <w:t xml:space="preserve">understanding of end of life disposal options in their MS/ local contexts. In addition, waste operators</w:t>
      </w:r>
      <w:r>
        <w:t xml:space="preserve"> </w:t>
      </w:r>
      <w:r>
        <w:t xml:space="preserve">are unlikely to be able to continue to bear the added sorting and cleaning costs associated with such</w:t>
      </w:r>
      <w:r>
        <w:t xml:space="preserve"> </w:t>
      </w:r>
      <w:r>
        <w:t xml:space="preserve">packaging, which will become inefficient and negatively impact recycling rates after a point.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Various regulatory and industry-led initiatives have been launched to address these issues, including,</w:t>
      </w:r>
      <w:r>
        <w:t xml:space="preserve"> </w:t>
      </w:r>
      <w:r>
        <w:t xml:space="preserve">among others, the Commission’s Green Claims initiative (which includes a call for standardised</w:t>
      </w:r>
      <w:r>
        <w:t xml:space="preserve"> </w:t>
      </w:r>
      <w:r>
        <w:t xml:space="preserve">methods for quantifying the environmental footprint of products), and the revision of the food contact</w:t>
      </w:r>
      <w:r>
        <w:t xml:space="preserve"> </w:t>
      </w:r>
      <w:r>
        <w:t xml:space="preserve">material regulations (to include considerations around consumer information on food contact</w:t>
      </w:r>
      <w:r>
        <w:t xml:space="preserve"> </w:t>
      </w:r>
      <w:r>
        <w:t xml:space="preserve">materials). In addition, the scope of the revised EPR requirements, including the modulation of fees</w:t>
      </w:r>
      <w:r>
        <w:t xml:space="preserve"> </w:t>
      </w:r>
      <w:r>
        <w:t xml:space="preserve">on the basis of whether packaging is recyclable or not, to address this issue is currently unclear.</w:t>
      </w:r>
      <w:r>
        <w:t xml:space="preserve"> </w:t>
      </w:r>
      <w:r>
        <w:t xml:space="preserve">However, they are likely to have some impact in terms of removing some forms of unrecyclable</w:t>
      </w:r>
      <w:r>
        <w:t xml:space="preserve"> </w:t>
      </w:r>
      <w:r>
        <w:t xml:space="preserve">packaging from the market, and reducing the cost burden on public authorities associated with</w:t>
      </w:r>
      <w:r>
        <w:t xml:space="preserve"> </w:t>
      </w:r>
      <w:r>
        <w:t xml:space="preserve">sorting, cleaning and decontamination.</w:t>
      </w:r>
      <w:r>
        <w:br/>
      </w:r>
      <w:r>
        <w:t xml:space="preserve">Industry action via the Circular Plastics Alliance (CPA), committed to a number of actions including</w:t>
      </w:r>
      <w:r>
        <w:t xml:space="preserve"> </w:t>
      </w:r>
      <w:r>
        <w:t xml:space="preserve">the development, update and revisions of design for recycling guidelines for all plastic products, the</w:t>
      </w:r>
      <w:r>
        <w:t xml:space="preserve"> </w:t>
      </w:r>
      <w:r>
        <w:t xml:space="preserve">contribution to the work of CEN and industry on recyclability and other related standards, and the</w:t>
      </w:r>
      <w:r>
        <w:t xml:space="preserve"> </w:t>
      </w:r>
      <w:r>
        <w:t xml:space="preserve">uptake of recycled material. However, it is noted that while the green claims initiative may prevent</w:t>
      </w:r>
      <w:r>
        <w:t xml:space="preserve"> </w:t>
      </w:r>
      <w:r>
        <w:t xml:space="preserve">“greenwashing” (inaccurate claims regarding a packaging item’s environmental credentials), it will</w:t>
      </w:r>
      <w:r>
        <w:t xml:space="preserve"> </w:t>
      </w:r>
      <w:r>
        <w:t xml:space="preserve">not necessarily tackle the proliferation of inconsistent/ unclear labelling and the underlying lack of</w:t>
      </w:r>
      <w:r>
        <w:t xml:space="preserve"> </w:t>
      </w:r>
      <w:r>
        <w:t xml:space="preserve">consistent collections for recycling. In addition, while there is likely to be overlap between the</w:t>
      </w:r>
      <w:r>
        <w:t xml:space="preserve"> </w:t>
      </w:r>
      <w:r>
        <w:t xml:space="preserve">objectives of the CPA to increase the share of recyclable plastic products and the uptake of plastic</w:t>
      </w:r>
      <w:r>
        <w:t xml:space="preserve"> </w:t>
      </w:r>
      <w:r>
        <w:t xml:space="preserve">recyclates in new plastic products with the objectives of the proposed revisions to the PPWD and</w:t>
      </w:r>
      <w:r>
        <w:t xml:space="preserve"> </w:t>
      </w:r>
      <w:r>
        <w:t xml:space="preserve">Essential Requirements to make all packaging placed on the market recyclable or reusable by 2030</w:t>
      </w:r>
      <w:r>
        <w:t xml:space="preserve"> </w:t>
      </w:r>
      <w:r>
        <w:t xml:space="preserve">(which would eliminate the confusion regarding packaging recyclability altogether), the former are</w:t>
      </w:r>
      <w:r>
        <w:t xml:space="preserve"> </w:t>
      </w:r>
      <w:r>
        <w:t xml:space="preserve">voluntary, and are therefore unlikely to either be applied consistently across the EU market, or with</w:t>
      </w:r>
      <w:r>
        <w:t xml:space="preserve"> </w:t>
      </w:r>
      <w:r>
        <w:t xml:space="preserve">the same level of ambition and scrutiny – the need for a legal backstop in order to ensure that the</w:t>
      </w:r>
      <w:r>
        <w:t xml:space="preserve"> </w:t>
      </w:r>
      <w:r>
        <w:t xml:space="preserve">Commission’s objectives are met therefore remains.</w:t>
      </w:r>
      <w:r>
        <w:t xml:space="preserve"> </w:t>
      </w:r>
      <w:r>
        <w:t xml:space="preserve">6.7.4. Problem Tree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6.8.</w:t>
      </w:r>
      <w:r>
        <w:t xml:space="preserve"> </w:t>
      </w:r>
      <w:r>
        <w:t xml:space="preserve">Low levels of uptakes of recycled content in packaging</w:t>
      </w:r>
      <w:r>
        <w:t xml:space="preserve"> </w:t>
      </w:r>
      <w:r>
        <w:t xml:space="preserve">This section presents the current state of play of recycled content uptake, and associated trends, across</w:t>
      </w:r>
      <w:r>
        <w:t xml:space="preserve"> </w:t>
      </w:r>
      <w:r>
        <w:t xml:space="preserve">different packaging materials in the EU (plastic, paper and card, aluminium, steel, glass and wood).</w:t>
      </w:r>
      <w:r>
        <w:br/>
      </w:r>
      <w:r>
        <w:t xml:space="preserve">Firstly, it should be noted that in general, there are significant challenges associated with</w:t>
      </w:r>
      <w:r>
        <w:t xml:space="preserve"> </w:t>
      </w:r>
      <w:r>
        <w:t xml:space="preserve">measuring the amount of recycled content in packaging, and, at present, there is no recognised</w:t>
      </w:r>
      <w:r>
        <w:t xml:space="preserve"> </w:t>
      </w:r>
      <w:r>
        <w:t xml:space="preserve">standard methodology for doing so. It is therefore likely that recycled content measurement</w:t>
      </w:r>
      <w:r>
        <w:t xml:space="preserve"> </w:t>
      </w:r>
      <w:r>
        <w:t xml:space="preserve">methods vary between organisations and across products. When interpreting the (limited) recycled</w:t>
      </w:r>
      <w:r>
        <w:t xml:space="preserve"> </w:t>
      </w:r>
      <w:r>
        <w:t xml:space="preserve">content data that exists, it is important to bear in mind that datapoints are unlikely to be directly</w:t>
      </w:r>
      <w:r>
        <w:t xml:space="preserve"> </w:t>
      </w:r>
      <w:r>
        <w:t xml:space="preserve">comparable or entirely accurate, but they do still give an indication of current level of recycled</w:t>
      </w:r>
      <w:r>
        <w:t xml:space="preserve"> </w:t>
      </w:r>
      <w:r>
        <w:t xml:space="preserve">content uptake in different packaging materials / formats.</w:t>
      </w:r>
      <w:r>
        <w:t xml:space="preserve"> </w:t>
      </w:r>
      <w:r>
        <w:t xml:space="preserve">The main challenges associated with measuring recycled content are as follows:</w:t>
      </w:r>
      <w:r>
        <w:t xml:space="preserve"> </w:t>
      </w:r>
      <w:r>
        <w:t xml:space="preserve"></w:t>
      </w:r>
      <w:r>
        <w:t xml:space="preserve"> </w:t>
      </w:r>
      <w:r>
        <w:t xml:space="preserve">There is no agreed definition of what constitutes recycled content in packaging. The material</w:t>
      </w:r>
      <w:r>
        <w:t xml:space="preserve"> </w:t>
      </w:r>
      <w:r>
        <w:t xml:space="preserve">that can be included or excluded from calculations is therefore open to interpretation, though</w:t>
      </w:r>
      <w:r>
        <w:t xml:space="preserve"> </w:t>
      </w:r>
      <w:r>
        <w:t xml:space="preserve">some international standards do suggest principles that should be followed. For example, ISO</w:t>
      </w:r>
      <w:r>
        <w:t xml:space="preserve"> </w:t>
      </w:r>
      <w:r>
        <w:t xml:space="preserve">14021 (Environmental labels and declarations) states that “reutilization of materials such as</w:t>
      </w:r>
      <w:r>
        <w:t xml:space="preserve"> </w:t>
      </w:r>
      <w:r>
        <w:t xml:space="preserve">rework, regrind or scrap generated in a process and capable of being reclaimed within the same</w:t>
      </w:r>
      <w:r>
        <w:t xml:space="preserve"> </w:t>
      </w:r>
      <w:r>
        <w:t xml:space="preserve">process that generated it” should not be considered recycled content.274 This avoids material</w:t>
      </w:r>
      <w:r>
        <w:t xml:space="preserve"> </w:t>
      </w:r>
      <w:r>
        <w:t xml:space="preserve">produced from manufacturing process inefficiencies being masked as recycled content.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It is not possible to analyse an item of packaging directly and determine the amount of</w:t>
      </w:r>
      <w:r>
        <w:t xml:space="preserve"> </w:t>
      </w:r>
      <w:r>
        <w:t xml:space="preserve">recycled content present. This is a view backed up by the European Committee for</w:t>
      </w:r>
      <w:r>
        <w:t xml:space="preserve"> </w:t>
      </w:r>
      <w:r>
        <w:t xml:space="preserve">Standardization (CEN) which states that “at present there are no reliable technologies for an</w:t>
      </w:r>
      <w:r>
        <w:t xml:space="preserve"> </w:t>
      </w:r>
      <w:r>
        <w:t xml:space="preserve">analytical determination of the recycled content in a material or product”.275 Therefore, any</w:t>
      </w:r>
      <w:r>
        <w:t xml:space="preserve"> </w:t>
      </w:r>
      <w:r>
        <w:t xml:space="preserve">approach to the measurement of recycled content is likely to rely on a chain of custody approach</w:t>
      </w:r>
      <w:r>
        <w:t xml:space="preserve"> </w:t>
      </w:r>
      <w:r>
        <w:t xml:space="preserve">whereby materials are traced from at least the last point at which it is known that the content is</w:t>
      </w:r>
      <w:r>
        <w:t xml:space="preserve"> </w:t>
      </w:r>
      <w:r>
        <w:t xml:space="preserve">from a secondary source to incorporation into final product. This has its challenges, as supply</w:t>
      </w:r>
      <w:r>
        <w:t xml:space="preserve"> </w:t>
      </w:r>
      <w:r>
        <w:t xml:space="preserve">chains can be complex – particularly for plastics – as, for example in the case of plastics, polymer</w:t>
      </w:r>
      <w:r>
        <w:t xml:space="preserve"> </w:t>
      </w:r>
      <w:r>
        <w:t xml:space="preserve">manufacturers tend to blend virgin and recycled material to meet certain specifications on a</w:t>
      </w:r>
      <w:r>
        <w:t xml:space="preserve"> </w:t>
      </w:r>
      <w:r>
        <w:t xml:space="preserve">batch-by-batch basis, thereby leading to batch-wise variability, and complicating traceability.</w:t>
      </w:r>
    </w:p>
    <w:p>
      <w:pPr>
        <w:pStyle w:val="BodyText"/>
      </w:pPr>
      <w:r>
        <w:t xml:space="preserve">It should also be noted that as part of the implementation of the Single Use Plastics Directive (EU)</w:t>
      </w:r>
      <w:r>
        <w:t xml:space="preserve"> </w:t>
      </w:r>
      <w:r>
        <w:t xml:space="preserve">2019/904 on the reduction of the impact of certain plastic products on the environment (Article 6.5),</w:t>
      </w:r>
      <w:r>
        <w:t xml:space="preserve"> </w:t>
      </w:r>
      <w:r>
        <w:t xml:space="preserve">the European Commission has committed to develop a method for calculating and verifying recycled</w:t>
      </w:r>
    </w:p>
    <w:p>
      <w:pPr>
        <w:pStyle w:val="BodyText"/>
      </w:pPr>
      <w:r>
        <w:t xml:space="preserve">274 ISO 14021:2016 Environmental labels and declarations — Self-declared environmental claims (Type II environmental</w:t>
      </w:r>
      <w:r>
        <w:t xml:space="preserve"> </w:t>
      </w:r>
      <w:r>
        <w:t xml:space="preserve">labelling)</w:t>
      </w:r>
      <w:r>
        <w:t xml:space="preserve"> </w:t>
      </w:r>
      <w:r>
        <w:t xml:space="preserve">275 EN 14343:2007, Plastics. Recycled plastics. Plastics recycling traceability and assessment of conformity and recycled</w:t>
      </w:r>
      <w:r>
        <w:t xml:space="preserve"> </w:t>
      </w:r>
      <w:r>
        <w:t xml:space="preserve">content.</w:t>
      </w:r>
    </w:p>
    <w:p>
      <w:pPr>
        <w:pStyle w:val="BodyText"/>
      </w:pPr>
      <w:r>
        <w:t xml:space="preserve">256</w:t>
      </w:r>
      <w:r>
        <w:t xml:space="preserve"> </w:t>
      </w:r>
      <w:r>
        <w:t xml:space="preserve">content in SUP bottles by 1st January 2022. The availability of data relating to recycled content in</w:t>
      </w:r>
      <w:r>
        <w:t xml:space="preserve"> </w:t>
      </w:r>
      <w:r>
        <w:t xml:space="preserve">packaging is likely to improve after this date.</w:t>
      </w:r>
      <w:r>
        <w:t xml:space="preserve"> </w:t>
      </w:r>
      <w:r>
        <w:t xml:space="preserve">Plastic packaging</w:t>
      </w:r>
      <w:r>
        <w:t xml:space="preserve"> </w:t>
      </w:r>
      <w:r>
        <w:t xml:space="preserve">According to the EU Plastics Strategy, the demand for recycled plastics accounts for only around 6%</w:t>
      </w:r>
      <w:r>
        <w:t xml:space="preserve"> </w:t>
      </w:r>
      <w:r>
        <w:t xml:space="preserve">of total plastics demand in Europe.276 The main application for plastics in Europe (EU 28 + Norway</w:t>
      </w:r>
      <w:r>
        <w:t xml:space="preserve"> </w:t>
      </w:r>
      <w:r>
        <w:t xml:space="preserve">+ Switzerland) in 2018 (the latest year of available data) was packaging (accounting for ~40% of</w:t>
      </w:r>
      <w:r>
        <w:t xml:space="preserve"> </w:t>
      </w:r>
      <w:r>
        <w:t xml:space="preserve">total demand in that year) 277, so it can be inferred from this data that the uptake of recycled content</w:t>
      </w:r>
      <w:r>
        <w:t xml:space="preserve"> </w:t>
      </w:r>
      <w:r>
        <w:t xml:space="preserve">in plastic packaging is low. The few specific datapoints that exist relate primarily to recycled content</w:t>
      </w:r>
      <w:r>
        <w:t xml:space="preserve"> </w:t>
      </w:r>
      <w:r>
        <w:t xml:space="preserve">in PET bottles, and support this conclusion:</w:t>
      </w:r>
      <w:r>
        <w:br/>
      </w:r>
      <w:r>
        <w:t xml:space="preserve">1</w:t>
      </w:r>
      <w:r>
        <w:t xml:space="preserve"> </w:t>
      </w:r>
      <w:r>
        <w:t xml:space="preserve">European Plastic Converters (EUPC) estimate that the average recycled content of PET bottles</w:t>
      </w:r>
      <w:r>
        <w:t xml:space="preserve"> </w:t>
      </w:r>
      <w:r>
        <w:t xml:space="preserve">in the EU is 11.7%.278 There are exceptions to this, however, with some brands committing to a</w:t>
      </w:r>
      <w:r>
        <w:t xml:space="preserve"> </w:t>
      </w:r>
      <w:r>
        <w:t xml:space="preserve">transition to PET bottles made from 100% recycled PET in the near future (e.g. Coca-Cola Great</w:t>
      </w:r>
      <w:r>
        <w:t xml:space="preserve"> </w:t>
      </w:r>
      <w:r>
        <w:t xml:space="preserve">Britain GLACÉAU Smartwater bottles, Nestle water brand Valvert in Belgium), though whether</w:t>
      </w:r>
      <w:r>
        <w:t xml:space="preserve"> </w:t>
      </w:r>
      <w:r>
        <w:t xml:space="preserve">or not these commitments are achieved, and maintained, remains to be seen.279, 280</w:t>
      </w:r>
      <w:r>
        <w:br/>
      </w:r>
      <w:r>
        <w:t xml:space="preserve">2</w:t>
      </w:r>
      <w:r>
        <w:t xml:space="preserve"> </w:t>
      </w:r>
      <w:r>
        <w:t xml:space="preserve">The UK Plastics Pact reported that 10% of Pact members’ plastic packaging by weight was</w:t>
      </w:r>
      <w:r>
        <w:t xml:space="preserve"> </w:t>
      </w:r>
      <w:r>
        <w:t xml:space="preserve">comprised of recycled content in 2018, though the data was not broken down further by polymer</w:t>
      </w:r>
      <w:r>
        <w:t xml:space="preserve"> </w:t>
      </w:r>
      <w:r>
        <w:t xml:space="preserve">or pack format. 281</w:t>
      </w:r>
      <w:r>
        <w:t xml:space="preserve"> </w:t>
      </w:r>
      <w:r>
        <w:t xml:space="preserve">3</w:t>
      </w:r>
      <w:r>
        <w:t xml:space="preserve"> </w:t>
      </w:r>
      <w:r>
        <w:t xml:space="preserve">Analysis by ICIS suggests that the quantity of colourless rPET currently produced is only enough</w:t>
      </w:r>
      <w:r>
        <w:t xml:space="preserve"> </w:t>
      </w:r>
      <w:r>
        <w:t xml:space="preserve">for European packaging and beverage firms to include ~16% rPET content as an average across</w:t>
      </w:r>
      <w:r>
        <w:t xml:space="preserve"> </w:t>
      </w:r>
      <w:r>
        <w:t xml:space="preserve">the industry (and that is if the packaging industry has a 100% market share of the total European</w:t>
      </w:r>
      <w:r>
        <w:t xml:space="preserve"> </w:t>
      </w:r>
      <w:r>
        <w:t xml:space="preserve">rPET market, which it does not).282</w:t>
      </w:r>
      <w:r>
        <w:t xml:space="preserve"> </w:t>
      </w:r>
      <w:r>
        <w:t xml:space="preserve">4</w:t>
      </w:r>
      <w:r>
        <w:t xml:space="preserve"> </w:t>
      </w:r>
      <w:r>
        <w:t xml:space="preserve">A recent study published by PRE estimated levels of recycled content in PE non-food films for</w:t>
      </w:r>
      <w:r>
        <w:t xml:space="preserve"> </w:t>
      </w:r>
      <w:r>
        <w:t xml:space="preserve">packaging, with findings summarised in the figure below283</w:t>
      </w:r>
    </w:p>
    <w:p>
      <w:pPr>
        <w:pStyle w:val="BodyText"/>
      </w:pPr>
      <w:r>
        <w:t xml:space="preserve">276 European Commission (2018) A European Strategy for Plastics in a Circular Economy, January 2018, http://eur-</w:t>
      </w:r>
      <w:r>
        <w:t xml:space="preserve"> </w:t>
      </w:r>
      <w:r>
        <w:t xml:space="preserve">lex.europa.eu/legal-content/EN/TXT/?qid=1516265440535&amp;uri=COM:2018:28:FIN</w:t>
      </w:r>
      <w:r>
        <w:t xml:space="preserve"> </w:t>
      </w:r>
      <w:r>
        <w:t xml:space="preserve">277</w:t>
      </w:r>
      <w:r>
        <w:t xml:space="preserve"> </w:t>
      </w:r>
      <w:r>
        <w:t xml:space="preserve">Plastics</w:t>
      </w:r>
      <w:r>
        <w:t xml:space="preserve"> </w:t>
      </w:r>
      <w:r>
        <w:t xml:space="preserve">Europe</w:t>
      </w:r>
      <w:r>
        <w:t xml:space="preserve"> </w:t>
      </w:r>
      <w:r>
        <w:t xml:space="preserve">(2019)</w:t>
      </w:r>
      <w:r>
        <w:t xml:space="preserve"> </w:t>
      </w:r>
      <w:r>
        <w:t xml:space="preserve">Plastics-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2019,</w:t>
      </w:r>
      <w:r>
        <w:t xml:space="preserve"> </w:t>
      </w:r>
      <w:r>
        <w:t xml:space="preserve">accessed</w:t>
      </w:r>
      <w:r>
        <w:t xml:space="preserve"> </w:t>
      </w:r>
      <w:r>
        <w:t xml:space="preserve">2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https://www.plasticseurope.org/application/files/9715/7129/9584/FINAL_web_version_Plastics_the_facts2019_141020</w:t>
      </w:r>
      <w:r>
        <w:t xml:space="preserve"> </w:t>
      </w:r>
      <w:r>
        <w:t xml:space="preserve">19.pdf</w:t>
      </w:r>
      <w:r>
        <w:t xml:space="preserve"> </w:t>
      </w:r>
      <w:r>
        <w:t xml:space="preserve">278</w:t>
      </w:r>
      <w:r>
        <w:t xml:space="preserve"> </w:t>
      </w:r>
      <w:r>
        <w:t xml:space="preserve">European</w:t>
      </w:r>
      <w:r>
        <w:t xml:space="preserve"> </w:t>
      </w:r>
      <w:r>
        <w:t xml:space="preserve">Plastics</w:t>
      </w:r>
      <w:r>
        <w:t xml:space="preserve"> </w:t>
      </w:r>
      <w:r>
        <w:t xml:space="preserve">Converters</w:t>
      </w:r>
      <w:r>
        <w:t xml:space="preserve"> </w:t>
      </w:r>
      <w:r>
        <w:t xml:space="preserve">Packaging</w:t>
      </w:r>
      <w:r>
        <w:t xml:space="preserve"> </w:t>
      </w:r>
      <w:r>
        <w:t xml:space="preserve">Statistics,</w:t>
      </w:r>
      <w:r>
        <w:t xml:space="preserve"> </w:t>
      </w:r>
      <w:r>
        <w:t xml:space="preserve">accessed</w:t>
      </w:r>
      <w:r>
        <w:t xml:space="preserve"> </w:t>
      </w:r>
      <w:r>
        <w:t xml:space="preserve">6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https://www.plasticsconverters.eu/project-1</w:t>
      </w:r>
      <w:r>
        <w:t xml:space="preserve"> </w:t>
      </w:r>
      <w:r>
        <w:t xml:space="preserve">279 Coca-Cola Coca-Cola Great Britain moves to 100% recycled plastic in all GLACÉAU smartwater bottles | Press and</w:t>
      </w:r>
      <w:r>
        <w:t xml:space="preserve"> </w:t>
      </w:r>
      <w:r>
        <w:t xml:space="preserve">news centre | Coca-Cola GB, accessed 20 October 2020, https://www.coca-cola.co.uk/our-business/media-centre/coca-</w:t>
      </w:r>
      <w:r>
        <w:t xml:space="preserve"> </w:t>
      </w:r>
      <w:r>
        <w:t xml:space="preserve">cola-great-britain-continues-sustainable-packaging-drive-with-move-to-100-recycled-plastic-in-all-glac-au-smartwater-</w:t>
      </w:r>
      <w:r>
        <w:t xml:space="preserve"> </w:t>
      </w:r>
      <w:r>
        <w:t xml:space="preserve">bottles</w:t>
      </w:r>
      <w:r>
        <w:t xml:space="preserve"> </w:t>
      </w:r>
      <w:r>
        <w:t xml:space="preserve">280 https://www.hbmedia.info/petplanet/2019/07/11/first-100-rpet-bottle-launch-from-nestle-europe/</w:t>
      </w:r>
      <w:r>
        <w:br/>
      </w:r>
      <w:r>
        <w:t xml:space="preserve">281 WRAP (2019) UK Plastics Pact Report 2018-19, 2019, https://www.wrap.org.uk/sites/files/wrap/The-UK-Plastics-</w:t>
      </w:r>
      <w:r>
        <w:t xml:space="preserve"> </w:t>
      </w:r>
      <w:r>
        <w:t xml:space="preserve">Pact-report-18-19.pdf</w:t>
      </w:r>
      <w:r>
        <w:t xml:space="preserve"> </w:t>
      </w:r>
      <w:r>
        <w:t xml:space="preserve">282</w:t>
      </w:r>
      <w:r>
        <w:t xml:space="preserve"> </w:t>
      </w:r>
      <w:r>
        <w:t xml:space="preserve">Victory,</w:t>
      </w:r>
      <w:r>
        <w:t xml:space="preserve"> </w:t>
      </w:r>
      <w:r>
        <w:t xml:space="preserve">M.</w:t>
      </w:r>
      <w:r>
        <w:t xml:space="preserve"> </w:t>
      </w:r>
      <w:r>
        <w:t xml:space="preserve">Europe</w:t>
      </w:r>
      <w:r>
        <w:t xml:space="preserve"> </w:t>
      </w:r>
      <w:r>
        <w:t xml:space="preserve">R-PET</w:t>
      </w:r>
      <w:r>
        <w:t xml:space="preserve"> </w:t>
      </w:r>
      <w:r>
        <w:t xml:space="preserve">content</w:t>
      </w:r>
      <w:r>
        <w:t xml:space="preserve"> </w:t>
      </w:r>
      <w:r>
        <w:t xml:space="preserve">targets</w:t>
      </w:r>
      <w:r>
        <w:t xml:space="preserve"> </w:t>
      </w:r>
      <w:r>
        <w:t xml:space="preserve">unrealistic,</w:t>
      </w:r>
      <w:r>
        <w:t xml:space="preserve"> </w:t>
      </w:r>
      <w:r>
        <w:t xml:space="preserve">accessed</w:t>
      </w:r>
      <w:r>
        <w:t xml:space="preserve"> </w:t>
      </w:r>
      <w:r>
        <w:t xml:space="preserve">20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https://www.icis.com/explore/resources/news/2019/01/31/10313630/europe-r-pet-content-targets-unrealistic</w:t>
      </w:r>
      <w:r>
        <w:t xml:space="preserve"> </w:t>
      </w:r>
      <w:r>
        <w:t xml:space="preserve">283 Eunomia for PRE (2020), Flexible Films Market In Europe: State Of Play, accessible at https://743c8380-22c6-4457-</w:t>
      </w:r>
      <w:r>
        <w:t xml:space="preserve"> </w:t>
      </w:r>
      <w:r>
        <w:t xml:space="preserve">9895-11872f2a708a.filesusr.com/ugd/dda42a_a45684734c764933a2bc752e54e97212.pdf</w:t>
      </w:r>
    </w:p>
    <w:p>
      <w:pPr>
        <w:pStyle w:val="BodyText"/>
      </w:pPr>
      <w:r>
        <w:t xml:space="preserve">257</w:t>
      </w:r>
      <w:r>
        <w:t xml:space="preserve"> </w:t>
      </w:r>
      <w:r>
        <w:t xml:space="preserve">Figure 30. Estimated levels of recycled content in PE non-food films for packaging</w:t>
      </w:r>
    </w:p>
    <w:p>
      <w:pPr>
        <w:pStyle w:val="BodyText"/>
      </w:pPr>
      <w:r>
        <w:t xml:space="preserve">For plastic packaging, the uptake of recycled content tends to vary significantly by polymer,</w:t>
      </w:r>
      <w:r>
        <w:t xml:space="preserve"> </w:t>
      </w:r>
      <w:r>
        <w:t xml:space="preserve">packaging type and application. For example, the British Plastics Federation (BPF) states that when</w:t>
      </w:r>
      <w:r>
        <w:t xml:space="preserve"> </w:t>
      </w:r>
      <w:r>
        <w:t xml:space="preserve">food contact grade HDPE is added to virgin HDPE at levels above 45%, the removal of volatiles and</w:t>
      </w:r>
      <w:r>
        <w:t xml:space="preserve"> </w:t>
      </w:r>
      <w:r>
        <w:t xml:space="preserve">additives from the material mix during the final stages of the recycling process can cause degradation</w:t>
      </w:r>
      <w:r>
        <w:t xml:space="preserve"> </w:t>
      </w:r>
      <w:r>
        <w:t xml:space="preserve">issues (therefore, the inclusion of recycled content is limited). In contrast, the same source states that</w:t>
      </w:r>
      <w:r>
        <w:t xml:space="preserve"> </w:t>
      </w:r>
      <w:r>
        <w:t xml:space="preserve">PET packaging can incorporate up to 100% recycled content without any technical issues.284</w:t>
      </w:r>
      <w:r>
        <w:br/>
      </w:r>
      <w:r>
        <w:t xml:space="preserve">Regulatory restrictions related to food contact materials in the EU pose an additional challenge to</w:t>
      </w:r>
      <w:r>
        <w:t xml:space="preserve"> </w:t>
      </w:r>
      <w:r>
        <w:t xml:space="preserve">increasing recycled content in food and drink packaging, which makes up around 40% of all plastic</w:t>
      </w:r>
      <w:r>
        <w:t xml:space="preserve"> </w:t>
      </w:r>
      <w:r>
        <w:t xml:space="preserve">packaging placed on the market at present.285 This is particularly true for polymers aside from PET.</w:t>
      </w:r>
      <w:r>
        <w:br/>
      </w:r>
      <w:r>
        <w:t xml:space="preserve">Furthermore, there are geographical factors to consider. In some Member States, it has been noted</w:t>
      </w:r>
      <w:r>
        <w:t xml:space="preserve"> </w:t>
      </w:r>
      <w:r>
        <w:t xml:space="preserve">that a significant portion of plastic packaging is produced in the country where it is sold (see Figure</w:t>
      </w:r>
      <w:r>
        <w:t xml:space="preserve"> </w:t>
      </w:r>
      <w:r>
        <w:t xml:space="preserve">31 which indicates that 70% of the PET bottles / preforms produced in Germany are used</w:t>
      </w:r>
      <w:r>
        <w:t xml:space="preserve"> </w:t>
      </w:r>
      <w:r>
        <w:t xml:space="preserve">domestically), though the extent to which this is true across all Member States is unclear at present.286</w:t>
      </w:r>
      <w:r>
        <w:t xml:space="preserve"> </w:t>
      </w:r>
      <w:r>
        <w:t xml:space="preserve">If this is the case, then, given the wide variations in waste collection and recycling processes between</w:t>
      </w:r>
      <w:r>
        <w:t xml:space="preserve"> </w:t>
      </w:r>
      <w:r>
        <w:t xml:space="preserve">Member States, increasing uptake of recycled content in the packaging production process may be</w:t>
      </w:r>
      <w:r>
        <w:t xml:space="preserve"> </w:t>
      </w:r>
      <w:r>
        <w:t xml:space="preserve">difficult for some producers who have limited access to the required recycled materials. Equally,</w:t>
      </w:r>
      <w:r>
        <w:t xml:space="preserve"> </w:t>
      </w:r>
      <w:r>
        <w:t xml:space="preserve">producers in those Member States that have relatively advanced systems in place for plastic</w:t>
      </w:r>
      <w:r>
        <w:t xml:space="preserve"> </w:t>
      </w:r>
      <w:r>
        <w:t xml:space="preserve">packaging collection and processing are more likely to find it feasible to increase recycled content</w:t>
      </w:r>
      <w:r>
        <w:t xml:space="preserve"> </w:t>
      </w:r>
      <w:r>
        <w:t xml:space="preserve">uptake. For example, ten Member States have deposit refund schemes (DRS) for rPET bottles in</w:t>
      </w:r>
    </w:p>
    <w:p>
      <w:pPr>
        <w:pStyle w:val="BodyText"/>
      </w:pPr>
      <w:r>
        <w:t xml:space="preserve">284 British Plastics Federation (2020) Recycled Content Used in Plastic Packaging Applications</w:t>
      </w:r>
      <w:r>
        <w:t xml:space="preserve"> </w:t>
      </w:r>
      <w:r>
        <w:t xml:space="preserve">285 ING Economics Department (2019) Plastic Packaging in the Food Sector, accessed 20 October 2020,</w:t>
      </w:r>
      <w:r>
        <w:t xml:space="preserve"> </w:t>
      </w:r>
      <w:r>
        <w:t xml:space="preserve">https://think.ing.com/uploads/reports/ING_-</w:t>
      </w:r>
      <w:r>
        <w:rPr>
          <w:i/>
          <w:iCs/>
        </w:rPr>
        <w:t xml:space="preserve">The_plastic_puzzle</w:t>
      </w:r>
      <w:r>
        <w:t xml:space="preserve">-</w:t>
      </w:r>
      <w:r>
        <w:rPr>
          <w:i/>
          <w:iCs/>
        </w:rPr>
        <w:t xml:space="preserve">December_2019</w:t>
      </w:r>
      <w:r>
        <w:t xml:space="preserve">(003).pdf</w:t>
      </w:r>
    </w:p>
    <w:p>
      <w:pPr>
        <w:pStyle w:val="BodyText"/>
      </w:pPr>
      <w:r>
        <w:t xml:space="preserve">258</w:t>
      </w:r>
      <w:r>
        <w:t xml:space="preserve"> </w:t>
      </w:r>
      <w:r>
        <w:t xml:space="preserve">place, which boosts the recycling rate for rPET and the quality of PET available (the highest</w:t>
      </w:r>
      <w:r>
        <w:t xml:space="preserve"> </w:t>
      </w:r>
      <w:r>
        <w:t xml:space="preserve">performing schemes achieve return rates &gt;90%).287,288</w:t>
      </w:r>
      <w:r>
        <w:br/>
      </w:r>
      <w:r>
        <w:t xml:space="preserve">DRS schemes can provide a consistent supply of high quality food-grade rPET, since the returned</w:t>
      </w:r>
      <w:r>
        <w:t xml:space="preserve"> </w:t>
      </w:r>
      <w:r>
        <w:t xml:space="preserve">beverage containers are not mixed with other types of plastic packaging (they are therefore</w:t>
      </w:r>
      <w:r>
        <w:t xml:space="preserve"> </w:t>
      </w:r>
      <w:r>
        <w:t xml:space="preserve">responsible for a disproportionate share of bottle-to-bottle material). Evidence suggests that there</w:t>
      </w:r>
      <w:r>
        <w:t xml:space="preserve"> </w:t>
      </w:r>
      <w:r>
        <w:t xml:space="preserve">is a higher proportion of recycled content in PET food and beverage packaging produced in</w:t>
      </w:r>
      <w:r>
        <w:t xml:space="preserve"> </w:t>
      </w:r>
      <w:r>
        <w:t xml:space="preserve">Member States with a DRS. For example, analysis by GVM indicates that ~26% of PET used in</w:t>
      </w:r>
      <w:r>
        <w:t xml:space="preserve"> </w:t>
      </w:r>
      <w:r>
        <w:t xml:space="preserve">the domestic production of rPET bottles in Germany is PET (see Figure 31), which is higher than the</w:t>
      </w:r>
      <w:r>
        <w:t xml:space="preserve"> </w:t>
      </w:r>
      <w:r>
        <w:t xml:space="preserve">average 11.7% suggested by EUPC.289,290 The existence of closed loop recycling systems via deposit</w:t>
      </w:r>
      <w:r>
        <w:t xml:space="preserve"> </w:t>
      </w:r>
      <w:r>
        <w:t xml:space="preserve">refund systems for plastic beverage bottles has also been cited by Coca Cola as the one of the enabling</w:t>
      </w:r>
      <w:r>
        <w:t xml:space="preserve"> </w:t>
      </w:r>
      <w:r>
        <w:t xml:space="preserve">factors underpinning their 100% rPET bottle commitments in Norway and the Netherlands.291</w:t>
      </w:r>
      <w:r>
        <w:br/>
      </w:r>
      <w:r>
        <w:t xml:space="preserve">A further consideration is that downcycling (i.e., recycling of waste in cases where the recycled</w:t>
      </w:r>
      <w:r>
        <w:t xml:space="preserve"> </w:t>
      </w:r>
      <w:r>
        <w:t xml:space="preserve">material is of a lower quality and functionality than the original material) is relatively common with</w:t>
      </w:r>
      <w:r>
        <w:t xml:space="preserve"> </w:t>
      </w:r>
      <w:r>
        <w:t xml:space="preserve">recycled plastic, and this sometimes limits the potential for it to be used again multiple times,</w:t>
      </w:r>
      <w:r>
        <w:t xml:space="preserve"> </w:t>
      </w:r>
      <w:r>
        <w:t xml:space="preserve">resulting in a situation in which seemingly high recycling rates can mask the environmental benefits</w:t>
      </w:r>
      <w:r>
        <w:t xml:space="preserve"> </w:t>
      </w:r>
      <w:r>
        <w:t xml:space="preserve">that recycling delivers.</w:t>
      </w:r>
    </w:p>
    <w:p>
      <w:pPr>
        <w:pStyle w:val="BodyText"/>
      </w:pPr>
      <w:r>
        <w:t xml:space="preserve">Figure 31. PET Bottle - Material Flows (Germany, 2017)</w:t>
      </w:r>
    </w:p>
    <w:p>
      <w:pPr>
        <w:pStyle w:val="BodyText"/>
      </w:pPr>
      <w:r>
        <w:t xml:space="preserve">287 Croatia, Denmark, Estonia, Finland, Germany, Iceland, Lithuania, Netherlands (bottles larger than 0.5L in volume</w:t>
      </w:r>
      <w:r>
        <w:t xml:space="preserve"> </w:t>
      </w:r>
      <w:r>
        <w:t xml:space="preserve">only), Norway, Sweden</w:t>
      </w:r>
      <w:r>
        <w:t xml:space="preserve"> </w:t>
      </w:r>
      <w:r>
        <w:t xml:space="preserve">288</w:t>
      </w:r>
      <w:r>
        <w:t xml:space="preserve"> </w:t>
      </w:r>
      <w:r>
        <w:t xml:space="preserve">CM Consulting &amp; Reloop (2018) Deposit Systems for One-Way Beverage Containers: Global Overview 2018, 2018,</w:t>
      </w:r>
      <w:r>
        <w:t xml:space="preserve"> </w:t>
      </w:r>
      <w:r>
        <w:t xml:space="preserve">https://www.reloopplatform.org/wp-content/uploads/2018/05/BOOK-Deposit-Global-27-APR2018.pdf</w:t>
      </w:r>
      <w:r>
        <w:t xml:space="preserve"> </w:t>
      </w:r>
      <w:r>
        <w:t xml:space="preserve">289 GVM (2018) Aufkommen und Verwertung von PETGetränkeflaschen in Deutschland 2017, accessed 29 October 2020,</w:t>
      </w:r>
      <w:r>
        <w:t xml:space="preserve"> </w:t>
      </w:r>
      <w:r>
        <w:t xml:space="preserve">https://www.forum-pet.de/rs/u/files/2018_09_19_Verwertung%20PET-</w:t>
      </w:r>
      <w:r>
        <w:t xml:space="preserve"> </w:t>
      </w:r>
      <w:r>
        <w:t xml:space="preserve">Getr%c3%a4nkeflaschen%202017_Kurzfassung.pdf</w:t>
      </w:r>
      <w:r>
        <w:t xml:space="preserve"> </w:t>
      </w:r>
      <w:r>
        <w:t xml:space="preserve">290</w:t>
      </w:r>
      <w:r>
        <w:t xml:space="preserve"> </w:t>
      </w:r>
      <w:r>
        <w:t xml:space="preserve">European</w:t>
      </w:r>
      <w:r>
        <w:t xml:space="preserve"> </w:t>
      </w:r>
      <w:r>
        <w:t xml:space="preserve">Plastic</w:t>
      </w:r>
      <w:r>
        <w:t xml:space="preserve"> </w:t>
      </w:r>
      <w:r>
        <w:t xml:space="preserve">Converters</w:t>
      </w:r>
      <w:r>
        <w:t xml:space="preserve"> </w:t>
      </w:r>
      <w:r>
        <w:t xml:space="preserve">Packaging</w:t>
      </w:r>
      <w:r>
        <w:t xml:space="preserve"> </w:t>
      </w:r>
      <w:r>
        <w:t xml:space="preserve">Statistics</w:t>
      </w:r>
      <w:r>
        <w:t xml:space="preserve"> </w:t>
      </w:r>
      <w:r>
        <w:t xml:space="preserve">|</w:t>
      </w:r>
      <w:r>
        <w:t xml:space="preserve"> </w:t>
      </w:r>
      <w:r>
        <w:t xml:space="preserve">eupc,</w:t>
      </w:r>
      <w:r>
        <w:t xml:space="preserve"> </w:t>
      </w:r>
      <w:r>
        <w:t xml:space="preserve">accessed</w:t>
      </w:r>
      <w:r>
        <w:t xml:space="preserve"> </w:t>
      </w:r>
      <w:r>
        <w:t xml:space="preserve">20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https://www.plasticsconverters.eu/project-1</w:t>
      </w:r>
      <w:r>
        <w:t xml:space="preserve"> </w:t>
      </w:r>
      <w:r>
        <w:t xml:space="preserve">291</w:t>
      </w:r>
      <w:r>
        <w:t xml:space="preserve"> </w:t>
      </w:r>
      <w:r>
        <w:t xml:space="preserve">https://www.cocacolaep.com/media/news/2020/coca-cola-in-western-europe-transitions-to-100-recycled-plastic-</w:t>
      </w:r>
      <w:r>
        <w:t xml:space="preserve"> </w:t>
      </w:r>
      <w:r>
        <w:t xml:space="preserve">rpet-bottles-in-two-more-markets/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Source: GVM (2018)</w:t>
      </w:r>
    </w:p>
    <w:p>
      <w:pPr>
        <w:pStyle w:val="BodyText"/>
      </w:pPr>
      <w:r>
        <w:t xml:space="preserve">As the quantity of packaging placed on the market continues to increase, this indicates an</w:t>
      </w:r>
      <w:r>
        <w:t xml:space="preserve"> </w:t>
      </w:r>
      <w:r>
        <w:t xml:space="preserve">ongoing reliance on virgin resources. The lack of uptake of (and therefore demand for) recycled</w:t>
      </w:r>
      <w:r>
        <w:t xml:space="preserve"> </w:t>
      </w:r>
      <w:r>
        <w:t xml:space="preserve">content in applications that retain high material values additionally restricts growth in the recycling</w:t>
      </w:r>
      <w:r>
        <w:t xml:space="preserve"> </w:t>
      </w:r>
      <w:r>
        <w:t xml:space="preserve">sector, prolonging our dependence on other waste management methods such as landfilling and</w:t>
      </w:r>
      <w:r>
        <w:t xml:space="preserve"> </w:t>
      </w:r>
      <w:r>
        <w:t xml:space="preserve">incineration, and the negative environmental externalities these disposal routes entail relative to</w:t>
      </w:r>
      <w:r>
        <w:t xml:space="preserve"> </w:t>
      </w:r>
      <w:r>
        <w:t xml:space="preserve">recycling. For example, PET bottles make up the majority of the input into Europe’s PET</w:t>
      </w:r>
      <w:r>
        <w:t xml:space="preserve"> </w:t>
      </w:r>
      <w:r>
        <w:t xml:space="preserve">reprocessing facilities, but less than a fifth rPET is used to manufacture new bottles; most rPET is</w:t>
      </w:r>
      <w:r>
        <w:t xml:space="preserve"> </w:t>
      </w:r>
      <w:r>
        <w:t xml:space="preserve">used in other applications such as trays and sheets, fibre and strapping (see Figure 32).292 These</w:t>
      </w:r>
      <w:r>
        <w:t xml:space="preserve"> </w:t>
      </w:r>
      <w:r>
        <w:t xml:space="preserve">applications cannot always be recycled as effectively as PET bottles, if at all. For example, PET trays</w:t>
      </w:r>
      <w:r>
        <w:t xml:space="preserve"> </w:t>
      </w:r>
      <w:r>
        <w:t xml:space="preserve">are more brittle than PET bottles, and tend to fragment during the grinding and washing process,</w:t>
      </w:r>
      <w:r>
        <w:t xml:space="preserve"> </w:t>
      </w:r>
      <w:r>
        <w:t xml:space="preserve">meaning that material loss rates in the recycling process can be very high. 293</w:t>
      </w:r>
    </w:p>
    <w:p>
      <w:pPr>
        <w:pStyle w:val="BodyText"/>
      </w:pPr>
      <w:r>
        <w:t xml:space="preserve">292 EFBW, Petcore Europe and Plastics Recyclers Europe (2020) PET Market in Europe - State of Play: Production,</w:t>
      </w:r>
      <w:r>
        <w:t xml:space="preserve"> </w:t>
      </w:r>
      <w:r>
        <w:t xml:space="preserve">Collection and Recycling Data, 2020</w:t>
      </w:r>
      <w:r>
        <w:t xml:space="preserve"> </w:t>
      </w:r>
      <w:r>
        <w:t xml:space="preserve">293 Hogg (2020) PET and the hidden complexities of plastic recycling, accessed 12 October 2020,</w:t>
      </w:r>
      <w:r>
        <w:t xml:space="preserve"> </w:t>
      </w:r>
      <w:r>
        <w:t xml:space="preserve">https://www.isonomia.co.uk/pet-and-the-hidden-complexities-of-plastic-recycling/</w:t>
      </w:r>
    </w:p>
    <w:p>
      <w:pPr>
        <w:pStyle w:val="BodyText"/>
      </w:pPr>
      <w:r>
        <w:t xml:space="preserve">260</w:t>
      </w:r>
      <w:r>
        <w:t xml:space="preserve"> </w:t>
      </w:r>
      <w:r>
        <w:t xml:space="preserve">When downcycling (i.e., where the recycled material is of a lower quality and functionality than the</w:t>
      </w:r>
      <w:r>
        <w:t xml:space="preserve"> </w:t>
      </w:r>
      <w:r>
        <w:t xml:space="preserve">original material) occurs, it is therefore more likely that material is effectively being lost from the</w:t>
      </w:r>
      <w:r>
        <w:t xml:space="preserve"> </w:t>
      </w:r>
      <w:r>
        <w:t xml:space="preserve">packaging system, and must be replaced with virgin resin. This limits the overall amount of recycled</w:t>
      </w:r>
      <w:r>
        <w:t xml:space="preserve"> </w:t>
      </w:r>
      <w:r>
        <w:t xml:space="preserve">content that can be incorporated into plastic packaging.</w:t>
      </w:r>
      <w:r>
        <w:t xml:space="preserve"> </w:t>
      </w:r>
      <w:r>
        <w:t xml:space="preserve">Figure 32. End Markets for rPET (EU28+2) in 2018 based on PRE survey respondents</w:t>
      </w:r>
    </w:p>
    <w:p>
      <w:pPr>
        <w:pStyle w:val="BodyText"/>
      </w:pPr>
      <w:r>
        <w:t xml:space="preserve">Source: EFBW, Petcore Europe and Plastics Recyclers Europe (2020)</w:t>
      </w:r>
      <w:r>
        <w:t xml:space="preserve"> </w:t>
      </w:r>
      <w:r>
        <w:t xml:space="preserve">To the best of our knowledge, there are no reliable data on trends in recycled content uptake in the</w:t>
      </w:r>
      <w:r>
        <w:t xml:space="preserve"> </w:t>
      </w:r>
      <w:r>
        <w:t xml:space="preserve">EU plastic packaging market over time. However, trends in recycled content can be inferred from</w:t>
      </w:r>
      <w:r>
        <w:t xml:space="preserve"> </w:t>
      </w:r>
      <w:r>
        <w:t xml:space="preserve">other, related datasets. These relate primarily to PET packaging, and are discussed below.</w:t>
      </w:r>
      <w:r>
        <w:br/>
      </w:r>
      <w:r>
        <w:t xml:space="preserve">Since 2014, although there has been relatively little growth in reprocessing capacity for PET in</w:t>
      </w:r>
      <w:r>
        <w:t xml:space="preserve"> </w:t>
      </w:r>
      <w:r>
        <w:t xml:space="preserve">Europe, there has been growth in input volumes, driven by increased collections, and a</w:t>
      </w:r>
      <w:r>
        <w:t xml:space="preserve"> </w:t>
      </w:r>
      <w:r>
        <w:t xml:space="preserve">corresponding increase in utilisation and output volumes (see Figure 33).294 The main end market</w:t>
      </w:r>
      <w:r>
        <w:t xml:space="preserve"> </w:t>
      </w:r>
      <w:r>
        <w:t xml:space="preserve">for rPET is packaging, specifically bottles for food and drink (18% of rPET sold) and bottles for non-</w:t>
      </w:r>
      <w:r>
        <w:t xml:space="preserve"> </w:t>
      </w:r>
      <w:r>
        <w:t xml:space="preserve">food (10%), as well as trays and sheets (14% food and 16% non-food).295 Therefore, it could</w:t>
      </w:r>
      <w:r>
        <w:t xml:space="preserve"> </w:t>
      </w:r>
      <w:r>
        <w:t xml:space="preserve">potentially be inferred that the use of rPET in the packaging sector has been increasing since at least</w:t>
      </w:r>
      <w:r>
        <w:t xml:space="preserve"> </w:t>
      </w:r>
      <w:r>
        <w:t xml:space="preserve">2014 (note though, that there is no guarantee that the increased rPET output has been going into the</w:t>
      </w:r>
      <w:r>
        <w:t xml:space="preserve"> </w:t>
      </w:r>
      <w:r>
        <w:t xml:space="preserve">packaging sector). Furthermore, an increase in the use of rPET in the packaging sector does not</w:t>
      </w:r>
      <w:r>
        <w:t xml:space="preserve"> </w:t>
      </w:r>
      <w:r>
        <w:t xml:space="preserve">necessarily mean there has been an increase in the recycled content within each packaging item;</w:t>
      </w:r>
      <w:r>
        <w:t xml:space="preserve"> </w:t>
      </w:r>
      <w:r>
        <w:t xml:space="preserve">increased use of rPET could instead be a reflection of an increase in the plastic packaging volume</w:t>
      </w:r>
      <w:r>
        <w:t xml:space="preserve"> </w:t>
      </w:r>
      <w:r>
        <w:t xml:space="preserve">overall.</w:t>
      </w:r>
    </w:p>
    <w:p>
      <w:pPr>
        <w:pStyle w:val="BodyText"/>
      </w:pPr>
      <w:r>
        <w:t xml:space="preserve">294 EFBW, Petcore Europe and Plastics Recyclers Europe (2020) PET Market in Europe - State of Play: Production,</w:t>
      </w:r>
      <w:r>
        <w:t xml:space="preserve"> </w:t>
      </w:r>
      <w:r>
        <w:t xml:space="preserve">Collection and Recycling Data, 2020</w:t>
      </w:r>
      <w:r>
        <w:t xml:space="preserve"> </w:t>
      </w:r>
      <w:r>
        <w:t xml:space="preserve">295 EFBW, Petcore Europe and Plastics Recyclers Europe (2020) PET Market in Europe - State of Play: Production,</w:t>
      </w:r>
      <w:r>
        <w:t xml:space="preserve"> </w:t>
      </w:r>
      <w:r>
        <w:t xml:space="preserve">Collection and Recycling Data, 2020</w:t>
      </w:r>
    </w:p>
    <w:p>
      <w:pPr>
        <w:pStyle w:val="BodyText"/>
      </w:pPr>
      <w:r>
        <w:t xml:space="preserve">261</w:t>
      </w:r>
      <w:r>
        <w:t xml:space="preserve"> </w:t>
      </w:r>
      <w:r>
        <w:t xml:space="preserve">Figure 33. Change in European (EU28+2) PET Reprocessing over time</w:t>
      </w:r>
    </w:p>
    <w:p>
      <w:pPr>
        <w:pStyle w:val="BodyText"/>
      </w:pPr>
      <w:r>
        <w:t xml:space="preserve">Source: EFBW, Petcore Europe and Plastics Recyclers Europe (2020)</w:t>
      </w:r>
      <w:r>
        <w:t xml:space="preserve"> </w:t>
      </w:r>
      <w:r>
        <w:t xml:space="preserve">Recent trends in rPET prices also signify increased demand for recycled plastic content in</w:t>
      </w:r>
      <w:r>
        <w:t xml:space="preserve"> </w:t>
      </w:r>
      <w:r>
        <w:t xml:space="preserve">packaging. As shown in</w:t>
      </w:r>
    </w:p>
    <w:p>
      <w:pPr>
        <w:pStyle w:val="BodyText"/>
      </w:pPr>
      <w:r>
        <w:t xml:space="preserve">Figure 34, the price of food-grade rPET pellets has been increasing since 2017, and continued to rise in late</w:t>
      </w:r>
      <w:r>
        <w:t xml:space="preserve"> </w:t>
      </w:r>
      <w:r>
        <w:t xml:space="preserve">2018 / early 2019 even when the price of virgin PET resin significantly declined (due to high virgin stocks</w:t>
      </w:r>
      <w:r>
        <w:t xml:space="preserve"> </w:t>
      </w:r>
      <w:r>
        <w:t xml:space="preserve">and relatively weak demand).296</w:t>
      </w:r>
      <w:r>
        <w:br/>
      </w:r>
      <w:r>
        <w:t xml:space="preserve">Similarly, Figure 35 shows that in the past, non-food grade rPET flake has tracked below the price of virgin</w:t>
      </w:r>
      <w:r>
        <w:t xml:space="preserve"> </w:t>
      </w:r>
      <w:r>
        <w:t xml:space="preserve">PET, but in mid-2018/early 2019 remained stable, despite a sharp decline in the price of virgin PET. This</w:t>
      </w:r>
      <w:r>
        <w:t xml:space="preserve"> </w:t>
      </w:r>
      <w:r>
        <w:t xml:space="preserve">indicates that demand for recycled plastic content is largely decoupled from the price of virgin resin, likely</w:t>
      </w:r>
      <w:r>
        <w:t xml:space="preserve"> </w:t>
      </w:r>
      <w:r>
        <w:t xml:space="preserve">driven by consumer demand, linked to brand commitments to recycled content in packaging, as well as the</w:t>
      </w:r>
      <w:r>
        <w:t xml:space="preserve"> </w:t>
      </w:r>
      <w:r>
        <w:t xml:space="preserve">need to meet future targets set in EU legislation (see Section 6.8.4 for more detail on drivers).</w:t>
      </w:r>
      <w:r>
        <w:t xml:space="preserve"> </w:t>
      </w:r>
      <w:r>
        <w:t xml:space="preserve">Tightening of waste export markets has also had an impact on the European plastic recycling market, and the</w:t>
      </w:r>
      <w:r>
        <w:t xml:space="preserve"> </w:t>
      </w:r>
      <w:r>
        <w:t xml:space="preserve">availability of recycled materials therefrom. For example, China’s “National Sword” policy, enacted in 2018,</w:t>
      </w:r>
      <w:r>
        <w:t xml:space="preserve"> </w:t>
      </w:r>
      <w:r>
        <w:t xml:space="preserve">banned the import of most low-grade/ mixed plastics (and other materials such as mixed, unsorted paper),</w:t>
      </w:r>
      <w:r>
        <w:t xml:space="preserve"> </w:t>
      </w:r>
      <w:r>
        <w:t xml:space="preserve">spurring a number of other traditional export markets to do the same. Prior to the Chinese ban, a significant</w:t>
      </w:r>
      <w:r>
        <w:t xml:space="preserve"> </w:t>
      </w:r>
      <w:r>
        <w:t xml:space="preserve">portion of plastics collected in Europe had been exported to China. This has resulted in calls for more domestic</w:t>
      </w:r>
      <w:r>
        <w:t xml:space="preserve"> </w:t>
      </w:r>
      <w:r>
        <w:t xml:space="preserve">plastic recycling capacity in Europe, and recognition of the need for end markets for the secondary materials</w:t>
      </w:r>
      <w:r>
        <w:t xml:space="preserve"> </w:t>
      </w:r>
      <w:r>
        <w:t xml:space="preserve">that have been produced.</w:t>
      </w:r>
    </w:p>
    <w:p>
      <w:pPr>
        <w:pStyle w:val="BodyText"/>
      </w:pPr>
      <w:r>
        <w:t xml:space="preserve">296</w:t>
      </w:r>
      <w:r>
        <w:t xml:space="preserve"> </w:t>
      </w:r>
      <w:r>
        <w:t xml:space="preserve">S&amp;P</w:t>
      </w:r>
      <w:r>
        <w:t xml:space="preserve"> </w:t>
      </w:r>
      <w:r>
        <w:t xml:space="preserve">Global</w:t>
      </w:r>
      <w:r>
        <w:t xml:space="preserve"> </w:t>
      </w:r>
      <w:r>
        <w:t xml:space="preserve">(2019)</w:t>
      </w:r>
      <w:r>
        <w:t xml:space="preserve"> </w:t>
      </w:r>
      <w:r>
        <w:t xml:space="preserve">Plastics</w:t>
      </w:r>
      <w:r>
        <w:t xml:space="preserve"> </w:t>
      </w:r>
      <w:r>
        <w:t xml:space="preserve">Recycling:</w:t>
      </w:r>
      <w:r>
        <w:t xml:space="preserve"> </w:t>
      </w:r>
      <w:r>
        <w:t xml:space="preserve">PET</w:t>
      </w:r>
      <w:r>
        <w:t xml:space="preserve"> </w:t>
      </w:r>
      <w:r>
        <w:t xml:space="preserve">and</w:t>
      </w:r>
      <w:r>
        <w:t xml:space="preserve"> </w:t>
      </w:r>
      <w:r>
        <w:t xml:space="preserve">Europe</w:t>
      </w:r>
      <w:r>
        <w:t xml:space="preserve"> </w:t>
      </w:r>
      <w:r>
        <w:t xml:space="preserve">Lead</w:t>
      </w:r>
      <w:r>
        <w:t xml:space="preserve"> </w:t>
      </w:r>
      <w:r>
        <w:t xml:space="preserve">the</w:t>
      </w:r>
      <w:r>
        <w:t xml:space="preserve"> </w:t>
      </w:r>
      <w:r>
        <w:t xml:space="preserve">Way,</w:t>
      </w:r>
      <w:r>
        <w:t xml:space="preserve"> </w:t>
      </w:r>
      <w:r>
        <w:t xml:space="preserve">2019,</w:t>
      </w:r>
      <w:r>
        <w:t xml:space="preserve"> </w:t>
      </w:r>
      <w:r>
        <w:t xml:space="preserve">https://www.spglobal.com/platts/plattscontent/_assets/_files/en/specialreports/petrochemicals/plastic-recycling-pet-europe.pdf</w:t>
      </w:r>
    </w:p>
    <w:p>
      <w:pPr>
        <w:pStyle w:val="BodyText"/>
      </w:pPr>
      <w:r>
        <w:t xml:space="preserve">Figure 34. Price relationship –vPET and food-grade rPET</w:t>
      </w:r>
    </w:p>
    <w:p>
      <w:pPr>
        <w:pStyle w:val="BodyText"/>
      </w:pPr>
      <w:r>
        <w:t xml:space="preserve">Figure 35. Price relationship - vPET and colourless rPET flake</w:t>
      </w:r>
    </w:p>
    <w:p>
      <w:pPr>
        <w:pStyle w:val="BodyText"/>
      </w:pPr>
      <w:r>
        <w:t xml:space="preserve">Source: ICIS, 2019 Paper and card packaging</w:t>
      </w:r>
      <w:r>
        <w:t xml:space="preserve"> </w:t>
      </w:r>
      <w:r>
        <w:t xml:space="preserve">Paper and card packaging generally contains a high proportion of recycled material, for example:</w:t>
      </w:r>
      <w:r>
        <w:br/>
      </w:r>
      <w:r>
        <w:t xml:space="preserve"> The European Corrugated Packaging Association (FEFCO) estimated that the average recycled content</w:t>
      </w:r>
      <w:r>
        <w:t xml:space="preserve"> </w:t>
      </w:r>
      <w:r>
        <w:t xml:space="preserve">used in corrugated cardboard packaging in 2018 was 89%.297</w:t>
      </w:r>
    </w:p>
    <w:p>
      <w:pPr>
        <w:pStyle w:val="BodyText"/>
      </w:pPr>
      <w:r>
        <w:t xml:space="preserve">297 Communication with FEFCO, May 2020</w:t>
      </w:r>
    </w:p>
    <w:p>
      <w:pPr>
        <w:pStyle w:val="BodyText"/>
      </w:pPr>
      <w:r>
        <w:t xml:space="preserve"> The Confederation of European Paper Industries (CEPI) estimates that the average recycled content in</w:t>
      </w:r>
      <w:r>
        <w:t xml:space="preserve"> </w:t>
      </w:r>
      <w:r>
        <w:t xml:space="preserve">cartonboard packaging at present is 50%.298</w:t>
      </w:r>
      <w:r>
        <w:t xml:space="preserve"> </w:t>
      </w:r>
      <w:r>
        <w:t xml:space="preserve">The exception to this is beverage cartons, for which technical limitations means that current levels of recycled</w:t>
      </w:r>
      <w:r>
        <w:t xml:space="preserve"> </w:t>
      </w:r>
      <w:r>
        <w:t xml:space="preserve">content are 0%.299 Relatively high levels of recycled content uptake are possible in most other paper/ card</w:t>
      </w:r>
      <w:r>
        <w:t xml:space="preserve"> </w:t>
      </w:r>
      <w:r>
        <w:t xml:space="preserve">packaging applications because recycling rates for paper and card packaging are high in the EU (84.6% in</w:t>
      </w:r>
      <w:r>
        <w:t xml:space="preserve"> </w:t>
      </w:r>
      <w:r>
        <w:t xml:space="preserve">2017), meaning there is a good supply of secondary material.300</w:t>
      </w:r>
      <w:r>
        <w:br/>
      </w:r>
      <w:r>
        <w:t xml:space="preserve">In terms of demand for secondary paper/ card, it is noted that in most cases, it is technically possible to include</w:t>
      </w:r>
      <w:r>
        <w:t xml:space="preserve"> </w:t>
      </w:r>
      <w:r>
        <w:t xml:space="preserve">a significant proportion of recycled content in paper and cardboard packaging, although, the recycling process</w:t>
      </w:r>
      <w:r>
        <w:t xml:space="preserve"> </w:t>
      </w:r>
      <w:r>
        <w:t xml:space="preserve">does gradually shorten and weaken the fibres, and so for certain applications virgin fibres must also be used</w:t>
      </w:r>
      <w:r>
        <w:t xml:space="preserve"> </w:t>
      </w:r>
      <w:r>
        <w:t xml:space="preserve">to achieve the performance requirements of the packaging. As a general estimate, fibres can be recycled</w:t>
      </w:r>
      <w:r>
        <w:t xml:space="preserve"> </w:t>
      </w:r>
      <w:r>
        <w:t xml:space="preserve">between 4 and 7 times before they can no longer be used in the paper manufacturing process.301</w:t>
      </w:r>
      <w:r>
        <w:br/>
      </w:r>
      <w:r>
        <w:t xml:space="preserve">There are health and safety considerations that must be considered if recycled paper or card is used in food</w:t>
      </w:r>
      <w:r>
        <w:t xml:space="preserve"> </w:t>
      </w:r>
      <w:r>
        <w:t xml:space="preserve">packaging, which can limit the uptake of recycled content in certain applications. Depending on the source of</w:t>
      </w:r>
      <w:r>
        <w:t xml:space="preserve"> </w:t>
      </w:r>
      <w:r>
        <w:t xml:space="preserve">the recycled fibre (i.e. whether it was originally used for food or non-food packaging), and the way it was</w:t>
      </w:r>
      <w:r>
        <w:t xml:space="preserve"> </w:t>
      </w:r>
      <w:r>
        <w:t xml:space="preserve">prepared and treated, it is possible for recycled paper and cardboard to contain substances (e.g. residues from</w:t>
      </w:r>
      <w:r>
        <w:t xml:space="preserve"> </w:t>
      </w:r>
      <w:r>
        <w:t xml:space="preserve">inks) at concentrations that are unsuitable in materials that come into contact with food.302 This limitation can</w:t>
      </w:r>
      <w:r>
        <w:t xml:space="preserve"> </w:t>
      </w:r>
      <w:r>
        <w:t xml:space="preserve">be overcome to some extent by the use of functional barriers such as polymer films or coatings, metallised</w:t>
      </w:r>
      <w:r>
        <w:t xml:space="preserve"> </w:t>
      </w:r>
      <w:r>
        <w:t xml:space="preserve">polymers and / or aluminium foil which prevent the migration of substances, though these additions can pose</w:t>
      </w:r>
      <w:r>
        <w:t xml:space="preserve"> </w:t>
      </w:r>
      <w:r>
        <w:t xml:space="preserve">challenges to the waste collection / sorting / recycling process at the end of life stage. 303</w:t>
      </w:r>
      <w:r>
        <w:br/>
      </w:r>
      <w:r>
        <w:t xml:space="preserve">As noted, levels of recycled content in paper and card packaging appear to already be relatively high (though,</w:t>
      </w:r>
      <w:r>
        <w:t xml:space="preserve"> </w:t>
      </w:r>
      <w:r>
        <w:t xml:space="preserve">data is limited). Consumer demand for recycled content should continue to drive up levels of recycled content</w:t>
      </w:r>
      <w:r>
        <w:t xml:space="preserve"> </w:t>
      </w:r>
      <w:r>
        <w:t xml:space="preserve">in the future, until a technical or supply side barrier is reached. Specific targets for recycled content in paper</w:t>
      </w:r>
      <w:r>
        <w:t xml:space="preserve"> </w:t>
      </w:r>
      <w:r>
        <w:t xml:space="preserve">and card packaging are not in place at present.</w:t>
      </w:r>
    </w:p>
    <w:p>
      <w:pPr>
        <w:pStyle w:val="BodyText"/>
      </w:pPr>
      <w:r>
        <w:t xml:space="preserve">298 Communication with CEPI Cartonboard, May 2020</w:t>
      </w:r>
      <w:r>
        <w:t xml:space="preserve"> </w:t>
      </w:r>
      <w:r>
        <w:t xml:space="preserve">299 Valpak (2012) PackFlow 2017, March 2012</w:t>
      </w:r>
      <w:r>
        <w:t xml:space="preserve"> </w:t>
      </w:r>
      <w:r>
        <w:t xml:space="preserve">300</w:t>
      </w:r>
      <w:r>
        <w:t xml:space="preserve"> </w:t>
      </w:r>
      <w:r>
        <w:t xml:space="preserve">EUROSTAT</w:t>
      </w:r>
      <w:r>
        <w:t xml:space="preserve"> </w:t>
      </w:r>
      <w:r>
        <w:t xml:space="preserve">Recycling</w:t>
      </w:r>
      <w:r>
        <w:t xml:space="preserve"> </w:t>
      </w:r>
      <w:r>
        <w:t xml:space="preserve">rates</w:t>
      </w:r>
      <w:r>
        <w:t xml:space="preserve"> </w:t>
      </w:r>
      <w:r>
        <w:t xml:space="preserve">for</w:t>
      </w:r>
      <w:r>
        <w:t xml:space="preserve"> </w:t>
      </w:r>
      <w:r>
        <w:t xml:space="preserve">packaging</w:t>
      </w:r>
      <w:r>
        <w:t xml:space="preserve"> </w:t>
      </w:r>
      <w:r>
        <w:t xml:space="preserve">waste,</w:t>
      </w:r>
      <w:r>
        <w:t xml:space="preserve"> </w:t>
      </w:r>
      <w:r>
        <w:t xml:space="preserve">accessed</w:t>
      </w:r>
      <w:r>
        <w:t xml:space="preserve"> </w:t>
      </w:r>
      <w:r>
        <w:t xml:space="preserve">20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https://ec.europa.eu/eurostat/databrowser/view/ten00063/default/table?lang=en</w:t>
      </w:r>
      <w:r>
        <w:t xml:space="preserve"> </w:t>
      </w:r>
      <w:r>
        <w:t xml:space="preserve">301 Australian Packaging Covenant Design Smart Material Guide: Fibre-Based Packaging, accessed 19 October 2020,</w:t>
      </w:r>
      <w:r>
        <w:t xml:space="preserve"> </w:t>
      </w:r>
      <w:r>
        <w:t xml:space="preserve">https://www.australianpackagingassessment.com.au/wp-content/uploads/2017/11/2.-Fibre_DSMG.pdf</w:t>
      </w:r>
      <w:r>
        <w:t xml:space="preserve"> </w:t>
      </w:r>
      <w:r>
        <w:t xml:space="preserve">302 FoodDrinkEurope (2016) FoodDrinkEurope Guidelines on the safe use of paper and board made from recycled fibres for food</w:t>
      </w:r>
      <w:r>
        <w:t xml:space="preserve"> </w:t>
      </w:r>
      <w:r>
        <w:t xml:space="preserve">contact</w:t>
      </w:r>
      <w:r>
        <w:t xml:space="preserve"> </w:t>
      </w:r>
      <w:r>
        <w:t xml:space="preserve">use,</w:t>
      </w:r>
      <w:r>
        <w:t xml:space="preserve"> </w:t>
      </w:r>
      <w:r>
        <w:t xml:space="preserve">2016,</w:t>
      </w:r>
      <w:r>
        <w:t xml:space="preserve"> </w:t>
      </w:r>
      <w:r>
        <w:t xml:space="preserve">https://www.fooddrinkeurope.eu/uploads/publications_documents/FoodDrinkEurope_Guidelines_safe_use_of_paper_and_board_</w:t>
      </w:r>
      <w:r>
        <w:t xml:space="preserve"> </w:t>
      </w:r>
      <w:r>
        <w:t xml:space="preserve">made_from_recycled_fibres.pdf</w:t>
      </w:r>
      <w:r>
        <w:t xml:space="preserve"> </w:t>
      </w:r>
      <w:r>
        <w:t xml:space="preserve">303 The term “functional barrier” is defined in Commission Regulation (EU) No 10/2011 on plastic materials and articles intended</w:t>
      </w:r>
      <w:r>
        <w:t xml:space="preserve"> </w:t>
      </w:r>
      <w:r>
        <w:t xml:space="preserve">to come into contact with food (See Article 3 (15)). Article 3, section 15 reads: ““functional barrier” means a barrier consisting of</w:t>
      </w:r>
      <w:r>
        <w:t xml:space="preserve"> </w:t>
      </w:r>
      <w:r>
        <w:t xml:space="preserve">one or more layers of any type of material which ensures that the final material or article complies with Article 3 of Regulation</w:t>
      </w:r>
      <w:r>
        <w:t xml:space="preserve"> </w:t>
      </w:r>
      <w:r>
        <w:t xml:space="preserve">(EC) No 1935/2004 and with the provisions of this Regulation;”</w:t>
      </w:r>
    </w:p>
    <w:p>
      <w:pPr>
        <w:pStyle w:val="BodyText"/>
      </w:pPr>
      <w:r>
        <w:t xml:space="preserve">Aluminium packaging</w:t>
      </w:r>
      <w:r>
        <w:t xml:space="preserve"> </w:t>
      </w:r>
      <w:r>
        <w:t xml:space="preserve">According to the European Aluminium Association, aluminium as a material is fully recyclable without</w:t>
      </w:r>
      <w:r>
        <w:t xml:space="preserve"> </w:t>
      </w:r>
      <w:r>
        <w:t xml:space="preserve">loss of quality or change in properties – recycled aluminium cannot be distinguished from virgin material</w:t>
      </w:r>
      <w:r>
        <w:t xml:space="preserve"> </w:t>
      </w:r>
      <w:r>
        <w:t xml:space="preserve">and so there are no technical or health and safety barriers to its incorporation in aluminium packaging.304 In</w:t>
      </w:r>
      <w:r>
        <w:t xml:space="preserve"> </w:t>
      </w:r>
      <w:r>
        <w:t xml:space="preserve">theory an aluminium packaging item could be made from 100% recycled content. However, as outlined below,</w:t>
      </w:r>
      <w:r>
        <w:t xml:space="preserve"> </w:t>
      </w:r>
      <w:r>
        <w:t xml:space="preserve">supply and demand dynamics associated with recycled aluminium act as a barrier to the uptake of</w:t>
      </w:r>
      <w:r>
        <w:t xml:space="preserve"> </w:t>
      </w:r>
      <w:r>
        <w:t xml:space="preserve">recycled content in packaging.</w:t>
      </w:r>
      <w:r>
        <w:t xml:space="preserve"> </w:t>
      </w:r>
      <w:r>
        <w:t xml:space="preserve">There is an economic incentive to recycle as much aluminium as possible because the value of the secondary</w:t>
      </w:r>
      <w:r>
        <w:t xml:space="preserve"> </w:t>
      </w:r>
      <w:r>
        <w:t xml:space="preserve">aluminium output is high enough to offset the costs of recycling it.305 This is reflected in relatively high</w:t>
      </w:r>
      <w:r>
        <w:t xml:space="preserve"> </w:t>
      </w:r>
      <w:r>
        <w:t xml:space="preserve">recycling rates for aluminium packaging. For example, the European Aluminium Foil Association (EAFA)</w:t>
      </w:r>
      <w:r>
        <w:t xml:space="preserve"> </w:t>
      </w:r>
      <w:r>
        <w:t xml:space="preserve">reports that the estimated average recycling rate in Europe for packaging with a dominant aluminium</w:t>
      </w:r>
      <w:r>
        <w:t xml:space="preserve"> </w:t>
      </w:r>
      <w:r>
        <w:t xml:space="preserve">component is ~65%.306 This includes aluminium beverage cans, which are relatively simple to collect and</w:t>
      </w:r>
      <w:r>
        <w:t xml:space="preserve"> </w:t>
      </w:r>
      <w:r>
        <w:t xml:space="preserve">recycle, and for which the average recycling rate is even higher at 75% (ranging from 99% in Germany to</w:t>
      </w:r>
      <w:r>
        <w:t xml:space="preserve"> </w:t>
      </w:r>
      <w:r>
        <w:t xml:space="preserve">30% in Malta).307 Although this suggests that there is strong supply of recycled aluminium material from the</w:t>
      </w:r>
      <w:r>
        <w:t xml:space="preserve"> </w:t>
      </w:r>
      <w:r>
        <w:t xml:space="preserve">packaging sector, it is noted that aluminium foils are made using different alloys, and can pose issues for</w:t>
      </w:r>
      <w:r>
        <w:t xml:space="preserve"> </w:t>
      </w:r>
      <w:r>
        <w:t xml:space="preserve">collection and recycling due to their small, often highly contaminated nature. The proportion of post-</w:t>
      </w:r>
      <w:r>
        <w:t xml:space="preserve"> </w:t>
      </w:r>
      <w:r>
        <w:t xml:space="preserve">consumer aluminium foil that is separately collected is therefore often too contaminated, too light and of too</w:t>
      </w:r>
      <w:r>
        <w:t xml:space="preserve"> </w:t>
      </w:r>
      <w:r>
        <w:t xml:space="preserve">low value to attract viable end markets as new foil. Foil collected alongside cans, despite being of a different</w:t>
      </w:r>
      <w:r>
        <w:t xml:space="preserve"> </w:t>
      </w:r>
      <w:r>
        <w:t xml:space="preserve">alloy, is often treated a form of contamination that is unlikely to affect can recycling and is therefore often</w:t>
      </w:r>
      <w:r>
        <w:t xml:space="preserve"> </w:t>
      </w:r>
      <w:r>
        <w:t xml:space="preserve">smelted alongside cans, although this reduces the share of secondary aluminium foil on the market. In addition,</w:t>
      </w:r>
      <w:r>
        <w:t xml:space="preserve"> </w:t>
      </w:r>
      <w:r>
        <w:t xml:space="preserve">many forms of aluminium foil packaging are sold in multi-layer formats, which are not recycled widely.</w:t>
      </w:r>
      <w:r>
        <w:t xml:space="preserve"> </w:t>
      </w:r>
      <w:r>
        <w:t xml:space="preserve">Recycling of aluminium foil is therefore limited, with any recycled materials often used in the automotive</w:t>
      </w:r>
      <w:r>
        <w:t xml:space="preserve"> </w:t>
      </w:r>
      <w:r>
        <w:t xml:space="preserve">industry rather than the packaging sector.</w:t>
      </w:r>
      <w:r>
        <w:br/>
      </w:r>
      <w:r>
        <w:t xml:space="preserve">Despite high recycling rates in the packaging sector, it is noted that the available quantities of recycled</w:t>
      </w:r>
      <w:r>
        <w:t xml:space="preserve"> </w:t>
      </w:r>
      <w:r>
        <w:t xml:space="preserve">aluminium do not meet the current demand across all sectors, limiting the uptake of recycled content in</w:t>
      </w:r>
      <w:r>
        <w:t xml:space="preserve"> </w:t>
      </w:r>
      <w:r>
        <w:t xml:space="preserve">all applications, including packaging. Corresponding to this, there is therefore competing demand for recycled</w:t>
      </w:r>
      <w:r>
        <w:t xml:space="preserve"> </w:t>
      </w:r>
      <w:r>
        <w:t xml:space="preserve">aluminium packaging across multiple end-markets (e.g. packaging, automotive, construction), all of which</w:t>
      </w:r>
      <w:r>
        <w:t xml:space="preserve"> </w:t>
      </w:r>
      <w:r>
        <w:t xml:space="preserve">have experienced growth in recent years. As with plastics, the incorporation of secondary aluminium material</w:t>
      </w:r>
      <w:r>
        <w:t xml:space="preserve"> </w:t>
      </w:r>
      <w:r>
        <w:t xml:space="preserve">in applications which cannot be easily recycled, or which have a much longer life-cycle than packaging (e.g. </w:t>
      </w:r>
      <w:r>
        <w:t xml:space="preserve"> </w:t>
      </w:r>
      <w:r>
        <w:t xml:space="preserve">applications in the automotive / construction sectors), limits the amount of recycled content that can be</w:t>
      </w:r>
      <w:r>
        <w:t xml:space="preserve"> </w:t>
      </w:r>
      <w:r>
        <w:t xml:space="preserve">incorporated in aluminium packaging, because the material that is lost (or locked up) in the system must be</w:t>
      </w:r>
      <w:r>
        <w:t xml:space="preserve"> </w:t>
      </w:r>
      <w:r>
        <w:t xml:space="preserve">replaced with virgin material. The use of recycled aluminium from cans in engine blocks, for example, or</w:t>
      </w:r>
      <w:r>
        <w:t xml:space="preserve"> </w:t>
      </w:r>
      <w:r>
        <w:t xml:space="preserve">other applications removes the potential for using secondary aluminium in closed loops since the aluminium</w:t>
      </w:r>
    </w:p>
    <w:p>
      <w:pPr>
        <w:pStyle w:val="BodyText"/>
      </w:pPr>
      <w:r>
        <w:t xml:space="preserve">304 European Aluminium Foil Association (2019) Aluminium Foil and Recycled Content - Explanatory Note</w:t>
      </w:r>
      <w:r>
        <w:t xml:space="preserve"> </w:t>
      </w:r>
      <w:r>
        <w:t xml:space="preserve">305 ibid.</w:t>
      </w:r>
      <w:r>
        <w:t xml:space="preserve"> </w:t>
      </w:r>
      <w:r>
        <w:t xml:space="preserve">306</w:t>
      </w:r>
      <w:r>
        <w:t xml:space="preserve"> </w:t>
      </w:r>
      <w:r>
        <w:t xml:space="preserve">European</w:t>
      </w:r>
      <w:r>
        <w:t xml:space="preserve"> </w:t>
      </w:r>
      <w:r>
        <w:t xml:space="preserve">Aluminium</w:t>
      </w:r>
      <w:r>
        <w:t xml:space="preserve"> </w:t>
      </w:r>
      <w:r>
        <w:t xml:space="preserve">Foil</w:t>
      </w:r>
      <w:r>
        <w:t xml:space="preserve"> </w:t>
      </w:r>
      <w:r>
        <w:t xml:space="preserve">Association</w:t>
      </w:r>
      <w:r>
        <w:t xml:space="preserve"> </w:t>
      </w:r>
      <w:r>
        <w:t xml:space="preserve">Recycling</w:t>
      </w:r>
      <w:r>
        <w:t xml:space="preserve"> </w:t>
      </w:r>
      <w:r>
        <w:t xml:space="preserve">&amp;</w:t>
      </w:r>
      <w:r>
        <w:t xml:space="preserve"> </w:t>
      </w:r>
      <w:r>
        <w:t xml:space="preserve">Recovery,</w:t>
      </w:r>
      <w:r>
        <w:t xml:space="preserve"> </w:t>
      </w:r>
      <w:r>
        <w:t xml:space="preserve">accessed</w:t>
      </w:r>
      <w:r>
        <w:t xml:space="preserve"> </w:t>
      </w:r>
      <w:r>
        <w:t xml:space="preserve">19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https://www.alufoil.org/en/sustainability/recycling-and-recovery.html</w:t>
      </w:r>
      <w:r>
        <w:t xml:space="preserve"> </w:t>
      </w:r>
      <w:r>
        <w:t xml:space="preserve">307 Metal Packaging Europe Aluminium beverage can recycling in Europe hits record 74.5% in 2017 | Metal Packaging Europe,</w:t>
      </w:r>
      <w:r>
        <w:t xml:space="preserve"> </w:t>
      </w:r>
      <w:r>
        <w:t xml:space="preserve">accessed 19 October 2020, https://www.metalpackagingeurope.org/article/aluminium-beverage-can-recycling-europe-hits-record-</w:t>
      </w:r>
      <w:r>
        <w:t xml:space="preserve"> </w:t>
      </w:r>
      <w:r>
        <w:t xml:space="preserve">745-2017</w:t>
      </w:r>
    </w:p>
    <w:p>
      <w:pPr>
        <w:pStyle w:val="BodyText"/>
      </w:pPr>
      <w:r>
        <w:t xml:space="preserve">in engine blocks is likely to remain ‘in stocks’ for a decade or so, whilst the production and consumption of</w:t>
      </w:r>
      <w:r>
        <w:t xml:space="preserve"> </w:t>
      </w:r>
      <w:r>
        <w:t xml:space="preserve">cans has a much faster turnover. The specificity of aluminium alloys for particular purposes also means that</w:t>
      </w:r>
      <w:r>
        <w:t xml:space="preserve"> </w:t>
      </w:r>
      <w:r>
        <w:t xml:space="preserve">the loss of can-based materials from the system requires the relevant alloying elements to be added to the</w:t>
      </w:r>
      <w:r>
        <w:t xml:space="preserve"> </w:t>
      </w:r>
      <w:r>
        <w:t xml:space="preserve">feedstock. The same is true for recycled steel.</w:t>
      </w:r>
      <w:r>
        <w:t xml:space="preserve"> </w:t>
      </w:r>
      <w:r>
        <w:t xml:space="preserve">In terms of the uptake of secondary aluminium in the packaging sector, EAFA estimates that in Europe ~50%</w:t>
      </w:r>
      <w:r>
        <w:t xml:space="preserve"> </w:t>
      </w:r>
      <w:r>
        <w:t xml:space="preserve">of the aluminium produced (both packaging and non-packaging) originates from recycled materials.308 More</w:t>
      </w:r>
      <w:r>
        <w:t xml:space="preserve"> </w:t>
      </w:r>
      <w:r>
        <w:t xml:space="preserve">specifically, it is estimated that the average recycled content in European aluminium beverage packaging is</w:t>
      </w:r>
      <w:r>
        <w:t xml:space="preserve"> </w:t>
      </w:r>
      <w:r>
        <w:t xml:space="preserve">47%, though the underlying data to support this is not publicly available at present.309 There is little</w:t>
      </w:r>
      <w:r>
        <w:t xml:space="preserve"> </w:t>
      </w:r>
      <w:r>
        <w:t xml:space="preserve">information available about the average recycled content in other aluminium packaging applications such as</w:t>
      </w:r>
      <w:r>
        <w:t xml:space="preserve"> </w:t>
      </w:r>
      <w:r>
        <w:t xml:space="preserve">foil trays, aerosols, bottle tops and wrapping foil (the EAFA does not report recycled content figures at a</w:t>
      </w:r>
      <w:r>
        <w:t xml:space="preserve"> </w:t>
      </w:r>
      <w:r>
        <w:t xml:space="preserve">product level), though there are examples of specific products being marketed with high levels of recycled</w:t>
      </w:r>
      <w:r>
        <w:t xml:space="preserve"> </w:t>
      </w:r>
      <w:r>
        <w:t xml:space="preserve">content. For example, Technocap introduced a portfolio of aerosols with 100% recycled content in early</w:t>
      </w:r>
      <w:r>
        <w:t xml:space="preserve"> </w:t>
      </w:r>
      <w:r>
        <w:t xml:space="preserve">2020.310</w:t>
      </w:r>
      <w:r>
        <w:t xml:space="preserve"> </w:t>
      </w:r>
      <w:r>
        <w:t xml:space="preserve">Steel Packaging</w:t>
      </w:r>
      <w:r>
        <w:t xml:space="preserve"> </w:t>
      </w:r>
      <w:r>
        <w:t xml:space="preserve">The situation for recycling and recycled content for steel packaging mirror those of aluminium packaging.</w:t>
      </w:r>
      <w:r>
        <w:t xml:space="preserve"> </w:t>
      </w:r>
      <w:r>
        <w:t xml:space="preserve">Steel is fully recyclable without loss of quality or change in properties.311 There are therefore no technical</w:t>
      </w:r>
      <w:r>
        <w:t xml:space="preserve"> </w:t>
      </w:r>
      <w:r>
        <w:t xml:space="preserve">barriers to the incorporation of recycled steel content in packaging, with levels of up to 100% achievable.</w:t>
      </w:r>
      <w:r>
        <w:br/>
      </w:r>
      <w:r>
        <w:t xml:space="preserve">As with aluminium, the high value of steel scrap means there is a strong economic incentive to recycle it,</w:t>
      </w:r>
      <w:r>
        <w:t xml:space="preserve"> </w:t>
      </w:r>
      <w:r>
        <w:t xml:space="preserve">and its magnetic properties mean that once collected, it is relatively easy to recover from the waste</w:t>
      </w:r>
      <w:r>
        <w:t xml:space="preserve"> </w:t>
      </w:r>
      <w:r>
        <w:t xml:space="preserve">stream. As a result, the recycling rate for steel packaging in Europe reached 82.5% in 2018, making it the</w:t>
      </w:r>
      <w:r>
        <w:t xml:space="preserve"> </w:t>
      </w:r>
      <w:r>
        <w:t xml:space="preserve">most recycled packaging material.312</w:t>
      </w:r>
      <w:r>
        <w:br/>
      </w:r>
      <w:r>
        <w:t xml:space="preserve">There is significant demand for recycled steel from multiple end-markets (e.g. packaging, automotive,</w:t>
      </w:r>
      <w:r>
        <w:t xml:space="preserve"> </w:t>
      </w:r>
      <w:r>
        <w:t xml:space="preserve">construction), all of which have experienced growth in recent years; and as with aluminium, demand therefore</w:t>
      </w:r>
      <w:r>
        <w:t xml:space="preserve"> </w:t>
      </w:r>
      <w:r>
        <w:t xml:space="preserve">currently outstrips supply. Currently, the Association of European Producers of Steel for Packaging (APEAL)</w:t>
      </w:r>
      <w:r>
        <w:t xml:space="preserve"> </w:t>
      </w:r>
      <w:r>
        <w:t xml:space="preserve">reports that the average recycled content in the EU for steel packaging is 58% (based on data from 2017, and</w:t>
      </w:r>
      <w:r>
        <w:t xml:space="preserve"> </w:t>
      </w:r>
      <w:r>
        <w:t xml:space="preserve">validated by the European Commission in 2020).313 The discrepancy between the 82.5% recycling rate for</w:t>
      </w:r>
      <w:r>
        <w:t xml:space="preserve"> </w:t>
      </w:r>
      <w:r>
        <w:t xml:space="preserve">steel packaging, and the estimated average recycled content of 58% suggests that some steel packaging</w:t>
      </w:r>
    </w:p>
    <w:p>
      <w:pPr>
        <w:pStyle w:val="BodyText"/>
      </w:pPr>
      <w:r>
        <w:t xml:space="preserve">308 European Aluminium Foil Association (2019) Aluminium Foil and Recycled Content - Explanatory Note</w:t>
      </w:r>
      <w:r>
        <w:t xml:space="preserve"> </w:t>
      </w:r>
      <w:r>
        <w:t xml:space="preserve">309 Geographical Don’t bottle it: why aluminium cans may be the answer to the world’s plastic problem - Geographical Magazine,</w:t>
      </w:r>
      <w:r>
        <w:t xml:space="preserve"> </w:t>
      </w:r>
      <w:r>
        <w:t xml:space="preserve">accessed 19 October 2020, https://geographical.co.uk/people/development/item/3560-aluminium-cans</w:t>
      </w:r>
      <w:r>
        <w:t xml:space="preserve"> </w:t>
      </w:r>
      <w:r>
        <w:t xml:space="preserve">310 Packaging Europe (2020) Tecnocap introduces 100% recycled aluminium cans and bottles, accessed 19 October 2020,</w:t>
      </w:r>
      <w:r>
        <w:t xml:space="preserve"> </w:t>
      </w:r>
      <w:r>
        <w:t xml:space="preserve">https://packagingeurope.com/api/content/8463fcfa-4283-11ea-9933-1244d5f7c7c6/</w:t>
      </w:r>
      <w:r>
        <w:t xml:space="preserve"> </w:t>
      </w:r>
      <w:r>
        <w:t xml:space="preserve">311 APEAL STEEL PACKAGING RECYCLING IN EUROPE REACHES 79,5%, accessed 22 October 2020,</w:t>
      </w:r>
      <w:r>
        <w:t xml:space="preserve"> </w:t>
      </w:r>
      <w:r>
        <w:t xml:space="preserve">https://www.apeal.org/news/steel-packaging-recycling-in-europe-reaches-795/</w:t>
      </w:r>
      <w:r>
        <w:t xml:space="preserve"> </w:t>
      </w:r>
      <w:r>
        <w:t xml:space="preserve">312 APEAL The recycled content of steel for packaging?, accessed 19 October 2020, https://www.apeal.org/news2/recycled-content-</w:t>
      </w:r>
      <w:r>
        <w:t xml:space="preserve"> </w:t>
      </w:r>
      <w:r>
        <w:t xml:space="preserve">of-steel-for-packaging/</w:t>
      </w:r>
      <w:r>
        <w:t xml:space="preserve"> </w:t>
      </w:r>
      <w:r>
        <w:t xml:space="preserve">313 APEAL The recycled content of steel for packaging?, accessed 19 October 2020, https://www.apeal.org/news2/recycled-content-</w:t>
      </w:r>
      <w:r>
        <w:t xml:space="preserve"> </w:t>
      </w:r>
      <w:r>
        <w:t xml:space="preserve">of-steel-for-packaging/</w:t>
      </w:r>
    </w:p>
    <w:p>
      <w:pPr>
        <w:pStyle w:val="BodyText"/>
      </w:pPr>
      <w:r>
        <w:t xml:space="preserve">recycled material is directed to non-packaging applications, which are potentially in use for much longer than</w:t>
      </w:r>
      <w:r>
        <w:t xml:space="preserve"> </w:t>
      </w:r>
      <w:r>
        <w:t xml:space="preserve">an item of packaging. The packaging industry must therefore replaced this “lost” recycled material with virgin</w:t>
      </w:r>
      <w:r>
        <w:t xml:space="preserve"> </w:t>
      </w:r>
      <w:r>
        <w:t xml:space="preserve">material.</w:t>
      </w:r>
      <w:r>
        <w:br/>
      </w:r>
      <w:r>
        <w:t xml:space="preserve">In addition, existing infrastructure for steel processing in the EU includes long-life blast oxygen furnaces</w:t>
      </w:r>
      <w:r>
        <w:t xml:space="preserve"> </w:t>
      </w:r>
      <w:r>
        <w:t xml:space="preserve">(BOF), the process for which places strict limits on the amount of scrap that can be included (~25%-30%)</w:t>
      </w:r>
      <w:r>
        <w:t xml:space="preserve"> </w:t>
      </w:r>
      <w:r>
        <w:t xml:space="preserve">relative to electric arc furnace (EAF) technology. Despite advances in the applications for which EAF</w:t>
      </w:r>
      <w:r>
        <w:t xml:space="preserve"> </w:t>
      </w:r>
      <w:r>
        <w:t xml:space="preserve">technology is now suitable, therefore, given that it is economically unviable to upgrade all BOF plants, the</w:t>
      </w:r>
      <w:r>
        <w:t xml:space="preserve"> </w:t>
      </w:r>
      <w:r>
        <w:t xml:space="preserve">resulting continued reliance on BOF technology may limit the potential for RC uptake in steel in applications</w:t>
      </w:r>
      <w:r>
        <w:t xml:space="preserve"> </w:t>
      </w:r>
      <w:r>
        <w:t xml:space="preserve">including packaging. Finally, the presence of contaminants in scrap steel also pose issues (explaining the</w:t>
      </w:r>
      <w:r>
        <w:t xml:space="preserve"> </w:t>
      </w:r>
      <w:r>
        <w:t xml:space="preserve">controls placed on scrap steel levels in BOF plants). In the case of steel packaging, this includes post-consumer</w:t>
      </w:r>
      <w:r>
        <w:t xml:space="preserve"> </w:t>
      </w:r>
      <w:r>
        <w:t xml:space="preserve">contamination including food, paint, chemicals, etc., but also contaminants from the steelmaking process</w:t>
      </w:r>
      <w:r>
        <w:t xml:space="preserve"> </w:t>
      </w:r>
      <w:r>
        <w:t xml:space="preserve">itself, in the form of alloying elements, coatings, etc. which can be difficult to remove, and which tend to</w:t>
      </w:r>
      <w:r>
        <w:t xml:space="preserve"> </w:t>
      </w:r>
      <w:r>
        <w:t xml:space="preserve">accumulate each time the scrap steel is recirculated. While this does not pose problems for some applications</w:t>
      </w:r>
      <w:r>
        <w:t xml:space="preserve"> </w:t>
      </w:r>
      <w:r>
        <w:t xml:space="preserve">(e.g. large structural shapes such as bars, beams, and columns, and other steel products that have more lenient</w:t>
      </w:r>
      <w:r>
        <w:t xml:space="preserve"> </w:t>
      </w:r>
      <w:r>
        <w:t xml:space="preserve">residual element restrictions produced in EAF processes), for other small, light applications (including mainly</w:t>
      </w:r>
      <w:r>
        <w:t xml:space="preserve"> </w:t>
      </w:r>
      <w:r>
        <w:t xml:space="preserve">flat products, such as rolled steel used to make automobile bodies and steel studs), contamination must be</w:t>
      </w:r>
      <w:r>
        <w:t xml:space="preserve"> </w:t>
      </w:r>
      <w:r>
        <w:t xml:space="preserve">carefully controlled – this is likely to be the case for steel packaging as well.</w:t>
      </w:r>
      <w:r>
        <w:br/>
      </w:r>
      <w:r>
        <w:t xml:space="preserve">Glass Packaging</w:t>
      </w:r>
      <w:r>
        <w:t xml:space="preserve"> </w:t>
      </w:r>
      <w:r>
        <w:t xml:space="preserve">As with metals, glass can technically be recycled in a closed loop without any loss of quality, and while</w:t>
      </w:r>
      <w:r>
        <w:t xml:space="preserve"> </w:t>
      </w:r>
      <w:r>
        <w:t xml:space="preserve">remaining safe for food contact use. European packaging manufacturers use recycled glass due to the</w:t>
      </w:r>
      <w:r>
        <w:t xml:space="preserve"> </w:t>
      </w:r>
      <w:r>
        <w:t xml:space="preserve">associated environmental benefits and lower production costs, with the French Packaging Council stating that</w:t>
      </w:r>
      <w:r>
        <w:t xml:space="preserve"> </w:t>
      </w:r>
      <w:r>
        <w:t xml:space="preserve">cullet accounts for as much as 63% of material used in the glass industry.314 However, there are a few factors</w:t>
      </w:r>
      <w:r>
        <w:t xml:space="preserve"> </w:t>
      </w:r>
      <w:r>
        <w:t xml:space="preserve">which make 100% recycled content difficult to achieve:</w:t>
      </w:r>
      <w:r>
        <w:t xml:space="preserve"> </w:t>
      </w:r>
      <w:r>
        <w:t xml:space="preserve"> Colour requirements: Glass composition must be carefully controlled to ensure colour consistency</w:t>
      </w:r>
      <w:r>
        <w:t xml:space="preserve"> </w:t>
      </w:r>
      <w:r>
        <w:t xml:space="preserve">within and between production runs. Colour sorting technology has improved significantly over time,</w:t>
      </w:r>
      <w:r>
        <w:t xml:space="preserve"> </w:t>
      </w:r>
      <w:r>
        <w:t xml:space="preserve">but some contamination is inevitable. Usually some virgin material is required to achieve the desired</w:t>
      </w:r>
      <w:r>
        <w:t xml:space="preserve"> </w:t>
      </w:r>
      <w:r>
        <w:t xml:space="preserve">colour results. Tolerance for colour contamination is very low for clear glass, while there is slightly</w:t>
      </w:r>
      <w:r>
        <w:t xml:space="preserve"> </w:t>
      </w:r>
      <w:r>
        <w:t xml:space="preserve">more leeway for green glass. Amber glass requires the most careful control of the composition – any</w:t>
      </w:r>
      <w:r>
        <w:t xml:space="preserve"> </w:t>
      </w:r>
      <w:r>
        <w:t xml:space="preserve">contamination from plastic or food can alter the chemical reaction which creates the amber colour.315</w:t>
      </w:r>
      <w:r>
        <w:t xml:space="preserve"> </w:t>
      </w:r>
      <w:r>
        <w:t xml:space="preserve"> Defects from inclusions: Cullet can contain contaminants in the form of non-container glass (e.g. </w:t>
      </w:r>
      <w:r>
        <w:t xml:space="preserve"> </w:t>
      </w:r>
      <w:r>
        <w:t xml:space="preserve">ovenware, tableware), ceramics, and pyro-ceramics. These are difficult to remove from post-consumer</w:t>
      </w:r>
      <w:r>
        <w:t xml:space="preserve"> </w:t>
      </w:r>
      <w:r>
        <w:t xml:space="preserve">waste streams, do not melt and therefore cause inclusions in finished products (i.e. bubbles, particles,</w:t>
      </w:r>
      <w:r>
        <w:t xml:space="preserve"> </w:t>
      </w:r>
      <w:r>
        <w:t xml:space="preserve">foreign particles). Such products are usually identified in post-production quality checks, so do not</w:t>
      </w:r>
    </w:p>
    <w:p>
      <w:pPr>
        <w:pStyle w:val="BodyText"/>
      </w:pPr>
      <w:r>
        <w:t xml:space="preserve">314 French National Council (2019) Recycled materials and packaging: State of play, Advantages, obstacles, issues and prospects,</w:t>
      </w:r>
      <w:r>
        <w:t xml:space="preserve"> </w:t>
      </w:r>
      <w:r>
        <w:t xml:space="preserve">February 2019, https://conseil-emballage.org/wp-content/uploads/2019/02/Recycled-materials-and-packaging.pdf</w:t>
      </w:r>
      <w:r>
        <w:t xml:space="preserve"> </w:t>
      </w:r>
      <w:r>
        <w:t xml:space="preserve">315</w:t>
      </w:r>
      <w:r>
        <w:t xml:space="preserve"> </w:t>
      </w:r>
      <w:r>
        <w:t xml:space="preserve">British</w:t>
      </w:r>
      <w:r>
        <w:t xml:space="preserve"> </w:t>
      </w:r>
      <w:r>
        <w:t xml:space="preserve">Glass</w:t>
      </w:r>
      <w:r>
        <w:t xml:space="preserve"> </w:t>
      </w:r>
      <w:r>
        <w:t xml:space="preserve">(2019)</w:t>
      </w:r>
      <w:r>
        <w:t xml:space="preserve"> </w:t>
      </w:r>
      <w:r>
        <w:t xml:space="preserve">Recyced</w:t>
      </w:r>
      <w:r>
        <w:t xml:space="preserve"> </w:t>
      </w:r>
      <w:r>
        <w:t xml:space="preserve">Content</w:t>
      </w:r>
      <w:r>
        <w:t xml:space="preserve"> </w:t>
      </w:r>
      <w:r>
        <w:t xml:space="preserve">in</w:t>
      </w:r>
      <w:r>
        <w:t xml:space="preserve"> </w:t>
      </w:r>
      <w:r>
        <w:t xml:space="preserve">Glass</w:t>
      </w:r>
      <w:r>
        <w:t xml:space="preserve"> </w:t>
      </w:r>
      <w:r>
        <w:t xml:space="preserve">Packaging,</w:t>
      </w:r>
      <w:r>
        <w:t xml:space="preserve"> </w:t>
      </w:r>
      <w:r>
        <w:t xml:space="preserve">accessed</w:t>
      </w:r>
      <w:r>
        <w:t xml:space="preserve"> </w:t>
      </w:r>
      <w:r>
        <w:t xml:space="preserve">19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https://www.britglass.org.uk/sites/default/files/00016-E2-2019_Recycled_content_in_glass_packaging_WEB.pdf</w:t>
      </w:r>
    </w:p>
    <w:p>
      <w:pPr>
        <w:pStyle w:val="BodyText"/>
      </w:pPr>
      <w:r>
        <w:t xml:space="preserve">impact customers, but do reduce the manufacturer’s productivity. 316 It is worth noting that glass</w:t>
      </w:r>
      <w:r>
        <w:t xml:space="preserve"> </w:t>
      </w:r>
      <w:r>
        <w:t xml:space="preserve">collected in mixed streams requires significantly more cleaning and processing until furnace ready</w:t>
      </w:r>
      <w:r>
        <w:t xml:space="preserve"> </w:t>
      </w:r>
      <w:r>
        <w:t xml:space="preserve">cullet is produced than separately collected glass.</w:t>
      </w:r>
      <w:r>
        <w:t xml:space="preserve"> </w:t>
      </w:r>
      <w:r>
        <w:t xml:space="preserve"> Supply of high quality cullet: Glass manufacturers may not always be able to acquire cullet of the</w:t>
      </w:r>
      <w:r>
        <w:t xml:space="preserve"> </w:t>
      </w:r>
      <w:r>
        <w:t xml:space="preserve">necessary quality at a cost that allows their selling price to remain competitive. Various factors</w:t>
      </w:r>
      <w:r>
        <w:t xml:space="preserve"> </w:t>
      </w:r>
      <w:r>
        <w:t xml:space="preserve">influence the pricing and availability of glass cullet. For example, in some markets there can be a</w:t>
      </w:r>
      <w:r>
        <w:t xml:space="preserve"> </w:t>
      </w:r>
      <w:r>
        <w:t xml:space="preserve">mismatch between the colours of glass collected and the colours required by glass manufacturers. In</w:t>
      </w:r>
      <w:r>
        <w:t xml:space="preserve"> </w:t>
      </w:r>
      <w:r>
        <w:t xml:space="preserve">the UK, a large proportion of the glass packaging collected for recycling is green (imported wine and</w:t>
      </w:r>
      <w:r>
        <w:t xml:space="preserve"> </w:t>
      </w:r>
      <w:r>
        <w:t xml:space="preserve">beer), yet a large proportion of the glass packaging produced is clear (e.g. spirits in clear bottles).317</w:t>
      </w:r>
      <w:r>
        <w:br/>
      </w:r>
      <w:r>
        <w:t xml:space="preserve">Recent data on the average recycled content for glass packaging in Europe, by colour, is presented in Table</w:t>
      </w:r>
      <w:r>
        <w:t xml:space="preserve"> </w:t>
      </w:r>
      <w:r>
        <w:t xml:space="preserve">13. As would be expected, flint (i.e. no colour) has the lowest recycled content, while green has the highest,</w:t>
      </w:r>
      <w:r>
        <w:t xml:space="preserve"> </w:t>
      </w:r>
      <w:r>
        <w:t xml:space="preserve">as manufacturers of green glass can tolerate more contaminated cullet.</w:t>
      </w:r>
      <w:r>
        <w:br/>
      </w:r>
      <w:r>
        <w:t xml:space="preserve">Table 13. Glass Packaging - Average Recycled Content (Europe, 2019)</w:t>
      </w:r>
      <w:r>
        <w:t xml:space="preserve"> </w:t>
      </w:r>
      <w:r>
        <w:t xml:space="preserve">Colour</w:t>
      </w:r>
      <w:r>
        <w:t xml:space="preserve"> </w:t>
      </w:r>
      <w:r>
        <w:t xml:space="preserve">Average recycled content (%)</w:t>
      </w:r>
      <w:r>
        <w:t xml:space="preserve"> </w:t>
      </w:r>
      <w:r>
        <w:t xml:space="preserve">Unspecified colour</w:t>
      </w:r>
      <w:r>
        <w:t xml:space="preserve"> </w:t>
      </w:r>
      <w:r>
        <w:t xml:space="preserve">52%</w:t>
      </w:r>
      <w:r>
        <w:t xml:space="preserve"> </w:t>
      </w:r>
      <w:r>
        <w:t xml:space="preserve">Green glass</w:t>
      </w:r>
      <w:r>
        <w:t xml:space="preserve"> </w:t>
      </w:r>
      <w:r>
        <w:t xml:space="preserve">80%</w:t>
      </w:r>
      <w:r>
        <w:t xml:space="preserve"> </w:t>
      </w:r>
      <w:r>
        <w:t xml:space="preserve">Brown glass</w:t>
      </w:r>
      <w:r>
        <w:t xml:space="preserve"> </w:t>
      </w:r>
      <w:r>
        <w:t xml:space="preserve">50%</w:t>
      </w:r>
      <w:r>
        <w:t xml:space="preserve"> </w:t>
      </w:r>
      <w:r>
        <w:t xml:space="preserve">Flint glass</w:t>
      </w:r>
      <w:r>
        <w:t xml:space="preserve"> </w:t>
      </w:r>
      <w:r>
        <w:t xml:space="preserve">40%</w:t>
      </w:r>
      <w:r>
        <w:t xml:space="preserve"> </w:t>
      </w:r>
      <w:r>
        <w:t xml:space="preserve">Source: FEVE (European Container Glass Federation)</w:t>
      </w:r>
    </w:p>
    <w:p>
      <w:pPr>
        <w:pStyle w:val="BodyText"/>
      </w:pPr>
      <w:r>
        <w:t xml:space="preserve">316</w:t>
      </w:r>
      <w:r>
        <w:t xml:space="preserve"> </w:t>
      </w:r>
      <w:r>
        <w:t xml:space="preserve">British</w:t>
      </w:r>
      <w:r>
        <w:t xml:space="preserve"> </w:t>
      </w:r>
      <w:r>
        <w:t xml:space="preserve">Glass</w:t>
      </w:r>
      <w:r>
        <w:t xml:space="preserve"> </w:t>
      </w:r>
      <w:r>
        <w:t xml:space="preserve">(2019)</w:t>
      </w:r>
      <w:r>
        <w:t xml:space="preserve"> </w:t>
      </w:r>
      <w:r>
        <w:t xml:space="preserve">Recyced</w:t>
      </w:r>
      <w:r>
        <w:t xml:space="preserve"> </w:t>
      </w:r>
      <w:r>
        <w:t xml:space="preserve">Content</w:t>
      </w:r>
      <w:r>
        <w:t xml:space="preserve"> </w:t>
      </w:r>
      <w:r>
        <w:t xml:space="preserve">in</w:t>
      </w:r>
      <w:r>
        <w:t xml:space="preserve"> </w:t>
      </w:r>
      <w:r>
        <w:t xml:space="preserve">Glass</w:t>
      </w:r>
      <w:r>
        <w:t xml:space="preserve"> </w:t>
      </w:r>
      <w:r>
        <w:t xml:space="preserve">Packaging,</w:t>
      </w:r>
      <w:r>
        <w:t xml:space="preserve"> </w:t>
      </w:r>
      <w:r>
        <w:t xml:space="preserve">accessed</w:t>
      </w:r>
      <w:r>
        <w:t xml:space="preserve"> </w:t>
      </w:r>
      <w:r>
        <w:t xml:space="preserve">19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https://www.britglass.org.uk/sites/default/files/00016-E2-2019_Recycled_content_in_glass_packaging_WEB.pdf</w:t>
      </w:r>
      <w:r>
        <w:t xml:space="preserve"> </w:t>
      </w:r>
      <w:r>
        <w:t xml:space="preserve">317</w:t>
      </w:r>
      <w:r>
        <w:t xml:space="preserve"> </w:t>
      </w:r>
      <w:r>
        <w:t xml:space="preserve">British</w:t>
      </w:r>
      <w:r>
        <w:t xml:space="preserve"> </w:t>
      </w:r>
      <w:r>
        <w:t xml:space="preserve">Glass</w:t>
      </w:r>
      <w:r>
        <w:t xml:space="preserve"> </w:t>
      </w:r>
      <w:r>
        <w:t xml:space="preserve">(2019)</w:t>
      </w:r>
      <w:r>
        <w:t xml:space="preserve"> </w:t>
      </w:r>
      <w:r>
        <w:t xml:space="preserve">Recyced</w:t>
      </w:r>
      <w:r>
        <w:t xml:space="preserve"> </w:t>
      </w:r>
      <w:r>
        <w:t xml:space="preserve">Content</w:t>
      </w:r>
      <w:r>
        <w:t xml:space="preserve"> </w:t>
      </w:r>
      <w:r>
        <w:t xml:space="preserve">in</w:t>
      </w:r>
      <w:r>
        <w:t xml:space="preserve"> </w:t>
      </w:r>
      <w:r>
        <w:t xml:space="preserve">Glass</w:t>
      </w:r>
      <w:r>
        <w:t xml:space="preserve"> </w:t>
      </w:r>
      <w:r>
        <w:t xml:space="preserve">Packaging,</w:t>
      </w:r>
      <w:r>
        <w:t xml:space="preserve"> </w:t>
      </w:r>
      <w:r>
        <w:t xml:space="preserve">accessed</w:t>
      </w:r>
      <w:r>
        <w:t xml:space="preserve"> </w:t>
      </w:r>
      <w:r>
        <w:t xml:space="preserve">19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https://www.britglass.org.uk/sites/default/files/00016-E2-2019_Recycled_content_in_glass_packaging_WEB.pdf</w:t>
      </w:r>
    </w:p>
    <w:p>
      <w:pPr>
        <w:pStyle w:val="BodyText"/>
      </w:pPr>
      <w:r>
        <w:t xml:space="preserve">These average figures mask variation by Member State. It is likely that recycled content in glass packaging is</w:t>
      </w:r>
      <w:r>
        <w:t xml:space="preserve"> </w:t>
      </w:r>
      <w:r>
        <w:t xml:space="preserve">higher in those Member States with a higher glass packaging recycling rate, due to a stronger supply of cullet</w:t>
      </w:r>
      <w:r>
        <w:t xml:space="preserve"> </w:t>
      </w:r>
      <w:r>
        <w:t xml:space="preserve">(see Figure 36).</w:t>
      </w:r>
      <w:r>
        <w:br/>
      </w:r>
      <w:r>
        <w:t xml:space="preserve">Figure 36. Glass packaging recycling rate, by Member State, 2016</w:t>
      </w:r>
    </w:p>
    <w:p>
      <w:pPr>
        <w:pStyle w:val="BodyText"/>
      </w:pPr>
      <w:r>
        <w:t xml:space="preserve">Source: FEVE</w:t>
      </w:r>
      <w:r>
        <w:t xml:space="preserve"> </w:t>
      </w:r>
      <w:r>
        <w:t xml:space="preserve">In terms of trends in recycled content uptake in glass packaging over time, British Glass (the British trade</w:t>
      </w:r>
      <w:r>
        <w:t xml:space="preserve"> </w:t>
      </w:r>
      <w:r>
        <w:t xml:space="preserve">association for glass) publishes one such dataset which has been tracking the average recycled content in UK</w:t>
      </w:r>
      <w:r>
        <w:t xml:space="preserve"> </w:t>
      </w:r>
      <w:r>
        <w:t xml:space="preserve">glass packaging since 2008, when a consistent method for measuring recycled content was agreed between</w:t>
      </w:r>
      <w:r>
        <w:t xml:space="preserve"> </w:t>
      </w:r>
      <w:r>
        <w:t xml:space="preserve">UK glass container manufacturers. The materials counted towards recycled content under this method are:</w:t>
      </w:r>
      <w:r>
        <w:t xml:space="preserve"> </w:t>
      </w:r>
      <w:r>
        <w:t xml:space="preserve"> glass packaging waste e.g. bottles and jars from recycling collections (UK and imports);</w:t>
      </w:r>
      <w:r>
        <w:t xml:space="preserve"> </w:t>
      </w:r>
      <w:r>
        <w:t xml:space="preserve"> waste plate glass e.g. glazing, automotive; and</w:t>
      </w:r>
      <w:r>
        <w:t xml:space="preserve"> </w:t>
      </w:r>
      <w:r>
        <w:t xml:space="preserve"> calumite (a waste material from iron production).</w:t>
      </w:r>
      <w:r>
        <w:t xml:space="preserve"> </w:t>
      </w:r>
      <w:r>
        <w:t xml:space="preserve">Glass from internal process losses (eg test runs, rejects) is not included.</w:t>
      </w:r>
      <w:r>
        <w:br/>
      </w:r>
      <w:r>
        <w:t xml:space="preserve">As shown in Figure 37, the recycled content in glass packaging remained fairly constant between 2007 and</w:t>
      </w:r>
      <w:r>
        <w:t xml:space="preserve"> </w:t>
      </w:r>
      <w:r>
        <w:t xml:space="preserve">2016 (albeit with some fluctuation), at an average of around ~40%.318 In comparison, over the same time</w:t>
      </w:r>
      <w:r>
        <w:t xml:space="preserve"> </w:t>
      </w:r>
      <w:r>
        <w:t xml:space="preserve">frame, the UK glass packaging recycling rate has increased from 55% to 67% (see Figure 38). This indicates</w:t>
      </w:r>
    </w:p>
    <w:p>
      <w:pPr>
        <w:pStyle w:val="BodyText"/>
      </w:pPr>
      <w:r>
        <w:t xml:space="preserve">318 British Glass (2017) Recycled content – packaging, September 2017, https://www.britglass.org.uk/sites/default/files/1709_0001-</w:t>
      </w:r>
      <w:r>
        <w:t xml:space="preserve"> </w:t>
      </w:r>
      <w:r>
        <w:t xml:space="preserve">E1-17_Recycled%20content_0.pdf</w:t>
      </w:r>
    </w:p>
    <w:p>
      <w:pPr>
        <w:pStyle w:val="BodyText"/>
      </w:pPr>
      <w:r>
        <w:t xml:space="preserve">that there may be some technical issues, or market failures, limiting the uptake of recycled content in glass</w:t>
      </w:r>
      <w:r>
        <w:t xml:space="preserve"> </w:t>
      </w:r>
      <w:r>
        <w:t xml:space="preserve">packaging.</w:t>
      </w:r>
      <w:r>
        <w:t xml:space="preserve"> </w:t>
      </w:r>
      <w:r>
        <w:t xml:space="preserve">Figure 37. UK Glass Packaging - Average Recycled Content (British Glass)</w:t>
      </w:r>
    </w:p>
    <w:p>
      <w:pPr>
        <w:pStyle w:val="BodyText"/>
      </w:pPr>
      <w:r>
        <w:t xml:space="preserve">Source: British Glass</w:t>
      </w:r>
      <w:r>
        <w:t xml:space="preserve"> </w:t>
      </w:r>
      <w:r>
        <w:t xml:space="preserve">Figure 38. UK Glass Packaging – Recycling Rate vs. Recycled Content</w:t>
      </w:r>
    </w:p>
    <w:p>
      <w:pPr>
        <w:pStyle w:val="BodyText"/>
      </w:pPr>
      <w:r>
        <w:t xml:space="preserve">Source: British Glass; Eurostat</w:t>
      </w:r>
    </w:p>
    <w:p>
      <w:pPr>
        <w:pStyle w:val="BodyText"/>
      </w:pPr>
      <w:r>
        <w:t xml:space="preserve">Wood packaging</w:t>
      </w:r>
      <w:r>
        <w:t xml:space="preserve"> </w:t>
      </w:r>
      <w:r>
        <w:t xml:space="preserve">The main form of wooden packaging is non-consumer, wooden pallets, which are used to transport goods.</w:t>
      </w:r>
      <w:r>
        <w:t xml:space="preserve"> </w:t>
      </w:r>
      <w:r>
        <w:t xml:space="preserve">Typically, they are constructed from virgin timber and do not contain any recycled content (though, as an</w:t>
      </w:r>
      <w:r>
        <w:t xml:space="preserve"> </w:t>
      </w:r>
      <w:r>
        <w:t xml:space="preserve">exception, some may include compressed blocks of recycled wood in the corners).319 Though there are targets</w:t>
      </w:r>
      <w:r>
        <w:t xml:space="preserve"> </w:t>
      </w:r>
      <w:r>
        <w:t xml:space="preserve">for the recycling of wooden packaging in the Packaging and Packaging Waste Directive (25% by 2025 and</w:t>
      </w:r>
      <w:r>
        <w:t xml:space="preserve"> </w:t>
      </w:r>
      <w:r>
        <w:t xml:space="preserve">30% by 2030), wood tends to be downcycled for use as feedstock for the panel board industry, animal bedding,</w:t>
      </w:r>
      <w:r>
        <w:t xml:space="preserve"> </w:t>
      </w:r>
      <w:r>
        <w:t xml:space="preserve">surfacing (e.g. equestrian, play areas, landscaping) and biomass fuel. Further investigation with pallet</w:t>
      </w:r>
      <w:r>
        <w:t xml:space="preserve"> </w:t>
      </w:r>
      <w:r>
        <w:t xml:space="preserve">manufacturers is required to understand the desire and feasibility to make wooden pallets from recycled</w:t>
      </w:r>
      <w:r>
        <w:t xml:space="preserve"> </w:t>
      </w:r>
      <w:r>
        <w:t xml:space="preserve">content (it may not be feasible from a strength / durability perspective). Note that a company called ‘Pallite’</w:t>
      </w:r>
      <w:r>
        <w:t xml:space="preserve"> </w:t>
      </w:r>
      <w:r>
        <w:t xml:space="preserve">is manufacturing pallets from recycled content, but they are paper based rather than wood based.320</w:t>
      </w:r>
      <w:r>
        <w:t xml:space="preserve"> </w:t>
      </w:r>
      <w:r>
        <w:t xml:space="preserve">Summary of Trends</w:t>
      </w:r>
      <w:r>
        <w:t xml:space="preserve"> </w:t>
      </w:r>
      <w:r>
        <w:t xml:space="preserve">The main trends in recycled content uptake across different packaging materials are as follows:</w:t>
      </w:r>
      <w:r>
        <w:t xml:space="preserve"> </w:t>
      </w:r>
      <w:r>
        <w:t xml:space="preserve">1. The uptake of recycled content in plastic packaging is generally low, though there are exceptions, with</w:t>
      </w:r>
      <w:r>
        <w:t xml:space="preserve"> </w:t>
      </w:r>
      <w:r>
        <w:t xml:space="preserve">some brands marketing 100% rPET bottles. Growing pressure from inter alia consumers and policy</w:t>
      </w:r>
      <w:r>
        <w:t xml:space="preserve"> </w:t>
      </w:r>
      <w:r>
        <w:t xml:space="preserve">makers is driving brands to increase recycled content in their packaging (across all materials, though</w:t>
      </w:r>
      <w:r>
        <w:t xml:space="preserve"> </w:t>
      </w:r>
      <w:r>
        <w:t xml:space="preserve">plastics are a particular focus for consumers at present). The SUP Directive also includes targets for</w:t>
      </w:r>
      <w:r>
        <w:t xml:space="preserve"> </w:t>
      </w:r>
      <w:r>
        <w:t xml:space="preserve">increased recycled content in beverage containers by 2025/2030. As a result, in recent years, there has</w:t>
      </w:r>
      <w:r>
        <w:t xml:space="preserve"> </w:t>
      </w:r>
      <w:r>
        <w:t xml:space="preserve">been sustained demand for recycled PET from manufacturers, even in periods when the price of virgin</w:t>
      </w:r>
      <w:r>
        <w:t xml:space="preserve"> </w:t>
      </w:r>
      <w:r>
        <w:t xml:space="preserve">PET has fallen significantly.</w:t>
      </w:r>
      <w:r>
        <w:t xml:space="preserve"> </w:t>
      </w:r>
      <w:r>
        <w:t xml:space="preserve">2. Average recycled content in paper and card packaging applications is higher than in plastics (especially</w:t>
      </w:r>
      <w:r>
        <w:t xml:space="preserve"> </w:t>
      </w:r>
      <w:r>
        <w:t xml:space="preserve">for corrugated cardboard and carton board), due to a greater supply of recycled material and fewer</w:t>
      </w:r>
      <w:r>
        <w:t xml:space="preserve"> </w:t>
      </w:r>
      <w:r>
        <w:t xml:space="preserve">technical limitations. However, after multiple life cycles, paper fibres tend to become shorter and less</w:t>
      </w:r>
      <w:r>
        <w:t xml:space="preserve"> </w:t>
      </w:r>
      <w:r>
        <w:t xml:space="preserve">suited to incorporation in new products. Additionally, beverage carton packaging, for technical</w:t>
      </w:r>
      <w:r>
        <w:t xml:space="preserve"> </w:t>
      </w:r>
      <w:r>
        <w:t xml:space="preserve">reasons, cannot include recycled content. Food contact safety considerations also apply to paper and</w:t>
      </w:r>
      <w:r>
        <w:t xml:space="preserve"> </w:t>
      </w:r>
      <w:r>
        <w:t xml:space="preserve">card packaging.</w:t>
      </w:r>
      <w:r>
        <w:t xml:space="preserve"> </w:t>
      </w:r>
      <w:r>
        <w:t xml:space="preserve">3. Aluminium and steel can be endlessly recycled without any loss in quality, or concerns about food</w:t>
      </w:r>
      <w:r>
        <w:t xml:space="preserve"> </w:t>
      </w:r>
      <w:r>
        <w:t xml:space="preserve">safety, so in theory 100% recycled content in steel and aluminium packaging is feasible. The high</w:t>
      </w:r>
      <w:r>
        <w:t xml:space="preserve"> </w:t>
      </w:r>
      <w:r>
        <w:t xml:space="preserve">value of recycled aluminium and steel means strong economic drivers to recycle it already exist,</w:t>
      </w:r>
      <w:r>
        <w:t xml:space="preserve"> </w:t>
      </w:r>
      <w:r>
        <w:t xml:space="preserve">reflected in high recycling rates. However, demand for metal recyclate outstrips supply and limits the</w:t>
      </w:r>
      <w:r>
        <w:t xml:space="preserve"> </w:t>
      </w:r>
      <w:r>
        <w:t xml:space="preserve">uptake of recycled content in packaging applications. Key trade associations argue that any recycled</w:t>
      </w:r>
      <w:r>
        <w:t xml:space="preserve"> </w:t>
      </w:r>
      <w:r>
        <w:t xml:space="preserve">content targets for metal packaging would just divert recycled aluminium/steel from one application</w:t>
      </w:r>
      <w:r>
        <w:t xml:space="preserve"> </w:t>
      </w:r>
      <w:r>
        <w:t xml:space="preserve">to another, rather than stimulate further recycling.</w:t>
      </w:r>
      <w:r>
        <w:t xml:space="preserve"> </w:t>
      </w:r>
      <w:r>
        <w:t xml:space="preserve">4. Glass is also endlessly recyclable, though complications arising from how it is collected (mixed</w:t>
      </w:r>
      <w:r>
        <w:t xml:space="preserve"> </w:t>
      </w:r>
      <w:r>
        <w:t xml:space="preserve">colours, non-glass contaminants) can limit the quality of cullet, and therefore its inclusion in glass</w:t>
      </w:r>
      <w:r>
        <w:t xml:space="preserve"> </w:t>
      </w:r>
      <w:r>
        <w:t xml:space="preserve">packaging.</w:t>
      </w:r>
    </w:p>
    <w:p>
      <w:pPr>
        <w:pStyle w:val="BodyText"/>
      </w:pPr>
      <w:r>
        <w:t xml:space="preserve">319 RAJA UK (2019) A Guide to Pallets | Understanding warehouse logistics, accessed 20 October 2020,</w:t>
      </w:r>
      <w:r>
        <w:t xml:space="preserve"> </w:t>
      </w:r>
      <w:r>
        <w:t xml:space="preserve">https://www.rajapack.co.uk/blog-uk/pallets-guide/</w:t>
      </w:r>
      <w:r>
        <w:t xml:space="preserve"> </w:t>
      </w:r>
      <w:r>
        <w:t xml:space="preserve">320</w:t>
      </w:r>
      <w:r>
        <w:t xml:space="preserve"> </w:t>
      </w:r>
      <w:r>
        <w:t xml:space="preserve">PackagingNews</w:t>
      </w:r>
      <w:r>
        <w:t xml:space="preserve"> </w:t>
      </w:r>
      <w:r>
        <w:t xml:space="preserve">(2019)</w:t>
      </w:r>
      <w:r>
        <w:t xml:space="preserve"> </w:t>
      </w:r>
      <w:r>
        <w:t xml:space="preserve">Pallite</w:t>
      </w:r>
      <w:r>
        <w:t xml:space="preserve"> </w:t>
      </w:r>
      <w:r>
        <w:t xml:space="preserve">moves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100%</w:t>
      </w:r>
      <w:r>
        <w:t xml:space="preserve"> </w:t>
      </w:r>
      <w:r>
        <w:t xml:space="preserve">recycled</w:t>
      </w:r>
      <w:r>
        <w:t xml:space="preserve"> </w:t>
      </w:r>
      <w:r>
        <w:t xml:space="preserve">materials,</w:t>
      </w:r>
      <w:r>
        <w:t xml:space="preserve"> </w:t>
      </w:r>
      <w:r>
        <w:t xml:space="preserve">accessed</w:t>
      </w:r>
      <w:r>
        <w:t xml:space="preserve"> </w:t>
      </w:r>
      <w:r>
        <w:t xml:space="preserve">20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https://www.packagingnews.co.uk/news/materials/paper/pallite-moves-use-100-recycled-materials-12-11-2019</w:t>
      </w:r>
    </w:p>
    <w:p>
      <w:pPr>
        <w:pStyle w:val="BodyText"/>
      </w:pPr>
      <w:r>
        <w:t xml:space="preserve">6.8.1. Consequences</w:t>
      </w:r>
      <w:r>
        <w:t xml:space="preserve"> </w:t>
      </w:r>
      <w:r>
        <w:t xml:space="preserve">The uptake of recycled content in products – as well as recycling rates – varies significantly between different</w:t>
      </w:r>
      <w:r>
        <w:t xml:space="preserve"> </w:t>
      </w:r>
      <w:r>
        <w:t xml:space="preserve">packaging materials, as shown in Table 13.</w:t>
      </w:r>
      <w:r>
        <w:t xml:space="preserve"> </w:t>
      </w:r>
      <w:r>
        <w:t xml:space="preserve">Generally, it is observed that greater quantities of packaging material are sent for recycling than make it into</w:t>
      </w:r>
      <w:r>
        <w:t xml:space="preserve"> </w:t>
      </w:r>
      <w:r>
        <w:t xml:space="preserve">new packaging products. For steel and glass, the amount of recycled content that is used in packaging products</w:t>
      </w:r>
      <w:r>
        <w:t xml:space="preserve"> </w:t>
      </w:r>
      <w:r>
        <w:t xml:space="preserve">is equivalent to around three-quarters of the tonnage of material that is sent for recycling. The difference is</w:t>
      </w:r>
      <w:r>
        <w:t xml:space="preserve"> </w:t>
      </w:r>
      <w:r>
        <w:t xml:space="preserve">much greater for PET bottles, however, for which recycled content use is equal to only 20% of the tonnage</w:t>
      </w:r>
      <w:r>
        <w:t xml:space="preserve"> </w:t>
      </w:r>
      <w:r>
        <w:t xml:space="preserve">that is recycled. This suggests that steel and glass used in packaging displays much greater circularity than</w:t>
      </w:r>
      <w:r>
        <w:t xml:space="preserve"> </w:t>
      </w:r>
      <w:r>
        <w:t xml:space="preserve">PET bottles.</w:t>
      </w:r>
      <w:r>
        <w:br/>
      </w:r>
      <w:r>
        <w:t xml:space="preserve">Where circularity is low, seemingly high recycling rates can mask the environmental benefits that recycling</w:t>
      </w:r>
      <w:r>
        <w:t xml:space="preserve"> </w:t>
      </w:r>
      <w:r>
        <w:t xml:space="preserve">delivers if the secondary materials produced from recycling processes are either being downcycled, or are not</w:t>
      </w:r>
      <w:r>
        <w:t xml:space="preserve"> </w:t>
      </w:r>
      <w:r>
        <w:t xml:space="preserve">being incorporated as recycled content in new products multiple times. As the quantity of packaging placed</w:t>
      </w:r>
      <w:r>
        <w:t xml:space="preserve"> </w:t>
      </w:r>
      <w:r>
        <w:t xml:space="preserve">on the market continues to increase, this indicates an ongoing reliance on virgin resources.</w:t>
      </w:r>
      <w:r>
        <w:br/>
      </w:r>
      <w:r>
        <w:t xml:space="preserve">The lack of uptake of (and therefore demand for) recycled content additionally restricts growth in the recycling</w:t>
      </w:r>
      <w:r>
        <w:t xml:space="preserve"> </w:t>
      </w:r>
      <w:r>
        <w:t xml:space="preserve">sector, prolonging our dependence on other waste management methods such as landfilling and incineration,</w:t>
      </w:r>
      <w:r>
        <w:t xml:space="preserve"> </w:t>
      </w:r>
      <w:r>
        <w:t xml:space="preserve">and the negative environmental externalities these disposal routes entail relative to recycling. Even waste that</w:t>
      </w:r>
      <w:r>
        <w:t xml:space="preserve"> </w:t>
      </w:r>
      <w:r>
        <w:t xml:space="preserve">has been sent for recycling might not be processed into secondary materials (especially when demand is low),</w:t>
      </w:r>
      <w:r>
        <w:t xml:space="preserve"> </w:t>
      </w:r>
      <w:r>
        <w:t xml:space="preserve">being disposed of instead of becoming recycled content in new products. Therefore, where uptake of recycled</w:t>
      </w:r>
      <w:r>
        <w:t xml:space="preserve"> </w:t>
      </w:r>
      <w:r>
        <w:t xml:space="preserve">content in the packaging sector is limited and displays low circularity, wide-ranging effects are felt on the</w:t>
      </w:r>
      <w:r>
        <w:t xml:space="preserve"> </w:t>
      </w:r>
      <w:r>
        <w:t xml:space="preserve">environment, supply chain, and packaging and recycling markets, as discussed in this section.</w:t>
      </w:r>
      <w:r>
        <w:t xml:space="preserve"> </w:t>
      </w:r>
      <w:r>
        <w:t xml:space="preserve">Table 13. Comparison of Recycling Rate and Recycled Content by Packaging Material (Europe)</w:t>
      </w:r>
      <w:r>
        <w:br/>
      </w:r>
      <w:r>
        <w:t xml:space="preserve">Packaging Material</w:t>
      </w:r>
      <w:r>
        <w:t xml:space="preserve"> </w:t>
      </w:r>
      <w:r>
        <w:t xml:space="preserve">Application</w:t>
      </w:r>
      <w:r>
        <w:t xml:space="preserve"> </w:t>
      </w:r>
      <w:r>
        <w:t xml:space="preserve">Recycling Rate - 2017</w:t>
      </w:r>
      <w:r>
        <w:t xml:space="preserve"> </w:t>
      </w:r>
      <w:r>
        <w:t xml:space="preserve">Average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Metals</w:t>
      </w:r>
      <w:r>
        <w:t xml:space="preserve"> </w:t>
      </w:r>
      <w:r>
        <w:t xml:space="preserve">All metal packaging</w:t>
      </w:r>
      <w:r>
        <w:t xml:space="preserve"> </w:t>
      </w:r>
      <w:r>
        <w:t xml:space="preserve">79.2% (Eurostat)</w:t>
      </w:r>
      <w:r>
        <w:t xml:space="preserve"> </w:t>
      </w:r>
      <w:r>
        <w:t xml:space="preserve">-</w:t>
      </w:r>
      <w:r>
        <w:t xml:space="preserve"> </w:t>
      </w:r>
      <w:r>
        <w:t xml:space="preserve">Steel packaging</w:t>
      </w:r>
      <w:r>
        <w:t xml:space="preserve"> </w:t>
      </w:r>
      <w:r>
        <w:t xml:space="preserve">80.5% (APEAL)</w:t>
      </w:r>
      <w:r>
        <w:t xml:space="preserve"> </w:t>
      </w:r>
      <w:r>
        <w:t xml:space="preserve">58% (APEAL)</w:t>
      </w:r>
      <w:r>
        <w:t xml:space="preserve"> </w:t>
      </w:r>
      <w:r>
        <w:t xml:space="preserve">Aluminium packaging</w:t>
      </w:r>
      <w:r>
        <w:br/>
      </w:r>
      <w:r>
        <w:t xml:space="preserve">Aluminium cans: 74.5%</w:t>
      </w:r>
      <w:r>
        <w:t xml:space="preserve"> </w:t>
      </w:r>
      <w:r>
        <w:t xml:space="preserve">(European Aluminium)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Paper/</w:t>
      </w:r>
      <w:r>
        <w:t xml:space="preserve"> </w:t>
      </w:r>
      <w:r>
        <w:t xml:space="preserve">Cardboard</w:t>
      </w:r>
      <w:r>
        <w:t xml:space="preserve"> </w:t>
      </w:r>
      <w:r>
        <w:t xml:space="preserve">All</w:t>
      </w:r>
      <w:r>
        <w:t xml:space="preserve"> </w:t>
      </w:r>
      <w:r>
        <w:t xml:space="preserve">paper</w:t>
      </w:r>
      <w:r>
        <w:t xml:space="preserve"> </w:t>
      </w:r>
      <w:r>
        <w:t xml:space="preserve">and</w:t>
      </w:r>
      <w:r>
        <w:t xml:space="preserve"> </w:t>
      </w:r>
      <w:r>
        <w:t xml:space="preserve">cardboard packaging</w:t>
      </w:r>
      <w:r>
        <w:t xml:space="preserve"> </w:t>
      </w:r>
      <w:r>
        <w:t xml:space="preserve">84.6%</w:t>
      </w:r>
      <w:r>
        <w:t xml:space="preserve"> </w:t>
      </w:r>
      <w:r>
        <w:t xml:space="preserve">(Eurostat)</w:t>
      </w:r>
      <w:r>
        <w:t xml:space="preserve"> </w:t>
      </w:r>
      <w:r>
        <w:t xml:space="preserve">-</w:t>
      </w:r>
      <w:r>
        <w:t xml:space="preserve"> </w:t>
      </w:r>
      <w:r>
        <w:t xml:space="preserve">Corrugated Cardboard</w:t>
      </w:r>
      <w:r>
        <w:t xml:space="preserve"> </w:t>
      </w:r>
      <w:r>
        <w:t xml:space="preserve">-</w:t>
      </w:r>
      <w:r>
        <w:br/>
      </w:r>
      <w:r>
        <w:t xml:space="preserve">89% (FEFCO)</w:t>
      </w:r>
      <w:r>
        <w:t xml:space="preserve"> </w:t>
      </w:r>
      <w:r>
        <w:t xml:space="preserve">Carton board</w:t>
      </w:r>
    </w:p>
    <w:p>
      <w:pPr>
        <w:pStyle w:val="BodyText"/>
      </w:pPr>
      <w:r>
        <w:t xml:space="preserve">50% (CEPI)</w:t>
      </w:r>
      <w:r>
        <w:t xml:space="preserve"> </w:t>
      </w:r>
      <w:r>
        <w:t xml:space="preserve">Glass</w:t>
      </w:r>
      <w:r>
        <w:t xml:space="preserve"> </w:t>
      </w:r>
      <w:r>
        <w:t xml:space="preserve">All glass packaging</w:t>
      </w:r>
      <w:r>
        <w:t xml:space="preserve"> </w:t>
      </w:r>
      <w:r>
        <w:t xml:space="preserve">74.7% (Eurostat)</w:t>
      </w:r>
      <w:r>
        <w:t xml:space="preserve"> </w:t>
      </w:r>
      <w:r>
        <w:t xml:space="preserve">55.5% (average of all</w:t>
      </w:r>
      <w:r>
        <w:t xml:space="preserve"> </w:t>
      </w:r>
      <w:r>
        <w:t xml:space="preserve">colours, FEVE)</w:t>
      </w:r>
      <w:r>
        <w:br/>
      </w:r>
      <w:r>
        <w:t xml:space="preserve">Plastic</w:t>
      </w:r>
      <w:r>
        <w:t xml:space="preserve"> </w:t>
      </w:r>
      <w:r>
        <w:t xml:space="preserve">All plastic packaging</w:t>
      </w:r>
      <w:r>
        <w:t xml:space="preserve"> </w:t>
      </w:r>
      <w:r>
        <w:t xml:space="preserve">41.9% (Eurostat)</w:t>
      </w:r>
      <w:r>
        <w:t xml:space="preserve"> </w:t>
      </w:r>
      <w:r>
        <w:t xml:space="preserve">-</w:t>
      </w:r>
      <w:r>
        <w:t xml:space="preserve"> </w:t>
      </w:r>
      <w:r>
        <w:t xml:space="preserve">PET</w:t>
      </w:r>
      <w:r>
        <w:t xml:space="preserve"> </w:t>
      </w:r>
      <w:r>
        <w:t xml:space="preserve">56.3% (Petcore)</w:t>
      </w:r>
      <w:r>
        <w:t xml:space="preserve"> </w:t>
      </w:r>
      <w:r>
        <w:t xml:space="preserve">No data</w:t>
      </w:r>
      <w:r>
        <w:t xml:space="preserve"> </w:t>
      </w:r>
      <w:r>
        <w:t xml:space="preserve">PET beverage bottle</w:t>
      </w:r>
      <w:r>
        <w:t xml:space="preserve"> </w:t>
      </w:r>
      <w:r>
        <w:t xml:space="preserve">58.2% (EPBP)</w:t>
      </w:r>
      <w:r>
        <w:t xml:space="preserve"> </w:t>
      </w:r>
      <w:r>
        <w:t xml:space="preserve">11.7% (EuPC)</w:t>
      </w:r>
    </w:p>
    <w:p>
      <w:pPr>
        <w:pStyle w:val="BodyText"/>
      </w:pPr>
      <w:r>
        <w:t xml:space="preserve">Continued Reliance on Virgin Resources for Production</w:t>
      </w:r>
      <w:r>
        <w:br/>
      </w:r>
      <w:r>
        <w:t xml:space="preserve">Typically, the extraction of virgin resources such as aluminium, steel and glass, oil for the manufacture of</w:t>
      </w:r>
      <w:r>
        <w:t xml:space="preserve"> </w:t>
      </w:r>
      <w:r>
        <w:t xml:space="preserve">plastics, and in the practice of forestry, are associated with a number of negative environmental externalities,</w:t>
      </w:r>
      <w:r>
        <w:t xml:space="preserve"> </w:t>
      </w:r>
      <w:r>
        <w:t xml:space="preserve">including:</w:t>
      </w:r>
      <w:r>
        <w:t xml:space="preserve"> </w:t>
      </w:r>
      <w:r>
        <w:t xml:space="preserve">*</w:t>
      </w:r>
      <w:r>
        <w:t xml:space="preserve"> </w:t>
      </w:r>
      <w:r>
        <w:t xml:space="preserve">noise;</w:t>
      </w:r>
      <w:r>
        <w:t xml:space="preserve"> </w:t>
      </w:r>
      <w:r>
        <w:t xml:space="preserve">*</w:t>
      </w:r>
      <w:r>
        <w:t xml:space="preserve"> </w:t>
      </w:r>
      <w:r>
        <w:t xml:space="preserve">dust;</w:t>
      </w:r>
      <w:r>
        <w:t xml:space="preserve"> </w:t>
      </w:r>
      <w:r>
        <w:t xml:space="preserve">*</w:t>
      </w:r>
      <w:r>
        <w:t xml:space="preserve"> </w:t>
      </w:r>
      <w:r>
        <w:t xml:space="preserve">air overpressure;</w:t>
      </w:r>
      <w:r>
        <w:t xml:space="preserve"> </w:t>
      </w:r>
      <w:r>
        <w:t xml:space="preserve">*</w:t>
      </w:r>
      <w:r>
        <w:t xml:space="preserve"> </w:t>
      </w:r>
      <w:r>
        <w:t xml:space="preserve">emissions to air and water;</w:t>
      </w:r>
      <w:r>
        <w:t xml:space="preserve"> </w:t>
      </w:r>
      <w:r>
        <w:t xml:space="preserve">*</w:t>
      </w:r>
      <w:r>
        <w:t xml:space="preserve"> </w:t>
      </w:r>
      <w:r>
        <w:t xml:space="preserve">congestion;</w:t>
      </w:r>
      <w:r>
        <w:t xml:space="preserve"> </w:t>
      </w:r>
      <w:r>
        <w:t xml:space="preserve">*</w:t>
      </w:r>
      <w:r>
        <w:t xml:space="preserve"> </w:t>
      </w:r>
      <w:r>
        <w:t xml:space="preserve">changes in biodiversity;</w:t>
      </w:r>
      <w:r>
        <w:br/>
      </w:r>
      <w:r>
        <w:t xml:space="preserve">*</w:t>
      </w:r>
      <w:r>
        <w:t xml:space="preserve"> </w:t>
      </w:r>
      <w:r>
        <w:t xml:space="preserve">depletion of finite resources; and</w:t>
      </w:r>
      <w:r>
        <w:t xml:space="preserve"> </w:t>
      </w:r>
      <w:r>
        <w:t xml:space="preserve">*</w:t>
      </w:r>
      <w:r>
        <w:t xml:space="preserve"> </w:t>
      </w:r>
      <w:r>
        <w:t xml:space="preserve">in the case of forestry, changes in carbon sequestration.</w:t>
      </w:r>
    </w:p>
    <w:p>
      <w:pPr>
        <w:pStyle w:val="BodyText"/>
      </w:pPr>
      <w:r>
        <w:t xml:space="preserve">It is important to note that the production of recycled content is not without its own externalities, such as</w:t>
      </w:r>
      <w:r>
        <w:t xml:space="preserve"> </w:t>
      </w:r>
      <w:r>
        <w:t xml:space="preserve">emissions generated through collection and re-processing. That being said, the total sum of externalities</w:t>
      </w:r>
      <w:r>
        <w:t xml:space="preserve"> </w:t>
      </w:r>
      <w:r>
        <w:t xml:space="preserve">incurred through extraction and processing of virgin resources far outweighs that of the production and use of</w:t>
      </w:r>
      <w:r>
        <w:t xml:space="preserve"> </w:t>
      </w:r>
      <w:r>
        <w:t xml:space="preserve">recycled content. In particular, the extraction of virgin resources is well-understood to have much greater</w:t>
      </w:r>
      <w:r>
        <w:t xml:space="preserve"> </w:t>
      </w:r>
      <w:r>
        <w:t xml:space="preserve">energy requirements than the use of recycled content, and therefore higher associated GHG emissions.</w:t>
      </w:r>
      <w:r>
        <w:br/>
      </w:r>
      <w:r>
        <w:t xml:space="preserve">These emissions contribute to the problem of climate change and low air quality, impacting human, animal</w:t>
      </w:r>
      <w:r>
        <w:t xml:space="preserve"> </w:t>
      </w:r>
      <w:r>
        <w:t xml:space="preserve">and plant health and the environment. Other things being equal, ensuring that production processes make</w:t>
      </w:r>
      <w:r>
        <w:t xml:space="preserve"> </w:t>
      </w:r>
      <w:r>
        <w:t xml:space="preserve">greater use of materials with a lower embodied energy content will support efforts to reduce emissions of</w:t>
      </w:r>
      <w:r>
        <w:t xml:space="preserve"> </w:t>
      </w:r>
      <w:r>
        <w:t xml:space="preserve">GHGs. This is clearly demonstrated through the benefits of increasing the proportion of recycled content</w:t>
      </w:r>
      <w:r>
        <w:t xml:space="preserve"> </w:t>
      </w:r>
      <w:r>
        <w:t xml:space="preserve">across a range of packaging types. Switching to recycled steel, for example, has been shown to reduce the</w:t>
      </w:r>
      <w:r>
        <w:t xml:space="preserve"> </w:t>
      </w:r>
      <w:r>
        <w:t xml:space="preserve">impact on climate change by around 80%, and emissions of particulate matter by circa 70%; whilst CO2</w:t>
      </w:r>
      <w:r>
        <w:t xml:space="preserve"> </w:t>
      </w:r>
      <w:r>
        <w:t xml:space="preserve">reductions for aluminium and PET are around 95% and 85%, respectively.321</w:t>
      </w:r>
      <w:r>
        <w:t xml:space="preserve"> </w:t>
      </w:r>
      <w:r>
        <w:t xml:space="preserve">With regards to aluminium beverage cans, evidence suggests that the carbon intensity can be as low as 0.5</w:t>
      </w:r>
      <w:r>
        <w:t xml:space="preserve"> </w:t>
      </w:r>
      <w:r>
        <w:t xml:space="preserve">tonnes CO2 equivalent per tonne of recycled aluminium, compared to up to 20 tonnes CO2 equivalent per tonne</w:t>
      </w:r>
      <w:r>
        <w:t xml:space="preserve"> </w:t>
      </w:r>
      <w:r>
        <w:t xml:space="preserve">of aluminium from coal-based production.322 This is reflected in the process of recycling aluminium, which</w:t>
      </w:r>
      <w:r>
        <w:t xml:space="preserve"> </w:t>
      </w:r>
      <w:r>
        <w:t xml:space="preserve">can be achieved with only five per cent of the energy required to manufacture primary aluminium.</w:t>
      </w:r>
      <w:r>
        <w:br/>
      </w:r>
      <w:r>
        <w:t xml:space="preserve">Closed-loop recycling also helps to lower GHG emissions more than it would to recycle material in an open</w:t>
      </w:r>
      <w:r>
        <w:t xml:space="preserve"> </w:t>
      </w:r>
      <w:r>
        <w:t xml:space="preserve">loop by maintaining material quality to an extent that it can substitute virgin material, be used multiple times,</w:t>
      </w:r>
      <w:r>
        <w:t xml:space="preserve"> </w:t>
      </w:r>
      <w:r>
        <w:t xml:space="preserve">and maintain its value as a resource. For some materials this can be done indefinitely without the material</w:t>
      </w:r>
      <w:r>
        <w:t xml:space="preserve"> </w:t>
      </w:r>
      <w:r>
        <w:t xml:space="preserve">quality degrading. In open-loop recycling, where material is not re-used multiple times, value is lost from the</w:t>
      </w:r>
      <w:r>
        <w:t xml:space="preserve"> </w:t>
      </w:r>
      <w:r>
        <w:t xml:space="preserve">cycle. One example is the use of recycled glass as aggregate for construction material; once used as aggregate,</w:t>
      </w:r>
      <w:r>
        <w:t xml:space="preserve"> </w:t>
      </w:r>
      <w:r>
        <w:t xml:space="preserve">it can no longer be used in new glass packaging, known as ‘down-cycling.’ This increases the demand for</w:t>
      </w:r>
      <w:r>
        <w:t xml:space="preserve"> </w:t>
      </w:r>
      <w:r>
        <w:t xml:space="preserve">virgin materials and is less efficient than closed-loop recycling, because of the loss of resources from the cycle.</w:t>
      </w:r>
      <w:r>
        <w:t xml:space="preserve"> </w:t>
      </w:r>
      <w:r>
        <w:t xml:space="preserve">In a closed loop, all materials are used as far as possible to maximise efficiency, and therefore minimise GHG</w:t>
      </w:r>
      <w:r>
        <w:t xml:space="preserve"> </w:t>
      </w:r>
      <w:r>
        <w:t xml:space="preserve">emissions. This is demonstrated in the recycling of aluminium cans, for example, where the reduction in</w:t>
      </w:r>
      <w:r>
        <w:t xml:space="preserve"> </w:t>
      </w:r>
      <w:r>
        <w:t xml:space="preserve">energy requirement is achieved partly through the use of the coatings as fuel for the melting of the material.</w:t>
      </w:r>
      <w:r>
        <w:t xml:space="preserve"> </w:t>
      </w:r>
      <w:r>
        <w:t xml:space="preserve">This demonstrates that recycling material in a closed loop maximises resource efficiency by keeping it in use</w:t>
      </w:r>
      <w:r>
        <w:t xml:space="preserve"> </w:t>
      </w:r>
      <w:r>
        <w:t xml:space="preserve">for longer, and therefore higher levels of recycled content will help to reduce GHG emissions further by</w:t>
      </w:r>
      <w:r>
        <w:t xml:space="preserve"> </w:t>
      </w:r>
      <w:r>
        <w:t xml:space="preserve">reducing the need for further primary resource extraction.</w:t>
      </w:r>
    </w:p>
    <w:p>
      <w:pPr>
        <w:pStyle w:val="BodyText"/>
      </w:pPr>
      <w:r>
        <w:t xml:space="preserve">321 European Commission (2020) Effectiveness of the essential requirements for packaging and packaging waste and proposals for</w:t>
      </w:r>
      <w:r>
        <w:t xml:space="preserve"> </w:t>
      </w:r>
      <w:r>
        <w:t xml:space="preserve">reinforcement : final report and appendices., accessed 16 September 2020, http://op.europa.eu/en/publication-detail/-</w:t>
      </w:r>
      <w:r>
        <w:t xml:space="preserve"> </w:t>
      </w:r>
      <w:r>
        <w:t xml:space="preserve">/publication/05a3dace-8378-11ea-bf12-01aa75ed71a1</w:t>
      </w:r>
      <w:r>
        <w:br/>
      </w:r>
      <w:r>
        <w:t xml:space="preserve">322 European Aluminium (2020) Circular Aluminium Action Plan, 2020, https://www.european-aluminium.eu/media/2931/2020-</w:t>
      </w:r>
      <w:r>
        <w:t xml:space="preserve"> </w:t>
      </w:r>
      <w:r>
        <w:t xml:space="preserve">05-13_european-aluminium_circular-aluminium-action-plan_executive-summary.pdf</w:t>
      </w:r>
    </w:p>
    <w:p>
      <w:pPr>
        <w:pStyle w:val="BodyText"/>
      </w:pPr>
      <w:r>
        <w:t xml:space="preserve">Figure 39 shows the cumulative impact of higher recycling rates on resource efficiency. The logic behind the</w:t>
      </w:r>
      <w:r>
        <w:t xml:space="preserve"> </w:t>
      </w:r>
      <w:r>
        <w:t xml:space="preserve">chart is as follows:</w:t>
      </w:r>
      <w:r>
        <w:t xml:space="preserve"> </w:t>
      </w:r>
      <w:r>
        <w:t xml:space="preserve">1. At a 10% recycling rate, 100 PET bottles would produce enough rPET to make 10 more PET bottles with</w:t>
      </w:r>
      <w:r>
        <w:t xml:space="preserve"> </w:t>
      </w:r>
      <w:r>
        <w:t xml:space="preserve">the first round of recycling. Once those 10 bottles are recycled, they produce enough rPET to make 1 more</w:t>
      </w:r>
      <w:r>
        <w:t xml:space="preserve"> </w:t>
      </w:r>
      <w:r>
        <w:t xml:space="preserve">PET bottle. In total, the 100 bottles worth of raw material created 11 bottles made of rPET.</w:t>
      </w:r>
      <w:r>
        <w:t xml:space="preserve"> </w:t>
      </w:r>
      <w:r>
        <w:t xml:space="preserve">2. At a 90% recycling rate, 100 PET bottles would provide enough recycled plastic material for 90 bottles</w:t>
      </w:r>
      <w:r>
        <w:t xml:space="preserve"> </w:t>
      </w:r>
      <w:r>
        <w:t xml:space="preserve">more PET bottles with the first round of recycling. Once those 90 bottles are recycled, they produce enough</w:t>
      </w:r>
      <w:r>
        <w:t xml:space="preserve"> </w:t>
      </w:r>
      <w:r>
        <w:t xml:space="preserve">rPET to make 81 more PET bottles, and so on. The dramatic cumulative effects of such a higher recycling</w:t>
      </w:r>
      <w:r>
        <w:t xml:space="preserve"> </w:t>
      </w:r>
      <w:r>
        <w:t xml:space="preserve">rate, over numerous rounds of recycling, on overall material efficiency is shown in this figure.</w:t>
      </w:r>
      <w:r>
        <w:t xml:space="preserve"> </w:t>
      </w:r>
      <w:r>
        <w:t xml:space="preserve">This demonstrates that recycling material in a closed loop maximises resource efficiency by keeping it in use</w:t>
      </w:r>
      <w:r>
        <w:t xml:space="preserve"> </w:t>
      </w:r>
      <w:r>
        <w:t xml:space="preserve">for longer, and therefore higher levels of recycled content will help to reduce GHG emissions further by</w:t>
      </w:r>
      <w:r>
        <w:t xml:space="preserve"> </w:t>
      </w:r>
      <w:r>
        <w:t xml:space="preserve">reducing the need for further primary resource extraction.</w:t>
      </w:r>
      <w:r>
        <w:br/>
      </w:r>
      <w:r>
        <w:t xml:space="preserve">Figure 39. Impact of Circularity Through Recycling (95% Yield)</w:t>
      </w:r>
    </w:p>
    <w:p>
      <w:pPr>
        <w:pStyle w:val="BodyText"/>
      </w:pPr>
      <w:r>
        <w:t xml:space="preserve">Note: Each colour block represents the number of recycled bottles created from the previous round of</w:t>
      </w:r>
      <w:r>
        <w:t xml:space="preserve"> </w:t>
      </w:r>
      <w:r>
        <w:t xml:space="preserve">recycling</w:t>
      </w:r>
      <w:r>
        <w:t xml:space="preserve"> </w:t>
      </w:r>
      <w:r>
        <w:t xml:space="preserve">Source: Eunomia</w:t>
      </w:r>
    </w:p>
    <w:p>
      <w:pPr>
        <w:pStyle w:val="BodyText"/>
      </w:pPr>
      <w:r>
        <w:t xml:space="preserve">Low uptake of recycled plastic content, however, is preventing these impacts from being felt. Globally, it is</w:t>
      </w:r>
      <w:r>
        <w:t xml:space="preserve"> </w:t>
      </w:r>
      <w:r>
        <w:t xml:space="preserve">estimated that ~1.5% of global oil production is used in the production of plastic packaging, but only 2% of</w:t>
      </w:r>
      <w:r>
        <w:t xml:space="preserve"> </w:t>
      </w:r>
      <w:r>
        <w:t xml:space="preserve">plastic packaging is recycled in a closed loop, while 40% is landfilled and 32% is leaked to the environment.323</w:t>
      </w:r>
      <w:r>
        <w:br/>
      </w:r>
      <w:r>
        <w:t xml:space="preserve">Furthermore, use of higher amounts of recycled content has a disproportionately large impact on the emissions</w:t>
      </w:r>
      <w:r>
        <w:t xml:space="preserve"> </w:t>
      </w:r>
      <w:r>
        <w:t xml:space="preserve">for plastics packaging. A study in Ireland, for example, showed that increasing recycled content of PET trays</w:t>
      </w:r>
      <w:r>
        <w:t xml:space="preserve"> </w:t>
      </w:r>
      <w:r>
        <w:t xml:space="preserve">from 85% to 100% reduced the overall GHG emissions by 24%.324 Such significant cumulative impacts are</w:t>
      </w:r>
      <w:r>
        <w:t xml:space="preserve"> </w:t>
      </w:r>
      <w:r>
        <w:t xml:space="preserve">only felt where levels of recycled content are higher; when the combined impacts of both resource efficiency</w:t>
      </w:r>
      <w:r>
        <w:t xml:space="preserve"> </w:t>
      </w:r>
      <w:r>
        <w:t xml:space="preserve">to reduce embodied carbon and the energy savings from the extraction of virgin resources are much greater.</w:t>
      </w:r>
      <w:r>
        <w:br/>
      </w:r>
      <w:r>
        <w:t xml:space="preserve">The European Commission has identified increasing the use of recycled content as a key element in the</w:t>
      </w:r>
      <w:r>
        <w:t xml:space="preserve"> </w:t>
      </w:r>
      <w:r>
        <w:t xml:space="preserve">delivery of the Circular Economy Action Plan’s goal of designing sustainable products, which will play a</w:t>
      </w:r>
      <w:r>
        <w:t xml:space="preserve"> </w:t>
      </w:r>
      <w:r>
        <w:t xml:space="preserve">significant role in reducing the harmful emissions associated with extraction of virgin resources.325 In order</w:t>
      </w:r>
      <w:r>
        <w:t xml:space="preserve"> </w:t>
      </w:r>
      <w:r>
        <w:t xml:space="preserve">to deliver these benefits, however, there will need to be much greater cooperation along the supply chain</w:t>
      </w:r>
      <w:r>
        <w:t xml:space="preserve"> </w:t>
      </w:r>
      <w:r>
        <w:t xml:space="preserve">to trace and verify the amount of recycled material in products, as well as sourcing the material in the</w:t>
      </w:r>
      <w:r>
        <w:t xml:space="preserve"> </w:t>
      </w:r>
      <w:r>
        <w:t xml:space="preserve">first place. The plastics economy in particular is highly fragmented, which has led to the development of</w:t>
      </w:r>
      <w:r>
        <w:t xml:space="preserve"> </w:t>
      </w:r>
      <w:r>
        <w:t xml:space="preserve">many different materials, formats, labelling, collection schemes, and sorting and reprocessing systems being</w:t>
      </w:r>
      <w:r>
        <w:t xml:space="preserve"> </w:t>
      </w:r>
      <w:r>
        <w:t xml:space="preserve">used. Extensive coordination along the recycling supply chain will be required to enable the plastics economy</w:t>
      </w:r>
      <w:r>
        <w:t xml:space="preserve"> </w:t>
      </w:r>
      <w:r>
        <w:t xml:space="preserve">to supply the right material in order to maximise use of recycled content.</w:t>
      </w:r>
      <w:r>
        <w:t xml:space="preserve"> </w:t>
      </w:r>
      <w:r>
        <w:t xml:space="preserve">Increasing demand for recycled content would be accompanied by a greater burden on municipalities who will</w:t>
      </w:r>
      <w:r>
        <w:t xml:space="preserve"> </w:t>
      </w:r>
      <w:r>
        <w:t xml:space="preserve">need to make investments into improving recycling collections, potentially requiring increases in fees for those</w:t>
      </w:r>
      <w:r>
        <w:t xml:space="preserve"> </w:t>
      </w:r>
      <w:r>
        <w:t xml:space="preserve">in receipt of such collections. However, this would be mitigated by revenues from an increase in end markets</w:t>
      </w:r>
      <w:r>
        <w:t xml:space="preserve"> </w:t>
      </w:r>
      <w:r>
        <w:t xml:space="preserve">available for the materials processed. In addition, bearing in mind the requirement for EPR schemes for</w:t>
      </w:r>
      <w:r>
        <w:t xml:space="preserve"> </w:t>
      </w:r>
      <w:r>
        <w:t xml:space="preserve">packaging to be in place by 2024 (and by 5th January 2023 for Member States where schemes were established</w:t>
      </w:r>
      <w:r>
        <w:t xml:space="preserve"> </w:t>
      </w:r>
      <w:r>
        <w:t xml:space="preserve">before 4th July 2018), and for these schemes to contribute to the net costs of such waste management</w:t>
      </w:r>
      <w:r>
        <w:t xml:space="preserve"> </w:t>
      </w:r>
      <w:r>
        <w:t xml:space="preserve">improvements, municipalities alone are unlikely to bear these costs. Indeed, waste managers and operators are</w:t>
      </w:r>
      <w:r>
        <w:t xml:space="preserve"> </w:t>
      </w:r>
      <w:r>
        <w:t xml:space="preserve">likely to have to bear these to a certain extent, as new advanced technologies for sorting and processing</w:t>
      </w:r>
      <w:r>
        <w:t xml:space="preserve"> </w:t>
      </w:r>
      <w:r>
        <w:t xml:space="preserve">materials are costly, and not necessarily compatible with existing infrastructure in the short term. However,</w:t>
      </w:r>
      <w:r>
        <w:t xml:space="preserve"> </w:t>
      </w:r>
      <w:r>
        <w:t xml:space="preserve">greater demand for recycled materials would help to drive innovation in such sorting and reprocessing</w:t>
      </w:r>
      <w:r>
        <w:t xml:space="preserve"> </w:t>
      </w:r>
      <w:r>
        <w:t xml:space="preserve">technologies in a commercially viable way in order to allow supply to grow, thereby creating opportunity for</w:t>
      </w:r>
      <w:r>
        <w:t xml:space="preserve"> </w:t>
      </w:r>
      <w:r>
        <w:t xml:space="preserve">investment.</w:t>
      </w:r>
    </w:p>
    <w:p>
      <w:pPr>
        <w:pStyle w:val="BodyText"/>
      </w:pPr>
      <w:r>
        <w:t xml:space="preserve">323 Ellen MacArthur Foundation (2016) The New Plastics Economy: Rethinking the Future of Plastics, March 2016,</w:t>
      </w:r>
      <w:r>
        <w:t xml:space="preserve"> </w:t>
      </w:r>
      <w:r>
        <w:t xml:space="preserve">https://www.ellenmacarthurfoundation.org/assets/downloads/EllenMacArthurFoundation_TheNewPlasticsEconomy_15-3-16.pdf</w:t>
      </w:r>
      <w:r>
        <w:t xml:space="preserve"> </w:t>
      </w:r>
      <w:r>
        <w:t xml:space="preserve">324 Dormer, A., Finn, D.P., Ward, P., and Cullen, J. (2013) Carbon Footprint Analysis in Plastics Manufacturing, July 2013,</w:t>
      </w:r>
      <w:r>
        <w:t xml:space="preserve"> </w:t>
      </w:r>
      <w:r>
        <w:t xml:space="preserve">https://doi.org/10.1016/j.jclepro.2013.01.014</w:t>
      </w:r>
      <w:r>
        <w:t xml:space="preserve"> </w:t>
      </w:r>
      <w:r>
        <w:t xml:space="preserve">325 European Commission (2020) Circular Economy Action Plan: For a Cleaner and More Competitive Europe, 2020,</w:t>
      </w:r>
      <w:r>
        <w:t xml:space="preserve"> </w:t>
      </w:r>
      <w:r>
        <w:t xml:space="preserve">https://ec.europa.eu/environment/circular-economy/pdf/new_circular_economy_action_plan.pdf</w:t>
      </w:r>
    </w:p>
    <w:p>
      <w:pPr>
        <w:pStyle w:val="BodyText"/>
      </w:pPr>
      <w:r>
        <w:t xml:space="preserve">6.8.2. Barrier to Increasing Recycling Rates</w:t>
      </w:r>
      <w:r>
        <w:t xml:space="preserve"> </w:t>
      </w:r>
      <w:r>
        <w:t xml:space="preserve">The low demand for recycled content in the packaging sector hinders the improvement of recycling</w:t>
      </w:r>
      <w:r>
        <w:t xml:space="preserve"> </w:t>
      </w:r>
      <w:r>
        <w:t xml:space="preserve">rates, since there is a lack of end markets to which recycled materials can be sold, making investment in</w:t>
      </w:r>
      <w:r>
        <w:t xml:space="preserve"> </w:t>
      </w:r>
      <w:r>
        <w:t xml:space="preserve">recycling beyond a certain point, and/or for particular materials, economically unviable. This is particularly</w:t>
      </w:r>
      <w:r>
        <w:t xml:space="preserve"> </w:t>
      </w:r>
      <w:r>
        <w:t xml:space="preserve">relevant given the challenges posed by increased packaging waste recycling targets and the revised</w:t>
      </w:r>
      <w:r>
        <w:t xml:space="preserve"> </w:t>
      </w:r>
      <w:r>
        <w:t xml:space="preserve">measurement method for proving attainment against those targets. By measuring recycling rates at the point</w:t>
      </w:r>
      <w:r>
        <w:t xml:space="preserve"> </w:t>
      </w:r>
      <w:r>
        <w:t xml:space="preserve">at which materials are input into the final part of the recycling process, rather than any earlier stage, such as</w:t>
      </w:r>
      <w:r>
        <w:t xml:space="preserve"> </w:t>
      </w:r>
      <w:r>
        <w:t xml:space="preserve">at the point of collection, or just after preliminary sorting (after which points there may be further losses prior</w:t>
      </w:r>
      <w:r>
        <w:t xml:space="preserve"> </w:t>
      </w:r>
      <w:r>
        <w:t xml:space="preserve">to recycling), attainment of these targets will only be achieved if more material is actually recycled.</w:t>
      </w:r>
      <w:r>
        <w:br/>
      </w:r>
      <w:r>
        <w:t xml:space="preserve">In Europe, packaging waste that is not re-used or recycled will be disposed of – if properly handled – in one</w:t>
      </w:r>
      <w:r>
        <w:t xml:space="preserve"> </w:t>
      </w:r>
      <w:r>
        <w:t xml:space="preserve">of two ways: energy recovery through incineration, or disposal (landfill). Incineration of waste for energy and</w:t>
      </w:r>
      <w:r>
        <w:t xml:space="preserve"> </w:t>
      </w:r>
      <w:r>
        <w:t xml:space="preserve">heat is an efficient process on which many European countries rely, but does lead to associated GHG emissions</w:t>
      </w:r>
      <w:r>
        <w:t xml:space="preserve"> </w:t>
      </w:r>
      <w:r>
        <w:t xml:space="preserve">through the burning of fossil carbon present in waste. Much of this fossil carbon is found in plastic, which has</w:t>
      </w:r>
      <w:r>
        <w:t xml:space="preserve"> </w:t>
      </w:r>
      <w:r>
        <w:t xml:space="preserve">been shown to emit 55% more GHG emissions when incinerated as opposed to recycled,326 and for which the</w:t>
      </w:r>
      <w:r>
        <w:t xml:space="preserve"> </w:t>
      </w:r>
      <w:r>
        <w:t xml:space="preserve">uptake of recycled content is the lowest of all packaging materials. Waste can also be exported for energy</w:t>
      </w:r>
      <w:r>
        <w:t xml:space="preserve"> </w:t>
      </w:r>
      <w:r>
        <w:t xml:space="preserve">recovery, transport for which carries associated emissions. Landfills must be carefully managed to prevent</w:t>
      </w:r>
      <w:r>
        <w:t xml:space="preserve"> </w:t>
      </w:r>
      <w:r>
        <w:t xml:space="preserve">leachate – which is formed through the breakdown of waste – escaping into the surrounding water and ground.</w:t>
      </w:r>
      <w:r>
        <w:t xml:space="preserve"> </w:t>
      </w:r>
      <w:r>
        <w:t xml:space="preserve">Illegal incineration operations and dumpsites still exist in some Member States where the environmental</w:t>
      </w:r>
      <w:r>
        <w:t xml:space="preserve"> </w:t>
      </w:r>
      <w:r>
        <w:t xml:space="preserve">consequences of these are not properly managed, and whose associated emissions are higher due to the lack</w:t>
      </w:r>
      <w:r>
        <w:t xml:space="preserve"> </w:t>
      </w:r>
      <w:r>
        <w:t xml:space="preserve">of mitigation efforts. For some packaging types, particularly single-use packaging, problems with littering are</w:t>
      </w:r>
      <w:r>
        <w:t xml:space="preserve"> </w:t>
      </w:r>
      <w:r>
        <w:t xml:space="preserve">also common, with packaging constituting around half of all marine litter items found on European beaches,</w:t>
      </w:r>
      <w:r>
        <w:t xml:space="preserve"> </w:t>
      </w:r>
      <w:r>
        <w:t xml:space="preserve">including food containers, beverage cups and containers, and packets and wrappers. Littered plastics are a</w:t>
      </w:r>
      <w:r>
        <w:t xml:space="preserve"> </w:t>
      </w:r>
      <w:r>
        <w:t xml:space="preserve">particular concern in marine environments, where they can degrade and break down to form microplastics,</w:t>
      </w:r>
      <w:r>
        <w:t xml:space="preserve"> </w:t>
      </w:r>
      <w:r>
        <w:t xml:space="preserve">which re-enter the food chain in marine animals, and are known to build up in humans who consume these,</w:t>
      </w:r>
      <w:r>
        <w:t xml:space="preserve"> </w:t>
      </w:r>
      <w:r>
        <w:t xml:space="preserve">potentially leading to health complications. Landfilling, incineration, littering and waste crime, and their</w:t>
      </w:r>
      <w:r>
        <w:t xml:space="preserve"> </w:t>
      </w:r>
      <w:r>
        <w:t xml:space="preserve">associated emissions and negative externalities, could therefore be reduced if the uptake of recycled content</w:t>
      </w:r>
      <w:r>
        <w:t xml:space="preserve"> </w:t>
      </w:r>
      <w:r>
        <w:t xml:space="preserve">were greater.</w:t>
      </w:r>
      <w:r>
        <w:br/>
      </w:r>
      <w:r>
        <w:t xml:space="preserve">Additionally, recycling follows circular economy principles by keeping material at a higher value for longer.</w:t>
      </w:r>
      <w:r>
        <w:t xml:space="preserve"> </w:t>
      </w:r>
      <w:r>
        <w:t xml:space="preserve">If waste is not recycled, and is instead littered landfilled or incinerated, this value is essentially lost from the</w:t>
      </w:r>
      <w:r>
        <w:t xml:space="preserve"> </w:t>
      </w:r>
      <w:r>
        <w:t xml:space="preserve">market, resulting in a continued dependence on virgin materials that is incompatible with the Commission’s</w:t>
      </w:r>
      <w:r>
        <w:t xml:space="preserve"> </w:t>
      </w:r>
      <w:r>
        <w:t xml:space="preserve">circular economy aspirations. A lack of uptake of recycled content in packaging therefore constrains demand</w:t>
      </w:r>
      <w:r>
        <w:t xml:space="preserve"> </w:t>
      </w:r>
      <w:r>
        <w:t xml:space="preserve">and the availability of end markets for recyclate, in turn preventing the development of the recycling sector,</w:t>
      </w:r>
      <w:r>
        <w:t xml:space="preserve"> </w:t>
      </w:r>
      <w:r>
        <w:t xml:space="preserve">including increased collections, improved sorting technologies, and so on. A ‘chicken-and-egg’ scenario</w:t>
      </w:r>
      <w:r>
        <w:t xml:space="preserve"> </w:t>
      </w:r>
      <w:r>
        <w:t xml:space="preserve">therefore exists wherein demand for recycled content is insufficient to drive supply of higher quantities and</w:t>
      </w:r>
    </w:p>
    <w:p>
      <w:pPr>
        <w:pStyle w:val="BodyText"/>
      </w:pPr>
      <w:r>
        <w:t xml:space="preserve">326 Hillman, K., Nordisk Ministerråd, and Nordisk Råd(2015) Climate Benefits of Material Recycling: Inventory af Average</w:t>
      </w:r>
      <w:r>
        <w:t xml:space="preserve"> </w:t>
      </w:r>
      <w:r>
        <w:t xml:space="preserve">Greenhouse Gas Emissions for Denmark, Norway and Sweden, Kbh.: Nordisk Ministerråd : Nordisk Råd : [Eksp.]</w:t>
      </w:r>
      <w:r>
        <w:t xml:space="preserve"> </w:t>
      </w:r>
      <w:r>
        <w:t xml:space="preserve">www.norden.org/order</w:t>
      </w:r>
    </w:p>
    <w:p>
      <w:pPr>
        <w:pStyle w:val="BodyText"/>
      </w:pPr>
      <w:r>
        <w:t xml:space="preserve">quality of recycled materials, while the quantity and quality of secondary materials available are inadequate</w:t>
      </w:r>
      <w:r>
        <w:t xml:space="preserve"> </w:t>
      </w:r>
      <w:r>
        <w:t xml:space="preserve">to ensure steady, and increasing, demand.</w:t>
      </w:r>
      <w:r>
        <w:br/>
      </w:r>
      <w:r>
        <w:t xml:space="preserve">6.8.3. Problem Summary</w:t>
      </w:r>
      <w:r>
        <w:br/>
      </w:r>
      <w:r>
        <w:t xml:space="preserve">Without a recognised method or reliable technologies to measure recycled content in a product, nor any</w:t>
      </w:r>
      <w:r>
        <w:t xml:space="preserve"> </w:t>
      </w:r>
      <w:r>
        <w:t xml:space="preserve">agreed definition as to what can be counted, the uptake of recycled content in packaging is framed by a</w:t>
      </w:r>
      <w:r>
        <w:t xml:space="preserve"> </w:t>
      </w:r>
      <w:r>
        <w:t xml:space="preserve">considerable lack of data. Where data are available, rates of uptake of recycled content in packaging are</w:t>
      </w:r>
      <w:r>
        <w:t xml:space="preserve"> </w:t>
      </w:r>
      <w:r>
        <w:t xml:space="preserve">shown to vary significantly across different materials, with broader categories of paper and cardboard,</w:t>
      </w:r>
      <w:r>
        <w:t xml:space="preserve"> </w:t>
      </w:r>
      <w:r>
        <w:t xml:space="preserve">aluminium, steel, and glass generally showing higher levels of uptake than for plastics and wooden packaging.</w:t>
      </w:r>
      <w:r>
        <w:t xml:space="preserve"> </w:t>
      </w:r>
      <w:r>
        <w:t xml:space="preserve">Within these categories, however, rates of uptake vary further still depending on the packaging application; in</w:t>
      </w:r>
      <w:r>
        <w:t xml:space="preserve"> </w:t>
      </w:r>
      <w:r>
        <w:t xml:space="preserve">the paper and cardboard category, for example, the average level of recycled content in corrugated cardboard</w:t>
      </w:r>
      <w:r>
        <w:t xml:space="preserve"> </w:t>
      </w:r>
      <w:r>
        <w:t xml:space="preserve">is 89%, whilst for beverage cartons it is 0%.</w:t>
      </w:r>
      <w:r>
        <w:t xml:space="preserve"> </w:t>
      </w:r>
      <w:r>
        <w:t xml:space="preserve">Where there is insufficient supply or demand for recycled materials in a closed loop, the demand for</w:t>
      </w:r>
      <w:r>
        <w:t xml:space="preserve"> </w:t>
      </w:r>
      <w:r>
        <w:t xml:space="preserve">packaging materials must be met through extraction of virgin resources, the environmental impacts for</w:t>
      </w:r>
      <w:r>
        <w:t xml:space="preserve"> </w:t>
      </w:r>
      <w:r>
        <w:t xml:space="preserve">which – including GHG emissions – are much greater than using secondary materials. Furthermore, failure</w:t>
      </w:r>
      <w:r>
        <w:t xml:space="preserve"> </w:t>
      </w:r>
      <w:r>
        <w:t xml:space="preserve">to incorporate higher levels of recycled content into some packaging materials due to low demand</w:t>
      </w:r>
      <w:r>
        <w:t xml:space="preserve"> </w:t>
      </w:r>
      <w:r>
        <w:t xml:space="preserve">actively prevents recycling rates from increasing. This waste is instead treated through incineration for</w:t>
      </w:r>
      <w:r>
        <w:t xml:space="preserve"> </w:t>
      </w:r>
      <w:r>
        <w:t xml:space="preserve">energy recovery and landfill, which further contributes to environmental problems of GHG emissions and</w:t>
      </w:r>
      <w:r>
        <w:t xml:space="preserve"> </w:t>
      </w:r>
      <w:r>
        <w:t xml:space="preserve">pollution, whilst the value of the waste is also lost.</w:t>
      </w:r>
      <w:r>
        <w:br/>
      </w:r>
      <w:r>
        <w:t xml:space="preserve">Additionally, waste that is not recycled frequently ends up in marine environments, causing pollution which</w:t>
      </w:r>
      <w:r>
        <w:t xml:space="preserve"> </w:t>
      </w:r>
      <w:r>
        <w:t xml:space="preserve">has been shown to cause harm to marine life, and but with as yet unknown effects on species higher up the</w:t>
      </w:r>
      <w:r>
        <w:t xml:space="preserve"> </w:t>
      </w:r>
      <w:r>
        <w:t xml:space="preserve">food chain, including humans.327 increasing recycling rates to displace waste from incineration and landfill</w:t>
      </w:r>
      <w:r>
        <w:t xml:space="preserve"> </w:t>
      </w:r>
      <w:r>
        <w:t xml:space="preserve">will require investment from municipalities in terms of collection capacity (the burden of which will be shared</w:t>
      </w:r>
      <w:r>
        <w:t xml:space="preserve"> </w:t>
      </w:r>
      <w:r>
        <w:t xml:space="preserve">by producers as per the revised EPR requirements), but it will play an important role alongside improving</w:t>
      </w:r>
      <w:r>
        <w:t xml:space="preserve"> </w:t>
      </w:r>
      <w:r>
        <w:t xml:space="preserve">industry’s uptake of recycled content by ensuring a more steady supply of quality material. This will be</w:t>
      </w:r>
      <w:r>
        <w:t xml:space="preserve"> </w:t>
      </w:r>
      <w:r>
        <w:t xml:space="preserve">particularly important for those materials in which it has been suggested there is currently sufficient demand</w:t>
      </w:r>
      <w:r>
        <w:t xml:space="preserve"> </w:t>
      </w:r>
      <w:r>
        <w:t xml:space="preserve">for recycled materials (such as metals and glass). Addressing these issues with waste will therefore play a key</w:t>
      </w:r>
      <w:r>
        <w:t xml:space="preserve"> </w:t>
      </w:r>
      <w:r>
        <w:t xml:space="preserve">role in achieving the Commission’s 2050 climate neutrality objectives, as well as those of the Green Deal in</w:t>
      </w:r>
      <w:r>
        <w:t xml:space="preserve"> </w:t>
      </w:r>
      <w:r>
        <w:t xml:space="preserve">minimising resource use. This will, however, also require a shift in industry to embrace the differences</w:t>
      </w:r>
      <w:r>
        <w:t xml:space="preserve"> </w:t>
      </w:r>
      <w:r>
        <w:t xml:space="preserve">between the secondary and virgin material supply chain, and how to effectively incorporate these materials</w:t>
      </w:r>
      <w:r>
        <w:t xml:space="preserve"> </w:t>
      </w:r>
      <w:r>
        <w:t xml:space="preserve">into their products.</w:t>
      </w:r>
    </w:p>
    <w:p>
      <w:pPr>
        <w:pStyle w:val="BodyText"/>
      </w:pPr>
      <w:r>
        <w:t xml:space="preserve">327 Akhbarizadeh, R., Moore, F., and Keshavarzi, B. (2018) Investigating a probable relationship between microplastics and</w:t>
      </w:r>
      <w:r>
        <w:t xml:space="preserve"> </w:t>
      </w:r>
      <w:r>
        <w:t xml:space="preserve">potentially</w:t>
      </w:r>
      <w:r>
        <w:t xml:space="preserve"> </w:t>
      </w:r>
      <w:r>
        <w:t xml:space="preserve">toxic</w:t>
      </w:r>
      <w:r>
        <w:t xml:space="preserve"> </w:t>
      </w:r>
      <w:r>
        <w:t xml:space="preserve">elements</w:t>
      </w:r>
      <w:r>
        <w:t xml:space="preserve"> </w:t>
      </w:r>
      <w:r>
        <w:t xml:space="preserve">in</w:t>
      </w:r>
      <w:r>
        <w:t xml:space="preserve"> </w:t>
      </w:r>
      <w:r>
        <w:t xml:space="preserve">fish</w:t>
      </w:r>
      <w:r>
        <w:t xml:space="preserve"> </w:t>
      </w:r>
      <w:r>
        <w:t xml:space="preserve">muscles</w:t>
      </w:r>
      <w:r>
        <w:t xml:space="preserve"> </w:t>
      </w:r>
      <w:r>
        <w:t xml:space="preserve">from</w:t>
      </w:r>
      <w:r>
        <w:t xml:space="preserve"> </w:t>
      </w:r>
      <w:r>
        <w:t xml:space="preserve">northeast</w:t>
      </w:r>
      <w:r>
        <w:t xml:space="preserve"> </w:t>
      </w:r>
      <w:r>
        <w:t xml:space="preserve">of</w:t>
      </w:r>
      <w:r>
        <w:t xml:space="preserve"> </w:t>
      </w:r>
      <w:r>
        <w:t xml:space="preserve">Persian</w:t>
      </w:r>
      <w:r>
        <w:t xml:space="preserve"> </w:t>
      </w:r>
      <w:r>
        <w:t xml:space="preserve">Gulf,</w:t>
      </w:r>
      <w:r>
        <w:t xml:space="preserve"> </w:t>
      </w:r>
      <w:r>
        <w:t xml:space="preserve">January</w:t>
      </w:r>
      <w:r>
        <w:t xml:space="preserve"> </w:t>
      </w:r>
      <w:r>
        <w:t xml:space="preserve">2018,</w:t>
      </w:r>
      <w:r>
        <w:t xml:space="preserve"> </w:t>
      </w:r>
      <w:r>
        <w:t xml:space="preserve">https://doi.org/10.1016/j.envpol.2017.09.028</w:t>
      </w:r>
    </w:p>
    <w:p>
      <w:pPr>
        <w:pStyle w:val="BodyText"/>
      </w:pPr>
      <w:r>
        <w:t xml:space="preserve">6.8.4. Problem drivers</w:t>
      </w:r>
      <w:r>
        <w:t xml:space="preserve"> </w:t>
      </w:r>
      <w:r>
        <w:t xml:space="preserve">6.8.4.1.</w:t>
      </w:r>
      <w:r>
        <w:t xml:space="preserve"> </w:t>
      </w:r>
      <w:r>
        <w:t xml:space="preserve">Market Drivers</w:t>
      </w:r>
      <w:r>
        <w:br/>
      </w:r>
      <w:r>
        <w:t xml:space="preserve">Much like other markets, recycling post-consumer material to be incorporated into new products is</w:t>
      </w:r>
      <w:r>
        <w:t xml:space="preserve"> </w:t>
      </w:r>
      <w:r>
        <w:t xml:space="preserve">underpinned by steady supply and demand. Where demand for secondary materials for use as recycled content</w:t>
      </w:r>
      <w:r>
        <w:t xml:space="preserve"> </w:t>
      </w:r>
      <w:r>
        <w:t xml:space="preserve">is low, it is much more difficult to achieve higher recycling rates, such as those laid out in the Circular</w:t>
      </w:r>
      <w:r>
        <w:t xml:space="preserve"> </w:t>
      </w:r>
      <w:r>
        <w:t xml:space="preserve">Economy Action Plan; the economics of recycling simply do not work as there is a lack of financial incentive</w:t>
      </w:r>
      <w:r>
        <w:t xml:space="preserve"> </w:t>
      </w:r>
      <w:r>
        <w:t xml:space="preserve">for recyclers. Greater demand must come from an end market to which to sell recycled material, increasing</w:t>
      </w:r>
      <w:r>
        <w:t xml:space="preserve"> </w:t>
      </w:r>
      <w:r>
        <w:t xml:space="preserve">the incentive to collect, sort, and reprocess recyclate of a consistent quality. However, stimulating this demand</w:t>
      </w:r>
      <w:r>
        <w:t xml:space="preserve"> </w:t>
      </w:r>
      <w:r>
        <w:t xml:space="preserve">depends upon a range of factors, including competition with virgin material. Compared to the use of virgin</w:t>
      </w:r>
      <w:r>
        <w:t xml:space="preserve"> </w:t>
      </w:r>
      <w:r>
        <w:t xml:space="preserve">materials, recycled content is associated with greater risk, reduced quality, and inconsistent supply, in addition</w:t>
      </w:r>
      <w:r>
        <w:t xml:space="preserve"> </w:t>
      </w:r>
      <w:r>
        <w:t xml:space="preserve">to higher costs, which act as barriers to its uptake in new products. The term ‘packaging,’ however, is broad</w:t>
      </w:r>
      <w:r>
        <w:t xml:space="preserve"> </w:t>
      </w:r>
      <w:r>
        <w:t xml:space="preserve">and these barriers apply across different materials to varying degrees. Further detail on these barriers is</w:t>
      </w:r>
      <w:r>
        <w:t xml:space="preserve"> </w:t>
      </w:r>
      <w:r>
        <w:t xml:space="preserve">provided in the sections below.</w:t>
      </w:r>
      <w:r>
        <w:br/>
      </w:r>
      <w:r>
        <w:t xml:space="preserve">Insufficient Internalisation of Externalities</w:t>
      </w:r>
      <w:r>
        <w:t xml:space="preserve"> </w:t>
      </w:r>
      <w:r>
        <w:t xml:space="preserve">Prices for both virgin and recycled materials, including – but not limited to – plastics, at present do not factor</w:t>
      </w:r>
      <w:r>
        <w:t xml:space="preserve"> </w:t>
      </w:r>
      <w:r>
        <w:t xml:space="preserve">in the externalities that will lead to the environmental and social consequences discussed in Section 6.8.1.</w:t>
      </w:r>
      <w:r>
        <w:t xml:space="preserve"> </w:t>
      </w:r>
      <w:r>
        <w:t xml:space="preserve">Instead of being priced into the market, the correction of environmental damage is often a burden for the</w:t>
      </w:r>
      <w:r>
        <w:t xml:space="preserve"> </w:t>
      </w:r>
      <w:r>
        <w:t xml:space="preserve">taxpayer to bear, or simply left to cause harm if unaddressed. By failing to internalise these costs there is a</w:t>
      </w:r>
      <w:r>
        <w:t xml:space="preserve"> </w:t>
      </w:r>
      <w:r>
        <w:t xml:space="preserve">lack of financial incentive to incorporate greater amounts of recycled content into those packaging materials</w:t>
      </w:r>
      <w:r>
        <w:t xml:space="preserve"> </w:t>
      </w:r>
      <w:r>
        <w:t xml:space="preserve">which rely primarily on virgin resources. In principle, full internalisation would reduce demand for materials</w:t>
      </w:r>
      <w:r>
        <w:t xml:space="preserve"> </w:t>
      </w:r>
      <w:r>
        <w:t xml:space="preserve">overall, but to the extent that the externalities of recycled content production are lower than virgin materials,</w:t>
      </w:r>
      <w:r>
        <w:t xml:space="preserve"> </w:t>
      </w:r>
      <w:r>
        <w:t xml:space="preserve">then full internalisation would have the effect of inserting a price wedge between the secondary and primary</w:t>
      </w:r>
      <w:r>
        <w:t xml:space="preserve"> </w:t>
      </w:r>
      <w:r>
        <w:t xml:space="preserve">materials, effectively reducing the price of recycled content relative to primary resources.</w:t>
      </w:r>
      <w:r>
        <w:br/>
      </w:r>
      <w:r>
        <w:t xml:space="preserve">Even when uptake of recycled content is high, such as in aluminium packaging products, the extraction of</w:t>
      </w:r>
      <w:r>
        <w:t xml:space="preserve"> </w:t>
      </w:r>
      <w:r>
        <w:t xml:space="preserve">virgin material to meet demand still fails to fully incorporate and address externalities, although accounting</w:t>
      </w:r>
      <w:r>
        <w:t xml:space="preserve"> </w:t>
      </w:r>
      <w:r>
        <w:t xml:space="preserve">for these in the price of virgin materials would not necessarily divert demand towards secondary materials</w:t>
      </w:r>
      <w:r>
        <w:t xml:space="preserve"> </w:t>
      </w:r>
      <w:r>
        <w:t xml:space="preserve">recycled content. Different materials each have different influencing factors affecting uptake of recycled</w:t>
      </w:r>
      <w:r>
        <w:t xml:space="preserve"> </w:t>
      </w:r>
      <w:r>
        <w:t xml:space="preserve">content, which may be affected differently by an increase in costs for virgin materials if externalities were</w:t>
      </w:r>
      <w:r>
        <w:t xml:space="preserve"> </w:t>
      </w:r>
      <w:r>
        <w:t xml:space="preserve">accounted for. The mining of Bauxite, from which aluminium is produced, is heavily associated with polluting</w:t>
      </w:r>
      <w:r>
        <w:t xml:space="preserve"> </w:t>
      </w:r>
      <w:r>
        <w:t xml:space="preserve">emissions to both air and water, the costs of which are not incorporated into production of aluminium. Unlike</w:t>
      </w:r>
      <w:r>
        <w:t xml:space="preserve"> </w:t>
      </w:r>
      <w:r>
        <w:t xml:space="preserve">other raw materials used for packaging, however, bauxite has been recognised on the European Commission’s</w:t>
      </w:r>
      <w:r>
        <w:t xml:space="preserve"> </w:t>
      </w:r>
      <w:r>
        <w:t xml:space="preserve">Critical Raw Materials list,328 reflecting the dwindling virgin stocks that remain. Recognition that reserves of</w:t>
      </w:r>
      <w:r>
        <w:t xml:space="preserve"> </w:t>
      </w:r>
      <w:r>
        <w:t xml:space="preserve">bauxite are limited has forced the recycling market for aluminium to develop to ensure that material stocks</w:t>
      </w:r>
      <w:r>
        <w:t xml:space="preserve"> </w:t>
      </w:r>
      <w:r>
        <w:t xml:space="preserve">are sufficient to meet growing demand, and it is thought that around 75% of the aluminium ever produced is</w:t>
      </w:r>
      <w:r>
        <w:t xml:space="preserve"> </w:t>
      </w:r>
      <w:r>
        <w:t xml:space="preserve">still in use.329 Recycled content in aluminium packaging applications is therefore unlikely to be bolstered by</w:t>
      </w:r>
      <w:r>
        <w:t xml:space="preserve"> </w:t>
      </w:r>
      <w:r>
        <w:t xml:space="preserve">an increase in costs for virgin materials, and instead this is more likely to have the effect of increasing the cost</w:t>
      </w:r>
      <w:r>
        <w:t xml:space="preserve"> </w:t>
      </w:r>
      <w:r>
        <w:t xml:space="preserve">for aluminium packaging products overall. For other materials, such as glass and cardboard, the externalities</w:t>
      </w:r>
      <w:r>
        <w:t xml:space="preserve"> </w:t>
      </w:r>
      <w:r>
        <w:t xml:space="preserve">are associated with emissions to air and water, as well as energy use, but the methods of extraction and impacts</w:t>
      </w:r>
    </w:p>
    <w:p>
      <w:pPr>
        <w:pStyle w:val="BodyText"/>
      </w:pPr>
      <w:r>
        <w:t xml:space="preserve">328 European Commission (2020) Critical Raw Materials Resilience: Charting a Path towards greater Security and Sustainability,</w:t>
      </w:r>
      <w:r>
        <w:t xml:space="preserve"> </w:t>
      </w:r>
      <w:r>
        <w:t xml:space="preserve">2020, https://eur-lex.europa.eu/legal-content/EN/TXT/PDF/?uri=CELEX:52020DC0474&amp;from=EN</w:t>
      </w:r>
      <w:r>
        <w:t xml:space="preserve"> </w:t>
      </w:r>
      <w:r>
        <w:t xml:space="preserve">329 European Aluminium (2016) “Recycled Content” vs. “End-of-Life Recycling Rate”, 2016, https://www.european-</w:t>
      </w:r>
      <w:r>
        <w:t xml:space="preserve"> </w:t>
      </w:r>
      <w:r>
        <w:t xml:space="preserve">aluminium.eu/media/1644/recycled-content-vs-end-of-life-recycling-rate-may-2016.pdf</w:t>
      </w:r>
    </w:p>
    <w:p>
      <w:pPr>
        <w:pStyle w:val="BodyText"/>
      </w:pPr>
      <w:r>
        <w:t xml:space="preserve">on stocks are very different. The wood that is used to produce cardboard is a readily available renewable</w:t>
      </w:r>
      <w:r>
        <w:t xml:space="preserve"> </w:t>
      </w:r>
      <w:r>
        <w:t xml:space="preserve">material, but is associated with polluting activities. The recycling of cardboard is fairly straightforward, and</w:t>
      </w:r>
      <w:r>
        <w:t xml:space="preserve"> </w:t>
      </w:r>
      <w:r>
        <w:t xml:space="preserve">already demonstrates high levels of uptake of recycled content, but relies upon the inclusion of virgin material</w:t>
      </w:r>
      <w:r>
        <w:t xml:space="preserve"> </w:t>
      </w:r>
      <w:r>
        <w:t xml:space="preserve">to ensure product quality – recycled cardboard degrades after each cycle. For glass, meanwhile, although the</w:t>
      </w:r>
      <w:r>
        <w:t xml:space="preserve"> </w:t>
      </w:r>
      <w:r>
        <w:t xml:space="preserve">uptake of recycled content is already high, it is thought to be higher in some European countries than in others,</w:t>
      </w:r>
      <w:r>
        <w:t xml:space="preserve"> </w:t>
      </w:r>
      <w:r>
        <w:t xml:space="preserve">since improvements have been made in the collection and sorting phases of recycling that could be driven to</w:t>
      </w:r>
      <w:r>
        <w:t xml:space="preserve"> </w:t>
      </w:r>
      <w:r>
        <w:t xml:space="preserve">improve further with a greater financial incentive to use recycled material.</w:t>
      </w:r>
      <w:r>
        <w:t xml:space="preserve"> </w:t>
      </w:r>
      <w:r>
        <w:t xml:space="preserve">Although it is important to consider the externalities of extraction of virgin materials, for some packaging</w:t>
      </w:r>
      <w:r>
        <w:t xml:space="preserve"> </w:t>
      </w:r>
      <w:r>
        <w:t xml:space="preserve">materials the uptake of recycled content is already relatively high. Accordingly, sufficient internalisation of</w:t>
      </w:r>
      <w:r>
        <w:t xml:space="preserve"> </w:t>
      </w:r>
      <w:r>
        <w:t xml:space="preserve">externalities to insert a price wedge between virgin and recycled materials is more of a driver for the uptake</w:t>
      </w:r>
      <w:r>
        <w:t xml:space="preserve"> </w:t>
      </w:r>
      <w:r>
        <w:t xml:space="preserve">of recycled plastic than for other materials, such as aluminium, for which quality standards and demand for</w:t>
      </w:r>
      <w:r>
        <w:t xml:space="preserve"> </w:t>
      </w:r>
      <w:r>
        <w:t xml:space="preserve">recycled content already exist, but for which supply is insufficient. For these materials, ensuring effective</w:t>
      </w:r>
      <w:r>
        <w:t xml:space="preserve"> </w:t>
      </w:r>
      <w:r>
        <w:t xml:space="preserve">collection, sorting and processing will help to meet a greater demand through maximising the supply and</w:t>
      </w:r>
      <w:r>
        <w:t xml:space="preserve"> </w:t>
      </w:r>
      <w:r>
        <w:t xml:space="preserve">quality of material.</w:t>
      </w:r>
      <w:r>
        <w:br/>
      </w:r>
      <w:r>
        <w:t xml:space="preserve">Price Volatility for Virgin Materials</w:t>
      </w:r>
      <w:r>
        <w:t xml:space="preserve"> </w:t>
      </w:r>
      <w:r>
        <w:t xml:space="preserve">Prices for recycled plastic content factor in a variety of costs that are relatively unchanging, including those</w:t>
      </w:r>
      <w:r>
        <w:t xml:space="preserve"> </w:t>
      </w:r>
      <w:r>
        <w:t xml:space="preserve">associated with collection, sorting, processing, and search and transaction, in addition to the underlying costs</w:t>
      </w:r>
      <w:r>
        <w:t xml:space="preserve"> </w:t>
      </w:r>
      <w:r>
        <w:t xml:space="preserve">of virgin plastics. The price of virgin plastic materials, on the other hand, largely track those of oil and natural</w:t>
      </w:r>
      <w:r>
        <w:t xml:space="preserve"> </w:t>
      </w:r>
      <w:r>
        <w:t xml:space="preserve">gas, since petrochemicals are important feedstocks for plastic production. Although primary commodities</w:t>
      </w:r>
      <w:r>
        <w:t xml:space="preserve"> </w:t>
      </w:r>
      <w:r>
        <w:t xml:space="preserve">markets display a degree of inelasticity in supply responses (i.e. lags in increases or decreases in production</w:t>
      </w:r>
      <w:r>
        <w:t xml:space="preserve"> </w:t>
      </w:r>
      <w:r>
        <w:t xml:space="preserve">as a response to changing prices), the responsiveness of supply to market prices is virtually non-existent in</w:t>
      </w:r>
      <w:r>
        <w:t xml:space="preserve"> </w:t>
      </w:r>
      <w:r>
        <w:t xml:space="preserve">secondary materials markets, making the problem of inelasticity far worse. This is because the nature of the</w:t>
      </w:r>
      <w:r>
        <w:t xml:space="preserve"> </w:t>
      </w:r>
      <w:r>
        <w:t xml:space="preserve">waste collection service is not such that it can be turned on or off, and it also reflects the fact that where</w:t>
      </w:r>
      <w:r>
        <w:t xml:space="preserve"> </w:t>
      </w:r>
      <w:r>
        <w:t xml:space="preserve">recycling is concerned, there is little or no possibility of authorities requesting that participants stop, and then</w:t>
      </w:r>
      <w:r>
        <w:t xml:space="preserve"> </w:t>
      </w:r>
      <w:r>
        <w:t xml:space="preserve">re-start, recycling when prices are low and high respectively. Large fluctuations in oil prices have therefore</w:t>
      </w:r>
      <w:r>
        <w:t xml:space="preserve"> </w:t>
      </w:r>
      <w:r>
        <w:t xml:space="preserve">historically been responsible for volatility in virgin plastics prices, which have, at times, dipped below the</w:t>
      </w:r>
      <w:r>
        <w:t xml:space="preserve"> </w:t>
      </w:r>
      <w:r>
        <w:t xml:space="preserve">point at which the recycling of plastics of a sufficient quality – and the associated price competitiveness of</w:t>
      </w:r>
      <w:r>
        <w:t xml:space="preserve"> </w:t>
      </w:r>
      <w:r>
        <w:t xml:space="preserve">plastic recycled content – is economically viable. In recent years, falling oil prices have led to the cost of</w:t>
      </w:r>
      <w:r>
        <w:t xml:space="preserve"> </w:t>
      </w:r>
      <w:r>
        <w:t xml:space="preserve">producing virgin plastic resin being much lower relative to that of recycled plastic resins. This has been</w:t>
      </w:r>
      <w:r>
        <w:t xml:space="preserve"> </w:t>
      </w:r>
      <w:r>
        <w:t xml:space="preserve">exacerbated by the impacts of the COVID-19 pandemic, in which demand for oil fell to the extent that it was</w:t>
      </w:r>
      <w:r>
        <w:t xml:space="preserve"> </w:t>
      </w:r>
      <w:r>
        <w:t xml:space="preserve">priced at a negative value in some instances.330 Costs for producing recycled plastic resin simply do not have</w:t>
      </w:r>
      <w:r>
        <w:t xml:space="preserve"> </w:t>
      </w:r>
      <w:r>
        <w:t xml:space="preserve">the flexibility to compete with virgin resin prices in such instances, and it is expected that it will be at least</w:t>
      </w:r>
      <w:r>
        <w:t xml:space="preserve"> </w:t>
      </w:r>
      <w:r>
        <w:t xml:space="preserve">two years (i.e., 2022) before oil prices recover, and for recycled plastics to be in a more competitive position.331</w:t>
      </w:r>
      <w:r>
        <w:t xml:space="preserve"> </w:t>
      </w:r>
      <w:r>
        <w:t xml:space="preserve">Consumer Demand</w:t>
      </w:r>
      <w:r>
        <w:t xml:space="preserve"> </w:t>
      </w:r>
      <w:r>
        <w:t xml:space="preserve">Consumer demand for improvements in the environmental impacts of packaging has been growing, and given</w:t>
      </w:r>
      <w:r>
        <w:t xml:space="preserve"> </w:t>
      </w:r>
      <w:r>
        <w:t xml:space="preserve">the direction of policy as set out in the Commission’s Plastics Strategy and the more recent Circular Economy</w:t>
      </w:r>
    </w:p>
    <w:p>
      <w:pPr>
        <w:pStyle w:val="BodyText"/>
      </w:pPr>
      <w:r>
        <w:t xml:space="preserve">330 Stuab, Colin (2020) Low virgin plastics pricing pinches recycling market further, accessed 22 October 2020, https://resource-</w:t>
      </w:r>
      <w:r>
        <w:t xml:space="preserve"> </w:t>
      </w:r>
      <w:r>
        <w:t xml:space="preserve">recycling.com/plastics/2020/05/06/low-virgin-plastics-pricing-pinches-recycling-market-further/</w:t>
      </w:r>
      <w:r>
        <w:t xml:space="preserve"> </w:t>
      </w:r>
      <w:r>
        <w:t xml:space="preserve">331 Ibid</w:t>
      </w:r>
    </w:p>
    <w:p>
      <w:pPr>
        <w:pStyle w:val="BodyText"/>
      </w:pPr>
      <w:r>
        <w:t xml:space="preserve">Action Plan, brands and producers are starting to respond accordingly. A recent study by WRAP demonstrated</w:t>
      </w:r>
      <w:r>
        <w:t xml:space="preserve"> </w:t>
      </w:r>
      <w:r>
        <w:t xml:space="preserve">that 78% of British consumers “said that they would feel more positive about a product or manufacturer whose</w:t>
      </w:r>
      <w:r>
        <w:t xml:space="preserve"> </w:t>
      </w:r>
      <w:r>
        <w:t xml:space="preserve">packs contained recycled plastic,”332 whilst Veolia found that over half (57%) of the respondents surveyed in</w:t>
      </w:r>
      <w:r>
        <w:t xml:space="preserve"> </w:t>
      </w:r>
      <w:r>
        <w:t xml:space="preserve">the UK believe that plastic bottles are already made from at least 50% recycled content. According to the</w:t>
      </w:r>
      <w:r>
        <w:t xml:space="preserve"> </w:t>
      </w:r>
      <w:r>
        <w:t xml:space="preserve">European Consumer Packaging Perceptions Study, 75% of Europeans admit that the environmental impact of</w:t>
      </w:r>
      <w:r>
        <w:t xml:space="preserve"> </w:t>
      </w:r>
      <w:r>
        <w:t xml:space="preserve">a product’s packaging affects their purchasing decision,333 although it does not specifically address recycled</w:t>
      </w:r>
      <w:r>
        <w:t xml:space="preserve"> </w:t>
      </w:r>
      <w:r>
        <w:t xml:space="preserve">content. Publicising the use of recycled content in packaging used by large FMCG companies such as Coca-</w:t>
      </w:r>
      <w:r>
        <w:t xml:space="preserve"> </w:t>
      </w:r>
      <w:r>
        <w:t xml:space="preserve">Cola334 and Danone335, however, suggests that the use of recycled content appeals to the consumer. With</w:t>
      </w:r>
      <w:r>
        <w:t xml:space="preserve"> </w:t>
      </w:r>
      <w:r>
        <w:t xml:space="preserve">increasing awareness of the negative environmental impacts of not recycling, this suggests that consumers</w:t>
      </w:r>
      <w:r>
        <w:t xml:space="preserve"> </w:t>
      </w:r>
      <w:r>
        <w:t xml:space="preserve">might be willing to embrace small increases in packaging costs to account for these impacts, which could</w:t>
      </w:r>
      <w:r>
        <w:t xml:space="preserve"> </w:t>
      </w:r>
      <w:r>
        <w:t xml:space="preserve">partially mitigate the increase in costs associated with switching to recycled plastics in the current market.</w:t>
      </w:r>
      <w:r>
        <w:br/>
      </w:r>
      <w:r>
        <w:t xml:space="preserve">Quality Risk Associated with Recycled Content Use</w:t>
      </w:r>
      <w:r>
        <w:t xml:space="preserve"> </w:t>
      </w:r>
      <w:r>
        <w:t xml:space="preserve">Where virgin materials are readily available, not significantly more expensive than secondary materials,</w:t>
      </w:r>
      <w:r>
        <w:t xml:space="preserve"> </w:t>
      </w:r>
      <w:r>
        <w:t xml:space="preserve">relatively cost-effective, and of guaranteed quality, incorporating recycled content into packaging materials</w:t>
      </w:r>
      <w:r>
        <w:t xml:space="preserve"> </w:t>
      </w:r>
      <w:r>
        <w:t xml:space="preserve">can be considered somewhat risky. For some packaging materials, such as plastics and some paper</w:t>
      </w:r>
      <w:r>
        <w:t xml:space="preserve"> </w:t>
      </w:r>
      <w:r>
        <w:t xml:space="preserve">applications, the perception that quality of packaging material produced from recycled content is poor is</w:t>
      </w:r>
      <w:r>
        <w:t xml:space="preserve"> </w:t>
      </w:r>
      <w:r>
        <w:t xml:space="preserve">considered a key factor in the lack of demand in the sector. In meeting the required standards, a certain</w:t>
      </w:r>
      <w:r>
        <w:t xml:space="preserve"> </w:t>
      </w:r>
      <w:r>
        <w:t xml:space="preserve">proportion of losses from the conversion process is expected. However, beyond a certain threshold, loss rates</w:t>
      </w:r>
      <w:r>
        <w:t xml:space="preserve"> </w:t>
      </w:r>
      <w:r>
        <w:t xml:space="preserve">can make the process inefficient and economically unviable. There are therefore potential risks associated</w:t>
      </w:r>
      <w:r>
        <w:t xml:space="preserve"> </w:t>
      </w:r>
      <w:r>
        <w:t xml:space="preserve">with loss rates from using recycled material in packaging for multiple players along the supply chain, including</w:t>
      </w:r>
      <w:r>
        <w:t xml:space="preserve"> </w:t>
      </w:r>
      <w:r>
        <w:t xml:space="preserve">packaging converters and manufacturers/ brands.</w:t>
      </w:r>
      <w:r>
        <w:br/>
      </w:r>
      <w:r>
        <w:t xml:space="preserve">For example, contamination is possible if recyclable materials are mixed with non-recyclable materials,</w:t>
      </w:r>
      <w:r>
        <w:t xml:space="preserve"> </w:t>
      </w:r>
      <w:r>
        <w:t xml:space="preserve">potentially preventing an entire batch from being recycled. Undetected contamination could thus compromise</w:t>
      </w:r>
      <w:r>
        <w:t xml:space="preserve"> </w:t>
      </w:r>
      <w:r>
        <w:t xml:space="preserve">the quality of the output. A small amount of PVC in a PET stream, for example, degrades recycled PET resin</w:t>
      </w:r>
      <w:r>
        <w:t xml:space="preserve"> </w:t>
      </w:r>
      <w:r>
        <w:t xml:space="preserve">because PET is melted and processed at a higher temperature than PVC, producing harmful hydrochloric acid</w:t>
      </w:r>
      <w:r>
        <w:t xml:space="preserve"> </w:t>
      </w:r>
      <w:r>
        <w:t xml:space="preserve">gas. This potential for contamination therefore impacts supply of materials of a sufficient quality, and is</w:t>
      </w:r>
      <w:r>
        <w:t xml:space="preserve"> </w:t>
      </w:r>
      <w:r>
        <w:t xml:space="preserve">something which manufacturers using recycled content must be confident will not be affected. Furthermore,</w:t>
      </w:r>
      <w:r>
        <w:t xml:space="preserve"> </w:t>
      </w:r>
      <w:r>
        <w:t xml:space="preserve">recyclate must be washed and cleaned to remove any contaminants such as grease or hazardous chemicals. In</w:t>
      </w:r>
      <w:r>
        <w:t xml:space="preserve"> </w:t>
      </w:r>
      <w:r>
        <w:t xml:space="preserve">order to mitigate such risks, reprocessors often incur additional costs for decontamination, adding to the</w:t>
      </w:r>
      <w:r>
        <w:t xml:space="preserve"> </w:t>
      </w:r>
      <w:r>
        <w:t xml:space="preserve">overall cost of recycled content. These costs are associated with extra mechanical technology (for sorting and</w:t>
      </w:r>
      <w:r>
        <w:t xml:space="preserve"> </w:t>
      </w:r>
      <w:r>
        <w:t xml:space="preserve">cleaning), cleaning agents, energy, water consumption, and the subsequent treatment of contaminated</w:t>
      </w:r>
      <w:r>
        <w:t xml:space="preserve"> </w:t>
      </w:r>
      <w:r>
        <w:t xml:space="preserve">wastewater. New cleaning technologies are emerging, however, that require less energy, water and chemicals</w:t>
      </w:r>
      <w:r>
        <w:t xml:space="preserve"> </w:t>
      </w:r>
      <w:r>
        <w:t xml:space="preserve">to decontaminate homogenous batches, instead employing methods such as supercritical carbon dioxide (sc-</w:t>
      </w:r>
      <w:r>
        <w:t xml:space="preserve"> </w:t>
      </w:r>
      <w:r>
        <w:t xml:space="preserve">CO2) extraction, which uses carbon dioxide collected from industrial processes and keeps it in a closed-loop</w:t>
      </w:r>
    </w:p>
    <w:p>
      <w:pPr>
        <w:pStyle w:val="BodyText"/>
      </w:pPr>
      <w:r>
        <w:t xml:space="preserve">332</w:t>
      </w:r>
      <w:r>
        <w:t xml:space="preserve"> </w:t>
      </w:r>
      <w:r>
        <w:t xml:space="preserve">WRAP</w:t>
      </w:r>
      <w:r>
        <w:t xml:space="preserve"> </w:t>
      </w:r>
      <w:r>
        <w:t xml:space="preserve">(2007)</w:t>
      </w:r>
      <w:r>
        <w:t xml:space="preserve"> </w:t>
      </w:r>
      <w:r>
        <w:t xml:space="preserve">Using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in</w:t>
      </w:r>
      <w:r>
        <w:t xml:space="preserve"> </w:t>
      </w:r>
      <w:r>
        <w:t xml:space="preserve">Plastic</w:t>
      </w:r>
      <w:r>
        <w:t xml:space="preserve"> </w:t>
      </w:r>
      <w:r>
        <w:t xml:space="preserve">Packaging:</w:t>
      </w:r>
      <w:r>
        <w:t xml:space="preserve"> </w:t>
      </w:r>
      <w:r>
        <w:t xml:space="preserve">the</w:t>
      </w:r>
      <w:r>
        <w:t xml:space="preserve"> </w:t>
      </w:r>
      <w:r>
        <w:t xml:space="preserve">Benefits,</w:t>
      </w:r>
      <w:r>
        <w:t xml:space="preserve"> </w:t>
      </w:r>
      <w:r>
        <w:t xml:space="preserve">https://www.wrap.org.uk/sites/files/wrap/Using%20recycled%20content%20in%20plastic%20packaging%20the%20benefits.pdf</w:t>
      </w:r>
      <w:r>
        <w:t xml:space="preserve"> </w:t>
      </w:r>
      <w:r>
        <w:t xml:space="preserve">333 PROCARTON (2018) European Consumer Packaging Perceptions Study, 2018, https://www.procarton.com/wp-</w:t>
      </w:r>
      <w:r>
        <w:t xml:space="preserve"> </w:t>
      </w:r>
      <w:r>
        <w:t xml:space="preserve">content/uploads/2018/10/European-Consumer-Packaging-Perceptions-study-October-2018.pdf</w:t>
      </w:r>
      <w:r>
        <w:t xml:space="preserve"> </w:t>
      </w:r>
      <w:r>
        <w:t xml:space="preserve">334 The Coca Cola Company (2020) Sustainable Packaging, accessed 10 November 2020, https://www.coca-</w:t>
      </w:r>
      <w:r>
        <w:t xml:space="preserve"> </w:t>
      </w:r>
      <w:r>
        <w:t xml:space="preserve">colacompany.com/sustainable-business/packaging-sustainability</w:t>
      </w:r>
      <w:r>
        <w:t xml:space="preserve"> </w:t>
      </w:r>
      <w:r>
        <w:t xml:space="preserve">335</w:t>
      </w:r>
      <w:r>
        <w:t xml:space="preserve"> </w:t>
      </w:r>
      <w:r>
        <w:t xml:space="preserve">Danone</w:t>
      </w:r>
      <w:r>
        <w:t xml:space="preserve"> </w:t>
      </w:r>
      <w:r>
        <w:t xml:space="preserve">(2019)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model</w:t>
      </w:r>
      <w:r>
        <w:t xml:space="preserve"> </w:t>
      </w:r>
      <w:r>
        <w:t xml:space="preserve">-</w:t>
      </w:r>
      <w:r>
        <w:t xml:space="preserve"> </w:t>
      </w:r>
      <w:r>
        <w:t xml:space="preserve">Danone,</w:t>
      </w:r>
      <w:r>
        <w:t xml:space="preserve"> </w:t>
      </w:r>
      <w:r>
        <w:t xml:space="preserve">accessed</w:t>
      </w:r>
      <w:r>
        <w:t xml:space="preserve"> </w:t>
      </w:r>
      <w:r>
        <w:t xml:space="preserve">10</w:t>
      </w:r>
      <w:r>
        <w:t xml:space="preserve"> </w:t>
      </w:r>
      <w:r>
        <w:t xml:space="preserve">November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https://www.danone.com/impact/planet/packaging-positive-circular-economy.html</w:t>
      </w:r>
    </w:p>
    <w:p>
      <w:pPr>
        <w:pStyle w:val="BodyText"/>
      </w:pPr>
      <w:r>
        <w:t xml:space="preserve">cycle to decontaminate plastics.336 This process is more effective for decontamination of hazardous materials</w:t>
      </w:r>
      <w:r>
        <w:t xml:space="preserve"> </w:t>
      </w:r>
      <w:r>
        <w:t xml:space="preserve">than washing and drying, and produces recycled plastics of a quality that is compliant with REACH</w:t>
      </w:r>
      <w:r>
        <w:t xml:space="preserve"> </w:t>
      </w:r>
      <w:r>
        <w:t xml:space="preserve">regulations for both consumer products and children’s articles. That being said, despite better quality output</w:t>
      </w:r>
      <w:r>
        <w:t xml:space="preserve"> </w:t>
      </w:r>
      <w:r>
        <w:t xml:space="preserve">and lower processing costs, these emerging technologies come with high investment costs, which mean they</w:t>
      </w:r>
      <w:r>
        <w:t xml:space="preserve"> </w:t>
      </w:r>
      <w:r>
        <w:t xml:space="preserve">have yet to take hold in the recycling market, and acting as a barrier to quality recycled content reaching the</w:t>
      </w:r>
      <w:r>
        <w:t xml:space="preserve"> </w:t>
      </w:r>
      <w:r>
        <w:t xml:space="preserve">market.</w:t>
      </w:r>
      <w:r>
        <w:t xml:space="preserve"> </w:t>
      </w:r>
      <w:r>
        <w:t xml:space="preserve">Conversely, the use of virgin materials is more likely to guarantee quality of packaging and ensure that the</w:t>
      </w:r>
      <w:r>
        <w:t xml:space="preserve"> </w:t>
      </w:r>
      <w:r>
        <w:t xml:space="preserve">contents are adequately protected. Virgin material is less likely to be contaminated than recycled content, and</w:t>
      </w:r>
      <w:r>
        <w:t xml:space="preserve"> </w:t>
      </w:r>
      <w:r>
        <w:t xml:space="preserve">has gone through less processing, which degrades the material. Although recycled content can be used in the</w:t>
      </w:r>
      <w:r>
        <w:t xml:space="preserve"> </w:t>
      </w:r>
      <w:r>
        <w:t xml:space="preserve">production of good-quality products, virgin material has a better guarantee and a broader range of uses than</w:t>
      </w:r>
      <w:r>
        <w:t xml:space="preserve"> </w:t>
      </w:r>
      <w:r>
        <w:t xml:space="preserve">recycled content at present. In the case of cardboard packaging, although recycling rates and incorporation of</w:t>
      </w:r>
      <w:r>
        <w:t xml:space="preserve"> </w:t>
      </w:r>
      <w:r>
        <w:t xml:space="preserve">recycled content is high, virgin material is often added to fortify fibres. Like plastic, recycled cardboard is a</w:t>
      </w:r>
      <w:r>
        <w:t xml:space="preserve"> </w:t>
      </w:r>
      <w:r>
        <w:t xml:space="preserve">material that is prone to contamination, often with oil or grease from food which renders it unrecyclable.</w:t>
      </w:r>
      <w:r>
        <w:t xml:space="preserve"> </w:t>
      </w:r>
      <w:r>
        <w:t xml:space="preserve">Additionally, material degrades after being reprocessed four to five times.</w:t>
      </w:r>
      <w:r>
        <w:br/>
      </w:r>
      <w:r>
        <w:t xml:space="preserve">Information Failure</w:t>
      </w:r>
      <w:r>
        <w:t xml:space="preserve"> </w:t>
      </w:r>
      <w:r>
        <w:t xml:space="preserve">The potential for use of recycled content in different applications, and the associated perception of risk</w:t>
      </w:r>
      <w:r>
        <w:t xml:space="preserve"> </w:t>
      </w:r>
      <w:r>
        <w:t xml:space="preserve">described above, is, in some cases, compounded by the lack of clear and accurate information regarding</w:t>
      </w:r>
      <w:r>
        <w:t xml:space="preserve"> </w:t>
      </w:r>
      <w:r>
        <w:t xml:space="preserve">quality. Would-be users of recycled content may be risk-averse and might not be in possession of all the facts</w:t>
      </w:r>
      <w:r>
        <w:t xml:space="preserve"> </w:t>
      </w:r>
      <w:r>
        <w:t xml:space="preserve">regarding the quality of, and hence the potential to make use of, recycled content. As a result, they may also</w:t>
      </w:r>
      <w:r>
        <w:t xml:space="preserve"> </w:t>
      </w:r>
      <w:r>
        <w:t xml:space="preserve">be unaware of the extent to which they could integrate recycled content into their production processes, or</w:t>
      </w:r>
      <w:r>
        <w:t xml:space="preserve"> </w:t>
      </w:r>
      <w:r>
        <w:t xml:space="preserve">need to invest in costly sampling/ testing/ pre-processing strategies to mitigate against this risk. For some of</w:t>
      </w:r>
      <w:r>
        <w:t xml:space="preserve"> </w:t>
      </w:r>
      <w:r>
        <w:t xml:space="preserve">the more complex and less mature materials recycling markets, notably plastics, there remains a role for</w:t>
      </w:r>
      <w:r>
        <w:t xml:space="preserve"> </w:t>
      </w:r>
      <w:r>
        <w:t xml:space="preserve">credible provision of information to lubricate the demand for more recycled content. Wider use of standards</w:t>
      </w:r>
      <w:r>
        <w:t xml:space="preserve"> </w:t>
      </w:r>
      <w:r>
        <w:t xml:space="preserve">would instil greater confidence in manufacturers and in some markets, there are already relatively well-</w:t>
      </w:r>
      <w:r>
        <w:t xml:space="preserve"> </w:t>
      </w:r>
      <w:r>
        <w:t xml:space="preserve">accepted systems of grading for recycled content (e.g. paper). Such standards, whether industry-led or</w:t>
      </w:r>
      <w:r>
        <w:t xml:space="preserve"> </w:t>
      </w:r>
      <w:r>
        <w:t xml:space="preserve">mandated, fall under the field of regulation, and will play an important role in incentivising the use of recycled</w:t>
      </w:r>
      <w:r>
        <w:t xml:space="preserve"> </w:t>
      </w:r>
      <w:r>
        <w:t xml:space="preserve">content over virgin materials.</w:t>
      </w:r>
      <w:r>
        <w:br/>
      </w:r>
      <w:r>
        <w:t xml:space="preserve">High Transaction and Search Costs</w:t>
      </w:r>
      <w:r>
        <w:t xml:space="preserve"> </w:t>
      </w:r>
      <w:r>
        <w:t xml:space="preserve">In some material markets, the suppliers of virgin materials are well known. Indeed, there may be global</w:t>
      </w:r>
      <w:r>
        <w:t xml:space="preserve"> </w:t>
      </w:r>
      <w:r>
        <w:t xml:space="preserve">exchanges which allow for widespread trading of primary materials. Although there are some exchanges in</w:t>
      </w:r>
      <w:r>
        <w:t xml:space="preserve"> </w:t>
      </w:r>
      <w:r>
        <w:t xml:space="preserve">which recycled content is traded, they are less well-known, and the companies involved may also be relatively</w:t>
      </w:r>
      <w:r>
        <w:t xml:space="preserve"> </w:t>
      </w:r>
      <w:r>
        <w:t xml:space="preserve">poorly known.</w:t>
      </w:r>
      <w:r>
        <w:br/>
      </w:r>
      <w:r>
        <w:t xml:space="preserve">The supply chain for recycled content is not as well established as for virgin materials, and costs are therefore</w:t>
      </w:r>
      <w:r>
        <w:t xml:space="preserve"> </w:t>
      </w:r>
      <w:r>
        <w:t xml:space="preserve">incurred in buying or selling material. There must be significant cooperation and transparency between players</w:t>
      </w:r>
      <w:r>
        <w:t xml:space="preserve"> </w:t>
      </w:r>
      <w:r>
        <w:t xml:space="preserve">to eliminate transaction costs, such as broker fees, which can affect buyers and sellers of recycled material.</w:t>
      </w:r>
      <w:r>
        <w:t xml:space="preserve"> </w:t>
      </w:r>
      <w:r>
        <w:t xml:space="preserve">These transactions must be further underpinned by quality checks to ensure supply meets demand, further</w:t>
      </w:r>
    </w:p>
    <w:p>
      <w:pPr>
        <w:pStyle w:val="BodyText"/>
      </w:pPr>
      <w:r>
        <w:t xml:space="preserve">336 Alassali, A. et al. (2020) Assessment of Supercritical CO2 Extraction as a Method for Plastic Waste Decontamination, June</w:t>
      </w:r>
      <w:r>
        <w:t xml:space="preserve"> </w:t>
      </w:r>
      <w:r>
        <w:t xml:space="preserve">2020, https://www.ncbi.nlm.nih.gov/pmc/articles/PMC7362185/</w:t>
      </w:r>
    </w:p>
    <w:p>
      <w:pPr>
        <w:pStyle w:val="BodyText"/>
      </w:pPr>
      <w:r>
        <w:t xml:space="preserve">increasing overall costs. ‘Search costs’ are often grouped together with transaction costs, as would-be</w:t>
      </w:r>
      <w:r>
        <w:t xml:space="preserve"> </w:t>
      </w:r>
      <w:r>
        <w:t xml:space="preserve">participants might not be known to each other, and therefore incurs the cost of trying to find either a buyer or</w:t>
      </w:r>
      <w:r>
        <w:t xml:space="preserve"> </w:t>
      </w:r>
      <w:r>
        <w:t xml:space="preserve">seller of recycled material. These costs are likely to reduce if the market for recycled material is able to operate</w:t>
      </w:r>
      <w:r>
        <w:t xml:space="preserve"> </w:t>
      </w:r>
      <w:r>
        <w:t xml:space="preserve">on an economy of scale, as for virgin materials.</w:t>
      </w:r>
      <w:r>
        <w:t xml:space="preserve"> </w:t>
      </w:r>
      <w:r>
        <w:t xml:space="preserve">Unreliable Supply of some Packaging Materials</w:t>
      </w:r>
      <w:r>
        <w:t xml:space="preserve"> </w:t>
      </w:r>
      <w:r>
        <w:t xml:space="preserve">The supply of recycled content of sufficient quality across all materials and packaging types cannot yet be</w:t>
      </w:r>
      <w:r>
        <w:t xml:space="preserve"> </w:t>
      </w:r>
      <w:r>
        <w:t xml:space="preserve">guaranteed, reflecting – in part – the limitations of processes further up in the supply chain, in which materials</w:t>
      </w:r>
      <w:r>
        <w:t xml:space="preserve"> </w:t>
      </w:r>
      <w:r>
        <w:t xml:space="preserve">are collected, sorted, and re-processed. Recycling rates have increased since 2006 at similar rates across all</w:t>
      </w:r>
      <w:r>
        <w:t xml:space="preserve"> </w:t>
      </w:r>
      <w:r>
        <w:t xml:space="preserve">packaging types, but glass, paper and cardboard, and metallic packaging recycling rates are far greater than</w:t>
      </w:r>
      <w:r>
        <w:t xml:space="preserve"> </w:t>
      </w:r>
      <w:r>
        <w:t xml:space="preserve">those for plastic and wooden packaging (see Table 0-18). Using 100% recycled content in metallic packaging</w:t>
      </w:r>
      <w:r>
        <w:t xml:space="preserve"> </w:t>
      </w:r>
      <w:r>
        <w:t xml:space="preserve">is theoretically relatively straightforward compared to other packaging types, due to material purity and lack</w:t>
      </w:r>
      <w:r>
        <w:t xml:space="preserve"> </w:t>
      </w:r>
      <w:r>
        <w:t xml:space="preserve">of degradation. These materials are more likely to be affected by issues of supply of recycled content, as</w:t>
      </w:r>
      <w:r>
        <w:t xml:space="preserve"> </w:t>
      </w:r>
      <w:r>
        <w:t xml:space="preserve">opposed to quality. Paper and cardboard recycling, on the other hand, is susceptible to issues with quality,</w:t>
      </w:r>
      <w:r>
        <w:t xml:space="preserve"> </w:t>
      </w:r>
      <w:r>
        <w:t xml:space="preserve">which can be for such reasons as oil contamination on food packaging, preventing some material from being</w:t>
      </w:r>
      <w:r>
        <w:t xml:space="preserve"> </w:t>
      </w:r>
      <w:r>
        <w:t xml:space="preserve">recycled despite higher collection rates. Consistently high recycling rates ensure that there is a reliable supply</w:t>
      </w:r>
      <w:r>
        <w:t xml:space="preserve"> </w:t>
      </w:r>
      <w:r>
        <w:t xml:space="preserve">of material, even with some level of contamination, reducing the risk that supply contracts might not be able</w:t>
      </w:r>
      <w:r>
        <w:t xml:space="preserve"> </w:t>
      </w:r>
      <w:r>
        <w:t xml:space="preserve">to be fulfilled by providers of recycled content.</w:t>
      </w:r>
      <w:r>
        <w:t xml:space="preserve"> </w:t>
      </w:r>
      <w:r>
        <w:t xml:space="preserve">Recycling rates for plastic and wooden packaging, meanwhile, are lower than those of other packaging</w:t>
      </w:r>
      <w:r>
        <w:t xml:space="preserve"> </w:t>
      </w:r>
      <w:r>
        <w:t xml:space="preserve">materials, limiting the availability of recycled packaging material for uptake, and accordingly the lower rates</w:t>
      </w:r>
      <w:r>
        <w:t xml:space="preserve"> </w:t>
      </w:r>
      <w:r>
        <w:t xml:space="preserve">of recycled content in plastic and wooden packaging. Regarding wooden packaging in particular, the data</w:t>
      </w:r>
      <w:r>
        <w:t xml:space="preserve"> </w:t>
      </w:r>
      <w:r>
        <w:t xml:space="preserve">shows fluctuations in recycling rates, although revisions to the targets and associated measurement method</w:t>
      </w:r>
      <w:r>
        <w:t xml:space="preserve"> </w:t>
      </w:r>
      <w:r>
        <w:t xml:space="preserve">for recycling rates in the PPWD should ensure that the reuse and repair of wooden pallets and packaging, as</w:t>
      </w:r>
      <w:r>
        <w:t xml:space="preserve"> </w:t>
      </w:r>
      <w:r>
        <w:t xml:space="preserve">well as the disposal of wood packaging will be included in the calculation of recycling rates more clearly in</w:t>
      </w:r>
      <w:r>
        <w:t xml:space="preserve"> </w:t>
      </w:r>
      <w:r>
        <w:t xml:space="preserve">the future.</w:t>
      </w:r>
      <w:r>
        <w:br/>
      </w:r>
      <w:r>
        <w:t xml:space="preserve">Lack of Investment in Research and Development</w:t>
      </w:r>
      <w:r>
        <w:t xml:space="preserve"> </w:t>
      </w:r>
      <w:r>
        <w:t xml:space="preserve">Firms are reluctant to invest in research and development in areas such as reprocessing technologies and</w:t>
      </w:r>
      <w:r>
        <w:t xml:space="preserve"> </w:t>
      </w:r>
      <w:r>
        <w:t xml:space="preserve">market research, as there is a lack of confidence within the market that the demand for recycled content will</w:t>
      </w:r>
      <w:r>
        <w:t xml:space="preserve"> </w:t>
      </w:r>
      <w:r>
        <w:t xml:space="preserve">be raised sufficiently to make such investments worthwhile. This is particularly true for plastic packaging, for</w:t>
      </w:r>
      <w:r>
        <w:t xml:space="preserve"> </w:t>
      </w:r>
      <w:r>
        <w:t xml:space="preserve">which the quality that the market requires cannot be attained without these investments. Many leading</w:t>
      </w:r>
      <w:r>
        <w:t xml:space="preserve"> </w:t>
      </w:r>
      <w:r>
        <w:t xml:space="preserve">companies involved in sorting technologies are based in Europe, and therefore the development of these</w:t>
      </w:r>
      <w:r>
        <w:t xml:space="preserve"> </w:t>
      </w:r>
      <w:r>
        <w:t xml:space="preserve">technologies should be seen as an opportunity to stimulate innovation, research and investment in the EU.</w:t>
      </w:r>
      <w:r>
        <w:t xml:space="preserve"> </w:t>
      </w:r>
      <w:r>
        <w:t xml:space="preserve">Without a guarantee of recouping profits, however, lack of innovation is hindering the plastics recycling</w:t>
      </w:r>
      <w:r>
        <w:t xml:space="preserve"> </w:t>
      </w:r>
      <w:r>
        <w:t xml:space="preserve">market.</w:t>
      </w:r>
      <w:r>
        <w:br/>
      </w:r>
      <w:r>
        <w:t xml:space="preserve">Despite reluctance from the market to invest in infrastructure for mechanical recycling, the European</w:t>
      </w:r>
      <w:r>
        <w:t xml:space="preserve"> </w:t>
      </w:r>
      <w:r>
        <w:t xml:space="preserve">Commission is funding large-scale research projects in non-mechanical recycling technologies (which are</w:t>
      </w:r>
      <w:r>
        <w:t xml:space="preserve"> </w:t>
      </w:r>
      <w:r>
        <w:t xml:space="preserve">mainly applicable to plastics), such as iCAREPLAST and PUReSmart. These projects investigating the</w:t>
      </w:r>
      <w:r>
        <w:t xml:space="preserve"> </w:t>
      </w:r>
      <w:r>
        <w:t xml:space="preserve">potential for processes such as pyrolysis, where plastic is separated into its basic polymer, additives, and other</w:t>
      </w:r>
      <w:r>
        <w:t xml:space="preserve"> </w:t>
      </w:r>
      <w:r>
        <w:t xml:space="preserve">substances, potentially enabling the removal of undesirable substances such as Substances of Very High</w:t>
      </w:r>
      <w:r>
        <w:t xml:space="preserve"> </w:t>
      </w:r>
      <w:r>
        <w:t xml:space="preserve">Concern (SHVCs), as well as enabling greater circularity. Whilst these technologies are still emerging and are</w:t>
      </w:r>
    </w:p>
    <w:p>
      <w:pPr>
        <w:pStyle w:val="BodyText"/>
      </w:pPr>
      <w:r>
        <w:t xml:space="preserve">not yet widespread, their potential to work alongside mechanical recycling to improve availability and quality</w:t>
      </w:r>
      <w:r>
        <w:t xml:space="preserve"> </w:t>
      </w:r>
      <w:r>
        <w:t xml:space="preserve">of recycled material is expected to encourage greater uptake of recycled content.</w:t>
      </w:r>
      <w:r>
        <w:t xml:space="preserve"> </w:t>
      </w:r>
      <w:r>
        <w:t xml:space="preserve">6.8.4.2.</w:t>
      </w:r>
      <w:r>
        <w:t xml:space="preserve"> </w:t>
      </w:r>
      <w:r>
        <w:t xml:space="preserve">Regulatory Drivers</w:t>
      </w:r>
      <w:r>
        <w:br/>
      </w:r>
      <w:r>
        <w:t xml:space="preserve">Recycling policy in the EU has historically been focused largely on supply, setting EU-wide targets for</w:t>
      </w:r>
      <w:r>
        <w:t xml:space="preserve"> </w:t>
      </w:r>
      <w:r>
        <w:t xml:space="preserve">Member States that have helped to increase the amount of packaging waste collected for recycling. However,</w:t>
      </w:r>
      <w:r>
        <w:t xml:space="preserve"> </w:t>
      </w:r>
      <w:r>
        <w:t xml:space="preserve">an efficient recycling market that is able to maximise use of this recycled material to an extent that will</w:t>
      </w:r>
      <w:r>
        <w:t xml:space="preserve"> </w:t>
      </w:r>
      <w:r>
        <w:t xml:space="preserve">sufficiently displace virgin resource extraction has yet to fully emerge. Until recently, targets for the</w:t>
      </w:r>
      <w:r>
        <w:t xml:space="preserve"> </w:t>
      </w:r>
      <w:r>
        <w:t xml:space="preserve">uptake of recycled content in packaging to stimulate demand have been lacking, alongside the framework of</w:t>
      </w:r>
      <w:r>
        <w:t xml:space="preserve"> </w:t>
      </w:r>
      <w:r>
        <w:t xml:space="preserve">a measurement method and standards to make such targets feasible. For plastics in particular, market failures</w:t>
      </w:r>
      <w:r>
        <w:t xml:space="preserve"> </w:t>
      </w:r>
      <w:r>
        <w:t xml:space="preserve">discussed above have meant that the use of virgin materials is not disincentivised to such an extent to favour</w:t>
      </w:r>
      <w:r>
        <w:t xml:space="preserve"> </w:t>
      </w:r>
      <w:r>
        <w:t xml:space="preserve">recycled materials, although this is in contrast to some other packaging materials, such as corrugated paper,</w:t>
      </w:r>
      <w:r>
        <w:t xml:space="preserve"> </w:t>
      </w:r>
      <w:r>
        <w:t xml:space="preserve">glass and steel, which already incorporate high levels of recycled content. For those packaging materials which</w:t>
      </w:r>
      <w:r>
        <w:t xml:space="preserve"> </w:t>
      </w:r>
      <w:r>
        <w:t xml:space="preserve">have, until now, been less successful in incorporating recycled content, there is opportunity to develop</w:t>
      </w:r>
      <w:r>
        <w:t xml:space="preserve"> </w:t>
      </w:r>
      <w:r>
        <w:t xml:space="preserve">regulation that can help to stimulate demand in the market across the EU.</w:t>
      </w:r>
      <w:r>
        <w:br/>
      </w:r>
      <w:r>
        <w:t xml:space="preserve">Historic lack of recycled content measures in the EU’s waste acquis</w:t>
      </w:r>
      <w:r>
        <w:t xml:space="preserve"> </w:t>
      </w:r>
      <w:r>
        <w:t xml:space="preserve">Until recently there has been a notable gap in European regulation addressing the incorporation of recycled</w:t>
      </w:r>
      <w:r>
        <w:t xml:space="preserve"> </w:t>
      </w:r>
      <w:r>
        <w:t xml:space="preserve">content into new products. In particular, the Essential Requirements, although seeking to minimise the volume</w:t>
      </w:r>
      <w:r>
        <w:t xml:space="preserve"> </w:t>
      </w:r>
      <w:r>
        <w:t xml:space="preserve">of weight of packaging that is used, do not refer to the use of recycled material, and any consideration of</w:t>
      </w:r>
      <w:r>
        <w:t xml:space="preserve"> </w:t>
      </w:r>
      <w:r>
        <w:t xml:space="preserve">recycled content is consequently left out of the accompanying Standards. In neglecting recycled content,</w:t>
      </w:r>
      <w:r>
        <w:t xml:space="preserve"> </w:t>
      </w:r>
      <w:r>
        <w:t xml:space="preserve">setting a very low bar to be classed as recyclable and allowing all plastics to be incinerated, the Essential</w:t>
      </w:r>
      <w:r>
        <w:t xml:space="preserve"> </w:t>
      </w:r>
      <w:r>
        <w:t xml:space="preserve">Requirements and accompanying Standards neither stimulate the demand or supply of recycled material, and,</w:t>
      </w:r>
      <w:r>
        <w:t xml:space="preserve"> </w:t>
      </w:r>
      <w:r>
        <w:t xml:space="preserve">at worst, undermine the whole purpose of the Commission’s Circular Economy vision for the packaging</w:t>
      </w:r>
      <w:r>
        <w:t xml:space="preserve"> </w:t>
      </w:r>
      <w:r>
        <w:t xml:space="preserve">sector. They are, therefore, inadequate in the broader policy landscape on recycled content.</w:t>
      </w:r>
      <w:r>
        <w:t xml:space="preserve"> </w:t>
      </w:r>
      <w:r>
        <w:t xml:space="preserve">Further regulatory gaps have been identified as not sufficiently disincentivising extraction of virgin materials</w:t>
      </w:r>
      <w:r>
        <w:t xml:space="preserve"> </w:t>
      </w:r>
      <w:r>
        <w:t xml:space="preserve">in favour of secondary materials for packaging articles in which incorporation of recycled content is</w:t>
      </w:r>
      <w:r>
        <w:t xml:space="preserve"> </w:t>
      </w:r>
      <w:r>
        <w:t xml:space="preserve">particularly lacking. Considering that the motivation for uptake of recycled content is partly framed against</w:t>
      </w:r>
      <w:r>
        <w:t xml:space="preserve"> </w:t>
      </w:r>
      <w:r>
        <w:t xml:space="preserve">the externalities associated with the extraction of virgin resources, there is an opportunity for regulation</w:t>
      </w:r>
      <w:r>
        <w:t xml:space="preserve"> </w:t>
      </w:r>
      <w:r>
        <w:t xml:space="preserve">disincentivising the extraction of these materials in the form of taxes, tradeable credits or fee-rebate schemes.</w:t>
      </w:r>
      <w:r>
        <w:t xml:space="preserve"> </w:t>
      </w:r>
      <w:r>
        <w:t xml:space="preserve">Whilst the externalities, as described in Section 6.8.1, could be addressed through regulation to ensure the cost</w:t>
      </w:r>
      <w:r>
        <w:t xml:space="preserve"> </w:t>
      </w:r>
      <w:r>
        <w:t xml:space="preserve">for abatement is included across all material extraction, for those materials for which recycled content uptake</w:t>
      </w:r>
      <w:r>
        <w:t xml:space="preserve"> </w:t>
      </w:r>
      <w:r>
        <w:t xml:space="preserve">is already high, it is likely to increase the overall cost of these types of packaging where the recycling market</w:t>
      </w:r>
      <w:r>
        <w:t xml:space="preserve"> </w:t>
      </w:r>
      <w:r>
        <w:t xml:space="preserve">for these materials is already operating efficiently, due to lower potential for increasing the proportion of</w:t>
      </w:r>
      <w:r>
        <w:t xml:space="preserve"> </w:t>
      </w:r>
      <w:r>
        <w:t xml:space="preserve">recycled content used.</w:t>
      </w:r>
      <w:r>
        <w:t xml:space="preserve"> </w:t>
      </w:r>
      <w:r>
        <w:t xml:space="preserve">Recognising these gaps, more recently, Article 8 of the revised WFD states that “Member States may take</w:t>
      </w:r>
      <w:r>
        <w:t xml:space="preserve"> </w:t>
      </w:r>
      <w:r>
        <w:t xml:space="preserve">appropriate measures to encourage the design of products”… “that contain recycled materials”, mirrored by</w:t>
      </w:r>
      <w:r>
        <w:t xml:space="preserve"> </w:t>
      </w:r>
      <w:r>
        <w:t xml:space="preserve">Article 4 in the PPWD, stating that “Member States shall, where appropriate, encourage the use of materials</w:t>
      </w:r>
      <w:r>
        <w:t xml:space="preserve"> </w:t>
      </w:r>
      <w:r>
        <w:t xml:space="preserve">obtained from recycled packaging waste for the manufacturing of packaging and other products by: (a)</w:t>
      </w:r>
      <w:r>
        <w:t xml:space="preserve"> </w:t>
      </w:r>
      <w:r>
        <w:t xml:space="preserve">improving market conditions for such materials; (b) reviewing existing regulations preventing the use of those</w:t>
      </w:r>
      <w:r>
        <w:t xml:space="preserve"> </w:t>
      </w:r>
      <w:r>
        <w:t xml:space="preserve">materials”. The SUP Directive subsequently introduced targets for minimum 25% recycled content for single-</w:t>
      </w:r>
      <w:r>
        <w:t xml:space="preserve"> </w:t>
      </w:r>
      <w:r>
        <w:t xml:space="preserve">use PET beverage containers by 2025, and 30% recycled content in all plastic beverage bottles by 2030. In</w:t>
      </w:r>
    </w:p>
    <w:p>
      <w:pPr>
        <w:pStyle w:val="BodyText"/>
      </w:pPr>
      <w:r>
        <w:t xml:space="preserve">the future, further targets for recycled content can be expected, as set out in the new CEAP, which states that</w:t>
      </w:r>
      <w:r>
        <w:t xml:space="preserve"> </w:t>
      </w:r>
      <w:r>
        <w:t xml:space="preserve">the “Commission will propose mandatory requirements for recycled content and waste reduction measures</w:t>
      </w:r>
      <w:r>
        <w:t xml:space="preserve"> </w:t>
      </w:r>
      <w:r>
        <w:t xml:space="preserve">for key products such as packaging, construction materials and vehicles, also taking into account the activities</w:t>
      </w:r>
      <w:r>
        <w:t xml:space="preserve"> </w:t>
      </w:r>
      <w:r>
        <w:t xml:space="preserve">of the Circular Plastics Alliance”.</w:t>
      </w:r>
      <w:r>
        <w:br/>
      </w:r>
      <w:r>
        <w:t xml:space="preserve">Whilst considered appropriate for certain plastics, where inclusion of recycled content is particularly low, it</w:t>
      </w:r>
      <w:r>
        <w:t xml:space="preserve"> </w:t>
      </w:r>
      <w:r>
        <w:t xml:space="preserve">is noted that there is concern that minimum requirements for other materials or packaging applications would</w:t>
      </w:r>
      <w:r>
        <w:t xml:space="preserve"> </w:t>
      </w:r>
      <w:r>
        <w:t xml:space="preserve">not be effective. The aluminium industry, for example, for which there is insufficient supply of recycled</w:t>
      </w:r>
      <w:r>
        <w:t xml:space="preserve"> </w:t>
      </w:r>
      <w:r>
        <w:t xml:space="preserve">material to meet demand, notes that setting minimum standards for specific products could “simply take</w:t>
      </w:r>
      <w:r>
        <w:t xml:space="preserve"> </w:t>
      </w:r>
      <w:r>
        <w:t xml:space="preserve">recycled aluminium from other products without a minimum threshold.”337 For different plastic products,</w:t>
      </w:r>
      <w:r>
        <w:t xml:space="preserve"> </w:t>
      </w:r>
      <w:r>
        <w:t xml:space="preserve">minimum targets need to consider the circularity of different types of plastic, being careful to avoid the</w:t>
      </w:r>
      <w:r>
        <w:t xml:space="preserve"> </w:t>
      </w:r>
      <w:r>
        <w:t xml:space="preserve">potentially adverse effect of producing low-quality packaging materials which are more difficult to recycle</w:t>
      </w:r>
      <w:r>
        <w:t xml:space="preserve"> </w:t>
      </w:r>
      <w:r>
        <w:t xml:space="preserve">(i.e., down-cycling). Regulation must therefore be appropriately tailored to different packaging materials, as</w:t>
      </w:r>
      <w:r>
        <w:t xml:space="preserve"> </w:t>
      </w:r>
      <w:r>
        <w:t xml:space="preserve">well as considering how the market will respond; including meeting the demand for all recycled materials</w:t>
      </w:r>
      <w:r>
        <w:t xml:space="preserve"> </w:t>
      </w:r>
      <w:r>
        <w:t xml:space="preserve">through improvements in collection, sorting and reprocessing to ensure the quality and quantity in supply.</w:t>
      </w:r>
      <w:r>
        <w:t xml:space="preserve"> </w:t>
      </w:r>
      <w:r>
        <w:t xml:space="preserve">Legal Restrictions on Recycled Content Use in Packaging (particularly for plastics)</w:t>
      </w:r>
      <w:r>
        <w:t xml:space="preserve"> </w:t>
      </w:r>
      <w:r>
        <w:t xml:space="preserve">Another consideration is the legal restrictions that can affect the use of recycled content, particularly in</w:t>
      </w:r>
      <w:r>
        <w:t xml:space="preserve"> </w:t>
      </w:r>
      <w:r>
        <w:t xml:space="preserve">packaging used for food, cosmetics and toys. Materials used for food packaging, for example, are subject to</w:t>
      </w:r>
      <w:r>
        <w:t xml:space="preserve"> </w:t>
      </w:r>
      <w:r>
        <w:t xml:space="preserve">strict regulation that prevents the contamination of food items with harmful substances. Food safety</w:t>
      </w:r>
      <w:r>
        <w:t xml:space="preserve"> </w:t>
      </w:r>
      <w:r>
        <w:t xml:space="preserve">regulations limit the possibilities to include secondary material and there is a limited supply of food-grade</w:t>
      </w:r>
      <w:r>
        <w:t xml:space="preserve"> </w:t>
      </w:r>
      <w:r>
        <w:t xml:space="preserve">material due to the nature of the existing sorting systems. It has been suggested that more clarity in the</w:t>
      </w:r>
      <w:r>
        <w:t xml:space="preserve"> </w:t>
      </w:r>
      <w:r>
        <w:t xml:space="preserve">European Union rules under food contact legislation on functional barriers would help. Whilst using recycled</w:t>
      </w:r>
      <w:r>
        <w:t xml:space="preserve"> </w:t>
      </w:r>
      <w:r>
        <w:t xml:space="preserve">content is common in food packaging, it is more difficult to reach the standards required of plastic packaging</w:t>
      </w:r>
      <w:r>
        <w:t xml:space="preserve"> </w:t>
      </w:r>
      <w:r>
        <w:t xml:space="preserve">than it is with other materials such as glass and paper. According to Article 4c of Commission Regulation</w:t>
      </w:r>
      <w:r>
        <w:t xml:space="preserve"> </w:t>
      </w:r>
      <w:r>
        <w:t xml:space="preserve">(EC) No 282/2008:</w:t>
      </w:r>
      <w:r>
        <w:t xml:space="preserve"> </w:t>
      </w:r>
      <w:r>
        <w:t xml:space="preserve">• either the plastic input must originate from a product loop which is in a closed and controlled chain</w:t>
      </w:r>
      <w:r>
        <w:t xml:space="preserve"> </w:t>
      </w:r>
      <w:r>
        <w:t xml:space="preserve">ensuring that only materials and articles which have been intended for food contact are used and</w:t>
      </w:r>
      <w:r>
        <w:t xml:space="preserve"> </w:t>
      </w:r>
      <w:r>
        <w:t xml:space="preserve">any contamination can be ruled out; or</w:t>
      </w:r>
      <w:r>
        <w:br/>
      </w:r>
      <w:r>
        <w:t xml:space="preserve">• it must be demonstrated in a challenge test, or by other appropriate scientific evidence that the</w:t>
      </w:r>
      <w:r>
        <w:t xml:space="preserve"> </w:t>
      </w:r>
      <w:r>
        <w:t xml:space="preserve">process is able to reduce any contamination of the plastic input to a concentration that does not pose</w:t>
      </w:r>
      <w:r>
        <w:t xml:space="preserve"> </w:t>
      </w:r>
      <w:r>
        <w:t xml:space="preserve">a risk to human health.</w:t>
      </w:r>
      <w:r>
        <w:t xml:space="preserve"> </w:t>
      </w:r>
      <w:r>
        <w:t xml:space="preserve">Manufacturers therefore require certainty that recycled content in plastic food and drink packaging is free of</w:t>
      </w:r>
      <w:r>
        <w:t xml:space="preserve"> </w:t>
      </w:r>
      <w:r>
        <w:t xml:space="preserve">contamination, but there are risks associated with using recycled content. This could be due to contamination</w:t>
      </w:r>
      <w:r>
        <w:t xml:space="preserve"> </w:t>
      </w:r>
      <w:r>
        <w:t xml:space="preserve">in the recyclate, and therefore could discourage manufacturers from using recycled content in their products,</w:t>
      </w:r>
      <w:r>
        <w:t xml:space="preserve"> </w:t>
      </w:r>
      <w:r>
        <w:t xml:space="preserve">with the exception of PET packaging. It may also be that industry standards need to be reviewed to allow more</w:t>
      </w:r>
      <w:r>
        <w:t xml:space="preserve"> </w:t>
      </w:r>
      <w:r>
        <w:t xml:space="preserve">scope for recycled content. The new Circular Economy Action Plan recognises this need, suggesting that, on</w:t>
      </w:r>
      <w:r>
        <w:t xml:space="preserve"> </w:t>
      </w:r>
      <w:r>
        <w:t xml:space="preserve">the one hand that “EU companies should benefit from a robust and integrated single market for secondary</w:t>
      </w:r>
      <w:r>
        <w:t xml:space="preserve"> </w:t>
      </w:r>
      <w:r>
        <w:t xml:space="preserve">raw materials and by-products. This requires deeper cooperation across value chains, as in the case of the</w:t>
      </w:r>
    </w:p>
    <w:p>
      <w:pPr>
        <w:pStyle w:val="BodyText"/>
      </w:pPr>
      <w:r>
        <w:t xml:space="preserve">337 Michalopoulou, S. (2019) Aluminium Windows Contribute to the Circular Economy, 2019, https://www.european-</w:t>
      </w:r>
      <w:r>
        <w:t xml:space="preserve"> </w:t>
      </w:r>
      <w:r>
        <w:t xml:space="preserve">aluminium.eu/media/2687/aluminium-windows-contribute-to-the-circular-economy_march_2019.pdf</w:t>
      </w:r>
    </w:p>
    <w:p>
      <w:pPr>
        <w:pStyle w:val="BodyText"/>
      </w:pPr>
      <w:r>
        <w:t xml:space="preserve">Circular Plastics Alliance”, and, on the other, that the “Commission will consider legal requirements to boost</w:t>
      </w:r>
      <w:r>
        <w:t xml:space="preserve"> </w:t>
      </w:r>
      <w:r>
        <w:t xml:space="preserve">the market of secondary raw materials with mandatory recycled content (for instance for packaging, vehicles,</w:t>
      </w:r>
      <w:r>
        <w:t xml:space="preserve"> </w:t>
      </w:r>
      <w:r>
        <w:t xml:space="preserve">construction materials and batteries). Commission will also establish rules for the safe recycling into food</w:t>
      </w:r>
      <w:r>
        <w:t xml:space="preserve"> </w:t>
      </w:r>
      <w:r>
        <w:t xml:space="preserve">contact materials of plastic materials other than PET”. An evaluation of, and subsequent revisions to the food</w:t>
      </w:r>
      <w:r>
        <w:t xml:space="preserve"> </w:t>
      </w:r>
      <w:r>
        <w:t xml:space="preserve">contact regulations are, at the time of writing, ongoing.</w:t>
      </w:r>
      <w:r>
        <w:t xml:space="preserve"> </w:t>
      </w:r>
      <w:r>
        <w:t xml:space="preserve">It is noted that whilst EU food contact legislation exists for plastics, there is no such harmonised legislation</w:t>
      </w:r>
      <w:r>
        <w:t xml:space="preserve"> </w:t>
      </w:r>
      <w:r>
        <w:t xml:space="preserve">for packaging for other packaging materials used in food contact applications, such as paper, cardboard and</w:t>
      </w:r>
      <w:r>
        <w:t xml:space="preserve"> </w:t>
      </w:r>
      <w:r>
        <w:t xml:space="preserve">glass, with regulations instead enforced at Member State level.338 Despite no legislation, Framework</w:t>
      </w:r>
      <w:r>
        <w:t xml:space="preserve"> </w:t>
      </w:r>
      <w:r>
        <w:t xml:space="preserve">Regulation (EC) No 1935/2004 sets out the general requirements for food contact materials as follows:</w:t>
      </w:r>
      <w:r>
        <w:t xml:space="preserve"> </w:t>
      </w:r>
      <w:r>
        <w:t xml:space="preserve">Materials and articles, including active and intelligent materials and articles, shall be manufactured in</w:t>
      </w:r>
      <w:r>
        <w:t xml:space="preserve"> </w:t>
      </w:r>
      <w:r>
        <w:t xml:space="preserve">compliance with good manufacturing practice so that, under normal or foreseeable conditions of use, they do</w:t>
      </w:r>
      <w:r>
        <w:t xml:space="preserve"> </w:t>
      </w:r>
      <w:r>
        <w:t xml:space="preserve">not transfer their constituents to food in quantities which could:</w:t>
      </w:r>
      <w:r>
        <w:br/>
      </w:r>
      <w:r>
        <w:t xml:space="preserve">(a) endanger human health; or</w:t>
      </w:r>
      <w:r>
        <w:br/>
      </w:r>
      <w:r>
        <w:t xml:space="preserve">(b) bring about an unacceptable change in the composition of the food; or</w:t>
      </w:r>
      <w:r>
        <w:br/>
      </w:r>
      <w:r>
        <w:t xml:space="preserve">(c) bring about a deterioration in the organoleptic characteristics thereof.</w:t>
      </w:r>
      <w:r>
        <w:t xml:space="preserve"> </w:t>
      </w:r>
      <w:r>
        <w:t xml:space="preserve">Therefore, although there is no harmonised legislation for non-plastic food-contact packaging materials,</w:t>
      </w:r>
      <w:r>
        <w:t xml:space="preserve"> </w:t>
      </w:r>
      <w:r>
        <w:t xml:space="preserve">similar principles apply that mitigate the risk of potentially harmful substances, although to a less prescriptive</w:t>
      </w:r>
      <w:r>
        <w:t xml:space="preserve"> </w:t>
      </w:r>
      <w:r>
        <w:t xml:space="preserve">extent. Recognising the potential issues that might be raised from some other food-contact packaging</w:t>
      </w:r>
      <w:r>
        <w:t xml:space="preserve"> </w:t>
      </w:r>
      <w:r>
        <w:t xml:space="preserve">materials, some Member States are known to have put in place their own legislation. Belgium and the</w:t>
      </w:r>
      <w:r>
        <w:t xml:space="preserve"> </w:t>
      </w:r>
      <w:r>
        <w:t xml:space="preserve">Netherlands, for example, have set a total migration limit for regulated substances commonly found in</w:t>
      </w:r>
      <w:r>
        <w:t xml:space="preserve"> </w:t>
      </w:r>
      <w:r>
        <w:t xml:space="preserve">recycled paper and board fibres, whereas restrictions for the total dry residue in hot and/or cold-water extracts</w:t>
      </w:r>
      <w:r>
        <w:t xml:space="preserve"> </w:t>
      </w:r>
      <w:r>
        <w:t xml:space="preserve">for paper and fibres have been set by others, including Czech Republic, Germany, France and Slovakia. The</w:t>
      </w:r>
      <w:r>
        <w:t xml:space="preserve"> </w:t>
      </w:r>
      <w:r>
        <w:t xml:space="preserve">only legislation requiring producers to declare compliance with migration levels from paper/board fibres is in</w:t>
      </w:r>
      <w:r>
        <w:t xml:space="preserve"> </w:t>
      </w:r>
      <w:r>
        <w:t xml:space="preserve">Italy.339 For glass packaging, whilst generally considered safe to recycle, there is also a risk that contamination</w:t>
      </w:r>
      <w:r>
        <w:t xml:space="preserve"> </w:t>
      </w:r>
      <w:r>
        <w:t xml:space="preserve">through the recycling process can lead to potentially harmful substances in recycled material. Regulations that</w:t>
      </w:r>
      <w:r>
        <w:t xml:space="preserve"> </w:t>
      </w:r>
      <w:r>
        <w:t xml:space="preserve">apply to glass packaging are generally in line with the regulations that apply to ceramics. Member States</w:t>
      </w:r>
      <w:r>
        <w:br/>
      </w:r>
      <w:r>
        <w:t xml:space="preserve">regulate substances used for treatment of the external surfaces of glass, particularly lead and cadmium, as well</w:t>
      </w:r>
      <w:r>
        <w:t xml:space="preserve"> </w:t>
      </w:r>
      <w:r>
        <w:t xml:space="preserve">as other metals,340 that are often present in glass light bulbs, and which can contaminate recycling.</w:t>
      </w:r>
      <w:r>
        <w:br/>
      </w:r>
      <w:r>
        <w:t xml:space="preserve">Whilst regulations for other packaging materials are not as stringent as those for plastics recycling (potentially</w:t>
      </w:r>
      <w:r>
        <w:t xml:space="preserve"> </w:t>
      </w:r>
      <w:r>
        <w:t xml:space="preserve">allowing industry to make greater use of recycled materials), where there is a lack of harmonised legislation,</w:t>
      </w:r>
      <w:r>
        <w:t xml:space="preserve"> </w:t>
      </w:r>
      <w:r>
        <w:t xml:space="preserve">such divergence between Member States could affect confidence among manufacturers as to whether recycled</w:t>
      </w:r>
      <w:r>
        <w:t xml:space="preserve"> </w:t>
      </w:r>
      <w:r>
        <w:t xml:space="preserve">materials can be effectively used in packaging without risking contamination of food or drink contents.</w:t>
      </w:r>
      <w:r>
        <w:t xml:space="preserve"> </w:t>
      </w:r>
      <w:r>
        <w:t xml:space="preserve">Furthermore, where packaging is used across multiple Member States, it would have to comply with the</w:t>
      </w:r>
    </w:p>
    <w:p>
      <w:pPr>
        <w:pStyle w:val="BodyText"/>
      </w:pPr>
      <w:r>
        <w:t xml:space="preserve">338 FoodDrinkEurope (2016) FoodDrinkEurope Guidelines on the safe use of paper and board made from recycled fibres for food</w:t>
      </w:r>
      <w:r>
        <w:t xml:space="preserve"> </w:t>
      </w:r>
      <w:r>
        <w:t xml:space="preserve">contact</w:t>
      </w:r>
      <w:r>
        <w:t xml:space="preserve"> </w:t>
      </w:r>
      <w:r>
        <w:t xml:space="preserve">use,</w:t>
      </w:r>
      <w:r>
        <w:t xml:space="preserve"> </w:t>
      </w:r>
      <w:r>
        <w:t xml:space="preserve">2016,</w:t>
      </w:r>
      <w:r>
        <w:t xml:space="preserve"> </w:t>
      </w:r>
      <w:r>
        <w:t xml:space="preserve">https://www.fooddrinkeurope.eu/uploads/publications_documents/FoodDrinkEurope_Guidelines_safe_use_of_paper_and_board_</w:t>
      </w:r>
      <w:r>
        <w:t xml:space="preserve"> </w:t>
      </w:r>
      <w:r>
        <w:t xml:space="preserve">made_from_recycled_fibres.pdf</w:t>
      </w:r>
      <w:r>
        <w:t xml:space="preserve"> </w:t>
      </w:r>
      <w:r>
        <w:t xml:space="preserve">339 Joint Research Centre. (2016) Non-Harmonised Food Contact Materials in the EU: Regulatory and Market Situation, Baseline</w:t>
      </w:r>
      <w:r>
        <w:t xml:space="preserve"> </w:t>
      </w:r>
      <w:r>
        <w:t xml:space="preserve">Study: Final Report., Report for LU, 2016, https://data.europa.eu/doi/10.2788/234276</w:t>
      </w:r>
      <w:r>
        <w:t xml:space="preserve"> </w:t>
      </w:r>
      <w:r>
        <w:t xml:space="preserve">340 ibid.</w:t>
      </w:r>
    </w:p>
    <w:p>
      <w:pPr>
        <w:pStyle w:val="BodyText"/>
      </w:pPr>
      <w:r>
        <w:t xml:space="preserve">strictest regulations, potentially discouraging industry from using recycled paper/board fibres or glass if it</w:t>
      </w:r>
      <w:r>
        <w:t xml:space="preserve"> </w:t>
      </w:r>
      <w:r>
        <w:t xml:space="preserve">does not comply.</w:t>
      </w:r>
      <w:r>
        <w:br/>
      </w:r>
      <w:r>
        <w:t xml:space="preserve">Lack of Standards for Measurement/ Quality of Recycled Content</w:t>
      </w:r>
      <w:r>
        <w:t xml:space="preserve"> </w:t>
      </w:r>
      <w:r>
        <w:t xml:space="preserve">The packaging market is not well-supplied with accurate and clear information regarding the quality of</w:t>
      </w:r>
      <w:r>
        <w:t xml:space="preserve"> </w:t>
      </w:r>
      <w:r>
        <w:t xml:space="preserve">recycled content, and the potential for its use. For some of the more complex and less mature markets, notably</w:t>
      </w:r>
      <w:r>
        <w:t xml:space="preserve"> </w:t>
      </w:r>
      <w:r>
        <w:t xml:space="preserve">plastics, there remains a role for credible provision of information to lubricate the demand for more recycled</w:t>
      </w:r>
      <w:r>
        <w:t xml:space="preserve"> </w:t>
      </w:r>
      <w:r>
        <w:t xml:space="preserve">content. The European committee for Standardization (CEN) states that: “at present there are no reliable</w:t>
      </w:r>
      <w:r>
        <w:t xml:space="preserve"> </w:t>
      </w:r>
      <w:r>
        <w:t xml:space="preserve">technologies for an analytical determination of the recycled content in a material or product.” To tackle this,</w:t>
      </w:r>
      <w:r>
        <w:t xml:space="preserve"> </w:t>
      </w:r>
      <w:r>
        <w:t xml:space="preserve">a CEN Standard which sets out a mandatory process to be followed to assess the potential to include recycled</w:t>
      </w:r>
      <w:r>
        <w:t xml:space="preserve"> </w:t>
      </w:r>
      <w:r>
        <w:t xml:space="preserve">content could provide manufacturers with greater confidence to include these materials in their products.</w:t>
      </w:r>
      <w:r>
        <w:t xml:space="preserve"> </w:t>
      </w:r>
      <w:r>
        <w:t xml:space="preserve">However, clear standards of a regulatory nature are not always easy to develop. For example, an attempt was</w:t>
      </w:r>
      <w:r>
        <w:t xml:space="preserve"> </w:t>
      </w:r>
      <w:r>
        <w:t xml:space="preserve">made to define an ‘end-of-waste’ standard for plastics at the European level, but this proved to be extremely</w:t>
      </w:r>
      <w:r>
        <w:t xml:space="preserve"> </w:t>
      </w:r>
      <w:r>
        <w:t xml:space="preserve">challenging.</w:t>
      </w:r>
      <w:r>
        <w:t xml:space="preserve"> </w:t>
      </w:r>
      <w:r>
        <w:t xml:space="preserve">Mandated standards for traceability of recycled content would help to guarantee that materials are safe for use</w:t>
      </w:r>
      <w:r>
        <w:t xml:space="preserve"> </w:t>
      </w:r>
      <w:r>
        <w:t xml:space="preserve">in food contact packaging, by certifying that there are no harmful substances present in the recycled content</w:t>
      </w:r>
      <w:r>
        <w:t xml:space="preserve"> </w:t>
      </w:r>
      <w:r>
        <w:t xml:space="preserve">used. There are points in the supply chain in which the recycled content of material is known to a relatively</w:t>
      </w:r>
      <w:r>
        <w:t xml:space="preserve"> </w:t>
      </w:r>
      <w:r>
        <w:t xml:space="preserve">high degree of accuracy, but at present this is not tracked. Traceability of the input material will play a key</w:t>
      </w:r>
      <w:r>
        <w:t xml:space="preserve"> </w:t>
      </w:r>
      <w:r>
        <w:t xml:space="preserve">role as it will enable an accurate tracking of the source and characteristic of incoming material, as well as</w:t>
      </w:r>
      <w:r>
        <w:t xml:space="preserve"> </w:t>
      </w:r>
      <w:r>
        <w:t xml:space="preserve">minimising fraud along the value chain.</w:t>
      </w:r>
      <w:r>
        <w:br/>
      </w:r>
      <w:r>
        <w:t xml:space="preserve">For many materials, once they have been prepared to be manufactured into a product (e.g. plastic flakes, metal</w:t>
      </w:r>
      <w:r>
        <w:t xml:space="preserve"> </w:t>
      </w:r>
      <w:r>
        <w:t xml:space="preserve">sheets), distinguishing the proportion of the material derived from recycled materials, or primary ones,</w:t>
      </w:r>
      <w:r>
        <w:t xml:space="preserve"> </w:t>
      </w:r>
      <w:r>
        <w:t xml:space="preserve">becomes difficult, if not impossible. At present, however, there is no agreed point at which to measure recycled</w:t>
      </w:r>
      <w:r>
        <w:t xml:space="preserve"> </w:t>
      </w:r>
      <w:r>
        <w:t xml:space="preserve">content in new products, whether this might be at the point when recyclate has first been transformed to be</w:t>
      </w:r>
      <w:r>
        <w:t xml:space="preserve"> </w:t>
      </w:r>
      <w:r>
        <w:t xml:space="preserve">used in the manufacture of a new product, or whether at the point it becomes a new product.</w:t>
      </w:r>
      <w:r>
        <w:t xml:space="preserve"> </w:t>
      </w:r>
      <w:r>
        <w:t xml:space="preserve">6.8.5. Problem evolution</w:t>
      </w:r>
      <w:r>
        <w:t xml:space="preserve"> </w:t>
      </w:r>
      <w:r>
        <w:t xml:space="preserve">To some extent, the EU has already sought to stimulate the market for recycled content through policy.</w:t>
      </w:r>
      <w:r>
        <w:t xml:space="preserve"> </w:t>
      </w:r>
      <w:r>
        <w:t xml:space="preserve">For example, Article 8 of the WFD states that “Member States may take appropriate measures to encourage</w:t>
      </w:r>
      <w:r>
        <w:t xml:space="preserve"> </w:t>
      </w:r>
      <w:r>
        <w:t xml:space="preserve">the design of products”… “that contain recycled materials”. This, however, does not require Member States</w:t>
      </w:r>
      <w:r>
        <w:t xml:space="preserve"> </w:t>
      </w:r>
      <w:r>
        <w:t xml:space="preserve">to take any action, and therefore it is reasonable to assume that its future impact on the uptake of recycled</w:t>
      </w:r>
      <w:r>
        <w:t xml:space="preserve"> </w:t>
      </w:r>
      <w:r>
        <w:t xml:space="preserve">content will continue to be minimal.</w:t>
      </w:r>
      <w:r>
        <w:t xml:space="preserve"> </w:t>
      </w:r>
      <w:r>
        <w:t xml:space="preserve">More directly, the Single Use Plastic Directive (SUP Directive) includes a target of 25% recycled content for</w:t>
      </w:r>
      <w:r>
        <w:t xml:space="preserve"> </w:t>
      </w:r>
      <w:r>
        <w:t xml:space="preserve">PET beverage containers by 2025, and 30% for all beverage bottles by 2030. The vast majority of beverage</w:t>
      </w:r>
      <w:r>
        <w:t xml:space="preserve"> </w:t>
      </w:r>
      <w:r>
        <w:t xml:space="preserve">containers are made from PET, meaning the 30% target can be met through increasing recycled content in</w:t>
      </w:r>
      <w:r>
        <w:t xml:space="preserve"> </w:t>
      </w:r>
      <w:r>
        <w:t xml:space="preserve">PET bottles alone. This target is therefore unlikely to stimulate the development of recycling markets outside</w:t>
      </w:r>
      <w:r>
        <w:t xml:space="preserve"> </w:t>
      </w:r>
      <w:r>
        <w:t xml:space="preserve">of rPET (e.g. rHDPE), for which the market is already relatively well-developed compared to some other</w:t>
      </w:r>
      <w:r>
        <w:t xml:space="preserve"> </w:t>
      </w:r>
      <w:r>
        <w:t xml:space="preserve">plastics. Another factor to be aware of is that recycled content targets set for specific packaging types, such as</w:t>
      </w:r>
      <w:r>
        <w:t xml:space="preserve"> </w:t>
      </w:r>
      <w:r>
        <w:t xml:space="preserve">PET bottles, may have the effect of simply diverting recycled material from one application to another, rather</w:t>
      </w:r>
    </w:p>
    <w:p>
      <w:pPr>
        <w:pStyle w:val="BodyText"/>
      </w:pPr>
      <w:r>
        <w:t xml:space="preserve">than stimulating an overall increase in the uptake of recycled content across all PET packaging. This is an</w:t>
      </w:r>
      <w:r>
        <w:t xml:space="preserve"> </w:t>
      </w:r>
      <w:r>
        <w:t xml:space="preserve">argument put forward by the EAFA in the context of recycled content targets for aluminium packaging. The</w:t>
      </w:r>
      <w:r>
        <w:t xml:space="preserve"> </w:t>
      </w:r>
      <w:r>
        <w:t xml:space="preserve">EAFA suggests that the aluminium recycled content market is supply constrained, but that there are already</w:t>
      </w:r>
      <w:r>
        <w:t xml:space="preserve"> </w:t>
      </w:r>
      <w:r>
        <w:t xml:space="preserve">sufficient economic drivers in place to ensure aluminium is recycled. It argues that “calling for high</w:t>
      </w:r>
      <w:r>
        <w:t xml:space="preserve"> </w:t>
      </w:r>
      <w:r>
        <w:t xml:space="preserve">aluminium recycled content in specific applications” will not stimulate further aluminium recycling and</w:t>
      </w:r>
      <w:r>
        <w:t xml:space="preserve"> </w:t>
      </w:r>
      <w:r>
        <w:t xml:space="preserve">instead would just divert recycled aluminium from one application to another.341</w:t>
      </w:r>
      <w:r>
        <w:br/>
      </w:r>
      <w:r>
        <w:t xml:space="preserve">The SUP Directive also includes a target to collect 77% of single use plastic bottles by 2025, and 90% by</w:t>
      </w:r>
      <w:r>
        <w:t xml:space="preserve"> </w:t>
      </w:r>
      <w:r>
        <w:t xml:space="preserve">2029. In response, several Member States are at varying stages of planning and implementing a DRS for</w:t>
      </w:r>
      <w:r>
        <w:t xml:space="preserve"> </w:t>
      </w:r>
      <w:r>
        <w:t xml:space="preserve">beverage containers (Malta, Poland, Portugal, Romania, Slovakia, and the UK342). Though the main aim of a</w:t>
      </w:r>
      <w:r>
        <w:t xml:space="preserve"> </w:t>
      </w:r>
      <w:r>
        <w:t xml:space="preserve">DRS is to boost collection rates for single use plastic bottles, such systems also provide a clean and consistent</w:t>
      </w:r>
      <w:r>
        <w:t xml:space="preserve"> </w:t>
      </w:r>
      <w:r>
        <w:t xml:space="preserve">stream of food-grade rPET. There is some evidence to suggest that the current supply of rPET is insufficient</w:t>
      </w:r>
      <w:r>
        <w:t xml:space="preserve"> </w:t>
      </w:r>
      <w:r>
        <w:t xml:space="preserve">to support high levels of recycled content343, and therefore any additional supply of rPET is likely to be</w:t>
      </w:r>
      <w:r>
        <w:t xml:space="preserve"> </w:t>
      </w:r>
      <w:r>
        <w:t xml:space="preserve">beneficial in terms of boosting recycled content uptake in PET packaging. However, there are also number of</w:t>
      </w:r>
      <w:r>
        <w:t xml:space="preserve"> </w:t>
      </w:r>
      <w:r>
        <w:t xml:space="preserve">demand side drivers which limit uptake of rPET (see Section 6.8.4). Therefore, it is reasonable to conclude</w:t>
      </w:r>
      <w:r>
        <w:t xml:space="preserve"> </w:t>
      </w:r>
      <w:r>
        <w:t xml:space="preserve">that improving the supply of rPET alone will not be sufficient to significantly increase recycled content uptake</w:t>
      </w:r>
      <w:r>
        <w:t xml:space="preserve"> </w:t>
      </w:r>
      <w:r>
        <w:t xml:space="preserve">across plastic packaging.</w:t>
      </w:r>
      <w:r>
        <w:t xml:space="preserve"> </w:t>
      </w:r>
      <w:r>
        <w:t xml:space="preserve">Finally, the EU has confirmed that non-recycled plastic packaging waste will form the basis of a new Member</w:t>
      </w:r>
      <w:r>
        <w:t xml:space="preserve"> </w:t>
      </w:r>
      <w:r>
        <w:t xml:space="preserve">State budgetary contribution from 1 January 2021. This is set at a rate of EUR0.80 per kg of non-recycled</w:t>
      </w:r>
      <w:r>
        <w:t xml:space="preserve"> </w:t>
      </w:r>
      <w:r>
        <w:t xml:space="preserve">plastic packaging, introduced alongside a mechanism to prevent regressionary impacts. It is unclear whether,</w:t>
      </w:r>
      <w:r>
        <w:t xml:space="preserve"> </w:t>
      </w:r>
      <w:r>
        <w:t xml:space="preserve">or how Member States will use this to incentivise the plastic packaging industry to ensure plastic packaging</w:t>
      </w:r>
      <w:r>
        <w:t xml:space="preserve"> </w:t>
      </w:r>
      <w:r>
        <w:t xml:space="preserve">is recyclable and incorporates recycled content (e.g. by passing on the burden of the contribution via a tax on</w:t>
      </w:r>
      <w:r>
        <w:t xml:space="preserve"> </w:t>
      </w:r>
      <w:r>
        <w:t xml:space="preserve">packaging producers using virgin materials). In the best-case scenario, the mechanism does have the potential</w:t>
      </w:r>
      <w:r>
        <w:t xml:space="preserve"> </w:t>
      </w:r>
      <w:r>
        <w:t xml:space="preserve">to drive a price wedge between virgin plastic for packaging and recycled plastic, thereby making the latter</w:t>
      </w:r>
      <w:r>
        <w:t xml:space="preserve"> </w:t>
      </w:r>
      <w:r>
        <w:t xml:space="preserve">more competitive, and potentially encouraging its uptake. Equally, however, given the current price difference</w:t>
      </w:r>
      <w:r>
        <w:t xml:space="preserve"> </w:t>
      </w:r>
      <w:r>
        <w:t xml:space="preserve">between virgin PET and rPET, the cost of using virgin plastic and paying the tax may still be less than using</w:t>
      </w:r>
      <w:r>
        <w:t xml:space="preserve"> </w:t>
      </w:r>
      <w:r>
        <w:t xml:space="preserve">rPET. For example, in March 2020, the spread between food grade rPET and virgin PET was EUR 650/tonne</w:t>
      </w:r>
      <w:r>
        <w:t xml:space="preserve"> </w:t>
      </w:r>
      <w:r>
        <w:t xml:space="preserve">(&gt;EUR 450/tonne tax).344 Therefore, the EU level tax on non-recycled plastics may not stimulate the uptake</w:t>
      </w:r>
      <w:r>
        <w:t xml:space="preserve"> </w:t>
      </w:r>
      <w:r>
        <w:t xml:space="preserve">of recycled content because a) individual Member States may choose not to pass the burden onto industry,</w:t>
      </w:r>
      <w:r>
        <w:t xml:space="preserve"> </w:t>
      </w:r>
      <w:r>
        <w:t xml:space="preserve">and b) even if Member States do introduce a tax for industry it may not be a strong enough economic driver</w:t>
      </w:r>
      <w:r>
        <w:t xml:space="preserve"> </w:t>
      </w:r>
      <w:r>
        <w:t xml:space="preserve">to disincentivise the use of virgin plastic. Additionally, in the absence of supply-side stimulus to the market,</w:t>
      </w:r>
      <w:r>
        <w:t xml:space="preserve"> </w:t>
      </w:r>
      <w:r>
        <w:t xml:space="preserve">a tax on virgin plastic could simply serve to increase demand and competition for limited materials, thereby</w:t>
      </w:r>
      <w:r>
        <w:t xml:space="preserve"> </w:t>
      </w:r>
      <w:r>
        <w:t xml:space="preserve">driving up the price for materials without any real market impact in terms of material use.</w:t>
      </w:r>
    </w:p>
    <w:p>
      <w:pPr>
        <w:pStyle w:val="BodyText"/>
      </w:pPr>
      <w:r>
        <w:t xml:space="preserve">341 European Aluminium Foil Association (2019) Aluminium Foil and Recycled Content - Explanatory Note</w:t>
      </w:r>
      <w:r>
        <w:t xml:space="preserve"> </w:t>
      </w:r>
      <w:r>
        <w:t xml:space="preserve">342 The UK withdrew from the European Union on 31st January 2020</w:t>
      </w:r>
      <w:r>
        <w:t xml:space="preserve"> </w:t>
      </w:r>
      <w:r>
        <w:t xml:space="preserve">343</w:t>
      </w:r>
      <w:r>
        <w:t xml:space="preserve"> </w:t>
      </w:r>
      <w:r>
        <w:t xml:space="preserve">Victory,</w:t>
      </w:r>
      <w:r>
        <w:t xml:space="preserve"> </w:t>
      </w:r>
      <w:r>
        <w:t xml:space="preserve">M.</w:t>
      </w:r>
      <w:r>
        <w:t xml:space="preserve"> </w:t>
      </w:r>
      <w:r>
        <w:t xml:space="preserve">Europe</w:t>
      </w:r>
      <w:r>
        <w:t xml:space="preserve"> </w:t>
      </w:r>
      <w:r>
        <w:t xml:space="preserve">R-PET</w:t>
      </w:r>
      <w:r>
        <w:t xml:space="preserve"> </w:t>
      </w:r>
      <w:r>
        <w:t xml:space="preserve">content</w:t>
      </w:r>
      <w:r>
        <w:t xml:space="preserve"> </w:t>
      </w:r>
      <w:r>
        <w:t xml:space="preserve">targets</w:t>
      </w:r>
      <w:r>
        <w:t xml:space="preserve"> </w:t>
      </w:r>
      <w:r>
        <w:t xml:space="preserve">unrealistic,</w:t>
      </w:r>
      <w:r>
        <w:t xml:space="preserve"> </w:t>
      </w:r>
      <w:r>
        <w:t xml:space="preserve">accessed</w:t>
      </w:r>
      <w:r>
        <w:t xml:space="preserve"> </w:t>
      </w:r>
      <w:r>
        <w:t xml:space="preserve">20</w:t>
      </w:r>
      <w:r>
        <w:t xml:space="preserve"> </w:t>
      </w:r>
      <w:r>
        <w:t xml:space="preserve">October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https://www.icis.com/explore/resources/news/2019/01/31/10313630/europe-r-pet-content-targets-unrealistic</w:t>
      </w:r>
      <w:r>
        <w:br/>
      </w:r>
      <w:r>
        <w:t xml:space="preserve">344 Tudball, M. Italy’s postponed virgin plastic tax to be implemented in January 2021, accessed 20 October 2020,</w:t>
      </w:r>
      <w:r>
        <w:t xml:space="preserve"> </w:t>
      </w:r>
      <w:r>
        <w:t xml:space="preserve">https://www.icis.com/explore/resources/news/2020/05/15/10508256/italy-s-postponed-virgin-plastic-tax-to-be-implemented-in-</w:t>
      </w:r>
      <w:r>
        <w:t xml:space="preserve"> </w:t>
      </w:r>
      <w:r>
        <w:t xml:space="preserve">january-2021</w:t>
      </w:r>
    </w:p>
    <w:p>
      <w:pPr>
        <w:pStyle w:val="BodyText"/>
      </w:pPr>
      <w:r>
        <w:t xml:space="preserve">Additionally to these more prescriptive measures, in its Plastics Strategy the European Commission called on</w:t>
      </w:r>
      <w:r>
        <w:t xml:space="preserve"> </w:t>
      </w:r>
      <w:r>
        <w:t xml:space="preserve">industry to submit voluntary pledges to ensure that by 2025 10 million tonnes of recycled plastics are used in</w:t>
      </w:r>
      <w:r>
        <w:t xml:space="preserve"> </w:t>
      </w:r>
      <w:r>
        <w:t xml:space="preserve">new products (compared to &lt;4 million tonnes in 2016).345 In order to facilitate this, the Commission launched</w:t>
      </w:r>
      <w:r>
        <w:t xml:space="preserve"> </w:t>
      </w:r>
      <w:r>
        <w:t xml:space="preserve">the Circular Plastics Alliance in December 2018. Other voluntary initiatives include the European Plastics</w:t>
      </w:r>
      <w:r>
        <w:t xml:space="preserve"> </w:t>
      </w:r>
      <w:r>
        <w:t xml:space="preserve">Pact, a public-private coalition of companies, organisations and governments focused on solving issues around</w:t>
      </w:r>
      <w:r>
        <w:t xml:space="preserve"> </w:t>
      </w:r>
      <w:r>
        <w:t xml:space="preserve">single use plastics products and packaging. A key objective of the pact is to increase the use of recycled</w:t>
      </w:r>
      <w:r>
        <w:t xml:space="preserve"> </w:t>
      </w:r>
      <w:r>
        <w:t xml:space="preserve">plastics in new products and packaging by 2025, with plastics user companies achieving an average of at least</w:t>
      </w:r>
      <w:r>
        <w:t xml:space="preserve"> </w:t>
      </w:r>
      <w:r>
        <w:t xml:space="preserve">30% recycled plastics (by weight) in their plastic products and packaging. As of September 2021, there were</w:t>
      </w:r>
      <w:r>
        <w:t xml:space="preserve"> </w:t>
      </w:r>
      <w:r>
        <w:t xml:space="preserve">149 signatories from 21 countries in Europe.346</w:t>
      </w:r>
      <w:r>
        <w:br/>
      </w:r>
      <w:r>
        <w:t xml:space="preserve">Further analysis would be required to estimate the proportion of packaging that is placed on the European</w:t>
      </w:r>
      <w:r>
        <w:t xml:space="preserve"> </w:t>
      </w:r>
      <w:r>
        <w:t xml:space="preserve">Market by a company that has made a voluntary pledge, but most major FMCG companies have made some</w:t>
      </w:r>
      <w:r>
        <w:t xml:space="preserve"> </w:t>
      </w:r>
      <w:r>
        <w:t xml:space="preserve">sort of commitment, for example:</w:t>
      </w:r>
      <w:r>
        <w:br/>
      </w:r>
      <w:r>
        <w:t xml:space="preserve">1. Coca-Cola: 50% recycled content in all packaging by 2030 (western European business has pledged</w:t>
      </w:r>
      <w:r>
        <w:t xml:space="preserve"> </w:t>
      </w:r>
      <w:r>
        <w:t xml:space="preserve">to meet this target by 2025).347</w:t>
      </w:r>
      <w:r>
        <w:t xml:space="preserve"> </w:t>
      </w:r>
      <w:r>
        <w:t xml:space="preserve">2. Colgate-Palmolive: 50% recycled content across all packaging in 2020 and 25% recycled content in</w:t>
      </w:r>
      <w:r>
        <w:t xml:space="preserve"> </w:t>
      </w:r>
      <w:r>
        <w:t xml:space="preserve">plastic packaging by 2025.348</w:t>
      </w:r>
      <w:r>
        <w:t xml:space="preserve"> </w:t>
      </w:r>
      <w:r>
        <w:t xml:space="preserve">3. Danone: average of 25% recycled material for all its plastic packaging by 2025. Average of 50%</w:t>
      </w:r>
      <w:r>
        <w:t xml:space="preserve"> </w:t>
      </w:r>
      <w:r>
        <w:t xml:space="preserve">recycled material for water and beverage bottles.349</w:t>
      </w:r>
      <w:r>
        <w:t xml:space="preserve"> </w:t>
      </w:r>
      <w:r>
        <w:t xml:space="preserve">4. Pepsico: 25% of recycled content in global plastic packaging by 2025 and 30% rPET in bottles350</w:t>
      </w:r>
      <w:r>
        <w:t xml:space="preserve"> </w:t>
      </w:r>
      <w:r>
        <w:t xml:space="preserve">It remains to be seen whether global brands will adhere to the goals they have set themselves (whether they</w:t>
      </w:r>
      <w:r>
        <w:t xml:space="preserve"> </w:t>
      </w:r>
      <w:r>
        <w:t xml:space="preserve">do or not is likely to be linked to the economics of doing so).</w:t>
      </w:r>
      <w:r>
        <w:t xml:space="preserve"> </w:t>
      </w:r>
      <w:r>
        <w:t xml:space="preserve">Finally, in the future, new technologies such as chemical recycling may enable plastic packaging that is</w:t>
      </w:r>
      <w:r>
        <w:t xml:space="preserve"> </w:t>
      </w:r>
      <w:r>
        <w:t xml:space="preserve">currently difficult to recycle mechanically (e.g. multi-layer, contaminated) to be recycled, increasing the</w:t>
      </w:r>
      <w:r>
        <w:t xml:space="preserve"> </w:t>
      </w:r>
      <w:r>
        <w:t xml:space="preserve">supply of secondary material (albeit in the form of monomers) for uptake in packaging, overcoming the</w:t>
      </w:r>
      <w:r>
        <w:t xml:space="preserve"> </w:t>
      </w:r>
      <w:r>
        <w:t xml:space="preserve">quality/ health and safety issues currently associated with mechanically recycled secondary plastics.</w:t>
      </w:r>
      <w:r>
        <w:t xml:space="preserve"> </w:t>
      </w:r>
      <w:r>
        <w:t xml:space="preserve">Concerning packaging materials other than plastics, the development of blockchain technology to enable the</w:t>
      </w:r>
      <w:r>
        <w:t xml:space="preserve"> </w:t>
      </w:r>
      <w:r>
        <w:t xml:space="preserve">tracking and tracing of recycled content in products may provide a solution to the issues associated with</w:t>
      </w:r>
      <w:r>
        <w:t xml:space="preserve"> </w:t>
      </w:r>
      <w:r>
        <w:t xml:space="preserve">verifying recycled content claims made by producers. Digital watermarking, chemical marking and other</w:t>
      </w:r>
      <w:r>
        <w:t xml:space="preserve"> </w:t>
      </w:r>
      <w:r>
        <w:t xml:space="preserve">tracking and tracing technologies may allow not only better identification and sorting of packaging materials</w:t>
      </w:r>
      <w:r>
        <w:t xml:space="preserve"> </w:t>
      </w:r>
      <w:r>
        <w:t xml:space="preserve">to improve the quality of secondary materials available, but may also support improved consumer awareness</w:t>
      </w:r>
    </w:p>
    <w:p>
      <w:pPr>
        <w:pStyle w:val="BodyText"/>
      </w:pPr>
      <w:r>
        <w:t xml:space="preserve">345 European Commission (2018) A European Strategy for Plastics in a Circular Economy, January 2018, http://eur-</w:t>
      </w:r>
      <w:r>
        <w:t xml:space="preserve"> </w:t>
      </w:r>
      <w:r>
        <w:t xml:space="preserve">lex.europa.eu/legal-content/EN/TXT/?qid=1516265440535&amp;uri=COM:2018:28:FIN</w:t>
      </w:r>
      <w:r>
        <w:br/>
      </w:r>
      <w:r>
        <w:t xml:space="preserve">346 European Plastics Pact, accessed 8 October 2021, https://europeanplasticspact.org/</w:t>
      </w:r>
      <w:r>
        <w:t xml:space="preserve"> </w:t>
      </w:r>
      <w:r>
        <w:t xml:space="preserve">347 Ellen MacArthur Foundation (2019) New Plastics Economy Global Commitment: June 2019 Report, 2019,</w:t>
      </w:r>
      <w:r>
        <w:t xml:space="preserve"> </w:t>
      </w:r>
      <w:r>
        <w:t xml:space="preserve">https://www.ellenmacarthurfoundation.org/assets/downloads/GC-Report-June19.pdf</w:t>
      </w:r>
      <w:r>
        <w:t xml:space="preserve"> </w:t>
      </w:r>
      <w:r>
        <w:t xml:space="preserve">348 ibid.</w:t>
      </w:r>
      <w:r>
        <w:t xml:space="preserve"> </w:t>
      </w:r>
      <w:r>
        <w:t xml:space="preserve">349 ibid.</w:t>
      </w:r>
      <w:r>
        <w:t xml:space="preserve"> </w:t>
      </w:r>
      <w:r>
        <w:t xml:space="preserve">350 AIM European Brands Association (2020) Brands for a Clean &amp; Circular Economy- Drivers of Sustainability – through Eco-</w:t>
      </w:r>
      <w:r>
        <w:t xml:space="preserve"> </w:t>
      </w:r>
      <w:r>
        <w:t xml:space="preserve">Design</w:t>
      </w:r>
      <w:r>
        <w:t xml:space="preserve"> </w:t>
      </w:r>
      <w:r>
        <w:t xml:space="preserve">https://www.aim.be/wp-</w:t>
      </w:r>
      <w:r>
        <w:t xml:space="preserve"> </w:t>
      </w:r>
      <w:r>
        <w:t xml:space="preserve">content/themes/aim/pdfs/AIM%20Eco%20Design%202020_for%20website_FINAL3.pdf?_t=1588680215</w:t>
      </w:r>
    </w:p>
    <w:p>
      <w:pPr>
        <w:pStyle w:val="BodyText"/>
      </w:pPr>
      <w:r>
        <w:t xml:space="preserve">of the environmental claims made by packaging producers. However, the commercial viability and success of</w:t>
      </w:r>
      <w:r>
        <w:t xml:space="preserve"> </w:t>
      </w:r>
      <w:r>
        <w:t xml:space="preserve">these technologies are still uncertain and unreliable.</w:t>
      </w:r>
      <w:r>
        <w:t xml:space="preserve"> </w:t>
      </w:r>
      <w:r>
        <w:t xml:space="preserve">In summary, though the European Commission has introduced legislation specifically related to recycled</w:t>
      </w:r>
      <w:r>
        <w:t xml:space="preserve"> </w:t>
      </w:r>
      <w:r>
        <w:t xml:space="preserve">content in packaging (i.e. the SUP beverage container targets), it is unlikely to stimulate an increase in recycled</w:t>
      </w:r>
      <w:r>
        <w:t xml:space="preserve"> </w:t>
      </w:r>
      <w:r>
        <w:t xml:space="preserve">content uptake across packaging beyond PET bottles. It is also important to note that all legislation related to</w:t>
      </w:r>
      <w:r>
        <w:t xml:space="preserve"> </w:t>
      </w:r>
      <w:r>
        <w:t xml:space="preserve">recycled content focuses on plastics. This is unsurprising given the low levels of current uptake in plastic</w:t>
      </w:r>
      <w:r>
        <w:t xml:space="preserve"> </w:t>
      </w:r>
      <w:r>
        <w:t xml:space="preserve">packaging (see Section 6.8.4.1) and the attention that the environmental impacts of plastic packaging has</w:t>
      </w:r>
      <w:r>
        <w:t xml:space="preserve"> </w:t>
      </w:r>
      <w:r>
        <w:t xml:space="preserve">received in recent years. However, it does mean that there is a clear absence of legislative drivers to increase</w:t>
      </w:r>
      <w:r>
        <w:t xml:space="preserve"> </w:t>
      </w:r>
      <w:r>
        <w:t xml:space="preserve">the uptake of recycled content in non-plastic packaging materials, as well as in non-PET plastic packaging</w:t>
      </w:r>
      <w:r>
        <w:t xml:space="preserve"> </w:t>
      </w:r>
      <w:r>
        <w:t xml:space="preserve">applications. In addition, the lack of sufficient economic incentives and persistence of market failures to</w:t>
      </w:r>
      <w:r>
        <w:t xml:space="preserve"> </w:t>
      </w:r>
      <w:r>
        <w:t xml:space="preserve">increase uptake of recycled materials relative to virgin materials in packaging suggests that there is a role for</w:t>
      </w:r>
      <w:r>
        <w:t xml:space="preserve"> </w:t>
      </w:r>
      <w:r>
        <w:t xml:space="preserve">further intervention to correct the market failures.</w:t>
      </w:r>
      <w:r>
        <w:br/>
      </w:r>
      <w:r>
        <w:t xml:space="preserve">6.8.6. Problem Tree</w:t>
      </w:r>
    </w:p>
    <w:p>
      <w:pPr>
        <w:pStyle w:val="BodyText"/>
      </w:pPr>
      <w:r>
        <w:t xml:space="preserve">The CEAP states that:351</w:t>
      </w:r>
      <w:r>
        <w:t xml:space="preserve"> </w:t>
      </w:r>
      <w:r>
        <w:t xml:space="preserve">To increase uptake of recycled plastics and contribute to the more sustainable use of plastics, the</w:t>
      </w:r>
      <w:r>
        <w:t xml:space="preserve"> </w:t>
      </w:r>
      <w:r>
        <w:t xml:space="preserve">Commission will propose mandatory requirements for recycled content and waste reduction measures for</w:t>
      </w:r>
      <w:r>
        <w:t xml:space="preserve"> </w:t>
      </w:r>
      <w:r>
        <w:t xml:space="preserve">key products such as packaging, construction materials and vehicles, also taking into account the</w:t>
      </w:r>
      <w:r>
        <w:t xml:space="preserve"> </w:t>
      </w:r>
      <w:r>
        <w:t xml:space="preserve">activities of the Circular Plastics Alliance.</w:t>
      </w:r>
      <w:r>
        <w:t xml:space="preserve"> </w:t>
      </w:r>
      <w:r>
        <w:t xml:space="preserve">The CEAP also notes that the Commission will, for the first time, develop rules on measuring recycled content</w:t>
      </w:r>
      <w:r>
        <w:t xml:space="preserve"> </w:t>
      </w:r>
      <w:r>
        <w:t xml:space="preserve">in products.</w:t>
      </w:r>
      <w:r>
        <w:t xml:space="preserve"> </w:t>
      </w:r>
      <w:r>
        <w:t xml:space="preserve">The environmental impacts associated with the extraction of virgin materials is much greater than those</w:t>
      </w:r>
      <w:r>
        <w:t xml:space="preserve"> </w:t>
      </w:r>
      <w:r>
        <w:t xml:space="preserve">associated with using secondary materials. Therefore, ensuring that production processes make greater use of</w:t>
      </w:r>
      <w:r>
        <w:t xml:space="preserve"> </w:t>
      </w:r>
      <w:r>
        <w:t xml:space="preserve">recycled materials (with a lower embodied energy content than virgin material) will support efforts to reduce</w:t>
      </w:r>
      <w:r>
        <w:t xml:space="preserve"> </w:t>
      </w:r>
      <w:r>
        <w:t xml:space="preserve">emissions of GHGs. Switching to recycled steel, for example, has been shown to reduce the impact on climate</w:t>
      </w:r>
      <w:r>
        <w:t xml:space="preserve"> </w:t>
      </w:r>
      <w:r>
        <w:t xml:space="preserve">change by around 80%, whilst CO2 reductions for aluminium and PET from using recycled rather than virgin</w:t>
      </w:r>
      <w:r>
        <w:t xml:space="preserve"> </w:t>
      </w:r>
      <w:r>
        <w:t xml:space="preserve">content are around 95% and 85%, respectively352.</w:t>
      </w:r>
      <w:r>
        <w:br/>
      </w:r>
      <w:r>
        <w:t xml:space="preserve">Rates of uptake of recycled content in packaging vary significantly across different materials. Broader</w:t>
      </w:r>
      <w:r>
        <w:t xml:space="preserve"> </w:t>
      </w:r>
      <w:r>
        <w:t xml:space="preserve">categories of paper and cardboard, aluminium, steel, and glass generally show higher levels of uptake than for</w:t>
      </w:r>
      <w:r>
        <w:t xml:space="preserve"> </w:t>
      </w:r>
      <w:r>
        <w:t xml:space="preserve">plastics. Within these categories, however, rates of uptake vary further still depending on the packaging</w:t>
      </w:r>
      <w:r>
        <w:t xml:space="preserve"> </w:t>
      </w:r>
      <w:r>
        <w:t xml:space="preserve">application; in the paper and cardboard category, for example, the average level of recycled content in</w:t>
      </w:r>
      <w:r>
        <w:t xml:space="preserve"> </w:t>
      </w:r>
      <w:r>
        <w:t xml:space="preserve">corrugated cardboard is 89%, whilst for beverage cartons it is 0%. Table 14 provides a comparison of recycling</w:t>
      </w:r>
      <w:r>
        <w:t xml:space="preserve"> </w:t>
      </w:r>
      <w:r>
        <w:t xml:space="preserve">rates and recycled content by packaging materials. However, it is important to note that there is no</w:t>
      </w:r>
      <w:r>
        <w:t xml:space="preserve"> </w:t>
      </w:r>
      <w:r>
        <w:t xml:space="preserve">standardised approach to measuring recycled content in packaging, nor any agreed definition as to what</w:t>
      </w:r>
      <w:r>
        <w:t xml:space="preserve"> </w:t>
      </w:r>
      <w:r>
        <w:t xml:space="preserve">can be counted. The uptake of recycled content in packaging is therefore framed by a considerable lack of</w:t>
      </w:r>
      <w:r>
        <w:t xml:space="preserve"> </w:t>
      </w:r>
      <w:r>
        <w:t xml:space="preserve">data.</w:t>
      </w:r>
      <w:r>
        <w:t xml:space="preserve"> </w:t>
      </w:r>
      <w:r>
        <w:t xml:space="preserve">Table 14. Comparison of Recycling Rate and Recycled Content by Packaging Material (Europe)</w:t>
      </w:r>
      <w:r>
        <w:br/>
      </w:r>
      <w:r>
        <w:t xml:space="preserve">Packaging</w:t>
      </w:r>
      <w:r>
        <w:t xml:space="preserve"> </w:t>
      </w:r>
      <w:r>
        <w:t xml:space="preserve">Material</w:t>
      </w:r>
      <w:r>
        <w:t xml:space="preserve"> </w:t>
      </w:r>
      <w:r>
        <w:t xml:space="preserve">Application</w:t>
      </w:r>
      <w:r>
        <w:t xml:space="preserve"> </w:t>
      </w:r>
      <w:r>
        <w:t xml:space="preserve">Recycling Rate - 2017</w:t>
      </w:r>
      <w:r>
        <w:t xml:space="preserve"> </w:t>
      </w:r>
      <w:r>
        <w:t xml:space="preserve">Average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Metals</w:t>
      </w:r>
      <w:r>
        <w:t xml:space="preserve"> </w:t>
      </w:r>
      <w:r>
        <w:t xml:space="preserve">All metal packaging</w:t>
      </w:r>
      <w:r>
        <w:t xml:space="preserve"> </w:t>
      </w:r>
      <w:r>
        <w:t xml:space="preserve">79.2% (Eurostat)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351 European Commission (2020) A new Circular Economy Action Plan for a Cleaner and more Competitive Europe, COM(2020)</w:t>
      </w:r>
      <w:r>
        <w:t xml:space="preserve"> </w:t>
      </w:r>
      <w:r>
        <w:t xml:space="preserve">98,</w:t>
      </w:r>
      <w:r>
        <w:t xml:space="preserve"> </w:t>
      </w:r>
      <w:r>
        <w:t xml:space="preserve">11th</w:t>
      </w:r>
      <w:r>
        <w:t xml:space="preserve"> </w:t>
      </w:r>
      <w:r>
        <w:t xml:space="preserve">March</w:t>
      </w:r>
      <w:r>
        <w:t xml:space="preserve"> </w:t>
      </w:r>
      <w:r>
        <w:t xml:space="preserve">2020,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https://eur-lex.europa.eu/resource.html?uri=cellar:9903b325-6388-11ea-b735-</w:t>
      </w:r>
      <w:r>
        <w:t xml:space="preserve"> </w:t>
      </w:r>
      <w:r>
        <w:t xml:space="preserve">01aa75ed71a1.0017.02/DOC_1&amp;format=PDF</w:t>
      </w:r>
      <w:r>
        <w:t xml:space="preserve"> </w:t>
      </w:r>
      <w:r>
        <w:t xml:space="preserve">352 European Commission (2020) Effectiveness of the essential requirements for packaging and packaging waste and proposals for</w:t>
      </w:r>
      <w:r>
        <w:t xml:space="preserve"> </w:t>
      </w:r>
      <w:r>
        <w:t xml:space="preserve">reinforcement : final report and appendices., accessed 16 September 2020, http://op.europa.eu/en/publication-detail/-</w:t>
      </w:r>
      <w:r>
        <w:t xml:space="preserve"> </w:t>
      </w:r>
      <w:r>
        <w:t xml:space="preserve">/publication/05a3dace-8378-11ea-bf12-01aa75ed71a1</w:t>
      </w:r>
    </w:p>
    <w:p>
      <w:pPr>
        <w:pStyle w:val="BodyText"/>
      </w:pPr>
      <w:r>
        <w:t xml:space="preserve">Packaging</w:t>
      </w:r>
      <w:r>
        <w:t xml:space="preserve"> </w:t>
      </w:r>
      <w:r>
        <w:t xml:space="preserve">Material</w:t>
      </w:r>
      <w:r>
        <w:t xml:space="preserve"> </w:t>
      </w:r>
      <w:r>
        <w:t xml:space="preserve">Application</w:t>
      </w:r>
      <w:r>
        <w:t xml:space="preserve"> </w:t>
      </w:r>
      <w:r>
        <w:t xml:space="preserve">Recycling Rate - 2017</w:t>
      </w:r>
      <w:r>
        <w:t xml:space="preserve"> </w:t>
      </w:r>
      <w:r>
        <w:t xml:space="preserve">Average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Steel packaging</w:t>
      </w:r>
      <w:r>
        <w:t xml:space="preserve"> </w:t>
      </w:r>
      <w:r>
        <w:t xml:space="preserve">80.5% (APEAL)</w:t>
      </w:r>
      <w:r>
        <w:t xml:space="preserve"> </w:t>
      </w:r>
      <w:r>
        <w:t xml:space="preserve">58% (APEAL)</w:t>
      </w:r>
      <w:r>
        <w:t xml:space="preserve"> </w:t>
      </w:r>
      <w:r>
        <w:t xml:space="preserve">Aluminium packaging</w:t>
      </w:r>
      <w:r>
        <w:br/>
      </w:r>
      <w:r>
        <w:t xml:space="preserve">Aluminium cans: 74.5%</w:t>
      </w:r>
      <w:r>
        <w:t xml:space="preserve"> </w:t>
      </w:r>
      <w:r>
        <w:t xml:space="preserve">(European Aluminium)</w:t>
      </w:r>
      <w:r>
        <w:t xml:space="preserve"> </w:t>
      </w:r>
      <w:r>
        <w:t xml:space="preserve">No data</w:t>
      </w:r>
      <w:r>
        <w:t xml:space="preserve"> </w:t>
      </w:r>
      <w:r>
        <w:t xml:space="preserve">Paper/</w:t>
      </w:r>
      <w:r>
        <w:t xml:space="preserve"> </w:t>
      </w:r>
      <w:r>
        <w:t xml:space="preserve">Cardboard</w:t>
      </w:r>
      <w:r>
        <w:t xml:space="preserve"> </w:t>
      </w:r>
      <w:r>
        <w:t xml:space="preserve">All</w:t>
      </w:r>
      <w:r>
        <w:t xml:space="preserve"> </w:t>
      </w:r>
      <w:r>
        <w:t xml:space="preserve">paper</w:t>
      </w:r>
      <w:r>
        <w:t xml:space="preserve"> </w:t>
      </w:r>
      <w:r>
        <w:t xml:space="preserve">and</w:t>
      </w:r>
      <w:r>
        <w:t xml:space="preserve"> </w:t>
      </w:r>
      <w:r>
        <w:t xml:space="preserve">cardboard</w:t>
      </w:r>
      <w:r>
        <w:t xml:space="preserve"> </w:t>
      </w:r>
      <w:r>
        <w:t xml:space="preserve">packaging</w:t>
      </w:r>
      <w:r>
        <w:t xml:space="preserve"> </w:t>
      </w:r>
      <w:r>
        <w:t xml:space="preserve">84.6%</w:t>
      </w:r>
      <w:r>
        <w:t xml:space="preserve"> </w:t>
      </w:r>
      <w:r>
        <w:t xml:space="preserve">(Eurostat)</w:t>
      </w:r>
      <w:r>
        <w:t xml:space="preserve"> </w:t>
      </w:r>
      <w:r>
        <w:t xml:space="preserve">-</w:t>
      </w:r>
      <w:r>
        <w:t xml:space="preserve"> </w:t>
      </w:r>
      <w:r>
        <w:t xml:space="preserve">Corrugated Cardboard</w:t>
      </w:r>
      <w:r>
        <w:t xml:space="preserve"> </w:t>
      </w:r>
      <w:r>
        <w:t xml:space="preserve">-</w:t>
      </w:r>
      <w:r>
        <w:br/>
      </w:r>
      <w:r>
        <w:t xml:space="preserve">89% (FEFCO)</w:t>
      </w:r>
      <w:r>
        <w:t xml:space="preserve"> </w:t>
      </w:r>
      <w:r>
        <w:t xml:space="preserve">Carton board</w:t>
      </w:r>
    </w:p>
    <w:p>
      <w:pPr>
        <w:pStyle w:val="BodyText"/>
      </w:pPr>
      <w:r>
        <w:t xml:space="preserve">50% (CEPI)</w:t>
      </w:r>
      <w:r>
        <w:t xml:space="preserve"> </w:t>
      </w:r>
      <w:r>
        <w:t xml:space="preserve">Glass</w:t>
      </w:r>
      <w:r>
        <w:t xml:space="preserve"> </w:t>
      </w:r>
      <w:r>
        <w:t xml:space="preserve">All glass packaging</w:t>
      </w:r>
      <w:r>
        <w:t xml:space="preserve"> </w:t>
      </w:r>
      <w:r>
        <w:t xml:space="preserve">74.7% (Eurostat)</w:t>
      </w:r>
      <w:r>
        <w:t xml:space="preserve"> </w:t>
      </w:r>
      <w:r>
        <w:t xml:space="preserve">55.5% (average of all</w:t>
      </w:r>
      <w:r>
        <w:t xml:space="preserve"> </w:t>
      </w:r>
      <w:r>
        <w:t xml:space="preserve">colours, FEVE)</w:t>
      </w:r>
      <w:r>
        <w:br/>
      </w:r>
      <w:r>
        <w:t xml:space="preserve">Plastic</w:t>
      </w:r>
      <w:r>
        <w:t xml:space="preserve"> </w:t>
      </w:r>
      <w:r>
        <w:t xml:space="preserve">All plastic packaging</w:t>
      </w:r>
      <w:r>
        <w:t xml:space="preserve"> </w:t>
      </w:r>
      <w:r>
        <w:t xml:space="preserve">41.9% (Eurostat)</w:t>
      </w:r>
      <w:r>
        <w:t xml:space="preserve"> </w:t>
      </w:r>
      <w:r>
        <w:t xml:space="preserve">-</w:t>
      </w:r>
      <w:r>
        <w:t xml:space="preserve"> </w:t>
      </w:r>
      <w:r>
        <w:t xml:space="preserve">PET</w:t>
      </w:r>
      <w:r>
        <w:t xml:space="preserve"> </w:t>
      </w:r>
      <w:r>
        <w:t xml:space="preserve">56.3% (Petcore)</w:t>
      </w:r>
      <w:r>
        <w:t xml:space="preserve"> </w:t>
      </w:r>
      <w:r>
        <w:t xml:space="preserve">No data</w:t>
      </w:r>
      <w:r>
        <w:t xml:space="preserve"> </w:t>
      </w:r>
      <w:r>
        <w:t xml:space="preserve">PET beverage bottle</w:t>
      </w:r>
      <w:r>
        <w:t xml:space="preserve"> </w:t>
      </w:r>
      <w:r>
        <w:t xml:space="preserve">58.2% (EPBP)</w:t>
      </w:r>
      <w:r>
        <w:t xml:space="preserve"> </w:t>
      </w:r>
      <w:r>
        <w:t xml:space="preserve">11.7% (EuPC)</w:t>
      </w:r>
      <w:r>
        <w:t xml:space="preserve"> </w:t>
      </w:r>
      <w:r>
        <w:t xml:space="preserve">At the moment materials are not being recycled to a quality that allows them to be recycled back into</w:t>
      </w:r>
      <w:r>
        <w:t xml:space="preserve"> </w:t>
      </w:r>
      <w:r>
        <w:t xml:space="preserve">packaging, exacerbated by a lack of quality standards (particularly for recycled plastics). For example, PET</w:t>
      </w:r>
      <w:r>
        <w:t xml:space="preserve"> </w:t>
      </w:r>
      <w:r>
        <w:t xml:space="preserve">bottles make up the majority of the input into Europe’s PET reprocessing facilities, but less than a fifth of PET</w:t>
      </w:r>
    </w:p>
    <w:p>
      <w:pPr>
        <w:pStyle w:val="BodyText"/>
      </w:pPr>
      <w:r>
        <w:t xml:space="preserve">is used to manufacture new bottles; most PET is used in other applications such as trays and sheets, fibre and</w:t>
      </w:r>
      <w:r>
        <w:t xml:space="preserve"> </w:t>
      </w:r>
      <w:r>
        <w:t xml:space="preserve">strapping353.</w:t>
      </w:r>
      <w:r>
        <w:br/>
      </w:r>
      <w:r>
        <w:t xml:space="preserve">Accordingly, for producers there is a quality risk associated with the use of recycled content. Where virgin</w:t>
      </w:r>
      <w:r>
        <w:t xml:space="preserve"> </w:t>
      </w:r>
      <w:r>
        <w:t xml:space="preserve">materials are readily available, not significantly more expensive than secondary materials, relatively cost-</w:t>
      </w:r>
      <w:r>
        <w:t xml:space="preserve"> </w:t>
      </w:r>
      <w:r>
        <w:t xml:space="preserve">effective, and of guaranteed quality, incorporating recycled content into packaging materials can be considered</w:t>
      </w:r>
      <w:r>
        <w:t xml:space="preserve"> </w:t>
      </w:r>
      <w:r>
        <w:t xml:space="preserve">somewhat risky. For some packaging materials, such as plastics and some paper applications, the perception</w:t>
      </w:r>
      <w:r>
        <w:t xml:space="preserve"> </w:t>
      </w:r>
      <w:r>
        <w:t xml:space="preserve">that quality of packaging material produced from recycled content is poor is considered a key factor in the</w:t>
      </w:r>
      <w:r>
        <w:t xml:space="preserve"> </w:t>
      </w:r>
      <w:r>
        <w:t xml:space="preserve">lack of demand in the sector.</w:t>
      </w:r>
      <w:r>
        <w:t xml:space="preserve"> </w:t>
      </w:r>
      <w:r>
        <w:t xml:space="preserve">In addition to this quality risk, the relative environmental impacts associated with the production of virgin</w:t>
      </w:r>
      <w:r>
        <w:t xml:space="preserve"> </w:t>
      </w:r>
      <w:r>
        <w:t xml:space="preserve">materials and secondary materials are not reflected in the market prices of those materials, thus external costs</w:t>
      </w:r>
      <w:r>
        <w:t xml:space="preserve"> </w:t>
      </w:r>
      <w:r>
        <w:t xml:space="preserve">are not incorporated into the price paid by producers.</w:t>
      </w:r>
      <w:r>
        <w:t xml:space="preserve"> </w:t>
      </w:r>
      <w:r>
        <w:t xml:space="preserve">The potential for use of recycled content in different applications, and the associated perception of risk</w:t>
      </w:r>
      <w:r>
        <w:t xml:space="preserve"> </w:t>
      </w:r>
      <w:r>
        <w:t xml:space="preserve">described above, is, in some cases, compounded by the lack of clear and accurate information regarding</w:t>
      </w:r>
      <w:r>
        <w:t xml:space="preserve"> </w:t>
      </w:r>
      <w:r>
        <w:t xml:space="preserve">quality. Would-be users of recycled content may be risk-averse and might not be in possession of all the facts</w:t>
      </w:r>
      <w:r>
        <w:t xml:space="preserve"> </w:t>
      </w:r>
      <w:r>
        <w:t xml:space="preserve">regarding the quality of, and hence the potential to make use of, recycled content. As a result, due to this</w:t>
      </w:r>
      <w:r>
        <w:t xml:space="preserve"> </w:t>
      </w:r>
      <w:r>
        <w:t xml:space="preserve">information failure they may also be unaware of the extent to which they could integrate recycled content</w:t>
      </w:r>
      <w:r>
        <w:t xml:space="preserve"> </w:t>
      </w:r>
      <w:r>
        <w:t xml:space="preserve">into their production processes, or need to invest in costly sampling/ testing/ pre-processing strategies to</w:t>
      </w:r>
      <w:r>
        <w:t xml:space="preserve"> </w:t>
      </w:r>
      <w:r>
        <w:t xml:space="preserve">mitigate against this risk.</w:t>
      </w:r>
      <w:r>
        <w:t xml:space="preserve"> </w:t>
      </w:r>
      <w:r>
        <w:t xml:space="preserve">In some material markets, the suppliers of virgin materials are well known. Indeed, there may be global</w:t>
      </w:r>
      <w:r>
        <w:t xml:space="preserve"> </w:t>
      </w:r>
      <w:r>
        <w:t xml:space="preserve">exchanges which allow for widespread trading of primary materials. Although there are some exchanges in</w:t>
      </w:r>
      <w:r>
        <w:t xml:space="preserve"> </w:t>
      </w:r>
      <w:r>
        <w:t xml:space="preserve">which recycled content is traded, they are less well-known, and the companies involved may also be relatively</w:t>
      </w:r>
      <w:r>
        <w:t xml:space="preserve"> </w:t>
      </w:r>
      <w:r>
        <w:t xml:space="preserve">poorly known. This means that there are high transaction and search costs for producers seeking to</w:t>
      </w:r>
      <w:r>
        <w:t xml:space="preserve"> </w:t>
      </w:r>
      <w:r>
        <w:t xml:space="preserve">incorporate recycled content.</w:t>
      </w:r>
      <w:r>
        <w:t xml:space="preserve"> </w:t>
      </w:r>
      <w:r>
        <w:t xml:space="preserve">6.9.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At the root of the issues described above are two key problem drivers, market failures and regulatory failures.</w:t>
      </w:r>
      <w:r>
        <w:br/>
      </w:r>
      <w:r>
        <w:t xml:space="preserve">The first problem driver is market failure, i.e. where markets fail to deliver an efficient outcome from a</w:t>
      </w:r>
      <w:r>
        <w:t xml:space="preserve"> </w:t>
      </w:r>
      <w:r>
        <w:t xml:space="preserve">societal perspective. In respect of packaging, market failure takes a number of forms:</w:t>
      </w:r>
      <w:r>
        <w:t xml:space="preserve"> </w:t>
      </w:r>
      <w:r>
        <w:t xml:space="preserve">1. Externalities – where market prices do not internalise the full costs to society associated with an</w:t>
      </w:r>
      <w:r>
        <w:t xml:space="preserve"> </w:t>
      </w:r>
      <w:r>
        <w:t xml:space="preserve">activity – for example the relative environmental impacts of virgin and recycled content are not</w:t>
      </w:r>
      <w:r>
        <w:t xml:space="preserve"> </w:t>
      </w:r>
      <w:r>
        <w:t xml:space="preserve">internalised in the costs faced by producers of packaging, meaning that overall levels of consumption</w:t>
      </w:r>
    </w:p>
    <w:p>
      <w:pPr>
        <w:pStyle w:val="BodyText"/>
      </w:pPr>
      <w:r>
        <w:t xml:space="preserve">353 EFBW, Petcore Europe and Plastics Recyclers Europe (2020) PET Market in Europe - State of Play: Production, Collection and</w:t>
      </w:r>
      <w:r>
        <w:t xml:space="preserve"> </w:t>
      </w:r>
      <w:r>
        <w:t xml:space="preserve">Recycling Data, 2020</w:t>
      </w:r>
    </w:p>
    <w:p>
      <w:pPr>
        <w:pStyle w:val="BodyText"/>
      </w:pPr>
      <w:r>
        <w:t xml:space="preserve">of packaging are higher than they otherwise would be, with lower levels of use of recycled content</w:t>
      </w:r>
      <w:r>
        <w:t xml:space="preserve"> </w:t>
      </w:r>
      <w:r>
        <w:t xml:space="preserve">than would be optimal from a societal perspective;</w:t>
      </w:r>
      <w:r>
        <w:t xml:space="preserve"> </w:t>
      </w:r>
      <w:r>
        <w:t xml:space="preserve">2. Split markets – whereby a misalignment of incentives exists, meaning that socially desirable actions</w:t>
      </w:r>
      <w:r>
        <w:t xml:space="preserve"> </w:t>
      </w:r>
      <w:r>
        <w:t xml:space="preserve">are not undertaken because market actors have different objectives that are not aligned. To date this</w:t>
      </w:r>
      <w:r>
        <w:t xml:space="preserve"> </w:t>
      </w:r>
      <w:r>
        <w:t xml:space="preserve">has been an issue in that producers have not been faced with the full costs of end-of-life management</w:t>
      </w:r>
      <w:r>
        <w:t xml:space="preserve"> </w:t>
      </w:r>
      <w:r>
        <w:t xml:space="preserve">of their packaging. Under Article 8a of the revised Waste Framework Directive the general minimum</w:t>
      </w:r>
      <w:r>
        <w:t xml:space="preserve"> </w:t>
      </w:r>
      <w:r>
        <w:t xml:space="preserve">requirements for extended producer responsibility schemes should go some way towards addressing</w:t>
      </w:r>
      <w:r>
        <w:t xml:space="preserve"> </w:t>
      </w:r>
      <w:r>
        <w:t xml:space="preserve">this, albeit the way in which Member States seek to implement these requirements will not necessarily</w:t>
      </w:r>
      <w:r>
        <w:t xml:space="preserve"> </w:t>
      </w:r>
      <w:r>
        <w:t xml:space="preserve">provide consistent incentives to producers;</w:t>
      </w:r>
      <w:r>
        <w:t xml:space="preserve"> </w:t>
      </w:r>
      <w:r>
        <w:t xml:space="preserve">3. Imperfect information – information is needed for markets to operate efficiently, and where market</w:t>
      </w:r>
      <w:r>
        <w:t xml:space="preserve"> </w:t>
      </w:r>
      <w:r>
        <w:t xml:space="preserve">information is imperfect, or not equally available to all market participants, sub-optimal decisions can</w:t>
      </w:r>
      <w:r>
        <w:t xml:space="preserve"> </w:t>
      </w:r>
      <w:r>
        <w:t xml:space="preserve">lead to sub-optimal societal outcomes. One area where this applies is the lack of clear and accurate</w:t>
      </w:r>
      <w:r>
        <w:t xml:space="preserve"> </w:t>
      </w:r>
      <w:r>
        <w:t xml:space="preserve">information for producers on the quality of recycled content available to them. More broadly,</w:t>
      </w:r>
      <w:r>
        <w:t xml:space="preserve"> </w:t>
      </w:r>
      <w:r>
        <w:t xml:space="preserve">regulators do not yet have adequate information about the nature of packaging placed on the market</w:t>
      </w:r>
      <w:r>
        <w:t xml:space="preserve"> </w:t>
      </w:r>
      <w:r>
        <w:t xml:space="preserve">that would enable them to make better informed regulatory decisions in respect of what might be</w:t>
      </w:r>
      <w:r>
        <w:t xml:space="preserve"> </w:t>
      </w:r>
      <w:r>
        <w:t xml:space="preserve">considered to be ‘excessive’ packaging, or where further restrictions on hazardous substances might</w:t>
      </w:r>
      <w:r>
        <w:t xml:space="preserve"> </w:t>
      </w:r>
      <w:r>
        <w:t xml:space="preserve">be required.</w:t>
      </w:r>
      <w:r>
        <w:t xml:space="preserve"> </w:t>
      </w:r>
      <w:r>
        <w:t xml:space="preserve">The second problem driver is regulatory failure, i.e. where intervention by public authorities fails to achieve</w:t>
      </w:r>
      <w:r>
        <w:t xml:space="preserve"> </w:t>
      </w:r>
      <w:r>
        <w:t xml:space="preserve">an efficient allocation of resources. This can be due to poor design, poor implementation and /or enforcement,</w:t>
      </w:r>
      <w:r>
        <w:t xml:space="preserve"> </w:t>
      </w:r>
      <w:r>
        <w:t xml:space="preserve">and/or simply becoming out of date. In the case of the Essential Requirements it is clear that they:</w:t>
      </w:r>
      <w:r>
        <w:t xml:space="preserve"> </w:t>
      </w:r>
      <w:r>
        <w:t xml:space="preserve">Fail to reflect the waste hierarchy, as there is not sufficient recognition that reuse takes precedence over</w:t>
      </w:r>
      <w:r>
        <w:t xml:space="preserve"> </w:t>
      </w:r>
      <w:r>
        <w:t xml:space="preserve">recovery, or that recycling is preferable to energy recovery; and</w:t>
      </w:r>
      <w:r>
        <w:t xml:space="preserve"> </w:t>
      </w:r>
      <w:r>
        <w:t xml:space="preserve">Are unenforceable in practice, as their formulation is too imprecise for Member States to enforce them – a</w:t>
      </w:r>
      <w:r>
        <w:t xml:space="preserve"> </w:t>
      </w:r>
      <w:r>
        <w:t xml:space="preserve">situation compounded by the lack of requirements on producers to report on conformity.</w:t>
      </w:r>
      <w:r>
        <w:br/>
      </w:r>
      <w:r>
        <w:t xml:space="preserve">As a consequence, there is very little enforcement activity in the Member States and surveys suggest that the</w:t>
      </w:r>
      <w:r>
        <w:t xml:space="preserve"> </w:t>
      </w:r>
      <w:r>
        <w:t xml:space="preserve">Essential Requirements have had little influence on packaging design. The Essential Requirements Scoping</w:t>
      </w:r>
      <w:r>
        <w:t xml:space="preserve"> </w:t>
      </w:r>
      <w:r>
        <w:t xml:space="preserve">Study noted that:354</w:t>
      </w:r>
    </w:p>
    <w:p>
      <w:pPr>
        <w:pStyle w:val="BodyText"/>
      </w:pPr>
      <w:r>
        <w:t xml:space="preserve">354 Eunomia, “Effectiveness of the Essential Requirements for Packaging and Packaging Waste and proposals for reinforcement”,</w:t>
      </w:r>
      <w:r>
        <w:t xml:space="preserve"> </w:t>
      </w:r>
      <w:r>
        <w:t xml:space="preserve">February 2020, p.82.</w:t>
      </w:r>
    </w:p>
    <w:p>
      <w:pPr>
        <w:pStyle w:val="BodyText"/>
      </w:pPr>
      <w:r>
        <w:t xml:space="preserve">“There is little guidance for producers, fillers and regulators as to what constitutes the ‘minimum</w:t>
      </w:r>
      <w:r>
        <w:t xml:space="preserve"> </w:t>
      </w:r>
      <w:r>
        <w:t xml:space="preserve">adequate amount’ and the evaluation of the Essential Requirements concluded that the inherent</w:t>
      </w:r>
      <w:r>
        <w:t xml:space="preserve"> </w:t>
      </w:r>
      <w:r>
        <w:t xml:space="preserve">subjectivity inhibits compliance and enforcement”.</w:t>
      </w:r>
      <w:r>
        <w:t xml:space="preserve"> </w:t>
      </w:r>
      <w:r>
        <w:t xml:space="preserve">The 2014 Fitness Check355 also noted the difficulty in enforcement:</w:t>
      </w:r>
      <w:r>
        <w:t xml:space="preserve"> </w:t>
      </w:r>
      <w:r>
        <w:t xml:space="preserve">“[The Essential Requirements] are formulated in a very general manner and judged as difficult to</w:t>
      </w:r>
      <w:r>
        <w:t xml:space="preserve"> </w:t>
      </w:r>
      <w:r>
        <w:t xml:space="preserve">implement. Implementation measures are scarce and guidance given to industry is mostly lacking.”</w:t>
      </w:r>
      <w:r>
        <w:t xml:space="preserve"> </w:t>
      </w:r>
      <w:r>
        <w:t xml:space="preserve">6.10. Summary of consequences</w:t>
      </w:r>
      <w:r>
        <w:t xml:space="preserve"> </w:t>
      </w:r>
      <w:r>
        <w:t xml:space="preserve">The problems described above lead to three main groups of consequences, as set out in the problem tree. These</w:t>
      </w:r>
      <w:r>
        <w:t xml:space="preserve"> </w:t>
      </w:r>
      <w:r>
        <w:t xml:space="preserve">inter-connected consequences impede the move towards a circular economy, generating negative social</w:t>
      </w:r>
      <w:r>
        <w:t xml:space="preserve"> </w:t>
      </w:r>
      <w:r>
        <w:t xml:space="preserve">and environmental impacts, and threaten the integrity of the EU internal market.</w:t>
      </w:r>
      <w:r>
        <w:t xml:space="preserve"> </w:t>
      </w:r>
      <w:r>
        <w:t xml:space="preserve">Circular Economy. The heightened demand for packaging, combined with low recyclability and low levels</w:t>
      </w:r>
      <w:r>
        <w:t xml:space="preserve"> </w:t>
      </w:r>
      <w:r>
        <w:t xml:space="preserve">of recycled content would mean increased use of a range of non-renewable resources. This would require the</w:t>
      </w:r>
      <w:r>
        <w:t xml:space="preserve"> </w:t>
      </w:r>
      <w:r>
        <w:t xml:space="preserve">continued extraction and use of high levels of virgin resources, with the extraction processes being associated</w:t>
      </w:r>
      <w:r>
        <w:t xml:space="preserve"> </w:t>
      </w:r>
      <w:r>
        <w:t xml:space="preserve">with a number of significant negative environmental impacts including localised impacts on biodiversity, air</w:t>
      </w:r>
      <w:r>
        <w:t xml:space="preserve"> </w:t>
      </w:r>
      <w:r>
        <w:t xml:space="preserve">and water quality, and in respect of greenhouse gas emissions.</w:t>
      </w:r>
      <w:r>
        <w:t xml:space="preserve"> </w:t>
      </w:r>
      <w:r>
        <w:t xml:space="preserve">Social and environmental impacts. Increased generation of packaging waste within the EU, particularly</w:t>
      </w:r>
      <w:r>
        <w:t xml:space="preserve"> </w:t>
      </w:r>
      <w:r>
        <w:t xml:space="preserve">where it is not readily recyclable, poses challenges to Member States in terms of waste management, and will</w:t>
      </w:r>
      <w:r>
        <w:t xml:space="preserve"> </w:t>
      </w:r>
      <w:r>
        <w:t xml:space="preserve">lead to higher levels of landfilling and (increasingly) incineration than would otherwise be the case. This</w:t>
      </w:r>
      <w:r>
        <w:t xml:space="preserve"> </w:t>
      </w:r>
      <w:r>
        <w:t xml:space="preserve">threatens union objectives in respect of achieving climate neutrality by 2050, and along with objectives to</w:t>
      </w:r>
      <w:r>
        <w:t xml:space="preserve"> </w:t>
      </w:r>
      <w:r>
        <w:t xml:space="preserve">reduce pollution to air and water as well as commitment to tackle the pressures that contribute to the decline</w:t>
      </w:r>
      <w:r>
        <w:t xml:space="preserve"> </w:t>
      </w:r>
      <w:r>
        <w:t xml:space="preserve">of biodiversity. Hazardous substances within packaging may compound the air pollution issue during end of</w:t>
      </w:r>
      <w:r>
        <w:t xml:space="preserve"> </w:t>
      </w:r>
      <w:r>
        <w:t xml:space="preserve">life management, but may also have negative impacts during the use phase, albeit the understanding of this is</w:t>
      </w:r>
      <w:r>
        <w:t xml:space="preserve"> </w:t>
      </w:r>
      <w:r>
        <w:t xml:space="preserve">as yet incomplete.</w:t>
      </w:r>
      <w:r>
        <w:t xml:space="preserve"> </w:t>
      </w:r>
      <w:r>
        <w:t xml:space="preserve">The increased incidence of litter from packaging, often from on-the-go consumption, is expensive to clean up,</w:t>
      </w:r>
      <w:r>
        <w:t xml:space="preserve"> </w:t>
      </w:r>
      <w:r>
        <w:t xml:space="preserve">and has been shown to have severe consequences in terms of the way citizens feel about their local</w:t>
      </w:r>
      <w:r>
        <w:t xml:space="preserve"> </w:t>
      </w:r>
      <w:r>
        <w:t xml:space="preserve">environment. In addition, plastic packaging can have specific impacts on ecosystems, including on marine</w:t>
      </w:r>
      <w:r>
        <w:t xml:space="preserve"> </w:t>
      </w:r>
      <w:r>
        <w:t xml:space="preserve">life.356</w:t>
      </w:r>
      <w:r>
        <w:br/>
      </w:r>
      <w:r>
        <w:t xml:space="preserve">Packaging waste is a notable soil and land pollutant357. Soils are a globally important reservoir for</w:t>
      </w:r>
      <w:r>
        <w:t xml:space="preserve"> </w:t>
      </w:r>
      <w:r>
        <w:t xml:space="preserve">biodiversity, hosting at least one quarter of all living organisms on the planet.358 Soil provides a variety of</w:t>
      </w:r>
    </w:p>
    <w:p>
      <w:pPr>
        <w:pStyle w:val="BodyText"/>
      </w:pPr>
      <w:r>
        <w:t xml:space="preserve">355 SWD(2014) 209 final, https://eur-lex.europa.eu/legal-content/EN/TXT/PDF/?uri=CELEX:52014SC0209&amp;from=EN</w:t>
      </w:r>
      <w:r>
        <w:t xml:space="preserve"> </w:t>
      </w:r>
      <w:r>
        <w:t xml:space="preserve">356 ICF and Eunomia Research &amp; Consulting (2018) Plastics: Reuse, recycling and marine litter – Impact assessment of measures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litter</w:t>
      </w:r>
      <w:r>
        <w:t xml:space="preserve"> </w:t>
      </w:r>
      <w:r>
        <w:t xml:space="preserve">from</w:t>
      </w:r>
      <w:r>
        <w:t xml:space="preserve"> </w:t>
      </w:r>
      <w:r>
        <w:t xml:space="preserve">single</w:t>
      </w:r>
      <w:r>
        <w:t xml:space="preserve"> </w:t>
      </w:r>
      <w:r>
        <w:t xml:space="preserve">use</w:t>
      </w:r>
      <w:r>
        <w:t xml:space="preserve"> </w:t>
      </w:r>
      <w:r>
        <w:t xml:space="preserve">plastics,</w:t>
      </w:r>
      <w:r>
        <w:t xml:space="preserve"> </w:t>
      </w:r>
      <w:r>
        <w:t xml:space="preserve">Report</w:t>
      </w:r>
      <w:r>
        <w:t xml:space="preserve"> </w:t>
      </w:r>
      <w:r>
        <w:t xml:space="preserve">for</w:t>
      </w:r>
      <w:r>
        <w:t xml:space="preserve"> </w:t>
      </w:r>
      <w:r>
        <w:t xml:space="preserve">DG</w:t>
      </w:r>
      <w:r>
        <w:t xml:space="preserve"> </w:t>
      </w:r>
      <w:r>
        <w:t xml:space="preserve">Environment,</w:t>
      </w:r>
      <w:r>
        <w:t xml:space="preserve"> </w:t>
      </w:r>
      <w:r>
        <w:t xml:space="preserve">2018,</w:t>
      </w:r>
      <w:r>
        <w:t xml:space="preserve"> </w:t>
      </w:r>
      <w:r>
        <w:t xml:space="preserve">http://ec.europa.eu/environment/waste/pdf/Study_sups.pdf</w:t>
      </w:r>
      <w:r>
        <w:t xml:space="preserve"> </w:t>
      </w:r>
      <w:r>
        <w:t xml:space="preserve">357 Ncube LK, Ude AU, Ogunmuyiwa EN, Zulkifli R, Beas IN. Environmental Impact of Food Packaging Materials: A Review of</w:t>
      </w:r>
      <w:r>
        <w:t xml:space="preserve"> </w:t>
      </w:r>
      <w:r>
        <w:t xml:space="preserve">Contemporary Development from Conventional Plastics to Polylactic Acid Based Materials. Materials. 2020; 13(21)</w:t>
      </w:r>
      <w:r>
        <w:t xml:space="preserve"> </w:t>
      </w:r>
      <w:r>
        <w:t xml:space="preserve">358 Tibbett M, Fraser TD, Duddigan S. 2020. Identifying potential threats to soil biodiversity.</w:t>
      </w:r>
    </w:p>
    <w:p>
      <w:pPr>
        <w:pStyle w:val="BodyText"/>
      </w:pPr>
      <w:r>
        <w:t xml:space="preserve">functions and services supporting life on the planet. However, the ability of soils to provide these services is</w:t>
      </w:r>
      <w:r>
        <w:t xml:space="preserve"> </w:t>
      </w:r>
      <w:r>
        <w:t xml:space="preserve">highly dependent on their biodiversity. Soils biota has its own unique capacity to recover form change and is</w:t>
      </w:r>
      <w:r>
        <w:t xml:space="preserve"> </w:t>
      </w:r>
      <w:r>
        <w:t xml:space="preserve">considered a key attribute of biodiversity. Soils with a higher biodiversity are thought to have an innate</w:t>
      </w:r>
      <w:r>
        <w:t xml:space="preserve"> </w:t>
      </w:r>
      <w:r>
        <w:t xml:space="preserve">resistance and resilience to change. A loss in this biodiversity can lead to soil with resistance and a reduced</w:t>
      </w:r>
      <w:r>
        <w:t xml:space="preserve"> </w:t>
      </w:r>
      <w:r>
        <w:t xml:space="preserve">capacity to recover.</w:t>
      </w:r>
      <w:r>
        <w:t xml:space="preserve"> </w:t>
      </w:r>
      <w:r>
        <w:t xml:space="preserve">Packaging sent to landfills, especially when made from plastics, does not degrade quickly or, in some cases,</w:t>
      </w:r>
      <w:r>
        <w:t xml:space="preserve"> </w:t>
      </w:r>
      <w:r>
        <w:t xml:space="preserve">at all, and chemicals from the packaging materials, including inks and dyes from labelling, can leach into</w:t>
      </w:r>
      <w:r>
        <w:t xml:space="preserve"> </w:t>
      </w:r>
      <w:r>
        <w:t xml:space="preserve">groundwater and soil359. Chemicals can affect soil organisms directly, with toxic effects on their reproductive</w:t>
      </w:r>
      <w:r>
        <w:t xml:space="preserve"> </w:t>
      </w:r>
      <w:r>
        <w:t xml:space="preserve">ability and survival, or indirectly, by contaminating their food supply or habitat. Their effects may be short</w:t>
      </w:r>
      <w:r>
        <w:t xml:space="preserve"> </w:t>
      </w:r>
      <w:r>
        <w:t xml:space="preserve">lived or long term and impact some, or all soil organisms.360 Pollution is likely to affect and potentially threaten</w:t>
      </w:r>
      <w:r>
        <w:t xml:space="preserve"> </w:t>
      </w:r>
      <w:r>
        <w:t xml:space="preserve">soil biodiversity and functioning of the entire soil community. Some of these changes may turn out to be</w:t>
      </w:r>
      <w:r>
        <w:t xml:space="preserve"> </w:t>
      </w:r>
      <w:r>
        <w:t xml:space="preserve">irreversible or associated with efforts and costs to maintain soil biodiversity and ecosystem functioning361.</w:t>
      </w:r>
      <w:r>
        <w:t xml:space="preserve"> </w:t>
      </w:r>
      <w:r>
        <w:t xml:space="preserve">EU internal market. Lack of coordination in the regulatory efforts presents an importance risk of regulatory</w:t>
      </w:r>
      <w:r>
        <w:t xml:space="preserve"> </w:t>
      </w:r>
      <w:r>
        <w:t xml:space="preserve">divergence, which could result in a sub-optimal functioning of the EU internal market as individual</w:t>
      </w:r>
      <w:r>
        <w:t xml:space="preserve"> </w:t>
      </w:r>
      <w:r>
        <w:t xml:space="preserve">Member States seek to take action unilaterally. This has been mentioned in previous sections but some notable</w:t>
      </w:r>
      <w:r>
        <w:t xml:space="preserve"> </w:t>
      </w:r>
      <w:r>
        <w:t xml:space="preserve">examples include:</w:t>
      </w:r>
      <w:r>
        <w:t xml:space="preserve"> </w:t>
      </w:r>
      <w:r>
        <w:t xml:space="preserve">The vague nature of the Essential Requirements could potentially mean they pose a barrier to the functioning</w:t>
      </w:r>
      <w:r>
        <w:t xml:space="preserve"> </w:t>
      </w:r>
      <w:r>
        <w:t xml:space="preserve">of the internal market, as interpretations could differ between Member States.</w:t>
      </w:r>
      <w:r>
        <w:br/>
      </w:r>
      <w:r>
        <w:t xml:space="preserve">With regards to food-contact material, Belgium and the Netherlands have set a total migration limit for</w:t>
      </w:r>
      <w:r>
        <w:t xml:space="preserve"> </w:t>
      </w:r>
      <w:r>
        <w:t xml:space="preserve">regulated substances commonly found in recycled paper and board fibres, whereas restrictions for the total</w:t>
      </w:r>
      <w:r>
        <w:t xml:space="preserve"> </w:t>
      </w:r>
      <w:r>
        <w:t xml:space="preserve">dry residue in hot and/or cold-water extracts for paper and fibres have been set by others, including Czech</w:t>
      </w:r>
      <w:r>
        <w:t xml:space="preserve"> </w:t>
      </w:r>
      <w:r>
        <w:t xml:space="preserve">Republic, Germany, France and Slovakia. The only legislation requiring producers to declare compliance with</w:t>
      </w:r>
      <w:r>
        <w:t xml:space="preserve"> </w:t>
      </w:r>
      <w:r>
        <w:t xml:space="preserve">migration levels from paper/board fibres is in Italy362.</w:t>
      </w:r>
      <w:r>
        <w:t xml:space="preserve"> </w:t>
      </w:r>
      <w:r>
        <w:t xml:space="preserve">With regards to the consideration of ‘waste’, Germany is the only country which does not treat industrial</w:t>
      </w:r>
      <w:r>
        <w:t xml:space="preserve"> </w:t>
      </w:r>
      <w:r>
        <w:t xml:space="preserve">packaging as waste when it is sent to reconditioning;</w:t>
      </w:r>
    </w:p>
    <w:p>
      <w:pPr>
        <w:pStyle w:val="BodyText"/>
      </w:pPr>
      <w:r>
        <w:t xml:space="preserve">359 US Environmental Protection Agency. “Getting Up to Speed: Ground Water Contamination.” EPA, August 2015. Retrieved</w:t>
      </w:r>
      <w:r>
        <w:t xml:space="preserve"> </w:t>
      </w:r>
      <w:r>
        <w:t xml:space="preserve">March 7, 2019</w:t>
      </w:r>
      <w:r>
        <w:t xml:space="preserve"> </w:t>
      </w:r>
      <w:r>
        <w:t xml:space="preserve">360 ENV-09-038_soil-biodiversity-brochure-EN.indd (europa.eu)</w:t>
      </w:r>
      <w:r>
        <w:t xml:space="preserve"> </w:t>
      </w:r>
      <w:r>
        <w:t xml:space="preserve">361 Stefan Geisen, Diana H. Wall, Wim H. van der Putten, Challenges and Opportunities for Soil Biodiversity in the</w:t>
      </w:r>
      <w:r>
        <w:t xml:space="preserve"> </w:t>
      </w:r>
      <w:r>
        <w:t xml:space="preserve">Anthropocene, Current Biology, Volume 29, Issue 19, 2019</w:t>
      </w:r>
      <w:r>
        <w:t xml:space="preserve"> </w:t>
      </w:r>
      <w:r>
        <w:t xml:space="preserve">362 Joint Research Centre. (2016) Non-Harmonised Food Contact Materials in the EU: Regulatory and Market Situation, Baseline</w:t>
      </w:r>
      <w:r>
        <w:t xml:space="preserve"> </w:t>
      </w:r>
      <w:r>
        <w:t xml:space="preserve">Study: Final Report., Report for LU, 2016, https://data.europa.eu/doi/10.2788/234276</w:t>
      </w:r>
    </w:p>
    <w:p>
      <w:pPr>
        <w:pStyle w:val="BodyText"/>
      </w:pPr>
      <w:r>
        <w:t xml:space="preserve">Different labelling requirements, with a most notorious example of the Green Dot being penalised in France</w:t>
      </w:r>
      <w:r>
        <w:t xml:space="preserve"> </w:t>
      </w:r>
      <w:r>
        <w:t xml:space="preserve">and at the same time being mandated in other countries (e.g. Spain)363.</w:t>
      </w:r>
      <w:r>
        <w:t xml:space="preserve"> </w:t>
      </w:r>
      <w:r>
        <w:t xml:space="preserve">This presents challenges to the free circulations of packaged goods – what is valid in one Member States</w:t>
      </w:r>
      <w:r>
        <w:t xml:space="preserve"> </w:t>
      </w:r>
      <w:r>
        <w:t xml:space="preserve">may not be valid in another, and it results in additional costs for producers to have to adapt to divergent</w:t>
      </w:r>
      <w:r>
        <w:t xml:space="preserve"> </w:t>
      </w:r>
      <w:r>
        <w:t xml:space="preserve">legislations. Stakeholders from the industry have stressed the downside of the current situations and additional</w:t>
      </w:r>
      <w:r>
        <w:t xml:space="preserve"> </w:t>
      </w:r>
      <w:r>
        <w:t xml:space="preserve">risks in the absence of intervention (see Appendix G of the Supporting study – Stakeholder Synopsis Report).</w:t>
      </w:r>
      <w:r>
        <w:t xml:space="preserve"> </w:t>
      </w:r>
      <w:r>
        <w:t xml:space="preserve">Furthermore, while it doesn’t threaten the integrity of the internal market, differences in the criteria used for</w:t>
      </w:r>
      <w:r>
        <w:t xml:space="preserve"> </w:t>
      </w:r>
      <w:r>
        <w:t xml:space="preserve">fee modulation in EPR schemes can reduce the effectiveness and efficiency of efforts to improve the design</w:t>
      </w:r>
      <w:r>
        <w:t xml:space="preserve"> </w:t>
      </w:r>
      <w:r>
        <w:t xml:space="preserve">of packaging.</w:t>
      </w:r>
      <w:r>
        <w:t xml:space="preserve"> </w:t>
      </w:r>
      <w:r>
        <w:t xml:space="preserve">6.11. How will the problem evolve?</w:t>
      </w:r>
      <w:r>
        <w:t xml:space="preserve"> </w:t>
      </w:r>
      <w:r>
        <w:t xml:space="preserve">Packaging waste generation in the EU is at its highest level ever. Projected figures (see section 5 Baseline)</w:t>
      </w:r>
      <w:r>
        <w:t xml:space="preserve"> </w:t>
      </w:r>
      <w:r>
        <w:t xml:space="preserve">suggest that this problem will increase further as both population and GDP continue to grow. This will likely</w:t>
      </w:r>
      <w:r>
        <w:t xml:space="preserve"> </w:t>
      </w:r>
      <w:r>
        <w:t xml:space="preserve">translate to greater consumption of goods and therefore additional generation of packaging waste across the</w:t>
      </w:r>
      <w:r>
        <w:t xml:space="preserve"> </w:t>
      </w:r>
      <w:r>
        <w:t xml:space="preserve">EU. Although legislation and initiatives aiming to combat this increase have been introduced at both EU and</w:t>
      </w:r>
      <w:r>
        <w:t xml:space="preserve"> </w:t>
      </w:r>
      <w:r>
        <w:t xml:space="preserve">Member State level, there are areas of the packaging lifecycle that remain insufficiently addressed. Without</w:t>
      </w:r>
      <w:r>
        <w:t xml:space="preserve"> </w:t>
      </w:r>
      <w:r>
        <w:t xml:space="preserve">revision of the Packaging and Packaging Waste Directive, the scale and complexity of the problem will</w:t>
      </w:r>
      <w:r>
        <w:t xml:space="preserve"> </w:t>
      </w:r>
      <w:r>
        <w:t xml:space="preserve">continue to grow.</w:t>
      </w:r>
      <w:r>
        <w:t xml:space="preserve"> </w:t>
      </w:r>
      <w:r>
        <w:t xml:space="preserve">The problems addressed within the review of the Packaging and Packaging Waste Directive can be largely</w:t>
      </w:r>
      <w:r>
        <w:t xml:space="preserve"> </w:t>
      </w:r>
      <w:r>
        <w:t xml:space="preserve">split into three:</w:t>
      </w:r>
      <w:r>
        <w:t xml:space="preserve"> </w:t>
      </w:r>
      <w:r>
        <w:t xml:space="preserve">1. High and growing levels of packaging waste;</w:t>
      </w:r>
      <w:r>
        <w:t xml:space="preserve"> </w:t>
      </w:r>
      <w:r>
        <w:t xml:space="preserve">2. Low levels of packaging recyclability; and</w:t>
      </w:r>
      <w:r>
        <w:t xml:space="preserve"> </w:t>
      </w:r>
      <w:r>
        <w:t xml:space="preserve">3. Low levels of uptake of recycled content</w:t>
      </w:r>
      <w:r>
        <w:br/>
      </w:r>
      <w:r>
        <w:t xml:space="preserve">Although inherently interlinked, the evolution of these problems should be considered distinct and have</w:t>
      </w:r>
      <w:r>
        <w:t xml:space="preserve"> </w:t>
      </w:r>
      <w:r>
        <w:t xml:space="preserve">therefore been addressed here as such.</w:t>
      </w:r>
      <w:r>
        <w:t xml:space="preserve"> </w:t>
      </w:r>
      <w:r>
        <w:t xml:space="preserve">High and growing levels of packaging waste includes both overpackaging and instances where alternatives</w:t>
      </w:r>
      <w:r>
        <w:t xml:space="preserve"> </w:t>
      </w:r>
      <w:r>
        <w:t xml:space="preserve">to single use packaging could be implemented but currently are not. It is widely recognised that there are</w:t>
      </w:r>
      <w:r>
        <w:t xml:space="preserve"> </w:t>
      </w:r>
      <w:r>
        <w:t xml:space="preserve">instances of packaging which are heavier and larger than necessary. Evidence suggests that the use of</w:t>
      </w:r>
      <w:r>
        <w:t xml:space="preserve"> </w:t>
      </w:r>
      <w:r>
        <w:t xml:space="preserve">excessive packaging is not simply a function of safety. In some applications (for example, wine bottles),</w:t>
      </w:r>
      <w:r>
        <w:t xml:space="preserve"> </w:t>
      </w:r>
      <w:r>
        <w:t xml:space="preserve">thicker and heavier packaging is perceived to be indicative of a higher quality product. In others (for example,</w:t>
      </w:r>
      <w:r>
        <w:t xml:space="preserve"> </w:t>
      </w:r>
      <w:r>
        <w:t xml:space="preserve">children’s toys), packaging size is driven by the desire to occupy maximum shelf space to increase the</w:t>
      </w:r>
      <w:r>
        <w:t xml:space="preserve"> </w:t>
      </w:r>
      <w:r>
        <w:t xml:space="preserve">likelihood of a sale. While these perceptions remain, in the absence of regulatory intervention, problems</w:t>
      </w:r>
      <w:r>
        <w:t xml:space="preserve"> </w:t>
      </w:r>
      <w:r>
        <w:t xml:space="preserve">associated with intentional overpackaging are unlikely to change. While requirements for increased cost</w:t>
      </w:r>
      <w:r>
        <w:t xml:space="preserve"> </w:t>
      </w:r>
      <w:r>
        <w:t xml:space="preserve">coverage under EPR for packaging (required under Article 8a of the Waste Framework Directive) will mean</w:t>
      </w:r>
    </w:p>
    <w:p>
      <w:pPr>
        <w:pStyle w:val="BodyText"/>
      </w:pPr>
      <w:r>
        <w:t xml:space="preserve">363 https://www.europen-packaging.eu/news/no-rest-for-the-eu-single-market-frances-green-dot-case/</w:t>
      </w:r>
    </w:p>
    <w:p>
      <w:pPr>
        <w:pStyle w:val="BodyText"/>
      </w:pPr>
      <w:r>
        <w:t xml:space="preserve">greater attention is paid by producers to reducing the amount of packaging used, this effect is likely to be</w:t>
      </w:r>
      <w:r>
        <w:t xml:space="preserve"> </w:t>
      </w:r>
      <w:r>
        <w:t xml:space="preserve">strongest where, all else being equal, the cost of the packaging is high relative to the value of the product. By</w:t>
      </w:r>
      <w:r>
        <w:t xml:space="preserve"> </w:t>
      </w:r>
      <w:r>
        <w:t xml:space="preserve">contrast, where the value of the product is high relative to the cost of the packaging, and especially where the</w:t>
      </w:r>
      <w:r>
        <w:t xml:space="preserve"> </w:t>
      </w:r>
      <w:r>
        <w:t xml:space="preserve">appearance of the packaging is important to the marketing the product, the incentive provided by EPR alone</w:t>
      </w:r>
      <w:r>
        <w:t xml:space="preserve"> </w:t>
      </w:r>
      <w:r>
        <w:t xml:space="preserve">to reduce packaging will be weaker.</w:t>
      </w:r>
      <w:r>
        <w:br/>
      </w:r>
      <w:r>
        <w:t xml:space="preserve">Some recent signals suggest the decline in reusable primary packaging may be slowing in some areas and for</w:t>
      </w:r>
      <w:r>
        <w:t xml:space="preserve"> </w:t>
      </w:r>
      <w:r>
        <w:t xml:space="preserve">some consumer applications, so there is significant opportunity in this sector to build upon a rise in consumer</w:t>
      </w:r>
      <w:r>
        <w:t xml:space="preserve"> </w:t>
      </w:r>
      <w:r>
        <w:t xml:space="preserve">awareness. However, without widespread education and supporting policy, these small shifts are unlikely to</w:t>
      </w:r>
      <w:r>
        <w:t xml:space="preserve"> </w:t>
      </w:r>
      <w:r>
        <w:t xml:space="preserve">have anything but minimal effect.</w:t>
      </w:r>
      <w:r>
        <w:t xml:space="preserve"> </w:t>
      </w:r>
      <w:r>
        <w:t xml:space="preserve">Overall, the anticipated continued GDP growth in the EU will - to the extent that this is translated in a higher</w:t>
      </w:r>
      <w:r>
        <w:t xml:space="preserve"> </w:t>
      </w:r>
      <w:r>
        <w:t xml:space="preserve">goods consumption - add further to the generation of packaging waste.</w:t>
      </w:r>
      <w:r>
        <w:t xml:space="preserve"> </w:t>
      </w:r>
      <w:r>
        <w:t xml:space="preserve">Low levels of packaging recyclability. Over the past decade, the amount of difficult to recycle packaging</w:t>
      </w:r>
      <w:r>
        <w:t xml:space="preserve"> </w:t>
      </w:r>
      <w:r>
        <w:t xml:space="preserve">has increased at a greater rate than the total packaging waste. New packaging formats and complex</w:t>
      </w:r>
      <w:r>
        <w:t xml:space="preserve"> </w:t>
      </w:r>
      <w:r>
        <w:t xml:space="preserve">combinations of materials are introduced at such a rate that local recycling infrastructure is unable to adapt to</w:t>
      </w:r>
      <w:r>
        <w:t xml:space="preserve"> </w:t>
      </w:r>
      <w:r>
        <w:t xml:space="preserve">meet demands. This trend is likely to continue unless action is taken. Increased cost coverage under EPR for</w:t>
      </w:r>
      <w:r>
        <w:t xml:space="preserve"> </w:t>
      </w:r>
      <w:r>
        <w:t xml:space="preserve">packaging, as well as modulation of fees (as required under Article 8a of the Waste Framework Directive)</w:t>
      </w:r>
      <w:r>
        <w:t xml:space="preserve"> </w:t>
      </w:r>
      <w:r>
        <w:t xml:space="preserve">may well mean greater attention is paid by producers to the recyclability of packaging used. This will,</w:t>
      </w:r>
      <w:r>
        <w:t xml:space="preserve"> </w:t>
      </w:r>
      <w:r>
        <w:t xml:space="preserve">however, depend upon the extent to which Member States focus on incentivising recyclability through fee</w:t>
      </w:r>
      <w:r>
        <w:t xml:space="preserve"> </w:t>
      </w:r>
      <w:r>
        <w:t xml:space="preserve">modulation, and whether they do so in a way that applies harmonised criteria. However, even in the case where</w:t>
      </w:r>
      <w:r>
        <w:t xml:space="preserve"> </w:t>
      </w:r>
      <w:r>
        <w:t xml:space="preserve">there is full harmonisation of criteria to incentivise recyclability, the effect will likely be strongest where the</w:t>
      </w:r>
      <w:r>
        <w:t xml:space="preserve"> </w:t>
      </w:r>
      <w:r>
        <w:t xml:space="preserve">cost of the packaging is high relative to the value of the product, and weakest where the value of the product</w:t>
      </w:r>
      <w:r>
        <w:t xml:space="preserve"> </w:t>
      </w:r>
      <w:r>
        <w:t xml:space="preserve">is high relative to the cost of the packaging, and especially where the appearance of the packaging is important</w:t>
      </w:r>
      <w:r>
        <w:t xml:space="preserve"> </w:t>
      </w:r>
      <w:r>
        <w:t xml:space="preserve">to the marketing the product.</w:t>
      </w:r>
      <w:r>
        <w:t xml:space="preserve"> </w:t>
      </w:r>
      <w:r>
        <w:t xml:space="preserve">Additionally, as compostable plastics grow in popularity and reach end of life, we can expect an increase in</w:t>
      </w:r>
      <w:r>
        <w:t xml:space="preserve"> </w:t>
      </w:r>
      <w:r>
        <w:t xml:space="preserve">contamination of both organic waste streams and recyclable plastic streams leading, in turn, to a reduction in</w:t>
      </w:r>
      <w:r>
        <w:t xml:space="preserve"> </w:t>
      </w:r>
      <w:r>
        <w:t xml:space="preserve">the quality and quantity of recycled materials. The latter, in particular, would support increased accuracy in</w:t>
      </w:r>
      <w:r>
        <w:t xml:space="preserve"> </w:t>
      </w:r>
      <w:r>
        <w:t xml:space="preserve">the identification and subsequent separation of compostables in the plastic packaging stream, or vice versa,</w:t>
      </w:r>
      <w:r>
        <w:t xml:space="preserve"> </w:t>
      </w:r>
      <w:r>
        <w:t xml:space="preserve">allowing for their removal in a more efficient manner to prevent contamination.</w:t>
      </w:r>
      <w:r>
        <w:br/>
      </w:r>
      <w:r>
        <w:t xml:space="preserve">In addition, without correct labelling of, and education around, these materials, this increased use will cause</w:t>
      </w:r>
      <w:r>
        <w:t xml:space="preserve"> </w:t>
      </w:r>
      <w:r>
        <w:t xml:space="preserve">more disruption to supply chains, further limiting packaging circularity.</w:t>
      </w:r>
      <w:r>
        <w:t xml:space="preserve"> </w:t>
      </w:r>
      <w:r>
        <w:t xml:space="preserve">Various regulatory and industry-led initiatives have been launched to address issues relating to labelling more</w:t>
      </w:r>
      <w:r>
        <w:t xml:space="preserve"> </w:t>
      </w:r>
      <w:r>
        <w:t xml:space="preserve">broadly, including the Commission’s Green Claims initiative. However, it is noted that while the green claims</w:t>
      </w:r>
      <w:r>
        <w:t xml:space="preserve"> </w:t>
      </w:r>
      <w:r>
        <w:t xml:space="preserve">initiative may prevent “greenwashing” (inaccurate claims regarding a packaging item’s environmental</w:t>
      </w:r>
      <w:r>
        <w:t xml:space="preserve"> </w:t>
      </w:r>
      <w:r>
        <w:t xml:space="preserve">credentials), it will not necessarily tackle the proliferation of inconsistent/ unclear labelling and the underlying</w:t>
      </w:r>
      <w:r>
        <w:t xml:space="preserve"> </w:t>
      </w:r>
      <w:r>
        <w:t xml:space="preserve">lack of consistent collections for recycling. In addition, the scope of the revised EPR requirements, including</w:t>
      </w:r>
      <w:r>
        <w:t xml:space="preserve"> </w:t>
      </w:r>
      <w:r>
        <w:t xml:space="preserve">the modulation of fees on the basis of whether packaging is recyclable or not has potential to address this issue</w:t>
      </w:r>
      <w:r>
        <w:t xml:space="preserve"> </w:t>
      </w:r>
      <w:r>
        <w:t xml:space="preserve">but to what extend is currently unclear. Industry action via the Circular Plastics Alliance (CPA) committed to</w:t>
      </w:r>
      <w:r>
        <w:t xml:space="preserve"> </w:t>
      </w:r>
      <w:r>
        <w:t xml:space="preserve">a number of actions including the development, update and revisions of design for recycling guidelines for all</w:t>
      </w:r>
      <w:r>
        <w:t xml:space="preserve"> </w:t>
      </w:r>
      <w:r>
        <w:t xml:space="preserve">plastic products, the contribution to the work of CEN and industry on recyclability and other related standards,</w:t>
      </w:r>
    </w:p>
    <w:p>
      <w:pPr>
        <w:pStyle w:val="BodyText"/>
      </w:pPr>
      <w:r>
        <w:t xml:space="preserve">and the uptake of recycled material. These initiatives are likely to have some impact in terms of removing</w:t>
      </w:r>
      <w:r>
        <w:t xml:space="preserve"> </w:t>
      </w:r>
      <w:r>
        <w:t xml:space="preserve">some forms of packaging that inhibits recycling from the market and reducing the cost burden associated with</w:t>
      </w:r>
      <w:r>
        <w:t xml:space="preserve"> </w:t>
      </w:r>
      <w:r>
        <w:t xml:space="preserve">sorting, cleaning and decontamination.</w:t>
      </w:r>
      <w:r>
        <w:t xml:space="preserve"> </w:t>
      </w:r>
      <w:r>
        <w:t xml:space="preserve">Some improvements in labelling have already been seen. The use of QR codes to allow consumers to access</w:t>
      </w:r>
      <w:r>
        <w:t xml:space="preserve"> </w:t>
      </w:r>
      <w:r>
        <w:t xml:space="preserve">additional information, and the development of smart technologies like digital watermarking may suggest the</w:t>
      </w:r>
      <w:r>
        <w:t xml:space="preserve"> </w:t>
      </w:r>
      <w:r>
        <w:t xml:space="preserve">potential for further improvements in the streamlining of packaging labelling more widely.</w:t>
      </w:r>
      <w:r>
        <w:br/>
      </w:r>
      <w:r>
        <w:t xml:space="preserve">However, the objectives of the proposed revisions to the PPWD and Essential Requirements to make all</w:t>
      </w:r>
      <w:r>
        <w:t xml:space="preserve"> </w:t>
      </w:r>
      <w:r>
        <w:t xml:space="preserve">packaging placed on the market recyclable or reusable by 2030 would, in principle, eliminate the confusion</w:t>
      </w:r>
      <w:r>
        <w:t xml:space="preserve"> </w:t>
      </w:r>
      <w:r>
        <w:t xml:space="preserve">regarding packaging recyclability.</w:t>
      </w:r>
      <w:r>
        <w:t xml:space="preserve"> </w:t>
      </w:r>
      <w:r>
        <w:t xml:space="preserve">Until the adoption of the SUPD, there have been no targets designed to stimulate the uptake of recycled</w:t>
      </w:r>
      <w:r>
        <w:t xml:space="preserve"> </w:t>
      </w:r>
      <w:r>
        <w:t xml:space="preserve">materials in packaging and as such, demand for recyclate has been low, particularly for plastics.</w:t>
      </w:r>
      <w:r>
        <w:t xml:space="preserve"> </w:t>
      </w:r>
      <w:r>
        <w:t xml:space="preserve">In its Plastics Strategy the European Commission called on industry to submit voluntary pledges to ensure that</w:t>
      </w:r>
      <w:r>
        <w:t xml:space="preserve"> </w:t>
      </w:r>
      <w:r>
        <w:t xml:space="preserve">by 2025 10 million tonnes of recycled plastics are used in new products (compared to &lt;4 million tonnes in</w:t>
      </w:r>
      <w:r>
        <w:t xml:space="preserve"> </w:t>
      </w:r>
      <w:r>
        <w:t xml:space="preserve">2016). In order to facilitate this, the Commission launched the Circular Plastics Alliance in December 2018.</w:t>
      </w:r>
      <w:r>
        <w:t xml:space="preserve"> </w:t>
      </w:r>
      <w:r>
        <w:t xml:space="preserve">Other voluntary initiatives include the European Plastics Pact, a public-private coalition of companies,</w:t>
      </w:r>
      <w:r>
        <w:t xml:space="preserve"> </w:t>
      </w:r>
      <w:r>
        <w:t xml:space="preserve">organisations and governments focused on solving issues around single use plastics products and packaging.</w:t>
      </w:r>
      <w:r>
        <w:t xml:space="preserve"> </w:t>
      </w:r>
      <w:r>
        <w:t xml:space="preserve">A key objective of the pact is to increase the use of recycled plastics in new products and packaging by 2025,</w:t>
      </w:r>
      <w:r>
        <w:t xml:space="preserve"> </w:t>
      </w:r>
      <w:r>
        <w:t xml:space="preserve">with plastics user companies achieving an average of at least 30% recycled plastics (by weight) in their product</w:t>
      </w:r>
      <w:r>
        <w:t xml:space="preserve"> </w:t>
      </w:r>
      <w:r>
        <w:t xml:space="preserve">and packaging range. As of September 2021, there were 149 signatories from 21 countries in Europe. It</w:t>
      </w:r>
      <w:r>
        <w:t xml:space="preserve"> </w:t>
      </w:r>
      <w:r>
        <w:t xml:space="preserve">remains to be seen whether global brands will adhere to the goals they have set themselves (whether they do</w:t>
      </w:r>
      <w:r>
        <w:t xml:space="preserve"> </w:t>
      </w:r>
      <w:r>
        <w:t xml:space="preserve">or not is likely to be linked to the economics of doing so).</w:t>
      </w:r>
      <w:r>
        <w:t xml:space="preserve"> </w:t>
      </w:r>
      <w:r>
        <w:t xml:space="preserve">Finally, in the future, new technologies such as chemical recycling may enable plastic packaging that is</w:t>
      </w:r>
      <w:r>
        <w:t xml:space="preserve"> </w:t>
      </w:r>
      <w:r>
        <w:t xml:space="preserve">currently difficult to recycle mechanically (e.g. multi-layer, contaminated) to be recycled, increasing the</w:t>
      </w:r>
      <w:r>
        <w:t xml:space="preserve"> </w:t>
      </w:r>
      <w:r>
        <w:t xml:space="preserve">supply of secondary material (albeit in the form of monomers) for uptake in packaging, overcoming the</w:t>
      </w:r>
      <w:r>
        <w:t xml:space="preserve"> </w:t>
      </w:r>
      <w:r>
        <w:t xml:space="preserve">quality/ health and safety issues currently associated with mechanically recycled secondary plastics. The</w:t>
      </w:r>
      <w:r>
        <w:t xml:space="preserve"> </w:t>
      </w:r>
      <w:r>
        <w:t xml:space="preserve">development of blockchain technology to enable the tracking and tracing of recycled content in products may</w:t>
      </w:r>
      <w:r>
        <w:t xml:space="preserve"> </w:t>
      </w:r>
      <w:r>
        <w:t xml:space="preserve">provide a solution to the issues associated with verifying recycled content claims made by producers. Digital</w:t>
      </w:r>
      <w:r>
        <w:t xml:space="preserve"> </w:t>
      </w:r>
      <w:r>
        <w:t xml:space="preserve">watermarking, chemical marking and other tracking and tracing technologies may allow not only better</w:t>
      </w:r>
      <w:r>
        <w:t xml:space="preserve"> </w:t>
      </w:r>
      <w:r>
        <w:t xml:space="preserve">identification and sorting of packaging materials to improve the quality of secondary materials available, but</w:t>
      </w:r>
      <w:r>
        <w:t xml:space="preserve"> </w:t>
      </w:r>
      <w:r>
        <w:t xml:space="preserve">may also support improved consumer awareness of the environmental claims made by packaging producers.</w:t>
      </w:r>
      <w:r>
        <w:t xml:space="preserve"> </w:t>
      </w:r>
      <w:r>
        <w:t xml:space="preserve">However, the commercial viability and success of these technologies are still uncertain and unreliable.</w:t>
      </w:r>
      <w:r>
        <w:t xml:space="preserve"> </w:t>
      </w:r>
      <w:r>
        <w:t xml:space="preserve">6.12. Who is affected and how?</w:t>
      </w:r>
      <w:r>
        <w:t xml:space="preserve"> </w:t>
      </w:r>
      <w:r>
        <w:t xml:space="preserve">This section describes who affects, or is affected by, the problems outlined above. A selection of the key</w:t>
      </w:r>
      <w:r>
        <w:t xml:space="preserve"> </w:t>
      </w:r>
      <w:r>
        <w:t xml:space="preserve">stakeholders has been outlined below alongside a top-level overview of how they are affected by the described</w:t>
      </w:r>
      <w:r>
        <w:t xml:space="preserve"> </w:t>
      </w:r>
      <w:r>
        <w:t xml:space="preserve">problems.</w:t>
      </w:r>
    </w:p>
    <w:p>
      <w:pPr>
        <w:pStyle w:val="BodyText"/>
      </w:pPr>
      <w:r>
        <w:t xml:space="preserve">1 Society and the general public. Packaging and packaging waste represent a huge potential burden to</w:t>
      </w:r>
      <w:r>
        <w:t xml:space="preserve"> </w:t>
      </w:r>
      <w:r>
        <w:t xml:space="preserve">society if issues associated with their manufacture, use, and disposal are not sufficiently addressed.</w:t>
      </w:r>
      <w:r>
        <w:t xml:space="preserve"> </w:t>
      </w:r>
      <w:r>
        <w:t xml:space="preserve">Potential adverse impacts include, but are not limited to, environmental pollution, depletion of finite</w:t>
      </w:r>
      <w:r>
        <w:t xml:space="preserve"> </w:t>
      </w:r>
      <w:r>
        <w:t xml:space="preserve">resources, unnecessary emissions, economic loss, and damage to public health.</w:t>
      </w:r>
      <w:r>
        <w:t xml:space="preserve"> </w:t>
      </w:r>
      <w:r>
        <w:t xml:space="preserve">2 EU consumers. EU consumers lack access to clear, harmonised, and reliable information concerning</w:t>
      </w:r>
      <w:r>
        <w:t xml:space="preserve"> </w:t>
      </w:r>
      <w:r>
        <w:t xml:space="preserve">packaging. This lack of information prevents them from making well-informed decisions regarding the</w:t>
      </w:r>
      <w:r>
        <w:t xml:space="preserve"> </w:t>
      </w:r>
      <w:r>
        <w:t xml:space="preserve">most appropriate packaging options for a particular product they are looking to purchase. It also reduces</w:t>
      </w:r>
      <w:r>
        <w:t xml:space="preserve"> </w:t>
      </w:r>
      <w:r>
        <w:t xml:space="preserve">the likelihood of consumers effectively and consistently engaging in the correct end-of-life strategy for the</w:t>
      </w:r>
      <w:r>
        <w:t xml:space="preserve"> </w:t>
      </w:r>
      <w:r>
        <w:t xml:space="preserve">packaging waste they generate.</w:t>
      </w:r>
      <w:r>
        <w:br/>
      </w:r>
      <w:r>
        <w:t xml:space="preserve">3 Brands. Brands are consistently subjected to scrutiny over the packaging they use. The quality of a</w:t>
      </w:r>
      <w:r>
        <w:t xml:space="preserve"> </w:t>
      </w:r>
      <w:r>
        <w:t xml:space="preserve">product’s packaging is often taken to be indicative of the quality of the product within. As a result, many</w:t>
      </w:r>
      <w:r>
        <w:t xml:space="preserve"> </w:t>
      </w:r>
      <w:r>
        <w:t xml:space="preserve">brands are constantly innovating and redesigning their packaging to maintain competitiveness. However,</w:t>
      </w:r>
      <w:r>
        <w:t xml:space="preserve"> </w:t>
      </w:r>
      <w:r>
        <w:t xml:space="preserve">they are doing this against a backdrop of a regulatory landscape that is not fully harmonised across EU</w:t>
      </w:r>
      <w:r>
        <w:t xml:space="preserve"> </w:t>
      </w:r>
      <w:r>
        <w:t xml:space="preserve">Member States, with uncertainties, for example, in the way in which EPR schemes might choose to revise</w:t>
      </w:r>
      <w:r>
        <w:t xml:space="preserve"> </w:t>
      </w:r>
      <w:r>
        <w:t xml:space="preserve">their fee structures and reporting requirements, along with the way in which modulation might be</w:t>
      </w:r>
      <w:r>
        <w:t xml:space="preserve"> </w:t>
      </w:r>
      <w:r>
        <w:t xml:space="preserve">implemented. Brands would therefore benefit from far greater harmonisation of requirements across the</w:t>
      </w:r>
      <w:r>
        <w:t xml:space="preserve"> </w:t>
      </w:r>
      <w:r>
        <w:t xml:space="preserve">EU as a whole.</w:t>
      </w:r>
      <w:r>
        <w:br/>
      </w:r>
      <w:r>
        <w:t xml:space="preserve">4 Packaging manufacturers. Packaging manufacturers are required to meet the demands of the brands they</w:t>
      </w:r>
      <w:r>
        <w:t xml:space="preserve"> </w:t>
      </w:r>
      <w:r>
        <w:t xml:space="preserve">service. Therefore, many of the ways in which brands are affected by the problems associated with current</w:t>
      </w:r>
      <w:r>
        <w:t xml:space="preserve"> </w:t>
      </w:r>
      <w:r>
        <w:t xml:space="preserve">packaging are also relevant to the packaging manufacturers themselves. As a result, they must be able to</w:t>
      </w:r>
      <w:r>
        <w:t xml:space="preserve"> </w:t>
      </w:r>
      <w:r>
        <w:t xml:space="preserve">adapt their manufacturing capability to maintain their position in the supply chain.</w:t>
      </w:r>
      <w:r>
        <w:br/>
      </w:r>
      <w:r>
        <w:t xml:space="preserve">5 Waste management companies and recyclers. Innovation and developments in technology have thus far</w:t>
      </w:r>
      <w:r>
        <w:t xml:space="preserve"> </w:t>
      </w:r>
      <w:r>
        <w:t xml:space="preserve">resulted in significant changes to the designs and materials used for modern packaging. The waste</w:t>
      </w:r>
      <w:r>
        <w:t xml:space="preserve"> </w:t>
      </w:r>
      <w:r>
        <w:t xml:space="preserve">management industry would benefit from increased clarity and harmonisation in terms of the future</w:t>
      </w:r>
      <w:r>
        <w:t xml:space="preserve"> </w:t>
      </w:r>
      <w:r>
        <w:t xml:space="preserve">regulatory requirements, with recyclers in particular better able to co-ordinate investment with a clear view</w:t>
      </w:r>
      <w:r>
        <w:t xml:space="preserve"> </w:t>
      </w:r>
      <w:r>
        <w:t xml:space="preserve">as to future developments in recyclability across the packaging mark.</w:t>
      </w:r>
    </w:p>
    <w:p>
      <w:pPr>
        <w:pStyle w:val="BodyText"/>
      </w:pPr>
      <w:r>
        <w:t xml:space="preserve">ANNEX 7: INNOVATION - LIFE AND HORIZON PROJECT BEST PRACTICES</w:t>
      </w:r>
      <w:r>
        <w:t xml:space="preserve"> </w:t>
      </w:r>
      <w:r>
        <w:t xml:space="preserve">7.1. Executive Summary</w:t>
      </w:r>
      <w:r>
        <w:t xml:space="preserve"> </w:t>
      </w:r>
      <w:r>
        <w:t xml:space="preserve">The European Union has developed far-reaching legislation and policies to achieve high standards of quality</w:t>
      </w:r>
      <w:r>
        <w:t xml:space="preserve"> </w:t>
      </w:r>
      <w:r>
        <w:t xml:space="preserve">of life and became a frontrunner worldwide in tackling environmental and climate change issues. In order to</w:t>
      </w:r>
    </w:p>
    <w:p>
      <w:pPr>
        <w:pStyle w:val="BodyText"/>
      </w:pPr>
      <w:r>
        <w:t xml:space="preserve">support the design, update and implementation of such legislation and policies, the European Union set up</w:t>
      </w:r>
      <w:r>
        <w:t xml:space="preserve"> </w:t>
      </w:r>
      <w:r>
        <w:t xml:space="preserve">dedicated funds as the LIFE programme and the Horizon/Horizon Europe programme.</w:t>
      </w:r>
      <w:r>
        <w:t xml:space="preserve"> </w:t>
      </w:r>
      <w:r>
        <w:t xml:space="preserve">The results from projects funded by LIFE and Horizon/Horizon Europe are fundamental tools for the European</w:t>
      </w:r>
      <w:r>
        <w:t xml:space="preserve"> </w:t>
      </w:r>
      <w:r>
        <w:t xml:space="preserve">policy making. Projects identify gaps and barriers on the current policy framework and developed solutions</w:t>
      </w:r>
      <w:r>
        <w:t xml:space="preserve"> </w:t>
      </w:r>
      <w:r>
        <w:t xml:space="preserve">to address them. The wealth of knowledge gathered through the projects proved to be valuable evidence</w:t>
      </w:r>
      <w:r>
        <w:t xml:space="preserve"> </w:t>
      </w:r>
      <w:r>
        <w:t xml:space="preserve">for better designing policies and update legislation. Furthermore, some projects provide an important</w:t>
      </w:r>
      <w:r>
        <w:t xml:space="preserve"> </w:t>
      </w:r>
      <w:r>
        <w:t xml:space="preserve">support to the implementation of new policies and legislation by developing capacities and raising awareness</w:t>
      </w:r>
      <w:r>
        <w:t xml:space="preserve"> </w:t>
      </w:r>
      <w:r>
        <w:t xml:space="preserve">of the targeted audience.</w:t>
      </w:r>
      <w:r>
        <w:br/>
      </w:r>
      <w:r>
        <w:t xml:space="preserve">The support of projects to shape and implement evidence-based policy making is a policy-feedback</w:t>
      </w:r>
      <w:r>
        <w:t xml:space="preserve"> </w:t>
      </w:r>
      <w:r>
        <w:t xml:space="preserve">mechanism: on the one hand policies influence the selection of projects by identifying the areas of need for</w:t>
      </w:r>
      <w:r>
        <w:t xml:space="preserve"> </w:t>
      </w:r>
      <w:r>
        <w:t xml:space="preserve">funding, on the other projects provide information on the barriers on the ground and how to tackle them.</w:t>
      </w:r>
      <w:r>
        <w:t xml:space="preserve"> </w:t>
      </w:r>
      <w:r>
        <w:t xml:space="preserve">This document provides with an overview of best practices developed by projects supported by LIFE and</w:t>
      </w:r>
      <w:r>
        <w:t xml:space="preserve"> </w:t>
      </w:r>
      <w:r>
        <w:t xml:space="preserve">Horizon 2020 / Horizon Europe Programmes in the field of packaging and packaging waste. The selected</w:t>
      </w:r>
      <w:r>
        <w:t xml:space="preserve"> </w:t>
      </w:r>
      <w:r>
        <w:t xml:space="preserve">projects can support the measures of the new Regulation, in particular to the following objectives:</w:t>
      </w:r>
      <w:r>
        <w:t xml:space="preserve"> </w:t>
      </w:r>
      <w:r>
        <w:t xml:space="preserve">1. Strengthening the functioning of the internal market (including production, reuse and recycling), by</w:t>
      </w:r>
      <w:r>
        <w:t xml:space="preserve"> </w:t>
      </w:r>
      <w:r>
        <w:t xml:space="preserve">ensuring a level playing field through a common set of rules;</w:t>
      </w:r>
      <w:r>
        <w:t xml:space="preserve"> </w:t>
      </w:r>
      <w:r>
        <w:t xml:space="preserve">2. Promoting a low-carbon circular economy;</w:t>
      </w:r>
      <w:r>
        <w:t xml:space="preserve"> </w:t>
      </w:r>
      <w:r>
        <w:t xml:space="preserve">3. Reducing environmental and social impact throughout all stages of the packaging life cycle.</w:t>
      </w:r>
      <w:r>
        <w:t xml:space="preserve"> </w:t>
      </w:r>
      <w:r>
        <w:t xml:space="preserve">Section 2 “Introduction” describes the key features of the LIFE and Horizon 2020/Horizon Europe</w:t>
      </w:r>
      <w:r>
        <w:t xml:space="preserve"> </w:t>
      </w:r>
      <w:r>
        <w:t xml:space="preserve">programmes. This section presents figures of the funding and number of projects in the areas of intervention</w:t>
      </w:r>
      <w:r>
        <w:t xml:space="preserve"> </w:t>
      </w:r>
      <w:r>
        <w:t xml:space="preserve">identified in this Impact Assessment.</w:t>
      </w:r>
      <w:r>
        <w:t xml:space="preserve"> </w:t>
      </w:r>
      <w:r>
        <w:t xml:space="preserve">Section 3 “Contribution to the revision of the PPWD364 and implementation of new measures” explains the</w:t>
      </w:r>
      <w:r>
        <w:t xml:space="preserve"> </w:t>
      </w:r>
      <w:r>
        <w:t xml:space="preserve">added value of LIFE and Horizon projects to the revision and implementation of EU legislation, linked to the</w:t>
      </w:r>
      <w:r>
        <w:t xml:space="preserve"> </w:t>
      </w:r>
      <w:r>
        <w:t xml:space="preserve">selection procedure they undergo prior to being funded, which ensures their alignment with EU policy</w:t>
      </w:r>
      <w:r>
        <w:t xml:space="preserve"> </w:t>
      </w:r>
      <w:r>
        <w:t xml:space="preserve">priorities.</w:t>
      </w:r>
      <w:r>
        <w:t xml:space="preserve"> </w:t>
      </w:r>
      <w:r>
        <w:t xml:space="preserve">Section 4 “Projects results highlights per intervention area” provides the list of selected projects and presents</w:t>
      </w:r>
      <w:r>
        <w:t xml:space="preserve"> </w:t>
      </w:r>
      <w:r>
        <w:t xml:space="preserve">innovations and best practices by area of intervention as identified in this Impact Assessment. It is important</w:t>
      </w:r>
      <w:r>
        <w:t xml:space="preserve"> </w:t>
      </w:r>
      <w:r>
        <w:t xml:space="preserve">to note that that the list provided is not an exclusive list but rather a selection of key projects. Other EU-funded</w:t>
      </w:r>
      <w:r>
        <w:t xml:space="preserve"> </w:t>
      </w:r>
      <w:r>
        <w:t xml:space="preserve">projects contribute as well to the implementation of the objectives in the field of packaging and packaging</w:t>
      </w:r>
      <w:r>
        <w:t xml:space="preserve"> </w:t>
      </w:r>
      <w:r>
        <w:t xml:space="preserve">waste.</w:t>
      </w:r>
    </w:p>
    <w:p>
      <w:pPr>
        <w:pStyle w:val="BodyText"/>
      </w:pPr>
      <w:r>
        <w:t xml:space="preserve">364 Packaging and Packaging Waste Directive</w:t>
      </w:r>
    </w:p>
    <w:p>
      <w:pPr>
        <w:pStyle w:val="BodyText"/>
      </w:pPr>
      <w:r>
        <w:t xml:space="preserve">The following table lists the selected projects and shows the intervention areas to which they contribute:</w:t>
      </w:r>
      <w:r>
        <w:t xml:space="preserve"> </w:t>
      </w:r>
      <w:r>
        <w:t xml:space="preserve">Project Acronym</w:t>
      </w:r>
      <w:r>
        <w:t xml:space="preserve"> </w:t>
      </w:r>
      <w:r>
        <w:t xml:space="preserve">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&amp; reuse</w:t>
      </w:r>
      <w:r>
        <w:t xml:space="preserve"> </w:t>
      </w:r>
      <w:r>
        <w:t xml:space="preserve">Recyclability</w:t>
      </w:r>
      <w:r>
        <w:t xml:space="preserve"> </w:t>
      </w:r>
      <w:r>
        <w:t xml:space="preserve">&amp;</w:t>
      </w:r>
      <w:r>
        <w:t xml:space="preserve"> </w:t>
      </w:r>
      <w:r>
        <w:t xml:space="preserve">compostability</w:t>
      </w:r>
      <w:r>
        <w:t xml:space="preserve"> </w:t>
      </w:r>
      <w:r>
        <w:t xml:space="preserve">Recycled</w:t>
      </w:r>
      <w:r>
        <w:t xml:space="preserve"> </w:t>
      </w:r>
      <w:r>
        <w:t xml:space="preserve">content</w:t>
      </w:r>
      <w:r>
        <w:t xml:space="preserve"> </w:t>
      </w:r>
      <w:r>
        <w:t xml:space="preserve">Enabling</w:t>
      </w:r>
      <w:r>
        <w:t xml:space="preserve"> </w:t>
      </w:r>
      <w:r>
        <w:t xml:space="preserve">measures</w:t>
      </w:r>
      <w:r>
        <w:t xml:space="preserve"> </w:t>
      </w:r>
      <w:r>
        <w:t xml:space="preserve">(hazardous</w:t>
      </w:r>
      <w:r>
        <w:t xml:space="preserve"> </w:t>
      </w:r>
      <w:r>
        <w:t xml:space="preserve">waste,</w:t>
      </w:r>
      <w:r>
        <w:t xml:space="preserve"> </w:t>
      </w:r>
      <w:r>
        <w:t xml:space="preserve">green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procurement,</w:t>
      </w:r>
      <w:r>
        <w:t xml:space="preserve"> </w:t>
      </w:r>
      <w:r>
        <w:t xml:space="preserve">labelling,</w:t>
      </w:r>
      <w:r>
        <w:t xml:space="preserve"> </w:t>
      </w:r>
      <w:r>
        <w:t xml:space="preserve">extended</w:t>
      </w:r>
      <w:r>
        <w:t xml:space="preserve"> </w:t>
      </w:r>
      <w:r>
        <w:t xml:space="preserve">producers</w:t>
      </w:r>
      <w:r>
        <w:t xml:space="preserve"> </w:t>
      </w:r>
      <w:r>
        <w:t xml:space="preserve">responsibility)</w:t>
      </w:r>
      <w:r>
        <w:t xml:space="preserve"> </w:t>
      </w:r>
      <w:r>
        <w:t xml:space="preserve">LIFE</w:t>
      </w:r>
      <w:r>
        <w:t xml:space="preserve"> </w:t>
      </w:r>
      <w:r>
        <w:t xml:space="preserve">IP</w:t>
      </w:r>
      <w:r>
        <w:t xml:space="preserve"> </w:t>
      </w:r>
      <w:r>
        <w:t xml:space="preserve">C-</w:t>
      </w:r>
      <w:r>
        <w:t xml:space="preserve"> </w:t>
      </w:r>
      <w:r>
        <w:t xml:space="preserve">MARTLIFE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LIFE BioTHOP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LIFE BOSS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LIFE EPS SURE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Life GreenFEST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LIFE BAQUA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LIFE</w:t>
      </w:r>
      <w:r>
        <w:t xml:space="preserve"> </w:t>
      </w:r>
      <w:r>
        <w:t xml:space="preserve">MULTIBIOSOL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LIFE</w:t>
      </w:r>
      <w:r>
        <w:t xml:space="preserve"> </w:t>
      </w:r>
      <w:r>
        <w:t xml:space="preserve">RECYPACK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LIFE</w:t>
      </w:r>
      <w:r>
        <w:t xml:space="preserve"> </w:t>
      </w:r>
      <w:r>
        <w:t xml:space="preserve">AGANFOILS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LIFE</w:t>
      </w:r>
      <w:r>
        <w:t xml:space="preserve"> </w:t>
      </w:r>
      <w:r>
        <w:t xml:space="preserve">BIOCOPACPLUS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LIFE CEPLAFIB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LIFE</w:t>
      </w:r>
      <w:r>
        <w:t xml:space="preserve"> </w:t>
      </w:r>
      <w:r>
        <w:t xml:space="preserve">BREAD4PLA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LIFE</w:t>
      </w:r>
      <w:r>
        <w:t xml:space="preserve"> </w:t>
      </w:r>
      <w:r>
        <w:t xml:space="preserve">EXTRUCLEAN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LIFE DEBAG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LIFE TTGG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H2020 YPACK</w:t>
      </w:r>
      <w:r>
        <w:br/>
      </w:r>
      <w:r>
        <w:t xml:space="preserve">x</w:t>
      </w:r>
    </w:p>
    <w:p>
      <w:pPr>
        <w:pStyle w:val="BodyText"/>
      </w:pPr>
      <w:r>
        <w:t xml:space="preserve">H2020 GloPack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H2020</w:t>
      </w:r>
      <w:r>
        <w:t xml:space="preserve"> </w:t>
      </w:r>
      <w:r>
        <w:t xml:space="preserve">CIRCPACK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H2020 FORCE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7.2. Introduction</w:t>
      </w:r>
      <w:r>
        <w:t xml:space="preserve"> </w:t>
      </w:r>
      <w:r>
        <w:t xml:space="preserve">7.2.1. Policy contribution of EU-funded projects</w:t>
      </w:r>
      <w:r>
        <w:t xml:space="preserve"> </w:t>
      </w:r>
      <w:r>
        <w:t xml:space="preserve">Projects funded by the European Union play an important role in the development, implementation and update</w:t>
      </w:r>
      <w:r>
        <w:t xml:space="preserve"> </w:t>
      </w:r>
      <w:r>
        <w:t xml:space="preserve">of European policies. Such projects underwent a selection procedure that ensures alignment with EU policy</w:t>
      </w:r>
      <w:r>
        <w:t xml:space="preserve"> </w:t>
      </w:r>
      <w:r>
        <w:t xml:space="preserve">objectives. Therefore, their feedback to policy making is valuable both in terms of addressing legal bottlenecks</w:t>
      </w:r>
      <w:r>
        <w:t xml:space="preserve"> </w:t>
      </w:r>
      <w:r>
        <w:t xml:space="preserve">that they may find on the ground and those projects test solutions that can help in the achievement of EU</w:t>
      </w:r>
      <w:r>
        <w:t xml:space="preserve"> </w:t>
      </w:r>
      <w:r>
        <w:t xml:space="preserve">policy goals.</w:t>
      </w:r>
      <w:r>
        <w:t xml:space="preserve"> </w:t>
      </w:r>
      <w:r>
        <w:t xml:space="preserve">7.2.2. LIFE: programme functioning and relevant Calls</w:t>
      </w:r>
      <w:r>
        <w:t xml:space="preserve"> </w:t>
      </w:r>
      <w:r>
        <w:t xml:space="preserve">The LIFE programme, L’Instrument Financier pour l’Environnement, is the EU’s funding instrument solely</w:t>
      </w:r>
      <w:r>
        <w:t xml:space="preserve"> </w:t>
      </w:r>
      <w:r>
        <w:t xml:space="preserve">dedicated to support projects in the field of environment and climate action. The objective of LIFE is to</w:t>
      </w:r>
      <w:r>
        <w:t xml:space="preserve"> </w:t>
      </w:r>
      <w:r>
        <w:t xml:space="preserve">contribute to the implementation, updating and development of EU environmental and climate policy and</w:t>
      </w:r>
      <w:r>
        <w:t xml:space="preserve"> </w:t>
      </w:r>
      <w:r>
        <w:t xml:space="preserve">legislation by co-financing projects with European added value.</w:t>
      </w:r>
      <w:r>
        <w:br/>
      </w:r>
      <w:r>
        <w:t xml:space="preserve">Since its start in 1992 LIFE has funded over 5,200 projects for the protection of nature, environment and</w:t>
      </w:r>
      <w:r>
        <w:t xml:space="preserve"> </w:t>
      </w:r>
      <w:r>
        <w:t xml:space="preserve">climate, thus supporting about 28,000 beneficiaries throughout the EU. The total value of these projects is</w:t>
      </w:r>
      <w:r>
        <w:t xml:space="preserve"> </w:t>
      </w:r>
      <w:r>
        <w:t xml:space="preserve">about 11.5 billion EUR.</w:t>
      </w:r>
      <w:r>
        <w:t xml:space="preserve"> </w:t>
      </w:r>
      <w:r>
        <w:t xml:space="preserve">LIFE is organised based on an annual call for proposals, usually published in the second quarter of the year.</w:t>
      </w:r>
      <w:r>
        <w:t xml:space="preserve"> </w:t>
      </w:r>
      <w:r>
        <w:t xml:space="preserve">The single main call is composed by several sub calls per priority area in line with the LIFE Multiannual Work</w:t>
      </w:r>
      <w:r>
        <w:t xml:space="preserve"> </w:t>
      </w:r>
      <w:r>
        <w:t xml:space="preserve">Programme. More information is available on the LIFE website.</w:t>
      </w:r>
      <w:r>
        <w:t xml:space="preserve"> </w:t>
      </w:r>
      <w:r>
        <w:t xml:space="preserve">The two main project types relevant for the revision of the PPWD and funded by LIFE between 2014-20 are:</w:t>
      </w:r>
      <w:r>
        <w:t xml:space="preserve"> </w:t>
      </w:r>
      <w:r>
        <w:t xml:space="preserve"> Traditional projects (renamed Standard Action Projects (SAP) in 2021-27): pilot, demonstration, best</w:t>
      </w:r>
      <w:r>
        <w:t xml:space="preserve"> </w:t>
      </w:r>
      <w:r>
        <w:t xml:space="preserve">practices projects promoting techniques, products, processes, services that offer environmental or</w:t>
      </w:r>
      <w:r>
        <w:t xml:space="preserve"> </w:t>
      </w:r>
      <w:r>
        <w:t xml:space="preserve">climate advantages compared to current practices. They also include “Information, awareness and</w:t>
      </w:r>
      <w:r>
        <w:t xml:space="preserve"> </w:t>
      </w:r>
      <w:r>
        <w:t xml:space="preserve">dissemination projects” aimed at supporting communication, dissemination of information and</w:t>
      </w:r>
      <w:r>
        <w:t xml:space="preserve"> </w:t>
      </w:r>
      <w:r>
        <w:t xml:space="preserve">awareness raising in the fields of Environment and Climate. On average, their duration is about 4.5</w:t>
      </w:r>
      <w:r>
        <w:t xml:space="preserve"> </w:t>
      </w:r>
      <w:r>
        <w:t xml:space="preserve">years and the EU contribution is in the range 0.5 - 5 million EUR</w:t>
      </w:r>
      <w:r>
        <w:t xml:space="preserve"> </w:t>
      </w:r>
      <w:r>
        <w:t xml:space="preserve"> Integrated Projects (renamed Strategic Nature Projects and Strategic Integrated Projects in 2021-27):</w:t>
      </w:r>
      <w:r>
        <w:t xml:space="preserve"> </w:t>
      </w:r>
      <w:r>
        <w:t xml:space="preserve">projects implementing on a large territorial scale, in particular, regional, multi-regional, national or</w:t>
      </w:r>
      <w:r>
        <w:t xml:space="preserve"> </w:t>
      </w:r>
      <w:r>
        <w:t xml:space="preserve">trans-national scale, environmental or climate plans or strategies required by specific Union</w:t>
      </w:r>
      <w:r>
        <w:t xml:space="preserve"> </w:t>
      </w:r>
      <w:r>
        <w:t xml:space="preserve">environmental or climate legislation. The projects are led by competent national authorities responsible</w:t>
      </w:r>
      <w:r>
        <w:t xml:space="preserve"> </w:t>
      </w:r>
      <w:r>
        <w:t xml:space="preserve">for the implementation of the targeted plan or strategy. These projects have an average duration of</w:t>
      </w:r>
      <w:r>
        <w:t xml:space="preserve"> </w:t>
      </w:r>
      <w:r>
        <w:t xml:space="preserve">about 10 years and average EU contribution of 12 million EUR.</w:t>
      </w:r>
      <w:r>
        <w:br/>
      </w:r>
      <w:r>
        <w:t xml:space="preserve">Under the 2014 – 2020 LIFE programming period, LIFE invested more than 366 million EUR into 215 projects</w:t>
      </w:r>
      <w:r>
        <w:t xml:space="preserve"> </w:t>
      </w:r>
      <w:r>
        <w:t xml:space="preserve">supporting circular economy, catalysing a total project investment of about 945 million EUR. In section 3 of</w:t>
      </w:r>
    </w:p>
    <w:p>
      <w:pPr>
        <w:pStyle w:val="BodyText"/>
      </w:pPr>
      <w:r>
        <w:t xml:space="preserve">this Annex a selection of LIFE circular economy projects with contributions relevant to the revision of the</w:t>
      </w:r>
      <w:r>
        <w:t xml:space="preserve"> </w:t>
      </w:r>
      <w:r>
        <w:t xml:space="preserve">PPWD is provided.</w:t>
      </w:r>
      <w:r>
        <w:t xml:space="preserve"> </w:t>
      </w:r>
      <w:r>
        <w:t xml:space="preserve">7.2.3. HORIZON 2020 and HORIZON EUROPE: programme functioning and relevant Calls</w:t>
      </w:r>
      <w:r>
        <w:t xml:space="preserve"> </w:t>
      </w:r>
      <w:r>
        <w:t xml:space="preserve">Horizon 2020 is the financial instrument implementing the Innovation Union, a Europe 2020 flagship initiative</w:t>
      </w:r>
      <w:r>
        <w:t xml:space="preserve"> </w:t>
      </w:r>
      <w:r>
        <w:t xml:space="preserve">aimed at securing Europe’s global competitiveness. By coupling research and innovation, Horizon 2020 is</w:t>
      </w:r>
      <w:r>
        <w:t xml:space="preserve"> </w:t>
      </w:r>
      <w:r>
        <w:t xml:space="preserve">helping to achieve this with its emphasis on excellent science, industrial leadership and tackling societal</w:t>
      </w:r>
      <w:r>
        <w:t xml:space="preserve"> </w:t>
      </w:r>
      <w:r>
        <w:t xml:space="preserve">challenges. The goal is to ensure Europe produces world-class science, removes barriers to innovation and</w:t>
      </w:r>
      <w:r>
        <w:t xml:space="preserve"> </w:t>
      </w:r>
      <w:r>
        <w:t xml:space="preserve">makes it easier for the public and private sectors to work together in delivering innovation.</w:t>
      </w:r>
      <w:r>
        <w:br/>
      </w:r>
      <w:r>
        <w:t xml:space="preserve">The Horizon 2020 programme has funded extensive R&amp;I activities in the field of circular economy. With the</w:t>
      </w:r>
      <w:r>
        <w:t xml:space="preserve"> </w:t>
      </w:r>
      <w:r>
        <w:t xml:space="preserve">latest projects under Horizon Europe coming to an end in 2022, the first projects under Horizon Europe, the</w:t>
      </w:r>
      <w:r>
        <w:t xml:space="preserve"> </w:t>
      </w:r>
      <w:r>
        <w:t xml:space="preserve">follow-up multiannual R&amp;I framework programme, are starting. Both programmes are organised thematically.</w:t>
      </w:r>
      <w:r>
        <w:br/>
      </w:r>
      <w:r>
        <w:t xml:space="preserve">The circularity aspects, specifically related to plastics, are mainly addressed in Horizon Europe clusters</w:t>
      </w:r>
      <w:r>
        <w:t xml:space="preserve"> </w:t>
      </w:r>
      <w:r>
        <w:t xml:space="preserve">“Digital, Industry and Space” and “Food, Bioeconomy, Natural Resources, Agriculture and Environment”.</w:t>
      </w:r>
      <w:r>
        <w:t xml:space="preserve"> </w:t>
      </w:r>
      <w:r>
        <w:t xml:space="preserve">Horizon Europe also proposes so-called partnerships and missions. The Circular Bio-based Europe and</w:t>
      </w:r>
      <w:r>
        <w:t xml:space="preserve"> </w:t>
      </w:r>
      <w:r>
        <w:t xml:space="preserve">Carbon Neutral and Circular Industry partnerships and , and Missions, such as the ones on (1) A Climate</w:t>
      </w:r>
      <w:r>
        <w:t xml:space="preserve"> </w:t>
      </w:r>
      <w:r>
        <w:t xml:space="preserve">Resilient Europe: Prepare Europe for climate disruptions and accelerate the transformation to a climate</w:t>
      </w:r>
      <w:r>
        <w:t xml:space="preserve"> </w:t>
      </w:r>
      <w:r>
        <w:t xml:space="preserve">resilient and just Europe by 2030, (2) Mission Starfish 2030: Restore our Oceans and Waters, (3) 100 Climate-</w:t>
      </w:r>
      <w:r>
        <w:t xml:space="preserve"> </w:t>
      </w:r>
      <w:r>
        <w:t xml:space="preserve">Neutral Cities by 2030 – by and for the citizens, and (4) Caring for Soil is Caring for Life – 75% healthy soils</w:t>
      </w:r>
      <w:r>
        <w:t xml:space="preserve"> </w:t>
      </w:r>
      <w:r>
        <w:t xml:space="preserve">in the EU.</w:t>
      </w:r>
      <w:r>
        <w:t xml:space="preserve"> </w:t>
      </w:r>
      <w:r>
        <w:t xml:space="preserve">Current EU activities to promote R&amp;I funding and investments for the circular economy – selected key figures:</w:t>
      </w:r>
      <w:r>
        <w:t xml:space="preserve"> </w:t>
      </w:r>
      <w:r>
        <w:t xml:space="preserve">Funding for Circular Economy has been a priority under Horizon 2020. Horizon 2020 already invested EUR</w:t>
      </w:r>
      <w:r>
        <w:t xml:space="preserve"> </w:t>
      </w:r>
      <w:r>
        <w:t xml:space="preserve">1.4 billion in Circular Economy R&amp;I projects in the period 2016-2018. An additional EUR 960 million was</w:t>
      </w:r>
      <w:r>
        <w:t xml:space="preserve"> </w:t>
      </w:r>
      <w:r>
        <w:t xml:space="preserve">allocated to Circular Economy R&amp;I Actions in the work programme 2018-2020.</w:t>
      </w:r>
      <w:r>
        <w:t xml:space="preserve"> </w:t>
      </w:r>
      <w:r>
        <w:t xml:space="preserve">In addition to the funding of R&amp;I projects, actions are taken to stimulate the generation and financing of</w:t>
      </w:r>
      <w:r>
        <w:t xml:space="preserve"> </w:t>
      </w:r>
      <w:r>
        <w:t xml:space="preserve">Circular Economy projects and raise further awareness through the Circular Economy Finance Support</w:t>
      </w:r>
      <w:r>
        <w:t xml:space="preserve"> </w:t>
      </w:r>
      <w:r>
        <w:t xml:space="preserve">Platform. With a commitment of EUR 2.7 billion under Horizon 2020, InnovFin (EU Finance for Innovators)</w:t>
      </w:r>
      <w:r>
        <w:t xml:space="preserve"> </w:t>
      </w:r>
      <w:r>
        <w:t xml:space="preserve">aims to leverage EUR 24.5 billion and mobilise at least EUR 47 billion of investments in support of innovative</w:t>
      </w:r>
      <w:r>
        <w:t xml:space="preserve"> </w:t>
      </w:r>
      <w:r>
        <w:t xml:space="preserve">and high-risk projects.</w:t>
      </w:r>
      <w:r>
        <w:t xml:space="preserve"> </w:t>
      </w:r>
      <w:r>
        <w:t xml:space="preserve">The focus of thematic actions will be on large-scale demonstrations, addressing a number of systemic barriers</w:t>
      </w:r>
      <w:r>
        <w:t xml:space="preserve"> </w:t>
      </w:r>
      <w:r>
        <w:t xml:space="preserve">and showcasing how the circular economy approach can be successfully implemented through exploitation of</w:t>
      </w:r>
      <w:r>
        <w:t xml:space="preserve"> </w:t>
      </w:r>
      <w:r>
        <w:t xml:space="preserve">the specific potential of regions and collaboration of regional actors.</w:t>
      </w:r>
    </w:p>
    <w:p>
      <w:pPr>
        <w:pStyle w:val="BodyText"/>
      </w:pPr>
      <w:r>
        <w:t xml:space="preserve">Horizon 2020 and its successor Horizon Europe continue to support research and innovation activities in the</w:t>
      </w:r>
      <w:r>
        <w:t xml:space="preserve"> </w:t>
      </w:r>
      <w:r>
        <w:t xml:space="preserve">area of packaging and packaging waste in the circular economy through dedicated calls for proposals. These</w:t>
      </w:r>
      <w:r>
        <w:t xml:space="preserve"> </w:t>
      </w:r>
      <w:r>
        <w:t xml:space="preserve">materialised in a range of currently on-going or recently started projects which target a range of issues – from</w:t>
      </w:r>
      <w:r>
        <w:t xml:space="preserve"> </w:t>
      </w:r>
      <w:r>
        <w:t xml:space="preserve">new and smart packaging designs and materials, new and improved technologies for processing complex and</w:t>
      </w:r>
      <w:r>
        <w:t xml:space="preserve"> </w:t>
      </w:r>
      <w:r>
        <w:t xml:space="preserve">multilayer products, addressing single use plastic use and reduce plastic pollution.</w:t>
      </w:r>
      <w:r>
        <w:br/>
      </w:r>
      <w:r>
        <w:t xml:space="preserve">In the following sections, only a selection of projects, supported by Horizon 2020 Societal Challenge 5 and 2,</w:t>
      </w:r>
      <w:r>
        <w:t xml:space="preserve"> </w:t>
      </w:r>
      <w:r>
        <w:t xml:space="preserve">which have been recently closed, are presented in detail (besides a selection of LIFE projects).</w:t>
      </w:r>
      <w:r>
        <w:br/>
      </w:r>
      <w:r>
        <w:t xml:space="preserve">7.2.4. LIFE and HORIZON projects contribution to the revision of the PPWD and implementation of</w:t>
      </w:r>
      <w:r>
        <w:t xml:space="preserve"> </w:t>
      </w:r>
      <w:r>
        <w:t xml:space="preserve">new measures</w:t>
      </w:r>
      <w:r>
        <w:t xml:space="preserve"> </w:t>
      </w:r>
      <w:r>
        <w:t xml:space="preserve">A substantial amount of LIFE and Horizon projects have been addressing key challenges related to the</w:t>
      </w:r>
      <w:r>
        <w:t xml:space="preserve"> </w:t>
      </w:r>
      <w:r>
        <w:t xml:space="preserve">packaging and packing waste intervention areas. These projects have identified gaps on the ground and</w:t>
      </w:r>
      <w:r>
        <w:t xml:space="preserve"> </w:t>
      </w:r>
      <w:r>
        <w:t xml:space="preserve">addressed them by proposing new solutions, technologies, approaches, raising awareness and building</w:t>
      </w:r>
      <w:r>
        <w:t xml:space="preserve"> </w:t>
      </w:r>
      <w:r>
        <w:t xml:space="preserve">capacities.</w:t>
      </w:r>
      <w:r>
        <w:t xml:space="preserve"> </w:t>
      </w:r>
      <w:r>
        <w:t xml:space="preserve">As mentioned in section 1.1 of this Annex, LIFE projects undergo a selection procedure that ensures their</w:t>
      </w:r>
      <w:r>
        <w:t xml:space="preserve"> </w:t>
      </w:r>
      <w:r>
        <w:t xml:space="preserve">alignment with EU policy objectives, in this case those related to packaging and packaging waste. Horizon</w:t>
      </w:r>
      <w:r>
        <w:t xml:space="preserve"> </w:t>
      </w:r>
      <w:r>
        <w:t xml:space="preserve">projects are also expected to contribute to and be aligned with EU environmental policy frameworks and</w:t>
      </w:r>
      <w:r>
        <w:t xml:space="preserve"> </w:t>
      </w:r>
      <w:r>
        <w:t xml:space="preserve">respective legislation. Thus, the results and highlights of the selected projects listed below constitute highly</w:t>
      </w:r>
      <w:r>
        <w:t xml:space="preserve"> </w:t>
      </w:r>
      <w:r>
        <w:t xml:space="preserve">valuable information for the development of the impact assessment of the packaging and packaging waste</w:t>
      </w:r>
      <w:r>
        <w:t xml:space="preserve"> </w:t>
      </w:r>
      <w:r>
        <w:t xml:space="preserve">directive.</w:t>
      </w:r>
      <w:r>
        <w:br/>
      </w:r>
      <w:r>
        <w:t xml:space="preserve">LIFE and Horizon projects presented are key references for the implementation of the packaging and</w:t>
      </w:r>
      <w:r>
        <w:t xml:space="preserve"> </w:t>
      </w:r>
      <w:r>
        <w:t xml:space="preserve">packaging waste provisions. They are contributing to:</w:t>
      </w:r>
      <w:r>
        <w:t xml:space="preserve"> </w:t>
      </w:r>
      <w:r>
        <w:t xml:space="preserve">a) Strengthening the functioning of the internal market (including production, reuse and recycling), by</w:t>
      </w:r>
      <w:r>
        <w:t xml:space="preserve"> </w:t>
      </w:r>
      <w:r>
        <w:t xml:space="preserve">ensuring a level playing field through a common set of rules;</w:t>
      </w:r>
      <w:r>
        <w:t xml:space="preserve"> </w:t>
      </w:r>
      <w:r>
        <w:t xml:space="preserve">b) Promoting a low-carbon circular economy;</w:t>
      </w:r>
      <w:r>
        <w:t xml:space="preserve"> </w:t>
      </w:r>
      <w:r>
        <w:t xml:space="preserve">c) Reducing environmental and social impact throughout all stages of the packaging life cycle.</w:t>
      </w:r>
    </w:p>
    <w:p>
      <w:pPr>
        <w:pStyle w:val="BodyText"/>
      </w:pPr>
      <w:r>
        <w:t xml:space="preserve">7.3. Project results highlights per intervention area</w:t>
      </w:r>
      <w:r>
        <w:t xml:space="preserve"> </w:t>
      </w:r>
      <w:r>
        <w:t xml:space="preserve">7.3.1. PREVENTION AND REUSE</w:t>
      </w:r>
      <w:r>
        <w:t xml:space="preserve"> </w:t>
      </w:r>
      <w:r>
        <w:t xml:space="preserve">7.3.1.1.</w:t>
      </w:r>
      <w:r>
        <w:t xml:space="preserve"> </w:t>
      </w:r>
      <w:r>
        <w:t xml:space="preserve">Scope of this intervention area</w:t>
      </w:r>
      <w:r>
        <w:t xml:space="preserve"> </w:t>
      </w:r>
      <w:r>
        <w:t xml:space="preserve">The scope of this intervention area is to ensure the prevention of packaging waste generation and the maximum</w:t>
      </w:r>
      <w:r>
        <w:t xml:space="preserve"> </w:t>
      </w:r>
      <w:r>
        <w:t xml:space="preserve">reuse of packaging waste. This area of intervention addresses specifically the issues of over-packaging.</w:t>
      </w:r>
      <w:r>
        <w:t xml:space="preserve"> </w:t>
      </w:r>
      <w:r>
        <w:t xml:space="preserve">This is meant to be achieved in particular through (1) clearer, more enforceable EU level requirements on</w:t>
      </w:r>
      <w:r>
        <w:t xml:space="preserve"> </w:t>
      </w:r>
      <w:r>
        <w:t xml:space="preserve">packaging, which are (2) revised to drive design for reuse and recyclability of packaging and prevent the</w:t>
      </w:r>
      <w:r>
        <w:t xml:space="preserve"> </w:t>
      </w:r>
      <w:r>
        <w:t xml:space="preserve">continued growth in the generation of packaging waste.</w:t>
      </w:r>
      <w:r>
        <w:t xml:space="preserve"> </w:t>
      </w:r>
      <w:r>
        <w:t xml:space="preserve">7.3.1.2.</w:t>
      </w:r>
      <w:r>
        <w:t xml:space="preserve"> </w:t>
      </w:r>
      <w:r>
        <w:t xml:space="preserve">Overview of best practices from projects</w:t>
      </w:r>
      <w:r>
        <w:t xml:space="preserve"> </w:t>
      </w:r>
      <w:r>
        <w:t xml:space="preserve">The following projects identified and tested key best practices in the field of prevention of packaging waste</w:t>
      </w:r>
      <w:r>
        <w:t xml:space="preserve"> </w:t>
      </w:r>
      <w:r>
        <w:t xml:space="preserve">and reuse. For more detailed info and additional relevant best practices and policy feedback of the projects</w:t>
      </w:r>
      <w:r>
        <w:t xml:space="preserve"> </w:t>
      </w:r>
      <w:r>
        <w:t xml:space="preserve">listed here, see the project fiches in the next section.</w:t>
      </w:r>
      <w:r>
        <w:t xml:space="preserve"> </w:t>
      </w:r>
      <w:r>
        <w:t xml:space="preserve"> LIFE19 IPE/BE/000008 - LIFE IP C-MARTLIFE (end year 2027) – project with multiple actions</w:t>
      </w:r>
      <w:r>
        <w:t xml:space="preserve"> </w:t>
      </w:r>
      <w:r>
        <w:t xml:space="preserve">to implement Flemish waste legislation, with a focus on plastics (Flemish Plastics Action Plan). This</w:t>
      </w:r>
      <w:r>
        <w:t xml:space="preserve"> </w:t>
      </w:r>
      <w:r>
        <w:t xml:space="preserve">project is accelerating substantially the implementation of legislation, improving dialogue between</w:t>
      </w:r>
      <w:r>
        <w:t xml:space="preserve"> </w:t>
      </w:r>
      <w:r>
        <w:t xml:space="preserve">public administration, waste management and packaging umbrella organisations, and triggering access</w:t>
      </w:r>
      <w:r>
        <w:t xml:space="preserve"> </w:t>
      </w:r>
      <w:r>
        <w:t xml:space="preserve">to further funds. A wide number of actions on prevention and reuse of plastics &amp; packaging, improving</w:t>
      </w:r>
      <w:r>
        <w:t xml:space="preserve"> </w:t>
      </w:r>
      <w:r>
        <w:t xml:space="preserve">the dialogue between Public Waste Agency of Flanders and waste management organisations.</w:t>
      </w:r>
      <w:r>
        <w:br/>
      </w:r>
      <w:r>
        <w:t xml:space="preserve"> LIFE14 GIE/GR/001127 - LIFE DEBAG –project focussed on raising awareness on prevention and</w:t>
      </w:r>
      <w:r>
        <w:t xml:space="preserve"> </w:t>
      </w:r>
      <w:r>
        <w:t xml:space="preserve">reduction of plastic bag pollution in the marine environment in Greece, both at local and national level.</w:t>
      </w:r>
      <w:r>
        <w:t xml:space="preserve"> </w:t>
      </w:r>
      <w:r>
        <w:t xml:space="preserve">The outstanding communication campaign and related measures in Syros island resulted in a</w:t>
      </w:r>
      <w:r>
        <w:t xml:space="preserve"> </w:t>
      </w:r>
      <w:r>
        <w:t xml:space="preserve">reduction of plastic bags of 85% on the surveyed beaches and by 60% on the seafloor. At national</w:t>
      </w:r>
      <w:r>
        <w:t xml:space="preserve"> </w:t>
      </w:r>
      <w:r>
        <w:t xml:space="preserve">level contributed among others to change legislation on single-use plastic bags and to promote a</w:t>
      </w:r>
      <w:r>
        <w:t xml:space="preserve"> </w:t>
      </w:r>
      <w:r>
        <w:t xml:space="preserve">national voluntary agreement with supermarket chains to reduce plastic bag consumption.</w:t>
      </w:r>
      <w:r>
        <w:br/>
      </w:r>
      <w:r>
        <w:t xml:space="preserve"> H2020 YPACK (773872) – High performance polyhydroxyalkanoates based packaging to</w:t>
      </w:r>
      <w:r>
        <w:t xml:space="preserve"> </w:t>
      </w:r>
      <w:r>
        <w:t xml:space="preserve">minimise food waste - the project focused on reducing the use of petroleum-based plastic materials</w:t>
      </w:r>
      <w:r>
        <w:t xml:space="preserve"> </w:t>
      </w:r>
      <w:r>
        <w:t xml:space="preserve">in food packaging and developed innovative packaging solutions, which were fully scaled as functional</w:t>
      </w:r>
      <w:r>
        <w:t xml:space="preserve"> </w:t>
      </w:r>
      <w:r>
        <w:t xml:space="preserve">biodegradable packaging. They were assessed in terms of LCA, biodegradability in the environment</w:t>
      </w:r>
      <w:r>
        <w:t xml:space="preserve"> </w:t>
      </w:r>
      <w:r>
        <w:t xml:space="preserve">and in composting, migration, and as packaging elements for the shelf-life extension of several</w:t>
      </w:r>
      <w:r>
        <w:t xml:space="preserve"> </w:t>
      </w:r>
      <w:r>
        <w:t xml:space="preserve">selected food products, yielding satisfactory results.</w:t>
      </w:r>
    </w:p>
    <w:p>
      <w:pPr>
        <w:pStyle w:val="BodyText"/>
      </w:pPr>
      <w:r>
        <w:t xml:space="preserve">7.3.1.3.</w:t>
      </w:r>
      <w:r>
        <w:t xml:space="preserve"> </w:t>
      </w:r>
      <w:r>
        <w:t xml:space="preserve">Fiches of projects mentioned</w:t>
      </w:r>
      <w:r>
        <w:t xml:space="preserve"> </w:t>
      </w:r>
      <w:r>
        <w:t xml:space="preserve">LIFE19 IPE/BE/000008 - LIFE IP C-MARTLIFE (end year 2027)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Plastics and packaging waste prevention and management need innovation and knowledge investment to make</w:t>
      </w:r>
      <w:r>
        <w:t xml:space="preserve"> </w:t>
      </w:r>
      <w:r>
        <w:t xml:space="preserve">additional improvements in Flanders. The Flemish government has developed a Plastics Action Plan, which</w:t>
      </w:r>
      <w:r>
        <w:t xml:space="preserve"> </w:t>
      </w:r>
      <w:r>
        <w:t xml:space="preserve">aims to reach the targets of the European Strategy for Plastics in a Circular Economy.</w:t>
      </w:r>
      <w:r>
        <w:t xml:space="preserve"> </w:t>
      </w:r>
      <w:r>
        <w:t xml:space="preserve">This LIFE integrated project implements Flemish Waste Management policy, with a specific focus on</w:t>
      </w:r>
      <w:r>
        <w:t xml:space="preserve"> </w:t>
      </w:r>
      <w:r>
        <w:t xml:space="preserve">accelerating and reinforcing the Plastics Action Plan. Several actions of the project address the reduction</w:t>
      </w:r>
      <w:r>
        <w:t xml:space="preserve"> </w:t>
      </w:r>
      <w:r>
        <w:t xml:space="preserve">of plastic packaging. The project is also targeting other waste streams such as textiles, marine litter,</w:t>
      </w:r>
      <w:r>
        <w:t xml:space="preserve"> </w:t>
      </w:r>
      <w:r>
        <w:t xml:space="preserve">construction and demolition waste, diapers, food waste or transboundary shipments. Expected results include,</w:t>
      </w:r>
      <w:r>
        <w:t xml:space="preserve"> </w:t>
      </w:r>
      <w:r>
        <w:t xml:space="preserve">among others:</w:t>
      </w:r>
      <w:r>
        <w:t xml:space="preserve"> </w:t>
      </w:r>
      <w:r>
        <w:t xml:space="preserve"> 90% collection of drink packaging by 2022.</w:t>
      </w:r>
      <w:r>
        <w:t xml:space="preserve"> </w:t>
      </w:r>
      <w:r>
        <w:t xml:space="preserve"> All packaging is reusable, recyclable, compostable or biodegradable by 2025, with 25% and 50%</w:t>
      </w:r>
      <w:r>
        <w:t xml:space="preserve"> </w:t>
      </w:r>
      <w:r>
        <w:t xml:space="preserve">recycled content in PET-bottles by 2022, respectively 2025.</w:t>
      </w:r>
      <w:r>
        <w:t xml:space="preserve"> </w:t>
      </w:r>
      <w:r>
        <w:t xml:space="preserve"> Increased recycling rate with closed loops by 80% for plastics in food packaging, textile, construction.</w:t>
      </w:r>
      <w:r>
        <w:t xml:space="preserve"> </w:t>
      </w:r>
      <w:r>
        <w:t xml:space="preserve"> Regulation on use of single-use catering material at events and for governments.</w:t>
      </w:r>
      <w:r>
        <w:t xml:space="preserve"> </w:t>
      </w:r>
      <w:r>
        <w:t xml:space="preserve"> A Green deal on waste prevention in the distribution sector.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Project actions can be grouped under 4 topics: (i) reduction and efficient use of plastics; (ii) prevention of</w:t>
      </w:r>
      <w:r>
        <w:t xml:space="preserve"> </w:t>
      </w:r>
      <w:r>
        <w:t xml:space="preserve">plastic litter; (iii) creating a sustainable recycling market for plastics; and (iv) stimulating plastic recyclate as</w:t>
      </w:r>
      <w:r>
        <w:t xml:space="preserve"> </w:t>
      </w:r>
      <w:r>
        <w:t xml:space="preserve">a fully-fledged raw material. The graph below shows an overview of the main waste-stream-specific actions,</w:t>
      </w:r>
      <w:r>
        <w:t xml:space="preserve"> </w:t>
      </w:r>
      <w:r>
        <w:t xml:space="preserve">grouped by the Flemish action plan they contribute most to:</w:t>
      </w:r>
    </w:p>
    <w:p>
      <w:pPr>
        <w:pStyle w:val="Compact"/>
        <w:numPr>
          <w:ilvl w:val="0"/>
          <w:numId w:val="1006"/>
        </w:numPr>
      </w:pPr>
      <w:r>
        <w:t xml:space="preserve">Main policy feedback</w:t>
      </w:r>
      <w:r>
        <w:t xml:space="preserve"> </w:t>
      </w:r>
      <w:r>
        <w:t xml:space="preserve">In spite of its early implementation stage, several tangible benefits already include:</w:t>
      </w:r>
      <w:r>
        <w:t xml:space="preserve"> </w:t>
      </w:r>
      <w:r>
        <w:t xml:space="preserve"> The project has been so far an ideal platform to improve the dialogue between Public Waste Agency</w:t>
      </w:r>
      <w:r>
        <w:t xml:space="preserve"> </w:t>
      </w:r>
      <w:r>
        <w:t xml:space="preserve">of Flanders and waste management and packaging umbrella organisations.</w:t>
      </w:r>
      <w:r>
        <w:t xml:space="preserve"> </w:t>
      </w:r>
      <w:r>
        <w:t xml:space="preserve"> Collaboration with the Dutch authorities on sustainability of public procurement, and translation of the</w:t>
      </w:r>
      <w:r>
        <w:t xml:space="preserve"> </w:t>
      </w:r>
      <w:r>
        <w:t xml:space="preserve">Dutch MVI-criteriatool to the Flemisch context.</w:t>
      </w:r>
      <w:r>
        <w:t xml:space="preserve"> </w:t>
      </w:r>
      <w:r>
        <w:t xml:space="preserve"> The LIFE funding received by the coordinator Public Waste Agency of Flanders enabled an increase</w:t>
      </w:r>
      <w:r>
        <w:t xml:space="preserve"> </w:t>
      </w:r>
      <w:r>
        <w:t xml:space="preserve">in 7 staff, thus substantially increasing the speed in the implementation of the multiple policies</w:t>
      </w:r>
      <w:r>
        <w:t xml:space="preserve"> </w:t>
      </w:r>
      <w:r>
        <w:t xml:space="preserve">targeted.</w:t>
      </w:r>
      <w:r>
        <w:t xml:space="preserve"> </w:t>
      </w:r>
      <w:r>
        <w:t xml:space="preserve"> LIFE funding and 7 additional staff helped OVAM to get, from the Recovery and Resilience Facility</w:t>
      </w:r>
      <w:r>
        <w:t xml:space="preserve"> </w:t>
      </w:r>
      <w:r>
        <w:t xml:space="preserve">(RRF), additional EUR30 million funds for projects on innovative recycling technologies to close</w:t>
      </w:r>
      <w:r>
        <w:t xml:space="preserve"> </w:t>
      </w:r>
      <w:r>
        <w:t xml:space="preserve">material cycles: https://www.ovam.be/subsidies-recyclagehub</w:t>
      </w:r>
    </w:p>
    <w:p>
      <w:pPr>
        <w:pStyle w:val="Compact"/>
        <w:numPr>
          <w:ilvl w:val="0"/>
          <w:numId w:val="1006"/>
        </w:numPr>
      </w:pP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https://webgate.ec.europa.eu/life/publicWebsite/index.cfm?fuseaction=search.dspPage&amp;n_proj_id=7883</w:t>
      </w:r>
    </w:p>
    <w:p>
      <w:pPr>
        <w:pStyle w:val="FirstParagraph"/>
      </w:pPr>
      <w:r>
        <w:t xml:space="preserve">LIFE14 GIE/GR/001127 - LIFE DEBAG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Litter is a major problem for the marine environment, with plastic bags being one of the most common and</w:t>
      </w:r>
      <w:r>
        <w:t xml:space="preserve"> </w:t>
      </w:r>
      <w:r>
        <w:t xml:space="preserve">persistent items. Since over 80% of marine litter comes from land-based sources, preventing litter at source is</w:t>
      </w:r>
      <w:r>
        <w:t xml:space="preserve"> </w:t>
      </w:r>
      <w:r>
        <w:t xml:space="preserve">very important. However, an integrated approach to tackling plastic waste is often lacking due, among others,</w:t>
      </w:r>
      <w:r>
        <w:t xml:space="preserve"> </w:t>
      </w:r>
      <w:r>
        <w:t xml:space="preserve">to little knowledge of the impacts of plastics on the environment.</w:t>
      </w:r>
      <w:r>
        <w:t xml:space="preserve"> </w:t>
      </w:r>
      <w:r>
        <w:t xml:space="preserve">The main objective of the LIFE DEBAG project was to reduce the plastic bags pollution in the marine</w:t>
      </w:r>
      <w:r>
        <w:t xml:space="preserve"> </w:t>
      </w:r>
      <w:r>
        <w:t xml:space="preserve">environment in Greece by encouraging users to change behaviours. The core of the actions focused on raising</w:t>
      </w:r>
      <w:r>
        <w:t xml:space="preserve"> </w:t>
      </w:r>
      <w:r>
        <w:t xml:space="preserve">awareness on the problem of littering of plastic bags.</w:t>
      </w:r>
      <w:r>
        <w:br/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project developed and implemented an integrated information and awareness-raising campaign for the</w:t>
      </w:r>
      <w:r>
        <w:t xml:space="preserve"> </w:t>
      </w:r>
      <w:r>
        <w:t xml:space="preserve">reduction of plastic bag pollution in the marine environment, on a national level in Greece and on a local level</w:t>
      </w:r>
      <w:r>
        <w:t xml:space="preserve"> </w:t>
      </w:r>
      <w:r>
        <w:t xml:space="preserve">on the Greek island of Syros.</w:t>
      </w:r>
      <w:r>
        <w:t xml:space="preserve"> </w:t>
      </w:r>
      <w:r>
        <w:t xml:space="preserve">On Syros, the project informed more than 41 000 visitors and 16 500 inhabitants of the problems caused by</w:t>
      </w:r>
      <w:r>
        <w:t xml:space="preserve"> </w:t>
      </w:r>
      <w:r>
        <w:t xml:space="preserve">plastic bags in the marine environment, as well as of measures to address the issue, for example, through</w:t>
      </w:r>
      <w:r>
        <w:t xml:space="preserve"> </w:t>
      </w:r>
      <w:r>
        <w:t xml:space="preserve">factsheets at hotels and leaflets for the general public. The project team produced 12 000 reusable cotton bags,</w:t>
      </w:r>
      <w:r>
        <w:t xml:space="preserve"> </w:t>
      </w:r>
      <w:r>
        <w:t xml:space="preserve">which were given for free to the local population. Local voluntary agreements to reduce the consumption of</w:t>
      </w:r>
      <w:r>
        <w:t xml:space="preserve"> </w:t>
      </w:r>
      <w:r>
        <w:t xml:space="preserve">plastic bags were signed with 215 local shops in Syros. Educational events were held, such as beach clean-</w:t>
      </w:r>
      <w:r>
        <w:t xml:space="preserve"> </w:t>
      </w:r>
      <w:r>
        <w:t xml:space="preserve">ups, and information materials produced for every school on the island.</w:t>
      </w:r>
      <w:r>
        <w:t xml:space="preserve"> </w:t>
      </w:r>
      <w:r>
        <w:t xml:space="preserve">At the national level, the projects intensive information campaign, involving TV and radio spots, printed</w:t>
      </w:r>
      <w:r>
        <w:t xml:space="preserve"> </w:t>
      </w:r>
      <w:r>
        <w:t xml:space="preserve">publications and electronic newsletters, and social media, reached approximately 600 000 people. A national</w:t>
      </w:r>
      <w:r>
        <w:t xml:space="preserve"> </w:t>
      </w:r>
      <w:r>
        <w:t xml:space="preserve">voluntary agreement was reached with five supermarket chains (representing more than 50% of Greece’s</w:t>
      </w:r>
      <w:r>
        <w:t xml:space="preserve"> </w:t>
      </w:r>
      <w:r>
        <w:t xml:space="preserve">market share), with a variety of measures introduced to reduce plastic bag consumption. The project also</w:t>
      </w:r>
      <w:r>
        <w:t xml:space="preserve"> </w:t>
      </w:r>
      <w:r>
        <w:t xml:space="preserve">organised seven stakeholder consultation forums that brought together for the first time all pertinent</w:t>
      </w:r>
      <w:r>
        <w:t xml:space="preserve"> </w:t>
      </w:r>
      <w:r>
        <w:t xml:space="preserve">stakeholders in Greece. Through these forums, it contributed with a significant set of recommendations for</w:t>
      </w:r>
      <w:r>
        <w:t xml:space="preserve"> </w:t>
      </w:r>
      <w:r>
        <w:t xml:space="preserve">the integration of the European Directive on reducing the consumption of lightweight plastic carrier bags</w:t>
      </w:r>
      <w:r>
        <w:t xml:space="preserve"> </w:t>
      </w:r>
      <w:r>
        <w:t xml:space="preserve">(2015/720) into Greek legislation. These were incorporated in a Joint Ministerial Decision in 2017 that</w:t>
      </w:r>
      <w:r>
        <w:t xml:space="preserve"> </w:t>
      </w:r>
      <w:r>
        <w:t xml:space="preserve">imposed a fee on single-use plastic bags from January 2018. After the fee, a 60%-80% plastic bag use</w:t>
      </w:r>
      <w:r>
        <w:t xml:space="preserve"> </w:t>
      </w:r>
      <w:r>
        <w:t xml:space="preserve">reduction was noted in Greece after one year, according to the Hellenic Recycling Agency. Networking</w:t>
      </w:r>
      <w:r>
        <w:t xml:space="preserve"> </w:t>
      </w:r>
      <w:r>
        <w:t xml:space="preserve">activities with 95 groups in Greece and six other EU countries took place.</w:t>
      </w:r>
    </w:p>
    <w:p>
      <w:pPr>
        <w:pStyle w:val="BodyText"/>
      </w:pPr>
      <w:r>
        <w:t xml:space="preserve">The project expanded the OSPAR Marine Litter Beach Questionnaire to include a detailed plastic bag</w:t>
      </w:r>
      <w:r>
        <w:t xml:space="preserve"> </w:t>
      </w:r>
      <w:r>
        <w:t xml:space="preserve">classification scheme. It also initiated the development and testing of an innovative marine litter monitoring</w:t>
      </w:r>
      <w:r>
        <w:t xml:space="preserve"> </w:t>
      </w:r>
      <w:r>
        <w:t xml:space="preserve">protocol for the international scientific community, using technologies such as shallow benthic monitoring</w:t>
      </w:r>
      <w:r>
        <w:t xml:space="preserve"> </w:t>
      </w:r>
      <w:r>
        <w:t xml:space="preserve">and aerial surveys using drones.</w:t>
      </w:r>
      <w:r>
        <w:t xml:space="preserve"> </w:t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 A well designed and targeted communication campaign led to changing behaviours of thousands of</w:t>
      </w:r>
      <w:r>
        <w:t xml:space="preserve"> </w:t>
      </w:r>
      <w:r>
        <w:t xml:space="preserve">people in Greece. The project involved well-known actors and displayed used main channels of TVs</w:t>
      </w:r>
      <w:r>
        <w:t xml:space="preserve"> </w:t>
      </w:r>
      <w:r>
        <w:t xml:space="preserve">and radio to reach a wide audience. Thanks to the project work, the accumulation of plastic bags</w:t>
      </w:r>
      <w:r>
        <w:t xml:space="preserve"> </w:t>
      </w:r>
      <w:r>
        <w:t xml:space="preserve">decreased by 85% on the surveyed beaches and by 60% on the seafloor. This strongly indicates</w:t>
      </w:r>
      <w:r>
        <w:t xml:space="preserve"> </w:t>
      </w:r>
      <w:r>
        <w:t xml:space="preserve">that an intensive awareness-raising campaign can have a tangible impact on the environment.</w:t>
      </w:r>
      <w:r>
        <w:t xml:space="preserve"> </w:t>
      </w:r>
      <w:r>
        <w:t xml:space="preserve"> The project conducted a rigorous assessment of the marine litter load on Syros beaches and seafloor</w:t>
      </w:r>
      <w:r>
        <w:t xml:space="preserve"> </w:t>
      </w:r>
      <w:r>
        <w:t xml:space="preserve">using drones, towed underwater camera and underwater remote operated vehicles; results showed that,</w:t>
      </w:r>
      <w:r>
        <w:t xml:space="preserve"> </w:t>
      </w:r>
      <w:r>
        <w:t xml:space="preserve">at the end of the project. A robust analysis of the issues faced in the Syros beaches was very important</w:t>
      </w:r>
      <w:r>
        <w:t xml:space="preserve"> </w:t>
      </w:r>
      <w:r>
        <w:t xml:space="preserve">to support the communication campaign with evidence-based data.</w:t>
      </w:r>
      <w:r>
        <w:t xml:space="preserve"> </w:t>
      </w:r>
      <w:r>
        <w:t xml:space="preserve"> Significant long-term socio-economic benefits were identified, including: reduction of costs to local</w:t>
      </w:r>
      <w:r>
        <w:t xml:space="preserve"> </w:t>
      </w:r>
      <w:r>
        <w:t xml:space="preserve">authorities for cleaning up plastic bag waste; benefits for shop owners due to reduced costs for plastic</w:t>
      </w:r>
      <w:r>
        <w:t xml:space="preserve"> </w:t>
      </w:r>
      <w:r>
        <w:t xml:space="preserve">bags; increased attractiveness and touristic potential for Syros and municipalities that replicate the</w:t>
      </w:r>
      <w:r>
        <w:t xml:space="preserve"> </w:t>
      </w:r>
      <w:r>
        <w:t xml:space="preserve">project; and benefits for commercial fishing due to reduced pollution of the marine environment.</w:t>
      </w:r>
      <w:r>
        <w:t xml:space="preserve"> </w:t>
      </w:r>
      <w:r>
        <w:t xml:space="preserve"> The project developed a Replication Handbook which summarises the steps interested parties can</w:t>
      </w:r>
      <w:r>
        <w:t xml:space="preserve"> </w:t>
      </w:r>
      <w:r>
        <w:t xml:space="preserve">take for reducing consumption of plastic bags and other single-use plastic items.</w:t>
      </w:r>
      <w:r>
        <w:t xml:space="preserve"> </w:t>
      </w:r>
      <w:r>
        <w:t xml:space="preserve">iv.</w:t>
      </w:r>
      <w:r>
        <w:t xml:space="preserve"> </w:t>
      </w: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https://webgate.ec.europa.eu/life/publicWebsite/index.cfm?fuseaction=search.dspPage&amp;n_proj_id=5349</w:t>
      </w:r>
    </w:p>
    <w:p>
      <w:pPr>
        <w:pStyle w:val="BodyText"/>
      </w:pPr>
      <w:r>
        <w:t xml:space="preserve">H2020 YPACK (773872) – High performance polyhydroxyalkanoates based packaging to minimise food</w:t>
      </w:r>
      <w:r>
        <w:t xml:space="preserve"> </w:t>
      </w:r>
      <w:r>
        <w:t xml:space="preserve">waste</w:t>
      </w:r>
      <w:r>
        <w:t xml:space="preserve"> </w:t>
      </w:r>
      <w:r>
        <w:t xml:space="preserve">i. Problem addressed and objectives</w:t>
      </w:r>
      <w:r>
        <w:t xml:space="preserve"> </w:t>
      </w:r>
      <w:r>
        <w:t xml:space="preserve">The project aims to reduce the use of petroleum-based plastic materials in food packaging by developing</w:t>
      </w:r>
      <w:r>
        <w:t xml:space="preserve"> </w:t>
      </w:r>
      <w:r>
        <w:t xml:space="preserve">alternative solutions such as biodegradable performing packaging derived from food by-products such as</w:t>
      </w:r>
      <w:r>
        <w:t xml:space="preserve"> </w:t>
      </w:r>
      <w:r>
        <w:t xml:space="preserve">cheese whey and almond shells. It also addresses the challenge of demonstrating both the technical and</w:t>
      </w:r>
      <w:r>
        <w:t xml:space="preserve"> </w:t>
      </w:r>
      <w:r>
        <w:t xml:space="preserve">economic feasibility of fully bio-based compostable packaging that can achieve the required packaging</w:t>
      </w:r>
      <w:r>
        <w:t xml:space="preserve"> </w:t>
      </w:r>
      <w:r>
        <w:t xml:space="preserve">properties, protect the environment and make economic sense.</w:t>
      </w:r>
    </w:p>
    <w:p>
      <w:pPr>
        <w:pStyle w:val="SourceCode"/>
        <w:numPr>
          <w:ilvl w:val="0"/>
          <w:numId w:val="1007"/>
        </w:numPr>
      </w:pPr>
      <w:r>
        <w:rPr>
          <w:rStyle w:val="VerbatimChar"/>
        </w:rPr>
        <w:t xml:space="preserve">          Description of the solution </w:t>
      </w:r>
    </w:p>
    <w:p>
      <w:pPr>
        <w:pStyle w:val="Compact"/>
        <w:numPr>
          <w:ilvl w:val="0"/>
          <w:numId w:val="1000"/>
        </w:numPr>
      </w:pPr>
      <w:r>
        <w:t xml:space="preserve">The project developed and scaled up two innovations: 1) Multi-layer bio-based and compostable films from</w:t>
      </w:r>
      <w:r>
        <w:t xml:space="preserve"> </w:t>
      </w:r>
      <w:r>
        <w:t xml:space="preserve">poly-hydroxyalkanoates with improved oxygen barrier and anti-microbial/antioxidant properties for food</w:t>
      </w:r>
      <w:r>
        <w:t xml:space="preserve"> </w:t>
      </w:r>
      <w:r>
        <w:t xml:space="preserve">packaging applications; and 2) Compostable thermoformed tray made of almond shell residues and poly-</w:t>
      </w:r>
      <w:r>
        <w:t xml:space="preserve"> </w:t>
      </w:r>
      <w:r>
        <w:t xml:space="preserve">hydroxyalkanoate derived from cheese whey as a fully bio-based alternative to current fossil fuel-based</w:t>
      </w:r>
      <w:r>
        <w:t xml:space="preserve"> </w:t>
      </w:r>
      <w:r>
        <w:t xml:space="preserve">packaging materials. The solutions were fully scaled as functional biodegradable packaging. They were</w:t>
      </w:r>
      <w:r>
        <w:t xml:space="preserve"> </w:t>
      </w:r>
      <w:r>
        <w:t xml:space="preserve">assessed in terms of LCA, biodegradability in the environment and in composting, migration, and as packaging</w:t>
      </w:r>
      <w:r>
        <w:t xml:space="preserve"> </w:t>
      </w:r>
      <w:r>
        <w:t xml:space="preserve">elements for the shelf-life extension of several selected food products, yielding satisfactory results.</w:t>
      </w:r>
    </w:p>
    <w:p>
      <w:pPr>
        <w:pStyle w:val="SourceCode"/>
        <w:numPr>
          <w:ilvl w:val="0"/>
          <w:numId w:val="1007"/>
        </w:numPr>
      </w:pPr>
      <w:r>
        <w:rPr>
          <w:rStyle w:val="VerbatimChar"/>
        </w:rPr>
        <w:t xml:space="preserve">         Main policy feedback </w:t>
      </w:r>
    </w:p>
    <w:p>
      <w:pPr>
        <w:pStyle w:val="Compact"/>
        <w:numPr>
          <w:ilvl w:val="0"/>
          <w:numId w:val="1000"/>
        </w:numPr>
      </w:pPr>
      <w:r>
        <w:t xml:space="preserve">Key messages of the project include:</w:t>
      </w:r>
      <w:r>
        <w:br/>
      </w:r>
      <w:r>
        <w:t xml:space="preserve"> education and communication are important to change consumer behaviour, which remains a</w:t>
      </w:r>
      <w:r>
        <w:t xml:space="preserve"> </w:t>
      </w:r>
      <w:r>
        <w:t xml:space="preserve">significant barrier to bringing innovative solutions on the market;</w:t>
      </w:r>
      <w:r>
        <w:br/>
      </w:r>
      <w:r>
        <w:t xml:space="preserve"> there is still consumer’s confusion around the definitions “biodegradable” and “compostable” and the</w:t>
      </w:r>
      <w:r>
        <w:t xml:space="preserve"> </w:t>
      </w:r>
      <w:r>
        <w:t xml:space="preserve">difficulty of correctly discarding different food packaging;</w:t>
      </w:r>
      <w:r>
        <w:br/>
      </w:r>
      <w:r>
        <w:t xml:space="preserve"> a more systemic approach should be adopted and in particular impacts in the biosphere should be better</w:t>
      </w:r>
      <w:r>
        <w:t xml:space="preserve"> </w:t>
      </w:r>
      <w:r>
        <w:t xml:space="preserve">taken into account for the development of future circular bio-based products.</w:t>
      </w:r>
    </w:p>
    <w:p>
      <w:pPr>
        <w:pStyle w:val="SourceCode"/>
        <w:numPr>
          <w:ilvl w:val="0"/>
          <w:numId w:val="1007"/>
        </w:numPr>
      </w:pPr>
      <w:r>
        <w:rPr>
          <w:rStyle w:val="VerbatimChar"/>
        </w:rPr>
        <w:t xml:space="preserve">          Further info &amp; contact data </w:t>
      </w:r>
    </w:p>
    <w:p>
      <w:pPr>
        <w:pStyle w:val="Compact"/>
        <w:numPr>
          <w:ilvl w:val="0"/>
          <w:numId w:val="1000"/>
        </w:numPr>
      </w:pPr>
      <w:r>
        <w:t xml:space="preserve">CORDIS web site – https://cordis.europa.eu/project/id/773872</w:t>
      </w:r>
      <w:r>
        <w:br/>
      </w:r>
      <w:r>
        <w:t xml:space="preserve">Project website - https://www.ypack.eu/</w:t>
      </w:r>
    </w:p>
    <w:p>
      <w:pPr>
        <w:pStyle w:val="FirstParagraph"/>
      </w:pPr>
      <w:r>
        <w:t xml:space="preserve">7.3.2. RECYCLABILITY &amp; COMPOSTABILITY</w:t>
      </w:r>
      <w:r>
        <w:t xml:space="preserve"> </w:t>
      </w:r>
      <w:r>
        <w:t xml:space="preserve">7.3.2.1.</w:t>
      </w:r>
      <w:r>
        <w:t xml:space="preserve"> </w:t>
      </w:r>
      <w:r>
        <w:t xml:space="preserve">Scope of this intervention area</w:t>
      </w:r>
      <w:r>
        <w:t xml:space="preserve"> </w:t>
      </w:r>
      <w:r>
        <w:t xml:space="preserve">The scope of this intervention area is to increase the use of recyclable and compostable packaging. The</w:t>
      </w:r>
      <w:r>
        <w:t xml:space="preserve"> </w:t>
      </w:r>
      <w:r>
        <w:t xml:space="preserve">objective is to achieve a smooth functioning of the internal market in recycling packaging with increased</w:t>
      </w:r>
      <w:r>
        <w:t xml:space="preserve"> </w:t>
      </w:r>
      <w:r>
        <w:t xml:space="preserve">consistency of requirements and incentives across Member States. Key measures include the provision of clear</w:t>
      </w:r>
      <w:r>
        <w:t xml:space="preserve"> </w:t>
      </w:r>
      <w:r>
        <w:t xml:space="preserve">definitions of recyclability and compostability as well as compulsory compostability for certain products.</w:t>
      </w:r>
    </w:p>
    <w:p>
      <w:pPr>
        <w:pStyle w:val="BodyText"/>
      </w:pPr>
      <w:r>
        <w:t xml:space="preserve">7.3.2.2.</w:t>
      </w:r>
      <w:r>
        <w:t xml:space="preserve"> </w:t>
      </w:r>
      <w:r>
        <w:t xml:space="preserve">Overview of best practices from projects</w:t>
      </w:r>
      <w:r>
        <w:t xml:space="preserve"> </w:t>
      </w:r>
      <w:r>
        <w:t xml:space="preserve">The following projects identified and tested key best practices in the field of recyclability and compostability.</w:t>
      </w:r>
      <w:r>
        <w:t xml:space="preserve"> </w:t>
      </w:r>
      <w:r>
        <w:t xml:space="preserve">For more detailed info and relevant policy feedback of the projects listed here, see the project fiches in the</w:t>
      </w:r>
      <w:r>
        <w:t xml:space="preserve"> </w:t>
      </w:r>
      <w:r>
        <w:t xml:space="preserve">next section.</w:t>
      </w:r>
      <w:r>
        <w:t xml:space="preserve"> </w:t>
      </w:r>
      <w:r>
        <w:t xml:space="preserve">LIFE16 ENV/ES/000258 - LIFE EPS SURE: the project developed an innovative way of recycling food</w:t>
      </w:r>
      <w:r>
        <w:t xml:space="preserve"> </w:t>
      </w:r>
      <w:r>
        <w:t xml:space="preserve">contact packaging of fish boxes made of expanded polysterene to produce high quality recycled</w:t>
      </w:r>
      <w:r>
        <w:t xml:space="preserve"> </w:t>
      </w:r>
      <w:r>
        <w:t xml:space="preserve">polysterene for food contact packaging such as yogurts and milk bottles.</w:t>
      </w:r>
      <w:r>
        <w:t xml:space="preserve"> </w:t>
      </w:r>
      <w:r>
        <w:t xml:space="preserve">LIFE15 ENV/NL/000429 - LIFE AGANFOILS – the project identified and tested an innovative process at</w:t>
      </w:r>
      <w:r>
        <w:t xml:space="preserve"> </w:t>
      </w:r>
      <w:r>
        <w:t xml:space="preserve">full-industrial scale at which post-consumer low-density polyethylene foils from dirty Materials Recycling</w:t>
      </w:r>
      <w:r>
        <w:t xml:space="preserve"> </w:t>
      </w:r>
      <w:r>
        <w:t xml:space="preserve">Facilities are upcycled to ‘as-good-as-new plastic’. The new recycling plant of company Attero is expected</w:t>
      </w:r>
      <w:r>
        <w:t xml:space="preserve"> </w:t>
      </w:r>
      <w:r>
        <w:t xml:space="preserve">to recycle around 24 000 tonnes per year of post-consumer plastic film waste, leading to about 15 000 tonnes</w:t>
      </w:r>
      <w:r>
        <w:t xml:space="preserve"> </w:t>
      </w:r>
      <w:r>
        <w:t xml:space="preserve">per year of high-quality plastic regranulate.</w:t>
      </w:r>
      <w:r>
        <w:t xml:space="preserve"> </w:t>
      </w:r>
      <w:r>
        <w:t xml:space="preserve">LIFE13 ENV/IT/000590 - LIFE BIOCOPACPlus – the project team designed and built a prototype</w:t>
      </w:r>
      <w:r>
        <w:t xml:space="preserve"> </w:t>
      </w:r>
      <w:r>
        <w:t xml:space="preserve">manufacturing plant to produce a bio-lacquer for food packaging (metallic cans) from tomato waste skins</w:t>
      </w:r>
      <w:r>
        <w:t xml:space="preserve"> </w:t>
      </w:r>
      <w:r>
        <w:t xml:space="preserve">to be used as coating for food contact applications in metal cans.</w:t>
      </w:r>
      <w:r>
        <w:t xml:space="preserve"> </w:t>
      </w:r>
      <w:r>
        <w:t xml:space="preserve">LIFE10 ENV/ES/000479 - LIFE BREAD4PLA - the project set up a pilot plant at pre-industrial scale for</w:t>
      </w:r>
      <w:r>
        <w:t xml:space="preserve"> </w:t>
      </w:r>
      <w:r>
        <w:t xml:space="preserve">the synthesis of poly-lactic acid (PLA) from bakery waste products, using a low-energy process with water-</w:t>
      </w:r>
      <w:r>
        <w:t xml:space="preserve"> </w:t>
      </w:r>
      <w:r>
        <w:t xml:space="preserve">based enzymes, and proved that bakery waste is a suitable raw material for 100% compostable plastic</w:t>
      </w:r>
      <w:r>
        <w:t xml:space="preserve"> </w:t>
      </w:r>
      <w:r>
        <w:t xml:space="preserve">packaging.</w:t>
      </w:r>
      <w:r>
        <w:t xml:space="preserve"> </w:t>
      </w:r>
      <w:r>
        <w:t xml:space="preserve">LIFE13 ENV/ES/000067 - LIFE EXTRUCLEAN – the project demonstrated a new technique for</w:t>
      </w:r>
      <w:r>
        <w:t xml:space="preserve"> </w:t>
      </w:r>
      <w:r>
        <w:t xml:space="preserve">eliminating hazardous substances from waste polyethylene packaging for solvents or phytosanitary</w:t>
      </w:r>
      <w:r>
        <w:t xml:space="preserve"> </w:t>
      </w:r>
      <w:r>
        <w:t xml:space="preserve">products, using less labour, energy and water. The recycled material can be employed in the production of</w:t>
      </w:r>
      <w:r>
        <w:t xml:space="preserve"> </w:t>
      </w:r>
      <w:r>
        <w:t xml:space="preserve">packaging for hazardous substances.</w:t>
      </w:r>
    </w:p>
    <w:p>
      <w:pPr>
        <w:pStyle w:val="BodyText"/>
      </w:pPr>
      <w:r>
        <w:t xml:space="preserve">LIFE16 ENV/ES/000305 - LIFE RECYPACK – successful use of existing logistics that distribute electronic</w:t>
      </w:r>
      <w:r>
        <w:t xml:space="preserve"> </w:t>
      </w:r>
      <w:r>
        <w:t xml:space="preserve">devices, to collect and transport back, for later recycling, packaging waste (reverse logistics).</w:t>
      </w:r>
      <w:r>
        <w:t xml:space="preserve"> </w:t>
      </w:r>
      <w:r>
        <w:t xml:space="preserve">LIFE15 ENV/ES/000157 – LIFE BAQUA – The project incorporated banana crop waste fibre as</w:t>
      </w:r>
      <w:r>
        <w:t xml:space="preserve"> </w:t>
      </w:r>
      <w:r>
        <w:t xml:space="preserve">reinforcement for biobased and biodegradable film, to be used in the manufacture of bags for feed packaging</w:t>
      </w:r>
      <w:r>
        <w:t xml:space="preserve"> </w:t>
      </w:r>
      <w:r>
        <w:t xml:space="preserve">and banana sleeves. They also worked assessing the inclusion of natural fibres in plastic bags to see the effects.</w:t>
      </w:r>
      <w:r>
        <w:t xml:space="preserve"> </w:t>
      </w:r>
      <w:r>
        <w:t xml:space="preserve">LIFE14 ENV/ES/000486 - LIFE MULTIBIOSOL – The project developed a solution for the use of</w:t>
      </w:r>
      <w:r>
        <w:t xml:space="preserve"> </w:t>
      </w:r>
      <w:r>
        <w:t xml:space="preserve">biodegradable mulching in agriculture showing a better environmental and technical performance compared</w:t>
      </w:r>
      <w:r>
        <w:t xml:space="preserve"> </w:t>
      </w:r>
      <w:r>
        <w:t xml:space="preserve">to polyethylene film.</w:t>
      </w:r>
      <w:r>
        <w:br/>
      </w:r>
      <w:r>
        <w:t xml:space="preserve">LIFE18 ENV/SI/000056 - LIFE BioTHOP– The project intends to replace polypropylene twine, used as</w:t>
      </w:r>
      <w:r>
        <w:t xml:space="preserve"> </w:t>
      </w:r>
      <w:r>
        <w:t xml:space="preserve">support to grow hop crops, by twines of biodegradable and compostable bioplastic (polylactic acid - PLA), so</w:t>
      </w:r>
      <w:r>
        <w:t xml:space="preserve"> </w:t>
      </w:r>
      <w:r>
        <w:t xml:space="preserve">that when the harvest is finished, the twine + hop crop waste can be used for 3 purposes: hop fibres as filler</w:t>
      </w:r>
      <w:r>
        <w:t xml:space="preserve"> </w:t>
      </w:r>
      <w:r>
        <w:t xml:space="preserve">additives, hop fibre-reinforced PLA biocomposites for injection moulding, hop fibre crumbs for pulp</w:t>
      </w:r>
      <w:r>
        <w:t xml:space="preserve"> </w:t>
      </w:r>
      <w:r>
        <w:t xml:space="preserve">moulding applications. These materials will have fertilising properties when degrading, being thus good for</w:t>
      </w:r>
      <w:r>
        <w:t xml:space="preserve"> </w:t>
      </w:r>
      <w:r>
        <w:t xml:space="preserve">e.g. planting pots.</w:t>
      </w:r>
      <w:r>
        <w:t xml:space="preserve"> </w:t>
      </w:r>
      <w:r>
        <w:t xml:space="preserve">LIFE20 ENV/UK/000630 - LIFE BOSS– Demonstration of an innovative automated process capable of</w:t>
      </w:r>
      <w:r>
        <w:t xml:space="preserve"> </w:t>
      </w:r>
      <w:r>
        <w:t xml:space="preserve">separating black PP/PE plastic to the same purity as other colours, allowing for full recyclability of mixed</w:t>
      </w:r>
      <w:r>
        <w:t xml:space="preserve"> </w:t>
      </w:r>
      <w:r>
        <w:t xml:space="preserve">plastic waste.</w:t>
      </w:r>
      <w:r>
        <w:br/>
      </w:r>
      <w:r>
        <w:t xml:space="preserve">H2020 GloPack (773375) - Granting society with LOw environmental impact innovative PACKaging -</w:t>
      </w:r>
      <w:r>
        <w:t xml:space="preserve"> </w:t>
      </w:r>
      <w:r>
        <w:t xml:space="preserve">The GLOPACK project demonstrated the feasibility of using microbial bio polyesters (P(HB-co-HV)) to</w:t>
      </w:r>
      <w:r>
        <w:t xml:space="preserve"> </w:t>
      </w:r>
      <w:r>
        <w:t xml:space="preserve">produce food containers and pack fresh food products with optimal shelf-life.</w:t>
      </w:r>
      <w:r>
        <w:t xml:space="preserve"> </w:t>
      </w:r>
      <w:r>
        <w:t xml:space="preserve">H2020 CIRCPACK (730423) - Towards circular economy in the plastic packaging value chain - The</w:t>
      </w:r>
      <w:r>
        <w:t xml:space="preserve"> </w:t>
      </w:r>
      <w:r>
        <w:t xml:space="preserve">project validated new packaging solutions made of Biodegradable and Compostable (B&amp;C) plastics from</w:t>
      </w:r>
      <w:r>
        <w:t xml:space="preserve"> </w:t>
      </w:r>
      <w:r>
        <w:t xml:space="preserve">renewable resources and designed and validated eco-designed alternatives for multilayer and multicomponent</w:t>
      </w:r>
      <w:r>
        <w:t xml:space="preserve"> </w:t>
      </w:r>
      <w:r>
        <w:t xml:space="preserve">packaging with better end-of-life impact.</w:t>
      </w:r>
    </w:p>
    <w:p>
      <w:pPr>
        <w:pStyle w:val="BodyText"/>
      </w:pPr>
      <w:r>
        <w:t xml:space="preserve">7.3.1.1.Fiches of projects mentioned</w:t>
      </w:r>
    </w:p>
    <w:p>
      <w:pPr>
        <w:pStyle w:val="BodyText"/>
      </w:pPr>
      <w:r>
        <w:t xml:space="preserve">LIFE16 ENV/ES/000258 - LIFE EPS SURE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Expanded polystyrene (EPS) is typically used in containers to store, transport and present fresh food. Only</w:t>
      </w:r>
      <w:r>
        <w:t xml:space="preserve"> </w:t>
      </w:r>
      <w:r>
        <w:t xml:space="preserve">25% is recycled in southern Europe, around 30% is incinerated and the rest is landfilled. A main reason is the</w:t>
      </w:r>
      <w:r>
        <w:t xml:space="preserve"> </w:t>
      </w:r>
      <w:r>
        <w:t xml:space="preserve">difficulty in collecting low quantities and removing food residues and odours from used EPS.</w:t>
      </w:r>
      <w:r>
        <w:t xml:space="preserve"> </w:t>
      </w:r>
      <w:r>
        <w:t xml:space="preserve">The project aimed to provide an innovative method and technological solutions for recycling waste EPS fish</w:t>
      </w:r>
      <w:r>
        <w:t xml:space="preserve"> </w:t>
      </w:r>
      <w:r>
        <w:t xml:space="preserve">boxes, getting as output high quality polystyrene (PS) with properties similar to the virgin PS used for</w:t>
      </w:r>
      <w:r>
        <w:t xml:space="preserve"> </w:t>
      </w:r>
      <w:r>
        <w:t xml:space="preserve">packaging food.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LIFE EPS SURE project developed a way of recycling fish boxes made from EPS, transforming them</w:t>
      </w:r>
      <w:r>
        <w:t xml:space="preserve"> </w:t>
      </w:r>
      <w:r>
        <w:t xml:space="preserve">into PS food contact packaging. The project’s treatment process in TOTAL PETROCHEMICAL pilot plant</w:t>
      </w:r>
      <w:r>
        <w:t xml:space="preserve"> </w:t>
      </w:r>
      <w:r>
        <w:t xml:space="preserve">reactor is similar to the current treatment of polyethylene terephthalate (PET), but it is a closed loop, thereby</w:t>
      </w:r>
      <w:r>
        <w:t xml:space="preserve"> </w:t>
      </w:r>
      <w:r>
        <w:t xml:space="preserve">guaranteeing that more than 99% of the material to be recycled has food contact origin.</w:t>
      </w:r>
      <w:r>
        <w:t xml:space="preserve"> </w:t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 Expanded polystyrene can be recycled into a high quality polystyrene to be used for packaging food.</w:t>
      </w:r>
      <w:r>
        <w:t xml:space="preserve"> </w:t>
      </w:r>
      <w:r>
        <w:t xml:space="preserve">A clear and stable policy framework is desirable to advance recycling of materials. Lack of</w:t>
      </w:r>
      <w:r>
        <w:t xml:space="preserve"> </w:t>
      </w:r>
      <w:r>
        <w:t xml:space="preserve">integrated and harmonized EU legislation approach can lead to unexpected consequences like</w:t>
      </w:r>
      <w:r>
        <w:t xml:space="preserve"> </w:t>
      </w:r>
      <w:r>
        <w:t xml:space="preserve">hampering the technological recyclability developments of materials.</w:t>
      </w:r>
      <w:r>
        <w:br/>
      </w:r>
      <w:r>
        <w:t xml:space="preserve"> Economic feasibility should be facilitated also with careful consideration of financial incentives.</w:t>
      </w:r>
      <w:r>
        <w:t xml:space="preserve"> </w:t>
      </w:r>
      <w:r>
        <w:t xml:space="preserve">Extended Producer Responsibility (EPR) might be required to make technological innovation</w:t>
      </w:r>
      <w:r>
        <w:t xml:space="preserve"> </w:t>
      </w:r>
      <w:r>
        <w:t xml:space="preserve">economically feasible. This also includes consideration about landfilling taxation, which in some</w:t>
      </w:r>
      <w:r>
        <w:t xml:space="preserve"> </w:t>
      </w:r>
      <w:r>
        <w:t xml:space="preserve">regions of Europe is still too favourable.</w:t>
      </w:r>
      <w:r>
        <w:t xml:space="preserve"> </w:t>
      </w:r>
      <w:r>
        <w:t xml:space="preserve">iv.</w:t>
      </w:r>
      <w:r>
        <w:t xml:space="preserve"> </w:t>
      </w: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https://webgate.ec.europa.eu/life/publicWebsite/index.cfm?fuseaction=search.dspPage&amp;n_proj_id=6184</w:t>
      </w:r>
    </w:p>
    <w:p>
      <w:pPr>
        <w:pStyle w:val="BodyText"/>
      </w:pPr>
      <w:r>
        <w:t xml:space="preserve">LIFE15 ENV/NL/000429 - LIFE AGANFOILS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Post-consumer low-density polyethylene ( LDPE) plastic foils recovered from municipal solid waste are</w:t>
      </w:r>
      <w:r>
        <w:t xml:space="preserve"> </w:t>
      </w:r>
      <w:r>
        <w:t xml:space="preserve">considered difficult to recycle. This plastic waste usually has a high level of contamination with dirt, organic</w:t>
      </w:r>
    </w:p>
    <w:p>
      <w:pPr>
        <w:pStyle w:val="BodyText"/>
      </w:pPr>
      <w:r>
        <w:t xml:space="preserve">material and adhesives, among others. As a result, in most countries, LDPE plastic waste is currently either</w:t>
      </w:r>
      <w:r>
        <w:t xml:space="preserve"> </w:t>
      </w:r>
      <w:r>
        <w:t xml:space="preserve">incinerated for energy recovery or landfilled.</w:t>
      </w:r>
      <w:r>
        <w:t xml:space="preserve"> </w:t>
      </w:r>
      <w:r>
        <w:t xml:space="preserve">The project established a smart collection scheme that diverts LDPE away from landfills and incineration to</w:t>
      </w:r>
      <w:r>
        <w:t xml:space="preserve"> </w:t>
      </w:r>
      <w:r>
        <w:t xml:space="preserve">recycling, and at demonstrating a full-industrial scale recycling installation at which post-consumer LDPE</w:t>
      </w:r>
      <w:r>
        <w:t xml:space="preserve"> </w:t>
      </w:r>
      <w:r>
        <w:t xml:space="preserve">foils from dirty Materials Recycling Facilities (MRF) are upcycled to ‘as-good-as-new plastic’.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innovative process results in a higher quality odourless re-granulate. For the first time an integrated, full-</w:t>
      </w:r>
      <w:r>
        <w:t xml:space="preserve"> </w:t>
      </w:r>
      <w:r>
        <w:t xml:space="preserve">industrial scale, waste-to-resource recycling facility was demonstrated on one location for plastic waste foil.</w:t>
      </w:r>
      <w:r>
        <w:t xml:space="preserve"> </w:t>
      </w:r>
      <w:r>
        <w:t xml:space="preserve">By eliminating transportation needs, the facility enabled low-cost upcycling at a significantly lower</w:t>
      </w:r>
      <w:r>
        <w:t xml:space="preserve"> </w:t>
      </w:r>
      <w:r>
        <w:t xml:space="preserve">environmental impact. It is largely a closed looped process in which used process water is treated and reused,</w:t>
      </w:r>
      <w:r>
        <w:t xml:space="preserve"> </w:t>
      </w:r>
      <w:r>
        <w:t xml:space="preserve">maximising resource efficiency.</w:t>
      </w:r>
      <w:r>
        <w:t xml:space="preserve"> </w:t>
      </w:r>
      <w:r>
        <w:t xml:space="preserve">Furthermore, by introducing an innovative hot washing stage to the plastic foil recycling process a higher</w:t>
      </w:r>
      <w:r>
        <w:t xml:space="preserve"> </w:t>
      </w:r>
      <w:r>
        <w:t xml:space="preserve">quality end-product and higher yield can be achieved compared to current plastic foil recycling</w:t>
      </w:r>
      <w:r>
        <w:t xml:space="preserve"> </w:t>
      </w:r>
      <w:r>
        <w:t xml:space="preserve">facilities.</w:t>
      </w:r>
      <w:r>
        <w:t xml:space="preserve"> </w:t>
      </w:r>
      <w:r>
        <w:t xml:space="preserve">The new recycling plant of company Attero is expected to recycle around 24 000 tonnes per year of post-</w:t>
      </w:r>
      <w:r>
        <w:t xml:space="preserve"> </w:t>
      </w:r>
      <w:r>
        <w:t xml:space="preserve">consumer plastic film waste, leading to about 15 000 tonnes per year of high-quality plastic regranulate.</w:t>
      </w:r>
      <w:r>
        <w:t xml:space="preserve"> </w:t>
      </w:r>
      <w:r>
        <w:t xml:space="preserve">Since the waste LDPE would no longer need to be transported from the Netherlands to Germany, this would</w:t>
      </w:r>
      <w:r>
        <w:t xml:space="preserve"> </w:t>
      </w:r>
      <w:r>
        <w:t xml:space="preserve">reduce CO2 emissions by up to 1 100 tonnes per year.</w:t>
      </w:r>
      <w:r>
        <w:t xml:space="preserve"> </w:t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 Low-density polyethylene ( LDPE) plastic foils can be recycled into a high quality material through</w:t>
      </w:r>
      <w:r>
        <w:t xml:space="preserve"> </w:t>
      </w:r>
      <w:r>
        <w:t xml:space="preserve">the process developed by LIEF AGAINFOILS. This new waste process is low-cost and allowed a close</w:t>
      </w:r>
      <w:r>
        <w:t xml:space="preserve"> </w:t>
      </w:r>
      <w:r>
        <w:t xml:space="preserve">loop process. Plastic waste is now recovered from municipal solid and diverted from landfills.</w:t>
      </w:r>
      <w:r>
        <w:br/>
      </w:r>
      <w:r>
        <w:t xml:space="preserve"> The solution developed by AGAINFOILS can be transfered to other Member States. The coordinator</w:t>
      </w:r>
      <w:r>
        <w:t xml:space="preserve"> </w:t>
      </w:r>
      <w:r>
        <w:t xml:space="preserve">of the project has already received interest from other parties within Europe.</w:t>
      </w:r>
      <w:r>
        <w:br/>
      </w:r>
      <w:r>
        <w:t xml:space="preserve">iv.</w:t>
      </w:r>
      <w:r>
        <w:t xml:space="preserve"> </w:t>
      </w: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https://webgate.ec.europa.eu/life/publicWebsite/index.cfm?fuseaction=search.dspPage&amp;n_proj_id=5781</w:t>
      </w:r>
    </w:p>
    <w:p>
      <w:pPr>
        <w:pStyle w:val="BodyText"/>
      </w:pPr>
      <w:r>
        <w:t xml:space="preserve">LIFE13 ENV/IT/000590 - LIFE BIOCOPACPlus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Lacquers for food packaging are mainly derived from petroleum, with epoxy resin being the most widely used</w:t>
      </w:r>
      <w:r>
        <w:t xml:space="preserve"> </w:t>
      </w:r>
      <w:r>
        <w:t xml:space="preserve">component. Using a petrol-based lacquer increases the carbon footprint of a packaging company by 0.4% for</w:t>
      </w:r>
      <w:r>
        <w:t xml:space="preserve"> </w:t>
      </w:r>
      <w:r>
        <w:t xml:space="preserve">each kilogram of metallic cans produced; 90% of this impact is linked to the production of the epoxy resin. At</w:t>
      </w:r>
      <w:r>
        <w:t xml:space="preserve"> </w:t>
      </w:r>
      <w:r>
        <w:t xml:space="preserve">the same time, each year, Europe generates more than 300 000 tonnes of solid tomato residues like skins and</w:t>
      </w:r>
      <w:r>
        <w:t xml:space="preserve"> </w:t>
      </w:r>
      <w:r>
        <w:t xml:space="preserve">seeds.</w:t>
      </w:r>
      <w:r>
        <w:t xml:space="preserve"> </w:t>
      </w:r>
      <w:r>
        <w:t xml:space="preserve">The project demonstrated the use of a bio-lacquer made using cutin, a water-repellent biopolymer found in</w:t>
      </w:r>
      <w:r>
        <w:t xml:space="preserve"> </w:t>
      </w:r>
      <w:r>
        <w:t xml:space="preserve">waste tomato skins. This lacquer can be cost-effectively produced on an industrial scale, and demonstrate</w:t>
      </w:r>
      <w:r>
        <w:t xml:space="preserve"> </w:t>
      </w:r>
      <w:r>
        <w:t xml:space="preserve">compliance with EU food contact regulations at the end of the cans’ shelf life.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project team designed and built a prototype manufacturing plant to produce a bio-lacquer from tomato</w:t>
      </w:r>
      <w:r>
        <w:t xml:space="preserve"> </w:t>
      </w:r>
      <w:r>
        <w:t xml:space="preserve">waste. This allowed them to make 250 kg of a waxy, water-repellent substance called cutin from around five</w:t>
      </w:r>
      <w:r>
        <w:t xml:space="preserve"> </w:t>
      </w:r>
      <w:r>
        <w:t xml:space="preserve">tonnes of tomato skins. This cutin formed the main ingredient of the lacquer and was used to line and protect</w:t>
      </w:r>
      <w:r>
        <w:t xml:space="preserve"> </w:t>
      </w:r>
      <w:r>
        <w:t xml:space="preserve">cans containing food.</w:t>
      </w:r>
      <w:r>
        <w:t xml:space="preserve"> </w:t>
      </w:r>
      <w:r>
        <w:t xml:space="preserve">A test run of 3 000 cans was coated with the bio-lacquer and it met all the required functional and hygienic</w:t>
      </w:r>
      <w:r>
        <w:t xml:space="preserve"> </w:t>
      </w:r>
      <w:r>
        <w:t xml:space="preserve">properties. This means it can replace existing commercial lacquers made from oil. Also, the solution solves</w:t>
      </w:r>
      <w:r>
        <w:t xml:space="preserve"> </w:t>
      </w:r>
      <w:r>
        <w:t xml:space="preserve">the problem of traditional organic coatings which could contaminate canned food and harm human health.</w:t>
      </w:r>
      <w:r>
        <w:t xml:space="preserve"> </w:t>
      </w:r>
      <w:r>
        <w:t xml:space="preserve">Resources and energy consumption were saved by reducing processing temperatures and times. Also, all the</w:t>
      </w:r>
      <w:r>
        <w:t xml:space="preserve"> </w:t>
      </w:r>
      <w:r>
        <w:t xml:space="preserve">solid and liquid waste generated was used to produce biogas. When compared with a standard lacquer of fossil</w:t>
      </w:r>
      <w:r>
        <w:t xml:space="preserve"> </w:t>
      </w:r>
      <w:r>
        <w:t xml:space="preserve">fuel origin, CO2 equivalent emissions were 730 mg lower per can.</w:t>
      </w:r>
      <w:r>
        <w:t xml:space="preserve"> </w:t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 The bio-solution gives value to the tomato industry by-products through its waste reuse approach. As</w:t>
      </w:r>
      <w:r>
        <w:t xml:space="preserve"> </w:t>
      </w:r>
      <w:r>
        <w:t xml:space="preserve">the container is more easily recyclable, the metal packaging sector also becomes more competitive.</w:t>
      </w:r>
      <w:r>
        <w:br/>
      </w:r>
      <w:r>
        <w:t xml:space="preserve"> The approach is highly replicable.</w:t>
      </w:r>
      <w:r>
        <w:t xml:space="preserve"> </w:t>
      </w:r>
      <w:r>
        <w:t xml:space="preserve">iv.</w:t>
      </w:r>
      <w:r>
        <w:t xml:space="preserve"> </w:t>
      </w: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https://webgate.ec.europa.eu/life/publicWebsite/index.cfm?fuseaction=search.dspPage&amp;n_proj_id=5088</w:t>
      </w:r>
    </w:p>
    <w:p>
      <w:pPr>
        <w:pStyle w:val="BodyText"/>
      </w:pPr>
      <w:r>
        <w:t xml:space="preserve">LIFE10 ENV/ES/000479 - LIFE BREAD4PLA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The European bakery sector produces 3.5 million tonnes of degradated starch waste with minimal nutritional</w:t>
      </w:r>
      <w:r>
        <w:t xml:space="preserve"> </w:t>
      </w:r>
      <w:r>
        <w:t xml:space="preserve">value every year. At least 5% of this waste is disposed of in landfill because there is currently no alternative</w:t>
      </w:r>
      <w:r>
        <w:t xml:space="preserve"> </w:t>
      </w:r>
      <w:r>
        <w:t xml:space="preserve">use.</w:t>
      </w:r>
      <w:r>
        <w:br/>
      </w:r>
      <w:r>
        <w:t xml:space="preserve">The main objective of the project was to demonstrate the technical and economic viability of using waste</w:t>
      </w:r>
      <w:r>
        <w:t xml:space="preserve"> </w:t>
      </w:r>
      <w:r>
        <w:t xml:space="preserve">products from the bakery sector in the fabrication of a 100% biodegradable plastic film.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project operated a pilot plant at pre-industrial scale for the synthesis of poly-lactic acid (PLA) from bakery</w:t>
      </w:r>
      <w:r>
        <w:t xml:space="preserve"> </w:t>
      </w:r>
      <w:r>
        <w:t xml:space="preserve">waste products, using a low-energy process with water-based enzymes.</w:t>
      </w:r>
      <w:r>
        <w:t xml:space="preserve"> </w:t>
      </w:r>
      <w:r>
        <w:t xml:space="preserve">The project proved that bakery waste is a suitable raw material for 100% compostable plastic packaging.</w:t>
      </w:r>
      <w:r>
        <w:t xml:space="preserve"> </w:t>
      </w:r>
      <w:r>
        <w:t xml:space="preserve">This was done through an analysis of all stages, from the selection and characterisation of bakery waste,</w:t>
      </w:r>
      <w:r>
        <w:t xml:space="preserve"> </w:t>
      </w:r>
      <w:r>
        <w:t xml:space="preserve">enzymatic fermentation, PLA polymerisation and plastics processing pathways, including the use of additives</w:t>
      </w:r>
      <w:r>
        <w:t xml:space="preserve"> </w:t>
      </w:r>
      <w:r>
        <w:t xml:space="preserve">such as thermal stabilisers to avoid PLA molecular degradation, and the production of sheets of packaging</w:t>
      </w:r>
      <w:r>
        <w:t xml:space="preserve"> </w:t>
      </w:r>
      <w:r>
        <w:t xml:space="preserve">material.</w:t>
      </w:r>
      <w:r>
        <w:br/>
      </w:r>
      <w:r>
        <w:t xml:space="preserve">The main achievement was the demonstration of the packaging production process, followed by its validation</w:t>
      </w:r>
      <w:r>
        <w:t xml:space="preserve"> </w:t>
      </w:r>
      <w:r>
        <w:t xml:space="preserve">using different types of bakery and pastry waste as raw material. The main innovation was the demonstration</w:t>
      </w:r>
      <w:r>
        <w:t xml:space="preserve"> </w:t>
      </w:r>
      <w:r>
        <w:t xml:space="preserve">of the use of bakery waste as a novel raw material to produce PLA packaging, and showing that the product</w:t>
      </w:r>
      <w:r>
        <w:t xml:space="preserve"> </w:t>
      </w:r>
      <w:r>
        <w:t xml:space="preserve">had the same performance as PLA packaging produced from cereals.</w:t>
      </w:r>
      <w:r>
        <w:t xml:space="preserve"> </w:t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 It was concluded that the following three conditions are necessary for turning the pilot process into a</w:t>
      </w:r>
      <w:r>
        <w:t xml:space="preserve"> </w:t>
      </w:r>
      <w:r>
        <w:t xml:space="preserve">viable industry: the bakery waste must be available in sufficient quantities; the supply must be</w:t>
      </w:r>
      <w:r>
        <w:t xml:space="preserve"> </w:t>
      </w:r>
      <w:r>
        <w:t xml:space="preserve">constant; and it should be sourced from as few locations as possible to simplify logistics, minimise</w:t>
      </w:r>
      <w:r>
        <w:t xml:space="preserve"> </w:t>
      </w:r>
      <w:r>
        <w:t xml:space="preserve">transport costs and ensure consistency of quality.</w:t>
      </w:r>
      <w:r>
        <w:t xml:space="preserve"> </w:t>
      </w:r>
      <w:r>
        <w:t xml:space="preserve"> Replicability can be considered viable as this type of waste is available in all European countries, and</w:t>
      </w:r>
      <w:r>
        <w:t xml:space="preserve"> </w:t>
      </w:r>
      <w:r>
        <w:t xml:space="preserve">the project results suggests that a scale-up to industrial level would succeed with the corresponding</w:t>
      </w:r>
      <w:r>
        <w:t xml:space="preserve"> </w:t>
      </w:r>
      <w:r>
        <w:t xml:space="preserve">optimisation in terms of cost reductions. Specifically, Germany and the UK generate the largest</w:t>
      </w:r>
      <w:r>
        <w:t xml:space="preserve"> </w:t>
      </w:r>
      <w:r>
        <w:t xml:space="preserve">amounts of this type of waste in Europe, which makes them candidate countries for initiating the</w:t>
      </w:r>
      <w:r>
        <w:t xml:space="preserve"> </w:t>
      </w:r>
      <w:r>
        <w:t xml:space="preserve">project results at industrial scale.</w:t>
      </w:r>
      <w:r>
        <w:t xml:space="preserve"> </w:t>
      </w:r>
      <w:r>
        <w:t xml:space="preserve"> Companies generating different types of food waste (e.g. fruit and vegetables) were also interested in</w:t>
      </w:r>
      <w:r>
        <w:t xml:space="preserve"> </w:t>
      </w:r>
      <w:r>
        <w:t xml:space="preserve">collaborating to use their waste to produce biodegradable packaging material. Adaptations on the final</w:t>
      </w:r>
      <w:r>
        <w:t xml:space="preserve"> </w:t>
      </w:r>
      <w:r>
        <w:t xml:space="preserve">thickness of the packaging would be necessary to transfer the technology to other sectors, to preserve</w:t>
      </w:r>
      <w:r>
        <w:t xml:space="preserve"> </w:t>
      </w:r>
      <w:r>
        <w:t xml:space="preserve">products during their required shelf-life.</w:t>
      </w:r>
    </w:p>
    <w:p>
      <w:pPr>
        <w:pStyle w:val="Compact"/>
        <w:numPr>
          <w:ilvl w:val="0"/>
          <w:numId w:val="1008"/>
        </w:numPr>
      </w:pP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https://webgate.ec.europa.eu/life/publicWebsite/index.cfm?fuseaction=search.dspPage&amp;n_proj_id=3996</w:t>
      </w:r>
    </w:p>
    <w:p>
      <w:pPr>
        <w:pStyle w:val="FirstParagraph"/>
      </w:pPr>
      <w:r>
        <w:t xml:space="preserve">LIFE13 ENV/ES/000067 - LIFE EXTRUCLEAN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The conventional method for reducing or eliminating threats from hazardous waste containers involves the</w:t>
      </w:r>
      <w:r>
        <w:t xml:space="preserve"> </w:t>
      </w:r>
      <w:r>
        <w:t xml:space="preserve">triple rinsing and draining of empty containers. In the case of plastic packaging, it involves pre-rinsing,</w:t>
      </w:r>
      <w:r>
        <w:t xml:space="preserve"> </w:t>
      </w:r>
      <w:r>
        <w:t xml:space="preserve">crushing, washing (with different washing agents, detergents or surfactants) and subsequent rinsing and</w:t>
      </w:r>
      <w:r>
        <w:t xml:space="preserve"> </w:t>
      </w:r>
      <w:r>
        <w:t xml:space="preserve">drying. After drying, the material can then be passed through an extrusion line, to produce a recycled material</w:t>
      </w:r>
      <w:r>
        <w:t xml:space="preserve"> </w:t>
      </w:r>
      <w:r>
        <w:t xml:space="preserve">in pellet form.</w:t>
      </w:r>
      <w:r>
        <w:br/>
      </w:r>
      <w:r>
        <w:t xml:space="preserve">This process requires large amounts of water, cleaning agents and energy. It also produces large volumes of</w:t>
      </w:r>
      <w:r>
        <w:t xml:space="preserve"> </w:t>
      </w:r>
      <w:r>
        <w:t xml:space="preserve">wastewater. Recycled plastic obtained from conventional recycling processes is used in applications with low</w:t>
      </w:r>
      <w:r>
        <w:t xml:space="preserve"> </w:t>
      </w:r>
      <w:r>
        <w:t xml:space="preserve">added value (e.g. pallets), as it generally has inferior mechanical and organoleptic properties.</w:t>
      </w:r>
      <w:r>
        <w:t xml:space="preserve"> </w:t>
      </w:r>
      <w:r>
        <w:t xml:space="preserve">The project demonstrated the viability of a new technique for eliminating hazardous substances from</w:t>
      </w:r>
      <w:r>
        <w:t xml:space="preserve"> </w:t>
      </w:r>
      <w:r>
        <w:t xml:space="preserve">waste polyethylene (PE) packaging for solvents or phytosanitary products, using less labour, energy and</w:t>
      </w:r>
      <w:r>
        <w:t xml:space="preserve"> </w:t>
      </w:r>
      <w:r>
        <w:t xml:space="preserve">water. The recycled material would then be employed in the production of packaging for hazardous</w:t>
      </w:r>
      <w:r>
        <w:t xml:space="preserve"> </w:t>
      </w:r>
      <w:r>
        <w:t xml:space="preserve">substances, closing the lifecycle.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project developed an innovative technique to remove hazardous substances from plastic waste, based on</w:t>
      </w:r>
      <w:r>
        <w:t xml:space="preserve"> </w:t>
      </w:r>
      <w:r>
        <w:t xml:space="preserve">the use of supercritical carbon dioxide (sc-CO2), which is added to the melted plastic during the extrusion</w:t>
      </w:r>
      <w:r>
        <w:t xml:space="preserve"> </w:t>
      </w:r>
      <w:r>
        <w:t xml:space="preserve">process.</w:t>
      </w:r>
      <w:r>
        <w:br/>
      </w:r>
      <w:r>
        <w:t xml:space="preserve">The technology eliminates 2 of the 3 rinsing stages of conventional ‘triple washing and rinsing’, and removes</w:t>
      </w:r>
      <w:r>
        <w:t xml:space="preserve"> </w:t>
      </w:r>
      <w:r>
        <w:t xml:space="preserve">about 70% more hazardous contaminants, being thus much more cost-efficient, with a short payback</w:t>
      </w:r>
      <w:r>
        <w:t xml:space="preserve"> </w:t>
      </w:r>
      <w:r>
        <w:t xml:space="preserve">period.</w:t>
      </w:r>
      <w:r>
        <w:br/>
      </w:r>
      <w:r>
        <w:t xml:space="preserve">PET recycled with this technology shows improved properties compared to traditional recycled material, such</w:t>
      </w:r>
      <w:r>
        <w:t xml:space="preserve"> </w:t>
      </w:r>
      <w:r>
        <w:t xml:space="preserve">as less odour and better mechanical properties. This enables it to be used in higher added value applications,</w:t>
      </w:r>
      <w:r>
        <w:t xml:space="preserve"> </w:t>
      </w:r>
      <w:r>
        <w:t xml:space="preserve">such as packaging dangerous goods.</w:t>
      </w:r>
    </w:p>
    <w:p>
      <w:pPr>
        <w:pStyle w:val="Compact"/>
        <w:numPr>
          <w:ilvl w:val="0"/>
          <w:numId w:val="1009"/>
        </w:numPr>
      </w:pPr>
      <w:r>
        <w:t xml:space="preserve">Main policy feedback</w:t>
      </w:r>
      <w:r>
        <w:t xml:space="preserve"> </w:t>
      </w:r>
      <w:r>
        <w:t xml:space="preserve"> The technique developed by the project allows the reduction of more than 70% of hazardous substances</w:t>
      </w:r>
      <w:r>
        <w:t xml:space="preserve"> </w:t>
      </w:r>
      <w:r>
        <w:t xml:space="preserve">from plastic waste packaging. The quality and features of the plastic waste source strongly influences</w:t>
      </w:r>
      <w:r>
        <w:t xml:space="preserve"> </w:t>
      </w:r>
      <w:r>
        <w:t xml:space="preserve">the final packaging quality. The project could obtain packages with improved mechanical and chemical</w:t>
      </w:r>
      <w:r>
        <w:t xml:space="preserve"> </w:t>
      </w:r>
      <w:r>
        <w:t xml:space="preserve">resistance when the waste came from industrial packages of a certain minimum capacity.</w:t>
      </w:r>
    </w:p>
    <w:p>
      <w:pPr>
        <w:pStyle w:val="Compact"/>
        <w:numPr>
          <w:ilvl w:val="0"/>
          <w:numId w:val="1009"/>
        </w:numPr>
      </w:pP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https://webgate.ec.europa.eu/life/publicWebsite/index.cfm?fuseaction=search.dspPage&amp;n_proj_id=4927</w:t>
      </w:r>
    </w:p>
    <w:p>
      <w:pPr>
        <w:pStyle w:val="FirstParagraph"/>
      </w:pPr>
      <w:r>
        <w:t xml:space="preserve">LIFE16 ENV/ES/000305 - LIFE RECYPACK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The main problem addressed by the project is related to the fact that packaging waste from shops often is</w:t>
      </w:r>
      <w:r>
        <w:t xml:space="preserve"> </w:t>
      </w:r>
      <w:r>
        <w:t xml:space="preserve">landfilled and not recycled. The resource obtained from the shops is a high-quality material, so its mixture</w:t>
      </w:r>
      <w:r>
        <w:t xml:space="preserve"> </w:t>
      </w:r>
      <w:r>
        <w:t xml:space="preserve">with other streams causes “contamination” with organic or another type of material, which reduces its quality</w:t>
      </w:r>
      <w:r>
        <w:t xml:space="preserve"> </w:t>
      </w:r>
      <w:r>
        <w:t xml:space="preserve">in terms of valorisation in its overall concept (collection, separation, recycling, and reuse as a secondary raw</w:t>
      </w:r>
      <w:r>
        <w:t xml:space="preserve"> </w:t>
      </w:r>
      <w:r>
        <w:t xml:space="preserve">materials). LIFE RECYPACK aimed to improve collection and recycling of Commercial Plastic Packaging</w:t>
      </w:r>
      <w:r>
        <w:t xml:space="preserve"> </w:t>
      </w:r>
      <w:r>
        <w:t xml:space="preserve">Waste (CPPW) in cities, focussing on polyethylene (PE) and expanded polystyrene (EPS). The project set up</w:t>
      </w:r>
      <w:r>
        <w:t xml:space="preserve"> </w:t>
      </w:r>
      <w:r>
        <w:t xml:space="preserve">an innovative public-private waste management system and tested four different models for improving the</w:t>
      </w:r>
      <w:r>
        <w:t xml:space="preserve"> </w:t>
      </w:r>
      <w:r>
        <w:t xml:space="preserve">collection of plastic packaging waste:</w:t>
      </w:r>
      <w:r>
        <w:t xml:space="preserve"> </w:t>
      </w:r>
      <w:r>
        <w:t xml:space="preserve"> Collection of CPPW in commercial centres</w:t>
      </w:r>
      <w:r>
        <w:t xml:space="preserve"> </w:t>
      </w:r>
      <w:r>
        <w:t xml:space="preserve"> Door-to-door CPPW collection from small shops in town center</w:t>
      </w:r>
      <w:r>
        <w:t xml:space="preserve"> </w:t>
      </w:r>
      <w:r>
        <w:t xml:space="preserve"> Use of reverse logistics to collect CPPW in large chain distribution companies</w:t>
      </w:r>
      <w:r>
        <w:t xml:space="preserve"> </w:t>
      </w:r>
      <w:r>
        <w:t xml:space="preserve"> Adaptation of existing waste collection “green dot” sites to collect CPPW, providing incentives to</w:t>
      </w:r>
      <w:r>
        <w:t xml:space="preserve"> </w:t>
      </w:r>
      <w:r>
        <w:t xml:space="preserve">those who deposit CPPW.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project created a new value chain for plastic packaging waste and identified that the main success came</w:t>
      </w:r>
      <w:r>
        <w:t xml:space="preserve"> </w:t>
      </w:r>
      <w:r>
        <w:t xml:space="preserve">from the use of reverse logistics. The company COMELSA implemented this action with support from the</w:t>
      </w:r>
      <w:r>
        <w:t xml:space="preserve"> </w:t>
      </w:r>
      <w:r>
        <w:t xml:space="preserve">MILLAR Group, which sells electronic devices and for which the COMELSA manages the distribution</w:t>
      </w:r>
      <w:r>
        <w:t xml:space="preserve"> </w:t>
      </w:r>
      <w:r>
        <w:t xml:space="preserve">logistics. COMELSA collects now CPPW from 70 shops of MILLAR. COMELSA distributes the devices to</w:t>
      </w:r>
      <w:r>
        <w:t xml:space="preserve"> </w:t>
      </w:r>
      <w:r>
        <w:t xml:space="preserve">the MILLAR group shops and uses the same logistics to collect and transport the electric and electronic</w:t>
      </w:r>
      <w:r>
        <w:t xml:space="preserve"> </w:t>
      </w:r>
      <w:r>
        <w:t xml:space="preserve">equipment waste to their treatment plants. They keep selling the collected CPPW to the recycling company</w:t>
      </w:r>
      <w:r>
        <w:t xml:space="preserve"> </w:t>
      </w:r>
      <w:r>
        <w:t xml:space="preserve">TRAXPO.</w:t>
      </w:r>
    </w:p>
    <w:p>
      <w:pPr>
        <w:pStyle w:val="Compact"/>
        <w:numPr>
          <w:ilvl w:val="0"/>
          <w:numId w:val="1010"/>
        </w:numPr>
      </w:pPr>
      <w:r>
        <w:t xml:space="preserve">Main policy feedback</w:t>
      </w:r>
      <w:r>
        <w:t xml:space="preserve"> </w:t>
      </w:r>
      <w:r>
        <w:t xml:space="preserve"> The solution developed by the project can foster the implementation of green public procurement,</w:t>
      </w:r>
      <w:r>
        <w:t xml:space="preserve"> </w:t>
      </w:r>
      <w:r>
        <w:t xml:space="preserve">however the project highlighted that setting up an EPR scheme with only two materials such as</w:t>
      </w:r>
      <w:r>
        <w:t xml:space="preserve"> </w:t>
      </w:r>
      <w:r>
        <w:t xml:space="preserve">commercial PE and polystyrene (PS) seems unrealistic due to the low amounts collected.</w:t>
      </w:r>
      <w:r>
        <w:t xml:space="preserve"> </w:t>
      </w:r>
      <w:r>
        <w:t xml:space="preserve"> Selective collection involves a large amount of awareness raising and communication campaigns to</w:t>
      </w:r>
      <w:r>
        <w:t xml:space="preserve"> </w:t>
      </w:r>
      <w:r>
        <w:t xml:space="preserve">have any chance of success.</w:t>
      </w:r>
    </w:p>
    <w:p>
      <w:pPr>
        <w:pStyle w:val="Compact"/>
        <w:numPr>
          <w:ilvl w:val="0"/>
          <w:numId w:val="1010"/>
        </w:numPr>
      </w:pP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https://webgate.ec.europa.eu/life/publicWebsite/index.cfm?fuseaction=search.dspPage&amp;n_proj_id=6187</w:t>
      </w:r>
    </w:p>
    <w:p>
      <w:pPr>
        <w:pStyle w:val="FirstParagraph"/>
      </w:pPr>
      <w:r>
        <w:t xml:space="preserve">LIFE15 ENV/ES/000157 – LIFE BAQUA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Banana production (of large importance in the Canary Islands) generates organic waste called “pseudostem”</w:t>
      </w:r>
      <w:r>
        <w:t xml:space="preserve"> </w:t>
      </w:r>
      <w:r>
        <w:t xml:space="preserve">that is usually left on the plantation once the fruit has been harvested. Since this has no nutritional value for</w:t>
      </w:r>
      <w:r>
        <w:t xml:space="preserve"> </w:t>
      </w:r>
      <w:r>
        <w:t xml:space="preserve">the soil its accumulation poses a problem for future harvests and may have negative impacts on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The project planned to extract the banana waste natural fibres and use them as natural additives to reinforce</w:t>
      </w:r>
      <w:r>
        <w:t xml:space="preserve"> </w:t>
      </w:r>
      <w:r>
        <w:t xml:space="preserve">100% bio-based and 92-98% biodegradable plastics. In particular, the project produced prototypes for</w:t>
      </w:r>
      <w:r>
        <w:t xml:space="preserve"> </w:t>
      </w:r>
      <w:r>
        <w:t xml:space="preserve">biodegradable fish feed bags, biodegradable covers to protect banana trees against UV radiation and plastic</w:t>
      </w:r>
      <w:r>
        <w:t xml:space="preserve"> </w:t>
      </w:r>
      <w:r>
        <w:t xml:space="preserve">components for different devices and household appliances.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LIFE BAQUA developed and optimised a fibre extraction pilot plant that produces clean, high-quality fibre</w:t>
      </w:r>
      <w:r>
        <w:t xml:space="preserve"> </w:t>
      </w:r>
      <w:r>
        <w:t xml:space="preserve">at a high production rate. The obtained fibre was included in a bio-based matrix for the production of the</w:t>
      </w:r>
      <w:r>
        <w:t xml:space="preserve"> </w:t>
      </w:r>
      <w:r>
        <w:t xml:space="preserve">above-mentioned biodegradable bags. This fibre was also used to reinforce a conventional plastic matrix for</w:t>
      </w:r>
      <w:r>
        <w:t xml:space="preserve"> </w:t>
      </w:r>
      <w:r>
        <w:t xml:space="preserve">a range of plastic products.</w:t>
      </w:r>
      <w:r>
        <w:t xml:space="preserve"> </w:t>
      </w:r>
      <w:r>
        <w:t xml:space="preserve">The project also prepared an industrialisation plan to upscale the extractive process on the Canary Islands,</w:t>
      </w:r>
      <w:r>
        <w:t xml:space="preserve"> </w:t>
      </w:r>
      <w:r>
        <w:t xml:space="preserve">where banana production is one of the most important economic sectors. A clear strategy for its</w:t>
      </w:r>
      <w:r>
        <w:t xml:space="preserve"> </w:t>
      </w:r>
      <w:r>
        <w:t xml:space="preserve">implementation was presented to the regional authorities, which have shown great interest in upscaling the</w:t>
      </w:r>
      <w:r>
        <w:t xml:space="preserve"> </w:t>
      </w:r>
      <w:r>
        <w:t xml:space="preserve">project.</w:t>
      </w:r>
    </w:p>
    <w:p>
      <w:pPr>
        <w:pStyle w:val="Compact"/>
        <w:numPr>
          <w:ilvl w:val="0"/>
          <w:numId w:val="1011"/>
        </w:numPr>
      </w:pPr>
      <w:r>
        <w:t xml:space="preserve">Main policy feedback</w:t>
      </w:r>
      <w:r>
        <w:t xml:space="preserve"> </w:t>
      </w:r>
      <w:r>
        <w:t xml:space="preserve"> The project presented allegations to the Circular Economy Strategy that the Spanish Ministry of</w:t>
      </w:r>
      <w:r>
        <w:t xml:space="preserve"> </w:t>
      </w:r>
      <w:r>
        <w:t xml:space="preserve">Agriculture and Fisheries, Food and Environment is currently preparing. The proposal from LIFE</w:t>
      </w:r>
      <w:r>
        <w:t xml:space="preserve"> </w:t>
      </w:r>
      <w:r>
        <w:t xml:space="preserve">BAQUA to this strategy is to promote the use of natural fibres coming from waste from crops grown</w:t>
      </w:r>
      <w:r>
        <w:t xml:space="preserve"> </w:t>
      </w:r>
      <w:r>
        <w:t xml:space="preserve">for food, rather than specifically cultivating to produce natural fibres.</w:t>
      </w:r>
      <w:r>
        <w:br/>
      </w:r>
      <w:r>
        <w:t xml:space="preserve"> The mechanism proposed by the project is to subsidise the production of this kind of fibre coming</w:t>
      </w:r>
      <w:r>
        <w:t xml:space="preserve"> </w:t>
      </w:r>
      <w:r>
        <w:t xml:space="preserve">from agro-waste, as well as the manufacturing of composite plastic material with natural fibre.</w:t>
      </w:r>
      <w:r>
        <w:t xml:space="preserve"> </w:t>
      </w:r>
      <w:r>
        <w:t xml:space="preserve">Considering that such subsidies are not possible at the EU level by the Common Agricultural Policy,</w:t>
      </w:r>
      <w:r>
        <w:t xml:space="preserve"> </w:t>
      </w:r>
      <w:r>
        <w:t xml:space="preserve">the proposal is to have subsidies at regional level.</w:t>
      </w:r>
    </w:p>
    <w:p>
      <w:pPr>
        <w:pStyle w:val="Compact"/>
        <w:numPr>
          <w:ilvl w:val="0"/>
          <w:numId w:val="1011"/>
        </w:numPr>
      </w:pPr>
      <w:r>
        <w:t xml:space="preserve">Further info &amp; contact data</w:t>
      </w:r>
      <w:r>
        <w:t xml:space="preserve"> </w:t>
      </w:r>
      <w:r>
        <w:t xml:space="preserve"> https://webgate.ec.europa.eu/life/publicWebsite/index.cfm?fuseaction=search.dspPage&amp;n_proj_id=5746</w:t>
      </w:r>
    </w:p>
    <w:p>
      <w:pPr>
        <w:pStyle w:val="FirstParagraph"/>
      </w:pPr>
      <w:r>
        <w:t xml:space="preserve">LIFE14 ENV/ES/000486 - LIFE MULTIBIOSOL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Current existing semi-intensive and intensive farming practices require the use of large quantities of mulching</w:t>
      </w:r>
      <w:r>
        <w:t xml:space="preserve"> </w:t>
      </w:r>
      <w:r>
        <w:t xml:space="preserve">film and fruit protection bags (and clips to close them), typically made from low and high density</w:t>
      </w:r>
      <w:r>
        <w:t xml:space="preserve"> </w:t>
      </w:r>
      <w:r>
        <w:t xml:space="preserve">polyethylene. These non-degradable polymers after single-use become plastic waste, difficult and expensive</w:t>
      </w:r>
      <w:r>
        <w:t xml:space="preserve"> </w:t>
      </w:r>
      <w:r>
        <w:t xml:space="preserve">to recycle, being thus usually abandoned, incinerated or taken to a landfill.</w:t>
      </w:r>
      <w:r>
        <w:t xml:space="preserve"> </w:t>
      </w:r>
      <w:r>
        <w:t xml:space="preserve">The project aimed at developing and demonstrating an innovative, economically viable and fully</w:t>
      </w:r>
      <w:r>
        <w:t xml:space="preserve"> </w:t>
      </w:r>
      <w:r>
        <w:t xml:space="preserve">biodegradable plastic that eliminates waste completely.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project developed biodegradable plastics films with biodegradable polymers and additives made from</w:t>
      </w:r>
      <w:r>
        <w:t xml:space="preserve"> </w:t>
      </w:r>
      <w:r>
        <w:t xml:space="preserve">renewable raw materials that are not petroleum-based and do not compete in food markets. Biomass for</w:t>
      </w:r>
      <w:r>
        <w:t xml:space="preserve"> </w:t>
      </w:r>
      <w:r>
        <w:t xml:space="preserve">these biodegradable plastics comes from trees and crops that extract CO2 from the atmosphere as they grow.</w:t>
      </w:r>
      <w:r>
        <w:t xml:space="preserve"> </w:t>
      </w:r>
      <w:r>
        <w:t xml:space="preserve">Moreover, when they degrade, they add value to the soil through oligo elements (trace minerals as natural</w:t>
      </w:r>
      <w:r>
        <w:t xml:space="preserve"> </w:t>
      </w:r>
      <w:r>
        <w:t xml:space="preserve">fertilisers) and micro-perforation functionalities that contribute to agriculture à la carte and help improve the</w:t>
      </w:r>
      <w:r>
        <w:t xml:space="preserve"> </w:t>
      </w:r>
      <w:r>
        <w:t xml:space="preserve">health of the soil and the quality of the final product.</w:t>
      </w:r>
      <w:r>
        <w:t xml:space="preserve"> </w:t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 Plastic waste legislation should be stricter with the management of agricultural plastics. Collection</w:t>
      </w:r>
      <w:r>
        <w:t xml:space="preserve"> </w:t>
      </w:r>
      <w:r>
        <w:t xml:space="preserve">schemes and penalization to lack of plastic waste management should be taken into account (only a 28%</w:t>
      </w:r>
    </w:p>
    <w:p>
      <w:pPr>
        <w:pStyle w:val="BodyText"/>
      </w:pPr>
      <w:r>
        <w:t xml:space="preserve">of farmers manage correctly the agricultural plastic wastes according to farmers consultation during</w:t>
      </w:r>
      <w:r>
        <w:t xml:space="preserve"> </w:t>
      </w:r>
      <w:r>
        <w:t xml:space="preserve">project);</w:t>
      </w:r>
      <w:r>
        <w:t xml:space="preserve"> </w:t>
      </w:r>
      <w:r>
        <w:t xml:space="preserve"> Results of the project could contribute to the biodegradability review foreseen by Art. 50 of Regulation</w:t>
      </w:r>
      <w:r>
        <w:t xml:space="preserve"> </w:t>
      </w:r>
      <w:r>
        <w:t xml:space="preserve">(EU) 2019/1009. The regulation fails to recognise the potential role of biodegradable mulch films in</w:t>
      </w:r>
      <w:r>
        <w:t xml:space="preserve"> </w:t>
      </w:r>
      <w:r>
        <w:t xml:space="preserve">modern agriculture and their improvement of the content on organic matter. It has to be highlighted the</w:t>
      </w:r>
      <w:r>
        <w:t xml:space="preserve"> </w:t>
      </w:r>
      <w:r>
        <w:t xml:space="preserve">usefulness of the standard EN 17033:2018 “Biodegradable mulch films for use in agriculture and</w:t>
      </w:r>
      <w:r>
        <w:t xml:space="preserve"> </w:t>
      </w:r>
      <w:r>
        <w:t xml:space="preserve">horticulture - requirements and tests methods” in view of acknowledging this role and link it with the</w:t>
      </w:r>
      <w:r>
        <w:t xml:space="preserve"> </w:t>
      </w:r>
      <w:r>
        <w:t xml:space="preserve">existing regulation;</w:t>
      </w:r>
      <w:r>
        <w:t xml:space="preserve"> </w:t>
      </w:r>
      <w:r>
        <w:t xml:space="preserve"> Some EU Members States (such as Portugal, Spain and France) financially support the utilization of</w:t>
      </w:r>
      <w:r>
        <w:t xml:space="preserve"> </w:t>
      </w:r>
      <w:r>
        <w:t xml:space="preserve">biodegradable plastic mulch through Common Agriculture Policy and the Producer Organizations schemes,</w:t>
      </w:r>
      <w:r>
        <w:t xml:space="preserve"> </w:t>
      </w:r>
      <w:r>
        <w:t xml:space="preserve">and farmers are partially reimbursed with the cost difference between biodegradable and conventional PE</w:t>
      </w:r>
      <w:r>
        <w:t xml:space="preserve"> </w:t>
      </w:r>
      <w:r>
        <w:t xml:space="preserve">mulch. Integration of sustainability criteria through CAP and/or Regional Development Programme to</w:t>
      </w:r>
      <w:r>
        <w:t xml:space="preserve"> </w:t>
      </w:r>
      <w:r>
        <w:t xml:space="preserve">promote the use of biodegradable materials as well as more awareness among the farmers should be</w:t>
      </w:r>
      <w:r>
        <w:t xml:space="preserve"> </w:t>
      </w:r>
      <w:r>
        <w:t xml:space="preserve">fostered.</w:t>
      </w:r>
      <w:r>
        <w:br/>
      </w:r>
      <w:r>
        <w:t xml:space="preserve"> Results from the project show that current subsidies of 30% are not enough to cover the differences</w:t>
      </w:r>
      <w:r>
        <w:t xml:space="preserve"> </w:t>
      </w:r>
      <w:r>
        <w:t xml:space="preserve">with the conventional materials, so they should be higher. Also tax incentives could be used although</w:t>
      </w:r>
      <w:r>
        <w:t xml:space="preserve"> </w:t>
      </w:r>
      <w:r>
        <w:t xml:space="preserve">this might be decided only at national level.</w:t>
      </w:r>
      <w:r>
        <w:br/>
      </w:r>
      <w:r>
        <w:t xml:space="preserve">iv.</w:t>
      </w:r>
      <w:r>
        <w:t xml:space="preserve"> </w:t>
      </w: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https://webgate.ec.europa.eu/life/publicWebsite/index.cfm?fuseaction=search.dspPage&amp;n_proj_id=5284</w:t>
      </w:r>
    </w:p>
    <w:p>
      <w:pPr>
        <w:pStyle w:val="BodyText"/>
      </w:pPr>
      <w:r>
        <w:t xml:space="preserve">LIFE18 ENV/SI/000056 - LIFE BioTHOP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Hops growing still uses a system based on wire or polypropylene twine attached to trellises. Roughly 45km</w:t>
      </w:r>
      <w:r>
        <w:t xml:space="preserve"> </w:t>
      </w:r>
      <w:r>
        <w:t xml:space="preserve">of polypropylene twine per hectare is used each season, making proper composting, recycling or landfilling</w:t>
      </w:r>
      <w:r>
        <w:t xml:space="preserve"> </w:t>
      </w:r>
      <w:r>
        <w:t xml:space="preserve">of post-harvest biomass (15 tonnes/ha/year) impossible.</w:t>
      </w:r>
      <w:r>
        <w:t xml:space="preserve"> </w:t>
      </w:r>
      <w:r>
        <w:t xml:space="preserve">The project will combine bioplastic twining materials with new ways to use hop crop waste in packaging and</w:t>
      </w:r>
      <w:r>
        <w:t xml:space="preserve"> </w:t>
      </w:r>
      <w:r>
        <w:t xml:space="preserve">horticulture products.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project intends to replace polypropylene twine, by twines of biodegradable and compostable bioplastic</w:t>
      </w:r>
      <w:r>
        <w:t xml:space="preserve"> </w:t>
      </w:r>
      <w:r>
        <w:t xml:space="preserve">(polylactic acid - PLA), so that when the harvest is finished, the twine + hop crop waste can be used for 3</w:t>
      </w:r>
    </w:p>
    <w:p>
      <w:pPr>
        <w:pStyle w:val="BodyText"/>
      </w:pPr>
      <w:r>
        <w:t xml:space="preserve">purposes: hop fibres as filler additives, hop fibre-reinforced PLA biocomposites for injection moulding, and</w:t>
      </w:r>
      <w:r>
        <w:t xml:space="preserve"> </w:t>
      </w:r>
      <w:r>
        <w:t xml:space="preserve">hop fibre crumbs for pulp moulding applications. These materials will have fertilising properties when</w:t>
      </w:r>
      <w:r>
        <w:t xml:space="preserve"> </w:t>
      </w:r>
      <w:r>
        <w:t xml:space="preserve">degrading, being thus good for e.g. planting pots.</w:t>
      </w:r>
      <w:r>
        <w:t xml:space="preserve"> </w:t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So far, two legislative recommendations were prepared by the project, to allow hop farmers composting post-</w:t>
      </w:r>
      <w:r>
        <w:t xml:space="preserve"> </w:t>
      </w:r>
      <w:r>
        <w:t xml:space="preserve">harvest biomass on-site (rather than at the industrial composting facilities), and for the biodegradable twines</w:t>
      </w:r>
      <w:r>
        <w:t xml:space="preserve"> </w:t>
      </w:r>
      <w:r>
        <w:t xml:space="preserve">to be subsidised.</w:t>
      </w:r>
      <w:r>
        <w:t xml:space="preserve"> </w:t>
      </w:r>
      <w:r>
        <w:t xml:space="preserve">iv.</w:t>
      </w:r>
      <w:r>
        <w:t xml:space="preserve"> </w:t>
      </w: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https://webgate.ec.europa.eu/life/publicWebsite/index.cfm?fuseaction=search.dspPage&amp;n_proj_id=7216</w:t>
      </w:r>
    </w:p>
    <w:p>
      <w:pPr>
        <w:pStyle w:val="BodyText"/>
      </w:pPr>
      <w:r>
        <w:t xml:space="preserve">LIFE20 ENV/UK/000630 - LIFE BOSS</w:t>
      </w:r>
      <w:r>
        <w:br/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Existing solutions to process bulky mixed rigid plastic either cannot technically separate this plastic or cannot</w:t>
      </w:r>
      <w:r>
        <w:t xml:space="preserve"> </w:t>
      </w:r>
      <w:r>
        <w:t xml:space="preserve">do so in a scalable, economically viable way. There is currently no commercially proven solution in the market</w:t>
      </w:r>
      <w:r>
        <w:t xml:space="preserve"> </w:t>
      </w:r>
      <w:r>
        <w:t xml:space="preserve">for separating dark plastics, which can account for up to 33% of the plastic fraction.</w:t>
      </w:r>
      <w:r>
        <w:t xml:space="preserve"> </w:t>
      </w:r>
      <w:r>
        <w:t xml:space="preserve">The project aims at demonstrating an innovative automated process capable of separating black PP/PE plastic</w:t>
      </w:r>
      <w:r>
        <w:t xml:space="preserve"> </w:t>
      </w:r>
      <w:r>
        <w:t xml:space="preserve">to the same purity as other colours, allowing for full recyclability of mixed plastic waste.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patented system provides a scalable, automated, water-based solution. It uses oscillation to generate</w:t>
      </w:r>
      <w:r>
        <w:t xml:space="preserve"> </w:t>
      </w:r>
      <w:r>
        <w:t xml:space="preserve">specific flow patterns in the water, which affect different polymer types in different ways. This effectively</w:t>
      </w:r>
      <w:r>
        <w:t xml:space="preserve"> </w:t>
      </w:r>
      <w:r>
        <w:t xml:space="preserve">stratifies different polymers based on density, allowing the particles to be split with a density delta of 0.005</w:t>
      </w:r>
      <w:r>
        <w:t xml:space="preserve"> </w:t>
      </w:r>
      <w:r>
        <w:t xml:space="preserve">g/m3. The project will develop a large-scale demonstration 25kt/y recycling plant for post-consumer plastic,</w:t>
      </w:r>
      <w:r>
        <w:t xml:space="preserve"> </w:t>
      </w:r>
      <w:r>
        <w:t xml:space="preserve">including heavy and black plastics, as a scalable, automated recycling line with zero manual sorting. In</w:t>
      </w:r>
      <w:r>
        <w:t xml:space="preserve"> </w:t>
      </w:r>
      <w:r>
        <w:t xml:space="preserve">addition it aims at replicating the technology at a second recycling plant, targeting mixed post-consumer</w:t>
      </w:r>
      <w:r>
        <w:t xml:space="preserve"> </w:t>
      </w:r>
      <w:r>
        <w:t xml:space="preserve">flexible plastics e.g. mixed mono-layer polyolefin flexibles (PP&amp;PE), laminated flexibles (PE backed with</w:t>
      </w:r>
      <w:r>
        <w:t xml:space="preserve"> </w:t>
      </w:r>
      <w:r>
        <w:t xml:space="preserve">aluminium) and multi-layer flexibles (PE layered with nylon &amp; PET)) with a capacity of 13kt/y.</w:t>
      </w:r>
      <w:r>
        <w:t xml:space="preserve"> </w:t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No feedback so far in terms of policy feedback.</w:t>
      </w:r>
    </w:p>
    <w:p>
      <w:pPr>
        <w:pStyle w:val="Compact"/>
        <w:numPr>
          <w:ilvl w:val="0"/>
          <w:numId w:val="1012"/>
        </w:numPr>
      </w:pPr>
      <w:r>
        <w:t xml:space="preserve">Further info &amp; contact data</w:t>
      </w:r>
      <w:r>
        <w:t xml:space="preserve"> </w:t>
      </w:r>
      <w:r>
        <w:t xml:space="preserve">https://webgate.ec.europa.eu/life/publicWebsite/project/details/5614</w:t>
      </w:r>
    </w:p>
    <w:p>
      <w:pPr>
        <w:pStyle w:val="FirstParagraph"/>
      </w:pPr>
      <w:r>
        <w:t xml:space="preserve">H2020 GloPack - Granting society with LOw environmental impact innovative PACKaging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The project aims to lift the barriers to market uptake of sustainable food packaging innovations, in particular</w:t>
      </w:r>
      <w:r>
        <w:t xml:space="preserve"> </w:t>
      </w:r>
      <w:r>
        <w:t xml:space="preserve">biodegradable materials issued from agro-food residues’ conversion and intelligent packaging for shelf-life</w:t>
      </w:r>
      <w:r>
        <w:t xml:space="preserve"> </w:t>
      </w:r>
      <w:r>
        <w:t xml:space="preserve">tracking.</w:t>
      </w:r>
      <w:r>
        <w:t xml:space="preserve"> </w:t>
      </w:r>
      <w:r>
        <w:t xml:space="preserve">ii. Description of the solution</w:t>
      </w:r>
      <w:r>
        <w:t xml:space="preserve"> </w:t>
      </w:r>
      <w:r>
        <w:t xml:space="preserve">The GLOPACK project demonstrated the feasibility of using microbial bio polyesters (P(HB-co-HV)) to</w:t>
      </w:r>
      <w:r>
        <w:t xml:space="preserve"> </w:t>
      </w:r>
      <w:r>
        <w:t xml:space="preserve">produce food containers and pack fresh food products with optimal shelf-life. The project’s demonstrated the</w:t>
      </w:r>
      <w:r>
        <w:t xml:space="preserve"> </w:t>
      </w:r>
      <w:r>
        <w:t xml:space="preserve">feasibility of scaling up production of microbial biopolymers from agri-food feedstock, turning organic wastes</w:t>
      </w:r>
      <w:r>
        <w:t xml:space="preserve"> </w:t>
      </w:r>
      <w:r>
        <w:t xml:space="preserve">into a highly valuable resource. Microbial biopolymers are ultimately biodegradable in natural conditions</w:t>
      </w:r>
      <w:r>
        <w:t xml:space="preserve"> </w:t>
      </w:r>
      <w:r>
        <w:t xml:space="preserve">(e.g., soils) ensuring the complete circularity of the food packaging. The GLOPACK sensor-enabled RFID</w:t>
      </w:r>
      <w:r>
        <w:t xml:space="preserve"> </w:t>
      </w:r>
      <w:r>
        <w:t xml:space="preserve">system permits to track food freshness without opening the packaging all long the food life cycle, contributing</w:t>
      </w:r>
      <w:r>
        <w:t xml:space="preserve"> </w:t>
      </w:r>
      <w:r>
        <w:t xml:space="preserve">to food waste and loss mitigation and to reduce the corresponding useless negative impact that producing and</w:t>
      </w:r>
      <w:r>
        <w:t xml:space="preserve"> </w:t>
      </w:r>
      <w:r>
        <w:t xml:space="preserve">distributing uneaten or inedible food has on our environment and economy.</w:t>
      </w:r>
      <w:r>
        <w:t xml:space="preserve"> </w:t>
      </w:r>
      <w:r>
        <w:t xml:space="preserve">iii. Main policy feedback</w:t>
      </w:r>
      <w:r>
        <w:t xml:space="preserve"> </w:t>
      </w:r>
      <w:r>
        <w:t xml:space="preserve"> Generalize and standardize quantification and labelling of packaging sustainability, including</w:t>
      </w:r>
      <w:r>
        <w:t xml:space="preserve"> </w:t>
      </w:r>
      <w:r>
        <w:t xml:space="preserve">benefit in term of food waste reduction and material’s circularity. Clear distinction between processes</w:t>
      </w:r>
      <w:r>
        <w:t xml:space="preserve"> </w:t>
      </w:r>
      <w:r>
        <w:t xml:space="preserve">that clearly lead to circularity (e.g., ultimate biodegradation in natural environment) and other solutions</w:t>
      </w:r>
      <w:r>
        <w:t xml:space="preserve"> </w:t>
      </w:r>
      <w:r>
        <w:t xml:space="preserve">that are not endlessly repeatable (e.g., mechanical recycling) deserves to be promoted. Lack of</w:t>
      </w:r>
      <w:r>
        <w:t xml:space="preserve"> </w:t>
      </w:r>
      <w:r>
        <w:t xml:space="preserve">integrated and harmonized EU methodology to assess what circular packaging is leads to claim as</w:t>
      </w:r>
      <w:r>
        <w:t xml:space="preserve"> </w:t>
      </w:r>
      <w:r>
        <w:t xml:space="preserve">“sustainable” some packaging that are not in practice.</w:t>
      </w:r>
      <w:r>
        <w:t xml:space="preserve"> </w:t>
      </w:r>
      <w:r>
        <w:t xml:space="preserve"> Financial incentives to the territorial communities to help them to upscale the setting up of home</w:t>
      </w:r>
      <w:r>
        <w:t xml:space="preserve"> </w:t>
      </w:r>
      <w:r>
        <w:t xml:space="preserve">composting or alternatively bio-waste collection and related after-use systems and infrastructures.</w:t>
      </w:r>
      <w:r>
        <w:t xml:space="preserve"> </w:t>
      </w:r>
      <w:r>
        <w:t xml:space="preserve">European and local regulatory incentives must be set up to favor the use of biodegradable packaging</w:t>
      </w:r>
      <w:r>
        <w:t xml:space="preserve"> </w:t>
      </w:r>
      <w:r>
        <w:t xml:space="preserve">solutions that would be collected and treated together with bio-waste streams. Tax landfilling in</w:t>
      </w:r>
      <w:r>
        <w:t xml:space="preserve"> </w:t>
      </w:r>
      <w:r>
        <w:t xml:space="preserve">regions where it is still practiced.</w:t>
      </w:r>
      <w:r>
        <w:t xml:space="preserve"> </w:t>
      </w:r>
      <w:r>
        <w:t xml:space="preserve"> Set up international collaboration to manage globally packaging sustainability worldwide because</w:t>
      </w:r>
      <w:r>
        <w:t xml:space="preserve"> </w:t>
      </w:r>
      <w:r>
        <w:t xml:space="preserve">isolated and scattered local actions lack efficiency to solve global issues such as marine plastic litter.</w:t>
      </w:r>
    </w:p>
    <w:p>
      <w:pPr>
        <w:pStyle w:val="SourceCode"/>
        <w:numPr>
          <w:ilvl w:val="0"/>
          <w:numId w:val="1013"/>
        </w:numPr>
      </w:pPr>
      <w:r>
        <w:rPr>
          <w:rStyle w:val="VerbatimChar"/>
        </w:rPr>
        <w:t xml:space="preserve">        Further info &amp; contact data </w:t>
      </w:r>
    </w:p>
    <w:p>
      <w:pPr>
        <w:pStyle w:val="Compact"/>
        <w:numPr>
          <w:ilvl w:val="0"/>
          <w:numId w:val="1000"/>
        </w:numPr>
      </w:pPr>
      <w:r>
        <w:t xml:space="preserve">Cordis web site - https://cordis.europa.eu/project/id/773375</w:t>
      </w:r>
      <w:r>
        <w:t xml:space="preserve"> </w:t>
      </w:r>
      <w:r>
        <w:t xml:space="preserve">Project web site - https://glopack2020.eu/</w:t>
      </w:r>
    </w:p>
    <w:p>
      <w:pPr>
        <w:pStyle w:val="FirstParagraph"/>
      </w:pPr>
      <w:r>
        <w:t xml:space="preserve">H2020 CIRCPACK (730423) - Towards circular economy in the plastic packaging value chain</w:t>
      </w:r>
      <w:r>
        <w:t xml:space="preserve"> </w:t>
      </w:r>
      <w:r>
        <w:t xml:space="preserve">i. Problem addressed and objectives</w:t>
      </w:r>
      <w:r>
        <w:t xml:space="preserve"> </w:t>
      </w:r>
      <w:r>
        <w:t xml:space="preserve">The main challenges addressed by the project are related to the improvement of recycling economics and</w:t>
      </w:r>
      <w:r>
        <w:t xml:space="preserve"> </w:t>
      </w:r>
      <w:r>
        <w:t xml:space="preserve">quality, the recyclability improvement of multilayer and multicomponent packaging and the reduction of</w:t>
      </w:r>
      <w:r>
        <w:t xml:space="preserve"> </w:t>
      </w:r>
      <w:r>
        <w:t xml:space="preserve">fossil-based resource dependency.</w:t>
      </w:r>
      <w:r>
        <w:t xml:space="preserve"> </w:t>
      </w:r>
      <w:r>
        <w:t xml:space="preserve">i. Description of the solution</w:t>
      </w:r>
      <w:r>
        <w:t xml:space="preserve"> </w:t>
      </w:r>
      <w:r>
        <w:t xml:space="preserve">The project validated new packaging solutions made of Biodegradable and Compostable (B&amp;C) plastics from</w:t>
      </w:r>
      <w:r>
        <w:t xml:space="preserve"> </w:t>
      </w:r>
      <w:r>
        <w:t xml:space="preserve">renewable resources (including test of waste cellulose fraction obtained from AHP recycling) for several</w:t>
      </w:r>
      <w:r>
        <w:t xml:space="preserve"> </w:t>
      </w:r>
      <w:r>
        <w:t xml:space="preserve">flexible and rigid packaging applications, notably carrier bags, shampoo bottles, trays and films for fresh food,</w:t>
      </w:r>
      <w:r>
        <w:t xml:space="preserve"> </w:t>
      </w:r>
      <w:r>
        <w:t xml:space="preserve">coffee capsules and flexible boxes. Prototypes demonstrated high performances and were validated by brand</w:t>
      </w:r>
      <w:r>
        <w:t xml:space="preserve"> </w:t>
      </w:r>
      <w:r>
        <w:t xml:space="preserve">owners and consumers with good acceptance. The potential recyclability of the new biomaterials was also</w:t>
      </w:r>
      <w:r>
        <w:t xml:space="preserve"> </w:t>
      </w:r>
      <w:r>
        <w:t xml:space="preserve">demonstrated. A 30% of recycled content was defined for keeping quality, functionality and preserving the</w:t>
      </w:r>
      <w:r>
        <w:t xml:space="preserve"> </w:t>
      </w:r>
      <w:r>
        <w:t xml:space="preserve">shelf life of biomaterial.</w:t>
      </w:r>
      <w:r>
        <w:t xml:space="preserve"> </w:t>
      </w:r>
      <w:r>
        <w:t xml:space="preserve">In addition, the project developed new eco-designed alternatives for multilayer and multicomponent</w:t>
      </w:r>
      <w:r>
        <w:t xml:space="preserve"> </w:t>
      </w:r>
      <w:r>
        <w:t xml:space="preserve">packaging with better end-of-life impact were designed and validated by brand owners.</w:t>
      </w:r>
      <w:r>
        <w:br/>
      </w:r>
      <w:r>
        <w:t xml:space="preserve">All the innovations have been assessed to quantify the improvements in terms sustainability and circularity.</w:t>
      </w:r>
      <w:r>
        <w:t xml:space="preserve"> </w:t>
      </w:r>
      <w:r>
        <w:t xml:space="preserve">Significant reductions, up to 30% and 53%, were achieved on Global Warming Potential and Fossil Resources</w:t>
      </w:r>
      <w:r>
        <w:t xml:space="preserve"> </w:t>
      </w:r>
      <w:r>
        <w:t xml:space="preserve">Scarcity respectively.</w:t>
      </w:r>
      <w:r>
        <w:t xml:space="preserve"> </w:t>
      </w:r>
      <w:r>
        <w:t xml:space="preserve">ii. Main policy feedback</w:t>
      </w:r>
      <w:r>
        <w:t xml:space="preserve"> </w:t>
      </w:r>
      <w:r>
        <w:t xml:space="preserve"> to develop new and promote the use of standards as a tool to enhance social acceptance and overcome trade</w:t>
      </w:r>
      <w:r>
        <w:t xml:space="preserve"> </w:t>
      </w:r>
      <w:r>
        <w:t xml:space="preserve">barriers;</w:t>
      </w:r>
    </w:p>
    <w:p>
      <w:pPr>
        <w:pStyle w:val="BodyText"/>
      </w:pPr>
      <w:r>
        <w:t xml:space="preserve"> to introduce Green Public Procurement requirements to reward packaging materials that are easy to separate</w:t>
      </w:r>
      <w:r>
        <w:t xml:space="preserve"> </w:t>
      </w:r>
      <w:r>
        <w:t xml:space="preserve">and recycle (e.g.: mono-material, limited number of detachable components, suitable for recycling or up-</w:t>
      </w:r>
      <w:r>
        <w:t xml:space="preserve"> </w:t>
      </w:r>
      <w:r>
        <w:t xml:space="preserve">cycling) and packaging solutions with high rates of recycled content; and</w:t>
      </w:r>
      <w:r>
        <w:t xml:space="preserve"> </w:t>
      </w:r>
      <w:r>
        <w:t xml:space="preserve"> to reward industrial stakeholders demonstrating promising circular business models for packaging waste</w:t>
      </w:r>
      <w:r>
        <w:t xml:space="preserve"> </w:t>
      </w:r>
      <w:r>
        <w:t xml:space="preserve">through suitable EPR schemes, fiscal incentives or tax exemptions.</w:t>
      </w:r>
      <w:r>
        <w:t xml:space="preserve"> </w:t>
      </w:r>
      <w:r>
        <w:t xml:space="preserve">With the experience gained during the project, an online tool was launched (https://circpack.fcirce.es) to help</w:t>
      </w:r>
      <w:r>
        <w:t xml:space="preserve"> </w:t>
      </w:r>
      <w:r>
        <w:t xml:space="preserve">packaging manufacturers and designers in the transition to more sustainable packaging and to raise awareness</w:t>
      </w:r>
      <w:r>
        <w:t xml:space="preserve"> </w:t>
      </w:r>
      <w:r>
        <w:t xml:space="preserve">on how to improve the circularity and recyclability of packaging.</w:t>
      </w:r>
      <w:r>
        <w:t xml:space="preserve"> </w:t>
      </w:r>
      <w:r>
        <w:t xml:space="preserve">i. Further info &amp; contact data</w:t>
      </w:r>
      <w:r>
        <w:t xml:space="preserve"> </w:t>
      </w:r>
      <w:r>
        <w:t xml:space="preserve">Cordis website - https://cordis.europa.eu/project/id/730423</w:t>
      </w:r>
      <w:r>
        <w:br/>
      </w:r>
      <w:r>
        <w:t xml:space="preserve">Project website - https://circpack.eu/home/</w:t>
      </w:r>
    </w:p>
    <w:p>
      <w:pPr>
        <w:pStyle w:val="BodyText"/>
      </w:pPr>
      <w:r>
        <w:t xml:space="preserve">7.3.3. RECYCLED CONTENT</w:t>
      </w:r>
      <w:r>
        <w:t xml:space="preserve"> </w:t>
      </w:r>
      <w:r>
        <w:t xml:space="preserve">7.3.3.1.</w:t>
      </w:r>
      <w:r>
        <w:t xml:space="preserve"> </w:t>
      </w:r>
      <w:r>
        <w:t xml:space="preserve">Scope of this intervention area</w:t>
      </w:r>
      <w:r>
        <w:t xml:space="preserve"> </w:t>
      </w:r>
      <w:r>
        <w:t xml:space="preserve">This area of intervention address the definition of recycled content and the selected measures aim at an</w:t>
      </w:r>
      <w:r>
        <w:t xml:space="preserve"> </w:t>
      </w:r>
      <w:r>
        <w:t xml:space="preserve">increased uptake of recycled content in plastic packaging.</w:t>
      </w:r>
      <w:r>
        <w:t xml:space="preserve"> </w:t>
      </w:r>
      <w:r>
        <w:t xml:space="preserve">7.3.3.2.</w:t>
      </w:r>
      <w:r>
        <w:t xml:space="preserve"> </w:t>
      </w:r>
      <w:r>
        <w:t xml:space="preserve">Overview of best practices from projects</w:t>
      </w:r>
      <w:r>
        <w:t xml:space="preserve"> </w:t>
      </w:r>
      <w:r>
        <w:t xml:space="preserve">The following projects identified and tested key best practices in the field of recycled content. For more</w:t>
      </w:r>
      <w:r>
        <w:t xml:space="preserve"> </w:t>
      </w:r>
      <w:r>
        <w:t xml:space="preserve">detailed info and relevant policy feedback of the projects listed here, see the project fiches in the next section.</w:t>
      </w:r>
      <w:r>
        <w:t xml:space="preserve"> </w:t>
      </w:r>
      <w:r>
        <w:t xml:space="preserve">LIFE17 ENV/SI/000119 - LIFE CEPLAFIB – the project team developed new compounds such as</w:t>
      </w:r>
      <w:r>
        <w:t xml:space="preserve"> </w:t>
      </w:r>
      <w:r>
        <w:t xml:space="preserve">packaging trays and pipe plugs from used plastics like recycled polypropylene, high-density polyethylene as</w:t>
      </w:r>
      <w:r>
        <w:t xml:space="preserve"> </w:t>
      </w:r>
      <w:r>
        <w:t xml:space="preserve">well as old newsprint paper. When combined, these materials can be used among others as industrial</w:t>
      </w:r>
      <w:r>
        <w:t xml:space="preserve"> </w:t>
      </w:r>
      <w:r>
        <w:t xml:space="preserve">packaging or protective covers for pipes. Tests show that these eco-materials are around half the price of</w:t>
      </w:r>
      <w:r>
        <w:t xml:space="preserve"> </w:t>
      </w:r>
      <w:r>
        <w:t xml:space="preserve">plastic-wood composites currently available on the market.</w:t>
      </w:r>
      <w:r>
        <w:t xml:space="preserve"> </w:t>
      </w:r>
      <w:r>
        <w:t xml:space="preserve">H2020 FORCE (689157) – Cities Cooperating for Circular Economy. In Copenhagen, the project</w:t>
      </w:r>
      <w:r>
        <w:t xml:space="preserve"> </w:t>
      </w:r>
      <w:r>
        <w:t xml:space="preserve">demonstrated a successful partnership between the municipality and private companies on how post-consumer</w:t>
      </w:r>
      <w:r>
        <w:t xml:space="preserve"> </w:t>
      </w:r>
      <w:r>
        <w:t xml:space="preserve">flexible plastics can be used as a high-value raw material in production of plastic products in the circular</w:t>
      </w:r>
      <w:r>
        <w:t xml:space="preserve"> </w:t>
      </w:r>
      <w:r>
        <w:t xml:space="preserve">economy.</w:t>
      </w:r>
    </w:p>
    <w:p>
      <w:pPr>
        <w:pStyle w:val="BodyText"/>
      </w:pPr>
      <w:r>
        <w:t xml:space="preserve">7.3.3.3.</w:t>
      </w:r>
      <w:r>
        <w:t xml:space="preserve"> </w:t>
      </w:r>
      <w:r>
        <w:t xml:space="preserve">Fiches of projects mentioned</w:t>
      </w:r>
      <w:r>
        <w:t xml:space="preserve"> </w:t>
      </w:r>
      <w:r>
        <w:t xml:space="preserve">LIFE17 ENV/SI/000119 - LIFE CEPLAFIB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The project aims at developing recycled plastics that satisfies market needs, particularly for added value</w:t>
      </w:r>
      <w:r>
        <w:t xml:space="preserve"> </w:t>
      </w:r>
      <w:r>
        <w:t xml:space="preserve">applications, and there must be sufficient flows of high-quality recyclates.</w:t>
      </w:r>
      <w:r>
        <w:t xml:space="preserve"> </w:t>
      </w:r>
      <w:r>
        <w:t xml:space="preserve">The project aims to produce a new material called CEPLAFIB for the packaging, automotive and</w:t>
      </w:r>
      <w:r>
        <w:t xml:space="preserve"> </w:t>
      </w:r>
      <w:r>
        <w:t xml:space="preserve">construction industries, suitable for extended manufacturing techniques such as thermoforming and</w:t>
      </w:r>
      <w:r>
        <w:t xml:space="preserve"> </w:t>
      </w:r>
      <w:r>
        <w:t xml:space="preserve">injection moulding. This will be made from deinked pulp (from recycled newspapers), recycled</w:t>
      </w:r>
      <w:r>
        <w:t xml:space="preserve"> </w:t>
      </w:r>
      <w:r>
        <w:t xml:space="preserve">polypropylene and high-density polyethylene.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CEPLAFIB team developed new compounds such as packaging trays and pipe plugs from used plastics</w:t>
      </w:r>
      <w:r>
        <w:t xml:space="preserve"> </w:t>
      </w:r>
      <w:r>
        <w:t xml:space="preserve">like recycled polypropylene, high-density polyethylene as well as old newsprint paper. When combined, these</w:t>
      </w:r>
      <w:r>
        <w:t xml:space="preserve"> </w:t>
      </w:r>
      <w:r>
        <w:t xml:space="preserve">materials can be used as industrial packaging or protective covers for pipes, fastening parts for caravans,</w:t>
      </w:r>
      <w:r>
        <w:t xml:space="preserve"> </w:t>
      </w:r>
      <w:r>
        <w:t xml:space="preserve">decorative panels for facades, soundproofing for walls, and even building blocks for kids. Those products</w:t>
      </w:r>
      <w:r>
        <w:t xml:space="preserve"> </w:t>
      </w:r>
      <w:r>
        <w:t xml:space="preserve">made from recycled materials are just as reliable and attractive to consumers as those coming from virgin</w:t>
      </w:r>
      <w:r>
        <w:t xml:space="preserve"> </w:t>
      </w:r>
      <w:r>
        <w:t xml:space="preserve">raw materials.</w:t>
      </w:r>
      <w:r>
        <w:t xml:space="preserve"> </w:t>
      </w:r>
      <w:r>
        <w:t xml:space="preserve">Tests show that these eco-materials are around half the price of plastic-wood composites currently</w:t>
      </w:r>
      <w:r>
        <w:t xml:space="preserve"> </w:t>
      </w:r>
      <w:r>
        <w:t xml:space="preserve">available on the market.</w:t>
      </w:r>
      <w:r>
        <w:br/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 The approach developed by the project should boost the participating regions’ recycling rates of used</w:t>
      </w:r>
      <w:r>
        <w:t xml:space="preserve"> </w:t>
      </w:r>
      <w:r>
        <w:t xml:space="preserve">plastics by 40% and cut GHG emissions by the same figure when compared to current recycling</w:t>
      </w:r>
      <w:r>
        <w:t xml:space="preserve"> </w:t>
      </w:r>
      <w:r>
        <w:t xml:space="preserve">activities.</w:t>
      </w:r>
      <w:r>
        <w:t xml:space="preserve"> </w:t>
      </w:r>
      <w:r>
        <w:t xml:space="preserve"> This innovation should be easily transferable to other regions and sectors.</w:t>
      </w:r>
      <w:r>
        <w:t xml:space="preserve"> </w:t>
      </w:r>
      <w:r>
        <w:t xml:space="preserve">iv.</w:t>
      </w:r>
      <w:r>
        <w:t xml:space="preserve"> </w:t>
      </w: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https://webgate.ec.europa.eu/life/publicWebsite/index.cfm?fuseaction=search.dspPage&amp;n_proj_id=6749</w:t>
      </w:r>
    </w:p>
    <w:p>
      <w:pPr>
        <w:pStyle w:val="BodyText"/>
      </w:pPr>
      <w:r>
        <w:t xml:space="preserve">H2020 FORCE (689157) - Cities Cooperating for Circular Economy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The FORCE project demonstrated 16 value-chain based partnerships for circular economy in 4 European cities</w:t>
      </w:r>
      <w:r>
        <w:t xml:space="preserve"> </w:t>
      </w:r>
      <w:r>
        <w:t xml:space="preserve">– Copenhagen, Hamburg, Lisbon and Genoa. The Copenhagen partnership, among other things, focused on</w:t>
      </w:r>
      <w:r>
        <w:t xml:space="preserve"> </w:t>
      </w:r>
      <w:r>
        <w:t xml:space="preserve">demonstrating how post-consumer flexible plastics can be used as a high-value raw material in production of</w:t>
      </w:r>
      <w:r>
        <w:t xml:space="preserve"> </w:t>
      </w:r>
      <w:r>
        <w:t xml:space="preserve">plastic products in the circular economy. Post-consumer plastics are often difficult to handle as they represent</w:t>
      </w:r>
      <w:r>
        <w:t xml:space="preserve"> </w:t>
      </w:r>
      <w:r>
        <w:t xml:space="preserve">a more complex waste stream consisting of several different products, which contain different colours,</w:t>
      </w:r>
      <w:r>
        <w:t xml:space="preserve"> </w:t>
      </w:r>
      <w:r>
        <w:t xml:space="preserve">adhesives, labels etc. and some of which are laminated. In Copenhagen, flexible plastics make up for around</w:t>
      </w:r>
      <w:r>
        <w:t xml:space="preserve"> </w:t>
      </w:r>
      <w:r>
        <w:t xml:space="preserve">10-15 % of the total quantity of collected household plastic waste. The collected flexible plastics consist of</w:t>
      </w:r>
      <w:r>
        <w:t xml:space="preserve"> </w:t>
      </w:r>
      <w:r>
        <w:t xml:space="preserve">around 90 % flexible PE (e.g. LDPE, LLDPE), 5 % flexible PP, and 5 % laminated films. At the same time,</w:t>
      </w:r>
      <w:r>
        <w:t xml:space="preserve"> </w:t>
      </w:r>
      <w:r>
        <w:t xml:space="preserve">there is a business opportunities and cost saving potential in using post-consumer plastics as a raw material.</w:t>
      </w:r>
      <w:r>
        <w:t xml:space="preserve"> </w:t>
      </w:r>
      <w:r>
        <w:t xml:space="preserve">ii. Description of the solution</w:t>
      </w:r>
      <w:r>
        <w:t xml:space="preserve"> </w:t>
      </w:r>
      <w:r>
        <w:t xml:space="preserve">The project developed and demonstrated ten prototypes of products, which are produced from post-consumer</w:t>
      </w:r>
      <w:r>
        <w:t xml:space="preserve"> </w:t>
      </w:r>
      <w:r>
        <w:t xml:space="preserve">flexible plastics. One application – ground mat - contains 100% recycled post-consumer PE material, it is</w:t>
      </w:r>
      <w:r>
        <w:t xml:space="preserve"> </w:t>
      </w:r>
      <w:r>
        <w:t xml:space="preserve">characterised by low expected production difficulty level while having high business potential. Another</w:t>
      </w:r>
      <w:r>
        <w:t xml:space="preserve"> </w:t>
      </w:r>
      <w:r>
        <w:t xml:space="preserve">application – chair - contains 100% recycled material and it is characterised by medium expected production</w:t>
      </w:r>
      <w:r>
        <w:t xml:space="preserve"> </w:t>
      </w:r>
      <w:r>
        <w:t xml:space="preserve">difficulty level while having high business potential. Several applications (cable cover, beer shelf, rainwater</w:t>
      </w:r>
      <w:r>
        <w:t xml:space="preserve"> </w:t>
      </w:r>
      <w:r>
        <w:t xml:space="preserve">container, outdoor furniture) contain more than 50% recycled post-consumer PE material.</w:t>
      </w:r>
      <w:r>
        <w:br/>
      </w:r>
      <w:r>
        <w:t xml:space="preserve">Prior to the project, none of the already existing applications contained post-consumer flexible plastics and</w:t>
      </w:r>
      <w:r>
        <w:t xml:space="preserve"> </w:t>
      </w:r>
      <w:r>
        <w:t xml:space="preserve">none of the private companies, partners in the project, had been working with this waste stream before.</w:t>
      </w:r>
      <w:r>
        <w:t xml:space="preserve"> </w:t>
      </w:r>
      <w:r>
        <w:t xml:space="preserve">iii. Main policy feedback</w:t>
      </w:r>
      <w:r>
        <w:t xml:space="preserve"> </w:t>
      </w:r>
      <w:r>
        <w:t xml:space="preserve"> The work in Copenhagen demonstrated successful value chain partnerships where the city authority played</w:t>
      </w:r>
      <w:r>
        <w:t xml:space="preserve"> </w:t>
      </w:r>
      <w:r>
        <w:t xml:space="preserve">an important role collaborating with the private sector and steering innovations with clear economic</w:t>
      </w:r>
      <w:r>
        <w:t xml:space="preserve"> </w:t>
      </w:r>
      <w:r>
        <w:t xml:space="preserve">benefits for the business.</w:t>
      </w:r>
      <w:r>
        <w:br/>
      </w:r>
      <w:r>
        <w:t xml:space="preserve"> The project showed that the used method of sorting the household collected post-consumer plastic produced</w:t>
      </w:r>
      <w:r>
        <w:t xml:space="preserve"> </w:t>
      </w:r>
      <w:r>
        <w:t xml:space="preserve">a polymer purity of flexible PE for the production of the targeted new applications. It is interesting to note</w:t>
      </w:r>
      <w:r>
        <w:t xml:space="preserve"> </w:t>
      </w:r>
      <w:r>
        <w:t xml:space="preserve">that citizens in Copenhagen collect all plastics generated at their households (incl. packaging, non-</w:t>
      </w:r>
      <w:r>
        <w:t xml:space="preserve"> </w:t>
      </w:r>
      <w:r>
        <w:t xml:space="preserve">packaging, rigid and flexibles) into the same bin and the sorting is done at a sorting facility using a</w:t>
      </w:r>
      <w:r>
        <w:t xml:space="preserve"> </w:t>
      </w:r>
      <w:r>
        <w:t xml:space="preserve">windshifter for sorting out a mixed film fraction and a Near Infra-Red scanner (NIR) for sorting the film in</w:t>
      </w:r>
      <w:r>
        <w:t xml:space="preserve"> </w:t>
      </w:r>
      <w:r>
        <w:t xml:space="preserve">PE or PP polymers or rigid PP.</w:t>
      </w:r>
    </w:p>
    <w:p>
      <w:pPr>
        <w:pStyle w:val="BodyText"/>
      </w:pPr>
      <w:r>
        <w:t xml:space="preserve"> The processing methods of polymer sorted film with downsizing, density separation, friction washing and</w:t>
      </w:r>
      <w:r>
        <w:t xml:space="preserve"> </w:t>
      </w:r>
      <w:r>
        <w:t xml:space="preserve">melt filtration in pellet production produced a sufficiently clean material for production of the 10</w:t>
      </w:r>
      <w:r>
        <w:t xml:space="preserve"> </w:t>
      </w:r>
      <w:r>
        <w:t xml:space="preserve">applications.</w:t>
      </w:r>
      <w:r>
        <w:t xml:space="preserve"> </w:t>
      </w:r>
      <w:r>
        <w:t xml:space="preserve"> It was also observed that printed ink on mixed film produced gasses, which were difficult to remove in the</w:t>
      </w:r>
      <w:r>
        <w:t xml:space="preserve"> </w:t>
      </w:r>
      <w:r>
        <w:t xml:space="preserve">extrusion of pellets. Therefore, a high content of film with printed ink needs more efficient removal of</w:t>
      </w:r>
      <w:r>
        <w:t xml:space="preserve"> </w:t>
      </w:r>
      <w:r>
        <w:t xml:space="preserve">gases during extrusion or even several steps of extrusion. Problems with trapped gases were observed in</w:t>
      </w:r>
      <w:r>
        <w:t xml:space="preserve"> </w:t>
      </w:r>
      <w:r>
        <w:t xml:space="preserve">some applications like tubes and for rotational moulding applications.</w:t>
      </w:r>
      <w:r>
        <w:br/>
      </w:r>
      <w:r>
        <w:t xml:space="preserve">iv. Further info &amp; contact data</w:t>
      </w:r>
      <w:r>
        <w:t xml:space="preserve"> </w:t>
      </w:r>
      <w:r>
        <w:t xml:space="preserve">Cordis website: https://cordis.europa.eu/project/id/689157</w:t>
      </w:r>
      <w:r>
        <w:br/>
      </w:r>
      <w:r>
        <w:t xml:space="preserve">Project web site: http://www.ce-force.eu/</w:t>
      </w:r>
    </w:p>
    <w:p>
      <w:pPr>
        <w:pStyle w:val="BodyText"/>
      </w:pPr>
      <w:r>
        <w:t xml:space="preserve">7.3.4. ENABLING MEASURES (Hazardous waste, Green Public Procurement, Labelling, Extended</w:t>
      </w:r>
      <w:r>
        <w:t xml:space="preserve"> </w:t>
      </w:r>
      <w:r>
        <w:t xml:space="preserve">Producer Responsibility)</w:t>
      </w:r>
      <w:r>
        <w:t xml:space="preserve"> </w:t>
      </w:r>
      <w:r>
        <w:t xml:space="preserve">7.3.4.1.</w:t>
      </w:r>
      <w:r>
        <w:t xml:space="preserve"> </w:t>
      </w:r>
      <w:r>
        <w:t xml:space="preserve">Scope of this intervention area</w:t>
      </w:r>
      <w:r>
        <w:t xml:space="preserve"> </w:t>
      </w:r>
      <w:r>
        <w:t xml:space="preserve">This area of intervention identifies all enabling measures that can support the achievement of the objectives</w:t>
      </w:r>
      <w:r>
        <w:t xml:space="preserve"> </w:t>
      </w:r>
      <w:r>
        <w:t xml:space="preserve">identified by the Regulation. In particular it focuses on packaging and hazardous waste, green public</w:t>
      </w:r>
      <w:r>
        <w:t xml:space="preserve"> </w:t>
      </w:r>
      <w:r>
        <w:t xml:space="preserve">procurement, labelling and Extended Producer Responsibility.</w:t>
      </w:r>
      <w:r>
        <w:t xml:space="preserve"> </w:t>
      </w:r>
      <w:r>
        <w:t xml:space="preserve">7.3.4.2.</w:t>
      </w:r>
      <w:r>
        <w:t xml:space="preserve"> </w:t>
      </w:r>
      <w:r>
        <w:t xml:space="preserve">Overview of best practices from projects</w:t>
      </w:r>
      <w:r>
        <w:t xml:space="preserve"> </w:t>
      </w:r>
      <w:r>
        <w:t xml:space="preserve">The following projects identified and tested key best practices in the field related to enabling measures. For</w:t>
      </w:r>
      <w:r>
        <w:t xml:space="preserve"> </w:t>
      </w:r>
      <w:r>
        <w:t xml:space="preserve">more detailed info and relevant policy feedback of the projects listed here, see the project fiches in the</w:t>
      </w:r>
      <w:r>
        <w:t xml:space="preserve"> </w:t>
      </w:r>
      <w:r>
        <w:t xml:space="preserve">next section.</w:t>
      </w:r>
      <w:r>
        <w:t xml:space="preserve"> </w:t>
      </w:r>
      <w:r>
        <w:t xml:space="preserve">LIFE16 ENV/IT/000225 - LIFE TTGG– to reduce cheese supply chain Product Environmental Footprint</w:t>
      </w:r>
      <w:r>
        <w:t xml:space="preserve"> </w:t>
      </w:r>
      <w:r>
        <w:t xml:space="preserve">(PEF), pilot activities have defined product benchmarks, datasets for Life Cycle Inventory (LCI) and PEF</w:t>
      </w:r>
      <w:r>
        <w:t xml:space="preserve"> </w:t>
      </w:r>
      <w:r>
        <w:t xml:space="preserve">reduction measures in the pilot companies audited. The tools for simplified impact assessment and the related</w:t>
      </w:r>
      <w:r>
        <w:t xml:space="preserve"> </w:t>
      </w:r>
      <w:r>
        <w:t xml:space="preserve">Environmental Decision Support System (EDSS) are being developed and the sector seems very interested in</w:t>
      </w:r>
      <w:r>
        <w:t xml:space="preserve"> </w:t>
      </w:r>
      <w:r>
        <w:t xml:space="preserve">them. In addition a PEF communication strategy was defined, helping customers to identify the environmental</w:t>
      </w:r>
      <w:r>
        <w:t xml:space="preserve"> </w:t>
      </w:r>
      <w:r>
        <w:t xml:space="preserve">aspects of the products in an easy and clear way, on different types of packaging solutions.</w:t>
      </w:r>
    </w:p>
    <w:p>
      <w:pPr>
        <w:pStyle w:val="BodyText"/>
      </w:pPr>
      <w:r>
        <w:t xml:space="preserve">LIFE14 GIE/IT/000812 - LIFE GPPbest – This project delivered multiple outputs and actions, with high</w:t>
      </w:r>
      <w:r>
        <w:t xml:space="preserve"> </w:t>
      </w:r>
      <w:r>
        <w:t xml:space="preserve">impact in Italy and Romania, promoting green public procurement (GPP), including guidelines, regional</w:t>
      </w:r>
      <w:r>
        <w:t xml:space="preserve"> </w:t>
      </w:r>
      <w:r>
        <w:t xml:space="preserve">action plans, GPP green code, or tender pilots.</w:t>
      </w:r>
      <w:r>
        <w:t xml:space="preserve"> </w:t>
      </w:r>
      <w:r>
        <w:t xml:space="preserve">LIFE16 GIE/IT/000748 - Life GreenFEST – This project developed and tested successfully a set of GPP</w:t>
      </w:r>
      <w:r>
        <w:t xml:space="preserve"> </w:t>
      </w:r>
      <w:r>
        <w:t xml:space="preserve">criteria</w:t>
      </w:r>
      <w:r>
        <w:t xml:space="preserve"> </w:t>
      </w:r>
      <w:r>
        <w:t xml:space="preserve">on</w:t>
      </w:r>
      <w:r>
        <w:t xml:space="preserve"> </w:t>
      </w:r>
      <w:r>
        <w:t xml:space="preserve">cultural</w:t>
      </w:r>
      <w:r>
        <w:t xml:space="preserve"> </w:t>
      </w:r>
      <w:r>
        <w:t xml:space="preserve">events</w:t>
      </w:r>
      <w:r>
        <w:t xml:space="preserve"> </w:t>
      </w:r>
      <w:r>
        <w:t xml:space="preserve">(exhibitions,</w:t>
      </w:r>
      <w:r>
        <w:t xml:space="preserve"> </w:t>
      </w:r>
      <w:r>
        <w:t xml:space="preserve">festivals,</w:t>
      </w:r>
      <w:r>
        <w:t xml:space="preserve"> </w:t>
      </w:r>
      <w:r>
        <w:t xml:space="preserve">musical</w:t>
      </w:r>
      <w:r>
        <w:t xml:space="preserve"> </w:t>
      </w:r>
      <w:r>
        <w:t xml:space="preserve">events).</w:t>
      </w:r>
      <w:r>
        <w:t xml:space="preserve"> </w:t>
      </w:r>
      <w:r>
        <w:t xml:space="preserve">Developed</w:t>
      </w:r>
      <w:r>
        <w:t xml:space="preserve"> </w:t>
      </w:r>
      <w:r>
        <w:t xml:space="preserve">guidelines:</w:t>
      </w:r>
      <w:r>
        <w:t xml:space="preserve"> </w:t>
      </w:r>
      <w:r>
        <w:t xml:space="preserve">http://www.greenfest.eu/documentazione/ .</w:t>
      </w:r>
    </w:p>
    <w:p>
      <w:pPr>
        <w:pStyle w:val="BodyText"/>
      </w:pPr>
      <w:r>
        <w:t xml:space="preserve">7.3.4.3.</w:t>
      </w:r>
      <w:r>
        <w:t xml:space="preserve"> </w:t>
      </w:r>
      <w:r>
        <w:t xml:space="preserve">Fiches of projects mentioned</w:t>
      </w:r>
      <w:r>
        <w:t xml:space="preserve"> </w:t>
      </w:r>
      <w:r>
        <w:t xml:space="preserve">LIFE16 ENV/IT/000225 - LIFE TTGG</w:t>
      </w:r>
      <w:r>
        <w:t xml:space="preserve"> </w:t>
      </w:r>
      <w:r>
        <w:t xml:space="preserve">ii.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Dairy products play a major role in greenhouse gas emissions. Solutions are needed to improve the supply</w:t>
      </w:r>
      <w:r>
        <w:t xml:space="preserve"> </w:t>
      </w:r>
      <w:r>
        <w:t xml:space="preserve">chain efficiency of French and Italian cheeses and to analyse and reduce their Product Environmental Footprint</w:t>
      </w:r>
      <w:r>
        <w:t xml:space="preserve"> </w:t>
      </w:r>
      <w:r>
        <w:t xml:space="preserve">(PEF).</w:t>
      </w:r>
      <w:r>
        <w:t xml:space="preserve"> </w:t>
      </w:r>
      <w:r>
        <w:t xml:space="preserve">The project aims to improve the supply chain efficiency of European hard and sei-hard PDO (protected</w:t>
      </w:r>
      <w:r>
        <w:t xml:space="preserve"> </w:t>
      </w:r>
      <w:r>
        <w:t xml:space="preserve">designation of origin) cheeses by designing and developing an Environmental Decision Support System</w:t>
      </w:r>
      <w:r>
        <w:t xml:space="preserve"> </w:t>
      </w:r>
      <w:r>
        <w:t xml:space="preserve">(EDSS) in order to assess and reduce its PEF.</w:t>
      </w:r>
      <w:r>
        <w:t xml:space="preserve"> </w:t>
      </w:r>
      <w:r>
        <w:t xml:space="preserve">Two of its specific objectives, relevant to packaging and waste packaging, are: (i) to optimise both</w:t>
      </w:r>
      <w:r>
        <w:t xml:space="preserve"> </w:t>
      </w:r>
      <w:r>
        <w:t xml:space="preserve">environmental and economic performances in farms, dairies and packaging producers, and (ii) to increase</w:t>
      </w:r>
      <w:r>
        <w:t xml:space="preserve"> </w:t>
      </w:r>
      <w:r>
        <w:t xml:space="preserve">stakeholder and consumer know-how about PEF, providing sound, reliable and simple information, which</w:t>
      </w:r>
      <w:r>
        <w:t xml:space="preserve"> </w:t>
      </w:r>
      <w:r>
        <w:t xml:space="preserve">could also be used for green public procurement.</w:t>
      </w:r>
      <w:r>
        <w:t xml:space="preserve"> </w:t>
      </w:r>
      <w:r>
        <w:t xml:space="preserve">iii.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pilot activities in the Grana Padano consortium have defined product benchmarks, datasets for Life Cycle</w:t>
      </w:r>
      <w:r>
        <w:t xml:space="preserve"> </w:t>
      </w:r>
      <w:r>
        <w:t xml:space="preserve">Inventory (LCI) and PEF reduction measures in the pilot companies audited. The tools for simplified impact</w:t>
      </w:r>
      <w:r>
        <w:t xml:space="preserve"> </w:t>
      </w:r>
      <w:r>
        <w:t xml:space="preserve">assessment and the related Environmental Decision Support System (EDSS) are being developed and the</w:t>
      </w:r>
      <w:r>
        <w:t xml:space="preserve"> </w:t>
      </w:r>
      <w:r>
        <w:t xml:space="preserve">sector seems very interested in them.</w:t>
      </w:r>
      <w:r>
        <w:t xml:space="preserve"> </w:t>
      </w:r>
      <w:r>
        <w:t xml:space="preserve">In addition a PEF communication strategy was defined, helping customers to identify the environmental</w:t>
      </w:r>
      <w:r>
        <w:t xml:space="preserve"> </w:t>
      </w:r>
      <w:r>
        <w:t xml:space="preserve">aspects of the products in an easy and clear way, on different types of packaging solutions. Report available</w:t>
      </w:r>
      <w:r>
        <w:t xml:space="preserve"> </w:t>
      </w:r>
      <w:r>
        <w:t xml:space="preserve">in https://www.ttggb3.polimi.it/.</w:t>
      </w:r>
    </w:p>
    <w:p>
      <w:pPr>
        <w:pStyle w:val="Compact"/>
        <w:numPr>
          <w:ilvl w:val="0"/>
          <w:numId w:val="1014"/>
        </w:numPr>
      </w:pPr>
      <w:r>
        <w:t xml:space="preserve">Main policy feedback</w:t>
      </w:r>
      <w:r>
        <w:t xml:space="preserve"> </w:t>
      </w:r>
      <w:r>
        <w:t xml:space="preserve"> Contacts with important representatives of the EU cheese associations were established, possibly</w:t>
      </w:r>
      <w:r>
        <w:t xml:space="preserve"> </w:t>
      </w:r>
      <w:r>
        <w:t xml:space="preserve">favouring discussions on updates/improvements of the PEF category rules in the Italian dairy sector.</w:t>
      </w:r>
    </w:p>
    <w:p>
      <w:pPr>
        <w:pStyle w:val="Compact"/>
        <w:numPr>
          <w:ilvl w:val="0"/>
          <w:numId w:val="1014"/>
        </w:numPr>
      </w:pP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https://webgate.ec.europa.eu/life/publicWebsite/index.cfm?fuseaction=search.dspPage&amp;n_proj_id=6320</w:t>
      </w:r>
    </w:p>
    <w:p>
      <w:pPr>
        <w:pStyle w:val="FirstParagraph"/>
      </w:pPr>
      <w:r>
        <w:t xml:space="preserve">LIFE14 GIE/IT/000812 - LIFE GPPbest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Green public procurement (GPP) is still not a common and established practice, for few reasons including the</w:t>
      </w:r>
      <w:r>
        <w:t xml:space="preserve"> </w:t>
      </w:r>
      <w:r>
        <w:t xml:space="preserve">fact that it is not recognised as a strategic policy tool and as a result there are no procedures or information</w:t>
      </w:r>
      <w:r>
        <w:t xml:space="preserve"> </w:t>
      </w:r>
      <w:r>
        <w:t xml:space="preserve">systems in place for aiding the inclusion of environmental objectives in procurement practices. Secondly,</w:t>
      </w:r>
      <w:r>
        <w:t xml:space="preserve"> </w:t>
      </w:r>
      <w:r>
        <w:t xml:space="preserve">public administration often does not have the necessary planning tools and skills to actually exploit all</w:t>
      </w:r>
      <w:r>
        <w:t xml:space="preserve"> </w:t>
      </w:r>
      <w:r>
        <w:t xml:space="preserve">opportunities linked to the implementation of GPP.</w:t>
      </w:r>
      <w:r>
        <w:t xml:space="preserve"> </w:t>
      </w:r>
      <w:r>
        <w:t xml:space="preserve">The main objective of the project was to contribute to the promotion of new patterns of sustainable</w:t>
      </w:r>
      <w:r>
        <w:t xml:space="preserve"> </w:t>
      </w:r>
      <w:r>
        <w:t xml:space="preserve">consumption and to the development and dissemination of best practices and policy approaches, in order to</w:t>
      </w:r>
      <w:r>
        <w:t xml:space="preserve"> </w:t>
      </w:r>
      <w:r>
        <w:t xml:space="preserve">highlight the benefits of GPP and to favour its wider application.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The project developed and got approval of 22 GPP official acts by the project participants – the Italian regions</w:t>
      </w:r>
      <w:r>
        <w:t xml:space="preserve"> </w:t>
      </w:r>
      <w:r>
        <w:t xml:space="preserve">of Basilicata, Sardinia and Lazio, along with the Romanian environment ministry. Documents approved</w:t>
      </w:r>
      <w:r>
        <w:t xml:space="preserve"> </w:t>
      </w:r>
      <w:r>
        <w:t xml:space="preserve">included the National GPP Romanian Plan, the adoption/upgrade of Regional GPP Plans in Italy and the</w:t>
      </w:r>
      <w:r>
        <w:t xml:space="preserve"> </w:t>
      </w:r>
      <w:r>
        <w:t xml:space="preserve">approval of a local GPP Action Plan for Bucharest. Moreover, other public authorities have adopted similar</w:t>
      </w:r>
      <w:r>
        <w:t xml:space="preserve"> </w:t>
      </w:r>
      <w:r>
        <w:t xml:space="preserve">plans, as a result of their involvement in this project. Packaging and waste packaging are key areas addressed</w:t>
      </w:r>
      <w:r>
        <w:t xml:space="preserve"> </w:t>
      </w:r>
      <w:r>
        <w:t xml:space="preserve">by the GPP guidelines developed by the p</w:t>
      </w:r>
      <w:r>
        <w:t xml:space="preserve"> </w:t>
      </w:r>
      <w:r>
        <w:t xml:space="preserve">The main project outputs included:</w:t>
      </w:r>
      <w:r>
        <w:t xml:space="preserve"> </w:t>
      </w:r>
      <w:r>
        <w:t xml:space="preserve"> GPPbest catalogue: 51 best practices and methods were collected. 14 different aspects of the GPP are</w:t>
      </w:r>
      <w:r>
        <w:t xml:space="preserve"> </w:t>
      </w:r>
      <w:r>
        <w:t xml:space="preserve">discussed (e.g. policies, official acts designs, regulations, help-desks, training, green criteria and</w:t>
      </w:r>
      <w:r>
        <w:t xml:space="preserve"> </w:t>
      </w:r>
      <w:r>
        <w:t xml:space="preserve">evaluation methods, monitoring systems, etc.);</w:t>
      </w:r>
      <w:r>
        <w:t xml:space="preserve"> </w:t>
      </w:r>
      <w:r>
        <w:t xml:space="preserve"> GPP regional Action Plans (Basilicata, Sardinia, Lazio and Romania);</w:t>
      </w:r>
      <w:r>
        <w:t xml:space="preserve"> </w:t>
      </w:r>
      <w:r>
        <w:t xml:space="preserve"> 36 green tenders developed and published by the project beneficiaries;</w:t>
      </w:r>
    </w:p>
    <w:p>
      <w:pPr>
        <w:pStyle w:val="BodyText"/>
      </w:pPr>
      <w:r>
        <w:t xml:space="preserve"> 47 green tenders developed by external authorities with the help of the project;</w:t>
      </w:r>
      <w:r>
        <w:t xml:space="preserve"> </w:t>
      </w:r>
      <w:r>
        <w:t xml:space="preserve"> a green procurement code adopted in the three central purchase agencies of the regions involved in</w:t>
      </w:r>
      <w:r>
        <w:t xml:space="preserve"> </w:t>
      </w:r>
      <w:r>
        <w:t xml:space="preserve">the project;</w:t>
      </w:r>
      <w:r>
        <w:t xml:space="preserve"> </w:t>
      </w:r>
      <w:r>
        <w:t xml:space="preserve"> a GPP monitoring system which helped the creation of the monitoring system adopted in 2019 at</w:t>
      </w:r>
      <w:r>
        <w:t xml:space="preserve"> </w:t>
      </w:r>
      <w:r>
        <w:t xml:space="preserve">national level in Italy;</w:t>
      </w:r>
      <w:r>
        <w:t xml:space="preserve"> </w:t>
      </w:r>
      <w:r>
        <w:t xml:space="preserve"> a GPP guideline supporting public authorities in developing their own GPP plan;</w:t>
      </w:r>
      <w:r>
        <w:t xml:space="preserve"> </w:t>
      </w:r>
      <w:r>
        <w:t xml:space="preserve"> GPP Action Plan for the city of Bucharest; and</w:t>
      </w:r>
      <w:r>
        <w:t xml:space="preserve"> </w:t>
      </w:r>
      <w:r>
        <w:t xml:space="preserve"> support for the improvement of the Romanian GPP Law.</w:t>
      </w:r>
      <w:r>
        <w:t xml:space="preserve"> </w:t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 Regione Sardegna developed a GPP monitoring system, currently used by several regional authorities,</w:t>
      </w:r>
      <w:r>
        <w:t xml:space="preserve"> </w:t>
      </w:r>
      <w:r>
        <w:t xml:space="preserve">that could also contribute to the definition of monitoring procedures to be introduced at national level.</w:t>
      </w:r>
      <w:r>
        <w:t xml:space="preserve"> </w:t>
      </w:r>
      <w:r>
        <w:t xml:space="preserve"> A general is that collecting data from public authorities is a difficult task, possibly due to the absence</w:t>
      </w:r>
      <w:r>
        <w:t xml:space="preserve"> </w:t>
      </w:r>
      <w:r>
        <w:t xml:space="preserve">of dedicated departments and personnel experienced with GPP. This finding confirmed the need to</w:t>
      </w:r>
      <w:r>
        <w:t xml:space="preserve"> </w:t>
      </w:r>
      <w:r>
        <w:t xml:space="preserve">standardise monitoring activities and to apply them more frequently to foster the creation of GPP</w:t>
      </w:r>
      <w:r>
        <w:t xml:space="preserve"> </w:t>
      </w:r>
      <w:r>
        <w:t xml:space="preserve">departments in local authorities (the beneficiaries tried to pursue this objective by targeting legislation</w:t>
      </w:r>
      <w:r>
        <w:t xml:space="preserve"> </w:t>
      </w:r>
      <w:r>
        <w:t xml:space="preserve">changes).</w:t>
      </w:r>
      <w:r>
        <w:br/>
      </w:r>
      <w:r>
        <w:t xml:space="preserve">iv.</w:t>
      </w:r>
      <w:r>
        <w:t xml:space="preserve"> </w:t>
      </w: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https://webgate.ec.europa.eu/life/publicWebsite/index.cfm?fuseaction=search.dspPage&amp;n_proj_id=5352</w:t>
      </w:r>
    </w:p>
    <w:p>
      <w:pPr>
        <w:pStyle w:val="BodyText"/>
      </w:pPr>
      <w:r>
        <w:t xml:space="preserve">LIFE16 GIE/IT/000748 - Life GreenFEST</w:t>
      </w:r>
      <w:r>
        <w:t xml:space="preserve"> </w:t>
      </w:r>
      <w:r>
        <w:t xml:space="preserve">i.</w:t>
      </w:r>
      <w:r>
        <w:t xml:space="preserve"> </w:t>
      </w:r>
      <w:r>
        <w:t xml:space="preserve">Problem addressed and objectives</w:t>
      </w:r>
      <w:r>
        <w:t xml:space="preserve"> </w:t>
      </w:r>
      <w:r>
        <w:t xml:space="preserve">In Italy, since 2016 there is a legal obligation to include Minimum Environmental Criteria (MEC) in the public</w:t>
      </w:r>
      <w:r>
        <w:t xml:space="preserve"> </w:t>
      </w:r>
      <w:r>
        <w:t xml:space="preserve">procurement of works, goods and services. GPP is now mandatory in all procurements and tenders for the</w:t>
      </w:r>
      <w:r>
        <w:t xml:space="preserve"> </w:t>
      </w:r>
      <w:r>
        <w:t xml:space="preserve">purchase of goods, services and works that require intensive energy use and in 50% of contracts and tenders</w:t>
      </w:r>
      <w:r>
        <w:t xml:space="preserve"> </w:t>
      </w:r>
      <w:r>
        <w:t xml:space="preserve">for all other categories of economic activity.</w:t>
      </w:r>
      <w:r>
        <w:br/>
      </w:r>
      <w:r>
        <w:t xml:space="preserve">The project aims to disseminate good practices for the adoption of MEC in the field of cultural activities</w:t>
      </w:r>
      <w:r>
        <w:t xml:space="preserve"> </w:t>
      </w:r>
      <w:r>
        <w:t xml:space="preserve">funded, promoted or managed by public authorities. In relation to packaging and packaging waste, the project</w:t>
      </w:r>
      <w:r>
        <w:t xml:space="preserve"> </w:t>
      </w:r>
      <w:r>
        <w:t xml:space="preserve">provided clear guidelines to public authorities: packaging has to be made of at least 80% in weight of recycled</w:t>
      </w:r>
      <w:r>
        <w:t xml:space="preserve"> </w:t>
      </w:r>
      <w:r>
        <w:t xml:space="preserve">material if it’s made of paper or cardboard, and at least 60% in weight if it’s made of plastic.</w:t>
      </w:r>
      <w:r>
        <w:t xml:space="preserve"> </w:t>
      </w:r>
      <w:r>
        <w:t xml:space="preserve">ii.</w:t>
      </w:r>
      <w:r>
        <w:t xml:space="preserve"> </w:t>
      </w:r>
      <w:r>
        <w:t xml:space="preserve">Description of the solution</w:t>
      </w:r>
      <w:r>
        <w:t xml:space="preserve"> </w:t>
      </w:r>
      <w:r>
        <w:t xml:space="preserve">Main outputs of the project include:</w:t>
      </w:r>
    </w:p>
    <w:p>
      <w:pPr>
        <w:pStyle w:val="BodyText"/>
      </w:pPr>
      <w:r>
        <w:t xml:space="preserve"> Creation of green tender and regulation templates;</w:t>
      </w:r>
      <w:r>
        <w:t xml:space="preserve"> </w:t>
      </w:r>
      <w:r>
        <w:t xml:space="preserve"> Guidelines for the implementation of GPP in the cultural sector;</w:t>
      </w:r>
      <w:r>
        <w:t xml:space="preserve"> </w:t>
      </w:r>
      <w:r>
        <w:t xml:space="preserve"> Publication of 16 green tenders and regulations by the two main regions targeted by the project</w:t>
      </w:r>
      <w:r>
        <w:t xml:space="preserve"> </w:t>
      </w:r>
      <w:r>
        <w:t xml:space="preserve">(Lombardy and Marche</w:t>
      </w:r>
      <w:r>
        <w:t xml:space="preserve"> </w:t>
      </w:r>
      <w:r>
        <w:t xml:space="preserve"> Developed guidelines: http://www.greenfest.eu/documentazione/</w:t>
      </w:r>
      <w:r>
        <w:br/>
      </w:r>
      <w:r>
        <w:t xml:space="preserve">iii.</w:t>
      </w:r>
      <w:r>
        <w:t xml:space="preserve"> </w:t>
      </w:r>
      <w:r>
        <w:t xml:space="preserve">Main policy feedback</w:t>
      </w:r>
      <w:r>
        <w:t xml:space="preserve"> </w:t>
      </w:r>
      <w:r>
        <w:t xml:space="preserve"> The definition of the MEC for cultural events has been included among the compulsory reforms</w:t>
      </w:r>
      <w:r>
        <w:t xml:space="preserve"> </w:t>
      </w:r>
      <w:r>
        <w:t xml:space="preserve">planned by the PNRR (National Plan for Recovery and Resilience - Recovery Plan). The inclusion of</w:t>
      </w:r>
      <w:r>
        <w:t xml:space="preserve"> </w:t>
      </w:r>
      <w:r>
        <w:t xml:space="preserve">these MEC among the reforms of the Recovery Plan is a binding act.</w:t>
      </w:r>
      <w:r>
        <w:t xml:space="preserve"> </w:t>
      </w:r>
      <w:r>
        <w:t xml:space="preserve"> The GREENFEST MEC have been formally endorsed also by the Olympic Winter Games of Cortina</w:t>
      </w:r>
      <w:r>
        <w:t xml:space="preserve"> </w:t>
      </w:r>
      <w:r>
        <w:t xml:space="preserve">2026 and by Fondazione Cariplo.</w:t>
      </w:r>
      <w:r>
        <w:t xml:space="preserve"> </w:t>
      </w:r>
      <w:r>
        <w:t xml:space="preserve"> The Lombardy Region included the GREENFEST MEC within the Action Plan for Green Tenders</w:t>
      </w:r>
      <w:r>
        <w:t xml:space="preserve"> </w:t>
      </w:r>
      <w:r>
        <w:t xml:space="preserve">(May 2020)</w:t>
      </w:r>
      <w:r>
        <w:t xml:space="preserve"> </w:t>
      </w:r>
      <w:r>
        <w:t xml:space="preserve">iv.</w:t>
      </w:r>
      <w:r>
        <w:t xml:space="preserve"> </w:t>
      </w:r>
      <w:r>
        <w:t xml:space="preserve">Further info &amp; contact data</w:t>
      </w:r>
      <w:r>
        <w:t xml:space="preserve"> </w:t>
      </w:r>
      <w:r>
        <w:t xml:space="preserve">https://webgate.ec.europa.eu/life/publicWebsite/index.cfm?fuseaction=search.dspPage&amp;n_proj_id=6283</w:t>
      </w:r>
    </w:p>
    <w:p>
      <w:pPr>
        <w:pStyle w:val="BodyText"/>
      </w:pPr>
      <w:r>
        <w:t xml:space="preserve">ANNEX 8: BASELINE AND DEVELOPMENT OF OPTIONS</w:t>
      </w:r>
      <w:r>
        <w:t xml:space="preserve"> </w:t>
      </w:r>
      <w:r>
        <w:t xml:space="preserve">8.1. Baseline</w:t>
      </w:r>
      <w:r>
        <w:t xml:space="preserve"> </w:t>
      </w:r>
      <w:r>
        <w:t xml:space="preserve">Under the Baseline (also called the Business As Usual), all relevant EU level and national policies and</w:t>
      </w:r>
      <w:r>
        <w:t xml:space="preserve"> </w:t>
      </w:r>
      <w:r>
        <w:t xml:space="preserve">measures are assumed to continue in force within the time horizon of 2030. The situation and problems would</w:t>
      </w:r>
      <w:r>
        <w:t xml:space="preserve"> </w:t>
      </w:r>
      <w:r>
        <w:t xml:space="preserve">evolve as described below and in Annex 6 on problem definition.</w:t>
      </w:r>
      <w:r>
        <w:t xml:space="preserve"> </w:t>
      </w:r>
      <w:r>
        <w:t xml:space="preserve">8.1.1. Packaging waste</w:t>
      </w:r>
      <w:r>
        <w:t xml:space="preserve"> </w:t>
      </w:r>
      <w:r>
        <w:t xml:space="preserve">According to Eurostat data, the composition of packaging waste has evolved over time (see Figure 40). The</w:t>
      </w:r>
      <w:r>
        <w:t xml:space="preserve"> </w:t>
      </w:r>
      <w:r>
        <w:t xml:space="preserve">proportion of packaging waste made up of paper and board, plastic and wood has increased, whilst glass and</w:t>
      </w:r>
      <w:r>
        <w:t xml:space="preserve"> </w:t>
      </w:r>
      <w:r>
        <w:t xml:space="preserve">(to a lesser extent) metal are now less prevalent in the waste stream.</w:t>
      </w:r>
      <w:r>
        <w:t xml:space="preserve"> </w:t>
      </w:r>
      <w:r>
        <w:t xml:space="preserve">Figure 40. Percentage Change in Packaging Waste Generation Composition over Time from 1997 Levels</w:t>
      </w:r>
      <w:r>
        <w:t xml:space="preserve"> </w:t>
      </w:r>
      <w:r>
        <w:t xml:space="preserve">(EU-14) [R2 is the coefficient of determination]</w:t>
      </w:r>
    </w:p>
    <w:p>
      <w:pPr>
        <w:pStyle w:val="BodyText"/>
      </w:pPr>
      <w:r>
        <w:t xml:space="preserve">A breakdown of the latest Eurostat data shows the result of these trends. Packaging waste generated in the</w:t>
      </w:r>
      <w:r>
        <w:t xml:space="preserve"> </w:t>
      </w:r>
      <w:r>
        <w:t xml:space="preserve">EU27 is now almost half paper/board by weight. The remaining waste is made up of similar proportions of</w:t>
      </w:r>
    </w:p>
    <w:p>
      <w:pPr>
        <w:pStyle w:val="BodyText"/>
      </w:pPr>
      <w:r>
        <w:t xml:space="preserve">plastic, glass and wood (in order of highest to lowest quantity), and a minor (approx. 5%) component of metals.</w:t>
      </w:r>
      <w:r>
        <w:t xml:space="preserve"> </w:t>
      </w:r>
      <w:r>
        <w:t xml:space="preserve">The packaging waste composition by weight in the EU27 in 2018 by percentage of materials is:</w:t>
      </w:r>
      <w:r>
        <w:t xml:space="preserve"> </w:t>
      </w:r>
      <w:r>
        <w:t xml:space="preserve">-</w:t>
      </w:r>
      <w:r>
        <w:t xml:space="preserve"> </w:t>
      </w:r>
      <w:r>
        <w:t xml:space="preserve">40.9% paper/board;</w:t>
      </w:r>
      <w:r>
        <w:t xml:space="preserve"> </w:t>
      </w:r>
      <w:r>
        <w:t xml:space="preserve">-</w:t>
      </w:r>
      <w:r>
        <w:t xml:space="preserve"> </w:t>
      </w:r>
      <w:r>
        <w:t xml:space="preserve">19.0% plastic;</w:t>
      </w:r>
      <w:r>
        <w:t xml:space="preserve"> </w:t>
      </w:r>
      <w:r>
        <w:t xml:space="preserve">-</w:t>
      </w:r>
      <w:r>
        <w:t xml:space="preserve"> </w:t>
      </w:r>
      <w:r>
        <w:t xml:space="preserve">18.6% glass;</w:t>
      </w:r>
      <w:r>
        <w:t xml:space="preserve"> </w:t>
      </w:r>
      <w:r>
        <w:t xml:space="preserve">-</w:t>
      </w:r>
      <w:r>
        <w:t xml:space="preserve"> </w:t>
      </w:r>
      <w:r>
        <w:t xml:space="preserve">16.2% wood;</w:t>
      </w:r>
      <w:r>
        <w:t xml:space="preserve"> </w:t>
      </w:r>
      <w:r>
        <w:t xml:space="preserve">-</w:t>
      </w:r>
      <w:r>
        <w:t xml:space="preserve"> </w:t>
      </w:r>
      <w:r>
        <w:t xml:space="preserve">3.8% steel;</w:t>
      </w:r>
      <w:r>
        <w:t xml:space="preserve"> </w:t>
      </w:r>
      <w:r>
        <w:t xml:space="preserve">-</w:t>
      </w:r>
      <w:r>
        <w:t xml:space="preserve"> </w:t>
      </w:r>
      <w:r>
        <w:t xml:space="preserve">1.2% aluminium; and</w:t>
      </w:r>
      <w:r>
        <w:t xml:space="preserve"> </w:t>
      </w:r>
      <w:r>
        <w:t xml:space="preserve">-</w:t>
      </w:r>
      <w:r>
        <w:t xml:space="preserve"> </w:t>
      </w:r>
      <w:r>
        <w:t xml:space="preserve">0.3% other.</w:t>
      </w:r>
      <w:r>
        <w:t xml:space="preserve"> </w:t>
      </w:r>
      <w:r>
        <w:t xml:space="preserve">8.2.</w:t>
      </w:r>
      <w:r>
        <w:t xml:space="preserve"> </w:t>
      </w:r>
      <w:r>
        <w:t xml:space="preserve">Future Projections</w:t>
      </w:r>
      <w:r>
        <w:t xml:space="preserve"> </w:t>
      </w:r>
      <w:r>
        <w:t xml:space="preserve">The model projects that change in packaging composition, observed in the Eurostat data up to 2018, will</w:t>
      </w:r>
      <w:r>
        <w:t xml:space="preserve"> </w:t>
      </w:r>
      <w:r>
        <w:t xml:space="preserve">continue out to 2035. These trends are based on a combination of Eurostat data (for analysis of trends at the</w:t>
      </w:r>
      <w:r>
        <w:t xml:space="preserve"> </w:t>
      </w:r>
      <w:r>
        <w:t xml:space="preserve">material level) and more detailed market datasets. The data is presented below in terms of the projected total</w:t>
      </w:r>
      <w:r>
        <w:t xml:space="preserve"> </w:t>
      </w:r>
      <w:r>
        <w:t xml:space="preserve">number of uses by material.</w:t>
      </w:r>
      <w:r>
        <w:t xml:space="preserve"> </w:t>
      </w:r>
      <w:r>
        <w:t xml:space="preserve">Table 15. Packaging Use by Material (2006, 2018, 2030, 2040), Billion Uses</w:t>
      </w:r>
      <w:r>
        <w:t xml:space="preserve"> </w:t>
      </w:r>
      <w:r>
        <w:t xml:space="preserve">2006</w:t>
      </w:r>
      <w:r>
        <w:t xml:space="preserve"> </w:t>
      </w:r>
      <w:r>
        <w:t xml:space="preserve">2018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Glass</w:t>
      </w:r>
      <w:r>
        <w:t xml:space="preserve"> </w:t>
      </w:r>
      <w:r>
        <w:t xml:space="preserve">104</w:t>
      </w:r>
      <w:r>
        <w:t xml:space="preserve"> </w:t>
      </w:r>
      <w:r>
        <w:t xml:space="preserve">107</w:t>
      </w:r>
      <w:r>
        <w:t xml:space="preserve"> </w:t>
      </w:r>
      <w:r>
        <w:t xml:space="preserve">95</w:t>
      </w:r>
      <w:r>
        <w:t xml:space="preserve"> </w:t>
      </w:r>
      <w:r>
        <w:t xml:space="preserve">96</w:t>
      </w:r>
      <w:r>
        <w:t xml:space="preserve"> </w:t>
      </w:r>
      <w:r>
        <w:t xml:space="preserve">Steel</w:t>
      </w:r>
      <w:r>
        <w:t xml:space="preserve"> </w:t>
      </w:r>
      <w:r>
        <w:t xml:space="preserve">44</w:t>
      </w:r>
      <w:r>
        <w:t xml:space="preserve"> </w:t>
      </w:r>
      <w:r>
        <w:t xml:space="preserve">50</w:t>
      </w:r>
      <w:r>
        <w:t xml:space="preserve"> </w:t>
      </w:r>
      <w:r>
        <w:t xml:space="preserve">49</w:t>
      </w:r>
      <w:r>
        <w:t xml:space="preserve"> </w:t>
      </w:r>
      <w:r>
        <w:t xml:space="preserve">51</w:t>
      </w:r>
      <w:r>
        <w:t xml:space="preserve"> </w:t>
      </w:r>
      <w:r>
        <w:t xml:space="preserve">Aluminium</w:t>
      </w:r>
      <w:r>
        <w:t xml:space="preserve"> </w:t>
      </w:r>
      <w:r>
        <w:t xml:space="preserve">33</w:t>
      </w:r>
      <w:r>
        <w:t xml:space="preserve"> </w:t>
      </w:r>
      <w:r>
        <w:t xml:space="preserve">43</w:t>
      </w:r>
      <w:r>
        <w:t xml:space="preserve"> </w:t>
      </w:r>
      <w:r>
        <w:t xml:space="preserve">50</w:t>
      </w:r>
      <w:r>
        <w:t xml:space="preserve"> </w:t>
      </w:r>
      <w:r>
        <w:t xml:space="preserve">55</w:t>
      </w:r>
      <w:r>
        <w:t xml:space="preserve"> </w:t>
      </w:r>
      <w:r>
        <w:t xml:space="preserve">Paper / board</w:t>
      </w:r>
      <w:r>
        <w:t xml:space="preserve"> </w:t>
      </w:r>
      <w:r>
        <w:t xml:space="preserve">2006</w:t>
      </w:r>
      <w:r>
        <w:t xml:space="preserve"> </w:t>
      </w:r>
      <w:r>
        <w:t xml:space="preserve">2018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Plastic</w:t>
      </w:r>
      <w:r>
        <w:t xml:space="preserve"> </w:t>
      </w:r>
      <w:r>
        <w:t xml:space="preserve">660</w:t>
      </w:r>
      <w:r>
        <w:t xml:space="preserve"> </w:t>
      </w:r>
      <w:r>
        <w:t xml:space="preserve">979</w:t>
      </w:r>
      <w:r>
        <w:t xml:space="preserve"> </w:t>
      </w:r>
      <w:r>
        <w:t xml:space="preserve">1,407</w:t>
      </w:r>
      <w:r>
        <w:t xml:space="preserve"> </w:t>
      </w:r>
      <w:r>
        <w:t xml:space="preserve">1,758</w:t>
      </w:r>
      <w:r>
        <w:t xml:space="preserve"> </w:t>
      </w:r>
      <w:r>
        <w:t xml:space="preserve">Wood</w:t>
      </w:r>
      <w:r>
        <w:t xml:space="preserve"> </w:t>
      </w:r>
      <w:r>
        <w:t xml:space="preserve">1.4</w:t>
      </w:r>
      <w:r>
        <w:t xml:space="preserve"> </w:t>
      </w:r>
      <w:r>
        <w:t xml:space="preserve">1.5</w:t>
      </w:r>
      <w:r>
        <w:t xml:space="preserve"> </w:t>
      </w:r>
      <w:r>
        <w:t xml:space="preserve">1.8</w:t>
      </w:r>
      <w:r>
        <w:t xml:space="preserve"> </w:t>
      </w:r>
      <w:r>
        <w:t xml:space="preserve">2.1</w:t>
      </w:r>
    </w:p>
    <w:p>
      <w:pPr>
        <w:pStyle w:val="BodyText"/>
      </w:pPr>
      <w:r>
        <w:t xml:space="preserve">2006</w:t>
      </w:r>
      <w:r>
        <w:t xml:space="preserve"> </w:t>
      </w:r>
      <w:r>
        <w:t xml:space="preserve">2018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Other</w:t>
      </w:r>
      <w:r>
        <w:t xml:space="preserve"> </w:t>
      </w:r>
      <w:r>
        <w:t xml:space="preserve">4.0</w:t>
      </w:r>
      <w:r>
        <w:t xml:space="preserve"> </w:t>
      </w:r>
      <w:r>
        <w:t xml:space="preserve">4.4</w:t>
      </w:r>
      <w:r>
        <w:t xml:space="preserve"> </w:t>
      </w:r>
      <w:r>
        <w:t xml:space="preserve">4.1</w:t>
      </w:r>
      <w:r>
        <w:t xml:space="preserve"> </w:t>
      </w:r>
      <w:r>
        <w:t xml:space="preserve">4.2</w:t>
      </w:r>
    </w:p>
    <w:p>
      <w:pPr>
        <w:pStyle w:val="BodyText"/>
      </w:pPr>
      <w:r>
        <w:t xml:space="preserve">These data show that use of plastic packaging, already making up almost half (47%) of all packaging used in</w:t>
      </w:r>
      <w:r>
        <w:t xml:space="preserve"> </w:t>
      </w:r>
      <w:r>
        <w:t xml:space="preserve">2006, has increased significantly historically, and is projected to increase further still, accounting for almost</w:t>
      </w:r>
      <w:r>
        <w:t xml:space="preserve"> </w:t>
      </w:r>
      <w:r>
        <w:t xml:space="preserve">two thirds (65%) of packaging used by 2040. This is equivalent to almost a doubling in consumption/use of</w:t>
      </w:r>
      <w:r>
        <w:t xml:space="preserve"> </w:t>
      </w:r>
      <w:r>
        <w:t xml:space="preserve">plastic packaging between 2018 and 2040.</w:t>
      </w:r>
      <w:r>
        <w:t xml:space="preserve"> </w:t>
      </w:r>
      <w:r>
        <w:t xml:space="preserve">Usage of glass packaging is assumed to decline, despite the general increase in waste generation/consumption</w:t>
      </w:r>
      <w:r>
        <w:t xml:space="preserve"> </w:t>
      </w:r>
      <w:r>
        <w:t xml:space="preserve">assumed due to growing GDP and population. Although consumption increased marginally between 2006 and</w:t>
      </w:r>
      <w:r>
        <w:t xml:space="preserve"> </w:t>
      </w:r>
      <w:r>
        <w:t xml:space="preserve">2018 (from approximately 104 to 107 billion uses), it will still decrease in the future due to Member States</w:t>
      </w:r>
      <w:r>
        <w:t xml:space="preserve"> </w:t>
      </w:r>
      <w:r>
        <w:t xml:space="preserve">with greater projected increases in population/GDP also having greater historical decrease in glass</w:t>
      </w:r>
      <w:r>
        <w:t xml:space="preserve"> </w:t>
      </w:r>
      <w:r>
        <w:t xml:space="preserve">consumption.</w:t>
      </w:r>
      <w:r>
        <w:br/>
      </w:r>
      <w:r>
        <w:t xml:space="preserve">Consumption all other packaging types are assumed to increase, primarily due to general increases in</w:t>
      </w:r>
      <w:r>
        <w:t xml:space="preserve"> </w:t>
      </w:r>
      <w:r>
        <w:t xml:space="preserve">consumption driven by GDP and population growth. However, the proportion of packaging consumption made</w:t>
      </w:r>
      <w:r>
        <w:t xml:space="preserve"> </w:t>
      </w:r>
      <w:r>
        <w:t xml:space="preserve">up of all non-plastic materials is declining. This is most significant for glass packaging, usage of which is</w:t>
      </w:r>
      <w:r>
        <w:t xml:space="preserve"> </w:t>
      </w:r>
      <w:r>
        <w:t xml:space="preserve">projected to almost halve from 2018 to 2040, from 5.9% to 3.5% of all packaging consumption. Usage of</w:t>
      </w:r>
      <w:r>
        <w:t xml:space="preserve"> </w:t>
      </w:r>
      <w:r>
        <w:t xml:space="preserve">metal packaging is also declining, particularly for steel packaging - only 1.9% of packaging is projected to be</w:t>
      </w:r>
      <w:r>
        <w:t xml:space="preserve"> </w:t>
      </w:r>
      <w:r>
        <w:t xml:space="preserve">composed of steel by 2040, down from 2.7% in 2018. The proportion of all packaging consumption that is</w:t>
      </w:r>
      <w:r>
        <w:t xml:space="preserve"> </w:t>
      </w:r>
      <w:r>
        <w:t xml:space="preserve">paper / board packaging consumption is also projected to decrease (even though the absolute amount is</w:t>
      </w:r>
      <w:r>
        <w:t xml:space="preserve"> </w:t>
      </w:r>
      <w:r>
        <w:t xml:space="preserve">forecast to increase.</w:t>
      </w:r>
      <w:r>
        <w:t xml:space="preserve"> </w:t>
      </w:r>
      <w:r>
        <w:t xml:space="preserve">The overall story is clear, plastic packaging consumption is on the rise, and consumption of packaging made</w:t>
      </w:r>
      <w:r>
        <w:t xml:space="preserve"> </w:t>
      </w:r>
      <w:r>
        <w:t xml:space="preserve">from other materials is declining relative to plastic consumption.</w:t>
      </w:r>
      <w:r>
        <w:t xml:space="preserve"> </w:t>
      </w:r>
      <w:r>
        <w:t xml:space="preserve">The net impact of these assumptions on modelled waste generation is shown in Figure 41. Total packaging</w:t>
      </w:r>
      <w:r>
        <w:t xml:space="preserve"> </w:t>
      </w:r>
      <w:r>
        <w:t xml:space="preserve">waste generated is assumed to increase from 77.8 million tonnes in 2018, to 92.4 million tonnes in 2030,</w:t>
      </w:r>
      <w:r>
        <w:t xml:space="preserve"> </w:t>
      </w:r>
      <w:r>
        <w:t xml:space="preserve">and 106.6 million tonnes in 2040.</w:t>
      </w:r>
      <w:r>
        <w:t xml:space="preserve"> </w:t>
      </w:r>
      <w:r>
        <w:t xml:space="preserve">As the projected packaging waste generated is correlated with GDP, the model shows a dip in waste</w:t>
      </w:r>
      <w:r>
        <w:t xml:space="preserve"> </w:t>
      </w:r>
      <w:r>
        <w:t xml:space="preserve">generation coinciding with decreased GDP for Member States resulting from the economic impacts of</w:t>
      </w:r>
      <w:r>
        <w:t xml:space="preserve"> </w:t>
      </w:r>
      <w:r>
        <w:t xml:space="preserve">COVID-19. This is despite estimates that the global packaging market is expected to grow from USD 909.2</w:t>
      </w:r>
      <w:r>
        <w:t xml:space="preserve"> </w:t>
      </w:r>
      <w:r>
        <w:t xml:space="preserve">billion in 2019 to 1,012.6 billion by 2021365, driven by a demand for pharmaceutical and e-commerce</w:t>
      </w:r>
    </w:p>
    <w:p>
      <w:pPr>
        <w:pStyle w:val="BodyText"/>
      </w:pPr>
      <w:r>
        <w:t xml:space="preserve">365 Accumulation of plastic waste during COVID-19, Science 11 Sep 2020: Vol. 369, Issue 6509, pp. 1314-1315 DOI: 10.1126/science.abd9925, available at:</w:t>
      </w:r>
      <w:r>
        <w:t xml:space="preserve"> </w:t>
      </w:r>
      <w:r>
        <w:t xml:space="preserve">https://science.sciencemag.org/content/369/6509/1314</w:t>
      </w:r>
    </w:p>
    <w:p>
      <w:pPr>
        <w:pStyle w:val="BodyText"/>
      </w:pPr>
      <w:r>
        <w:t xml:space="preserve">packaging366. While there was a growth in the global size of the packaging market, actual estimates of</w:t>
      </w:r>
      <w:r>
        <w:t xml:space="preserve"> </w:t>
      </w:r>
      <w:r>
        <w:t xml:space="preserve">packaging POM show the opposite trend, one of COVID-19 induced declines in packaging.367 For the UK, a</w:t>
      </w:r>
      <w:r>
        <w:t xml:space="preserve"> </w:t>
      </w:r>
      <w:r>
        <w:t xml:space="preserve">country similarly affected by COVID-19 as Europe, and likely to be much more representative of trends in</w:t>
      </w:r>
      <w:r>
        <w:t xml:space="preserve"> </w:t>
      </w:r>
      <w:r>
        <w:t xml:space="preserve">packaging waste to Europe than trends in the global packaging market, packaging POM declined from 2019</w:t>
      </w:r>
      <w:r>
        <w:t xml:space="preserve"> </w:t>
      </w:r>
      <w:r>
        <w:t xml:space="preserve">to 2020.368 This was driven by a fall in paper, card, plastic and glass POM. Ultimately, COVID-19 increases</w:t>
      </w:r>
      <w:r>
        <w:t xml:space="preserve"> </w:t>
      </w:r>
      <w:r>
        <w:t xml:space="preserve">in E-commerce and pharmaceutical packaging were not enough to offset significant decreases in non-</w:t>
      </w:r>
      <w:r>
        <w:t xml:space="preserve"> </w:t>
      </w:r>
      <w:r>
        <w:t xml:space="preserve">consumer packaging, non-grocery retail packaging, hospitality packaging and C&amp;I packaging.369 Overall</w:t>
      </w:r>
      <w:r>
        <w:t xml:space="preserve"> </w:t>
      </w:r>
      <w:r>
        <w:t xml:space="preserve">packaging POM demonstrated a ‘small dip’ from 2019 to 2020, in line with the model’s predictions of</w:t>
      </w:r>
      <w:r>
        <w:t xml:space="preserve"> </w:t>
      </w:r>
      <w:r>
        <w:t xml:space="preserve">packaging waste.</w:t>
      </w:r>
      <w:r>
        <w:t xml:space="preserve"> </w:t>
      </w:r>
      <w:r>
        <w:t xml:space="preserve">Figure 41. Generation of Packaging Waste, Thousand Tonnes</w:t>
      </w:r>
    </w:p>
    <w:p>
      <w:pPr>
        <w:pStyle w:val="BodyText"/>
      </w:pPr>
      <w:r>
        <w:t xml:space="preserve">The overall tonnage of waste by packaging type in the latest year of historic data (2018) is shown in Figure</w:t>
      </w:r>
      <w:r>
        <w:t xml:space="preserve"> </w:t>
      </w:r>
      <w:r>
        <w:t xml:space="preserve">42.</w:t>
      </w:r>
    </w:p>
    <w:p>
      <w:pPr>
        <w:pStyle w:val="BodyText"/>
      </w:pPr>
      <w:r>
        <w:t xml:space="preserve">366 “COVID-19 impact on packaging market by material type, application and region—global forecast to 2021,” Business Insider</w:t>
      </w:r>
      <w:r>
        <w:t xml:space="preserve"> </w:t>
      </w:r>
      <w:r>
        <w:t xml:space="preserve">(2020)</w:t>
      </w:r>
      <w:r>
        <w:t xml:space="preserve"> </w:t>
      </w:r>
      <w:r>
        <w:t xml:space="preserve">367 PackFlow Covid-19 Phase II, The impact on the compliance landscape for UK packaging recycling 2020-2022, available at:</w:t>
      </w:r>
      <w:r>
        <w:t xml:space="preserve"> </w:t>
      </w:r>
      <w:r>
        <w:t xml:space="preserve">https://wrap.org.uk/resources/report/packflow-covid-19-reports</w:t>
      </w:r>
      <w:r>
        <w:t xml:space="preserve"> </w:t>
      </w:r>
      <w:r>
        <w:t xml:space="preserve">368 ibid.</w:t>
      </w:r>
      <w:r>
        <w:t xml:space="preserve"> </w:t>
      </w:r>
      <w:r>
        <w:t xml:space="preserve">369 ibid.</w:t>
      </w:r>
    </w:p>
    <w:p>
      <w:pPr>
        <w:pStyle w:val="BodyText"/>
      </w:pPr>
      <w:r>
        <w:t xml:space="preserve">Figure 42. Waste Generation by Packaging Type (2018)</w:t>
      </w:r>
    </w:p>
    <w:p>
      <w:pPr>
        <w:pStyle w:val="Compact"/>
        <w:numPr>
          <w:ilvl w:val="0"/>
          <w:numId w:val="1015"/>
        </w:numPr>
      </w:pPr>
      <w:r>
        <w:t xml:space="preserve">Corrugated board boxes account for the greatest tonnage of packaging – 20.4 million tonnes – with</w:t>
      </w:r>
      <w:r>
        <w:t xml:space="preserve"> </w:t>
      </w:r>
      <w:r>
        <w:t xml:space="preserve">significant volumes of other paper / board packaging, particularly carton board (6.1 million tonnes).</w:t>
      </w:r>
    </w:p>
    <w:p>
      <w:pPr>
        <w:pStyle w:val="Compact"/>
        <w:numPr>
          <w:ilvl w:val="0"/>
          <w:numId w:val="1015"/>
        </w:numPr>
      </w:pPr>
      <w:r>
        <w:t xml:space="preserve">Glass beverage containers and wooden pallets each account for approximately 12 million tonnes of</w:t>
      </w:r>
      <w:r>
        <w:t xml:space="preserve"> </w:t>
      </w:r>
      <w:r>
        <w:t xml:space="preserve">packaging waste whilst major plastic packaging types – other flexibles (primary and tertiary), PET</w:t>
      </w:r>
      <w:r>
        <w:t xml:space="preserve"> </w:t>
      </w:r>
      <w:r>
        <w:t xml:space="preserve">beverage containers, pots tubs and trays – each account for between 2 and 4 million tonnes of packaging.</w:t>
      </w:r>
    </w:p>
    <w:p>
      <w:pPr>
        <w:pStyle w:val="Compact"/>
        <w:numPr>
          <w:ilvl w:val="0"/>
          <w:numId w:val="1015"/>
        </w:numPr>
      </w:pPr>
      <w:r>
        <w:t xml:space="preserve">Moving to packaging types with lower tonnages (between 0.3 and 1.7 million tonnes per packaging type),</w:t>
      </w:r>
      <w:r>
        <w:t xml:space="preserve"> </w:t>
      </w:r>
      <w:r>
        <w:t xml:space="preserve">we see mainly major steel packaging types (e.g. 1.6 million tonnes of food cans) and other plastic and</w:t>
      </w:r>
      <w:r>
        <w:t xml:space="preserve"> </w:t>
      </w:r>
      <w:r>
        <w:t xml:space="preserve">paper / board packaging types. Rigid compostable packaging falls in this weight range at 0.44 million</w:t>
      </w:r>
      <w:r>
        <w:t xml:space="preserve"> </w:t>
      </w:r>
      <w:r>
        <w:t xml:space="preserve">tonnes in weight. This is similar in quantity to aluminium beverage containers which are the major type of</w:t>
      </w:r>
      <w:r>
        <w:t xml:space="preserve"> </w:t>
      </w:r>
      <w:r>
        <w:t xml:space="preserve">aluminium packaging (0.41 million tonnes).</w:t>
      </w:r>
    </w:p>
    <w:p>
      <w:pPr>
        <w:pStyle w:val="Compact"/>
        <w:numPr>
          <w:ilvl w:val="0"/>
          <w:numId w:val="1015"/>
        </w:numPr>
      </w:pPr>
      <w:r>
        <w:t xml:space="preserve">Packaging types with lower weights are mainly minor plastic packaging types such as mono-layer pouches</w:t>
      </w:r>
      <w:r>
        <w:t xml:space="preserve"> </w:t>
      </w:r>
      <w:r>
        <w:t xml:space="preserve">(65 thousand tonnes) and compostable films (49 thousand tonnes). Reusable packaging types also</w:t>
      </w:r>
      <w:r>
        <w:t xml:space="preserve"> </w:t>
      </w:r>
      <w:r>
        <w:t xml:space="preserve">commonly have lower weights (all are lower than 130 thousand tonnes in weight, with the exception of</w:t>
      </w:r>
      <w:r>
        <w:t xml:space="preserve"> </w:t>
      </w:r>
      <w:r>
        <w:t xml:space="preserve">glass beverage containers and wooden pallets). This is somewhat expected as reusable packaging can be</w:t>
      </w:r>
      <w:r>
        <w:t xml:space="preserve"> </w:t>
      </w:r>
      <w:r>
        <w:t xml:space="preserve">used multiple times and so a lower tonnage (relative to single use packaging) is placed on the market /</w:t>
      </w:r>
      <w:r>
        <w:t xml:space="preserve"> </w:t>
      </w:r>
      <w:r>
        <w:t xml:space="preserve">becomes waste. Considering the breakdown of packaging waste shown in Table 1-2, the following can be</w:t>
      </w:r>
      <w:r>
        <w:t xml:space="preserve"> </w:t>
      </w:r>
      <w:r>
        <w:t xml:space="preserve">observed for 2018:</w:t>
      </w:r>
      <w:r>
        <w:t xml:space="preserve"> </w:t>
      </w:r>
      <w:r>
        <w:t xml:space="preserve">o Glass accounts for the highest tonnage of single use beverage containers (15.6% of all packaging waste</w:t>
      </w:r>
      <w:r>
        <w:t xml:space="preserve"> </w:t>
      </w:r>
      <w:r>
        <w:t xml:space="preserve">vs. 3.6% for plastic), although baseline data also shows that twice as many single use plastic beverage</w:t>
      </w:r>
      <w:r>
        <w:t xml:space="preserve"> </w:t>
      </w:r>
      <w:r>
        <w:t xml:space="preserve">bottles are consumed compared to glass beverage containers (100 million vs. 50 million). Multi-use</w:t>
      </w:r>
    </w:p>
    <w:p>
      <w:pPr>
        <w:pStyle w:val="FirstParagraph"/>
      </w:pPr>
      <w:r>
        <w:t xml:space="preserve">glass beverage bottles account for a much lower proportion of packaging waste, although usage is</w:t>
      </w:r>
      <w:r>
        <w:t xml:space="preserve"> </w:t>
      </w:r>
      <w:r>
        <w:t xml:space="preserve">similar to single-use containers;</w:t>
      </w:r>
      <w:r>
        <w:t xml:space="preserve"> </w:t>
      </w:r>
      <w:r>
        <w:t xml:space="preserve">o Steel packaging waste is mainly comprised of non-beverage food containers (e.g. food cans);</w:t>
      </w:r>
      <w:r>
        <w:t xml:space="preserve"> </w:t>
      </w:r>
      <w:r>
        <w:t xml:space="preserve">o Aluminium packaging waste is roughly half beverage containers with the remaining waste mainly</w:t>
      </w:r>
      <w:r>
        <w:t xml:space="preserve"> </w:t>
      </w:r>
      <w:r>
        <w:t xml:space="preserve">other and semi rigids;</w:t>
      </w:r>
      <w:r>
        <w:t xml:space="preserve"> </w:t>
      </w:r>
      <w:r>
        <w:t xml:space="preserve">o Tertiary plastic films are the most prevalent type of packaging waste, making up 4.7% of all packaging</w:t>
      </w:r>
      <w:r>
        <w:t xml:space="preserve"> </w:t>
      </w:r>
      <w:r>
        <w:t xml:space="preserve">waste (25% of all plastic packaging by weight);</w:t>
      </w:r>
      <w:r>
        <w:t xml:space="preserve"> </w:t>
      </w:r>
      <w:r>
        <w:t xml:space="preserve">o Primary rigid plastics are roughly 2.5x more prevalent in the waste composition than primary flexibles</w:t>
      </w:r>
      <w:r>
        <w:t xml:space="preserve"> </w:t>
      </w:r>
      <w:r>
        <w:t xml:space="preserve">(9.4% vs. 3.7%). PET beverage bottles and pots, tubs and trays are the major components of primary</w:t>
      </w:r>
      <w:r>
        <w:t xml:space="preserve"> </w:t>
      </w:r>
      <w:r>
        <w:t xml:space="preserve">rigid plastics, accounting for 3.5% and 3.8% of packaging waste respectively.</w:t>
      </w:r>
      <w:r>
        <w:t xml:space="preserve"> </w:t>
      </w:r>
      <w:r>
        <w:t xml:space="preserve">o Compostable plastics make up only 0.7% of packaging waste (3.3% of all plastic packaging waste).</w:t>
      </w:r>
      <w:r>
        <w:t xml:space="preserve"> </w:t>
      </w:r>
      <w:r>
        <w:t xml:space="preserve">o Altogether, tertiary packaging makes up just over half of all packaging waste (52%). Of this the major</w:t>
      </w:r>
      <w:r>
        <w:t xml:space="preserve"> </w:t>
      </w:r>
      <w:r>
        <w:t xml:space="preserve">component is corrugated cardboard, which accounts for over half of all tertiary packaging, and almost</w:t>
      </w:r>
      <w:r>
        <w:t xml:space="preserve"> </w:t>
      </w:r>
      <w:r>
        <w:t xml:space="preserve">a third (30.6%) of all packaging waste.</w:t>
      </w:r>
      <w:r>
        <w:t xml:space="preserve"> </w:t>
      </w:r>
      <w:r>
        <w:t xml:space="preserve">o Wooden packaging is the other significant tertiary packaging component, making up 16% of all</w:t>
      </w:r>
      <w:r>
        <w:t xml:space="preserve"> </w:t>
      </w:r>
      <w:r>
        <w:t xml:space="preserve">packaging waste.</w:t>
      </w:r>
      <w:r>
        <w:t xml:space="preserve"> </w:t>
      </w:r>
      <w:r>
        <w:t xml:space="preserve">o Approximately 14% of corrugated cardboard (4.4% of all packaging waste) is used for e-commerce.</w:t>
      </w:r>
      <w:r>
        <w:t xml:space="preserve"> </w:t>
      </w:r>
      <w:r>
        <w:t xml:space="preserve">o Carton board is also a major component of packaging waste (8%).</w:t>
      </w:r>
    </w:p>
    <w:p>
      <w:pPr>
        <w:pStyle w:val="BodyText"/>
      </w:pPr>
      <w:r>
        <w:t xml:space="preserve">Table 16. Packaging Waste Composition (2018) by weight, % [T = Tertiary/Transport, P =</w:t>
      </w:r>
      <w:r>
        <w:t xml:space="preserve"> </w:t>
      </w:r>
      <w:r>
        <w:t xml:space="preserve">Primary/Consumer, SU = Single-Use, MU = Multiple Use]</w:t>
      </w:r>
      <w:r>
        <w:t xml:space="preserve"> </w:t>
      </w:r>
      <w:r>
        <w:t xml:space="preserve">Material</w:t>
      </w:r>
      <w:r>
        <w:t xml:space="preserve"> </w:t>
      </w:r>
      <w:r>
        <w:t xml:space="preserve">Packaging Type</w:t>
      </w:r>
      <w:r>
        <w:t xml:space="preserve"> </w:t>
      </w:r>
      <w:r>
        <w:t xml:space="preserve">Waste Composition by Weight</w:t>
      </w:r>
      <w:r>
        <w:t xml:space="preserve"> </w:t>
      </w:r>
      <w:r>
        <w:t xml:space="preserve">By Material</w:t>
      </w:r>
      <w:r>
        <w:t xml:space="preserve"> </w:t>
      </w:r>
      <w:r>
        <w:t xml:space="preserve">By Type</w:t>
      </w:r>
      <w:r>
        <w:t xml:space="preserve"> </w:t>
      </w:r>
      <w:r>
        <w:t xml:space="preserve">Glass</w:t>
      </w:r>
      <w:r>
        <w:t xml:space="preserve"> </w:t>
      </w:r>
      <w:r>
        <w:t xml:space="preserve">P - Beverage containers</w:t>
      </w:r>
      <w:r>
        <w:t xml:space="preserve"> </w:t>
      </w:r>
      <w:r>
        <w:t xml:space="preserve">18.6%</w:t>
      </w:r>
      <w:r>
        <w:t xml:space="preserve"> </w:t>
      </w:r>
      <w:r>
        <w:t xml:space="preserve">15.6%</w:t>
      </w:r>
      <w:r>
        <w:t xml:space="preserve"> </w:t>
      </w:r>
      <w:r>
        <w:t xml:space="preserve">P - Non-beverage food</w:t>
      </w:r>
      <w:r>
        <w:t xml:space="preserve"> </w:t>
      </w:r>
      <w:r>
        <w:t xml:space="preserve">2.7%</w:t>
      </w:r>
      <w:r>
        <w:t xml:space="preserve"> </w:t>
      </w:r>
      <w:r>
        <w:t xml:space="preserve">P - Other (non-food, non-beverage)</w:t>
      </w:r>
      <w:r>
        <w:t xml:space="preserve"> </w:t>
      </w:r>
      <w:r>
        <w:t xml:space="preserve">0.04%</w:t>
      </w:r>
      <w:r>
        <w:t xml:space="preserve"> </w:t>
      </w:r>
      <w:r>
        <w:t xml:space="preserve">P - Beverage containers (MU)</w:t>
      </w:r>
      <w:r>
        <w:t xml:space="preserve"> </w:t>
      </w:r>
      <w:r>
        <w:t xml:space="preserve">0.30%</w:t>
      </w:r>
      <w:r>
        <w:t xml:space="preserve"> </w:t>
      </w:r>
      <w:r>
        <w:t xml:space="preserve">Steel</w:t>
      </w:r>
      <w:r>
        <w:t xml:space="preserve"> </w:t>
      </w:r>
      <w:r>
        <w:t xml:space="preserve">P - Beverage containers</w:t>
      </w:r>
      <w:r>
        <w:t xml:space="preserve"> </w:t>
      </w:r>
      <w:r>
        <w:t xml:space="preserve">3.8%</w:t>
      </w:r>
      <w:r>
        <w:t xml:space="preserve"> </w:t>
      </w:r>
      <w:r>
        <w:t xml:space="preserve">0.22%</w:t>
      </w:r>
      <w:r>
        <w:t xml:space="preserve"> </w:t>
      </w:r>
      <w:r>
        <w:t xml:space="preserve">P - Non-beverage food e.g. food cans</w:t>
      </w:r>
      <w:r>
        <w:t xml:space="preserve"> </w:t>
      </w:r>
      <w:r>
        <w:t xml:space="preserve">2.2%</w:t>
      </w:r>
    </w:p>
    <w:p>
      <w:pPr>
        <w:pStyle w:val="BodyText"/>
      </w:pPr>
      <w:r>
        <w:t xml:space="preserve">Material</w:t>
      </w:r>
      <w:r>
        <w:t xml:space="preserve"> </w:t>
      </w:r>
      <w:r>
        <w:t xml:space="preserve">Packaging Type</w:t>
      </w:r>
      <w:r>
        <w:t xml:space="preserve"> </w:t>
      </w:r>
      <w:r>
        <w:t xml:space="preserve">Waste Composition by Weight</w:t>
      </w:r>
      <w:r>
        <w:t xml:space="preserve"> </w:t>
      </w:r>
      <w:r>
        <w:t xml:space="preserve">By Material</w:t>
      </w:r>
      <w:r>
        <w:t xml:space="preserve"> </w:t>
      </w:r>
      <w:r>
        <w:t xml:space="preserve">By Type</w:t>
      </w:r>
      <w:r>
        <w:t xml:space="preserve"> </w:t>
      </w:r>
      <w:r>
        <w:t xml:space="preserve">P - Other (non-food, non-beverage) e.g. paint tins</w:t>
      </w:r>
      <w:r>
        <w:t xml:space="preserve"> </w:t>
      </w:r>
      <w:r>
        <w:t xml:space="preserve">1.4%</w:t>
      </w:r>
      <w:r>
        <w:t xml:space="preserve"> </w:t>
      </w:r>
      <w:r>
        <w:t xml:space="preserve">P - Food refill scheme boxes e.g. Loop (MU)</w:t>
      </w:r>
      <w:r>
        <w:t xml:space="preserve"> </w:t>
      </w:r>
      <w:r>
        <w:t xml:space="preserve">-</w:t>
      </w:r>
      <w:r>
        <w:t xml:space="preserve"> </w:t>
      </w:r>
      <w:r>
        <w:t xml:space="preserve">T - Drums (MU)</w:t>
      </w:r>
      <w:r>
        <w:t xml:space="preserve"> </w:t>
      </w:r>
      <w:r>
        <w:t xml:space="preserve">0.01%</w:t>
      </w:r>
      <w:r>
        <w:t xml:space="preserve"> </w:t>
      </w:r>
      <w:r>
        <w:t xml:space="preserve">Aluminium</w:t>
      </w:r>
      <w:r>
        <w:t xml:space="preserve"> </w:t>
      </w:r>
      <w:r>
        <w:t xml:space="preserve">P - Beverage containers</w:t>
      </w:r>
      <w:r>
        <w:t xml:space="preserve"> </w:t>
      </w:r>
      <w:r>
        <w:t xml:space="preserve">1.2%</w:t>
      </w:r>
      <w:r>
        <w:t xml:space="preserve"> </w:t>
      </w:r>
      <w:r>
        <w:t xml:space="preserve">0.52%</w:t>
      </w:r>
      <w:r>
        <w:t xml:space="preserve"> </w:t>
      </w:r>
      <w:r>
        <w:t xml:space="preserve">P - Other rigids e.g. aerosol sprays, food cans</w:t>
      </w:r>
      <w:r>
        <w:t xml:space="preserve"> </w:t>
      </w:r>
      <w:r>
        <w:t xml:space="preserve">0.27%</w:t>
      </w:r>
      <w:r>
        <w:t xml:space="preserve"> </w:t>
      </w:r>
      <w:r>
        <w:t xml:space="preserve">P - Semi rigids e.g. food trays</w:t>
      </w:r>
      <w:r>
        <w:t xml:space="preserve"> </w:t>
      </w:r>
      <w:r>
        <w:t xml:space="preserve">0.32%</w:t>
      </w:r>
      <w:r>
        <w:t xml:space="preserve"> </w:t>
      </w:r>
      <w:r>
        <w:t xml:space="preserve">P - Flexibles e.g. foils</w:t>
      </w:r>
      <w:r>
        <w:t xml:space="preserve"> </w:t>
      </w:r>
      <w:r>
        <w:t xml:space="preserve">0.03%</w:t>
      </w:r>
      <w:r>
        <w:t xml:space="preserve"> </w:t>
      </w:r>
      <w:r>
        <w:t xml:space="preserve">T - Kegs, tanks etc. (MU)</w:t>
      </w:r>
      <w:r>
        <w:t xml:space="preserve"> </w:t>
      </w:r>
      <w:r>
        <w:t xml:space="preserve">0.11%</w:t>
      </w:r>
      <w:r>
        <w:t xml:space="preserve"> </w:t>
      </w:r>
      <w:r>
        <w:t xml:space="preserve">Plastic</w:t>
      </w:r>
      <w:r>
        <w:t xml:space="preserve"> </w:t>
      </w:r>
      <w:r>
        <w:t xml:space="preserve">P - PET bottles (beverage containers)</w:t>
      </w:r>
      <w:r>
        <w:t xml:space="preserve"> </w:t>
      </w:r>
      <w:r>
        <w:t xml:space="preserve">19.0%</w:t>
      </w:r>
      <w:r>
        <w:t xml:space="preserve"> </w:t>
      </w:r>
      <w:r>
        <w:t xml:space="preserve">3.5%</w:t>
      </w:r>
      <w:r>
        <w:t xml:space="preserve"> </w:t>
      </w:r>
      <w:r>
        <w:t xml:space="preserve">P - Non PET (beverage containers)</w:t>
      </w:r>
      <w:r>
        <w:t xml:space="preserve"> </w:t>
      </w:r>
      <w:r>
        <w:t xml:space="preserve">0.09%</w:t>
      </w:r>
      <w:r>
        <w:t xml:space="preserve"> </w:t>
      </w:r>
      <w:r>
        <w:t xml:space="preserve">P - Bottles (all non-beverage)</w:t>
      </w:r>
      <w:r>
        <w:t xml:space="preserve"> </w:t>
      </w:r>
      <w:r>
        <w:t xml:space="preserve">1.8%</w:t>
      </w:r>
      <w:r>
        <w:t xml:space="preserve"> </w:t>
      </w:r>
      <w:r>
        <w:t xml:space="preserve">P - Rigid food e.g. pots, tubs and trays</w:t>
      </w:r>
      <w:r>
        <w:t xml:space="preserve"> </w:t>
      </w:r>
      <w:r>
        <w:t xml:space="preserve">3.8%</w:t>
      </w:r>
      <w:r>
        <w:t xml:space="preserve"> </w:t>
      </w:r>
      <w:r>
        <w:t xml:space="preserve">P - Other rigids (non beverage, non-food) e.g. </w:t>
      </w:r>
      <w:r>
        <w:t xml:space="preserve"> </w:t>
      </w:r>
      <w:r>
        <w:t xml:space="preserve">blister packs</w:t>
      </w:r>
      <w:r>
        <w:t xml:space="preserve"> </w:t>
      </w:r>
      <w:r>
        <w:t xml:space="preserve">0.21%</w:t>
      </w:r>
      <w:r>
        <w:t xml:space="preserve"> </w:t>
      </w:r>
      <w:r>
        <w:t xml:space="preserve">P - Mono-polymer stand-up pouches</w:t>
      </w:r>
      <w:r>
        <w:t xml:space="preserve"> </w:t>
      </w:r>
      <w:r>
        <w:t xml:space="preserve">0.08%</w:t>
      </w:r>
      <w:r>
        <w:t xml:space="preserve"> </w:t>
      </w:r>
      <w:r>
        <w:t xml:space="preserve">P - Multi-polymer/material stand-up pouches</w:t>
      </w:r>
      <w:r>
        <w:t xml:space="preserve"> </w:t>
      </w:r>
      <w:r>
        <w:t xml:space="preserve">0.39%</w:t>
      </w:r>
      <w:r>
        <w:t xml:space="preserve"> </w:t>
      </w:r>
      <w:r>
        <w:t xml:space="preserve">P - Other mono/multi polymer/layer flexibles</w:t>
      </w:r>
      <w:r>
        <w:t xml:space="preserve"> </w:t>
      </w:r>
      <w:r>
        <w:t xml:space="preserve">(excl. film)</w:t>
      </w:r>
      <w:r>
        <w:t xml:space="preserve"> </w:t>
      </w:r>
      <w:r>
        <w:t xml:space="preserve">2.8%</w:t>
      </w:r>
    </w:p>
    <w:p>
      <w:pPr>
        <w:pStyle w:val="BodyText"/>
      </w:pPr>
      <w:r>
        <w:t xml:space="preserve">Material</w:t>
      </w:r>
      <w:r>
        <w:t xml:space="preserve"> </w:t>
      </w:r>
      <w:r>
        <w:t xml:space="preserve">Packaging Type</w:t>
      </w:r>
      <w:r>
        <w:t xml:space="preserve"> </w:t>
      </w:r>
      <w:r>
        <w:t xml:space="preserve">Waste Composition by Weight</w:t>
      </w:r>
      <w:r>
        <w:t xml:space="preserve"> </w:t>
      </w:r>
      <w:r>
        <w:t xml:space="preserve">By Material</w:t>
      </w:r>
      <w:r>
        <w:t xml:space="preserve"> </w:t>
      </w:r>
      <w:r>
        <w:t xml:space="preserve">By Type</w:t>
      </w:r>
      <w:r>
        <w:t xml:space="preserve"> </w:t>
      </w:r>
      <w:r>
        <w:t xml:space="preserve">P - Films</w:t>
      </w:r>
      <w:r>
        <w:t xml:space="preserve"> </w:t>
      </w:r>
      <w:r>
        <w:t xml:space="preserve">0.44%</w:t>
      </w:r>
      <w:r>
        <w:t xml:space="preserve"> </w:t>
      </w:r>
      <w:r>
        <w:t xml:space="preserve">P - Beverage containers (MU)</w:t>
      </w:r>
      <w:r>
        <w:t xml:space="preserve"> </w:t>
      </w:r>
      <w:r>
        <w:t xml:space="preserve">0.04%</w:t>
      </w:r>
      <w:r>
        <w:t xml:space="preserve"> </w:t>
      </w:r>
      <w:r>
        <w:t xml:space="preserve">P - Bottles (all non-beverage) (MU)</w:t>
      </w:r>
      <w:r>
        <w:t xml:space="preserve"> </w:t>
      </w:r>
      <w:r>
        <w:t xml:space="preserve">-</w:t>
      </w:r>
      <w:r>
        <w:t xml:space="preserve"> </w:t>
      </w:r>
      <w:r>
        <w:t xml:space="preserve">P - Food refill scheme boxes e.g. Loop (MU)</w:t>
      </w:r>
      <w:r>
        <w:t xml:space="preserve"> </w:t>
      </w:r>
      <w:r>
        <w:t xml:space="preserve">-</w:t>
      </w:r>
      <w:r>
        <w:t xml:space="preserve"> </w:t>
      </w:r>
      <w:r>
        <w:t xml:space="preserve">P - Compostable Rigids</w:t>
      </w:r>
      <w:r>
        <w:t xml:space="preserve"> </w:t>
      </w:r>
      <w:r>
        <w:t xml:space="preserve">0.56%</w:t>
      </w:r>
      <w:r>
        <w:t xml:space="preserve"> </w:t>
      </w:r>
      <w:r>
        <w:t xml:space="preserve">P - Compostable Films</w:t>
      </w:r>
      <w:r>
        <w:t xml:space="preserve"> </w:t>
      </w:r>
      <w:r>
        <w:t xml:space="preserve">0.06%</w:t>
      </w:r>
      <w:r>
        <w:t xml:space="preserve"> </w:t>
      </w:r>
      <w:r>
        <w:t xml:space="preserve">T - Film and bubble pouches - e-commerce</w:t>
      </w:r>
      <w:r>
        <w:t xml:space="preserve"> </w:t>
      </w:r>
      <w:r>
        <w:t xml:space="preserve">-</w:t>
      </w:r>
      <w:r>
        <w:t xml:space="preserve"> </w:t>
      </w:r>
      <w:r>
        <w:t xml:space="preserve">T - Wrapping and strapping</w:t>
      </w:r>
      <w:r>
        <w:t xml:space="preserve"> </w:t>
      </w:r>
      <w:r>
        <w:t xml:space="preserve">4.7%</w:t>
      </w:r>
      <w:r>
        <w:t xml:space="preserve"> </w:t>
      </w:r>
      <w:r>
        <w:t xml:space="preserve">T - Crates, boxes etc.</w:t>
      </w:r>
      <w:r>
        <w:t xml:space="preserve"> </w:t>
      </w:r>
      <w:r>
        <w:t xml:space="preserve">0.33%</w:t>
      </w:r>
      <w:r>
        <w:t xml:space="preserve"> </w:t>
      </w:r>
      <w:r>
        <w:t xml:space="preserve">T - Boxes and pouches - e-commerce (MU)</w:t>
      </w:r>
      <w:r>
        <w:t xml:space="preserve"> </w:t>
      </w:r>
      <w:r>
        <w:t xml:space="preserve">-</w:t>
      </w:r>
      <w:r>
        <w:t xml:space="preserve"> </w:t>
      </w:r>
      <w:r>
        <w:t xml:space="preserve">T - Wrapping and strapping (MU)</w:t>
      </w:r>
      <w:r>
        <w:t xml:space="preserve"> </w:t>
      </w:r>
      <w:r>
        <w:t xml:space="preserve">-</w:t>
      </w:r>
      <w:r>
        <w:t xml:space="preserve"> </w:t>
      </w:r>
      <w:r>
        <w:t xml:space="preserve">T - Crates, boxes etc. (MU)</w:t>
      </w:r>
      <w:r>
        <w:t xml:space="preserve"> </w:t>
      </w:r>
      <w:r>
        <w:t xml:space="preserve">0.16%</w:t>
      </w:r>
      <w:r>
        <w:t xml:space="preserve"> </w:t>
      </w:r>
      <w:r>
        <w:t xml:space="preserve">T - Drums (MU)</w:t>
      </w:r>
      <w:r>
        <w:t xml:space="preserve"> </w:t>
      </w:r>
      <w:r>
        <w:t xml:space="preserve">0.02%</w:t>
      </w:r>
      <w:r>
        <w:t xml:space="preserve"> </w:t>
      </w:r>
      <w:r>
        <w:t xml:space="preserve">Paper / board</w:t>
      </w:r>
      <w:r>
        <w:t xml:space="preserve"> </w:t>
      </w:r>
      <w:r>
        <w:t xml:space="preserve">P - Carton board e.g. cereal boxes etc</w:t>
      </w:r>
      <w:r>
        <w:t xml:space="preserve"> </w:t>
      </w:r>
      <w:r>
        <w:t xml:space="preserve">40.9%</w:t>
      </w:r>
      <w:r>
        <w:t xml:space="preserve"> </w:t>
      </w:r>
      <w:r>
        <w:t xml:space="preserve">7.9%</w:t>
      </w:r>
      <w:r>
        <w:t xml:space="preserve"> </w:t>
      </w:r>
      <w:r>
        <w:t xml:space="preserve">P - Beverage cartons</w:t>
      </w:r>
      <w:r>
        <w:t xml:space="preserve"> </w:t>
      </w:r>
      <w:r>
        <w:t xml:space="preserve">0.47%</w:t>
      </w:r>
      <w:r>
        <w:t xml:space="preserve"> </w:t>
      </w:r>
      <w:r>
        <w:t xml:space="preserve">P - Non-beverage liquid packaging board e.g. </w:t>
      </w:r>
      <w:r>
        <w:t xml:space="preserve"> </w:t>
      </w:r>
      <w:r>
        <w:t xml:space="preserve">soups</w:t>
      </w:r>
      <w:r>
        <w:t xml:space="preserve"> </w:t>
      </w:r>
      <w:r>
        <w:t xml:space="preserve">1.1%</w:t>
      </w:r>
    </w:p>
    <w:p>
      <w:pPr>
        <w:pStyle w:val="BodyText"/>
      </w:pPr>
      <w:r>
        <w:t xml:space="preserve">Material</w:t>
      </w:r>
      <w:r>
        <w:t xml:space="preserve"> </w:t>
      </w:r>
      <w:r>
        <w:t xml:space="preserve">Packaging Type</w:t>
      </w:r>
      <w:r>
        <w:t xml:space="preserve"> </w:t>
      </w:r>
      <w:r>
        <w:t xml:space="preserve">Waste Composition by Weight</w:t>
      </w:r>
      <w:r>
        <w:t xml:space="preserve"> </w:t>
      </w:r>
      <w:r>
        <w:t xml:space="preserve">By Material</w:t>
      </w:r>
      <w:r>
        <w:t xml:space="preserve"> </w:t>
      </w:r>
      <w:r>
        <w:t xml:space="preserve">By Type</w:t>
      </w:r>
      <w:r>
        <w:t xml:space="preserve"> </w:t>
      </w:r>
      <w:r>
        <w:t xml:space="preserve">P - Other paper / board</w:t>
      </w:r>
      <w:r>
        <w:t xml:space="preserve"> </w:t>
      </w:r>
      <w:r>
        <w:t xml:space="preserve">0.83%</w:t>
      </w:r>
      <w:r>
        <w:t xml:space="preserve"> </w:t>
      </w:r>
      <w:r>
        <w:t xml:space="preserve">T - Corrugated and other board boxes</w:t>
      </w:r>
      <w:r>
        <w:t xml:space="preserve"> </w:t>
      </w:r>
      <w:r>
        <w:t xml:space="preserve">26.2%</w:t>
      </w:r>
      <w:r>
        <w:t xml:space="preserve"> </w:t>
      </w:r>
      <w:r>
        <w:t xml:space="preserve">T - Corrugated and other board boxes - e-</w:t>
      </w:r>
      <w:r>
        <w:t xml:space="preserve"> </w:t>
      </w:r>
      <w:r>
        <w:t xml:space="preserve">commerce</w:t>
      </w:r>
      <w:r>
        <w:t xml:space="preserve"> </w:t>
      </w:r>
      <w:r>
        <w:t xml:space="preserve">4.4%</w:t>
      </w:r>
      <w:r>
        <w:t xml:space="preserve"> </w:t>
      </w:r>
      <w:r>
        <w:t xml:space="preserve">Wood</w:t>
      </w:r>
      <w:r>
        <w:t xml:space="preserve"> </w:t>
      </w:r>
      <w:r>
        <w:t xml:space="preserve">T - Pallets</w:t>
      </w:r>
      <w:r>
        <w:t xml:space="preserve"> </w:t>
      </w:r>
      <w:r>
        <w:t xml:space="preserve">16.2%</w:t>
      </w:r>
      <w:r>
        <w:t xml:space="preserve"> </w:t>
      </w:r>
      <w:r>
        <w:t xml:space="preserve">15.0%</w:t>
      </w:r>
      <w:r>
        <w:t xml:space="preserve"> </w:t>
      </w:r>
      <w:r>
        <w:t xml:space="preserve">T - Pallets (MU)</w:t>
      </w:r>
      <w:r>
        <w:t xml:space="preserve"> </w:t>
      </w:r>
      <w:r>
        <w:t xml:space="preserve">1.1%</w:t>
      </w:r>
      <w:r>
        <w:t xml:space="preserve"> </w:t>
      </w:r>
      <w:r>
        <w:t xml:space="preserve">Other</w:t>
      </w:r>
      <w:r>
        <w:t xml:space="preserve"> </w:t>
      </w:r>
      <w:r>
        <w:t xml:space="preserve">P - Miscellaneous (not included elsewhere)</w:t>
      </w:r>
      <w:r>
        <w:t xml:space="preserve"> </w:t>
      </w:r>
      <w:r>
        <w:t xml:space="preserve">0.28%</w:t>
      </w:r>
      <w:r>
        <w:t xml:space="preserve"> </w:t>
      </w:r>
      <w:r>
        <w:t xml:space="preserve">0.28%</w:t>
      </w:r>
    </w:p>
    <w:p>
      <w:pPr>
        <w:pStyle w:val="BodyText"/>
      </w:pPr>
      <w:r>
        <w:t xml:space="preserve">This output of waste generated by packaging type is the result of the merger, collation and cross-comparison</w:t>
      </w:r>
      <w:r>
        <w:t xml:space="preserve"> </w:t>
      </w:r>
      <w:r>
        <w:t xml:space="preserve">of multiple datasets/sources with varying degrees of accuracy and significant data gaps, and tuned to high-</w:t>
      </w:r>
      <w:r>
        <w:t xml:space="preserve"> </w:t>
      </w:r>
      <w:r>
        <w:t xml:space="preserve">level packaging waste statistics as reported to Eurostat. These tonnages (and any data presented at the</w:t>
      </w:r>
      <w:r>
        <w:t xml:space="preserve"> </w:t>
      </w:r>
      <w:r>
        <w:t xml:space="preserve">packaging type level) are a ‘model’ of the real-world, which provides the best-possible representation of</w:t>
      </w:r>
      <w:r>
        <w:t xml:space="preserve"> </w:t>
      </w:r>
      <w:r>
        <w:t xml:space="preserve">packaging flows within the constraints of the data and resources available to this study.</w:t>
      </w:r>
      <w:r>
        <w:t xml:space="preserve"> </w:t>
      </w:r>
      <w:r>
        <w:t xml:space="preserve">Alongside the increase in overall packaging waste shown above, the model shows an increase in packaging</w:t>
      </w:r>
      <w:r>
        <w:t xml:space="preserve"> </w:t>
      </w:r>
      <w:r>
        <w:t xml:space="preserve">waste generated per capita. Historically, packaging waste generated per person has increased from 161 kg (in</w:t>
      </w:r>
      <w:r>
        <w:t xml:space="preserve"> </w:t>
      </w:r>
      <w:r>
        <w:t xml:space="preserve">2006), to 174 kg (in 2018). This is projected to increase to 209 kg per capita by 2030, and 245 kg per capita</w:t>
      </w:r>
      <w:r>
        <w:t xml:space="preserve"> </w:t>
      </w:r>
      <w:r>
        <w:t xml:space="preserve">by 2040, with plastic packaging waste accounting for just under half of this increase (41% of the increase</w:t>
      </w:r>
      <w:r>
        <w:t xml:space="preserve"> </w:t>
      </w:r>
      <w:r>
        <w:t xml:space="preserve">between 2018 and 2040). See Figure 43 below.</w:t>
      </w:r>
    </w:p>
    <w:p>
      <w:pPr>
        <w:pStyle w:val="BodyText"/>
      </w:pPr>
      <w:r>
        <w:t xml:space="preserve">Figure 43. Waste Generation, Kg per Capita</w:t>
      </w:r>
    </w:p>
    <w:p>
      <w:pPr>
        <w:pStyle w:val="BodyText"/>
      </w:pPr>
      <w:r>
        <w:t xml:space="preserve">The baseline model indicates an absolute increase in the use of most plastic packaging, and a decrease in</w:t>
      </w:r>
      <w:r>
        <w:t xml:space="preserve"> </w:t>
      </w:r>
      <w:r>
        <w:t xml:space="preserve">the use of most other packaging types in the period up to 2040. There are some exceptions to this trend,</w:t>
      </w:r>
      <w:r>
        <w:t xml:space="preserve"> </w:t>
      </w:r>
      <w:r>
        <w:t xml:space="preserve">notably corrugated and other board boxes used for e-commerce which show significant growth of over 7%</w:t>
      </w:r>
      <w:r>
        <w:t xml:space="preserve"> </w:t>
      </w:r>
      <w:r>
        <w:t xml:space="preserve">per annum over this period. Increases in the use of plastic packaging are concentrated in rigid, non-beverage</w:t>
      </w:r>
      <w:r>
        <w:t xml:space="preserve"> </w:t>
      </w:r>
      <w:r>
        <w:t xml:space="preserve">packaging (pots, tubs, trays and other types), pouches and films. Reusable primary packaging (plastic and</w:t>
      </w:r>
      <w:r>
        <w:t xml:space="preserve"> </w:t>
      </w:r>
      <w:r>
        <w:t xml:space="preserve">glass beverage bottles) is shown to continue the historic downward trend in the use of this these packaging</w:t>
      </w:r>
      <w:r>
        <w:t xml:space="preserve"> </w:t>
      </w:r>
      <w:r>
        <w:t xml:space="preserve">types.</w:t>
      </w:r>
      <w:r>
        <w:br/>
      </w:r>
      <w:r>
        <w:t xml:space="preserve">8.2.1. Recycling Rates, Residual Treatment and Litter</w:t>
      </w:r>
      <w:r>
        <w:t xml:space="preserve"> </w:t>
      </w:r>
      <w:r>
        <w:t xml:space="preserve">Waste destinations for all packaging waste are shown in the Figure below. The overall recycling rate is</w:t>
      </w:r>
      <w:r>
        <w:t xml:space="preserve"> </w:t>
      </w:r>
      <w:r>
        <w:t xml:space="preserve">projected to increase from 66.5% in 2018, to 69.6% in 2030, as Member States meet or miss the recycling</w:t>
      </w:r>
      <w:r>
        <w:t xml:space="preserve"> </w:t>
      </w:r>
      <w:r>
        <w:t xml:space="preserve">targets set out in the PPWD. The proportion of waste sent to landfill is projected to decrease from 18.7%</w:t>
      </w:r>
      <w:r>
        <w:t xml:space="preserve"> </w:t>
      </w:r>
      <w:r>
        <w:t xml:space="preserve">in 2018 to 9.9% in 2030, and 6.3% in 2035. This is a result of progress towards the Landfill Directive (as</w:t>
      </w:r>
      <w:r>
        <w:t xml:space="preserve"> </w:t>
      </w:r>
      <w:r>
        <w:t xml:space="preserve">amended) target of no more than 10% of the total amount of municipal waste sent to landfill by 2035. A minor</w:t>
      </w:r>
      <w:r>
        <w:t xml:space="preserve"> </w:t>
      </w:r>
      <w:r>
        <w:t xml:space="preserve">reduction in litter left in the environment from 2018 to 2030 (0.13% to 0.08%) is also modelled (which is too</w:t>
      </w:r>
      <w:r>
        <w:t xml:space="preserve"> </w:t>
      </w:r>
      <w:r>
        <w:t xml:space="preserve">small a quantity to be visible on the chart). The remaining waste fraction is sent to incineration, which is</w:t>
      </w:r>
      <w:r>
        <w:t xml:space="preserve"> </w:t>
      </w:r>
      <w:r>
        <w:t xml:space="preserve">projected to increase from 14.7% of total packaging waste in 2018, to 20.4% in 2030, and 24.4% in 2035. This</w:t>
      </w:r>
      <w:r>
        <w:t xml:space="preserve"> </w:t>
      </w:r>
      <w:r>
        <w:t xml:space="preserve">increase is a consequence of the modelled interaction of packaging waste recycling targets and landfill targets</w:t>
      </w:r>
      <w:r>
        <w:t xml:space="preserve"> </w:t>
      </w:r>
      <w:r>
        <w:t xml:space="preserve">for municipal waste. The proportion of waste sent to landfill reduces at a greater rate that than the increase in</w:t>
      </w:r>
      <w:r>
        <w:t xml:space="preserve"> </w:t>
      </w:r>
      <w:r>
        <w:t xml:space="preserve">recycling rate, and so there is increasingly more ‘spare’ residual waste (i.e. not landfilled) which can only go</w:t>
      </w:r>
      <w:r>
        <w:t xml:space="preserve"> </w:t>
      </w:r>
      <w:r>
        <w:t xml:space="preserve">to incineration.</w:t>
      </w:r>
      <w:r>
        <w:t xml:space="preserve"> </w:t>
      </w:r>
      <w:r>
        <w:t xml:space="preserve">Figure 44. Packaging Waste Final Destinations, Percentages</w:t>
      </w:r>
    </w:p>
    <w:p>
      <w:pPr>
        <w:pStyle w:val="BodyText"/>
      </w:pPr>
      <w:r>
        <w:t xml:space="preserve">Source: Eunomia Synthesis report</w:t>
      </w:r>
    </w:p>
    <w:p>
      <w:pPr>
        <w:pStyle w:val="BodyText"/>
      </w:pPr>
      <w:r>
        <w:t xml:space="preserve">From 2020 onwards, rates reported to Eurostat may reduce relative to recycling rates reported in previous</w:t>
      </w:r>
      <w:r>
        <w:t xml:space="preserve"> </w:t>
      </w:r>
      <w:r>
        <w:t xml:space="preserve">years, due to the potential impacts of the new calculation rules mandated for packaging waste reporting for</w:t>
      </w:r>
      <w:r>
        <w:t xml:space="preserve"> </w:t>
      </w:r>
      <w:r>
        <w:t xml:space="preserve">the 2020 reporting year and thereafter.370</w:t>
      </w:r>
      <w:r>
        <w:t xml:space="preserve"> </w:t>
      </w:r>
      <w:r>
        <w:t xml:space="preserve">As Figure 46 demonstrates, by far the greatest projected increase in recycling rates between 2018 and</w:t>
      </w:r>
      <w:r>
        <w:t xml:space="preserve"> </w:t>
      </w:r>
      <w:r>
        <w:t xml:space="preserve">2030 is for plastics. The highest plastic packaging recycling rate reported for the last complete year of data</w:t>
      </w:r>
      <w:r>
        <w:t xml:space="preserve"> </w:t>
      </w:r>
      <w:r>
        <w:t xml:space="preserve">(2017) is 74.2% (reduced to 69.3% in 2018) whilst the average across the EU27 (as shown) is 41.7%. Thus,</w:t>
      </w:r>
      <w:r>
        <w:t xml:space="preserve"> </w:t>
      </w:r>
      <w:r>
        <w:t xml:space="preserve">on average a 13% increase in recycling rates is required to meet the 55% target set for 2030 in the Packaging</w:t>
      </w:r>
      <w:r>
        <w:t xml:space="preserve"> </w:t>
      </w:r>
      <w:r>
        <w:t xml:space="preserve">and Packaging Waste Directive (with an interim target of 50% by 2025), notwithstanding any additional</w:t>
      </w:r>
      <w:r>
        <w:t xml:space="preserve"> </w:t>
      </w:r>
      <w:r>
        <w:t xml:space="preserve">increase required due to the impact of the new calculation rules on reported tonnages. Modelled increases over</w:t>
      </w:r>
      <w:r>
        <w:t xml:space="preserve"> </w:t>
      </w:r>
      <w:r>
        <w:t xml:space="preserve">the projection period for other packaging materials are lower in magnitude. Moderate increases in recycling</w:t>
      </w:r>
      <w:r>
        <w:t xml:space="preserve"> </w:t>
      </w:r>
      <w:r>
        <w:t xml:space="preserve">rate (2-3%) are required from 2017 to 2030 for glass, steel and paper / board, with a greater increase required</w:t>
      </w:r>
      <w:r>
        <w:t xml:space="preserve"> </w:t>
      </w:r>
      <w:r>
        <w:t xml:space="preserve">for aluminium (estimated at 11% - actual recycling rates are not well understood as Member States are not yet</w:t>
      </w:r>
      <w:r>
        <w:t xml:space="preserve"> </w:t>
      </w:r>
      <w:r>
        <w:t xml:space="preserve">required to disaggregate steel and aluminium tonnages in reporting). These are the average ‘distance to targets’</w:t>
      </w:r>
      <w:r>
        <w:t xml:space="preserve"> </w:t>
      </w:r>
      <w:r>
        <w:t xml:space="preserve">across the EU27, and it is important to note that recycling rates modelled at the Member State level vary</w:t>
      </w:r>
      <w:r>
        <w:t xml:space="preserve"> </w:t>
      </w:r>
      <w:r>
        <w:t xml:space="preserve">considerably.</w:t>
      </w:r>
    </w:p>
    <w:p>
      <w:pPr>
        <w:pStyle w:val="BodyText"/>
      </w:pPr>
      <w:r>
        <w:t xml:space="preserve">370 European Commission (2019) Commission Decision 2005/270/EC as amended by Implementing Decision (EU) 2019/665,</w:t>
      </w:r>
      <w:r>
        <w:t xml:space="preserve"> </w:t>
      </w:r>
      <w:r>
        <w:t xml:space="preserve">https://eur-lex.europa.eu/legal-content/EN/TXT/?qid=1583325017136&amp;uri=CELEX:02005D0270-20190426</w:t>
      </w:r>
    </w:p>
    <w:p>
      <w:pPr>
        <w:pStyle w:val="BodyText"/>
      </w:pPr>
      <w:r>
        <w:t xml:space="preserve">Figure 45. Recycling Rates by Material, %</w:t>
      </w:r>
    </w:p>
    <w:p>
      <w:pPr>
        <w:pStyle w:val="BodyText"/>
      </w:pPr>
      <w:r>
        <w:t xml:space="preserve">Recycling rates for each packaging type modelled for 2018 and 2030 are shown in Figure 46, which</w:t>
      </w:r>
      <w:r>
        <w:t xml:space="preserve"> </w:t>
      </w:r>
      <w:r>
        <w:t xml:space="preserve">demonstrates the scale of change required at the packaging type level to meet the PPWD targets, particularly</w:t>
      </w:r>
      <w:r>
        <w:t xml:space="preserve"> </w:t>
      </w:r>
      <w:r>
        <w:t xml:space="preserve">for plastic packaging types with moderate to low recycling rates in 2018. Whether this increased recycling is</w:t>
      </w:r>
      <w:r>
        <w:t xml:space="preserve"> </w:t>
      </w:r>
      <w:r>
        <w:t xml:space="preserve">technically and/or economically practical will be a key consideration in any policies which aim to shift</w:t>
      </w:r>
      <w:r>
        <w:t xml:space="preserve"> </w:t>
      </w:r>
      <w:r>
        <w:t xml:space="preserve">consumption from one packaging type to another. In other words, there are two main approaches to increasing</w:t>
      </w:r>
      <w:r>
        <w:t xml:space="preserve"> </w:t>
      </w:r>
      <w:r>
        <w:t xml:space="preserve">recycling rate at the material level: (1) increase recycling rates of the packaging types made up of that material,</w:t>
      </w:r>
      <w:r>
        <w:t xml:space="preserve"> </w:t>
      </w:r>
      <w:r>
        <w:t xml:space="preserve">and; (2) shift consumption away from packaging types with lower recycling rates, therefore improving the</w:t>
      </w:r>
      <w:r>
        <w:t xml:space="preserve"> </w:t>
      </w:r>
      <w:r>
        <w:t xml:space="preserve">overall average recycling rate at the material level.</w:t>
      </w:r>
      <w:r>
        <w:t xml:space="preserve"> </w:t>
      </w:r>
      <w:r>
        <w:t xml:space="preserve">Packaging types with high recycling rates show a lower increase in recycling rate relative to packaging types</w:t>
      </w:r>
      <w:r>
        <w:t xml:space="preserve"> </w:t>
      </w:r>
      <w:r>
        <w:t xml:space="preserve">with more moderate recycling rates. The rational is that, in general, high recycling rates demonstrate that waste</w:t>
      </w:r>
      <w:r>
        <w:t xml:space="preserve"> </w:t>
      </w:r>
      <w:r>
        <w:t xml:space="preserve">management systems are already optimised and therefore further gains in recycling are more difficult to</w:t>
      </w:r>
      <w:r>
        <w:t xml:space="preserve"> </w:t>
      </w:r>
      <w:r>
        <w:t xml:space="preserve">achieve and therefore lower in magnitude. This can be seen, for example, for paper/board, where packaging</w:t>
      </w:r>
      <w:r>
        <w:t xml:space="preserve"> </w:t>
      </w:r>
      <w:r>
        <w:t xml:space="preserve">types with moderate (e.g. approximately 60%) recycling rates in 2018 are modelled to increase more than</w:t>
      </w:r>
      <w:r>
        <w:t xml:space="preserve"> </w:t>
      </w:r>
      <w:r>
        <w:t xml:space="preserve">packaging types with recycling rates closer to 80/90%.</w:t>
      </w:r>
      <w:r>
        <w:t xml:space="preserve"> </w:t>
      </w:r>
      <w:r>
        <w:t xml:space="preserve">Conversely, packaging types with very low (&lt;10%) recycling rates in 2018, will show a lower increase in</w:t>
      </w:r>
      <w:r>
        <w:t xml:space="preserve"> </w:t>
      </w:r>
      <w:r>
        <w:t xml:space="preserve">recycling rate relative to those with more moderate rates (i.e. for any given change in the overall – material</w:t>
      </w:r>
      <w:r>
        <w:t xml:space="preserve"> </w:t>
      </w:r>
      <w:r>
        <w:t xml:space="preserve">level – recycling rate). Packaging types at these recycling rates are commonly not recyclable, or only using</w:t>
      </w:r>
      <w:r>
        <w:t xml:space="preserve"> </w:t>
      </w:r>
      <w:r>
        <w:t xml:space="preserve">very specialised technologies. It is often the case that even with advances in investment in recycling</w:t>
      </w:r>
      <w:r>
        <w:t xml:space="preserve"> </w:t>
      </w:r>
      <w:r>
        <w:t xml:space="preserve">technologies that recycling of such packaging remains very niche, given economic and technological</w:t>
      </w:r>
      <w:r>
        <w:t xml:space="preserve"> </w:t>
      </w:r>
      <w:r>
        <w:t xml:space="preserve">constraints. This can be seen, for example, in the difference in greater change in recycling rate for pots, tubs,</w:t>
      </w:r>
      <w:r>
        <w:t xml:space="preserve"> </w:t>
      </w:r>
      <w:r>
        <w:t xml:space="preserve">and trays relative to plastic pouches.</w:t>
      </w:r>
    </w:p>
    <w:p>
      <w:pPr>
        <w:pStyle w:val="BodyText"/>
      </w:pPr>
      <w:r>
        <w:t xml:space="preserve">Figure 46. Recycling Rates by Packaging Type, %</w:t>
      </w:r>
    </w:p>
    <w:p>
      <w:pPr>
        <w:pStyle w:val="BodyText"/>
      </w:pPr>
      <w:r>
        <w:t xml:space="preserve">Close to 100% recycling is observed only for MU packaging, which is virtually all recycled at end of life (after</w:t>
      </w:r>
      <w:r>
        <w:t xml:space="preserve"> </w:t>
      </w:r>
      <w:r>
        <w:t xml:space="preserve">multiple cycles of reuse), according to discussions with stakeholders.</w:t>
      </w:r>
      <w:r>
        <w:t xml:space="preserve"> </w:t>
      </w:r>
      <w:r>
        <w:t xml:space="preserve">8.2.2. Environmental impacts</w:t>
      </w:r>
      <w:r>
        <w:t xml:space="preserve"> </w:t>
      </w:r>
      <w:r>
        <w:t xml:space="preserve">8.2.2.1.</w:t>
      </w:r>
      <w:r>
        <w:t xml:space="preserve"> </w:t>
      </w:r>
      <w:r>
        <w:t xml:space="preserve">Greenhouse Gas Emissions</w:t>
      </w:r>
      <w:r>
        <w:t xml:space="preserve"> </w:t>
      </w:r>
      <w:r>
        <w:t xml:space="preserve">Greenhouse gas (GHG) emissions, in terms of tonnes of CO2 equivalent, are modelled by packaging type</w:t>
      </w:r>
      <w:r>
        <w:t xml:space="preserve"> </w:t>
      </w:r>
      <w:r>
        <w:t xml:space="preserve">based on unit factors for manufacturing, waste management (recycling, incineration and landfill), and</w:t>
      </w:r>
      <w:r>
        <w:t xml:space="preserve"> </w:t>
      </w:r>
      <w:r>
        <w:t xml:space="preserve">emissions from the washing and transport of reusable packaging.</w:t>
      </w:r>
      <w:r>
        <w:t xml:space="preserve"> </w:t>
      </w:r>
      <w:r>
        <w:t xml:space="preserve">The overall modelled change in GHG emissions over time are shown in Figure 47. Manufacturing emissions</w:t>
      </w:r>
      <w:r>
        <w:t xml:space="preserve"> </w:t>
      </w:r>
      <w:r>
        <w:t xml:space="preserve">account for the largest proportion of GHG emissions, and so emissions are modelled to increase over time due</w:t>
      </w:r>
      <w:r>
        <w:t xml:space="preserve"> </w:t>
      </w:r>
      <w:r>
        <w:t xml:space="preserve">to predicted future growth in packaging placed on the market. An increase in material placed on the market</w:t>
      </w:r>
    </w:p>
    <w:p>
      <w:pPr>
        <w:pStyle w:val="BodyText"/>
      </w:pPr>
      <w:r>
        <w:t xml:space="preserve">also requires more transport of material, more waste collection and more sorting, all of which leads to an</w:t>
      </w:r>
      <w:r>
        <w:t xml:space="preserve"> </w:t>
      </w:r>
      <w:r>
        <w:t xml:space="preserve">increase in emissions from these sources.</w:t>
      </w:r>
      <w:r>
        <w:br/>
      </w:r>
      <w:r>
        <w:t xml:space="preserve">Figure 47. Greenhouse Gas Emissions, million tonnes CO2e</w:t>
      </w:r>
    </w:p>
    <w:p>
      <w:pPr>
        <w:pStyle w:val="BodyText"/>
      </w:pPr>
      <w:r>
        <w:t xml:space="preserve">Overall emissions increase from 59 million tonnes CO2e per annum in 2018 to 66 million tonnes CO2e in</w:t>
      </w:r>
      <w:r>
        <w:t xml:space="preserve"> </w:t>
      </w:r>
      <w:r>
        <w:t xml:space="preserve">2030. Emissions are projected to increase further to 93 million tonnes CO2e per annum by 2040. This means</w:t>
      </w:r>
      <w:r>
        <w:t xml:space="preserve"> </w:t>
      </w:r>
      <w:r>
        <w:t xml:space="preserve">that whilst emissions from packaging use only account for 2% of total CO2 emissions in 2018 (total CO2</w:t>
      </w:r>
      <w:r>
        <w:t xml:space="preserve"> </w:t>
      </w:r>
      <w:r>
        <w:t xml:space="preserve">emissions of approximately 2.5 billion tonnes)371, they could claim a more significant percentage in 2050.</w:t>
      </w:r>
      <w:r>
        <w:t xml:space="preserve"> </w:t>
      </w:r>
      <w:r>
        <w:t xml:space="preserve">The GHG impact of recycling is negative because it avoids emissions associated with extraction/processing</w:t>
      </w:r>
      <w:r>
        <w:t xml:space="preserve"> </w:t>
      </w:r>
      <w:r>
        <w:t xml:space="preserve">to produce primary material. The emissions from recycling are calculated as the difference between the</w:t>
      </w:r>
      <w:r>
        <w:t xml:space="preserve"> </w:t>
      </w:r>
      <w:r>
        <w:t xml:space="preserve">emissions from reprocessing waste into secondary material and the emissions from primary</w:t>
      </w:r>
      <w:r>
        <w:t xml:space="preserve"> </w:t>
      </w:r>
      <w:r>
        <w:t xml:space="preserve">extraction/processing. The former value is almost universally lower than the latter, meaning the GHG impact</w:t>
      </w:r>
      <w:r>
        <w:t xml:space="preserve"> </w:t>
      </w:r>
      <w:r>
        <w:t xml:space="preserve">comes out as negative. Recycling does increase over time, both due to more material being placed on the</w:t>
      </w:r>
    </w:p>
    <w:p>
      <w:pPr>
        <w:pStyle w:val="BodyText"/>
      </w:pPr>
      <w:r>
        <w:t xml:space="preserve">371 Eurostat (2020) Air emissions accounts by NACE Rev. 2 activity [env_ac_ainah_r2], Accessed 30th June 2021,</w:t>
      </w:r>
      <w:r>
        <w:t xml:space="preserve"> </w:t>
      </w:r>
      <w:r>
        <w:t xml:space="preserve">https://ec.europa.eu/eurostat/databrowser/view/env_ac_ainah_r2/default/table?lang=en</w:t>
      </w:r>
    </w:p>
    <w:p>
      <w:pPr>
        <w:pStyle w:val="BodyText"/>
      </w:pPr>
      <w:r>
        <w:t xml:space="preserve">market, and a greater proportion of collected waste being sent for recycling (driven primarily by the</w:t>
      </w:r>
      <w:r>
        <w:t xml:space="preserve"> </w:t>
      </w:r>
      <w:r>
        <w:t xml:space="preserve">requirement to meet PPWD recycling rate targets). However, these ‘negative’ emissions from increased</w:t>
      </w:r>
      <w:r>
        <w:t xml:space="preserve"> </w:t>
      </w:r>
      <w:r>
        <w:t xml:space="preserve">recycling are not sufficient to offset the larger increase in GHG emissions from manufacturing and other</w:t>
      </w:r>
      <w:r>
        <w:t xml:space="preserve"> </w:t>
      </w:r>
      <w:r>
        <w:t xml:space="preserve">sources described above.</w:t>
      </w:r>
      <w:r>
        <w:t xml:space="preserve"> </w:t>
      </w:r>
      <w:r>
        <w:t xml:space="preserve">Figure 48 and Figure 49 show GHG emissions, in units of kg CO2 equivalent per tonne placed on the market</w:t>
      </w:r>
      <w:r>
        <w:t xml:space="preserve"> </w:t>
      </w:r>
      <w:r>
        <w:t xml:space="preserve">(equivalent to waste generated) by material for 2018 and 2030.</w:t>
      </w:r>
      <w:r>
        <w:t xml:space="preserve"> </w:t>
      </w:r>
      <w:r>
        <w:t xml:space="preserve">Figure 48. Greenhouse Gas Emissions, Kg CO2e per tonne PoM / waste generated (2018)</w:t>
      </w:r>
    </w:p>
    <w:p>
      <w:pPr>
        <w:pStyle w:val="BodyText"/>
      </w:pPr>
      <w:r>
        <w:t xml:space="preserve">Figure 49. Greenhouse Gas Emissions, Kg CO2e per tonne PoM / waste generated (2030)</w:t>
      </w:r>
    </w:p>
    <w:p>
      <w:pPr>
        <w:pStyle w:val="BodyText"/>
      </w:pPr>
      <w:r>
        <w:t xml:space="preserve">This shows that plastic packaging is the most carbon intensive, at a total of 1.8 tonnes of CO2 emitted for</w:t>
      </w:r>
      <w:r>
        <w:t xml:space="preserve"> </w:t>
      </w:r>
      <w:r>
        <w:t xml:space="preserve">the lifecycle of one tonne of plastic packaging placed on the market in 2018. This reduces to 1.5 tonnes by</w:t>
      </w:r>
      <w:r>
        <w:t xml:space="preserve"> </w:t>
      </w:r>
      <w:r>
        <w:t xml:space="preserve">2030, due to greater avoided emissions from recycling and a small reduction in manufacturing emissions per</w:t>
      </w:r>
      <w:r>
        <w:t xml:space="preserve"> </w:t>
      </w:r>
      <w:r>
        <w:t xml:space="preserve">tonne due to the increase of recycled content in plastic beverage bottles to 30%, as stipulated in the SUP</w:t>
      </w:r>
      <w:r>
        <w:t xml:space="preserve"> </w:t>
      </w:r>
      <w:r>
        <w:t xml:space="preserve">Directive. However, even with this increase in recycling rate (which is a greater relative upward shift in</w:t>
      </w:r>
      <w:r>
        <w:t xml:space="preserve"> </w:t>
      </w:r>
      <w:r>
        <w:t xml:space="preserve">recycling rate than for other packaging types), plastic packaging is still more carbon intensive than other</w:t>
      </w:r>
      <w:r>
        <w:t xml:space="preserve"> </w:t>
      </w:r>
      <w:r>
        <w:t xml:space="preserve">packaging types. There are various reasons for this:</w:t>
      </w:r>
      <w:r>
        <w:t xml:space="preserve"> </w:t>
      </w:r>
      <w:r>
        <w:t xml:space="preserve">-</w:t>
      </w:r>
      <w:r>
        <w:t xml:space="preserve"> </w:t>
      </w:r>
      <w:r>
        <w:t xml:space="preserve">GHG emissions from manufacturing are significant and higher than all materials apart from aluminium,</w:t>
      </w:r>
      <w:r>
        <w:t xml:space="preserve"> </w:t>
      </w:r>
      <w:r>
        <w:t xml:space="preserve">which is a very energy intensive material to extract.</w:t>
      </w:r>
      <w:r>
        <w:t xml:space="preserve"> </w:t>
      </w:r>
      <w:r>
        <w:t xml:space="preserve">-</w:t>
      </w:r>
      <w:r>
        <w:t xml:space="preserve"> </w:t>
      </w:r>
      <w:r>
        <w:t xml:space="preserve">Plastic is composed of fossil carbon, and so leads to significant GHG emissions when incinerated.</w:t>
      </w:r>
      <w:r>
        <w:t xml:space="preserve"> </w:t>
      </w:r>
      <w:r>
        <w:t xml:space="preserve">-</w:t>
      </w:r>
      <w:r>
        <w:t xml:space="preserve"> </w:t>
      </w:r>
      <w:r>
        <w:t xml:space="preserve">Avoided emissions from recycling are not sufficient to offset these positive emissions, even at higher</w:t>
      </w:r>
      <w:r>
        <w:t xml:space="preserve"> </w:t>
      </w:r>
      <w:r>
        <w:t xml:space="preserve">recycling rates (55% average recycling rate in 2030).</w:t>
      </w:r>
      <w:r>
        <w:t xml:space="preserve"> </w:t>
      </w:r>
      <w:r>
        <w:t xml:space="preserve">The next most carbon-intensive types of packaging are paper / board and glass, which have emissions of 809</w:t>
      </w:r>
      <w:r>
        <w:t xml:space="preserve"> </w:t>
      </w:r>
      <w:r>
        <w:t xml:space="preserve">and 565 kg CO2e per tonne packaging respectively. Wood packaging has very low net emissions – 19 kg CO2e</w:t>
      </w:r>
      <w:r>
        <w:t xml:space="preserve"> </w:t>
      </w:r>
      <w:r>
        <w:t xml:space="preserve">per tonne packaging. This is due to avoided emissions from recycling and incineration. Net emissions from</w:t>
      </w:r>
      <w:r>
        <w:t xml:space="preserve"> </w:t>
      </w:r>
      <w:r>
        <w:t xml:space="preserve">incineration of wood are negative (avoided) because energy is generated, thus offsetting generation from other</w:t>
      </w:r>
      <w:r>
        <w:t xml:space="preserve"> </w:t>
      </w:r>
      <w:r>
        <w:t xml:space="preserve">sources on the grid and CO2 emissions from incineration of wood are biogenic carbon and therefore not</w:t>
      </w:r>
      <w:r>
        <w:t xml:space="preserve"> </w:t>
      </w:r>
      <w:r>
        <w:t xml:space="preserve">counted (only fossil CO2 is in scope). Finally, net emissions from steel and aluminium are negative i.e. there</w:t>
      </w:r>
      <w:r>
        <w:t xml:space="preserve"> </w:t>
      </w:r>
      <w:r>
        <w:t xml:space="preserve">is a net carbon benefit from usage of these materials. This is because of the significant level of recycling of</w:t>
      </w:r>
      <w:r>
        <w:t xml:space="preserve"> </w:t>
      </w:r>
      <w:r>
        <w:t xml:space="preserve">these materials (87% recycling of steel, and 69% of aluminium in the EU27 in 2018), and the relatively high</w:t>
      </w:r>
    </w:p>
    <w:p>
      <w:pPr>
        <w:pStyle w:val="BodyText"/>
      </w:pPr>
      <w:r>
        <w:t xml:space="preserve">carbon benefits that this leads to as increased recycling avoids the need for relatively energy intensive material</w:t>
      </w:r>
      <w:r>
        <w:t xml:space="preserve"> </w:t>
      </w:r>
      <w:r>
        <w:t xml:space="preserve">extraction processes and manufacturing of metal packaging.</w:t>
      </w:r>
      <w:r>
        <w:t xml:space="preserve"> </w:t>
      </w:r>
      <w:r>
        <w:t xml:space="preserve">GHG emissions by packaging type are presented in Figure 0-51 for 2018. The highest emissions are associated</w:t>
      </w:r>
      <w:r>
        <w:t xml:space="preserve"> </w:t>
      </w:r>
      <w:r>
        <w:t xml:space="preserve">with corrugated cardboard (note actual value of 16,408 thousand tonnes CO2e is off the scale of chart). This</w:t>
      </w:r>
      <w:r>
        <w:t xml:space="preserve"> </w:t>
      </w:r>
      <w:r>
        <w:t xml:space="preserve">is unsurprising considering that the tonnage of corrugated cardboard is almost double any other packaging</w:t>
      </w:r>
      <w:r>
        <w:t xml:space="preserve"> </w:t>
      </w:r>
      <w:r>
        <w:t xml:space="preserve">type. The major types (pots, tubs and trays, films, PET bottles etc.) of plastic packaging also account for</w:t>
      </w:r>
      <w:r>
        <w:t xml:space="preserve"> </w:t>
      </w:r>
      <w:r>
        <w:t xml:space="preserve">relatively high GHG emissions – whilst tonnages are significant (approx. 2-4 million tonnes placed on market),</w:t>
      </w:r>
      <w:r>
        <w:t xml:space="preserve"> </w:t>
      </w:r>
      <w:r>
        <w:t xml:space="preserve">the ranked position of these types relative to other packaging types is mainly due to the higher relative</w:t>
      </w:r>
      <w:r>
        <w:t xml:space="preserve"> </w:t>
      </w:r>
      <w:r>
        <w:t xml:space="preserve">emissions from plastic on a per tonne basis. Other packaging types with large PoM volumes, such as glass</w:t>
      </w:r>
      <w:r>
        <w:t xml:space="preserve"> </w:t>
      </w:r>
      <w:r>
        <w:t xml:space="preserve">beverage bottles and carton board, also show high GHG emissions.</w:t>
      </w:r>
      <w:r>
        <w:t xml:space="preserve"> </w:t>
      </w:r>
      <w:r>
        <w:t xml:space="preserve">The model also enables the comparison of the GHG emissions per use.</w:t>
      </w:r>
      <w:r>
        <w:t xml:space="preserve"> </w:t>
      </w:r>
      <w:r>
        <w:t xml:space="preserve">-</w:t>
      </w:r>
      <w:r>
        <w:t xml:space="preserve"> </w:t>
      </w:r>
      <w:r>
        <w:t xml:space="preserve">For single-use (SU) items, every use means that one unit of packaging is manufactured, used and</w:t>
      </w:r>
      <w:r>
        <w:t xml:space="preserve"> </w:t>
      </w:r>
      <w:r>
        <w:t xml:space="preserve">subsequently disposed.</w:t>
      </w:r>
      <w:r>
        <w:t xml:space="preserve"> </w:t>
      </w:r>
      <w:r>
        <w:t xml:space="preserve">-</w:t>
      </w:r>
      <w:r>
        <w:t xml:space="preserve"> </w:t>
      </w:r>
      <w:r>
        <w:t xml:space="preserve">For multi-use (MU) (reusable) packaging, one unit of packaging can be used multiple times, and thus</w:t>
      </w:r>
      <w:r>
        <w:t xml:space="preserve"> </w:t>
      </w:r>
      <w:r>
        <w:t xml:space="preserve">impacts from manufacture and waste management per unit are apportioned to each use according to the</w:t>
      </w:r>
      <w:r>
        <w:t xml:space="preserve"> </w:t>
      </w:r>
      <w:r>
        <w:t xml:space="preserve">estimated number of uses before waste. Additional emissions for multi-use packaging from transport</w:t>
      </w:r>
      <w:r>
        <w:t xml:space="preserve"> </w:t>
      </w:r>
      <w:r>
        <w:t xml:space="preserve">during reuse cycles and washing are also accounted for.</w:t>
      </w:r>
      <w:r>
        <w:br/>
      </w:r>
      <w:r>
        <w:t xml:space="preserve">In nearly all cases, the use of multi-use packaging leads to lower GHG emissions over the lifecycle of</w:t>
      </w:r>
      <w:r>
        <w:t xml:space="preserve"> </w:t>
      </w:r>
      <w:r>
        <w:t xml:space="preserve">the product. For multi-use, whilst manufacturing impacts are greater at first (due to more weight/volume of</w:t>
      </w:r>
      <w:r>
        <w:t xml:space="preserve"> </w:t>
      </w:r>
      <w:r>
        <w:t xml:space="preserve">material used per unit compared to single use), once apportioned on a per use basis they are much lower than</w:t>
      </w:r>
      <w:r>
        <w:t xml:space="preserve"> </w:t>
      </w:r>
      <w:r>
        <w:t xml:space="preserve">for single use packaging. Washing and transport emissions are not insignificant, however, these emissions are</w:t>
      </w:r>
      <w:r>
        <w:t xml:space="preserve"> </w:t>
      </w:r>
      <w:r>
        <w:t xml:space="preserve">significantly outweighed in most cases by the greater per use emissions from manufacturing and waste</w:t>
      </w:r>
      <w:r>
        <w:t xml:space="preserve"> </w:t>
      </w:r>
      <w:r>
        <w:t xml:space="preserve">management for single use items.</w:t>
      </w:r>
    </w:p>
    <w:p>
      <w:pPr>
        <w:pStyle w:val="BodyText"/>
      </w:pPr>
      <w:r>
        <w:t xml:space="preserve">Figure 50. Greenhouse Gas Emissions, Thousand Tonnes CO2e (2018)</w:t>
      </w:r>
      <w:r>
        <w:t xml:space="preserve"> </w:t>
      </w:r>
      <w:r>
        <w:t xml:space="preserve">8.2.2.2.</w:t>
      </w:r>
      <w:r>
        <w:t xml:space="preserve"> </w:t>
      </w:r>
      <w:r>
        <w:t xml:space="preserve">Externalities</w:t>
      </w:r>
      <w:r>
        <w:t xml:space="preserve"> </w:t>
      </w:r>
      <w:r>
        <w:t xml:space="preserve">Environmental externalities include the combined damage costs of emissions from</w:t>
      </w:r>
      <w:r>
        <w:t xml:space="preserve"> </w:t>
      </w:r>
      <w:r>
        <w:t xml:space="preserve">greenhouse gases and other air emissions, including substances such as NOx, SOx and</w:t>
      </w:r>
      <w:r>
        <w:t xml:space="preserve"> </w:t>
      </w:r>
      <w:r>
        <w:t xml:space="preserve">particular matter. Externalities for the baseline over time are shown in Figure 0-52, which</w:t>
      </w:r>
      <w:r>
        <w:t xml:space="preserve"> </w:t>
      </w:r>
      <w:r>
        <w:t xml:space="preserve">demonstrates similar trends in externalities as observed for GHG emissions. The</w:t>
      </w:r>
      <w:r>
        <w:t xml:space="preserve"> </w:t>
      </w:r>
      <w:r>
        <w:t xml:space="preserve">environmental externalities are projected to increase from EUR 5.9 billion in 2018 to EUR</w:t>
      </w:r>
      <w:r>
        <w:t xml:space="preserve"> </w:t>
      </w:r>
      <w:r>
        <w:t xml:space="preserve">9.4 billion in 2030 and EUR17.1 billion in 2040, under business as usual. Annex 4 discusses</w:t>
      </w:r>
      <w:r>
        <w:t xml:space="preserve"> </w:t>
      </w:r>
      <w:r>
        <w:t xml:space="preserve">monetisation of greenhouse gas emissions.</w:t>
      </w:r>
    </w:p>
    <w:p>
      <w:pPr>
        <w:pStyle w:val="BodyText"/>
      </w:pPr>
      <w:r>
        <w:t xml:space="preserve">Figure 51. Environmental Externalities (GHG and AQ), Billion EUR</w:t>
      </w:r>
    </w:p>
    <w:p>
      <w:pPr>
        <w:pStyle w:val="BodyText"/>
      </w:pPr>
      <w:r>
        <w:t xml:space="preserve">8.2.2.3.</w:t>
      </w:r>
      <w:r>
        <w:t xml:space="preserve"> </w:t>
      </w:r>
      <w:r>
        <w:t xml:space="preserve">Litter</w:t>
      </w:r>
      <w:r>
        <w:t xml:space="preserve"> </w:t>
      </w:r>
      <w:r>
        <w:t xml:space="preserve">Environmental benefits from the reduced disamenity of litter have been modelled in</w:t>
      </w:r>
      <w:r>
        <w:t xml:space="preserve"> </w:t>
      </w:r>
      <w:r>
        <w:t xml:space="preserve">previous work, for example the recent by ICF and Eunomia study in support of the Impact</w:t>
      </w:r>
      <w:r>
        <w:t xml:space="preserve"> </w:t>
      </w:r>
      <w:r>
        <w:t xml:space="preserve">Assessment for the Single Use Plastics Directive.372 These are not modelled in this study for</w:t>
      </w:r>
      <w:r>
        <w:t xml:space="preserve"> </w:t>
      </w:r>
      <w:r>
        <w:t xml:space="preserve">various reasons.</w:t>
      </w:r>
      <w:r>
        <w:t xml:space="preserve"> </w:t>
      </w:r>
      <w:r>
        <w:t xml:space="preserve">Firstly, none of the policies modelled directly target any reduction in the rate of littering.</w:t>
      </w:r>
      <w:r>
        <w:t xml:space="preserve"> </w:t>
      </w:r>
      <w:r>
        <w:t xml:space="preserve">This is in contrast to policies such as DRS and Extended Producer Responsibility schemes</w:t>
      </w:r>
      <w:r>
        <w:t xml:space="preserve"> </w:t>
      </w:r>
      <w:r>
        <w:t xml:space="preserve">for litter (as modelled in the SUP work) which do have a direct impact, that is, by reducing</w:t>
      </w:r>
      <w:r>
        <w:t xml:space="preserve"> </w:t>
      </w:r>
      <w:r>
        <w:t xml:space="preserve">littering rates and increasing collection rates respectively.</w:t>
      </w:r>
      <w:r>
        <w:t xml:space="preserve"> </w:t>
      </w:r>
      <w:r>
        <w:t xml:space="preserve">Some reduction in littering is likely for many of the measures modelled in this study. For</w:t>
      </w:r>
      <w:r>
        <w:t xml:space="preserve"> </w:t>
      </w:r>
      <w:r>
        <w:t xml:space="preserve">example, waste prevention measures will lead to a lower tonnage of material placed on the</w:t>
      </w:r>
      <w:r>
        <w:t xml:space="preserve"> </w:t>
      </w:r>
      <w:r>
        <w:t xml:space="preserve">market, and so, even if the littering rate – that is, the proportion of waste generated that is</w:t>
      </w:r>
      <w:r>
        <w:t xml:space="preserve"> </w:t>
      </w:r>
      <w:r>
        <w:t xml:space="preserve">littered - remains unchanged, the tonnage of litter dropped will be lower. A similar outcome</w:t>
      </w:r>
      <w:r>
        <w:t xml:space="preserve"> </w:t>
      </w:r>
      <w:r>
        <w:t xml:space="preserve">is likely for reusable packaging measures – with less single use packaging on the market</w:t>
      </w:r>
      <w:r>
        <w:t xml:space="preserve"> </w:t>
      </w:r>
      <w:r>
        <w:t xml:space="preserve">there will be less potential for littering, even if consumer behaviour is largely unchanged</w:t>
      </w:r>
      <w:r>
        <w:t xml:space="preserve"> </w:t>
      </w:r>
      <w:r>
        <w:t xml:space="preserve">(e.g. the rate of littering remains similar). Any reduction in littering, where it is likely to</w:t>
      </w:r>
    </w:p>
    <w:p>
      <w:pPr>
        <w:pStyle w:val="BodyText"/>
      </w:pPr>
      <w:r>
        <w:t xml:space="preserve">372 ICF and Eunomia Research and Consulting Ltd (2018) Plastics: Reuse, recycling and marine litter – Impact</w:t>
      </w:r>
      <w:r>
        <w:t xml:space="preserve"> </w:t>
      </w:r>
      <w:r>
        <w:t xml:space="preserve">assessment of measures to reduce litter from single use plastics, May 2018</w:t>
      </w:r>
    </w:p>
    <w:p>
      <w:pPr>
        <w:pStyle w:val="BodyText"/>
      </w:pPr>
      <w:r>
        <w:t xml:space="preserve">occur, is therefore more of a beneficial ‘by-product’ of the measures proposed, rather than a</w:t>
      </w:r>
      <w:r>
        <w:t xml:space="preserve"> </w:t>
      </w:r>
      <w:r>
        <w:t xml:space="preserve">direct outcome.</w:t>
      </w:r>
      <w:r>
        <w:t xml:space="preserve"> </w:t>
      </w:r>
      <w:r>
        <w:t xml:space="preserve">Secondly, many of the measures proposed in this study lead to significant environmental</w:t>
      </w:r>
      <w:r>
        <w:t xml:space="preserve"> </w:t>
      </w:r>
      <w:r>
        <w:t xml:space="preserve">benefits (prior to accounting for any benefit from reduced littering), for example, through a</w:t>
      </w:r>
      <w:r>
        <w:t xml:space="preserve"> </w:t>
      </w:r>
      <w:r>
        <w:t xml:space="preserve">reduction in manufacturing, or increase in recycling. Any modelling of the reduction in litter</w:t>
      </w:r>
      <w:r>
        <w:t xml:space="preserve"> </w:t>
      </w:r>
      <w:r>
        <w:t xml:space="preserve">disamenity would be in addition to these benefits, which already clearly demonstrate the</w:t>
      </w:r>
      <w:r>
        <w:t xml:space="preserve"> </w:t>
      </w:r>
      <w:r>
        <w:t xml:space="preserve">benefit of many of the proposed measures quantified in this study. There is still a high degree</w:t>
      </w:r>
      <w:r>
        <w:t xml:space="preserve"> </w:t>
      </w:r>
      <w:r>
        <w:t xml:space="preserve">of uncertainty on the precise value of the unit disamenity of litter, given the relatively few</w:t>
      </w:r>
      <w:r>
        <w:t xml:space="preserve"> </w:t>
      </w:r>
      <w:r>
        <w:t xml:space="preserve">studies conducted on this to date. Due to these reasons, it was considered that the inclusion</w:t>
      </w:r>
      <w:r>
        <w:t xml:space="preserve"> </w:t>
      </w:r>
      <w:r>
        <w:t xml:space="preserve">of littering in our environmental modelling would not improve the robustness of this study.</w:t>
      </w:r>
      <w:r>
        <w:t xml:space="preserve"> </w:t>
      </w:r>
      <w:r>
        <w:t xml:space="preserve">8.2.2.4.</w:t>
      </w:r>
      <w:r>
        <w:t xml:space="preserve"> </w:t>
      </w:r>
      <w:r>
        <w:t xml:space="preserve">Overview of the baseline</w:t>
      </w:r>
      <w:r>
        <w:t xml:space="preserve"> </w:t>
      </w:r>
      <w:r>
        <w:t xml:space="preserve">The baseline model provides a clear indication of how packaging and packaging are likely</w:t>
      </w:r>
      <w:r>
        <w:t xml:space="preserve"> </w:t>
      </w:r>
      <w:r>
        <w:t xml:space="preserve">to develop up to 2050 based on current trends and if policy action is not taken. The projected</w:t>
      </w:r>
      <w:r>
        <w:t xml:space="preserve"> </w:t>
      </w:r>
      <w:r>
        <w:t xml:space="preserve">increase in packaging waste, both in absolute terms and per capita, suggests that the</w:t>
      </w:r>
      <w:r>
        <w:t xml:space="preserve"> </w:t>
      </w:r>
      <w:r>
        <w:t xml:space="preserve">ambitions of the Commission for climate-neutral, resource-efficient economic growth</w:t>
      </w:r>
      <w:r>
        <w:t xml:space="preserve"> </w:t>
      </w:r>
      <w:r>
        <w:t xml:space="preserve">with an increasingly circular economy set out in the European Green Deal are not</w:t>
      </w:r>
      <w:r>
        <w:t xml:space="preserve"> </w:t>
      </w:r>
      <w:r>
        <w:t xml:space="preserve">compatible with the baseline scenario. Similarly the baseline scenario will not achieve the</w:t>
      </w:r>
      <w:r>
        <w:t xml:space="preserve"> </w:t>
      </w:r>
      <w:r>
        <w:t xml:space="preserve">objectives of reducing over-packaging and ensuring that all packaging on the EU market is</w:t>
      </w:r>
      <w:r>
        <w:t xml:space="preserve"> </w:t>
      </w:r>
      <w:r>
        <w:t xml:space="preserve">reusable or recyclable in an economically viable way by 2030 as set out in the nCEAP and</w:t>
      </w:r>
      <w:r>
        <w:t xml:space="preserve"> </w:t>
      </w:r>
      <w:r>
        <w:t xml:space="preserve">adopted in March 2020. The baseline model also indicates that the packaging waste and</w:t>
      </w:r>
      <w:r>
        <w:t xml:space="preserve"> </w:t>
      </w:r>
      <w:r>
        <w:t xml:space="preserve">packaging sector will continue to contribute substantially to GHG emissions through</w:t>
      </w:r>
      <w:r>
        <w:t xml:space="preserve"> </w:t>
      </w:r>
      <w:r>
        <w:t xml:space="preserve">to 2030, inconsistent with climate change obligations.</w:t>
      </w:r>
    </w:p>
    <w:p>
      <w:pPr>
        <w:pStyle w:val="BodyText"/>
      </w:pPr>
      <w:r>
        <w:t xml:space="preserve">The baseline model is only one possible scenario, assuming that no new policies are put in</w:t>
      </w:r>
      <w:r>
        <w:t xml:space="preserve"> </w:t>
      </w:r>
      <w:r>
        <w:t xml:space="preserve">place to achieve the climate-neutral, resource-efficient economic growth with an</w:t>
      </w:r>
      <w:r>
        <w:t xml:space="preserve"> </w:t>
      </w:r>
      <w:r>
        <w:t xml:space="preserve">increasingly circular economy put forward in the European Green Deal.</w:t>
      </w:r>
      <w:r>
        <w:br/>
      </w:r>
      <w:r>
        <w:t xml:space="preserve">8.3.</w:t>
      </w:r>
      <w:r>
        <w:t xml:space="preserve"> </w:t>
      </w:r>
      <w:r>
        <w:t xml:space="preserve">Identification of Measures and construction of policy options</w:t>
      </w:r>
      <w:r>
        <w:t xml:space="preserve"> </w:t>
      </w:r>
      <w:r>
        <w:t xml:space="preserve">This section describes the process for identifying measures to consider in this impact</w:t>
      </w:r>
      <w:r>
        <w:t xml:space="preserve"> </w:t>
      </w:r>
      <w:r>
        <w:t xml:space="preserve">assessment, and the formation of the policy options that group them together.</w:t>
      </w:r>
      <w:r>
        <w:br/>
      </w:r>
      <w:r>
        <w:t xml:space="preserve">-</w:t>
      </w:r>
      <w:r>
        <w:t xml:space="preserve"> </w:t>
      </w:r>
      <w:r>
        <w:t xml:space="preserve">through reference to the Essential Requirements scoping study373 and the support study</w:t>
      </w:r>
      <w:r>
        <w:t xml:space="preserve"> </w:t>
      </w:r>
      <w:r>
        <w:t xml:space="preserve">for this impact assessment;</w:t>
      </w:r>
      <w:r>
        <w:t xml:space="preserve"> </w:t>
      </w:r>
      <w:r>
        <w:t xml:space="preserve">-</w:t>
      </w:r>
      <w:r>
        <w:t xml:space="preserve"> </w:t>
      </w:r>
      <w:r>
        <w:t xml:space="preserve">stakeholder engagement, such as the Online Public Consultation, several workshops and</w:t>
      </w:r>
      <w:r>
        <w:t xml:space="preserve"> </w:t>
      </w:r>
      <w:r>
        <w:t xml:space="preserve">dedicated interviews374; and</w:t>
      </w:r>
    </w:p>
    <w:p>
      <w:pPr>
        <w:pStyle w:val="BodyText"/>
      </w:pPr>
      <w:r>
        <w:t xml:space="preserve">373</w:t>
      </w:r>
      <w:r>
        <w:br/>
      </w:r>
      <w:r>
        <w:t xml:space="preserve">374 See Appendices F – Online Public Consultation and E – Stakeholder Synopsis Report of the support study</w:t>
      </w:r>
    </w:p>
    <w:p>
      <w:pPr>
        <w:pStyle w:val="Compact"/>
        <w:numPr>
          <w:ilvl w:val="0"/>
          <w:numId w:val="1016"/>
        </w:numPr>
      </w:pPr>
      <w:r>
        <w:t xml:space="preserve">stated objectives and measures in the European Green Deal375 and new CEAP376 (e.g. </w:t>
      </w:r>
      <w:r>
        <w:t xml:space="preserve"> </w:t>
      </w:r>
      <w:r>
        <w:t xml:space="preserve">implementation of recycled content targets).</w:t>
      </w:r>
      <w:r>
        <w:t xml:space="preserve"> </w:t>
      </w:r>
      <w:r>
        <w:t xml:space="preserve">This longlist of measures was screened against seven limiting criteria:</w:t>
      </w:r>
    </w:p>
    <w:p>
      <w:pPr>
        <w:pStyle w:val="Compact"/>
        <w:numPr>
          <w:ilvl w:val="0"/>
          <w:numId w:val="1016"/>
        </w:numPr>
      </w:pPr>
      <w:r>
        <w:t xml:space="preserve">The measure cannot be phrased as ‘a measure’ and/or at EU level;</w:t>
      </w:r>
    </w:p>
    <w:p>
      <w:pPr>
        <w:pStyle w:val="Compact"/>
        <w:numPr>
          <w:ilvl w:val="0"/>
          <w:numId w:val="1016"/>
        </w:numPr>
      </w:pPr>
      <w:r>
        <w:t xml:space="preserve">The measure does not treat Member States of different types / income levels fairly;</w:t>
      </w:r>
    </w:p>
    <w:p>
      <w:pPr>
        <w:pStyle w:val="Compact"/>
        <w:numPr>
          <w:ilvl w:val="0"/>
          <w:numId w:val="1016"/>
        </w:numPr>
      </w:pPr>
      <w:r>
        <w:t xml:space="preserve">The measure does not treat different packaging materials fairly;</w:t>
      </w:r>
    </w:p>
    <w:p>
      <w:pPr>
        <w:pStyle w:val="Compact"/>
        <w:numPr>
          <w:ilvl w:val="0"/>
          <w:numId w:val="1016"/>
        </w:numPr>
      </w:pPr>
      <w:r>
        <w:t xml:space="preserve">The measure constrains the potential for innovation;</w:t>
      </w:r>
    </w:p>
    <w:p>
      <w:pPr>
        <w:pStyle w:val="Compact"/>
        <w:numPr>
          <w:ilvl w:val="0"/>
          <w:numId w:val="1016"/>
        </w:numPr>
      </w:pPr>
      <w:r>
        <w:t xml:space="preserve">The measure may lead to a further fragmentation of packaging across the single market;</w:t>
      </w:r>
    </w:p>
    <w:p>
      <w:pPr>
        <w:pStyle w:val="Compact"/>
        <w:numPr>
          <w:ilvl w:val="0"/>
          <w:numId w:val="1016"/>
        </w:numPr>
      </w:pPr>
      <w:r>
        <w:t xml:space="preserve">The measure is unfeasible to monitor and enforce; and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The measure does not relate specifically to waste prevention and/or is already</w:t>
      </w:r>
      <w:r>
        <w:t xml:space="preserve"> </w:t>
      </w:r>
      <w:r>
        <w:t xml:space="preserve">implemented.</w:t>
      </w:r>
      <w:r>
        <w:t xml:space="preserve"> </w:t>
      </w:r>
      <w:r>
        <w:t xml:space="preserve">If a longlisted measure met any of the seven limiting criteria, it was screened out from the</w:t>
      </w:r>
      <w:r>
        <w:t xml:space="preserve"> </w:t>
      </w:r>
      <w:r>
        <w:t xml:space="preserve">process. Section ‘Long list of measures’ below identifies those which have been screened</w:t>
      </w:r>
      <w:r>
        <w:t xml:space="preserve"> </w:t>
      </w:r>
      <w:r>
        <w:t xml:space="preserve">out and why. Overall, more than 40 measures were taken forward for further analysis. These</w:t>
      </w:r>
      <w:r>
        <w:t xml:space="preserve"> </w:t>
      </w:r>
      <w:r>
        <w:t xml:space="preserve">are set out in Section 5 of the Staff Working Document of the Impact Assessment report and</w:t>
      </w:r>
      <w:r>
        <w:t xml:space="preserve"> </w:t>
      </w:r>
      <w:r>
        <w:t xml:space="preserve">presented below. As well as the baseline, there are three policy options identified.</w:t>
      </w:r>
      <w:r>
        <w:br/>
      </w:r>
      <w:r>
        <w:t xml:space="preserve"> The baseline scenario reflects the anticipated situation out to 2035 based on a “no</w:t>
      </w:r>
      <w:r>
        <w:t xml:space="preserve"> </w:t>
      </w:r>
      <w:r>
        <w:t xml:space="preserve">policy change” scenario, i.e. it includes all relevant EU-level and national policies</w:t>
      </w:r>
      <w:r>
        <w:t xml:space="preserve"> </w:t>
      </w:r>
      <w:r>
        <w:t xml:space="preserve">and measures which are assumed to continue in force and reflects possible</w:t>
      </w:r>
      <w:r>
        <w:t xml:space="preserve"> </w:t>
      </w:r>
      <w:r>
        <w:t xml:space="preserve">developments of these in the absence of new EU-level action.</w:t>
      </w:r>
      <w:r>
        <w:t xml:space="preserve"> </w:t>
      </w:r>
      <w:r>
        <w:t xml:space="preserve"> Option 1 contains measures related to the Better standardisation and clearer</w:t>
      </w:r>
      <w:r>
        <w:t xml:space="preserve"> </w:t>
      </w:r>
      <w:r>
        <w:t xml:space="preserve">Essential Requirements. These measures tend to be pre-requisites for measures in</w:t>
      </w:r>
      <w:r>
        <w:t xml:space="preserve"> </w:t>
      </w:r>
      <w:r>
        <w:t xml:space="preserve">other groups.</w:t>
      </w:r>
      <w:r>
        <w:t xml:space="preserve"> </w:t>
      </w:r>
      <w:r>
        <w:t xml:space="preserve"> Option 2 contains Mandatory targets and stricter requirements.</w:t>
      </w:r>
      <w:r>
        <w:br/>
      </w:r>
      <w:r>
        <w:t xml:space="preserve"> Option 3 contains the far-reaching legal requirements and more ambitious</w:t>
      </w:r>
      <w:r>
        <w:t xml:space="preserve"> </w:t>
      </w:r>
      <w:r>
        <w:t xml:space="preserve">mandatory targets.</w:t>
      </w:r>
    </w:p>
    <w:p>
      <w:pPr>
        <w:pStyle w:val="FirstParagraph"/>
      </w:pPr>
      <w:r>
        <w:t xml:space="preserve">In general, the Commission has identified problem options as being linked or separate.</w:t>
      </w:r>
      <w:r>
        <w:t xml:space="preserve"> </w:t>
      </w:r>
      <w:r>
        <w:t xml:space="preserve">Where problems are linked – as in this case – the best practice is to ensure that policy options</w:t>
      </w:r>
    </w:p>
    <w:p>
      <w:pPr>
        <w:pStyle w:val="BodyText"/>
      </w:pPr>
      <w:r>
        <w:t xml:space="preserve">375 European Commission, Communication From The Commission, The European Green Deal, Secretariat-</w:t>
      </w:r>
      <w:r>
        <w:t xml:space="preserve"> </w:t>
      </w:r>
      <w:r>
        <w:t xml:space="preserve">General (2019) https://eur-lex.europa.eu/legal-content/EN/TXT/?uri=CELEX:52019DC0640</w:t>
      </w:r>
      <w:r>
        <w:t xml:space="preserve"> </w:t>
      </w:r>
      <w:r>
        <w:t xml:space="preserve">376 COMMUNICATION FROM THE COMMISSION TO THE EUROPEAN PARLIAMENT, THE</w:t>
      </w:r>
      <w:r>
        <w:t xml:space="preserve"> </w:t>
      </w:r>
      <w:r>
        <w:t xml:space="preserve">COUNCIL, THE EUROPEAN ECONOMIC AND SOCIAL COMMITTEE AND THE COMMITTEE OF</w:t>
      </w:r>
      <w:r>
        <w:t xml:space="preserve"> </w:t>
      </w:r>
      <w:r>
        <w:t xml:space="preserve">THE REGIONS A new Circular Economy Action Plan For a cleaner and more competitive Europe,</w:t>
      </w:r>
      <w:r>
        <w:t xml:space="preserve"> </w:t>
      </w:r>
      <w:r>
        <w:t xml:space="preserve">COM/2020/98 final</w:t>
      </w:r>
    </w:p>
    <w:p>
      <w:pPr>
        <w:pStyle w:val="BodyText"/>
      </w:pPr>
      <w:r>
        <w:t xml:space="preserve">respond to all problems together (see diagram below: source Regulatory Scrutiny Board</w:t>
      </w:r>
      <w:r>
        <w:t xml:space="preserve"> </w:t>
      </w:r>
      <w:r>
        <w:t xml:space="preserve">Annual Report).</w:t>
      </w:r>
      <w:r>
        <w:t xml:space="preserve"> </w:t>
      </w:r>
      <w:r>
        <w:t xml:space="preserve">Figure 52. Alternative approaches to defining options</w:t>
      </w:r>
    </w:p>
    <w:p>
      <w:pPr>
        <w:pStyle w:val="BodyText"/>
      </w:pPr>
      <w:r>
        <w:t xml:space="preserve">Annex 9 sets out the measures in each policy option (so their content) and provides analysis</w:t>
      </w:r>
      <w:r>
        <w:t xml:space="preserve"> </w:t>
      </w:r>
      <w:r>
        <w:t xml:space="preserve">of each measure as a constituent part. This is done by the areas of intervention, to allow for</w:t>
      </w:r>
      <w:r>
        <w:t xml:space="preserve"> </w:t>
      </w:r>
      <w:r>
        <w:t xml:space="preserve">easier comparison of alternative measures and to keep the analysis manageable. This is then</w:t>
      </w:r>
      <w:r>
        <w:t xml:space="preserve"> </w:t>
      </w:r>
      <w:r>
        <w:t xml:space="preserve">brought together in analysis of the policy options overall, presented in the next section</w:t>
      </w:r>
      <w:r>
        <w:t xml:space="preserve"> </w:t>
      </w:r>
      <w:r>
        <w:t xml:space="preserve">(“Overview of the policy options”). This allows for identification of the pros and cons not</w:t>
      </w:r>
      <w:r>
        <w:t xml:space="preserve"> </w:t>
      </w:r>
      <w:r>
        <w:t xml:space="preserve">just of the policy options, but also of the measures making them up (in case a policy option</w:t>
      </w:r>
      <w:r>
        <w:t xml:space="preserve"> </w:t>
      </w:r>
      <w:r>
        <w:t xml:space="preserve">could be improved by the removal of an individual measure).</w:t>
      </w:r>
      <w:r>
        <w:br/>
      </w:r>
      <w:r>
        <w:t xml:space="preserve">This section provides an overview of the 3 policy options proposed as alternatives to the</w:t>
      </w:r>
      <w:r>
        <w:t xml:space="preserve"> </w:t>
      </w:r>
      <w:r>
        <w:t xml:space="preserve">baseline scenario. Each policy option includes a set of measures, which are described in full</w:t>
      </w:r>
      <w:r>
        <w:t xml:space="preserve"> </w:t>
      </w:r>
      <w:r>
        <w:t xml:space="preserve">detail in Annex 9, and listed in the policy options table in Chapter 5. As shown in that table,</w:t>
      </w:r>
      <w:r>
        <w:t xml:space="preserve"> </w:t>
      </w:r>
      <w:r>
        <w:t xml:space="preserve">for a given policy option, the measures are grouped per the following intervention areas:</w:t>
      </w:r>
      <w:r>
        <w:t xml:space="preserve"> </w:t>
      </w:r>
      <w:r>
        <w:t xml:space="preserve"></w:t>
      </w:r>
      <w:r>
        <w:t xml:space="preserve"> </w:t>
      </w:r>
      <w:r>
        <w:t xml:space="preserve">Prevention and reuse</w:t>
      </w:r>
      <w:r>
        <w:t xml:space="preserve"> </w:t>
      </w:r>
      <w:r>
        <w:t xml:space="preserve"></w:t>
      </w:r>
      <w:r>
        <w:t xml:space="preserve"> </w:t>
      </w:r>
      <w:r>
        <w:t xml:space="preserve">Recyclability and compostability</w:t>
      </w:r>
      <w:r>
        <w:t xml:space="preserve"> </w:t>
      </w:r>
      <w:r>
        <w:t xml:space="preserve"></w:t>
      </w:r>
      <w:r>
        <w:t xml:space="preserve"> </w:t>
      </w:r>
      <w:r>
        <w:t xml:space="preserve">Recycled content, including biobased content</w:t>
      </w:r>
      <w:r>
        <w:t xml:space="preserve"> </w:t>
      </w:r>
      <w:r>
        <w:t xml:space="preserve"></w:t>
      </w:r>
      <w:r>
        <w:t xml:space="preserve"> </w:t>
      </w:r>
      <w:r>
        <w:t xml:space="preserve">Enabling measures</w:t>
      </w:r>
      <w:r>
        <w:t xml:space="preserve"> </w:t>
      </w:r>
      <w:r>
        <w:t xml:space="preserve">When a measure is relevant to several intervention areas, it is included in the one to which</w:t>
      </w:r>
      <w:r>
        <w:t xml:space="preserve"> </w:t>
      </w:r>
      <w:r>
        <w:t xml:space="preserve">it is more closely related.</w:t>
      </w:r>
    </w:p>
    <w:p>
      <w:pPr>
        <w:pStyle w:val="BodyText"/>
      </w:pPr>
      <w:r>
        <w:t xml:space="preserve">Option 1: Better standardisation and clearer Essential Requirements</w:t>
      </w:r>
      <w:r>
        <w:t xml:space="preserve"> </w:t>
      </w:r>
      <w:r>
        <w:t xml:space="preserve">This option contains a set of measures aimed at improving or promoting standardisation and</w:t>
      </w:r>
      <w:r>
        <w:t xml:space="preserve"> </w:t>
      </w:r>
      <w:r>
        <w:t xml:space="preserve">clarifying certain aspects of the packaging Essential Requirements. Most of these measures</w:t>
      </w:r>
      <w:r>
        <w:t xml:space="preserve"> </w:t>
      </w:r>
      <w:r>
        <w:t xml:space="preserve">are pre-requisites for measures in other policy options.</w:t>
      </w:r>
      <w:r>
        <w:t xml:space="preserve"> </w:t>
      </w:r>
      <w:r>
        <w:t xml:space="preserve">Four measures address prevention and reuse (M1, M10+M19, M5):</w:t>
      </w:r>
      <w:r>
        <w:t xml:space="preserve"> </w:t>
      </w:r>
      <w:r>
        <w:t xml:space="preserve">M1 Update of Essential Requirements to minimize over-packaging</w:t>
      </w:r>
      <w:r>
        <w:t xml:space="preserve"> </w:t>
      </w:r>
      <w:r>
        <w:t xml:space="preserve">This measure would entail:</w:t>
      </w:r>
      <w:r>
        <w:br/>
      </w:r>
      <w:r>
        <w:t xml:space="preserve"></w:t>
      </w:r>
      <w:r>
        <w:t xml:space="preserve"> </w:t>
      </w:r>
      <w:r>
        <w:t xml:space="preserve">providing a more precise definition of the essential requirement related to</w:t>
      </w:r>
      <w:r>
        <w:t xml:space="preserve"> </w:t>
      </w:r>
      <w:r>
        <w:t xml:space="preserve">manufacturing and composition of packaging (Annex I of PPWD), which would</w:t>
      </w:r>
      <w:r>
        <w:t xml:space="preserve"> </w:t>
      </w:r>
      <w:r>
        <w:t xml:space="preserve">include a definition of the term</w:t>
      </w:r>
      <w:r>
        <w:t xml:space="preserve"> </w:t>
      </w:r>
      <w:r>
        <w:t xml:space="preserve">“overpackaging”</w:t>
      </w:r>
      <w:r>
        <w:t xml:space="preserve">, to facilitate appropriate prevention</w:t>
      </w:r>
      <w:r>
        <w:t xml:space="preserve"> </w:t>
      </w:r>
      <w:r>
        <w:t xml:space="preserve">action by producers (in designing and specifying packaging) and enforcement action</w:t>
      </w:r>
      <w:r>
        <w:t xml:space="preserve"> </w:t>
      </w:r>
      <w:r>
        <w:t xml:space="preserve">by market surveillance authorities;</w:t>
      </w:r>
      <w:r>
        <w:t xml:space="preserve"> </w:t>
      </w:r>
      <w:r>
        <w:t xml:space="preserve"></w:t>
      </w:r>
      <w:r>
        <w:t xml:space="preserve"> </w:t>
      </w:r>
      <w:r>
        <w:t xml:space="preserve">incorporating in an annex the list of function-critical performance criteria currently</w:t>
      </w:r>
      <w:r>
        <w:t xml:space="preserve"> </w:t>
      </w:r>
      <w:r>
        <w:t xml:space="preserve">included in European Standard EN 13428, as basis to define overpackaging (a</w:t>
      </w:r>
      <w:r>
        <w:t xml:space="preserve"> </w:t>
      </w:r>
      <w:r>
        <w:t xml:space="preserve">package is not oversized if any reduction in size would affect packaging performance</w:t>
      </w:r>
      <w:r>
        <w:t xml:space="preserve"> </w:t>
      </w:r>
      <w:r>
        <w:t xml:space="preserve">under one of these criteria, preventing its placing in the market);</w:t>
      </w:r>
      <w:r>
        <w:t xml:space="preserve"> </w:t>
      </w:r>
      <w:r>
        <w:t xml:space="preserve"></w:t>
      </w:r>
      <w:r>
        <w:t xml:space="preserve"> </w:t>
      </w:r>
      <w:r>
        <w:t xml:space="preserve">updating the harmonised definition of reusable packaging, to be followed by an</w:t>
      </w:r>
      <w:r>
        <w:t xml:space="preserve"> </w:t>
      </w:r>
      <w:r>
        <w:t xml:space="preserve">implementing act setting out enabling conditions for beneficial use of reusable</w:t>
      </w:r>
      <w:r>
        <w:t xml:space="preserve"> </w:t>
      </w:r>
      <w:r>
        <w:t xml:space="preserve">packaging and standardisation of reusable packaging formats and effective reuse</w:t>
      </w:r>
      <w:r>
        <w:t xml:space="preserve"> </w:t>
      </w:r>
      <w:r>
        <w:t xml:space="preserve">systems for certain packaging applications;</w:t>
      </w:r>
      <w:r>
        <w:t xml:space="preserve"> </w:t>
      </w:r>
      <w:r>
        <w:t xml:space="preserve"></w:t>
      </w:r>
      <w:r>
        <w:t xml:space="preserve"> </w:t>
      </w:r>
      <w:r>
        <w:t xml:space="preserve">harmonised definition of when reusable packaging is not classified as waste.</w:t>
      </w:r>
      <w:r>
        <w:t xml:space="preserve"> </w:t>
      </w:r>
      <w:r>
        <w:t xml:space="preserve">M10a Revision of existing CEN standard</w:t>
      </w:r>
      <w:r>
        <w:br/>
      </w:r>
      <w:r>
        <w:t xml:space="preserve">The Commission would request CEN to update the current standard EN 13429:2004 with</w:t>
      </w:r>
      <w:r>
        <w:t xml:space="preserve"> </w:t>
      </w:r>
      <w:r>
        <w:t xml:space="preserve">regards to definition of reusable packaging, reusable packaging format and design, reuse</w:t>
      </w:r>
      <w:r>
        <w:t xml:space="preserve"> </w:t>
      </w:r>
      <w:r>
        <w:t xml:space="preserve">systems requirements, return infrastructure and incentivising consumers, supply chain and</w:t>
      </w:r>
      <w:r>
        <w:t xml:space="preserve"> </w:t>
      </w:r>
      <w:r>
        <w:t xml:space="preserve">logistics as well as public engagement. The updated standard will provide a reference point</w:t>
      </w:r>
      <w:r>
        <w:t xml:space="preserve"> </w:t>
      </w:r>
      <w:r>
        <w:t xml:space="preserve">for industry to improve the performance of reuse systems and facilitate their adoption. The</w:t>
      </w:r>
      <w:r>
        <w:t xml:space="preserve"> </w:t>
      </w:r>
      <w:r>
        <w:t xml:space="preserve">effectiveness of this measure is increased when it is complemented by measures 10b and</w:t>
      </w:r>
      <w:r>
        <w:t xml:space="preserve"> </w:t>
      </w:r>
      <w:r>
        <w:t xml:space="preserve">10c. The administrative burden is mainly related to the development of an updated standard</w:t>
      </w:r>
      <w:r>
        <w:t xml:space="preserve"> </w:t>
      </w:r>
      <w:r>
        <w:t xml:space="preserve">based on Commission’s formal request. As with the current standard, the stakeholders would</w:t>
      </w:r>
      <w:r>
        <w:t xml:space="preserve"> </w:t>
      </w:r>
      <w:r>
        <w:t xml:space="preserve">be able to show compliance with the essential requirement on reuse by complying with the</w:t>
      </w:r>
      <w:r>
        <w:t xml:space="preserve"> </w:t>
      </w:r>
      <w:r>
        <w:t xml:space="preserve">harmonised standard, which however, will cover more issues. As a supporting measure, it is</w:t>
      </w:r>
    </w:p>
    <w:p>
      <w:pPr>
        <w:pStyle w:val="BodyText"/>
      </w:pPr>
      <w:r>
        <w:t xml:space="preserve">not possible to attribute any share of the outcomes assessed under economic, social and</w:t>
      </w:r>
      <w:r>
        <w:t xml:space="preserve"> </w:t>
      </w:r>
      <w:r>
        <w:t xml:space="preserve">environmental impacts but it will support delivery of reuse. There is broad support for CEN</w:t>
      </w:r>
      <w:r>
        <w:t xml:space="preserve"> </w:t>
      </w:r>
      <w:r>
        <w:t xml:space="preserve">standardization from across the spectrum of stakeholders, as long as it takes into account</w:t>
      </w:r>
      <w:r>
        <w:t xml:space="preserve"> </w:t>
      </w:r>
      <w:r>
        <w:t xml:space="preserve">current standards. Two criteria stood out as being of importance for the guidance: the</w:t>
      </w:r>
      <w:r>
        <w:t xml:space="preserve"> </w:t>
      </w:r>
      <w:r>
        <w:t xml:space="preserve">recyclability of reusable packaging and the minimum number of rotations required.</w:t>
      </w:r>
      <w:r>
        <w:t xml:space="preserve"> </w:t>
      </w:r>
      <w:r>
        <w:t xml:space="preserve">M19 Providing clarity on the definition of reuse activity versus a “preparing for reuse”</w:t>
      </w:r>
      <w:r>
        <w:t xml:space="preserve"> </w:t>
      </w:r>
      <w:r>
        <w:t xml:space="preserve">activity</w:t>
      </w:r>
      <w:r>
        <w:t xml:space="preserve"> </w:t>
      </w:r>
      <w:r>
        <w:t xml:space="preserve">The harmonised definition of when reusable packaging is not to be classified as waste would</w:t>
      </w:r>
      <w:r>
        <w:t xml:space="preserve"> </w:t>
      </w:r>
      <w:r>
        <w:t xml:space="preserve">clarify that reusable packaging is waste only once it has reached the end of its useful life and</w:t>
      </w:r>
      <w:r>
        <w:t xml:space="preserve"> </w:t>
      </w:r>
      <w:r>
        <w:t xml:space="preserve">is discarded. It would not be classified as waste, even if it is cleaned and reconditioned by a</w:t>
      </w:r>
      <w:r>
        <w:t xml:space="preserve"> </w:t>
      </w:r>
      <w:r>
        <w:t xml:space="preserve">third party and is not returned to the same user. This definition would provide legal certainty</w:t>
      </w:r>
      <w:r>
        <w:t xml:space="preserve"> </w:t>
      </w:r>
      <w:r>
        <w:t xml:space="preserve">and a simplified framework to allow for the development of a market for reusable packaging.</w:t>
      </w:r>
      <w:r>
        <w:br/>
      </w:r>
      <w:r>
        <w:t xml:space="preserve">M5 Minimization of empty space in packaging in selected sectors, including e-commerce</w:t>
      </w:r>
      <w:r>
        <w:t xml:space="preserve"> </w:t>
      </w:r>
      <w:r>
        <w:t xml:space="preserve">This measure tackles the problem of packaging which has a substantial ‘empty’ or</w:t>
      </w:r>
      <w:r>
        <w:t xml:space="preserve"> </w:t>
      </w:r>
      <w:r>
        <w:t xml:space="preserve">‘void’</w:t>
      </w:r>
      <w:r>
        <w:t xml:space="preserve"> </w:t>
      </w:r>
      <w:r>
        <w:t xml:space="preserve">(non-product) space, which is relevant in particular in e-commerce/distribution sector. It was</w:t>
      </w:r>
      <w:r>
        <w:t xml:space="preserve"> </w:t>
      </w:r>
      <w:r>
        <w:t xml:space="preserve">identified as problematic also for electronics, toys, hardware/Do-It-Yourself and cosmetics.</w:t>
      </w:r>
      <w:r>
        <w:t xml:space="preserve"> </w:t>
      </w:r>
      <w:r>
        <w:t xml:space="preserve">The measure would set a maximum % of allowed void space and would be set in such a way</w:t>
      </w:r>
      <w:r>
        <w:t xml:space="preserve"> </w:t>
      </w:r>
      <w:r>
        <w:t xml:space="preserve">as to eliminate the worst offenders.</w:t>
      </w:r>
      <w:r>
        <w:br/>
      </w:r>
      <w:r>
        <w:t xml:space="preserve">Further measures setting out packaging minimisation thresholds, be it in volume or weight</w:t>
      </w:r>
      <w:r>
        <w:t xml:space="preserve"> </w:t>
      </w:r>
      <w:r>
        <w:t xml:space="preserve">in relation to the packed product would be specified with implementing measures in the</w:t>
      </w:r>
      <w:r>
        <w:t xml:space="preserve"> </w:t>
      </w:r>
      <w:r>
        <w:t xml:space="preserve">context of the Sustainable Products Initiative, in particular for sectors where packaging</w:t>
      </w:r>
      <w:r>
        <w:t xml:space="preserve"> </w:t>
      </w:r>
      <w:r>
        <w:t xml:space="preserve">represents an important sustainability issue, but excluding food and feed sectors.</w:t>
      </w:r>
      <w:r>
        <w:t xml:space="preserve"> </w:t>
      </w:r>
      <w:r>
        <w:t xml:space="preserve">In the area of recyclability and compostability, four measures are envisaged (M21, M22a,</w:t>
      </w:r>
      <w:r>
        <w:t xml:space="preserve"> </w:t>
      </w:r>
      <w:r>
        <w:t xml:space="preserve">M28, M29a):</w:t>
      </w:r>
      <w:r>
        <w:t xml:space="preserve"> </w:t>
      </w:r>
      <w:r>
        <w:t xml:space="preserve">M21 Update of Essential Requirements: by 2030 all packaging to be reusable or recyclable,</w:t>
      </w:r>
      <w:r>
        <w:t xml:space="preserve"> </w:t>
      </w:r>
      <w:r>
        <w:t xml:space="preserve">and reusable packaging to be recyclable (with exemptions)</w:t>
      </w:r>
      <w:r>
        <w:t xml:space="preserve"> </w:t>
      </w:r>
      <w:r>
        <w:t xml:space="preserve">This measure will set 2 requirements:</w:t>
      </w:r>
    </w:p>
    <w:p>
      <w:pPr>
        <w:pStyle w:val="BodyText"/>
      </w:pPr>
      <w:r>
        <w:t xml:space="preserve"> all packaging in the market shall be either reusable or recyclable by 2030. In this way</w:t>
      </w:r>
      <w:r>
        <w:t xml:space="preserve"> </w:t>
      </w:r>
      <w:r>
        <w:t xml:space="preserve">the energy recovery option through incineration will be gradually phased out, and</w:t>
      </w:r>
      <w:r>
        <w:t xml:space="preserve"> </w:t>
      </w:r>
      <w:r>
        <w:t xml:space="preserve">focus will be on packaging waste prevention, reuse and recycling;</w:t>
      </w:r>
      <w:r>
        <w:t xml:space="preserve"> </w:t>
      </w:r>
      <w:r>
        <w:t xml:space="preserve"> reusable packaging placed on the market shall be recyclable by 2030.</w:t>
      </w:r>
      <w:r>
        <w:t xml:space="preserve"> </w:t>
      </w:r>
      <w:r>
        <w:t xml:space="preserve">M22a Qualitative definition of recyclable packaging</w:t>
      </w:r>
      <w:r>
        <w:t xml:space="preserve"> </w:t>
      </w:r>
      <w:r>
        <w:t xml:space="preserve">The objective is to set out a clear definition of the term ‘recyclable packaging’, which is</w:t>
      </w:r>
      <w:r>
        <w:t xml:space="preserve"> </w:t>
      </w:r>
      <w:r>
        <w:t xml:space="preserve">currently missing in the EU legislation and is needed to make the essential requirements</w:t>
      </w:r>
      <w:r>
        <w:t xml:space="preserve"> </w:t>
      </w:r>
      <w:r>
        <w:t xml:space="preserve">more implementable. The measure would help operationalising measure M21.</w:t>
      </w:r>
      <w:r>
        <w:br/>
      </w:r>
      <w:r>
        <w:t xml:space="preserve">This measure would introduce a clear qualitative definition.</w:t>
      </w:r>
      <w:r>
        <w:t xml:space="preserve"> </w:t>
      </w:r>
      <w:r>
        <w:t xml:space="preserve">M28 Updates of Essential Requirements and EN 13432: clarifying biodegradability and</w:t>
      </w:r>
      <w:r>
        <w:t xml:space="preserve"> </w:t>
      </w:r>
      <w:r>
        <w:t xml:space="preserve">compostability concepts</w:t>
      </w:r>
      <w:r>
        <w:t xml:space="preserve"> </w:t>
      </w:r>
      <w:r>
        <w:t xml:space="preserve">This measure would entail an update to the Standard EN 13432 on “Packaging requirements</w:t>
      </w:r>
      <w:r>
        <w:t xml:space="preserve"> </w:t>
      </w:r>
      <w:r>
        <w:t xml:space="preserve">for packaging recoverable through composting and biodegradation” to ensure that actual</w:t>
      </w:r>
      <w:r>
        <w:t xml:space="preserve"> </w:t>
      </w:r>
      <w:r>
        <w:t xml:space="preserve">composting conditions currently occurring within European biowaste treatment facilities are</w:t>
      </w:r>
      <w:r>
        <w:t xml:space="preserve"> </w:t>
      </w:r>
      <w:r>
        <w:t xml:space="preserve">considered in the standard. It will also require removing the reference to the concept of</w:t>
      </w:r>
      <w:r>
        <w:t xml:space="preserve"> </w:t>
      </w:r>
      <w:r>
        <w:t xml:space="preserve">biodegradability from the current essential requirements.</w:t>
      </w:r>
      <w:r>
        <w:br/>
      </w:r>
      <w:r>
        <w:t xml:space="preserve">This will reduce the likelihood that compostable packaging causes operational problems with</w:t>
      </w:r>
      <w:r>
        <w:t xml:space="preserve"> </w:t>
      </w:r>
      <w:r>
        <w:t xml:space="preserve">organic treatment systems, resulting in poor compost quality, and reduce the littering</w:t>
      </w:r>
      <w:r>
        <w:t xml:space="preserve"> </w:t>
      </w:r>
      <w:r>
        <w:t xml:space="preserve">problem of compostable packaging, which does not readily biodegrade in all natural</w:t>
      </w:r>
      <w:r>
        <w:t xml:space="preserve"> </w:t>
      </w:r>
      <w:r>
        <w:t xml:space="preserve">environments.</w:t>
      </w:r>
      <w:r>
        <w:t xml:space="preserve"> </w:t>
      </w:r>
      <w:r>
        <w:t xml:space="preserve">In addition, M29a would allow both compostable and conventional plastics for selected</w:t>
      </w:r>
      <w:r>
        <w:t xml:space="preserve"> </w:t>
      </w:r>
      <w:r>
        <w:t xml:space="preserve">plastic packaging types. The use of compostable plastic packaging would not be allowed for</w:t>
      </w:r>
      <w:r>
        <w:t xml:space="preserve"> </w:t>
      </w:r>
      <w:r>
        <w:t xml:space="preserve">other packaging types.</w:t>
      </w:r>
      <w:r>
        <w:t xml:space="preserve"> </w:t>
      </w:r>
      <w:r>
        <w:t xml:space="preserve">In the intervention area on recycled content, measure 37 on Definition of Recycled Content</w:t>
      </w:r>
      <w:r>
        <w:t xml:space="preserve"> </w:t>
      </w:r>
      <w:r>
        <w:t xml:space="preserve">and measurement method is envisaged.</w:t>
      </w:r>
      <w:r>
        <w:br/>
      </w:r>
      <w:r>
        <w:t xml:space="preserve">There is currently neither a definition of</w:t>
      </w:r>
      <w:r>
        <w:t xml:space="preserve"> </w:t>
      </w:r>
      <w:r>
        <w:t xml:space="preserve">“recycled content”</w:t>
      </w:r>
      <w:r>
        <w:t xml:space="preserve"> </w:t>
      </w:r>
      <w:r>
        <w:t xml:space="preserve">nor a methodology for measuring</w:t>
      </w:r>
      <w:r>
        <w:t xml:space="preserve"> </w:t>
      </w:r>
      <w:r>
        <w:t xml:space="preserve">recycled content in packaging.</w:t>
      </w:r>
    </w:p>
    <w:p>
      <w:pPr>
        <w:pStyle w:val="BodyText"/>
      </w:pPr>
      <w:r>
        <w:t xml:space="preserve">This measure provides a basis to introduce recycled content requirements in the legislation.</w:t>
      </w:r>
      <w:r>
        <w:t xml:space="preserve"> </w:t>
      </w:r>
      <w:r>
        <w:t xml:space="preserve">A key objective of recycled content requirements is to support the market in secondary raw</w:t>
      </w:r>
      <w:r>
        <w:t xml:space="preserve"> </w:t>
      </w:r>
      <w:r>
        <w:t xml:space="preserve">materials. Themeasure is a necessary to ensure consistency, comparability and transparency</w:t>
      </w:r>
      <w:r>
        <w:t xml:space="preserve"> </w:t>
      </w:r>
      <w:r>
        <w:t xml:space="preserve">in the use of terms and calculations.. It would involve establishing a harmonised</w:t>
      </w:r>
      <w:r>
        <w:t xml:space="preserve"> </w:t>
      </w:r>
      <w:r>
        <w:t xml:space="preserve">methodology for the calculation, reporting and verification of recycled content levels in</w:t>
      </w:r>
      <w:r>
        <w:t xml:space="preserve"> </w:t>
      </w:r>
      <w:r>
        <w:t xml:space="preserve">packaging. This would be done with a subsequent implementing act.</w:t>
      </w:r>
      <w:r>
        <w:t xml:space="preserve"> </w:t>
      </w:r>
      <w:r>
        <w:t xml:space="preserve">Finally, four enabling measures are included in this policy option:</w:t>
      </w:r>
      <w:r>
        <w:t xml:space="preserve"> </w:t>
      </w:r>
      <w:r>
        <w:t xml:space="preserve">M31 Update of definitions concerning hazardous substance</w:t>
      </w:r>
      <w:r>
        <w:t xml:space="preserve"> </w:t>
      </w:r>
      <w:r>
        <w:t xml:space="preserve">The current PPWD does not require that packaging should be kept free from all hazardous</w:t>
      </w:r>
      <w:r>
        <w:t xml:space="preserve"> </w:t>
      </w:r>
      <w:r>
        <w:t xml:space="preserve">substances, including throughout the loop of recycling. This measure proposes to review the</w:t>
      </w:r>
      <w:r>
        <w:t xml:space="preserve"> </w:t>
      </w:r>
      <w:r>
        <w:t xml:space="preserve">objectives of the Directive – Article 1- by including protection of human health and the</w:t>
      </w:r>
      <w:r>
        <w:t xml:space="preserve"> </w:t>
      </w:r>
      <w:r>
        <w:t xml:space="preserve">whole life cycle of packaging, when establishing requirements on the content of hazardous</w:t>
      </w:r>
      <w:r>
        <w:t xml:space="preserve"> </w:t>
      </w:r>
      <w:r>
        <w:t xml:space="preserve">substances in packaging. Furthermore, this measure proposes to update the Essential</w:t>
      </w:r>
      <w:r>
        <w:t xml:space="preserve"> </w:t>
      </w:r>
      <w:r>
        <w:t xml:space="preserve">Requirements and replace the wording “noxious and other hazardous substances and</w:t>
      </w:r>
      <w:r>
        <w:t xml:space="preserve"> </w:t>
      </w:r>
      <w:r>
        <w:t xml:space="preserve">materials” with “substances of concern” as defined in the Chemical Strategy.</w:t>
      </w:r>
      <w:r>
        <w:t xml:space="preserve"> </w:t>
      </w:r>
      <w:r>
        <w:t xml:space="preserve">M32a Expanding the information on hazardous substances based on existing information</w:t>
      </w:r>
      <w:r>
        <w:t xml:space="preserve"> </w:t>
      </w:r>
      <w:r>
        <w:t xml:space="preserve">Under this measure existing information is collected and analysed in order to obtain a better</w:t>
      </w:r>
      <w:r>
        <w:t xml:space="preserve"> </w:t>
      </w:r>
      <w:r>
        <w:t xml:space="preserve">understanding about substances of concern in packaging, via some or all of the following</w:t>
      </w:r>
      <w:r>
        <w:t xml:space="preserve"> </w:t>
      </w:r>
      <w:r>
        <w:t xml:space="preserve">approaches:</w:t>
      </w:r>
      <w:r>
        <w:br/>
      </w:r>
      <w:r>
        <w:t xml:space="preserve"> Data analysis of substances of very high concern notified in packaging and</w:t>
      </w:r>
      <w:r>
        <w:t xml:space="preserve"> </w:t>
      </w:r>
      <w:r>
        <w:t xml:space="preserve">packaging materials to the SCIP database</w:t>
      </w:r>
      <w:r>
        <w:t xml:space="preserve"> </w:t>
      </w:r>
      <w:r>
        <w:t xml:space="preserve"> Analysis of packaging-relevant notified uses under Article 7(2) of REACH and of</w:t>
      </w:r>
      <w:r>
        <w:t xml:space="preserve"> </w:t>
      </w:r>
      <w:r>
        <w:t xml:space="preserve">relevant identified uses in REACH registration dossiers.</w:t>
      </w:r>
      <w:r>
        <w:t xml:space="preserve"> </w:t>
      </w:r>
      <w:r>
        <w:t xml:space="preserve"> Analysis of information on substances in packaging material in the scientific /</w:t>
      </w:r>
      <w:r>
        <w:t xml:space="preserve"> </w:t>
      </w:r>
      <w:r>
        <w:t xml:space="preserve">technical literature and building upon relevant projects, such as the Plastics</w:t>
      </w:r>
      <w:r>
        <w:t xml:space="preserve"> </w:t>
      </w:r>
      <w:r>
        <w:t xml:space="preserve">Additives Initiative377.</w:t>
      </w:r>
    </w:p>
    <w:p>
      <w:pPr>
        <w:pStyle w:val="BodyText"/>
      </w:pPr>
      <w:r>
        <w:t xml:space="preserve">377 This joint project by ECHA and industry resulted in a list of over 400 functional additives or pigments used</w:t>
      </w:r>
      <w:r>
        <w:t xml:space="preserve"> </w:t>
      </w:r>
      <w:r>
        <w:t xml:space="preserve">in plastics, including information on the polymers they are most commonly found in and the typical</w:t>
      </w:r>
      <w:r>
        <w:t xml:space="preserve"> </w:t>
      </w:r>
      <w:r>
        <w:t xml:space="preserve">concentration ranges. The mapping considered substances registered under REACH at above 100 tonnes per</w:t>
      </w:r>
      <w:r>
        <w:t xml:space="preserve"> </w:t>
      </w:r>
      <w:r>
        <w:t xml:space="preserve">year, and focused on plasticisers, flame retardants, pigments, antioxidants, antistatic agents, nucleating agents</w:t>
      </w:r>
      <w:r>
        <w:t xml:space="preserve"> </w:t>
      </w:r>
      <w:r>
        <w:t xml:space="preserve">and various types of stabilisers. https://echa.europa.eu/plastic-additives-initiative</w:t>
      </w:r>
    </w:p>
    <w:p>
      <w:pPr>
        <w:pStyle w:val="BodyText"/>
      </w:pPr>
      <w:r>
        <w:t xml:space="preserve">Existing information would be used to identify and prioritise relevant substances of concern</w:t>
      </w:r>
      <w:r>
        <w:t xml:space="preserve"> </w:t>
      </w:r>
      <w:r>
        <w:t xml:space="preserve">in packaging for which potential additional risk management actions, such as the imposition</w:t>
      </w:r>
      <w:r>
        <w:t xml:space="preserve"> </w:t>
      </w:r>
      <w:r>
        <w:t xml:space="preserve">of limitations or restrictions could be envisaged.</w:t>
      </w:r>
      <w:r>
        <w:t xml:space="preserve"> </w:t>
      </w:r>
      <w:r>
        <w:t xml:space="preserve">M27c-y Update of current material-based labelling</w:t>
      </w:r>
      <w:r>
        <w:t xml:space="preserve"> </w:t>
      </w:r>
      <w:r>
        <w:t xml:space="preserve">This measure further harmonizes the existing packaging labelling system based on the</w:t>
      </w:r>
      <w:r>
        <w:t xml:space="preserve"> </w:t>
      </w:r>
      <w:r>
        <w:t xml:space="preserve">alphanumerical codes for different packaging materials as detailed in Article 8 of the</w:t>
      </w:r>
      <w:r>
        <w:t xml:space="preserve"> </w:t>
      </w:r>
      <w:r>
        <w:t xml:space="preserve">Packaging and Packaging Waste Directive and Decision 97/129/EC378 and envisages the</w:t>
      </w:r>
      <w:r>
        <w:t xml:space="preserve"> </w:t>
      </w:r>
      <w:r>
        <w:t xml:space="preserve">review of the Decision.</w:t>
      </w:r>
      <w:r>
        <w:t xml:space="preserve"> </w:t>
      </w:r>
      <w:r>
        <w:t xml:space="preserve">Option 2: Mandatory targets and stricter requirements</w:t>
      </w:r>
      <w:r>
        <w:t xml:space="preserve"> </w:t>
      </w:r>
      <w:r>
        <w:t xml:space="preserve">Option 2 will introduce mandatory targets in order to substantially reduce packaging and</w:t>
      </w:r>
      <w:r>
        <w:t xml:space="preserve"> </w:t>
      </w:r>
      <w:r>
        <w:t xml:space="preserve">packaging waste, increase the reuse of packaging and the uptake of recycled content in</w:t>
      </w:r>
      <w:r>
        <w:t xml:space="preserve"> </w:t>
      </w:r>
      <w:r>
        <w:t xml:space="preserve">packaging, in particular in plastic packaging. Furthermore, this Option will introduce</w:t>
      </w:r>
      <w:r>
        <w:t xml:space="preserve"> </w:t>
      </w:r>
      <w:r>
        <w:t xml:space="preserve">reinforced measures and stricter requirements compared to the baseline on recyclability and</w:t>
      </w:r>
      <w:r>
        <w:t xml:space="preserve"> </w:t>
      </w:r>
      <w:r>
        <w:t xml:space="preserve">compostability and additional requirements in relation to enabling measures. As a result, this</w:t>
      </w:r>
      <w:r>
        <w:t xml:space="preserve"> </w:t>
      </w:r>
      <w:r>
        <w:t xml:space="preserve">Option will allow to achieve higher impacts than the baseline and therefore significantly</w:t>
      </w:r>
      <w:r>
        <w:t xml:space="preserve"> </w:t>
      </w:r>
      <w:r>
        <w:t xml:space="preserve">contribute to achieving the overall objectives for the internal market and the protection of</w:t>
      </w:r>
      <w:r>
        <w:t xml:space="preserve"> </w:t>
      </w:r>
      <w:r>
        <w:t xml:space="preserve">the environment.</w:t>
      </w:r>
      <w:r>
        <w:t xml:space="preserve"> </w:t>
      </w:r>
      <w:r>
        <w:t xml:space="preserve">Under the intervention area on prevention and reuse, Option 2 introduces two new</w:t>
      </w:r>
      <w:r>
        <w:t xml:space="preserve"> </w:t>
      </w:r>
      <w:r>
        <w:t xml:space="preserve">measures (M2b, and M8b) in addition to measures considered in the Policy Option 1.</w:t>
      </w:r>
      <w:r>
        <w:t xml:space="preserve"> </w:t>
      </w:r>
      <w:r>
        <w:t xml:space="preserve">Therefore, Measures M1, M10a, M19 and M5 listed under Option 1 will be added to the</w:t>
      </w:r>
      <w:r>
        <w:t xml:space="preserve"> </w:t>
      </w:r>
      <w:r>
        <w:t xml:space="preserve">following measures:</w:t>
      </w:r>
      <w:r>
        <w:br/>
      </w:r>
      <w:r>
        <w:t xml:space="preserve">M10b Definitions and mandatory requirements for reusable packaging formats set in eu</w:t>
      </w:r>
      <w:r>
        <w:t xml:space="preserve"> </w:t>
      </w:r>
      <w:r>
        <w:t xml:space="preserve">legislation and standard for some formats</w:t>
      </w:r>
      <w:r>
        <w:t xml:space="preserve"> </w:t>
      </w:r>
      <w:r>
        <w:t xml:space="preserve">This measure would improve the legal definition of reusable packaging in the legislation,</w:t>
      </w:r>
      <w:r>
        <w:t xml:space="preserve"> </w:t>
      </w:r>
      <w:r>
        <w:t xml:space="preserve">including setting a minimum number of rotations. In addition, the Commission would</w:t>
      </w:r>
      <w:r>
        <w:t xml:space="preserve"> </w:t>
      </w:r>
      <w:r>
        <w:t xml:space="preserve">issue a request for standardisation of some reusable packaging formats (e.g reusable food</w:t>
      </w:r>
      <w:r>
        <w:t xml:space="preserve"> </w:t>
      </w:r>
      <w:r>
        <w:t xml:space="preserve">trays). The economic and social impacts would be higher than under measure 10a, but so</w:t>
      </w:r>
    </w:p>
    <w:p>
      <w:pPr>
        <w:pStyle w:val="BodyText"/>
      </w:pPr>
      <w:r>
        <w:t xml:space="preserve">378 97/129/EC: Commission Decision of 28 January 1997 establishing the identification system for</w:t>
      </w:r>
      <w:r>
        <w:t xml:space="preserve"> </w:t>
      </w:r>
      <w:r>
        <w:t xml:space="preserve">packaging materials pursuant to European Parliament and Council Directive 94/62/EC on packaging</w:t>
      </w:r>
      <w:r>
        <w:t xml:space="preserve"> </w:t>
      </w:r>
      <w:r>
        <w:t xml:space="preserve">and packaging waste (OJ L 50, 20.2.1997, p. 28 – 31)</w:t>
      </w:r>
    </w:p>
    <w:p>
      <w:pPr>
        <w:pStyle w:val="BodyText"/>
      </w:pPr>
      <w:r>
        <w:t xml:space="preserve">would be the environmental performance. It is expected that this measure would contribute</w:t>
      </w:r>
      <w:r>
        <w:t xml:space="preserve"> </w:t>
      </w:r>
      <w:r>
        <w:t xml:space="preserve">to attaining the reuse targets under Measure 8b.</w:t>
      </w:r>
      <w:r>
        <w:t xml:space="preserve"> </w:t>
      </w:r>
      <w:r>
        <w:t xml:space="preserve">Expected economic impacts include, on the one hand, increased cost for infrastructure</w:t>
      </w:r>
      <w:r>
        <w:t xml:space="preserve"> </w:t>
      </w:r>
      <w:r>
        <w:t xml:space="preserve">development and replacement of the current formats, and on the other hand, reduction of</w:t>
      </w:r>
      <w:r>
        <w:t xml:space="preserve"> </w:t>
      </w:r>
      <w:r>
        <w:t xml:space="preserve">manufacturing costs due to increased efficiency and easier deployment of reusable</w:t>
      </w:r>
      <w:r>
        <w:t xml:space="preserve"> </w:t>
      </w:r>
      <w:r>
        <w:t xml:space="preserve">packaging systems.</w:t>
      </w:r>
      <w:r>
        <w:br/>
      </w:r>
      <w:r>
        <w:t xml:space="preserve">Stakeholders agreed that the standardisation of the formats is the most contentious</w:t>
      </w:r>
      <w:r>
        <w:t xml:space="preserve"> </w:t>
      </w:r>
      <w:r>
        <w:t xml:space="preserve">proposition; standards should be considered on a case-by-case basis depending on the sector</w:t>
      </w:r>
      <w:r>
        <w:t xml:space="preserve"> </w:t>
      </w:r>
      <w:r>
        <w:t xml:space="preserve">and the type of reuse. In contrary, NGOs are very keen on standardisation of reusable</w:t>
      </w:r>
      <w:r>
        <w:t xml:space="preserve"> </w:t>
      </w:r>
      <w:r>
        <w:t xml:space="preserve">packaging formats at EU level, as this would be the most effective way of creating a scalable</w:t>
      </w:r>
      <w:r>
        <w:t xml:space="preserve"> </w:t>
      </w:r>
      <w:r>
        <w:t xml:space="preserve">model for major product groups.</w:t>
      </w:r>
      <w:r>
        <w:t xml:space="preserve"> </w:t>
      </w:r>
      <w:r>
        <w:t xml:space="preserve">M10c Definition and mandatory standards for reuse systems, in terms of incentives,</w:t>
      </w:r>
      <w:r>
        <w:t xml:space="preserve"> </w:t>
      </w:r>
      <w:r>
        <w:t xml:space="preserve">infrastructure, logistics, required reporting etc., set in legislation and standard</w:t>
      </w:r>
      <w:r>
        <w:t xml:space="preserve"> </w:t>
      </w:r>
      <w:r>
        <w:t xml:space="preserve">This measure consists of improved legal definition of reusable packaging focusing on</w:t>
      </w:r>
      <w:r>
        <w:t xml:space="preserve"> </w:t>
      </w:r>
      <w:r>
        <w:t xml:space="preserve">establishing requirements for reuse systems, both in the legislation and via a request to</w:t>
      </w:r>
      <w:r>
        <w:t xml:space="preserve"> </w:t>
      </w:r>
      <w:r>
        <w:t xml:space="preserve">CEN to standardise specific reuse systems. Namely, due to a range of reuse systems (e.g.,</w:t>
      </w:r>
      <w:r>
        <w:t xml:space="preserve"> </w:t>
      </w:r>
      <w:r>
        <w:t xml:space="preserve">consumer led (refill) vs industry led (return), B2C vs B2B, home vs on-the-go), it is not</w:t>
      </w:r>
      <w:r>
        <w:t xml:space="preserve"> </w:t>
      </w:r>
      <w:r>
        <w:t xml:space="preserve">possible to define a single set of definitions or requirements for all systems in the legislation.</w:t>
      </w:r>
      <w:r>
        <w:t xml:space="preserve"> </w:t>
      </w:r>
      <w:r>
        <w:t xml:space="preserve">The improved legal definition and standard(-s) are expected to contribute to better defining</w:t>
      </w:r>
      <w:r>
        <w:t xml:space="preserve"> </w:t>
      </w:r>
      <w:r>
        <w:t xml:space="preserve">reusable packaging and improve the performance of reuse systems.</w:t>
      </w:r>
      <w:r>
        <w:br/>
      </w:r>
      <w:r>
        <w:t xml:space="preserve">In terms of effectiveness, this measure would contribute to the reliability of current reporting</w:t>
      </w:r>
      <w:r>
        <w:t xml:space="preserve"> </w:t>
      </w:r>
      <w:r>
        <w:t xml:space="preserve">on reuse and the performance of existing reuse systems, and help drive a transition to reuse</w:t>
      </w:r>
      <w:r>
        <w:t xml:space="preserve"> </w:t>
      </w:r>
      <w:r>
        <w:t xml:space="preserve">in the market. Economic, social and environmental impacts are similar to Measure 10a</w:t>
      </w:r>
      <w:r>
        <w:t xml:space="preserve"> </w:t>
      </w:r>
      <w:r>
        <w:t xml:space="preserve">but slightly increased. The only clear stakeholders’ view was the support for standardisation</w:t>
      </w:r>
      <w:r>
        <w:t xml:space="preserve"> </w:t>
      </w:r>
      <w:r>
        <w:t xml:space="preserve">of reuse systems in the tertiary packaging sector.</w:t>
      </w:r>
      <w:r>
        <w:t xml:space="preserve"> </w:t>
      </w:r>
      <w:r>
        <w:t xml:space="preserve">M7 Phase out avoidable / unnecessary packaging</w:t>
      </w:r>
      <w:r>
        <w:br/>
      </w:r>
      <w:r>
        <w:t xml:space="preserve">A significant element of over-packaging is caused by what might be regarded as</w:t>
      </w:r>
      <w:r>
        <w:t xml:space="preserve"> </w:t>
      </w:r>
      <w:r>
        <w:t xml:space="preserve">‘unnecessary’ packaging, including additional packaging layers that are not always</w:t>
      </w:r>
      <w:r>
        <w:t xml:space="preserve"> </w:t>
      </w:r>
      <w:r>
        <w:t xml:space="preserve">necessary (e.g. a plastic tray within a card pack, a cardboard outer layer on a robust tube</w:t>
      </w:r>
      <w:r>
        <w:t xml:space="preserve"> </w:t>
      </w:r>
      <w:r>
        <w:t xml:space="preserve">such as toothpaste), certain forms of collation/multi-pack packaging which are there</w:t>
      </w:r>
      <w:r>
        <w:t xml:space="preserve"> </w:t>
      </w:r>
      <w:r>
        <w:t xml:space="preserve">primarily for the convenience of consumers in handling (and to encourage multi-buys, which</w:t>
      </w:r>
      <w:r>
        <w:t xml:space="preserve"> </w:t>
      </w:r>
      <w:r>
        <w:t xml:space="preserve">can lead to over-consumption), single-serve/use items (such as hotel miniature shampoos,</w:t>
      </w:r>
      <w:r>
        <w:t xml:space="preserve"> </w:t>
      </w:r>
      <w:r>
        <w:t xml:space="preserve">netting for fruit and vegetables, jam portions), and the use of single use packaging (such as</w:t>
      </w:r>
      <w:r>
        <w:t xml:space="preserve"> </w:t>
      </w:r>
      <w:r>
        <w:t xml:space="preserve">cups) for eating in, where reusable and refillable items are perfectly practical.</w:t>
      </w:r>
    </w:p>
    <w:p>
      <w:pPr>
        <w:pStyle w:val="BodyText"/>
      </w:pPr>
      <w:r>
        <w:t xml:space="preserve">In these cases, where the packaging is not seen as being strictly necessary to protect and</w:t>
      </w:r>
      <w:r>
        <w:t xml:space="preserve"> </w:t>
      </w:r>
      <w:r>
        <w:t xml:space="preserve">preserve the product, it seems appropriate to aim for an outright elimination, to be phased in</w:t>
      </w:r>
      <w:r>
        <w:t xml:space="preserve"> </w:t>
      </w:r>
      <w:r>
        <w:t xml:space="preserve">over time.</w:t>
      </w:r>
      <w:r>
        <w:t xml:space="preserve"> </w:t>
      </w:r>
      <w:r>
        <w:t xml:space="preserve">M2b Mandatory target of 5% reduction of packaging waste per capita by 2030 compared to</w:t>
      </w:r>
      <w:r>
        <w:t xml:space="preserve"> </w:t>
      </w:r>
      <w:r>
        <w:t xml:space="preserve">2018</w:t>
      </w:r>
      <w:r>
        <w:t xml:space="preserve"> </w:t>
      </w:r>
      <w:r>
        <w:t xml:space="preserve">Member States are given a target to reduce the absolute packaging waste figure in terms of</w:t>
      </w:r>
      <w:r>
        <w:t xml:space="preserve"> </w:t>
      </w:r>
      <w:r>
        <w:t xml:space="preserve">the kg/person of packaging waste (which we might call packaging waste ‘intensity’), relative</w:t>
      </w:r>
      <w:r>
        <w:t xml:space="preserve"> </w:t>
      </w:r>
      <w:r>
        <w:t xml:space="preserve">to a 2018 baseline. The targets are normalized as a kg per capita figure, to take out the effects</w:t>
      </w:r>
      <w:r>
        <w:t xml:space="preserve"> </w:t>
      </w:r>
      <w:r>
        <w:t xml:space="preserve">of population growth or decline in the EU and are to be achieved in 2030 and 2035. The</w:t>
      </w:r>
      <w:r>
        <w:t xml:space="preserve"> </w:t>
      </w:r>
      <w:r>
        <w:t xml:space="preserve">measure takes into account that the waste generation is increasing and will reach 92.4 Mt in</w:t>
      </w:r>
      <w:r>
        <w:t xml:space="preserve"> </w:t>
      </w:r>
      <w:r>
        <w:t xml:space="preserve">2030 and 106.6 Mt in 2040 if no action is taken. Meeting the target of 5% would entail an</w:t>
      </w:r>
      <w:r>
        <w:t xml:space="preserve"> </w:t>
      </w:r>
      <w:r>
        <w:t xml:space="preserve">overall absolute reduction of around 19% on average across the EU compared to the 2030</w:t>
      </w:r>
      <w:r>
        <w:t xml:space="preserve"> </w:t>
      </w:r>
      <w:r>
        <w:t xml:space="preserve">baseline.</w:t>
      </w:r>
      <w:r>
        <w:t xml:space="preserve"> </w:t>
      </w:r>
      <w:r>
        <w:t xml:space="preserve">In terms of implementation, this measure will have significant implications for Member</w:t>
      </w:r>
      <w:r>
        <w:t xml:space="preserve"> </w:t>
      </w:r>
      <w:r>
        <w:t xml:space="preserve">States and potentially the sector organisations in coordination between and establishing the</w:t>
      </w:r>
      <w:r>
        <w:t xml:space="preserve"> </w:t>
      </w:r>
      <w:r>
        <w:t xml:space="preserve">different actions that contribute to the reduction.</w:t>
      </w:r>
      <w:r>
        <w:t xml:space="preserve"> </w:t>
      </w:r>
      <w:r>
        <w:t xml:space="preserve">The measure will be complemented by measures M1 (over-packaging), M5 (void space) and</w:t>
      </w:r>
      <w:r>
        <w:t xml:space="preserve"> </w:t>
      </w:r>
      <w:r>
        <w:t xml:space="preserve">M7 (phase out of unnecessary packaging) as well as measure 8b on reuse targets. Measure</w:t>
      </w:r>
      <w:r>
        <w:t xml:space="preserve"> </w:t>
      </w:r>
      <w:r>
        <w:t xml:space="preserve">3(weight limits), which could complement this measure is not in the preferred policy option,</w:t>
      </w:r>
      <w:r>
        <w:t xml:space="preserve"> </w:t>
      </w:r>
      <w:r>
        <w:t xml:space="preserve">but will be enacted via sector specific implementing measures under the Ecodesign for</w:t>
      </w:r>
      <w:r>
        <w:t xml:space="preserve"> </w:t>
      </w:r>
      <w:r>
        <w:t xml:space="preserve">Sustainable Products Regulation379</w:t>
      </w:r>
      <w:r>
        <w:t xml:space="preserve"> </w:t>
      </w:r>
      <w:r>
        <w:t xml:space="preserve">Finally, M8b Mandatory targets to increase the reuse of packaging by 2030/2040 in selected</w:t>
      </w:r>
      <w:r>
        <w:t xml:space="preserve"> </w:t>
      </w:r>
      <w:r>
        <w:t xml:space="preserve">sectors, would set, for selected sectors (commercial and industrial packaging, HORECA and</w:t>
      </w:r>
      <w:r>
        <w:t xml:space="preserve"> </w:t>
      </w:r>
      <w:r>
        <w:t xml:space="preserve">grocery/retail), an EU-wide mandatory reuse targets, expressed as a % of product sales/trips</w:t>
      </w:r>
      <w:r>
        <w:t xml:space="preserve"> </w:t>
      </w:r>
      <w:r>
        <w:t xml:space="preserve">using reusable. For each selected sector, there would be one target for 2030 and another one</w:t>
      </w:r>
      <w:r>
        <w:t xml:space="preserve"> </w:t>
      </w:r>
      <w:r>
        <w:t xml:space="preserve">for 2040. To quantify the effect on packaging waste generation, the quantity of packaging</w:t>
      </w:r>
      <w:r>
        <w:t xml:space="preserve"> </w:t>
      </w:r>
      <w:r>
        <w:t xml:space="preserve">waste generated in EU in 2018 is estimated to be 77.8mt as a reference. Relative to the 2030</w:t>
      </w:r>
      <w:r>
        <w:t xml:space="preserve"> </w:t>
      </w:r>
      <w:r>
        <w:t xml:space="preserve">baseline, the measure achieves a reduction of 4.9%% less than would otherwise have been</w:t>
      </w:r>
      <w:r>
        <w:t xml:space="preserve"> </w:t>
      </w:r>
      <w:r>
        <w:t xml:space="preserve">generated) representing the share of reused packaging of 5.9%. By 2040, this becomes a</w:t>
      </w:r>
      <w:r>
        <w:t xml:space="preserve"> </w:t>
      </w:r>
      <w:r>
        <w:t xml:space="preserve">reduction of 13.3% representing 10.3% product sales/trips in reusable packaging, while the</w:t>
      </w:r>
      <w:r>
        <w:t xml:space="preserve"> </w:t>
      </w:r>
      <w:r>
        <w:t xml:space="preserve">baseline models a decreasing share of reused packaging by 2030.</w:t>
      </w:r>
      <w:r>
        <w:t xml:space="preserve"> </w:t>
      </w:r>
      <w:r>
        <w:t xml:space="preserve">In the area of recyclability and compostability this policy option includes all measures of</w:t>
      </w:r>
      <w:r>
        <w:t xml:space="preserve"> </w:t>
      </w:r>
      <w:r>
        <w:t xml:space="preserve">policy option 1 except for M29a, which is replaced by M29d providing clear split between</w:t>
      </w:r>
      <w:r>
        <w:t xml:space="preserve"> </w:t>
      </w:r>
      <w:r>
        <w:t xml:space="preserve">applications using compostable and those using conventional plastic packaging. There are</w:t>
      </w:r>
    </w:p>
    <w:p>
      <w:pPr>
        <w:pStyle w:val="BodyText"/>
      </w:pPr>
      <w:r>
        <w:t xml:space="preserve">379 https://www.actu-environnement.com/media/pdf/news-39371-reglement-ecoconception-produits.pdf</w:t>
      </w:r>
    </w:p>
    <w:p>
      <w:pPr>
        <w:pStyle w:val="BodyText"/>
      </w:pPr>
      <w:r>
        <w:t xml:space="preserve">two additional measures under Option 2, Measure 22b that provides further elements on how</w:t>
      </w:r>
      <w:r>
        <w:t xml:space="preserve"> </w:t>
      </w:r>
      <w:r>
        <w:t xml:space="preserve">to determine recyclable packaging based on “design for recycling” criteria and a related</w:t>
      </w:r>
      <w:r>
        <w:t xml:space="preserve"> </w:t>
      </w:r>
      <w:r>
        <w:t xml:space="preserve">assessment methodology and Measure 23 that supports the implementation of M22b on DfR</w:t>
      </w:r>
      <w:r>
        <w:t xml:space="preserve"> </w:t>
      </w:r>
      <w:r>
        <w:t xml:space="preserve">by harmonizing Extended Producer Responsibility (EPR) across Member States.</w:t>
      </w:r>
      <w:r>
        <w:t xml:space="preserve"> </w:t>
      </w:r>
      <w:r>
        <w:t xml:space="preserve">M22b Definition of recyclable packaging based on design for recycling (DfR) criteria</w:t>
      </w:r>
      <w:r>
        <w:t xml:space="preserve"> </w:t>
      </w:r>
      <w:r>
        <w:t xml:space="preserve">complemented by the recyclability assessment procedure and a negative list of non-</w:t>
      </w:r>
      <w:r>
        <w:t xml:space="preserve"> </w:t>
      </w:r>
      <w:r>
        <w:t xml:space="preserve">recyclable packaging characteristics</w:t>
      </w:r>
      <w:r>
        <w:t xml:space="preserve"> </w:t>
      </w:r>
      <w:r>
        <w:t xml:space="preserve">Compared to M22a, measure M22b consists in the use of mandatory design for recycling</w:t>
      </w:r>
      <w:r>
        <w:t xml:space="preserve"> </w:t>
      </w:r>
      <w:r>
        <w:t xml:space="preserve">(DfR) criteria to determine whether packaging is recyclable. The qualitative definition of</w:t>
      </w:r>
      <w:r>
        <w:t xml:space="preserve"> </w:t>
      </w:r>
      <w:r>
        <w:t xml:space="preserve">M22a would still be included but would be further detailed through reference to design for</w:t>
      </w:r>
      <w:r>
        <w:t xml:space="preserve"> </w:t>
      </w:r>
      <w:r>
        <w:t xml:space="preserve">recycling criteria and a procedure for the recyclability assessment based on self-assessment</w:t>
      </w:r>
      <w:r>
        <w:t xml:space="preserve"> </w:t>
      </w:r>
      <w:r>
        <w:t xml:space="preserve">and certification of problematic packaging types. Packaging, which would not score above</w:t>
      </w:r>
      <w:r>
        <w:t xml:space="preserve"> </w:t>
      </w:r>
      <w:r>
        <w:t xml:space="preserve">a certain recyclability threshold, would not be allowed on the EU market from 2030 onwards.</w:t>
      </w:r>
      <w:r>
        <w:t xml:space="preserve"> </w:t>
      </w:r>
      <w:r>
        <w:t xml:space="preserve">Furthermore, a negative list of packaging characteristics, which impede recycling, would be</w:t>
      </w:r>
      <w:r>
        <w:t xml:space="preserve"> </w:t>
      </w:r>
      <w:r>
        <w:t xml:space="preserve">developed and become applicable immediately.</w:t>
      </w:r>
      <w:r>
        <w:t xml:space="preserve"> </w:t>
      </w:r>
      <w:r>
        <w:t xml:space="preserve">M23 Harmonisation of EPR fee modulation criteria in an implementing act</w:t>
      </w:r>
      <w:r>
        <w:t xml:space="preserve"> </w:t>
      </w:r>
      <w:r>
        <w:t xml:space="preserve">This measure involves producers and gives them</w:t>
      </w:r>
      <w:r>
        <w:t xml:space="preserve"> </w:t>
      </w:r>
      <w:r>
        <w:t xml:space="preserve">“financial responsibility”</w:t>
      </w:r>
      <w:r>
        <w:t xml:space="preserve"> </w:t>
      </w:r>
      <w:r>
        <w:t xml:space="preserve">for the cost of</w:t>
      </w:r>
      <w:r>
        <w:t xml:space="preserve"> </w:t>
      </w:r>
      <w:r>
        <w:t xml:space="preserve">recovering the packaging they put on the market. Extended Producer Responsibility (EPR)</w:t>
      </w:r>
      <w:r>
        <w:t xml:space="preserve"> </w:t>
      </w:r>
      <w:r>
        <w:t xml:space="preserve">are fees based on the weight of packaging placed on the market. The harmonisation of EPR</w:t>
      </w:r>
      <w:r>
        <w:t xml:space="preserve"> </w:t>
      </w:r>
      <w:r>
        <w:t xml:space="preserve">fee modulation criteria are implemented through implementing act. The aim is to enforce</w:t>
      </w:r>
      <w:r>
        <w:t xml:space="preserve"> </w:t>
      </w:r>
      <w:r>
        <w:t xml:space="preserve">waste prevention at the producer level and to promote better design for recyclability by</w:t>
      </w:r>
      <w:r>
        <w:t xml:space="preserve"> </w:t>
      </w:r>
      <w:r>
        <w:t xml:space="preserve">increasing the consistency of financial incentives across member states.</w:t>
      </w:r>
      <w:r>
        <w:t xml:space="preserve"> </w:t>
      </w:r>
      <w:r>
        <w:t xml:space="preserve">In the future, EPR fees will need to be modulated according to certain sustainability criteria</w:t>
      </w:r>
      <w:r>
        <w:t xml:space="preserve"> </w:t>
      </w:r>
      <w:r>
        <w:t xml:space="preserve">to avoid any distortion of the single market and to incentivize a clear shift of producers</w:t>
      </w:r>
      <w:r>
        <w:t xml:space="preserve"> </w:t>
      </w:r>
      <w:r>
        <w:t xml:space="preserve">towards recyclable packaging design. To this end, the harmonized Design for Recycling</w:t>
      </w:r>
      <w:r>
        <w:t xml:space="preserve"> </w:t>
      </w:r>
      <w:r>
        <w:t xml:space="preserve">(DfR) requirements (Measure 22b) could provide a basis for developing modulation criteria.</w:t>
      </w:r>
      <w:r>
        <w:t xml:space="preserve"> </w:t>
      </w:r>
      <w:r>
        <w:t xml:space="preserve">M29d Mandatory compostability for certain out of the selected plastics packaging types and</w:t>
      </w:r>
      <w:r>
        <w:t xml:space="preserve"> </w:t>
      </w:r>
      <w:r>
        <w:t xml:space="preserve">for the remaining ones and for the remaining ones compostable or conventional plastics</w:t>
      </w:r>
      <w:r>
        <w:t xml:space="preserve"> </w:t>
      </w:r>
      <w:r>
        <w:t xml:space="preserve">possible</w:t>
      </w:r>
      <w:r>
        <w:t xml:space="preserve"> </w:t>
      </w:r>
      <w:r>
        <w:t xml:space="preserve">Similarly to measure M29a in policy option 1, this measure aims at prioritising the use of</w:t>
      </w:r>
      <w:r>
        <w:t xml:space="preserve"> </w:t>
      </w:r>
      <w:r>
        <w:t xml:space="preserve">compostable plastic packaging in those applications where it can be demonstrated that</w:t>
      </w:r>
    </w:p>
    <w:p>
      <w:pPr>
        <w:pStyle w:val="BodyText"/>
      </w:pPr>
      <w:r>
        <w:t xml:space="preserve">compostable plastics are likely to add value over the use of conventional plastics. The</w:t>
      </w:r>
      <w:r>
        <w:t xml:space="preserve"> </w:t>
      </w:r>
      <w:r>
        <w:t xml:space="preserve">packaging items that are addressed by this measure are divided into 2 groups:</w:t>
      </w:r>
      <w:r>
        <w:t xml:space="preserve"> </w:t>
      </w:r>
      <w:r>
        <w:t xml:space="preserve"> Packaging for which compostability offers the highest added value. For them, plastic</w:t>
      </w:r>
      <w:r>
        <w:t xml:space="preserve"> </w:t>
      </w:r>
      <w:r>
        <w:t xml:space="preserve">compostability would be compulsory.</w:t>
      </w:r>
      <w:r>
        <w:t xml:space="preserve"> </w:t>
      </w:r>
      <w:r>
        <w:t xml:space="preserve"> The rest of packaging would need to be made of conventional plastics or allowed as</w:t>
      </w:r>
      <w:r>
        <w:t xml:space="preserve"> </w:t>
      </w:r>
      <w:r>
        <w:t xml:space="preserve">compostable.</w:t>
      </w:r>
      <w:r>
        <w:t xml:space="preserve"> </w:t>
      </w:r>
      <w:r>
        <w:t xml:space="preserve">Regarding the intervention area on recycled content, Option 2 includes the measure M37 as</w:t>
      </w:r>
      <w:r>
        <w:t xml:space="preserve"> </w:t>
      </w:r>
      <w:r>
        <w:t xml:space="preserve">described under policy option 1, and a new measure – M35em - introducing targets to</w:t>
      </w:r>
      <w:r>
        <w:t xml:space="preserve"> </w:t>
      </w:r>
      <w:r>
        <w:t xml:space="preserve">accelerate the use of recycled content for plastic packaging.</w:t>
      </w:r>
      <w:r>
        <w:t xml:space="preserve"> </w:t>
      </w:r>
      <w:r>
        <w:t xml:space="preserve">M35em Broad targets for recycled content in plastic packaging based on contact-sensitivity</w:t>
      </w:r>
      <w:r>
        <w:t xml:space="preserve"> </w:t>
      </w:r>
      <w:r>
        <w:t xml:space="preserve">for 2030 and 2040</w:t>
      </w:r>
      <w:r>
        <w:t xml:space="preserve"> </w:t>
      </w:r>
      <w:r>
        <w:t xml:space="preserve">This measure would set recycled content targets for plastic packaging to be met by economic</w:t>
      </w:r>
      <w:r>
        <w:t xml:space="preserve"> </w:t>
      </w:r>
      <w:r>
        <w:t xml:space="preserve">operators placing packaging on the EU market on per packaging item level from 2030</w:t>
      </w:r>
      <w:r>
        <w:t xml:space="preserve"> </w:t>
      </w:r>
      <w:r>
        <w:t xml:space="preserve">onwards. The target levels have been set lower than is considered achievable for certain</w:t>
      </w:r>
      <w:r>
        <w:t xml:space="preserve"> </w:t>
      </w:r>
      <w:r>
        <w:t xml:space="preserve">types of packaging in order to reduce the need for exemptions.</w:t>
      </w:r>
      <w:r>
        <w:br/>
      </w:r>
      <w:r>
        <w:t xml:space="preserve">This measure will establish a clear regulatory requirement for increased use of recycled</w:t>
      </w:r>
      <w:r>
        <w:t xml:space="preserve"> </w:t>
      </w:r>
      <w:r>
        <w:t xml:space="preserve">plastic in plastic packaging, by stimulating the collection and recycling of post-consumer</w:t>
      </w:r>
      <w:r>
        <w:t xml:space="preserve"> </w:t>
      </w:r>
      <w:r>
        <w:t xml:space="preserve">plastic packaging waste to generate high quality secondary materials. By increasing the</w:t>
      </w:r>
      <w:r>
        <w:t xml:space="preserve"> </w:t>
      </w:r>
      <w:r>
        <w:t xml:space="preserve">quantity and quality of secondary materials in plastic packaging, it also aims to improve the</w:t>
      </w:r>
      <w:r>
        <w:t xml:space="preserve"> </w:t>
      </w:r>
      <w:r>
        <w:t xml:space="preserve">environmental performance of this packaging as it will lead to the reduction in the use of</w:t>
      </w:r>
      <w:r>
        <w:t xml:space="preserve"> </w:t>
      </w:r>
      <w:r>
        <w:t xml:space="preserve">virgin materials and stimulate more and better quality recycling.</w:t>
      </w:r>
      <w:r>
        <w:t xml:space="preserve"> </w:t>
      </w:r>
      <w:r>
        <w:t xml:space="preserve">Finally, concerning the enabling measures, Option 2 includes, besides measures M31</w:t>
      </w:r>
      <w:r>
        <w:t xml:space="preserve"> </w:t>
      </w:r>
      <w:r>
        <w:t xml:space="preserve">(update of “hazardousness” definition) and M27c-x (update of the existing material-based</w:t>
      </w:r>
      <w:r>
        <w:t xml:space="preserve"> </w:t>
      </w:r>
      <w:r>
        <w:t xml:space="preserve">labelling) under policy option 1, twelve additional measures addressing hazardous</w:t>
      </w:r>
      <w:r>
        <w:t xml:space="preserve"> </w:t>
      </w:r>
      <w:r>
        <w:t xml:space="preserve">substances (M32b, M33), Deposit Return Systems (Mb, M26cc), labelling (M12u, M38j,</w:t>
      </w:r>
      <w:r>
        <w:t xml:space="preserve"> </w:t>
      </w:r>
      <w:r>
        <w:t xml:space="preserve">M27c-y, Mj, My), green public procurement (M40b), harmonisation of reporting (M42b)</w:t>
      </w:r>
      <w:r>
        <w:t xml:space="preserve"> </w:t>
      </w:r>
      <w:r>
        <w:t xml:space="preserve">and light plastic bags (MPCB).</w:t>
      </w:r>
      <w:r>
        <w:t xml:space="preserve"> </w:t>
      </w:r>
      <w:r>
        <w:t xml:space="preserve">M32b Notification of substances of concern in packaging</w:t>
      </w:r>
      <w:r>
        <w:t xml:space="preserve"> </w:t>
      </w:r>
      <w:r>
        <w:t xml:space="preserve">Under measure 32b, in addition to the use of existing information, described under 32a, a</w:t>
      </w:r>
      <w:r>
        <w:t xml:space="preserve"> </w:t>
      </w:r>
      <w:r>
        <w:t xml:space="preserve">new legal obligation would be introduced in the legal proposal, according to which all</w:t>
      </w:r>
      <w:r>
        <w:t xml:space="preserve"> </w:t>
      </w:r>
      <w:r>
        <w:t xml:space="preserve">substances of concern used in packaging would have to be notified. The duty-holders</w:t>
      </w:r>
    </w:p>
    <w:p>
      <w:pPr>
        <w:pStyle w:val="BodyText"/>
      </w:pPr>
      <w:r>
        <w:t xml:space="preserve">concerned by this obligation would be suppliers placing packaging and packaging materials</w:t>
      </w:r>
      <w:r>
        <w:t xml:space="preserve"> </w:t>
      </w:r>
      <w:r>
        <w:t xml:space="preserve">in the EU market.</w:t>
      </w:r>
      <w:r>
        <w:br/>
      </w:r>
      <w:r>
        <w:t xml:space="preserve">The substances to be notified would be all substances, meeting the definition of “substance</w:t>
      </w:r>
      <w:r>
        <w:t xml:space="preserve"> </w:t>
      </w:r>
      <w:r>
        <w:t xml:space="preserve">of concern”, having a harmonised classification in part 3 of Annex IV of the CLP Regulation.</w:t>
      </w:r>
      <w:r>
        <w:t xml:space="preserve"> </w:t>
      </w:r>
      <w:r>
        <w:t xml:space="preserve">A concentration threshold for the substance in the packaging, below which notification</w:t>
      </w:r>
      <w:r>
        <w:t xml:space="preserve"> </w:t>
      </w:r>
      <w:r>
        <w:t xml:space="preserve">would not be required would also need to be defined.</w:t>
      </w:r>
      <w:r>
        <w:br/>
      </w:r>
      <w:r>
        <w:t xml:space="preserve">The notification of this information could be envisaged according to three possible</w:t>
      </w:r>
      <w:r>
        <w:t xml:space="preserve"> </w:t>
      </w:r>
      <w:r>
        <w:t xml:space="preserve">notification schemes:</w:t>
      </w:r>
      <w:r>
        <w:br/>
      </w:r>
      <w:r>
        <w:t xml:space="preserve"> To a centralised European Database of substances of concern used in packaging.</w:t>
      </w:r>
      <w:r>
        <w:br/>
      </w:r>
      <w:r>
        <w:t xml:space="preserve"> To Member State run EPR schemes (link to EU-database in measure 42a).</w:t>
      </w:r>
      <w:r>
        <w:t xml:space="preserve"> </w:t>
      </w:r>
      <w:r>
        <w:t xml:space="preserve"> Integrated in the information contained in a Digital Product Passport, most likely</w:t>
      </w:r>
      <w:r>
        <w:t xml:space="preserve"> </w:t>
      </w:r>
      <w:r>
        <w:t xml:space="preserve">based on a decentralised IT architecture, as defined in the Commission proposal for</w:t>
      </w:r>
      <w:r>
        <w:t xml:space="preserve"> </w:t>
      </w:r>
      <w:r>
        <w:t xml:space="preserve">a regulation on eco-design for sustainable products380.</w:t>
      </w:r>
      <w:r>
        <w:br/>
      </w:r>
      <w:r>
        <w:t xml:space="preserve">M33a Restrictions of substances under REACH</w:t>
      </w:r>
      <w:r>
        <w:t xml:space="preserve"> </w:t>
      </w:r>
      <w:r>
        <w:t xml:space="preserve">This measure addresses the problem of exposure to certain hazardous chemicals that can</w:t>
      </w:r>
      <w:r>
        <w:t xml:space="preserve"> </w:t>
      </w:r>
      <w:r>
        <w:t xml:space="preserve">pose a threat to human health and the environment. The measure aims at restricting the use</w:t>
      </w:r>
      <w:r>
        <w:t xml:space="preserve"> </w:t>
      </w:r>
      <w:r>
        <w:t xml:space="preserve">of hazardous substances in packaging when this is not covered by sectoral legislation (e.g..</w:t>
      </w:r>
      <w:r>
        <w:t xml:space="preserve"> </w:t>
      </w:r>
      <w:r>
        <w:t xml:space="preserve">food contact material legislation, specific requirements for cosmetics and pharmaceutical</w:t>
      </w:r>
      <w:r>
        <w:t xml:space="preserve"> </w:t>
      </w:r>
      <w:r>
        <w:t xml:space="preserve">packaging). The Commission would request ECHA to assess the substances used in</w:t>
      </w:r>
      <w:r>
        <w:t xml:space="preserve"> </w:t>
      </w:r>
      <w:r>
        <w:t xml:space="preserve">packaging and propose a list of substances that need to be restricted due to their potential</w:t>
      </w:r>
      <w:r>
        <w:t xml:space="preserve"> </w:t>
      </w:r>
      <w:r>
        <w:t xml:space="preserve">risk in the whole life cycle of non-food contact packaging.</w:t>
      </w:r>
      <w:r>
        <w:br/>
      </w:r>
      <w:r>
        <w:t xml:space="preserve">Ma&amp;b Mandatory DRS and minimum requirements for all DRS</w:t>
      </w:r>
      <w:r>
        <w:br/>
      </w:r>
      <w:r>
        <w:t xml:space="preserve">This measure would set minimum requirements for DRS provision in all Member States</w:t>
      </w:r>
      <w:r>
        <w:t xml:space="preserve"> </w:t>
      </w:r>
      <w:r>
        <w:t xml:space="preserve">and mandatory deposit-return systems for certain types and sizes of beverage packaging.</w:t>
      </w:r>
      <w:r>
        <w:t xml:space="preserve"> </w:t>
      </w:r>
      <w:r>
        <w:t xml:space="preserve">This will require Member States be obliged to set up such DRS systems for required</w:t>
      </w:r>
      <w:r>
        <w:t xml:space="preserve"> </w:t>
      </w:r>
      <w:r>
        <w:t xml:space="preserve">materials by the end of 2027, and for new DRS systems to meet a selection of other</w:t>
      </w:r>
      <w:r>
        <w:t xml:space="preserve"> </w:t>
      </w:r>
      <w:r>
        <w:t xml:space="preserve">minimum design requirements.</w:t>
      </w:r>
    </w:p>
    <w:p>
      <w:pPr>
        <w:pStyle w:val="BodyText"/>
      </w:pPr>
      <w:r>
        <w:t xml:space="preserve">380 Insert ref to the ecodesign proposal, once adopted.</w:t>
      </w:r>
    </w:p>
    <w:p>
      <w:pPr>
        <w:pStyle w:val="BodyText"/>
      </w:pPr>
      <w:r>
        <w:t xml:space="preserve">The minimum requirements will be designed so they allow for innovation and DRS designs</w:t>
      </w:r>
      <w:r>
        <w:t xml:space="preserve"> </w:t>
      </w:r>
      <w:r>
        <w:t xml:space="preserve">that are suitable to local circumstances. This DRS measure primarily targets and captures</w:t>
      </w:r>
      <w:r>
        <w:t xml:space="preserve"> </w:t>
      </w:r>
      <w:r>
        <w:t xml:space="preserve">single-use containers.</w:t>
      </w:r>
      <w:r>
        <w:t xml:space="preserve"> </w:t>
      </w:r>
      <w:r>
        <w:t xml:space="preserve">Regarding the mandatory DRS, the packaging categories/materials in scope in the beverage</w:t>
      </w:r>
      <w:r>
        <w:t xml:space="preserve"> </w:t>
      </w:r>
      <w:r>
        <w:t xml:space="preserve">sector would include plastics bottles (covered by a separate collection target in Art. 9 SUPD),</w:t>
      </w:r>
      <w:r>
        <w:t xml:space="preserve"> </w:t>
      </w:r>
      <w:r>
        <w:t xml:space="preserve">aluminium cans, beverage cartons, and glass bottles of up to 3 litres.</w:t>
      </w:r>
    </w:p>
    <w:p>
      <w:pPr>
        <w:pStyle w:val="BodyText"/>
      </w:pPr>
      <w:r>
        <w:t xml:space="preserve">M12-u Harmonised labelling for reusable packaging</w:t>
      </w:r>
      <w:r>
        <w:t xml:space="preserve"> </w:t>
      </w:r>
      <w:r>
        <w:t xml:space="preserve">This measure will introduce a symbol denoting reusable packaging in order to harmonize the</w:t>
      </w:r>
      <w:r>
        <w:t xml:space="preserve"> </w:t>
      </w:r>
      <w:r>
        <w:t xml:space="preserve">labelling of reusable packaging. The purpose is to enable consumers to use reusable</w:t>
      </w:r>
      <w:r>
        <w:t xml:space="preserve"> </w:t>
      </w:r>
      <w:r>
        <w:t xml:space="preserve">packaging correctly and optimize its performance. The use of the symbol would be</w:t>
      </w:r>
      <w:r>
        <w:t xml:space="preserve"> </w:t>
      </w:r>
      <w:r>
        <w:t xml:space="preserve">voluntary, but it will preclude the use of other symbols on reuse of packaging.</w:t>
      </w:r>
      <w:r>
        <w:br/>
      </w:r>
      <w:r>
        <w:t xml:space="preserve">Specific conditions for use (including possible certification) will be set out in the legislation.</w:t>
      </w:r>
      <w:r>
        <w:t xml:space="preserve"> </w:t>
      </w:r>
      <w:r>
        <w:t xml:space="preserve">M38-j Labelling criteria for Recycled Content</w:t>
      </w:r>
      <w:r>
        <w:t xml:space="preserve"> </w:t>
      </w:r>
      <w:r>
        <w:t xml:space="preserve">This measure will provide harmonised criteria and conditions for the use of a label on</w:t>
      </w:r>
      <w:r>
        <w:t xml:space="preserve"> </w:t>
      </w:r>
      <w:r>
        <w:t xml:space="preserve">recycled content established by the Commission. Whether to communicate recycled content</w:t>
      </w:r>
      <w:r>
        <w:t xml:space="preserve"> </w:t>
      </w:r>
      <w:r>
        <w:t xml:space="preserve">on packaging would be a choice for the economic operators, but if an economic operator</w:t>
      </w:r>
      <w:r>
        <w:t xml:space="preserve"> </w:t>
      </w:r>
      <w:r>
        <w:t xml:space="preserve">chooses to communicate this information, then they will have to use the standardised symbol,</w:t>
      </w:r>
      <w:r>
        <w:t xml:space="preserve"> </w:t>
      </w:r>
      <w:r>
        <w:t xml:space="preserve">rather than producing their own. The objective is to avoid that consumers are misled by</w:t>
      </w:r>
      <w:r>
        <w:t xml:space="preserve"> </w:t>
      </w:r>
      <w:r>
        <w:t xml:space="preserve">labelling of recycled content in packaging.</w:t>
      </w:r>
      <w:r>
        <w:t xml:space="preserve"> </w:t>
      </w:r>
      <w:r>
        <w:t xml:space="preserve">M27c-y Labelling criteria to facilitate consumers´ sorting (advanced Nordic pictograms</w:t>
      </w:r>
      <w:r>
        <w:t xml:space="preserve"> </w:t>
      </w:r>
      <w:r>
        <w:t xml:space="preserve">system)</w:t>
      </w:r>
      <w:r>
        <w:t xml:space="preserve"> </w:t>
      </w:r>
      <w:r>
        <w:t xml:space="preserve">This measure will introduce mandatory labelling for consumer sorting of packaging. It</w:t>
      </w:r>
      <w:r>
        <w:t xml:space="preserve"> </w:t>
      </w:r>
      <w:r>
        <w:t xml:space="preserve">harmonises at EU level the current obligation on Member States to ensure that consumers</w:t>
      </w:r>
      <w:r>
        <w:t xml:space="preserve"> </w:t>
      </w:r>
      <w:r>
        <w:t xml:space="preserve">obtain the necessary information about packaging waste disposal (Article 13 PPWD) via a</w:t>
      </w:r>
      <w:r>
        <w:t xml:space="preserve"> </w:t>
      </w:r>
      <w:r>
        <w:t xml:space="preserve">new consumer-facing packaging labelling system inspired by the Nordic pictogram system.</w:t>
      </w:r>
      <w:r>
        <w:t xml:space="preserve"> </w:t>
      </w:r>
      <w:r>
        <w:t xml:space="preserve">This system, already rolled out in several EU Member States (Scandinavian countries),</w:t>
      </w:r>
      <w:r>
        <w:t xml:space="preserve"> </w:t>
      </w:r>
      <w:r>
        <w:t xml:space="preserve">involves all key actors:</w:t>
      </w:r>
    </w:p>
    <w:p>
      <w:pPr>
        <w:pStyle w:val="BodyText"/>
      </w:pPr>
      <w:r>
        <w:t xml:space="preserve"> Manufacturers who need to put the pictograms for identifying the packaging</w:t>
      </w:r>
      <w:r>
        <w:t xml:space="preserve"> </w:t>
      </w:r>
      <w:r>
        <w:t xml:space="preserve">material on packaging,</w:t>
      </w:r>
      <w:r>
        <w:t xml:space="preserve"> </w:t>
      </w:r>
      <w:r>
        <w:t xml:space="preserve"> Waste management operators and/or municipalities who need to put the</w:t>
      </w:r>
      <w:r>
        <w:t xml:space="preserve"> </w:t>
      </w:r>
      <w:r>
        <w:t xml:space="preserve">pictograms for identifying the packaging material on waste bags/bins, and</w:t>
      </w:r>
      <w:r>
        <w:t xml:space="preserve"> </w:t>
      </w:r>
      <w:r>
        <w:t xml:space="preserve"> Consumers who need to sort waste according to the provided pictograms.</w:t>
      </w:r>
      <w:r>
        <w:br/>
      </w:r>
      <w:r>
        <w:t xml:space="preserve">The development of this system has been done in coherence with the development of a more</w:t>
      </w:r>
      <w:r>
        <w:t xml:space="preserve"> </w:t>
      </w:r>
      <w:r>
        <w:t xml:space="preserve">harmonised separate collection system in Europe.</w:t>
      </w:r>
      <w:r>
        <w:t xml:space="preserve"> </w:t>
      </w:r>
      <w:r>
        <w:t xml:space="preserve">M40b Mandatory minimum Green Public Procurement criteria for packaging</w:t>
      </w:r>
      <w:r>
        <w:br/>
      </w:r>
      <w:r>
        <w:t xml:space="preserve">This measure will set out mandatory minimum Green Public Procurement (GPP) criteria for</w:t>
      </w:r>
      <w:r>
        <w:t xml:space="preserve"> </w:t>
      </w:r>
      <w:r>
        <w:t xml:space="preserve">packaging of priority products and services representing a high potential for impact. An</w:t>
      </w:r>
      <w:r>
        <w:t xml:space="preserve"> </w:t>
      </w:r>
      <w:r>
        <w:t xml:space="preserve">initial selection of 13 product groups based on the Common Procurement Vocabulary (CPV)</w:t>
      </w:r>
      <w:r>
        <w:t xml:space="preserve"> </w:t>
      </w:r>
      <w:r>
        <w:t xml:space="preserve">has been identified based on factors such as the amount of packaging, the relative impacts</w:t>
      </w:r>
      <w:r>
        <w:t xml:space="preserve"> </w:t>
      </w:r>
      <w:r>
        <w:t xml:space="preserve">of different types of packaging and the potential for influence and change. It would be</w:t>
      </w:r>
      <w:r>
        <w:t xml:space="preserve"> </w:t>
      </w:r>
      <w:r>
        <w:t xml:space="preserve">applied by Member States’ contracting authorities for contracts above a certain financial</w:t>
      </w:r>
      <w:r>
        <w:t xml:space="preserve"> </w:t>
      </w:r>
      <w:r>
        <w:t xml:space="preserve">threshold. Such criteria would constitute minimum compliance requirements that must be</w:t>
      </w:r>
      <w:r>
        <w:t xml:space="preserve"> </w:t>
      </w:r>
      <w:r>
        <w:t xml:space="preserve">met by all tenders. Offers not complying with the technical specifications must be rejected.</w:t>
      </w:r>
      <w:r>
        <w:t xml:space="preserve"> </w:t>
      </w:r>
      <w:r>
        <w:t xml:space="preserve">Technical specifications are not scored for award purposes.</w:t>
      </w:r>
      <w:r>
        <w:t xml:space="preserve"> </w:t>
      </w:r>
      <w:r>
        <w:t xml:space="preserve">A competent body (eg JRC) will be responsible for developing and updating the minimum</w:t>
      </w:r>
      <w:r>
        <w:t xml:space="preserve"> </w:t>
      </w:r>
      <w:r>
        <w:t xml:space="preserve">GPP criteria, which will be set in an implementing act.</w:t>
      </w:r>
      <w:r>
        <w:br/>
      </w:r>
      <w:r>
        <w:t xml:space="preserve">M42b Harmonization of extended producer responsibility reporting system for packaging</w:t>
      </w:r>
      <w:r>
        <w:t xml:space="preserve"> </w:t>
      </w:r>
      <w:r>
        <w:t xml:space="preserve">producer above a threshold</w:t>
      </w:r>
      <w:r>
        <w:t xml:space="preserve"> </w:t>
      </w:r>
      <w:r>
        <w:t xml:space="preserve">This measure will develop harmonized reporting requirements for Extended Producer</w:t>
      </w:r>
      <w:r>
        <w:t xml:space="preserve"> </w:t>
      </w:r>
      <w:r>
        <w:t xml:space="preserve">Responsibility (EPR) schemes across the EU by establishing the level of data granularity</w:t>
      </w:r>
      <w:r>
        <w:t xml:space="preserve"> </w:t>
      </w:r>
      <w:r>
        <w:t xml:space="preserve">that producers are required to report at, the frequency and timing of reporting by producers</w:t>
      </w:r>
      <w:r>
        <w:t xml:space="preserve"> </w:t>
      </w:r>
      <w:r>
        <w:t xml:space="preserve">to EPR schemes, and the frequency at which Member States are required to gather it. The</w:t>
      </w:r>
      <w:r>
        <w:t xml:space="preserve"> </w:t>
      </w:r>
      <w:r>
        <w:t xml:space="preserve">objective is to reduce the administrative burden for producers by preventing further</w:t>
      </w:r>
      <w:r>
        <w:t xml:space="preserve"> </w:t>
      </w:r>
      <w:r>
        <w:t xml:space="preserve">diversification of reporting requirements while at the same time increasing the granularity</w:t>
      </w:r>
      <w:r>
        <w:t xml:space="preserve"> </w:t>
      </w:r>
      <w:r>
        <w:t xml:space="preserve">of packaging data available across the EU. A minimum threshold above which all producers</w:t>
      </w:r>
      <w:r>
        <w:t xml:space="preserve"> </w:t>
      </w:r>
      <w:r>
        <w:t xml:space="preserve">will report will be established. This data will be consolidated at the national level and</w:t>
      </w:r>
      <w:r>
        <w:t xml:space="preserve"> </w:t>
      </w:r>
      <w:r>
        <w:t xml:space="preserve">transferred to the Commission to allow for better-informed decision-making regarding future</w:t>
      </w:r>
      <w:r>
        <w:t xml:space="preserve"> </w:t>
      </w:r>
      <w:r>
        <w:t xml:space="preserve">packaging waste management system developments.</w:t>
      </w:r>
    </w:p>
    <w:p>
      <w:pPr>
        <w:pStyle w:val="BodyText"/>
      </w:pPr>
      <w:r>
        <w:t xml:space="preserve">Measure PCB: Reporting obligation on plastic carrier bags (PCB)</w:t>
      </w:r>
      <w:r>
        <w:br/>
      </w:r>
      <w:r>
        <w:t xml:space="preserve">In 2018, the PPWD introduced provisions aiming to reduce consumption of lightweight</w:t>
      </w:r>
      <w:r>
        <w:t xml:space="preserve"> </w:t>
      </w:r>
      <w:r>
        <w:t xml:space="preserve">plastic carrier bags (LPCBs) in order to combat littering and promote waste prevention.</w:t>
      </w:r>
      <w:r>
        <w:t xml:space="preserve"> </w:t>
      </w:r>
      <w:r>
        <w:t xml:space="preserve">LPCBs are bags with a wall thickness of 0&lt;50 micron, while lightweight plastic carrier bags</w:t>
      </w:r>
      <w:r>
        <w:t xml:space="preserve"> </w:t>
      </w:r>
      <w:r>
        <w:t xml:space="preserve">(VLPCBs) are bags with a wall thickness of 0&lt;15 micron. In view of the objectives above,</w:t>
      </w:r>
      <w:r>
        <w:t xml:space="preserve"> </w:t>
      </w:r>
      <w:r>
        <w:t xml:space="preserve">Member States must report annual consumption data on all LPCBs, while data on VLPCBs,</w:t>
      </w:r>
      <w:r>
        <w:t xml:space="preserve"> </w:t>
      </w:r>
      <w:r>
        <w:t xml:space="preserve">LPCBs of 15&lt;50 micron and PCBs ≥50 micron is voluntary.</w:t>
      </w:r>
      <w:r>
        <w:br/>
      </w:r>
      <w:r>
        <w:t xml:space="preserve">A study on the efficacy of the measures in the PPWD as regards PCBs unveiled a lack of</w:t>
      </w:r>
      <w:r>
        <w:t xml:space="preserve"> </w:t>
      </w:r>
      <w:r>
        <w:t xml:space="preserve">data on consumption of VLPCBs and PCBs ≥50 micron in order to assess, if the consumption</w:t>
      </w:r>
      <w:r>
        <w:t xml:space="preserve"> </w:t>
      </w:r>
      <w:r>
        <w:t xml:space="preserve">of these bags has increased in response to reduction measures targeting LPCBs of 15&lt;50</w:t>
      </w:r>
      <w:r>
        <w:t xml:space="preserve"> </w:t>
      </w:r>
      <w:r>
        <w:t xml:space="preserve">micron as a substitution effect. Further, there is evidence that PCBs ≥100 microns are</w:t>
      </w:r>
      <w:r>
        <w:t xml:space="preserve"> </w:t>
      </w:r>
      <w:r>
        <w:t xml:space="preserve">intended to have a long lifetime and to be reused many times and have only a small littering</w:t>
      </w:r>
      <w:r>
        <w:t xml:space="preserve"> </w:t>
      </w:r>
      <w:r>
        <w:t xml:space="preserve">potential. The measure therefore extends the current reporting requirements on Member</w:t>
      </w:r>
      <w:r>
        <w:t xml:space="preserve"> </w:t>
      </w:r>
      <w:r>
        <w:t xml:space="preserve">States to include</w:t>
      </w:r>
      <w:r>
        <w:br/>
      </w:r>
      <w:r>
        <w:t xml:space="preserve"> reporting of PCBs 50&lt;100 micron mandatorily and PCBs ≥100 microns voluntarily.</w:t>
      </w:r>
      <w:r>
        <w:br/>
      </w:r>
      <w:r>
        <w:t xml:space="preserve"> mandatory disaggregation of the LPCBs data in &lt;15 micron (VLPCB) and 15&lt;50</w:t>
      </w:r>
      <w:r>
        <w:t xml:space="preserve"> </w:t>
      </w:r>
      <w:r>
        <w:t xml:space="preserve">micron.</w:t>
      </w:r>
      <w:r>
        <w:t xml:space="preserve"> </w:t>
      </w:r>
      <w:r>
        <w:t xml:space="preserve">The study above underpins that closing these data gaps would efficiently ensure that the</w:t>
      </w:r>
      <w:r>
        <w:t xml:space="preserve"> </w:t>
      </w:r>
      <w:r>
        <w:t xml:space="preserve">objectives in the PPWD are not undermined. Implementation should not lead to problems as</w:t>
      </w:r>
      <w:r>
        <w:t xml:space="preserve"> </w:t>
      </w:r>
      <w:r>
        <w:t xml:space="preserve">reporting regimes exist already for LPCBs and the majority of the Member States already</w:t>
      </w:r>
      <w:r>
        <w:t xml:space="preserve"> </w:t>
      </w:r>
      <w:r>
        <w:t xml:space="preserve">collects the data which will become mandatory on a voluntary basis. The one-off and annual</w:t>
      </w:r>
      <w:r>
        <w:t xml:space="preserve"> </w:t>
      </w:r>
      <w:r>
        <w:t xml:space="preserve">administrative burden, economic, environmental and social impacts on top of those for</w:t>
      </w:r>
      <w:r>
        <w:t xml:space="preserve"> </w:t>
      </w:r>
      <w:r>
        <w:t xml:space="preserve">measure PCB1 would be negligible. Stakeholder were pretty favourable to the measure.</w:t>
      </w:r>
      <w:r>
        <w:t xml:space="preserve"> </w:t>
      </w:r>
      <w:r>
        <w:t xml:space="preserve">Measure PP: Mandatory corporate waste prevention plan</w:t>
      </w:r>
      <w:r>
        <w:t xml:space="preserve"> </w:t>
      </w:r>
      <w:r>
        <w:t xml:space="preserve">This measure obliges operators placing packaging on the market to develop plans to reduce</w:t>
      </w:r>
      <w:r>
        <w:t xml:space="preserve"> </w:t>
      </w:r>
      <w:r>
        <w:t xml:space="preserve">packaging waste, make it publicly available and issue annual reports on its implementation,</w:t>
      </w:r>
      <w:r>
        <w:t xml:space="preserve"> </w:t>
      </w:r>
      <w:r>
        <w:t xml:space="preserve">which should be also publicly available. The plans could be checked as part of compliance</w:t>
      </w:r>
      <w:r>
        <w:t xml:space="preserve"> </w:t>
      </w:r>
      <w:r>
        <w:t xml:space="preserve">checks with private standards. The plans must not be reported to the authorities but to the</w:t>
      </w:r>
      <w:r>
        <w:t xml:space="preserve"> </w:t>
      </w:r>
      <w:r>
        <w:t xml:space="preserve">EPR organisations, for which this information would be useful.</w:t>
      </w:r>
      <w:r>
        <w:t xml:space="preserve"> </w:t>
      </w:r>
      <w:r>
        <w:t xml:space="preserve">Such requirement already exists for instance in Spain, and many operators have voluntarily</w:t>
      </w:r>
      <w:r>
        <w:t xml:space="preserve"> </w:t>
      </w:r>
      <w:r>
        <w:t xml:space="preserve">similar systems in place and use it for their SDG reporting. Nonetheless, the measure would</w:t>
      </w:r>
      <w:r>
        <w:t xml:space="preserve"> </w:t>
      </w:r>
      <w:r>
        <w:t xml:space="preserve">entail significant administrative burden especially for the operators to develop the plans and</w:t>
      </w:r>
      <w:r>
        <w:t xml:space="preserve"> </w:t>
      </w:r>
      <w:r>
        <w:t xml:space="preserve">report about their implementation. Therefore, an exemption of SMEs should be envisaged.</w:t>
      </w:r>
    </w:p>
    <w:p>
      <w:pPr>
        <w:pStyle w:val="BodyText"/>
      </w:pPr>
      <w:r>
        <w:t xml:space="preserve">The Commission could, together with the Member States, elaborate guidelines for the</w:t>
      </w:r>
      <w:r>
        <w:t xml:space="preserve"> </w:t>
      </w:r>
      <w:r>
        <w:t xml:space="preserve">operators, to help them with the elaboration of the plans; this would entail some limited</w:t>
      </w:r>
      <w:r>
        <w:t xml:space="preserve"> </w:t>
      </w:r>
      <w:r>
        <w:t xml:space="preserve">administrative burden. The measure would have harmonised obligations across the EU and</w:t>
      </w:r>
      <w:r>
        <w:t xml:space="preserve"> </w:t>
      </w:r>
      <w:r>
        <w:t xml:space="preserve">mobilise operators in particular to reach the waste reduction targets, but also foster reuse</w:t>
      </w:r>
      <w:r>
        <w:t xml:space="preserve"> </w:t>
      </w:r>
      <w:r>
        <w:t xml:space="preserve">systems.</w:t>
      </w:r>
      <w:r>
        <w:t xml:space="preserve"> </w:t>
      </w:r>
      <w:r>
        <w:t xml:space="preserve">Option 3: Far-reaching targets and legal requirements</w:t>
      </w:r>
      <w:r>
        <w:t xml:space="preserve"> </w:t>
      </w:r>
      <w:r>
        <w:t xml:space="preserve">Option 3 takes up some of the measures already proposed (and described) in Options 1 and</w:t>
      </w:r>
      <w:r>
        <w:t xml:space="preserve"> </w:t>
      </w:r>
      <w:r>
        <w:t xml:space="preserve">2 by reinforcing some of them with higher targets or by proposing additional measures. The</w:t>
      </w:r>
      <w:r>
        <w:t xml:space="preserve"> </w:t>
      </w:r>
      <w:r>
        <w:t xml:space="preserve">aim is to achieve a maximum ambition through the most up-scaled measures possible.</w:t>
      </w:r>
      <w:r>
        <w:t xml:space="preserve"> </w:t>
      </w:r>
      <w:r>
        <w:t xml:space="preserve">In the area of prevention and reuse, 2 measures (M2c, M3) are envisaged to complement</w:t>
      </w:r>
      <w:r>
        <w:t xml:space="preserve"> </w:t>
      </w:r>
      <w:r>
        <w:t xml:space="preserve">or replace the measures proposed in Option 2.</w:t>
      </w:r>
      <w:r>
        <w:t xml:space="preserve"> </w:t>
      </w:r>
      <w:r>
        <w:t xml:space="preserve">M2c Mandatory target of 10% reduction of packaging waste per capita by 2030</w:t>
      </w:r>
      <w:r>
        <w:br/>
      </w:r>
      <w:r>
        <w:t xml:space="preserve">This measure reinforces measure M2b (in Option 2) by proposing a higher target of 10%</w:t>
      </w:r>
      <w:r>
        <w:t xml:space="preserve"> </w:t>
      </w:r>
      <w:r>
        <w:t xml:space="preserve">(instead of 5% in M2b).</w:t>
      </w:r>
      <w:r>
        <w:t xml:space="preserve"> </w:t>
      </w:r>
      <w:r>
        <w:t xml:space="preserve">Forecast models shows that meeting the target of 10% would mean an overall absolute</w:t>
      </w:r>
      <w:r>
        <w:t xml:space="preserve"> </w:t>
      </w:r>
      <w:r>
        <w:t xml:space="preserve">reduction of packaging waste by 32% while meeting the target of 5% would mean an overall</w:t>
      </w:r>
      <w:r>
        <w:t xml:space="preserve"> </w:t>
      </w:r>
      <w:r>
        <w:t xml:space="preserve">absolute reduction of packaging waste by 27% on average across the EU.</w:t>
      </w:r>
      <w:r>
        <w:t xml:space="preserve"> </w:t>
      </w:r>
      <w:r>
        <w:t xml:space="preserve">M3 Banning by 2030 of heaviest packaging for selected items based on existing lighter</w:t>
      </w:r>
      <w:r>
        <w:t xml:space="preserve"> </w:t>
      </w:r>
      <w:r>
        <w:t xml:space="preserve">alternatives</w:t>
      </w:r>
      <w:r>
        <w:br/>
      </w:r>
      <w:r>
        <w:t xml:space="preserve">Some packaging formats are heavier even though they serve the same function and are made</w:t>
      </w:r>
      <w:r>
        <w:t xml:space="preserve"> </w:t>
      </w:r>
      <w:r>
        <w:t xml:space="preserve">of the same material. Containers vary significantly in weight for marketing reasons</w:t>
      </w:r>
      <w:r>
        <w:t xml:space="preserve"> </w:t>
      </w:r>
      <w:r>
        <w:t xml:space="preserve">(especially at the top end of the market).</w:t>
      </w:r>
      <w:r>
        <w:br/>
      </w:r>
      <w:r>
        <w:t xml:space="preserve">The objective is to set maximum weights, linked to actual EU best-in-class data, for a range</w:t>
      </w:r>
      <w:r>
        <w:t xml:space="preserve"> </w:t>
      </w:r>
      <w:r>
        <w:t xml:space="preserve">of items that are a) known to vary in weight within a given category of products and b) can</w:t>
      </w:r>
      <w:r>
        <w:t xml:space="preserve"> </w:t>
      </w:r>
      <w:r>
        <w:t xml:space="preserve">be clearly defined in terms of their type and size.</w:t>
      </w:r>
      <w:r>
        <w:br/>
      </w:r>
      <w:r>
        <w:t xml:space="preserve">The measure would set a maximum weight for a range of plastic and glass bottles, and</w:t>
      </w:r>
      <w:r>
        <w:t xml:space="preserve"> </w:t>
      </w:r>
      <w:r>
        <w:t xml:space="preserve">potentially jars. The aim would be to bring these containers to a weight no greater than the</w:t>
      </w:r>
      <w:r>
        <w:t xml:space="preserve"> </w:t>
      </w:r>
      <w:r>
        <w:t xml:space="preserve">best (minimum) weight in their category , plus, a reasonable percentage of additional weight</w:t>
      </w:r>
      <w:r>
        <w:t xml:space="preserve"> </w:t>
      </w:r>
      <w:r>
        <w:t xml:space="preserve">(+ 20%) to allow flexibility for producers, over a period of several years to allow for market</w:t>
      </w:r>
      <w:r>
        <w:t xml:space="preserve"> </w:t>
      </w:r>
      <w:r>
        <w:t xml:space="preserve">adaptation.</w:t>
      </w:r>
    </w:p>
    <w:p>
      <w:pPr>
        <w:pStyle w:val="BodyText"/>
      </w:pPr>
      <w:r>
        <w:t xml:space="preserve">The legal threshold would eliminate from the market only the most disproportionate</w:t>
      </w:r>
      <w:r>
        <w:t xml:space="preserve"> </w:t>
      </w:r>
      <w:r>
        <w:t xml:space="preserve">packaging. Reusable packaging and plastic packaging with recycled content would have</w:t>
      </w:r>
      <w:r>
        <w:t xml:space="preserve"> </w:t>
      </w:r>
      <w:r>
        <w:t xml:space="preserve">their own categories within the system or be excluded. Regarding the intervention area on</w:t>
      </w:r>
      <w:r>
        <w:t xml:space="preserve"> </w:t>
      </w:r>
      <w:r>
        <w:t xml:space="preserve">recyclability and compostability, two measures (M22c, M29b) are envisaged to</w:t>
      </w:r>
      <w:r>
        <w:t xml:space="preserve"> </w:t>
      </w:r>
      <w:r>
        <w:t xml:space="preserve">complement or replace measures proposed in Option 1 (i.e. M21 “Update of Essential</w:t>
      </w:r>
      <w:r>
        <w:t xml:space="preserve"> </w:t>
      </w:r>
      <w:r>
        <w:t xml:space="preserve">Requirements: all packaging to be reusable or recyclable by 2030; and all reusable packaging</w:t>
      </w:r>
      <w:r>
        <w:t xml:space="preserve"> </w:t>
      </w:r>
      <w:r>
        <w:t xml:space="preserve">to be recyclable by 2035”, M22a “Qualitative definition of recyclable packaging”, M28</w:t>
      </w:r>
      <w:r>
        <w:t xml:space="preserve"> </w:t>
      </w:r>
      <w:r>
        <w:t xml:space="preserve">“Updates of Essential Requirements and EN 13432: clarifying biodegradability and</w:t>
      </w:r>
      <w:r>
        <w:t xml:space="preserve"> </w:t>
      </w:r>
      <w:r>
        <w:t xml:space="preserve">compostability concepts”).</w:t>
      </w:r>
      <w:r>
        <w:t xml:space="preserve"> </w:t>
      </w:r>
      <w:r>
        <w:t xml:space="preserve">M22c – Quantitative definition of recyclable packaging</w:t>
      </w:r>
      <w:r>
        <w:t xml:space="preserve"> </w:t>
      </w:r>
      <w:r>
        <w:t xml:space="preserve">A quantitative definition of recyclable could be developed based on actual recycling rates</w:t>
      </w:r>
      <w:r>
        <w:t xml:space="preserve"> </w:t>
      </w:r>
      <w:r>
        <w:t xml:space="preserve">within a product category or product level basis. A packaging would be considered as</w:t>
      </w:r>
      <w:r>
        <w:t xml:space="preserve"> </w:t>
      </w:r>
      <w:r>
        <w:t xml:space="preserve">recyclable, if it is recycled over a certain threshold across the EU. An EU-wide approach</w:t>
      </w:r>
      <w:r>
        <w:t xml:space="preserve"> </w:t>
      </w:r>
      <w:r>
        <w:t xml:space="preserve">only is considered as Member State level recycling rates would be highly variable and could</w:t>
      </w:r>
      <w:r>
        <w:t xml:space="preserve"> </w:t>
      </w:r>
      <w:r>
        <w:t xml:space="preserve">therefore distort the single market. As the granularity of the data currently precludes such an</w:t>
      </w:r>
      <w:r>
        <w:t xml:space="preserve"> </w:t>
      </w:r>
      <w:r>
        <w:t xml:space="preserve">approach, but it is appropriate to mandate a re-consideration of this approach by 2030.</w:t>
      </w:r>
      <w:r>
        <w:br/>
      </w:r>
      <w:r>
        <w:t xml:space="preserve">M29b Mandatory compostability for all selected plastics packaging types</w:t>
      </w:r>
      <w:r>
        <w:t xml:space="preserve"> </w:t>
      </w:r>
      <w:r>
        <w:t xml:space="preserve">M29b is a variant and an alternative to of measure M29a (i.e. “Both compostable and</w:t>
      </w:r>
      <w:r>
        <w:t xml:space="preserve"> </w:t>
      </w:r>
      <w:r>
        <w:t xml:space="preserve">conventional plastics allowed on the market for the applications under consideration”) in</w:t>
      </w:r>
      <w:r>
        <w:t xml:space="preserve"> </w:t>
      </w:r>
      <w:r>
        <w:t xml:space="preserve">Option 1.</w:t>
      </w:r>
      <w:r>
        <w:t xml:space="preserve"> </w:t>
      </w:r>
      <w:r>
        <w:t xml:space="preserve">For a specific group of products (fruit and vegetable labels, lightweight plastic carrier bags,</w:t>
      </w:r>
      <w:r>
        <w:t xml:space="preserve"> </w:t>
      </w:r>
      <w:r>
        <w:t xml:space="preserve">very lightweight plastic carrier bags, fast food trays unsuitable for reuse, tea bags, coffee</w:t>
      </w:r>
      <w:r>
        <w:t xml:space="preserve"> </w:t>
      </w:r>
      <w:r>
        <w:t xml:space="preserve">bags, plastic films for perishables, film for food trays and trays for fruit) the use of</w:t>
      </w:r>
      <w:r>
        <w:t xml:space="preserve"> </w:t>
      </w:r>
      <w:r>
        <w:t xml:space="preserve">compostable plastics becomes mandatory (if the choice is between conventional plastic or</w:t>
      </w:r>
      <w:r>
        <w:t xml:space="preserve"> </w:t>
      </w:r>
      <w:r>
        <w:t xml:space="preserve">compostable plastic; this measure is not designed to exclude other materials, such as</w:t>
      </w:r>
      <w:r>
        <w:t xml:space="preserve"> </w:t>
      </w:r>
      <w:r>
        <w:t xml:space="preserve">aluminium or paper).</w:t>
      </w:r>
      <w:r>
        <w:t xml:space="preserve"> </w:t>
      </w:r>
      <w:r>
        <w:t xml:space="preserve">M29b is assumed to be more effective at moving products from conventional plastic to</w:t>
      </w:r>
      <w:r>
        <w:t xml:space="preserve"> </w:t>
      </w:r>
      <w:r>
        <w:t xml:space="preserve">compostable polymers and consumer confusion is further reduced. Nevertheless, for other</w:t>
      </w:r>
      <w:r>
        <w:t xml:space="preserve"> </w:t>
      </w:r>
      <w:r>
        <w:t xml:space="preserve">products – such as the films covering putrescible materials – consumers are, will still not</w:t>
      </w:r>
      <w:r>
        <w:t xml:space="preserve"> </w:t>
      </w:r>
      <w:r>
        <w:t xml:space="preserve">consistently recognise that the packaging should be treated via a composting collection</w:t>
      </w:r>
      <w:r>
        <w:t xml:space="preserve"> </w:t>
      </w:r>
      <w:r>
        <w:t xml:space="preserve">scheme. This is because some other films (e.g. those not used in food production) will not</w:t>
      </w:r>
      <w:r>
        <w:t xml:space="preserve"> </w:t>
      </w:r>
      <w:r>
        <w:t xml:space="preserve">be treated via this route. As such, the potential for confusion remains.</w:t>
      </w:r>
      <w:r>
        <w:t xml:space="preserve"> </w:t>
      </w:r>
      <w:r>
        <w:t xml:space="preserve">Under the intervention area on recycled content, 2 additional measures (M34b, M35eh) are</w:t>
      </w:r>
      <w:r>
        <w:t xml:space="preserve"> </w:t>
      </w:r>
      <w:r>
        <w:t xml:space="preserve">envisaged to complement a measure proposed in Option 1 (i.e. M37 “Definition of Recycled</w:t>
      </w:r>
      <w:r>
        <w:t xml:space="preserve"> </w:t>
      </w:r>
      <w:r>
        <w:t xml:space="preserve">Content and measurement method”).</w:t>
      </w:r>
    </w:p>
    <w:p>
      <w:pPr>
        <w:pStyle w:val="BodyText"/>
      </w:pPr>
      <w:r>
        <w:t xml:space="preserve">M34b Mandatory reporting requirement for recycled content for all packaging</w:t>
      </w:r>
      <w:r>
        <w:br/>
      </w:r>
      <w:r>
        <w:t xml:space="preserve">The lack of data on recycled content in packaging needs to be filled to identify the causes of</w:t>
      </w:r>
      <w:r>
        <w:t xml:space="preserve"> </w:t>
      </w:r>
      <w:r>
        <w:t xml:space="preserve">the low use of recycled content in packaging. The aim is to collect accurate data using a</w:t>
      </w:r>
      <w:r>
        <w:t xml:space="preserve"> </w:t>
      </w:r>
      <w:r>
        <w:t xml:space="preserve">harmonised methodology.</w:t>
      </w:r>
      <w:r>
        <w:t xml:space="preserve"> </w:t>
      </w:r>
      <w:r>
        <w:t xml:space="preserve">It is proposed that from 2025 onwards, economic operators will be required to provide</w:t>
      </w:r>
      <w:r>
        <w:t xml:space="preserve"> </w:t>
      </w:r>
      <w:r>
        <w:t xml:space="preserve">Member States with mandatory data on the quantities of recycled content in their packaging</w:t>
      </w:r>
      <w:r>
        <w:t xml:space="preserve"> </w:t>
      </w:r>
      <w:r>
        <w:t xml:space="preserve">at the level of a specific type of packaging placed on the market. These data will be reported</w:t>
      </w:r>
      <w:r>
        <w:t xml:space="preserve"> </w:t>
      </w:r>
      <w:r>
        <w:t xml:space="preserve">to the Commission and made publicly available. These data could include commercially</w:t>
      </w:r>
      <w:r>
        <w:t xml:space="preserve"> </w:t>
      </w:r>
      <w:r>
        <w:t xml:space="preserve">sensitive elements, which will need to be considered when making them public.</w:t>
      </w:r>
      <w:r>
        <w:t xml:space="preserve"> </w:t>
      </w:r>
      <w:r>
        <w:t xml:space="preserve">Where it is not possible to incorporate recycled content for reasons of consumer health and</w:t>
      </w:r>
      <w:r>
        <w:t xml:space="preserve"> </w:t>
      </w:r>
      <w:r>
        <w:t xml:space="preserve">safety, or due to legal restrictions, this must be included in the declaration. Additional</w:t>
      </w:r>
      <w:r>
        <w:t xml:space="preserve"> </w:t>
      </w:r>
      <w:r>
        <w:t xml:space="preserve">information includes the source of the recycled materials used, the production process used</w:t>
      </w:r>
      <w:r>
        <w:t xml:space="preserve"> </w:t>
      </w:r>
      <w:r>
        <w:t xml:space="preserve">and any loss of materials resulting from the use of recycled materials.</w:t>
      </w:r>
      <w:r>
        <w:br/>
      </w:r>
      <w:r>
        <w:t xml:space="preserve">M35eh Higher ambition, broad targets for recycled content in plastic packaging based on</w:t>
      </w:r>
      <w:r>
        <w:t xml:space="preserve"> </w:t>
      </w:r>
      <w:r>
        <w:t xml:space="preserve">contact-sensitivity for 2030 and 2040</w:t>
      </w:r>
      <w:r>
        <w:br/>
      </w:r>
      <w:r>
        <w:t xml:space="preserve">Based on measure 35em described in option 2, M35eh reinforces this measure by carrying a</w:t>
      </w:r>
      <w:r>
        <w:t xml:space="preserve"> </w:t>
      </w:r>
      <w:r>
        <w:t xml:space="preserve">higher ambition. This means that measure 35eh sets higher targets (to be defined) than 35em.</w:t>
      </w:r>
      <w:r>
        <w:br/>
      </w:r>
      <w:r>
        <w:t xml:space="preserve">This measure would set recycled content targets for plastic packaging to be met by economic</w:t>
      </w:r>
      <w:r>
        <w:t xml:space="preserve"> </w:t>
      </w:r>
      <w:r>
        <w:t xml:space="preserve">operators placing packaging on the EU market (potentially at brand level, although the</w:t>
      </w:r>
      <w:r>
        <w:t xml:space="preserve"> </w:t>
      </w:r>
      <w:r>
        <w:t xml:space="preserve">definition of this term needs to be clarified) from the year 2030. The target levels should set</w:t>
      </w:r>
      <w:r>
        <w:t xml:space="preserve"> </w:t>
      </w:r>
      <w:r>
        <w:t xml:space="preserve">lower than is considered achievable for certain types of packaging in order to reduce the</w:t>
      </w:r>
      <w:r>
        <w:t xml:space="preserve"> </w:t>
      </w:r>
      <w:r>
        <w:t xml:space="preserve">need for exemptions, but higher than M35em.</w:t>
      </w:r>
      <w:r>
        <w:t xml:space="preserve"> </w:t>
      </w:r>
      <w:r>
        <w:t xml:space="preserve">Finally, five enabling measures (M40c, M32c, M33b, M26cc, Mc) are envisaged to</w:t>
      </w:r>
      <w:r>
        <w:t xml:space="preserve"> </w:t>
      </w:r>
      <w:r>
        <w:t xml:space="preserve">complement or replace several measures proposed in Option 1 (i.e. M31 Update of</w:t>
      </w:r>
      <w:r>
        <w:t xml:space="preserve"> </w:t>
      </w:r>
      <w:r>
        <w:t xml:space="preserve">‘hazardousness’ definition, Mx Update of current material-based labelling) and Option 2</w:t>
      </w:r>
      <w:r>
        <w:t xml:space="preserve"> </w:t>
      </w:r>
      <w:r>
        <w:t xml:space="preserve">(M12 labelling criteria for reusable packaging, M42b Harmonization of extended producer</w:t>
      </w:r>
      <w:r>
        <w:t xml:space="preserve"> </w:t>
      </w:r>
      <w:r>
        <w:t xml:space="preserve">responsibility reporting system for packaging producer above a threshold, Mab Mandatory</w:t>
      </w:r>
      <w:r>
        <w:t xml:space="preserve"> </w:t>
      </w:r>
      <w:r>
        <w:t xml:space="preserve">DRS and requirements for DRS, M38-j Labelling criteria for Recycled Content, M27c-y</w:t>
      </w:r>
      <w:r>
        <w:t xml:space="preserve"> </w:t>
      </w:r>
      <w:r>
        <w:t xml:space="preserve">Labelling criteria to facilitate consumers´ sorting (advanced Nordic pictograms system)).</w:t>
      </w:r>
    </w:p>
    <w:p>
      <w:pPr>
        <w:pStyle w:val="BodyText"/>
      </w:pPr>
      <w:r>
        <w:t xml:space="preserve">M40c Mandatory minimum Green Public Procurement criteria for packaging of all products</w:t>
      </w:r>
      <w:r>
        <w:t xml:space="preserve"> </w:t>
      </w:r>
      <w:r>
        <w:t xml:space="preserve">and services</w:t>
      </w:r>
      <w:r>
        <w:t xml:space="preserve"> </w:t>
      </w:r>
      <w:r>
        <w:t xml:space="preserve">While measure 40b (in option 2) describes a product-specific approach, measure 40c</w:t>
      </w:r>
      <w:r>
        <w:t xml:space="preserve"> </w:t>
      </w:r>
      <w:r>
        <w:t xml:space="preserve">proposes a horizontal approach to mandate the use of a general set of packaging criteria in</w:t>
      </w:r>
      <w:r>
        <w:t xml:space="preserve"> </w:t>
      </w:r>
      <w:r>
        <w:t xml:space="preserve">all public sector contracts where packaging is used.</w:t>
      </w:r>
      <w:r>
        <w:br/>
      </w:r>
      <w:r>
        <w:t xml:space="preserve">This measure would mandate the procurement of products and services with sustainable</w:t>
      </w:r>
      <w:r>
        <w:t xml:space="preserve"> </w:t>
      </w:r>
      <w:r>
        <w:t xml:space="preserve">packaging in all areas of public procurement. This measure would exceed the effectiveness</w:t>
      </w:r>
      <w:r>
        <w:t xml:space="preserve"> </w:t>
      </w:r>
      <w:r>
        <w:t xml:space="preserve">of measure 40b through application to a wider range of products and services but would be</w:t>
      </w:r>
      <w:r>
        <w:t xml:space="preserve"> </w:t>
      </w:r>
      <w:r>
        <w:t xml:space="preserve">less targeted.</w:t>
      </w:r>
      <w:r>
        <w:br/>
      </w:r>
      <w:r>
        <w:t xml:space="preserve">M32c Notification of all substances in packaging</w:t>
      </w:r>
      <w:r>
        <w:t xml:space="preserve"> </w:t>
      </w:r>
      <w:r>
        <w:t xml:space="preserve">Without comprehensive publicly available records of chemicals used in plastic packaging,</w:t>
      </w:r>
      <w:r>
        <w:t xml:space="preserve"> </w:t>
      </w:r>
      <w:r>
        <w:t xml:space="preserve">little information is available on the use of hazardous substances in packaging, although the</w:t>
      </w:r>
      <w:r>
        <w:t xml:space="preserve"> </w:t>
      </w:r>
      <w:r>
        <w:t xml:space="preserve">use of hazardous chemicals in plastic packaging is suspected to be extensive.</w:t>
      </w:r>
      <w:r>
        <w:t xml:space="preserve"> </w:t>
      </w:r>
      <w:r>
        <w:t xml:space="preserve">The primary objective of this measure is to increase the knowledge base on the presence of</w:t>
      </w:r>
      <w:r>
        <w:t xml:space="preserve"> </w:t>
      </w:r>
      <w:r>
        <w:t xml:space="preserve">substances of concern in packaging by gathering information of the chemical composition</w:t>
      </w:r>
      <w:r>
        <w:t xml:space="preserve"> </w:t>
      </w:r>
      <w:r>
        <w:t xml:space="preserve">of packaging to determine if there is presence of substances of concern in packaging. Three</w:t>
      </w:r>
      <w:r>
        <w:t xml:space="preserve"> </w:t>
      </w:r>
      <w:r>
        <w:t xml:space="preserve">different methods have been identified to gather relevant data:</w:t>
      </w:r>
      <w:r>
        <w:t xml:space="preserve"> </w:t>
      </w:r>
      <w:r>
        <w:t xml:space="preserve">› assessment of the information provided through the SCIP notification SCIP database (SCIP</w:t>
      </w:r>
      <w:r>
        <w:t xml:space="preserve"> </w:t>
      </w:r>
      <w:r>
        <w:t xml:space="preserve">meaning Substances of Concern In articles as such or in complex objects (Products)) is</w:t>
      </w:r>
      <w:r>
        <w:t xml:space="preserve"> </w:t>
      </w:r>
      <w:r>
        <w:t xml:space="preserve">managed by ECHA and comprises information pursuant to Article 33(1) of REACH</w:t>
      </w:r>
      <w:r>
        <w:t xml:space="preserve"> </w:t>
      </w:r>
      <w:r>
        <w:t xml:space="preserve">Regulation;</w:t>
      </w:r>
      <w:r>
        <w:t xml:space="preserve"> </w:t>
      </w:r>
      <w:r>
        <w:t xml:space="preserve">› assessment of substances with harmonised classification under CLP (Classification,</w:t>
      </w:r>
      <w:r>
        <w:t xml:space="preserve"> </w:t>
      </w:r>
      <w:r>
        <w:t xml:space="preserve">labelling and packaging) Regulation with information to be provided to an expanded SCIP</w:t>
      </w:r>
      <w:r>
        <w:t xml:space="preserve"> </w:t>
      </w:r>
      <w:r>
        <w:t xml:space="preserve">database or to EPR schemes;</w:t>
      </w:r>
      <w:r>
        <w:br/>
      </w:r>
      <w:r>
        <w:t xml:space="preserve">› assessment of all substances used/present with information provided to ECHA or to EPR</w:t>
      </w:r>
      <w:r>
        <w:t xml:space="preserve"> </w:t>
      </w:r>
      <w:r>
        <w:t xml:space="preserve">scheme</w:t>
      </w:r>
      <w:r>
        <w:br/>
      </w:r>
      <w:r>
        <w:t xml:space="preserve">M33b Restrictions of substances under the reviewed PPWD</w:t>
      </w:r>
      <w:r>
        <w:t xml:space="preserve"> </w:t>
      </w:r>
      <w:r>
        <w:t xml:space="preserve">This measure is conceptually similar to measure 33a. It provides a mechanism for restricting</w:t>
      </w:r>
      <w:r>
        <w:t xml:space="preserve"> </w:t>
      </w:r>
      <w:r>
        <w:t xml:space="preserve">substances used in packaging and packaging components, relying on an assessment by the</w:t>
      </w:r>
      <w:r>
        <w:t xml:space="preserve"> </w:t>
      </w:r>
      <w:r>
        <w:t xml:space="preserve">ECHA of restriction dossiers presented. It differs from measure 33a in that the procedure to</w:t>
      </w:r>
      <w:r>
        <w:t xml:space="preserve"> </w:t>
      </w:r>
      <w:r>
        <w:t xml:space="preserve">make these restrictions into law would be carried out under the legal proposal itself, via</w:t>
      </w:r>
    </w:p>
    <w:p>
      <w:pPr>
        <w:pStyle w:val="BodyText"/>
      </w:pPr>
      <w:r>
        <w:t xml:space="preserve">delegated acts and by introducing the list of restricted substances in an annex, to be created</w:t>
      </w:r>
      <w:r>
        <w:t xml:space="preserve"> </w:t>
      </w:r>
      <w:r>
        <w:t xml:space="preserve">for this purpose in the Regulation. The text of the Directive would also have to be modified</w:t>
      </w:r>
      <w:r>
        <w:t xml:space="preserve"> </w:t>
      </w:r>
      <w:r>
        <w:t xml:space="preserve">in order to clearly assign to ECHA this task under the PPWD, together with the required</w:t>
      </w:r>
      <w:r>
        <w:t xml:space="preserve"> </w:t>
      </w:r>
      <w:r>
        <w:t xml:space="preserve">budgetary allocation, indicated in its financial fiche.</w:t>
      </w:r>
      <w:r>
        <w:br/>
      </w:r>
      <w:r>
        <w:t xml:space="preserve">Consequently, under this measure, the restriction procedure for substances in packaging</w:t>
      </w:r>
      <w:r>
        <w:t xml:space="preserve"> </w:t>
      </w:r>
      <w:r>
        <w:t xml:space="preserve">would be contained, as a self-standing process under the PPWD, and would have to be</w:t>
      </w:r>
      <w:r>
        <w:t xml:space="preserve"> </w:t>
      </w:r>
      <w:r>
        <w:t xml:space="preserve">specified via articles to be introduced in the amended legal proposal.</w:t>
      </w:r>
      <w:r>
        <w:br/>
      </w:r>
      <w:r>
        <w:t xml:space="preserve">M26cc Waste collection targets for certain packaging types</w:t>
      </w:r>
      <w:r>
        <w:t xml:space="preserve"> </w:t>
      </w:r>
      <w:r>
        <w:t xml:space="preserve">The measure will require achieving a 90% mandatory return rate for specified beverage</w:t>
      </w:r>
      <w:r>
        <w:t xml:space="preserve"> </w:t>
      </w:r>
      <w:r>
        <w:t xml:space="preserve">containers, including glass, with some exceptions for some materials (for beverage cartons</w:t>
      </w:r>
      <w:r>
        <w:t xml:space="preserve"> </w:t>
      </w:r>
      <w:r>
        <w:t xml:space="preserve">it could be a lower target).</w:t>
      </w:r>
      <w:r>
        <w:t xml:space="preserve"> </w:t>
      </w:r>
      <w:r>
        <w:t xml:space="preserve">Single use plastics directive already specifies this for plastic beverage bottles (77% by 2025;</w:t>
      </w:r>
      <w:r>
        <w:t xml:space="preserve"> </w:t>
      </w:r>
      <w:r>
        <w:t xml:space="preserve">90% by 2029).</w:t>
      </w:r>
      <w:r>
        <w:t xml:space="preserve"> </w:t>
      </w:r>
      <w:r>
        <w:t xml:space="preserve">Mc Prioritized use of recycled packaging from Deposit Return Systems</w:t>
      </w:r>
      <w:r>
        <w:t xml:space="preserve"> </w:t>
      </w:r>
      <w:r>
        <w:t xml:space="preserve">This measure will give priority access to recycled packaging materials collected through the</w:t>
      </w:r>
      <w:r>
        <w:t xml:space="preserve"> </w:t>
      </w:r>
      <w:r>
        <w:t xml:space="preserve">deposit return system, to each container producer that is registered in the deposit return</w:t>
      </w:r>
      <w:r>
        <w:t xml:space="preserve"> </w:t>
      </w:r>
      <w:r>
        <w:t xml:space="preserve">system and that places such deposit containers on the market. It would be an addition to</w:t>
      </w:r>
      <w:r>
        <w:t xml:space="preserve"> </w:t>
      </w:r>
      <w:r>
        <w:t xml:space="preserve">measure Ma/Mb.</w:t>
      </w:r>
      <w:r>
        <w:t xml:space="preserve"> </w:t>
      </w:r>
      <w:r>
        <w:t xml:space="preserve">The right of access access to the collected materials is based on the share of the products</w:t>
      </w:r>
      <w:r>
        <w:t xml:space="preserve"> </w:t>
      </w:r>
      <w:r>
        <w:t xml:space="preserve">they have placed on the market taking into account losses from collection, sorting and the</w:t>
      </w:r>
      <w:r>
        <w:t xml:space="preserve"> </w:t>
      </w:r>
      <w:r>
        <w:t xml:space="preserve">recycling processes. The</w:t>
      </w:r>
      <w:r>
        <w:t xml:space="preserve"> </w:t>
      </w:r>
      <w:r>
        <w:t xml:space="preserve">‘share’</w:t>
      </w:r>
      <w:r>
        <w:t xml:space="preserve"> </w:t>
      </w:r>
      <w:r>
        <w:t xml:space="preserve">of recycled packaging for each producer is calculated by</w:t>
      </w:r>
      <w:r>
        <w:t xml:space="preserve"> </w:t>
      </w:r>
      <w:r>
        <w:t xml:space="preserve">multiplying the weight of the containers with the return rate of the containers in a given</w:t>
      </w:r>
      <w:r>
        <w:t xml:space="preserve"> </w:t>
      </w:r>
      <w:r>
        <w:t xml:space="preserve">category.</w:t>
      </w:r>
      <w:r>
        <w:br/>
      </w:r>
      <w:r>
        <w:t xml:space="preserve">The mechanism proposed to ensure priority access via a right to first refusal is by an addition</w:t>
      </w:r>
      <w:r>
        <w:t xml:space="preserve"> </w:t>
      </w:r>
      <w:r>
        <w:t xml:space="preserve">to the “minimum requirements” for a DRS381. The minimum requirements already specify</w:t>
      </w:r>
    </w:p>
    <w:p>
      <w:pPr>
        <w:pStyle w:val="BodyText"/>
      </w:pPr>
      <w:r>
        <w:t xml:space="preserve">381 An alternative approach was considered but not progressed. Theoretically, the Commission could</w:t>
      </w:r>
      <w:r>
        <w:t xml:space="preserve"> </w:t>
      </w:r>
      <w:r>
        <w:t xml:space="preserve">alternatively specify in detail the mechanism and process whereby producers could obtain recyclate from the</w:t>
      </w:r>
      <w:r>
        <w:t xml:space="preserve"> </w:t>
      </w:r>
      <w:r>
        <w:t xml:space="preserve">system operator. However there seems little benefit to this approach, which could be overly restrictive and</w:t>
      </w:r>
      <w:r>
        <w:t xml:space="preserve"> </w:t>
      </w:r>
      <w:r>
        <w:t xml:space="preserve">limit opportunities for tailored national solutions. As system operators will remain national in scope, so too</w:t>
      </w:r>
      <w:r>
        <w:t xml:space="preserve"> </w:t>
      </w:r>
      <w:r>
        <w:t xml:space="preserve">will claims for material (with economic operators working in multiple markets having to make multiple claims</w:t>
      </w:r>
      <w:r>
        <w:t xml:space="preserve"> </w:t>
      </w:r>
      <w:r>
        <w:t xml:space="preserve">in any case). This limits the value of a uniform approach - a cross-border economic operator would still be</w:t>
      </w:r>
      <w:r>
        <w:t xml:space="preserve"> </w:t>
      </w:r>
      <w:r>
        <w:t xml:space="preserve">completing multiple claims to different systems.</w:t>
      </w:r>
    </w:p>
    <w:p>
      <w:pPr>
        <w:pStyle w:val="BodyText"/>
      </w:pPr>
      <w:r>
        <w:t xml:space="preserve">an independent non-profit and producer-led system operator, and that the system operator</w:t>
      </w:r>
      <w:r>
        <w:t xml:space="preserve"> </w:t>
      </w:r>
      <w:r>
        <w:t xml:space="preserve">should own the material collected by the system. This measure would add the following</w:t>
      </w:r>
      <w:r>
        <w:t xml:space="preserve"> </w:t>
      </w:r>
      <w:r>
        <w:t xml:space="preserve">features:</w:t>
      </w:r>
      <w:r>
        <w:t xml:space="preserve"> </w:t>
      </w:r>
      <w:r>
        <w:t xml:space="preserve"> Decisions on material sales by the system operator are agreed by the producers,</w:t>
      </w:r>
      <w:r>
        <w:t xml:space="preserve"> </w:t>
      </w:r>
      <w:r>
        <w:t xml:space="preserve">even if other actors (e.g. retailers) are part of governance and ownership for the</w:t>
      </w:r>
      <w:r>
        <w:t xml:space="preserve"> </w:t>
      </w:r>
      <w:r>
        <w:t xml:space="preserve">system operator as a whole</w:t>
      </w:r>
      <w:r>
        <w:t xml:space="preserve"> </w:t>
      </w:r>
      <w:r>
        <w:t xml:space="preserve"> The system operator must make provision to offer material on a “right to first</w:t>
      </w:r>
      <w:r>
        <w:t xml:space="preserve"> </w:t>
      </w:r>
      <w:r>
        <w:t xml:space="preserve">refusal” basis to economic operators placing containers into scheme scope</w:t>
      </w:r>
      <w:r>
        <w:t xml:space="preserve"> </w:t>
      </w:r>
      <w:r>
        <w:t xml:space="preserve"> Material offered to individual economic operators on a “right to first refusal” basis</w:t>
      </w:r>
      <w:r>
        <w:t xml:space="preserve"> </w:t>
      </w:r>
      <w:r>
        <w:t xml:space="preserve">must be offered proportionally to the amounts and types of the material they place</w:t>
      </w:r>
      <w:r>
        <w:t xml:space="preserve"> </w:t>
      </w:r>
      <w:r>
        <w:t xml:space="preserve">into the scheme. In the event of a surplus (more material availability than accepted</w:t>
      </w:r>
      <w:r>
        <w:t xml:space="preserve"> </w:t>
      </w:r>
      <w:r>
        <w:t xml:space="preserve">at first pass), the scheme operator, guided by the producers, should continue to</w:t>
      </w:r>
      <w:r>
        <w:t xml:space="preserve"> </w:t>
      </w:r>
      <w:r>
        <w:t xml:space="preserve">allocate material proportionally to satisfy producers that would like a greater</w:t>
      </w:r>
      <w:r>
        <w:t xml:space="preserve"> </w:t>
      </w:r>
      <w:r>
        <w:t xml:space="preserve">allocation, before considering the wider market.</w:t>
      </w:r>
      <w:r>
        <w:t xml:space="preserve"> </w:t>
      </w:r>
      <w:r>
        <w:t xml:space="preserve"> Material taken by economic operators on a “right to first refusal” basis should only</w:t>
      </w:r>
      <w:r>
        <w:t xml:space="preserve"> </w:t>
      </w:r>
      <w:r>
        <w:t xml:space="preserve">be sold or passed on for closed loop (container-to-container) recycling, though this</w:t>
      </w:r>
      <w:r>
        <w:t xml:space="preserve"> </w:t>
      </w:r>
      <w:r>
        <w:t xml:space="preserve">might be challenging to guarantee</w:t>
      </w:r>
      <w:r>
        <w:t xml:space="preserve"> </w:t>
      </w:r>
      <w:r>
        <w:t xml:space="preserve"> Priority access must not be overly burdensome for SMEs. Specific thought should</w:t>
      </w:r>
      <w:r>
        <w:t xml:space="preserve"> </w:t>
      </w:r>
      <w:r>
        <w:t xml:space="preserve">be given in drafting the directive to whether SME would need to be defined</w:t>
      </w:r>
      <w:r>
        <w:t xml:space="preserve"> </w:t>
      </w:r>
      <w:r>
        <w:t xml:space="preserve">uniquely for this purpose (e.g. by market share).</w:t>
      </w:r>
      <w:r>
        <w:t xml:space="preserve"> </w:t>
      </w:r>
      <w:r>
        <w:t xml:space="preserve">8.4.</w:t>
      </w:r>
      <w:r>
        <w:t xml:space="preserve"> </w:t>
      </w:r>
      <w:r>
        <w:t xml:space="preserve">Initial long list of measures</w:t>
      </w:r>
      <w:r>
        <w:t xml:space="preserve"> </w:t>
      </w:r>
      <w:r>
        <w:t xml:space="preserve">As a reference, the table below sets out the initial long list of measures that were developed</w:t>
      </w:r>
      <w:r>
        <w:t xml:space="preserve"> </w:t>
      </w:r>
      <w:r>
        <w:t xml:space="preserve">through the early stages of the impact assessment, including through consultation with</w:t>
      </w:r>
      <w:r>
        <w:t xml:space="preserve"> </w:t>
      </w:r>
      <w:r>
        <w:t xml:space="preserve">stakeholders and Member States.</w:t>
      </w:r>
      <w:r>
        <w:br/>
      </w:r>
      <w:r>
        <w:t xml:space="preserve">Each measure was screened against a set of criteria:</w:t>
      </w:r>
      <w:r>
        <w:t xml:space="preserve"> </w:t>
      </w:r>
      <w:r>
        <w:t xml:space="preserve"> Criterion A: The measure cannot be phrased as ‘a measure’ and/or at EU level;</w:t>
      </w:r>
      <w:r>
        <w:t xml:space="preserve"> </w:t>
      </w:r>
      <w:r>
        <w:t xml:space="preserve"> Criterion B: The measure does not treat Member States of different types / income</w:t>
      </w:r>
      <w:r>
        <w:t xml:space="preserve"> </w:t>
      </w:r>
      <w:r>
        <w:t xml:space="preserve">levels fairly</w:t>
      </w:r>
      <w:r>
        <w:t xml:space="preserve"> </w:t>
      </w:r>
      <w:r>
        <w:t xml:space="preserve"> Criterion C: The measure does not treat different packaging materials fairly</w:t>
      </w:r>
      <w:r>
        <w:t xml:space="preserve"> </w:t>
      </w:r>
      <w:r>
        <w:t xml:space="preserve"> Criterion D: The measure constrains the potential for innovation</w:t>
      </w:r>
      <w:r>
        <w:t xml:space="preserve"> </w:t>
      </w:r>
      <w:r>
        <w:t xml:space="preserve"> Criterion E: The measure may lead to a further fragmentation of packaging across</w:t>
      </w:r>
      <w:r>
        <w:t xml:space="preserve"> </w:t>
      </w:r>
      <w:r>
        <w:t xml:space="preserve">the single market</w:t>
      </w:r>
      <w:r>
        <w:t xml:space="preserve"> </w:t>
      </w:r>
      <w:r>
        <w:t xml:space="preserve"> Criterion F: The measure is unfeasible to monitor and enforce</w:t>
      </w:r>
      <w:r>
        <w:t xml:space="preserve"> </w:t>
      </w:r>
      <w:r>
        <w:t xml:space="preserve"> Criterion G: The measure does not relate specifically to waste prevention and/or is</w:t>
      </w:r>
      <w:r>
        <w:t xml:space="preserve"> </w:t>
      </w:r>
      <w:r>
        <w:t xml:space="preserve">already implemented</w:t>
      </w:r>
    </w:p>
    <w:p>
      <w:pPr>
        <w:pStyle w:val="BodyText"/>
      </w:pPr>
      <w:r>
        <w:t xml:space="preserve">If the measure was defined by any of these tests an “X” was included in Table 17, in the</w:t>
      </w:r>
      <w:r>
        <w:t xml:space="preserve"> </w:t>
      </w:r>
      <w:r>
        <w:t xml:space="preserve">relevant column, and it was screened out. A shortlist was developed (described in detail in</w:t>
      </w:r>
      <w:r>
        <w:t xml:space="preserve"> </w:t>
      </w:r>
      <w:r>
        <w:t xml:space="preserve">Annex 9) - some measures were combined or rephrased for the final options shortlisting.</w:t>
      </w:r>
      <w:r>
        <w:t xml:space="preserve"> </w:t>
      </w:r>
      <w:r>
        <w:t xml:space="preserve">Table 17. Initial long list of measures</w:t>
      </w:r>
      <w:r>
        <w:t xml:space="preserve"> </w:t>
      </w:r>
      <w:r>
        <w:t xml:space="preserve">Sub type</w:t>
      </w:r>
      <w:r>
        <w:t xml:space="preserve"> </w:t>
      </w:r>
      <w:r>
        <w:t xml:space="preserve">Measure Name</w:t>
      </w:r>
      <w:r>
        <w:t xml:space="preserve"> </w:t>
      </w:r>
      <w:r>
        <w:t xml:space="preserve">Criteria</w:t>
      </w:r>
      <w:r>
        <w:t xml:space="preserve"> </w:t>
      </w:r>
      <w:r>
        <w:t xml:space="preserve">Initial short-</w:t>
      </w:r>
      <w:r>
        <w:t xml:space="preserve"> </w:t>
      </w:r>
      <w:r>
        <w:t xml:space="preserve">listing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 D</w:t>
      </w:r>
      <w:r>
        <w:t xml:space="preserve"> </w:t>
      </w:r>
      <w:r>
        <w:t xml:space="preserve">E</w:t>
      </w:r>
      <w:r>
        <w:t xml:space="preserve"> </w:t>
      </w:r>
      <w:r>
        <w:t xml:space="preserve">F</w:t>
      </w:r>
      <w:r>
        <w:t xml:space="preserve"> </w:t>
      </w:r>
      <w:r>
        <w:t xml:space="preserve">G</w:t>
      </w:r>
      <w:r>
        <w:br/>
      </w:r>
      <w:r>
        <w:t xml:space="preserve">Bans</w:t>
      </w:r>
      <w:r>
        <w:t xml:space="preserve"> </w:t>
      </w:r>
      <w:r>
        <w:t xml:space="preserve">Bans on certain</w:t>
      </w:r>
      <w:r>
        <w:t xml:space="preserve"> </w:t>
      </w:r>
      <w:r>
        <w:t xml:space="preserve">single‑use plastics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Bans</w:t>
      </w:r>
      <w:r>
        <w:t xml:space="preserve"> </w:t>
      </w:r>
      <w:r>
        <w:t xml:space="preserve">Ban of plastic</w:t>
      </w:r>
      <w:r>
        <w:t xml:space="preserve"> </w:t>
      </w:r>
      <w:r>
        <w:t xml:space="preserve">packaging for fruit &amp;</w:t>
      </w:r>
      <w:r>
        <w:t xml:space="preserve"> </w:t>
      </w:r>
      <w:r>
        <w:t xml:space="preserve">vegetables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Bans</w:t>
      </w:r>
      <w:r>
        <w:t xml:space="preserve"> </w:t>
      </w:r>
      <w:r>
        <w:t xml:space="preserve">NEW (CEAP)</w:t>
      </w:r>
      <w:r>
        <w:t xml:space="preserve"> </w:t>
      </w:r>
      <w:r>
        <w:t xml:space="preserve">“Restrictions of single</w:t>
      </w:r>
      <w:r>
        <w:t xml:space="preserve"> </w:t>
      </w:r>
      <w:r>
        <w:t xml:space="preserve">use/disposable [e.g. </w:t>
      </w:r>
      <w:r>
        <w:t xml:space="preserve"> </w:t>
      </w:r>
      <w:r>
        <w:t xml:space="preserve">plastic] packaging</w:t>
      </w:r>
      <w:r>
        <w:t xml:space="preserve"> </w:t>
      </w:r>
      <w:r>
        <w:t xml:space="preserve">where reusable</w:t>
      </w:r>
      <w:r>
        <w:t xml:space="preserve"> </w:t>
      </w:r>
      <w:r>
        <w:t xml:space="preserve">products or systems are</w:t>
      </w:r>
      <w:r>
        <w:t xml:space="preserve"> </w:t>
      </w:r>
      <w:r>
        <w:t xml:space="preserve">possible”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Bans</w:t>
      </w:r>
      <w:r>
        <w:t xml:space="preserve"> </w:t>
      </w:r>
      <w:r>
        <w:t xml:space="preserve">Bans on specific</w:t>
      </w:r>
      <w:r>
        <w:t xml:space="preserve"> </w:t>
      </w:r>
      <w:r>
        <w:t xml:space="preserve">packaging formats (for</w:t>
      </w:r>
      <w:r>
        <w:t xml:space="preserve"> </w:t>
      </w:r>
      <w:r>
        <w:t xml:space="preserve">example, some single-</w:t>
      </w:r>
      <w:r>
        <w:t xml:space="preserve"> </w:t>
      </w:r>
      <w:r>
        <w:t xml:space="preserve">use packaging items</w:t>
      </w:r>
      <w:r>
        <w:t xml:space="preserve"> </w:t>
      </w:r>
      <w:r>
        <w:t xml:space="preserve">(not only plastic</w:t>
      </w:r>
      <w:r>
        <w:t xml:space="preserve"> </w:t>
      </w:r>
      <w:r>
        <w:t xml:space="preserve">packaging))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Bans</w:t>
      </w:r>
      <w:r>
        <w:t xml:space="preserve"> </w:t>
      </w:r>
      <w:r>
        <w:t xml:space="preserve">NEW (CEAP) targeted</w:t>
      </w:r>
      <w:r>
        <w:t xml:space="preserve"> </w:t>
      </w:r>
      <w:r>
        <w:t xml:space="preserve">measure re:</w:t>
      </w:r>
      <w:r>
        <w:t xml:space="preserve"> </w:t>
      </w:r>
      <w:r>
        <w:t xml:space="preserve">“Restricting use of</w:t>
      </w:r>
      <w:r>
        <w:t xml:space="preserve"> </w:t>
      </w:r>
      <w:r>
        <w:t xml:space="preserve">packaging where</w:t>
      </w:r>
      <w:r>
        <w:t xml:space="preserve"> </w:t>
      </w:r>
      <w:r>
        <w:t xml:space="preserve">consumer goods can be</w:t>
      </w:r>
      <w:r>
        <w:t xml:space="preserve"> </w:t>
      </w:r>
      <w:r>
        <w:t xml:space="preserve">handled safely without</w:t>
      </w:r>
      <w:r>
        <w:t xml:space="preserve"> </w:t>
      </w:r>
      <w:r>
        <w:t xml:space="preserve">packaging”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Bans</w:t>
      </w:r>
      <w:r>
        <w:t xml:space="preserve"> </w:t>
      </w:r>
      <w:r>
        <w:t xml:space="preserve">EU wide restrictions /</w:t>
      </w:r>
      <w:r>
        <w:t xml:space="preserve"> </w:t>
      </w:r>
      <w:r>
        <w:t xml:space="preserve">bans</w:t>
      </w:r>
      <w:r>
        <w:t xml:space="preserve"> </w:t>
      </w:r>
      <w:r>
        <w:t xml:space="preserve">on</w:t>
      </w:r>
      <w:r>
        <w:t xml:space="preserve"> </w:t>
      </w:r>
      <w:r>
        <w:t xml:space="preserve">specific</w:t>
      </w:r>
      <w:r>
        <w:t xml:space="preserve"> </w:t>
      </w:r>
      <w:r>
        <w:t xml:space="preserve">packaging types where</w:t>
      </w:r>
      <w:r>
        <w:t xml:space="preserve"> </w:t>
      </w:r>
      <w:r>
        <w:t xml:space="preserve">alternatives</w:t>
      </w:r>
      <w:r>
        <w:t xml:space="preserve"> </w:t>
      </w:r>
      <w:r>
        <w:t xml:space="preserve">are</w:t>
      </w:r>
      <w:r>
        <w:t xml:space="preserve"> </w:t>
      </w:r>
      <w:r>
        <w:t xml:space="preserve">available</w:t>
      </w:r>
      <w:r>
        <w:t xml:space="preserve"> </w:t>
      </w:r>
      <w:r>
        <w:t xml:space="preserve">(e.g. </w:t>
      </w:r>
      <w:r>
        <w:t xml:space="preserve"> </w:t>
      </w:r>
      <w:r>
        <w:t xml:space="preserve">compostable) or where</w:t>
      </w:r>
      <w:r>
        <w:t xml:space="preserve"> </w:t>
      </w:r>
      <w:r>
        <w:t xml:space="preserve">the</w:t>
      </w:r>
      <w:r>
        <w:t xml:space="preserve"> </w:t>
      </w:r>
      <w:r>
        <w:t xml:space="preserve">packaging</w:t>
      </w:r>
      <w:r>
        <w:t xml:space="preserve"> </w:t>
      </w:r>
      <w:r>
        <w:t xml:space="preserve">is</w:t>
      </w:r>
      <w:r>
        <w:t xml:space="preserve"> </w:t>
      </w:r>
      <w:r>
        <w:t xml:space="preserve">considered unnecessary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Bans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implement either 1)</w:t>
      </w:r>
      <w:r>
        <w:t xml:space="preserve"> </w:t>
      </w:r>
      <w:r>
        <w:t xml:space="preserve">restrictions / bans on</w:t>
      </w:r>
      <w:r>
        <w:t xml:space="preserve"> </w:t>
      </w:r>
      <w:r>
        <w:t xml:space="preserve">specific packaging</w:t>
      </w:r>
      <w:r>
        <w:t xml:space="preserve"> </w:t>
      </w:r>
      <w:r>
        <w:t xml:space="preserve">types OR 2)</w:t>
      </w:r>
      <w:r>
        <w:t xml:space="preserve"> </w:t>
      </w:r>
      <w:r>
        <w:t xml:space="preserve">‘no giving</w:t>
      </w:r>
      <w:r>
        <w:t xml:space="preserve"> </w:t>
      </w:r>
      <w:r>
        <w:t xml:space="preserve">away free / minimum</w:t>
      </w:r>
      <w:r>
        <w:t xml:space="preserve"> </w:t>
      </w:r>
      <w:r>
        <w:t xml:space="preserve">pricing’</w:t>
      </w:r>
      <w:r>
        <w:t xml:space="preserve"> </w:t>
      </w:r>
      <w:r>
        <w:t xml:space="preserve">measures</w:t>
      </w:r>
      <w:r>
        <w:t xml:space="preserve"> </w:t>
      </w:r>
      <w:r>
        <w:t xml:space="preserve">where alternatives are</w:t>
      </w:r>
      <w:r>
        <w:t xml:space="preserve"> </w:t>
      </w:r>
      <w:r>
        <w:t xml:space="preserve">available or where the</w:t>
      </w:r>
      <w:r>
        <w:t xml:space="preserve"> </w:t>
      </w:r>
      <w:r>
        <w:t xml:space="preserve">packaging is</w:t>
      </w:r>
      <w:r>
        <w:t xml:space="preserve"> </w:t>
      </w:r>
      <w:r>
        <w:t xml:space="preserve">considered</w:t>
      </w:r>
      <w:r>
        <w:t xml:space="preserve"> </w:t>
      </w:r>
      <w:r>
        <w:t xml:space="preserve">unnecessary</w:t>
      </w:r>
      <w:r>
        <w:br/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Bans</w:t>
      </w:r>
      <w:r>
        <w:t xml:space="preserve"> </w:t>
      </w:r>
      <w:r>
        <w:t xml:space="preserve">Mandatory reusable</w:t>
      </w:r>
      <w:r>
        <w:t xml:space="preserve"> </w:t>
      </w:r>
      <w:r>
        <w:t xml:space="preserve">tertiary packaging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Bans</w:t>
      </w:r>
      <w:r>
        <w:t xml:space="preserve"> </w:t>
      </w:r>
      <w:r>
        <w:t xml:space="preserve">Landfill bans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Bans</w:t>
      </w:r>
      <w:r>
        <w:t xml:space="preserve"> </w:t>
      </w:r>
      <w:r>
        <w:t xml:space="preserve">Restriction of</w:t>
      </w:r>
      <w:r>
        <w:t xml:space="preserve"> </w:t>
      </w:r>
      <w:r>
        <w:t xml:space="preserve">hazardous substances</w:t>
      </w:r>
      <w:r>
        <w:t xml:space="preserve"> </w:t>
      </w:r>
      <w:r>
        <w:t xml:space="preserve">in packaging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Harmonis</w:t>
      </w:r>
      <w:r>
        <w:t xml:space="preserve"> </w:t>
      </w:r>
      <w:r>
        <w:t xml:space="preserve">ation</w:t>
      </w:r>
      <w:r>
        <w:t xml:space="preserve"> </w:t>
      </w:r>
      <w:r>
        <w:t xml:space="preserve">Harmonisation of</w:t>
      </w:r>
      <w:r>
        <w:t xml:space="preserve"> </w:t>
      </w:r>
      <w:r>
        <w:t xml:space="preserve">waste prevention</w:t>
      </w:r>
      <w:r>
        <w:t xml:space="preserve"> </w:t>
      </w:r>
      <w:r>
        <w:t xml:space="preserve">strategies across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Harmonis</w:t>
      </w:r>
      <w:r>
        <w:t xml:space="preserve"> </w:t>
      </w:r>
      <w:r>
        <w:t xml:space="preserve">ation</w:t>
      </w:r>
      <w:r>
        <w:t xml:space="preserve"> </w:t>
      </w:r>
      <w:r>
        <w:t xml:space="preserve">Harmonisation of EPR</w:t>
      </w:r>
      <w:r>
        <w:t xml:space="preserve"> </w:t>
      </w:r>
      <w:r>
        <w:t xml:space="preserve">reporting across EU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Harmonis</w:t>
      </w:r>
      <w:r>
        <w:t xml:space="preserve"> </w:t>
      </w:r>
      <w:r>
        <w:t xml:space="preserve">ation</w:t>
      </w:r>
      <w:r>
        <w:t xml:space="preserve"> </w:t>
      </w:r>
      <w:r>
        <w:t xml:space="preserve">Create a single market</w:t>
      </w:r>
      <w:r>
        <w:t xml:space="preserve"> </w:t>
      </w:r>
      <w:r>
        <w:t xml:space="preserve">for reusable packaging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Standardisation for</w:t>
      </w:r>
      <w:r>
        <w:t xml:space="preserve"> </w:t>
      </w:r>
      <w:r>
        <w:t xml:space="preserve">reusable packaging on</w:t>
      </w:r>
      <w:r>
        <w:t xml:space="preserve"> </w:t>
      </w:r>
      <w:r>
        <w:t xml:space="preserve">EU level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Definition and</w:t>
      </w:r>
      <w:r>
        <w:t xml:space="preserve"> </w:t>
      </w:r>
      <w:r>
        <w:t xml:space="preserve">standards for a reuse</w:t>
      </w:r>
      <w:r>
        <w:t xml:space="preserve"> </w:t>
      </w:r>
      <w:r>
        <w:t xml:space="preserve">system (in terms of</w:t>
      </w:r>
      <w:r>
        <w:t xml:space="preserve"> </w:t>
      </w:r>
      <w:r>
        <w:t xml:space="preserve">logistics, required</w:t>
      </w:r>
      <w:r>
        <w:t xml:space="preserve"> </w:t>
      </w:r>
      <w:r>
        <w:t xml:space="preserve">documentation etc)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Commission</w:t>
      </w:r>
      <w:r>
        <w:t xml:space="preserve"> </w:t>
      </w:r>
      <w:r>
        <w:t xml:space="preserve">Communication on</w:t>
      </w:r>
      <w:r>
        <w:t xml:space="preserve"> </w:t>
      </w:r>
      <w:r>
        <w:t xml:space="preserve">harmonisation of reuse</w:t>
      </w:r>
      <w:r>
        <w:t xml:space="preserve"> </w:t>
      </w:r>
      <w:r>
        <w:t xml:space="preserve">systems (e.g. as per on</w:t>
      </w:r>
      <w:r>
        <w:t xml:space="preserve"> </w:t>
      </w:r>
      <w:r>
        <w:t xml:space="preserve">DRS to avoid</w:t>
      </w:r>
      <w:r>
        <w:t xml:space="preserve"> </w:t>
      </w:r>
      <w:r>
        <w:t xml:space="preserve">fragmentation of the</w:t>
      </w:r>
      <w:r>
        <w:t xml:space="preserve"> </w:t>
      </w:r>
      <w:r>
        <w:t xml:space="preserve">single market)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Updating the essential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packaging to better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align them with the</w:t>
      </w:r>
      <w:r>
        <w:t xml:space="preserve"> </w:t>
      </w:r>
      <w:r>
        <w:t xml:space="preserve">waste hierarchy</w:t>
      </w:r>
      <w:r>
        <w:t xml:space="preserve"> </w:t>
      </w:r>
      <w:r>
        <w:t xml:space="preserve">Standards</w:t>
      </w:r>
      <w:r>
        <w:t xml:space="preserve"> </w:t>
      </w:r>
      <w:r>
        <w:t xml:space="preserve">More strictly and</w:t>
      </w:r>
      <w:r>
        <w:t xml:space="preserve"> </w:t>
      </w:r>
      <w:r>
        <w:t xml:space="preserve">explicitly defining the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packaging, with fewer</w:t>
      </w:r>
      <w:r>
        <w:t xml:space="preserve"> </w:t>
      </w:r>
      <w:r>
        <w:t xml:space="preserve">exceptions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Setting</w:t>
      </w:r>
      <w:r>
        <w:t xml:space="preserve"> </w:t>
      </w:r>
      <w:r>
        <w:t xml:space="preserve">product:packaging</w:t>
      </w:r>
      <w:r>
        <w:t xml:space="preserve"> </w:t>
      </w:r>
      <w:r>
        <w:t xml:space="preserve">ratios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Setting best-in-class</w:t>
      </w:r>
      <w:r>
        <w:t xml:space="preserve"> </w:t>
      </w:r>
      <w:r>
        <w:t xml:space="preserve">weight limits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Measurable standards</w:t>
      </w:r>
      <w:r>
        <w:t xml:space="preserve"> </w:t>
      </w:r>
      <w:r>
        <w:t xml:space="preserve">for packaging types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Standards</w:t>
      </w:r>
      <w:r>
        <w:t xml:space="preserve"> </w:t>
      </w:r>
      <w:r>
        <w:t xml:space="preserve">Packaging design</w:t>
      </w:r>
      <w:r>
        <w:t xml:space="preserve"> </w:t>
      </w:r>
      <w:r>
        <w:t xml:space="preserve">should minimize the</w:t>
      </w:r>
      <w:r>
        <w:t xml:space="preserve"> </w:t>
      </w:r>
      <w:r>
        <w:t xml:space="preserve">possibility of becoming</w:t>
      </w:r>
      <w:r>
        <w:t xml:space="preserve"> </w:t>
      </w:r>
      <w:r>
        <w:t xml:space="preserve">litter</w:t>
      </w:r>
    </w:p>
    <w:p>
      <w:pPr>
        <w:pStyle w:val="BodyText"/>
      </w:pPr>
      <w:r>
        <w:t xml:space="preserve">x</w:t>
      </w:r>
      <w:r>
        <w:br/>
      </w: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Standards</w:t>
      </w:r>
      <w:r>
        <w:t xml:space="preserve"> </w:t>
      </w:r>
      <w:r>
        <w:t xml:space="preserve">Dimension limits for e-</w:t>
      </w:r>
      <w:r>
        <w:t xml:space="preserve"> </w:t>
      </w:r>
      <w:r>
        <w:t xml:space="preserve">commerce packaging</w:t>
      </w:r>
      <w:r>
        <w:t xml:space="preserve"> </w:t>
      </w:r>
      <w:r>
        <w:t xml:space="preserve">i.e. reduction of</w:t>
      </w:r>
      <w:r>
        <w:t xml:space="preserve"> </w:t>
      </w:r>
      <w:r>
        <w:t xml:space="preserve">unnecessary void space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Limit complexity of</w:t>
      </w:r>
      <w:r>
        <w:t xml:space="preserve"> </w:t>
      </w:r>
      <w:r>
        <w:t xml:space="preserve">packaging (number &amp;</w:t>
      </w:r>
      <w:r>
        <w:t xml:space="preserve"> </w:t>
      </w:r>
      <w:r>
        <w:t xml:space="preserve">type of materials)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Standards</w:t>
      </w:r>
      <w:r>
        <w:t xml:space="preserve"> </w:t>
      </w:r>
      <w:r>
        <w:t xml:space="preserve">Eco-design</w:t>
      </w:r>
      <w:r>
        <w:t xml:space="preserve"> </w:t>
      </w:r>
      <w:r>
        <w:t xml:space="preserve">requirements</w:t>
      </w:r>
      <w:r>
        <w:br/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Standards</w:t>
      </w:r>
      <w:r>
        <w:t xml:space="preserve"> </w:t>
      </w:r>
      <w:r>
        <w:t xml:space="preserve">Defining recyclable</w:t>
      </w:r>
      <w:r>
        <w:t xml:space="preserve"> </w:t>
      </w:r>
      <w:r>
        <w:t xml:space="preserve">packaging and high</w:t>
      </w:r>
      <w:r>
        <w:t xml:space="preserve"> </w:t>
      </w:r>
      <w:r>
        <w:t xml:space="preserve">quality recycling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Restrict unrecyclable</w:t>
      </w:r>
      <w:r>
        <w:t xml:space="preserve"> </w:t>
      </w:r>
      <w:r>
        <w:t xml:space="preserve">packaging materials,</w:t>
      </w:r>
      <w:r>
        <w:t xml:space="preserve"> </w:t>
      </w:r>
      <w:r>
        <w:t xml:space="preserve">formats and additives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Standards</w:t>
      </w:r>
      <w:r>
        <w:t xml:space="preserve"> </w:t>
      </w:r>
      <w:r>
        <w:t xml:space="preserve">Guidelines for food</w:t>
      </w:r>
      <w:r>
        <w:t xml:space="preserve"> </w:t>
      </w:r>
      <w:r>
        <w:t xml:space="preserve">content packaging with</w:t>
      </w:r>
      <w:r>
        <w:t xml:space="preserve"> </w:t>
      </w:r>
      <w:r>
        <w:t xml:space="preserve">recycled materials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Standards</w:t>
      </w:r>
      <w:r>
        <w:t xml:space="preserve"> </w:t>
      </w:r>
      <w:r>
        <w:t xml:space="preserve">Harmonisation of end-</w:t>
      </w:r>
      <w:r>
        <w:t xml:space="preserve"> </w:t>
      </w:r>
      <w:r>
        <w:t xml:space="preserve">of-waste criteria for</w:t>
      </w:r>
      <w:r>
        <w:t xml:space="preserve"> </w:t>
      </w:r>
      <w:r>
        <w:t xml:space="preserve">reusable packaging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Guidance on effective</w:t>
      </w:r>
      <w:r>
        <w:t xml:space="preserve"> </w:t>
      </w:r>
      <w:r>
        <w:t xml:space="preserve">reuse systems</w:t>
      </w:r>
      <w:r>
        <w:t xml:space="preserve"> </w:t>
      </w:r>
      <w:r>
        <w:t xml:space="preserve">developed through</w:t>
      </w:r>
      <w:r>
        <w:t xml:space="preserve"> </w:t>
      </w:r>
      <w:r>
        <w:t xml:space="preserve">reference to a</w:t>
      </w:r>
      <w:r>
        <w:t xml:space="preserve"> </w:t>
      </w:r>
      <w:r>
        <w:t xml:space="preserve">European Standard.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Harmonised definition</w:t>
      </w:r>
      <w:r>
        <w:t xml:space="preserve"> </w:t>
      </w:r>
      <w:r>
        <w:t xml:space="preserve">and measurement</w:t>
      </w:r>
      <w:r>
        <w:t xml:space="preserve"> </w:t>
      </w:r>
      <w:r>
        <w:t xml:space="preserve">method for recycled</w:t>
      </w:r>
      <w:r>
        <w:t xml:space="preserve"> </w:t>
      </w:r>
      <w:r>
        <w:t xml:space="preserve">content in packaging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Packaging criteria in</w:t>
      </w:r>
      <w:r>
        <w:t xml:space="preserve"> </w:t>
      </w:r>
      <w:r>
        <w:t xml:space="preserve">GPP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Standards</w:t>
      </w:r>
      <w:r>
        <w:t xml:space="preserve"> </w:t>
      </w:r>
      <w:r>
        <w:t xml:space="preserve">Environmental award</w:t>
      </w:r>
      <w:r>
        <w:t xml:space="preserve"> </w:t>
      </w:r>
      <w:r>
        <w:t xml:space="preserve">criteria in GPP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Alignment of the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‘hazardousness’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Standards</w:t>
      </w:r>
      <w:r>
        <w:t xml:space="preserve"> </w:t>
      </w:r>
      <w:r>
        <w:t xml:space="preserve">Clarification on the</w:t>
      </w:r>
      <w:r>
        <w:t xml:space="preserve"> </w:t>
      </w:r>
      <w:r>
        <w:t xml:space="preserve">terms ‘biodegradable’</w:t>
      </w:r>
      <w:r>
        <w:t xml:space="preserve"> </w:t>
      </w:r>
      <w:r>
        <w:t xml:space="preserve">and ‘compostable’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Targets for eliminating</w:t>
      </w:r>
      <w:r>
        <w:t xml:space="preserve"> </w:t>
      </w:r>
      <w:r>
        <w:t xml:space="preserve">unnecessary single-use</w:t>
      </w:r>
      <w:r>
        <w:t xml:space="preserve"> </w:t>
      </w:r>
      <w:r>
        <w:t xml:space="preserve">packaging and</w:t>
      </w:r>
      <w:r>
        <w:t xml:space="preserve"> </w:t>
      </w:r>
      <w:r>
        <w:t xml:space="preserve">packaging waste</w:t>
      </w:r>
      <w:r>
        <w:t xml:space="preserve"> </w:t>
      </w:r>
      <w:r>
        <w:t xml:space="preserve">reduction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Targets</w:t>
      </w:r>
      <w:r>
        <w:t xml:space="preserve"> </w:t>
      </w:r>
      <w:r>
        <w:t xml:space="preserve">Indicators by which the</w:t>
      </w:r>
      <w:r>
        <w:t xml:space="preserve"> </w:t>
      </w:r>
      <w:r>
        <w:t xml:space="preserve">development of plastic</w:t>
      </w:r>
      <w:r>
        <w:t xml:space="preserve"> </w:t>
      </w:r>
      <w:r>
        <w:t xml:space="preserve">waste prevention can</w:t>
      </w:r>
      <w:r>
        <w:t xml:space="preserve"> </w:t>
      </w:r>
      <w:r>
        <w:t xml:space="preserve">be measured and</w:t>
      </w:r>
      <w:r>
        <w:t xml:space="preserve"> </w:t>
      </w:r>
      <w:r>
        <w:t xml:space="preserve">distance to target can</w:t>
      </w:r>
      <w:r>
        <w:t xml:space="preserve"> </w:t>
      </w:r>
      <w:r>
        <w:t xml:space="preserve">be assessed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Targets</w:t>
      </w:r>
      <w:r>
        <w:t xml:space="preserve"> </w:t>
      </w:r>
      <w:r>
        <w:t xml:space="preserve">EU wide overall</w:t>
      </w:r>
      <w:r>
        <w:t xml:space="preserve"> </w:t>
      </w:r>
      <w:r>
        <w:t xml:space="preserve">packaging waste</w:t>
      </w:r>
      <w:r>
        <w:t xml:space="preserve"> </w:t>
      </w:r>
      <w:r>
        <w:t xml:space="preserve">reduction target or</w:t>
      </w:r>
      <w:r>
        <w:t xml:space="preserve"> </w:t>
      </w:r>
      <w:r>
        <w:t xml:space="preserve">waste generation limit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Targets</w:t>
      </w:r>
      <w:r>
        <w:t xml:space="preserve"> </w:t>
      </w:r>
      <w:r>
        <w:t xml:space="preserve">EU wide target to</w:t>
      </w:r>
      <w:r>
        <w:t xml:space="preserve"> </w:t>
      </w:r>
      <w:r>
        <w:t xml:space="preserve">ensure zero or lower</w:t>
      </w:r>
      <w:r>
        <w:t xml:space="preserve"> </w:t>
      </w:r>
      <w:r>
        <w:t xml:space="preserve">growth in packaging</w:t>
      </w:r>
      <w:r>
        <w:t xml:space="preserve"> </w:t>
      </w:r>
      <w:r>
        <w:t xml:space="preserve">waste per GDP / capita</w:t>
      </w:r>
      <w:r>
        <w:t xml:space="preserve"> </w:t>
      </w:r>
      <w:r>
        <w:t xml:space="preserve">over previous 5 years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Targets</w:t>
      </w:r>
      <w:r>
        <w:t xml:space="preserve"> </w:t>
      </w:r>
      <w:r>
        <w:t xml:space="preserve">EU wide material-</w:t>
      </w:r>
      <w:r>
        <w:t xml:space="preserve"> </w:t>
      </w:r>
      <w:r>
        <w:t xml:space="preserve">specific packaging</w:t>
      </w:r>
      <w:r>
        <w:t xml:space="preserve"> </w:t>
      </w:r>
      <w:r>
        <w:t xml:space="preserve">waste reduction targets</w:t>
      </w:r>
      <w:r>
        <w:t xml:space="preserve"> </w:t>
      </w:r>
      <w:r>
        <w:t xml:space="preserve">or waste generation</w:t>
      </w:r>
      <w:r>
        <w:t xml:space="preserve"> </w:t>
      </w:r>
      <w:r>
        <w:t xml:space="preserve">limit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Targets</w:t>
      </w:r>
      <w:r>
        <w:t xml:space="preserve"> </w:t>
      </w:r>
      <w:r>
        <w:t xml:space="preserve">EU wide packaging</w:t>
      </w:r>
      <w:r>
        <w:t xml:space="preserve"> </w:t>
      </w:r>
      <w:r>
        <w:t xml:space="preserve">type specific reduction</w:t>
      </w:r>
      <w:r>
        <w:t xml:space="preserve"> </w:t>
      </w:r>
      <w:r>
        <w:t xml:space="preserve">targets e.g. proportion</w:t>
      </w:r>
      <w:r>
        <w:t xml:space="preserve"> </w:t>
      </w:r>
      <w:r>
        <w:t xml:space="preserve">of product sold loose</w:t>
      </w:r>
      <w:r>
        <w:t xml:space="preserve"> </w:t>
      </w:r>
      <w:r>
        <w:t xml:space="preserve">as % of total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Targets</w:t>
      </w:r>
      <w:r>
        <w:t xml:space="preserve"> </w:t>
      </w:r>
      <w:r>
        <w:t xml:space="preserve">Member State</w:t>
      </w:r>
      <w:r>
        <w:t xml:space="preserve"> </w:t>
      </w:r>
      <w:r>
        <w:t xml:space="preserve">packaging type specific</w:t>
      </w:r>
      <w:r>
        <w:t xml:space="preserve"> </w:t>
      </w:r>
      <w:r>
        <w:t xml:space="preserve">reduction targets OR</w:t>
      </w:r>
      <w:r>
        <w:t xml:space="preserve"> </w:t>
      </w:r>
      <w:r>
        <w:t xml:space="preserve">packaging tax / charge</w:t>
      </w:r>
      <w:r>
        <w:t xml:space="preserve"> </w:t>
      </w:r>
      <w:r>
        <w:t xml:space="preserve">implemented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Packaging placed on</w:t>
      </w:r>
      <w:r>
        <w:t xml:space="preserve"> </w:t>
      </w:r>
      <w:r>
        <w:t xml:space="preserve">market reduction</w:t>
      </w:r>
      <w:r>
        <w:t xml:space="preserve"> </w:t>
      </w:r>
      <w:r>
        <w:t xml:space="preserve">targets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Targets</w:t>
      </w:r>
      <w:r>
        <w:t xml:space="preserve"> </w:t>
      </w:r>
      <w:r>
        <w:t xml:space="preserve">Per capita packaging</w:t>
      </w:r>
      <w:r>
        <w:t xml:space="preserve"> </w:t>
      </w:r>
      <w:r>
        <w:t xml:space="preserve">consumption targets on</w:t>
      </w:r>
      <w:r>
        <w:t xml:space="preserve"> </w:t>
      </w:r>
      <w:r>
        <w:t xml:space="preserve">number of units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MS level packaging</w:t>
      </w:r>
      <w:r>
        <w:t xml:space="preserve"> </w:t>
      </w:r>
      <w:r>
        <w:t xml:space="preserve">waste reduction</w:t>
      </w:r>
      <w:r>
        <w:t xml:space="preserve"> </w:t>
      </w:r>
      <w:r>
        <w:t xml:space="preserve">target(s) taking into</w:t>
      </w:r>
      <w:r>
        <w:t xml:space="preserve"> </w:t>
      </w:r>
      <w:r>
        <w:t xml:space="preserve">account per capita</w:t>
      </w:r>
      <w:r>
        <w:t xml:space="preserve"> </w:t>
      </w:r>
      <w:r>
        <w:t xml:space="preserve">GDP and waste</w:t>
      </w:r>
      <w:r>
        <w:t xml:space="preserve"> </w:t>
      </w:r>
      <w:r>
        <w:t xml:space="preserve">generation levels.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Consumption reduction</w:t>
      </w:r>
      <w:r>
        <w:t xml:space="preserve"> </w:t>
      </w:r>
      <w:r>
        <w:t xml:space="preserve">targets or limits</w:t>
      </w:r>
      <w:r>
        <w:t xml:space="preserve"> </w:t>
      </w:r>
      <w:r>
        <w:t xml:space="preserve">targeting specific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packaging types or</w:t>
      </w:r>
      <w:r>
        <w:t xml:space="preserve"> </w:t>
      </w:r>
      <w:r>
        <w:t xml:space="preserve">applications</w:t>
      </w:r>
      <w:r>
        <w:t xml:space="preserve"> </w:t>
      </w:r>
      <w:r>
        <w:t xml:space="preserve">Targets</w:t>
      </w:r>
      <w:r>
        <w:t xml:space="preserve"> </w:t>
      </w:r>
      <w:r>
        <w:t xml:space="preserve">Plastic waste</w:t>
      </w:r>
      <w:r>
        <w:t xml:space="preserve"> </w:t>
      </w:r>
      <w:r>
        <w:t xml:space="preserve">prevention targets e.g:</w:t>
      </w:r>
      <w:r>
        <w:t xml:space="preserve"> </w:t>
      </w:r>
      <w:r>
        <w:t xml:space="preserve">targets for specific</w:t>
      </w:r>
      <w:r>
        <w:t xml:space="preserve"> </w:t>
      </w:r>
      <w:r>
        <w:t xml:space="preserve">waste materials,</w:t>
      </w:r>
      <w:r>
        <w:t xml:space="preserve"> </w:t>
      </w:r>
      <w:r>
        <w:t xml:space="preserve">reduction targets in</w:t>
      </w:r>
      <w:r>
        <w:t xml:space="preserve"> </w:t>
      </w:r>
      <w:r>
        <w:t xml:space="preserve">relation to economic</w:t>
      </w:r>
      <w:r>
        <w:t xml:space="preserve"> </w:t>
      </w:r>
      <w:r>
        <w:t xml:space="preserve">indicators, reduction</w:t>
      </w:r>
      <w:r>
        <w:t xml:space="preserve"> </w:t>
      </w:r>
      <w:r>
        <w:t xml:space="preserve">target combined with</w:t>
      </w:r>
      <w:r>
        <w:t xml:space="preserve"> </w:t>
      </w:r>
      <w:r>
        <w:t xml:space="preserve">quantitative target,</w:t>
      </w:r>
      <w:r>
        <w:t xml:space="preserve"> </w:t>
      </w:r>
      <w:r>
        <w:t xml:space="preserve">quantitative target for</w:t>
      </w:r>
      <w:r>
        <w:t xml:space="preserve"> </w:t>
      </w:r>
      <w:r>
        <w:t xml:space="preserve">reuse.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Targets</w:t>
      </w:r>
      <w:r>
        <w:t xml:space="preserve"> </w:t>
      </w:r>
      <w:r>
        <w:t xml:space="preserve">Measures and targets</w:t>
      </w:r>
      <w:r>
        <w:t xml:space="preserve"> </w:t>
      </w:r>
      <w:r>
        <w:t xml:space="preserve">on reusable packaging</w:t>
      </w:r>
      <w:r>
        <w:t xml:space="preserve"> </w:t>
      </w:r>
      <w:r>
        <w:t xml:space="preserve">e.g. refill quotas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Targets for reuse</w:t>
      </w:r>
      <w:r>
        <w:t xml:space="preserve"> </w:t>
      </w:r>
      <w:r>
        <w:t xml:space="preserve">within supply chains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Mandate reuse for</w:t>
      </w:r>
      <w:r>
        <w:t xml:space="preserve"> </w:t>
      </w:r>
      <w:r>
        <w:t xml:space="preserve">some transport</w:t>
      </w:r>
      <w:r>
        <w:t xml:space="preserve"> </w:t>
      </w:r>
      <w:r>
        <w:t xml:space="preserve">packaging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Sector based targets for</w:t>
      </w:r>
      <w:r>
        <w:t xml:space="preserve"> </w:t>
      </w:r>
      <w:r>
        <w:t xml:space="preserve">packaging reuse, rather</w:t>
      </w:r>
      <w:r>
        <w:t xml:space="preserve"> </w:t>
      </w:r>
      <w:r>
        <w:t xml:space="preserve">than material based</w:t>
      </w:r>
      <w:r>
        <w:t xml:space="preserve"> </w:t>
      </w:r>
      <w:r>
        <w:t xml:space="preserve">e.g. food boxes,</w:t>
      </w:r>
      <w:r>
        <w:t xml:space="preserve"> </w:t>
      </w:r>
      <w:r>
        <w:t xml:space="preserve">beverages etc.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Specific packaging</w:t>
      </w:r>
      <w:r>
        <w:t xml:space="preserve"> </w:t>
      </w:r>
      <w:r>
        <w:t xml:space="preserve">type</w:t>
      </w:r>
      <w:r>
        <w:t xml:space="preserve"> </w:t>
      </w:r>
      <w:r>
        <w:t xml:space="preserve">collection/recycling</w:t>
      </w:r>
      <w:r>
        <w:t xml:space="preserve"> </w:t>
      </w:r>
      <w:r>
        <w:t xml:space="preserve">targets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Targets</w:t>
      </w:r>
      <w:r>
        <w:t xml:space="preserve"> </w:t>
      </w:r>
      <w:r>
        <w:t xml:space="preserve">Measuring and</w:t>
      </w:r>
      <w:r>
        <w:t xml:space="preserve"> </w:t>
      </w:r>
      <w:r>
        <w:t xml:space="preserve">reporting on packaging</w:t>
      </w:r>
      <w:r>
        <w:t xml:space="preserve"> </w:t>
      </w:r>
      <w:r>
        <w:t xml:space="preserve">reuse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Proportion of on-the-</w:t>
      </w:r>
      <w:r>
        <w:t xml:space="preserve"> </w:t>
      </w:r>
      <w:r>
        <w:t xml:space="preserve">go market delivered</w:t>
      </w:r>
      <w:r>
        <w:t xml:space="preserve"> </w:t>
      </w:r>
      <w:r>
        <w:t xml:space="preserve">through reuse systems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Recycled content</w:t>
      </w:r>
      <w:r>
        <w:t xml:space="preserve"> </w:t>
      </w:r>
      <w:r>
        <w:t xml:space="preserve">targets for packaging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Targets</w:t>
      </w:r>
      <w:r>
        <w:t xml:space="preserve"> </w:t>
      </w:r>
      <w:r>
        <w:t xml:space="preserve">Polymer substitution</w:t>
      </w:r>
      <w:r>
        <w:t xml:space="preserve"> </w:t>
      </w:r>
      <w:r>
        <w:t xml:space="preserve">quotas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Obligation</w:t>
      </w:r>
      <w:r>
        <w:t xml:space="preserve"> </w:t>
      </w:r>
      <w:r>
        <w:t xml:space="preserve">DRS obligation for</w:t>
      </w:r>
      <w:r>
        <w:t xml:space="preserve"> </w:t>
      </w:r>
      <w:r>
        <w:t xml:space="preserve">single-use beverage</w:t>
      </w:r>
      <w:r>
        <w:t xml:space="preserve"> </w:t>
      </w:r>
      <w:r>
        <w:t xml:space="preserve">packaging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Obligation</w:t>
      </w:r>
      <w:r>
        <w:t xml:space="preserve"> </w:t>
      </w:r>
      <w:r>
        <w:t xml:space="preserve">Re-use and return</w:t>
      </w:r>
      <w:r>
        <w:t xml:space="preserve"> </w:t>
      </w:r>
      <w:r>
        <w:t xml:space="preserve">scheme for e-</w:t>
      </w:r>
      <w:r>
        <w:t xml:space="preserve"> </w:t>
      </w:r>
      <w:r>
        <w:t xml:space="preserve">commerce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EPR</w:t>
      </w:r>
      <w:r>
        <w:t xml:space="preserve"> </w:t>
      </w:r>
      <w:r>
        <w:t xml:space="preserve">EPR fee reduction. The</w:t>
      </w:r>
      <w:r>
        <w:t xml:space="preserve"> </w:t>
      </w:r>
      <w:r>
        <w:t xml:space="preserve">current system</w:t>
      </w:r>
      <w:r>
        <w:t xml:space="preserve"> </w:t>
      </w:r>
      <w:r>
        <w:t xml:space="preserve">includes, inter alia, a</w:t>
      </w:r>
      <w:r>
        <w:t xml:space="preserve"> </w:t>
      </w:r>
      <w:r>
        <w:t xml:space="preserve">bonus of 8 % on the</w:t>
      </w:r>
      <w:r>
        <w:t xml:space="preserve"> </w:t>
      </w:r>
      <w:r>
        <w:t xml:space="preserve">licence fee if the</w:t>
      </w:r>
      <w:r>
        <w:t xml:space="preserve"> </w:t>
      </w:r>
      <w:r>
        <w:t xml:space="preserve">producer can prove an</w:t>
      </w:r>
      <w:r>
        <w:t xml:space="preserve"> </w:t>
      </w:r>
      <w:r>
        <w:t xml:space="preserve">overall volume</w:t>
      </w:r>
      <w:r>
        <w:t xml:space="preserve"> </w:t>
      </w:r>
      <w:r>
        <w:t xml:space="preserve">reduction, for example</w:t>
      </w:r>
      <w:r>
        <w:t xml:space="preserve"> </w:t>
      </w:r>
      <w:r>
        <w:t xml:space="preserve">due to product</w:t>
      </w:r>
      <w:r>
        <w:t xml:space="preserve"> </w:t>
      </w:r>
      <w:r>
        <w:t xml:space="preserve">concentration or</w:t>
      </w:r>
      <w:r>
        <w:t xml:space="preserve"> </w:t>
      </w:r>
      <w:r>
        <w:t xml:space="preserve">deployment of refills.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EPR</w:t>
      </w:r>
      <w:r>
        <w:t xml:space="preserve"> </w:t>
      </w:r>
      <w:r>
        <w:t xml:space="preserve">Harmonisation of EPR</w:t>
      </w:r>
      <w:r>
        <w:t xml:space="preserve"> </w:t>
      </w:r>
      <w:r>
        <w:t xml:space="preserve">modulation criteria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EPR</w:t>
      </w:r>
      <w:r>
        <w:t xml:space="preserve"> </w:t>
      </w:r>
      <w:r>
        <w:t xml:space="preserve">EPR modulation for</w:t>
      </w:r>
      <w:r>
        <w:t xml:space="preserve"> </w:t>
      </w:r>
      <w:r>
        <w:t xml:space="preserve">recycled content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EPR</w:t>
      </w:r>
      <w:r>
        <w:t xml:space="preserve"> </w:t>
      </w:r>
      <w:r>
        <w:t xml:space="preserve">Incentives for refillable</w:t>
      </w:r>
      <w:r>
        <w:t xml:space="preserve"> </w:t>
      </w:r>
      <w:r>
        <w:t xml:space="preserve">/ reusable packaging</w:t>
      </w:r>
      <w:r>
        <w:t xml:space="preserve"> </w:t>
      </w:r>
      <w:r>
        <w:t xml:space="preserve">under modulation of</w:t>
      </w:r>
      <w:r>
        <w:t xml:space="preserve"> </w:t>
      </w:r>
      <w:r>
        <w:t xml:space="preserve">fees under the EPR</w:t>
      </w:r>
      <w:r>
        <w:t xml:space="preserve"> </w:t>
      </w:r>
      <w:r>
        <w:t xml:space="preserve">schemes for packaging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EPR</w:t>
      </w:r>
      <w:r>
        <w:t xml:space="preserve"> </w:t>
      </w:r>
      <w:r>
        <w:t xml:space="preserve">EPR fees modulation</w:t>
      </w:r>
      <w:r>
        <w:t xml:space="preserve"> </w:t>
      </w:r>
      <w:r>
        <w:t xml:space="preserve">to incentivise</w:t>
      </w:r>
      <w:r>
        <w:t xml:space="preserve"> </w:t>
      </w:r>
      <w:r>
        <w:t xml:space="preserve">lightweighting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Incentives</w:t>
      </w:r>
      <w:r>
        <w:t xml:space="preserve"> </w:t>
      </w:r>
      <w:r>
        <w:t xml:space="preserve">Reusable packaging</w:t>
      </w:r>
      <w:r>
        <w:t xml:space="preserve"> </w:t>
      </w:r>
      <w:r>
        <w:t xml:space="preserve">exempt from licensing</w:t>
      </w:r>
      <w:r>
        <w:t xml:space="preserve"> </w:t>
      </w:r>
      <w:r>
        <w:t xml:space="preserve">obligations/EPR fees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Incentives</w:t>
      </w:r>
      <w:r>
        <w:t xml:space="preserve"> </w:t>
      </w:r>
      <w:r>
        <w:t xml:space="preserve">Incentives for reusable</w:t>
      </w:r>
      <w:r>
        <w:t xml:space="preserve"> </w:t>
      </w:r>
      <w:r>
        <w:t xml:space="preserve">models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Incentives</w:t>
      </w:r>
      <w:r>
        <w:t xml:space="preserve"> </w:t>
      </w:r>
      <w:r>
        <w:t xml:space="preserve">Reduced government-</w:t>
      </w:r>
      <w:r>
        <w:t xml:space="preserve"> </w:t>
      </w:r>
      <w:r>
        <w:t xml:space="preserve">imposed fees to reward</w:t>
      </w:r>
      <w:r>
        <w:t xml:space="preserve"> </w:t>
      </w:r>
      <w:r>
        <w:t xml:space="preserve">proven waste</w:t>
      </w:r>
      <w:r>
        <w:t xml:space="preserve"> </w:t>
      </w:r>
      <w:r>
        <w:t xml:space="preserve">prevention or reuse</w:t>
      </w:r>
      <w:r>
        <w:t xml:space="preserve"> </w:t>
      </w:r>
      <w:r>
        <w:t xml:space="preserve">systems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Packaging</w:t>
      </w:r>
      <w:r>
        <w:t xml:space="preserve"> </w:t>
      </w:r>
      <w:r>
        <w:t xml:space="preserve">levies</w:t>
      </w:r>
      <w:r>
        <w:t xml:space="preserve"> </w:t>
      </w:r>
      <w:r>
        <w:t xml:space="preserve">Pay-as-you-throw fees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Packaging</w:t>
      </w:r>
      <w:r>
        <w:t xml:space="preserve"> </w:t>
      </w:r>
      <w:r>
        <w:t xml:space="preserve">levies</w:t>
      </w:r>
      <w:r>
        <w:t xml:space="preserve"> </w:t>
      </w:r>
      <w:r>
        <w:t xml:space="preserve">Levies / taxes on</w:t>
      </w:r>
      <w:r>
        <w:t xml:space="preserve"> </w:t>
      </w:r>
      <w:r>
        <w:t xml:space="preserve">packaging applied at</w:t>
      </w:r>
      <w:r>
        <w:t xml:space="preserve"> </w:t>
      </w:r>
      <w:r>
        <w:t xml:space="preserve">the Member State level</w:t>
      </w:r>
      <w:r>
        <w:t xml:space="preserve"> </w:t>
      </w:r>
      <w:r>
        <w:t xml:space="preserve">to meet EU level</w:t>
      </w:r>
      <w:r>
        <w:t xml:space="preserve"> </w:t>
      </w:r>
      <w:r>
        <w:t xml:space="preserve">packaging waste</w:t>
      </w:r>
      <w:r>
        <w:t xml:space="preserve"> </w:t>
      </w:r>
      <w:r>
        <w:t xml:space="preserve">reduction targets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Packaging</w:t>
      </w:r>
      <w:r>
        <w:t xml:space="preserve"> </w:t>
      </w:r>
      <w:r>
        <w:t xml:space="preserve">levies</w:t>
      </w:r>
      <w:r>
        <w:t xml:space="preserve"> </w:t>
      </w:r>
      <w:r>
        <w:t xml:space="preserve">Carrier bag levies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Packaging</w:t>
      </w:r>
      <w:r>
        <w:t xml:space="preserve"> </w:t>
      </w:r>
      <w:r>
        <w:t xml:space="preserve">levies</w:t>
      </w:r>
      <w:r>
        <w:t xml:space="preserve"> </w:t>
      </w:r>
      <w:r>
        <w:t xml:space="preserve">Levies on packaging</w:t>
      </w:r>
      <w:r>
        <w:t xml:space="preserve"> </w:t>
      </w:r>
      <w:r>
        <w:t xml:space="preserve">for specific formats</w:t>
      </w:r>
      <w:r>
        <w:t xml:space="preserve"> </w:t>
      </w:r>
      <w:r>
        <w:t xml:space="preserve">(for example, single-</w:t>
      </w:r>
      <w:r>
        <w:t xml:space="preserve"> </w:t>
      </w:r>
      <w:r>
        <w:t xml:space="preserve">use cups, plastic or</w:t>
      </w:r>
      <w:r>
        <w:t xml:space="preserve"> </w:t>
      </w:r>
      <w:r>
        <w:t xml:space="preserve">otherwise)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Packaging</w:t>
      </w:r>
      <w:r>
        <w:t xml:space="preserve"> </w:t>
      </w:r>
      <w:r>
        <w:t xml:space="preserve">levies</w:t>
      </w:r>
      <w:r>
        <w:t xml:space="preserve"> </w:t>
      </w:r>
      <w:r>
        <w:t xml:space="preserve">Hypothecating a</w:t>
      </w:r>
      <w:r>
        <w:t xml:space="preserve"> </w:t>
      </w:r>
      <w:r>
        <w:t xml:space="preserve">percentage of fees for</w:t>
      </w:r>
      <w:r>
        <w:t xml:space="preserve"> </w:t>
      </w:r>
      <w:r>
        <w:t xml:space="preserve">promotion of waste</w:t>
      </w:r>
      <w:r>
        <w:t xml:space="preserve"> </w:t>
      </w:r>
      <w:r>
        <w:t xml:space="preserve">prevention projects,</w:t>
      </w:r>
      <w:r>
        <w:t xml:space="preserve"> </w:t>
      </w:r>
      <w:r>
        <w:t xml:space="preserve">such as water fountains</w:t>
      </w:r>
      <w:r>
        <w:t xml:space="preserve"> </w:t>
      </w:r>
      <w:r>
        <w:t xml:space="preserve">to reduce the</w:t>
      </w:r>
      <w:r>
        <w:t xml:space="preserve"> </w:t>
      </w:r>
      <w:r>
        <w:t xml:space="preserve">consumption of</w:t>
      </w:r>
      <w:r>
        <w:t xml:space="preserve"> </w:t>
      </w:r>
      <w:r>
        <w:t xml:space="preserve">packaged drinks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Packaging</w:t>
      </w:r>
      <w:r>
        <w:t xml:space="preserve"> </w:t>
      </w:r>
      <w:r>
        <w:t xml:space="preserve">taxes</w:t>
      </w:r>
      <w:r>
        <w:t xml:space="preserve"> </w:t>
      </w:r>
      <w:r>
        <w:t xml:space="preserve">Green taxes on</w:t>
      </w:r>
      <w:r>
        <w:t xml:space="preserve"> </w:t>
      </w:r>
      <w:r>
        <w:t xml:space="preserve">packaging e.g. </w:t>
      </w:r>
      <w:r>
        <w:t xml:space="preserve"> </w:t>
      </w:r>
      <w:r>
        <w:t xml:space="preserve">potential to adjust Own</w:t>
      </w:r>
      <w:r>
        <w:t xml:space="preserve"> </w:t>
      </w:r>
      <w:r>
        <w:t xml:space="preserve">Resources Budgetary</w:t>
      </w:r>
      <w:r>
        <w:t xml:space="preserve"> </w:t>
      </w:r>
      <w:r>
        <w:t xml:space="preserve">allocation based upon</w:t>
      </w:r>
      <w:r>
        <w:t xml:space="preserve"> </w:t>
      </w:r>
      <w:r>
        <w:t xml:space="preserve">unrecycled plastic</w:t>
      </w:r>
      <w:r>
        <w:t xml:space="preserve"> </w:t>
      </w:r>
      <w:r>
        <w:t xml:space="preserve">packaging waste.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Packaging</w:t>
      </w:r>
      <w:r>
        <w:t xml:space="preserve"> </w:t>
      </w:r>
      <w:r>
        <w:t xml:space="preserve">taxes</w:t>
      </w:r>
      <w:r>
        <w:t xml:space="preserve"> </w:t>
      </w:r>
      <w:r>
        <w:t xml:space="preserve">Reduced VAT on</w:t>
      </w:r>
      <w:r>
        <w:t xml:space="preserve"> </w:t>
      </w:r>
      <w:r>
        <w:t xml:space="preserve">refillable / reusable</w:t>
      </w:r>
      <w:r>
        <w:t xml:space="preserve"> </w:t>
      </w:r>
      <w:r>
        <w:t xml:space="preserve">items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R&amp;D</w:t>
      </w:r>
      <w:r>
        <w:t xml:space="preserve"> </w:t>
      </w:r>
      <w:r>
        <w:t xml:space="preserve">Provision of funding</w:t>
      </w:r>
      <w:r>
        <w:t xml:space="preserve"> </w:t>
      </w:r>
      <w:r>
        <w:t xml:space="preserve">for research and</w:t>
      </w:r>
      <w:r>
        <w:t xml:space="preserve"> </w:t>
      </w:r>
      <w:r>
        <w:t xml:space="preserve">development e.g. </w:t>
      </w:r>
      <w:r>
        <w:t xml:space="preserve"> </w:t>
      </w:r>
      <w:r>
        <w:t xml:space="preserve">collecting data on</w:t>
      </w:r>
      <w:r>
        <w:t xml:space="preserve"> </w:t>
      </w:r>
      <w:r>
        <w:t xml:space="preserve">reuse and conducting</w:t>
      </w:r>
      <w:r>
        <w:t xml:space="preserve"> </w:t>
      </w:r>
      <w:r>
        <w:t xml:space="preserve">LCA of different types</w:t>
      </w:r>
      <w:r>
        <w:t xml:space="preserve"> </w:t>
      </w:r>
      <w:r>
        <w:t xml:space="preserve">of reusable packaging.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Actions</w:t>
      </w:r>
      <w:r>
        <w:t xml:space="preserve"> </w:t>
      </w:r>
      <w:r>
        <w:t xml:space="preserve">Digital solution to</w:t>
      </w:r>
      <w:r>
        <w:t xml:space="preserve"> </w:t>
      </w:r>
      <w:r>
        <w:t xml:space="preserve">allow whole supply</w:t>
      </w:r>
      <w:r>
        <w:t xml:space="preserve"> </w:t>
      </w:r>
      <w:r>
        <w:t xml:space="preserve">traceability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Actions</w:t>
      </w:r>
      <w:r>
        <w:t xml:space="preserve"> </w:t>
      </w:r>
      <w:r>
        <w:t xml:space="preserve">Made to measure,</w:t>
      </w:r>
      <w:r>
        <w:t xml:space="preserve"> </w:t>
      </w:r>
      <w:r>
        <w:t xml:space="preserve">design to order</w:t>
      </w:r>
      <w:r>
        <w:t xml:space="preserve"> </w:t>
      </w:r>
      <w:r>
        <w:t xml:space="preserve">products, could reduce</w:t>
      </w:r>
      <w:r>
        <w:t xml:space="preserve"> </w:t>
      </w:r>
      <w:r>
        <w:t xml:space="preserve">production of</w:t>
      </w:r>
      <w:r>
        <w:t xml:space="preserve"> </w:t>
      </w:r>
      <w:r>
        <w:t xml:space="preserve">unwanted items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Actions</w:t>
      </w:r>
      <w:r>
        <w:t xml:space="preserve"> </w:t>
      </w:r>
      <w:r>
        <w:t xml:space="preserve">Requirement for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include sectoral waste</w:t>
      </w:r>
      <w:r>
        <w:t xml:space="preserve"> </w:t>
      </w:r>
      <w:r>
        <w:t xml:space="preserve">prevention plans from</w:t>
      </w:r>
      <w:r>
        <w:t xml:space="preserve"> </w:t>
      </w:r>
      <w:r>
        <w:t xml:space="preserve">industry in national</w:t>
      </w:r>
      <w:r>
        <w:t xml:space="preserve"> </w:t>
      </w:r>
      <w:r>
        <w:t xml:space="preserve">Waste Prevention</w:t>
      </w:r>
      <w:r>
        <w:t xml:space="preserve"> </w:t>
      </w:r>
      <w:r>
        <w:t xml:space="preserve">Programmes (required</w:t>
      </w:r>
      <w:r>
        <w:t xml:space="preserve"> </w:t>
      </w:r>
      <w:r>
        <w:t xml:space="preserve">by WFD)</w:t>
      </w:r>
    </w:p>
    <w:p>
      <w:pPr>
        <w:pStyle w:val="BodyText"/>
      </w:pPr>
      <w:r>
        <w:t xml:space="preserve">x</w:t>
      </w:r>
      <w:r>
        <w:br/>
      </w:r>
      <w:r>
        <w:t xml:space="preserve">No</w:t>
      </w:r>
      <w:r>
        <w:t xml:space="preserve"> </w:t>
      </w:r>
      <w:r>
        <w:t xml:space="preserve">Actions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implement requirement</w:t>
      </w:r>
      <w:r>
        <w:t xml:space="preserve"> </w:t>
      </w:r>
      <w:r>
        <w:t xml:space="preserve">for obligatory</w:t>
      </w:r>
      <w:r>
        <w:t xml:space="preserve"> </w:t>
      </w:r>
      <w:r>
        <w:t xml:space="preserve">corporate packaging</w:t>
      </w:r>
      <w:r>
        <w:t xml:space="preserve"> </w:t>
      </w:r>
      <w:r>
        <w:t xml:space="preserve">prevention plans</w:t>
      </w:r>
    </w:p>
    <w:p>
      <w:pPr>
        <w:pStyle w:val="BodyText"/>
      </w:pPr>
      <w:r>
        <w:t xml:space="preserve">x</w:t>
      </w:r>
      <w:r>
        <w:br/>
      </w:r>
      <w:r>
        <w:t xml:space="preserve">No</w:t>
      </w:r>
      <w:r>
        <w:t xml:space="preserve"> </w:t>
      </w:r>
      <w:r>
        <w:t xml:space="preserve">Actions</w:t>
      </w:r>
      <w:r>
        <w:t xml:space="preserve"> </w:t>
      </w:r>
      <w:r>
        <w:t xml:space="preserve">Requirement on</w:t>
      </w:r>
      <w:r>
        <w:t xml:space="preserve"> </w:t>
      </w:r>
      <w:r>
        <w:t xml:space="preserve">producers to introduce</w:t>
      </w:r>
      <w:r>
        <w:t xml:space="preserve"> </w:t>
      </w:r>
      <w:r>
        <w:t xml:space="preserve">and update sectoral</w:t>
      </w:r>
    </w:p>
    <w:p>
      <w:pPr>
        <w:pStyle w:val="BodyText"/>
      </w:pPr>
      <w:r>
        <w:t xml:space="preserve">x</w:t>
      </w:r>
      <w:r>
        <w:br/>
      </w:r>
      <w:r>
        <w:t xml:space="preserve">No</w:t>
      </w:r>
    </w:p>
    <w:p>
      <w:pPr>
        <w:pStyle w:val="BodyText"/>
      </w:pPr>
      <w:r>
        <w:t xml:space="preserve">packaging waste</w:t>
      </w:r>
      <w:r>
        <w:t xml:space="preserve"> </w:t>
      </w:r>
      <w:r>
        <w:t xml:space="preserve">prevention plans</w:t>
      </w:r>
      <w:r>
        <w:t xml:space="preserve"> </w:t>
      </w:r>
      <w:r>
        <w:t xml:space="preserve">Actions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report on their</w:t>
      </w:r>
      <w:r>
        <w:t xml:space="preserve"> </w:t>
      </w:r>
      <w:r>
        <w:t xml:space="preserve">enforcement activities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Actions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reinforce market</w:t>
      </w:r>
      <w:r>
        <w:t xml:space="preserve"> </w:t>
      </w:r>
      <w:r>
        <w:t xml:space="preserve">surveillance authorities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Actions</w:t>
      </w:r>
      <w:r>
        <w:t xml:space="preserve"> </w:t>
      </w:r>
      <w:r>
        <w:t xml:space="preserve">Assessment of</w:t>
      </w:r>
      <w:r>
        <w:t xml:space="preserve"> </w:t>
      </w:r>
      <w:r>
        <w:t xml:space="preserve">hazardous substances</w:t>
      </w:r>
      <w:r>
        <w:t xml:space="preserve"> </w:t>
      </w:r>
      <w:r>
        <w:t xml:space="preserve">in packaging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Commitm</w:t>
      </w:r>
      <w:r>
        <w:t xml:space="preserve"> </w:t>
      </w:r>
      <w:r>
        <w:t xml:space="preserve">ents</w:t>
      </w:r>
      <w:r>
        <w:t xml:space="preserve"> </w:t>
      </w:r>
      <w:r>
        <w:t xml:space="preserve">Supermarket</w:t>
      </w:r>
      <w:r>
        <w:t xml:space="preserve"> </w:t>
      </w:r>
      <w:r>
        <w:t xml:space="preserve">commitments to</w:t>
      </w:r>
      <w:r>
        <w:t xml:space="preserve"> </w:t>
      </w:r>
      <w:r>
        <w:t xml:space="preserve">allowing consumers to</w:t>
      </w:r>
      <w:r>
        <w:t xml:space="preserve"> </w:t>
      </w:r>
      <w:r>
        <w:t xml:space="preserve">bring their own</w:t>
      </w:r>
      <w:r>
        <w:t xml:space="preserve"> </w:t>
      </w:r>
      <w:r>
        <w:t xml:space="preserve">reusable boxes when</w:t>
      </w:r>
      <w:r>
        <w:t xml:space="preserve"> </w:t>
      </w:r>
      <w:r>
        <w:t xml:space="preserve">buying meat or cheese</w:t>
      </w:r>
      <w:r>
        <w:t xml:space="preserve"> </w:t>
      </w:r>
      <w:r>
        <w:t xml:space="preserve">at fresh produce</w:t>
      </w:r>
      <w:r>
        <w:t xml:space="preserve"> </w:t>
      </w:r>
      <w:r>
        <w:t xml:space="preserve">counters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Commitm</w:t>
      </w:r>
      <w:r>
        <w:t xml:space="preserve"> </w:t>
      </w:r>
      <w:r>
        <w:t xml:space="preserve">ents</w:t>
      </w:r>
      <w:r>
        <w:t xml:space="preserve"> </w:t>
      </w:r>
      <w:r>
        <w:t xml:space="preserve">Voluntary agreements</w:t>
      </w:r>
      <w:r>
        <w:t xml:space="preserve"> </w:t>
      </w:r>
      <w:r>
        <w:t xml:space="preserve">for the use of reusable</w:t>
      </w:r>
      <w:r>
        <w:t xml:space="preserve"> </w:t>
      </w:r>
      <w:r>
        <w:t xml:space="preserve">commercial packaging</w:t>
      </w:r>
      <w:r>
        <w:t xml:space="preserve"> </w:t>
      </w:r>
      <w:r>
        <w:t xml:space="preserve">in HORECA channel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Commitm</w:t>
      </w:r>
      <w:r>
        <w:t xml:space="preserve"> </w:t>
      </w:r>
      <w:r>
        <w:t xml:space="preserve">ents</w:t>
      </w:r>
      <w:r>
        <w:t xml:space="preserve"> </w:t>
      </w:r>
      <w:r>
        <w:t xml:space="preserve">Voluntary industry</w:t>
      </w:r>
      <w:r>
        <w:t xml:space="preserve"> </w:t>
      </w:r>
      <w:r>
        <w:t xml:space="preserve">commitments (e.g. </w:t>
      </w:r>
      <w:r>
        <w:t xml:space="preserve"> </w:t>
      </w:r>
      <w:r>
        <w:t xml:space="preserve">European Plastics Pact)</w:t>
      </w:r>
      <w:r>
        <w:t xml:space="preserve"> </w:t>
      </w:r>
      <w:r>
        <w:t xml:space="preserve">or alliances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Commitm</w:t>
      </w:r>
      <w:r>
        <w:t xml:space="preserve"> </w:t>
      </w:r>
      <w:r>
        <w:t xml:space="preserve">ents</w:t>
      </w:r>
      <w:r>
        <w:t xml:space="preserve"> </w:t>
      </w:r>
      <w:r>
        <w:t xml:space="preserve">Voluntary agreements</w:t>
      </w:r>
      <w:r>
        <w:t xml:space="preserve"> </w:t>
      </w:r>
      <w:r>
        <w:t xml:space="preserve">with restaurants and</w:t>
      </w:r>
      <w:r>
        <w:t xml:space="preserve"> </w:t>
      </w:r>
      <w:r>
        <w:t xml:space="preserve">refreshment outlets in</w:t>
      </w:r>
      <w:r>
        <w:t xml:space="preserve"> </w:t>
      </w:r>
      <w:r>
        <w:t xml:space="preserve">shopping centres, cafes</w:t>
      </w:r>
      <w:r>
        <w:t xml:space="preserve"> </w:t>
      </w:r>
      <w:r>
        <w:t xml:space="preserve">or fast-food shops to</w:t>
      </w:r>
      <w:r>
        <w:t xml:space="preserve"> </w:t>
      </w:r>
      <w:r>
        <w:t xml:space="preserve">make sure that</w:t>
      </w:r>
      <w:r>
        <w:t xml:space="preserve"> </w:t>
      </w:r>
      <w:r>
        <w:t xml:space="preserve">customers have the</w:t>
      </w:r>
      <w:r>
        <w:t xml:space="preserve"> </w:t>
      </w:r>
      <w:r>
        <w:t xml:space="preserve">opportunity to return</w:t>
      </w:r>
      <w:r>
        <w:t xml:space="preserve"> </w:t>
      </w:r>
      <w:r>
        <w:t xml:space="preserve">their plastic dishes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Promotion</w:t>
      </w:r>
      <w:r>
        <w:t xml:space="preserve"> </w:t>
      </w:r>
      <w:r>
        <w:t xml:space="preserve">s</w:t>
      </w:r>
      <w:r>
        <w:t xml:space="preserve"> </w:t>
      </w:r>
      <w:r>
        <w:t xml:space="preserve">Promotion of reusable</w:t>
      </w:r>
      <w:r>
        <w:t xml:space="preserve"> </w:t>
      </w:r>
      <w:r>
        <w:t xml:space="preserve">beverage cups e.g. for</w:t>
      </w:r>
      <w:r>
        <w:t xml:space="preserve"> </w:t>
      </w:r>
      <w:r>
        <w:t xml:space="preserve">coffee and beer/soft</w:t>
      </w:r>
      <w:r>
        <w:t xml:space="preserve"> </w:t>
      </w:r>
      <w:r>
        <w:t xml:space="preserve">drinks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Awards</w:t>
      </w:r>
      <w:r>
        <w:t xml:space="preserve"> </w:t>
      </w:r>
      <w:r>
        <w:t xml:space="preserve">Competitions</w:t>
      </w:r>
      <w:r>
        <w:t xml:space="preserve"> </w:t>
      </w:r>
      <w:r>
        <w:t xml:space="preserve">encouraging alternative</w:t>
      </w:r>
      <w:r>
        <w:t xml:space="preserve"> </w:t>
      </w:r>
      <w:r>
        <w:t xml:space="preserve">re-use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Awards</w:t>
      </w:r>
      <w:r>
        <w:t xml:space="preserve"> </w:t>
      </w:r>
      <w:r>
        <w:t xml:space="preserve">Prevention awards, to</w:t>
      </w:r>
      <w:r>
        <w:t xml:space="preserve"> </w:t>
      </w:r>
      <w:r>
        <w:t xml:space="preserve">producers who have</w:t>
      </w:r>
      <w:r>
        <w:t xml:space="preserve"> </w:t>
      </w:r>
      <w:r>
        <w:t xml:space="preserve">redesigned packaging</w:t>
      </w:r>
      <w:r>
        <w:t xml:space="preserve"> </w:t>
      </w:r>
      <w:r>
        <w:t xml:space="preserve">to have lower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Eco-</w:t>
      </w:r>
      <w:r>
        <w:t xml:space="preserve"> </w:t>
      </w:r>
      <w:r>
        <w:t xml:space="preserve">design</w:t>
      </w:r>
      <w:r>
        <w:t xml:space="preserve"> </w:t>
      </w:r>
      <w:r>
        <w:t xml:space="preserve">Waste consultancy</w:t>
      </w:r>
      <w:r>
        <w:t xml:space="preserve"> </w:t>
      </w:r>
      <w:r>
        <w:t xml:space="preserve">training in the</w:t>
      </w:r>
      <w:r>
        <w:t xml:space="preserve"> </w:t>
      </w:r>
      <w:r>
        <w:t xml:space="preserve">packaging sector,</w:t>
      </w:r>
      <w:r>
        <w:t xml:space="preserve"> </w:t>
      </w:r>
      <w:r>
        <w:t xml:space="preserve">through the packaging</w:t>
      </w:r>
      <w:r>
        <w:t xml:space="preserve"> </w:t>
      </w:r>
      <w:r>
        <w:t xml:space="preserve">coordination centre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Eco-</w:t>
      </w:r>
      <w:r>
        <w:t xml:space="preserve"> </w:t>
      </w:r>
      <w:r>
        <w:t xml:space="preserve">design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skills development in</w:t>
      </w:r>
      <w:r>
        <w:t xml:space="preserve"> </w:t>
      </w:r>
      <w:r>
        <w:t xml:space="preserve">eco-design to reduce</w:t>
      </w:r>
      <w:r>
        <w:t xml:space="preserve"> </w:t>
      </w:r>
      <w:r>
        <w:t xml:space="preserve">the quantity of</w:t>
      </w:r>
      <w:r>
        <w:t xml:space="preserve"> </w:t>
      </w:r>
      <w:r>
        <w:t xml:space="preserve">materials used and in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extending lifespans of</w:t>
      </w:r>
      <w:r>
        <w:t xml:space="preserve"> </w:t>
      </w:r>
      <w:r>
        <w:t xml:space="preserve">packaging</w:t>
      </w:r>
      <w:r>
        <w:t xml:space="preserve"> </w:t>
      </w:r>
      <w:r>
        <w:t xml:space="preserve">Eco-</w:t>
      </w:r>
      <w:r>
        <w:t xml:space="preserve"> </w:t>
      </w:r>
      <w:r>
        <w:t xml:space="preserve">design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benchmarking tools</w:t>
      </w:r>
      <w:r>
        <w:t xml:space="preserve"> </w:t>
      </w:r>
      <w:r>
        <w:t xml:space="preserve">allowing comparative</w:t>
      </w:r>
      <w:r>
        <w:t xml:space="preserve"> </w:t>
      </w:r>
      <w:r>
        <w:t xml:space="preserve">evaluation</w:t>
      </w:r>
      <w:r>
        <w:br/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Eco-</w:t>
      </w:r>
      <w:r>
        <w:t xml:space="preserve"> </w:t>
      </w:r>
      <w:r>
        <w:t xml:space="preserve">design</w:t>
      </w:r>
      <w:r>
        <w:t xml:space="preserve"> </w:t>
      </w:r>
      <w:r>
        <w:t xml:space="preserve">Online bespoke</w:t>
      </w:r>
      <w:r>
        <w:t xml:space="preserve"> </w:t>
      </w:r>
      <w:r>
        <w:t xml:space="preserve">guidelines on eco-</w:t>
      </w:r>
      <w:r>
        <w:t xml:space="preserve"> </w:t>
      </w:r>
      <w:r>
        <w:t xml:space="preserve">design features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Eco-</w:t>
      </w:r>
      <w:r>
        <w:t xml:space="preserve"> </w:t>
      </w:r>
      <w:r>
        <w:t xml:space="preserve">design</w:t>
      </w:r>
      <w:r>
        <w:t xml:space="preserve"> </w:t>
      </w:r>
      <w:r>
        <w:t xml:space="preserve">Certified waste</w:t>
      </w:r>
      <w:r>
        <w:t xml:space="preserve"> </w:t>
      </w:r>
      <w:r>
        <w:t xml:space="preserve">prevention training</w:t>
      </w:r>
      <w:r>
        <w:t xml:space="preserve"> </w:t>
      </w:r>
      <w:r>
        <w:t xml:space="preserve">course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Eco-</w:t>
      </w:r>
      <w:r>
        <w:t xml:space="preserve"> </w:t>
      </w:r>
      <w:r>
        <w:t xml:space="preserve">design</w:t>
      </w:r>
      <w:r>
        <w:t xml:space="preserve"> </w:t>
      </w:r>
      <w:r>
        <w:t xml:space="preserve">PRO providing free</w:t>
      </w:r>
      <w:r>
        <w:t xml:space="preserve"> </w:t>
      </w:r>
      <w:r>
        <w:t xml:space="preserve">packaging optimisation</w:t>
      </w:r>
      <w:r>
        <w:t xml:space="preserve"> </w:t>
      </w:r>
      <w:r>
        <w:t xml:space="preserve">services to producers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Forum</w:t>
      </w:r>
      <w:r>
        <w:t xml:space="preserve"> </w:t>
      </w:r>
      <w:r>
        <w:t xml:space="preserve">Guidance on best</w:t>
      </w:r>
      <w:r>
        <w:t xml:space="preserve"> </w:t>
      </w:r>
      <w:r>
        <w:t xml:space="preserve">practise for refill stores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Forum</w:t>
      </w:r>
      <w:r>
        <w:t xml:space="preserve"> </w:t>
      </w:r>
      <w:r>
        <w:t xml:space="preserve">Open forum between</w:t>
      </w:r>
      <w:r>
        <w:t xml:space="preserve"> </w:t>
      </w:r>
      <w:r>
        <w:t xml:space="preserve">producers to streamline</w:t>
      </w:r>
      <w:r>
        <w:t xml:space="preserve"> </w:t>
      </w:r>
      <w:r>
        <w:t xml:space="preserve">packaging design</w:t>
      </w:r>
      <w:r>
        <w:t xml:space="preserve"> </w:t>
      </w:r>
      <w:r>
        <w:t xml:space="preserve">guidelines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Forum</w:t>
      </w:r>
      <w:r>
        <w:t xml:space="preserve"> </w:t>
      </w:r>
      <w:r>
        <w:t xml:space="preserve">System by which</w:t>
      </w:r>
      <w:r>
        <w:t xml:space="preserve"> </w:t>
      </w:r>
      <w:r>
        <w:t xml:space="preserve">consumers can</w:t>
      </w:r>
      <w:r>
        <w:t xml:space="preserve"> </w:t>
      </w:r>
      <w:r>
        <w:t xml:space="preserve">communicate examples</w:t>
      </w:r>
      <w:r>
        <w:t xml:space="preserve"> </w:t>
      </w:r>
      <w:r>
        <w:t xml:space="preserve">of overpackaging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Forum</w:t>
      </w:r>
      <w:r>
        <w:t xml:space="preserve"> </w:t>
      </w:r>
      <w:r>
        <w:t xml:space="preserve">Database dedicated to</w:t>
      </w:r>
      <w:r>
        <w:t xml:space="preserve"> </w:t>
      </w:r>
      <w:r>
        <w:t xml:space="preserve">products, packaging</w:t>
      </w:r>
      <w:r>
        <w:t xml:space="preserve"> </w:t>
      </w:r>
      <w:r>
        <w:t xml:space="preserve">and waste management</w:t>
      </w:r>
      <w:r>
        <w:t xml:space="preserve"> </w:t>
      </w:r>
      <w:r>
        <w:t xml:space="preserve">to enable monitoring of</w:t>
      </w:r>
      <w:r>
        <w:t xml:space="preserve"> </w:t>
      </w:r>
      <w:r>
        <w:t xml:space="preserve">waste prevention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Forum</w:t>
      </w:r>
      <w:r>
        <w:t xml:space="preserve"> </w:t>
      </w:r>
      <w:r>
        <w:t xml:space="preserve">Implementation of a</w:t>
      </w:r>
      <w:r>
        <w:t xml:space="preserve"> </w:t>
      </w:r>
      <w:r>
        <w:t xml:space="preserve">national business</w:t>
      </w:r>
      <w:r>
        <w:t xml:space="preserve"> </w:t>
      </w:r>
      <w:r>
        <w:t xml:space="preserve">advisory body for</w:t>
      </w:r>
      <w:r>
        <w:t xml:space="preserve"> </w:t>
      </w:r>
      <w:r>
        <w:t xml:space="preserve">reusable products and</w:t>
      </w:r>
      <w:r>
        <w:t xml:space="preserve"> </w:t>
      </w:r>
      <w:r>
        <w:t xml:space="preserve">packaging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campaign</w:t>
      </w:r>
      <w:r>
        <w:t xml:space="preserve"> </w:t>
      </w:r>
      <w:r>
        <w:t xml:space="preserve">Requirement on</w:t>
      </w:r>
      <w:r>
        <w:t xml:space="preserve"> </w:t>
      </w:r>
      <w:r>
        <w:t xml:space="preserve">anyone selling or</w:t>
      </w:r>
      <w:r>
        <w:t xml:space="preserve"> </w:t>
      </w:r>
      <w:r>
        <w:t xml:space="preserve">giving away plastic</w:t>
      </w:r>
      <w:r>
        <w:t xml:space="preserve"> </w:t>
      </w:r>
      <w:r>
        <w:t xml:space="preserve">bags to provide</w:t>
      </w:r>
      <w:r>
        <w:t xml:space="preserve"> </w:t>
      </w:r>
      <w:r>
        <w:t xml:space="preserve">information about how</w:t>
      </w:r>
      <w:r>
        <w:t xml:space="preserve"> </w:t>
      </w:r>
      <w:r>
        <w:t xml:space="preserve">plastic bags affect the</w:t>
      </w:r>
      <w:r>
        <w:t xml:space="preserve"> </w:t>
      </w:r>
      <w:r>
        <w:t xml:space="preserve">environment and how</w:t>
      </w:r>
      <w:r>
        <w:t xml:space="preserve"> </w:t>
      </w:r>
      <w:r>
        <w:t xml:space="preserve">consumers can reduce</w:t>
      </w:r>
      <w:r>
        <w:t xml:space="preserve"> </w:t>
      </w:r>
      <w:r>
        <w:t xml:space="preserve">their consumption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campaign</w:t>
      </w:r>
      <w:r>
        <w:t xml:space="preserve"> </w:t>
      </w:r>
      <w:r>
        <w:t xml:space="preserve">Financial support for</w:t>
      </w:r>
      <w:r>
        <w:t xml:space="preserve"> </w:t>
      </w:r>
      <w:r>
        <w:t xml:space="preserve">waste prevention</w:t>
      </w:r>
      <w:r>
        <w:t xml:space="preserve"> </w:t>
      </w:r>
      <w:r>
        <w:t xml:space="preserve">projects[1]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campaign</w:t>
      </w:r>
      <w:r>
        <w:t xml:space="preserve"> </w:t>
      </w:r>
      <w:r>
        <w:t xml:space="preserve">Promotion of</w:t>
      </w:r>
      <w:r>
        <w:t xml:space="preserve"> </w:t>
      </w:r>
      <w:r>
        <w:t xml:space="preserve">marketability of re-</w:t>
      </w:r>
      <w:r>
        <w:t xml:space="preserve"> </w:t>
      </w:r>
      <w:r>
        <w:t xml:space="preserve">used products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campaign</w:t>
      </w:r>
      <w:r>
        <w:t xml:space="preserve"> </w:t>
      </w:r>
      <w:r>
        <w:t xml:space="preserve">Awareness raising</w:t>
      </w:r>
      <w:r>
        <w:t xml:space="preserve"> </w:t>
      </w:r>
      <w:r>
        <w:t xml:space="preserve">campaigns on impacts</w:t>
      </w:r>
      <w:r>
        <w:t xml:space="preserve"> </w:t>
      </w:r>
      <w:r>
        <w:t xml:space="preserve">of packaging waste</w:t>
      </w:r>
      <w:r>
        <w:t xml:space="preserve"> </w:t>
      </w:r>
      <w:r>
        <w:t xml:space="preserve">generation for items</w:t>
      </w:r>
      <w:r>
        <w:t xml:space="preserve"> </w:t>
      </w:r>
      <w:r>
        <w:t xml:space="preserve">not covered by SUP</w:t>
      </w:r>
      <w:r>
        <w:t xml:space="preserve"> </w:t>
      </w:r>
      <w:r>
        <w:t xml:space="preserve">Directive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campaign</w:t>
      </w:r>
      <w:r>
        <w:t xml:space="preserve"> </w:t>
      </w:r>
      <w:r>
        <w:t xml:space="preserve">Information</w:t>
      </w:r>
      <w:r>
        <w:t xml:space="preserve"> </w:t>
      </w:r>
      <w:r>
        <w:t xml:space="preserve">campaigns, including</w:t>
      </w:r>
      <w:r>
        <w:t xml:space="preserve"> </w:t>
      </w:r>
      <w:r>
        <w:t xml:space="preserve">on environmental</w:t>
      </w:r>
      <w:r>
        <w:t xml:space="preserve"> </w:t>
      </w:r>
      <w:r>
        <w:t xml:space="preserve">benefits of reuse and</w:t>
      </w:r>
      <w:r>
        <w:t xml:space="preserve"> </w:t>
      </w:r>
      <w:r>
        <w:t xml:space="preserve">how to reduce</w:t>
      </w:r>
      <w:r>
        <w:t xml:space="preserve"> </w:t>
      </w:r>
      <w:r>
        <w:t xml:space="preserve">packaging</w:t>
      </w:r>
      <w:r>
        <w:t xml:space="preserve"> </w:t>
      </w:r>
      <w:r>
        <w:t xml:space="preserve">consumption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campaign</w:t>
      </w:r>
      <w:r>
        <w:t xml:space="preserve"> </w:t>
      </w:r>
      <w:r>
        <w:t xml:space="preserve">Customer awareness</w:t>
      </w:r>
      <w:r>
        <w:t xml:space="preserve"> </w:t>
      </w:r>
      <w:r>
        <w:t xml:space="preserve">messaging on specific</w:t>
      </w:r>
      <w:r>
        <w:t xml:space="preserve"> </w:t>
      </w:r>
      <w:r>
        <w:t xml:space="preserve">problem packaging</w:t>
      </w:r>
      <w:r>
        <w:t xml:space="preserve"> </w:t>
      </w:r>
      <w:r>
        <w:t xml:space="preserve">(e.g. compostable)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campaign</w:t>
      </w:r>
      <w:r>
        <w:t xml:space="preserve"> </w:t>
      </w:r>
      <w:r>
        <w:t xml:space="preserve">Guiding packaging</w:t>
      </w:r>
      <w:r>
        <w:t xml:space="preserve"> </w:t>
      </w:r>
      <w:r>
        <w:t xml:space="preserve">principles for e-</w:t>
      </w:r>
      <w:r>
        <w:t xml:space="preserve"> </w:t>
      </w:r>
      <w:r>
        <w:t xml:space="preserve">commerce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campaign</w:t>
      </w:r>
      <w:r>
        <w:t xml:space="preserve"> </w:t>
      </w:r>
      <w:r>
        <w:t xml:space="preserve">Requirement to</w:t>
      </w:r>
      <w:r>
        <w:t xml:space="preserve"> </w:t>
      </w:r>
      <w:r>
        <w:t xml:space="preserve">promote points of sale</w:t>
      </w:r>
      <w:r>
        <w:t xml:space="preserve"> </w:t>
      </w:r>
      <w:r>
        <w:t xml:space="preserve">for loose/bulk products</w:t>
      </w:r>
      <w:r>
        <w:t xml:space="preserve"> </w:t>
      </w:r>
      <w:r>
        <w:t xml:space="preserve">in all stores over Xm2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campaign</w:t>
      </w:r>
      <w:r>
        <w:t xml:space="preserve"> </w:t>
      </w:r>
      <w:r>
        <w:t xml:space="preserve">Consumer awareness</w:t>
      </w:r>
      <w:r>
        <w:t xml:space="preserve"> </w:t>
      </w:r>
      <w:r>
        <w:t xml:space="preserve">&amp; education</w:t>
      </w:r>
      <w:r>
        <w:t xml:space="preserve"> </w:t>
      </w:r>
      <w:r>
        <w:t xml:space="preserve">programmes for the</w:t>
      </w:r>
      <w:r>
        <w:t xml:space="preserve"> </w:t>
      </w:r>
      <w:r>
        <w:t xml:space="preserve">reduced use of</w:t>
      </w:r>
      <w:r>
        <w:t xml:space="preserve"> </w:t>
      </w:r>
      <w:r>
        <w:t xml:space="preserve">lightweight plastic</w:t>
      </w:r>
      <w:r>
        <w:t xml:space="preserve"> </w:t>
      </w:r>
      <w:r>
        <w:t xml:space="preserve">bags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</w:t>
      </w:r>
      <w:r>
        <w:t xml:space="preserve"> </w:t>
      </w:r>
      <w:r>
        <w:t xml:space="preserve">nts</w:t>
      </w:r>
      <w:r>
        <w:t xml:space="preserve"> </w:t>
      </w:r>
      <w:r>
        <w:t xml:space="preserve">Reduced labelling</w:t>
      </w:r>
      <w:r>
        <w:t xml:space="preserve"> </w:t>
      </w:r>
      <w:r>
        <w:t xml:space="preserve">requirements to allow</w:t>
      </w:r>
      <w:r>
        <w:t xml:space="preserve"> </w:t>
      </w:r>
      <w:r>
        <w:t xml:space="preserve">smaller print surface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</w:t>
      </w:r>
      <w:r>
        <w:t xml:space="preserve"> </w:t>
      </w:r>
      <w:r>
        <w:t xml:space="preserve">nts</w:t>
      </w:r>
      <w:r>
        <w:t xml:space="preserve"> </w:t>
      </w:r>
      <w:r>
        <w:t xml:space="preserve">Reuse labels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Labelling</w:t>
      </w:r>
      <w:r>
        <w:t xml:space="preserve"> </w:t>
      </w:r>
      <w:r>
        <w:t xml:space="preserve">requireme</w:t>
      </w:r>
      <w:r>
        <w:t xml:space="preserve"> </w:t>
      </w:r>
      <w:r>
        <w:t xml:space="preserve">nts</w:t>
      </w:r>
      <w:r>
        <w:t xml:space="preserve"> </w:t>
      </w:r>
      <w:r>
        <w:t xml:space="preserve">When charges and</w:t>
      </w:r>
      <w:r>
        <w:t xml:space="preserve"> </w:t>
      </w:r>
      <w:r>
        <w:t xml:space="preserve">levies are applied on</w:t>
      </w:r>
      <w:r>
        <w:t xml:space="preserve"> </w:t>
      </w:r>
      <w:r>
        <w:t xml:space="preserve">particular packaging</w:t>
      </w:r>
      <w:r>
        <w:t xml:space="preserve"> </w:t>
      </w:r>
      <w:r>
        <w:t xml:space="preserve">types these should be</w:t>
      </w:r>
      <w:r>
        <w:t xml:space="preserve"> </w:t>
      </w:r>
      <w:r>
        <w:t xml:space="preserve">fully advertised fully</w:t>
      </w:r>
      <w:r>
        <w:t xml:space="preserve"> </w:t>
      </w:r>
      <w:r>
        <w:t xml:space="preserve">on the packaging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</w:t>
      </w:r>
      <w:r>
        <w:t xml:space="preserve"> </w:t>
      </w:r>
      <w:r>
        <w:t xml:space="preserve">nts</w:t>
      </w:r>
      <w:r>
        <w:t xml:space="preserve"> </w:t>
      </w:r>
      <w:r>
        <w:t xml:space="preserve">Harmonised standards</w:t>
      </w:r>
      <w:r>
        <w:t xml:space="preserve"> </w:t>
      </w:r>
      <w:r>
        <w:t xml:space="preserve">for labelling of</w:t>
      </w:r>
      <w:r>
        <w:t xml:space="preserve"> </w:t>
      </w:r>
      <w:r>
        <w:t xml:space="preserve">recycled content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</w:t>
      </w:r>
      <w:r>
        <w:t xml:space="preserve"> </w:t>
      </w:r>
      <w:r>
        <w:t xml:space="preserve">nts</w:t>
      </w:r>
      <w:r>
        <w:t xml:space="preserve"> </w:t>
      </w:r>
      <w:r>
        <w:t xml:space="preserve">Harmonised standards</w:t>
      </w:r>
      <w:r>
        <w:t xml:space="preserve"> </w:t>
      </w:r>
      <w:r>
        <w:t xml:space="preserve">for labelling of</w:t>
      </w:r>
      <w:r>
        <w:t xml:space="preserve"> </w:t>
      </w:r>
      <w:r>
        <w:t xml:space="preserve">recyclability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Local</w:t>
      </w:r>
      <w:r>
        <w:t xml:space="preserve"> </w:t>
      </w:r>
      <w:r>
        <w:t xml:space="preserve">initiative</w:t>
      </w:r>
      <w:r>
        <w:t xml:space="preserve"> </w:t>
      </w:r>
      <w:r>
        <w:t xml:space="preserve">Public water fountains</w:t>
      </w:r>
      <w:r>
        <w:t xml:space="preserve"> </w:t>
      </w:r>
      <w:r>
        <w:t xml:space="preserve">to reduce plastic water</w:t>
      </w:r>
      <w:r>
        <w:t xml:space="preserve"> </w:t>
      </w:r>
      <w:r>
        <w:t xml:space="preserve">bottle use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ANNEX 9: MEASURES IN EACH OF THE POLICY OPTIONS</w:t>
      </w:r>
    </w:p>
    <w:p>
      <w:pPr>
        <w:pStyle w:val="BodyText"/>
      </w:pPr>
      <w:r>
        <w:t xml:space="preserve">INTERVENTION AREA WASTE PREVENTION</w:t>
      </w:r>
      <w:r>
        <w:t xml:space="preserve"> </w:t>
      </w:r>
      <w:r>
        <w:t xml:space="preserve">9.1 Introduction</w:t>
      </w:r>
      <w:r>
        <w:t xml:space="preserve"> </w:t>
      </w:r>
      <w:r>
        <w:t xml:space="preserve">This intervention area analyses the issue of increasing packaging waste generation in both</w:t>
      </w:r>
      <w:r>
        <w:t xml:space="preserve"> </w:t>
      </w:r>
      <w:r>
        <w:t xml:space="preserve">absolute terms and on a per capita basis for more than 10 years. The objective of the</w:t>
      </w:r>
      <w:r>
        <w:t xml:space="preserve"> </w:t>
      </w:r>
      <w:r>
        <w:t xml:space="preserve">measures under this intervention area is to prevent, reduce or minimise the generation of</w:t>
      </w:r>
      <w:r>
        <w:t xml:space="preserve"> </w:t>
      </w:r>
      <w:r>
        <w:t xml:space="preserve">packaging and packaging waste.</w:t>
      </w:r>
      <w:r>
        <w:t xml:space="preserve"> </w:t>
      </w:r>
      <w:r>
        <w:t xml:space="preserve">Key issues identified are the following:</w:t>
      </w:r>
      <w:r>
        <w:t xml:space="preserve"> </w:t>
      </w:r>
      <w:r>
        <w:t xml:space="preserve"> A shift from reusable packaging to single use packaging, partially due to a lack of a</w:t>
      </w:r>
      <w:r>
        <w:t xml:space="preserve"> </w:t>
      </w:r>
      <w:r>
        <w:t xml:space="preserve">level playing field causing unfair competition between single use packaging versus</w:t>
      </w:r>
      <w:r>
        <w:t xml:space="preserve"> </w:t>
      </w:r>
      <w:r>
        <w:t xml:space="preserve">reusable packaging</w:t>
      </w:r>
      <w:r>
        <w:br/>
      </w:r>
      <w:r>
        <w:t xml:space="preserve"> Increasing use of excessive and avoidable packaging (retail, e-commerce), amplified</w:t>
      </w:r>
      <w:r>
        <w:t xml:space="preserve"> </w:t>
      </w:r>
      <w:r>
        <w:t xml:space="preserve">by increasing on-the-go consumption and e-commerce.</w:t>
      </w:r>
      <w:r>
        <w:br/>
      </w:r>
      <w:r>
        <w:t xml:space="preserve"> There is currently no explicit target on packaging prevention and minimisation. The</w:t>
      </w:r>
      <w:r>
        <w:t xml:space="preserve"> </w:t>
      </w:r>
      <w:r>
        <w:t xml:space="preserve">reference to packaging waste minimisation in the Annex II of the PPWD (Essential</w:t>
      </w:r>
      <w:r>
        <w:t xml:space="preserve"> </w:t>
      </w:r>
      <w:r>
        <w:t xml:space="preserve">Requirements) is rather vaguely worded and difficult to implement, stating that</w:t>
      </w:r>
      <w:r>
        <w:t xml:space="preserve"> </w:t>
      </w:r>
      <w:r>
        <w:t xml:space="preserve">“Packaging shall be so manufactured that the packaging volume and weight be</w:t>
      </w:r>
      <w:r>
        <w:t xml:space="preserve"> </w:t>
      </w:r>
      <w:r>
        <w:t xml:space="preserve">limited to the minimum adequate amount to maintain the necessary level of safety,</w:t>
      </w:r>
      <w:r>
        <w:t xml:space="preserve"> </w:t>
      </w:r>
      <w:r>
        <w:t xml:space="preserve">hygiene and acceptance for the packed product and for the consumer”. There is</w:t>
      </w:r>
      <w:r>
        <w:t xml:space="preserve"> </w:t>
      </w:r>
      <w:r>
        <w:t xml:space="preserve">therefore no clear definition of over-packaging. The related Harmonised European</w:t>
      </w:r>
      <w:r>
        <w:t xml:space="preserve"> </w:t>
      </w:r>
      <w:r>
        <w:t xml:space="preserve">Standard (EN) on reduction at source, EN 13428:2004, which provides presumption</w:t>
      </w:r>
      <w:r>
        <w:t xml:space="preserve"> </w:t>
      </w:r>
      <w:r>
        <w:t xml:space="preserve">of conformity with the above requirement, remains voluntary, and leaves too much</w:t>
      </w:r>
      <w:r>
        <w:t xml:space="preserve"> </w:t>
      </w:r>
      <w:r>
        <w:t xml:space="preserve">flexibility under the so-called “key performance criteria”. Several of these criteria,</w:t>
      </w:r>
      <w:r>
        <w:t xml:space="preserve"> </w:t>
      </w:r>
      <w:r>
        <w:t xml:space="preserve">including”</w:t>
      </w:r>
      <w:r>
        <w:t xml:space="preserve">product presentation and marketing” and</w:t>
      </w:r>
      <w:r>
        <w:t xml:space="preserve"> </w:t>
      </w:r>
      <w:r>
        <w:t xml:space="preserve">“user/consumer acceptance”</w:t>
      </w:r>
      <w:r>
        <w:t xml:space="preserve"> </w:t>
      </w:r>
      <w:r>
        <w:t xml:space="preserve">undermine the effectiveness of the Standard.</w:t>
      </w:r>
      <w:r>
        <w:t xml:space="preserve"> </w:t>
      </w:r>
      <w:r>
        <w:t xml:space="preserve">Measures discarded and not analysed in depth:</w:t>
      </w:r>
      <w:r>
        <w:t xml:space="preserve"> </w:t>
      </w:r>
      <w:r>
        <w:t xml:space="preserve"> Measure 4. Pack-to-Product weight ratios</w:t>
      </w:r>
      <w:r>
        <w:br/>
      </w:r>
      <w:r>
        <w:t xml:space="preserve"> Measure 6. Eco-modulation to incentivise light weighting</w:t>
      </w:r>
      <w:r>
        <w:br/>
      </w:r>
      <w:r>
        <w:t xml:space="preserve"> Measure 9: Mandatory MS level</w:t>
      </w:r>
      <w:r>
        <w:t xml:space="preserve"> </w:t>
      </w:r>
      <w:r>
        <w:t xml:space="preserve">‘overarching cross-sectoral’</w:t>
      </w:r>
      <w:r>
        <w:t xml:space="preserve"> </w:t>
      </w:r>
      <w:r>
        <w:t xml:space="preserve">reduction targets:</w:t>
      </w:r>
    </w:p>
    <w:p>
      <w:pPr>
        <w:pStyle w:val="BodyText"/>
      </w:pPr>
      <w:r>
        <w:t xml:space="preserve">o Measure 9a – Target as % of reduction of SU items.</w:t>
      </w:r>
      <w:r>
        <w:t xml:space="preserve"> </w:t>
      </w:r>
      <w:r>
        <w:t xml:space="preserve">Measures analysed in depth but not carried forward to the options table:</w:t>
      </w:r>
      <w:r>
        <w:t xml:space="preserve"> </w:t>
      </w:r>
      <w:r>
        <w:t xml:space="preserve"> Measure 2: Mandatory Member State reduction targets</w:t>
      </w:r>
      <w:r>
        <w:br/>
      </w:r>
      <w:r>
        <w:t xml:space="preserve">o Measure 2a – Unit weight reduction target</w:t>
      </w:r>
      <w:r>
        <w:t xml:space="preserve"> </w:t>
      </w:r>
      <w:r>
        <w:t xml:space="preserve"> Measure 9: Mandatory MS level</w:t>
      </w:r>
      <w:r>
        <w:t xml:space="preserve"> </w:t>
      </w:r>
      <w:r>
        <w:t xml:space="preserve">‘overarching cross-sectoral’</w:t>
      </w:r>
      <w:r>
        <w:t xml:space="preserve"> </w:t>
      </w:r>
      <w:r>
        <w:t xml:space="preserve">reduction targets:</w:t>
      </w:r>
      <w:r>
        <w:t xml:space="preserve"> </w:t>
      </w:r>
      <w:r>
        <w:t xml:space="preserve">o Measure 9b – General packaging waste per capita reduction (10%) – 5%</w:t>
      </w:r>
      <w:r>
        <w:t xml:space="preserve"> </w:t>
      </w:r>
      <w:r>
        <w:t xml:space="preserve">reduction to be met by reuse.</w:t>
      </w:r>
      <w:r>
        <w:t xml:space="preserve"> </w:t>
      </w:r>
      <w:r>
        <w:t xml:space="preserve">o Measure 9c – General packaging waste per capita reduction (20%) – 10%</w:t>
      </w:r>
      <w:r>
        <w:t xml:space="preserve"> </w:t>
      </w:r>
      <w:r>
        <w:t xml:space="preserve">reduction to be met by reuse.</w:t>
      </w:r>
      <w:r>
        <w:t xml:space="preserve"> </w:t>
      </w:r>
      <w:r>
        <w:t xml:space="preserve">Measures analysed in depth and included in the options table:</w:t>
      </w:r>
      <w:r>
        <w:t xml:space="preserve"> </w:t>
      </w:r>
      <w:r>
        <w:t xml:space="preserve"> Measure 1: Update of Essential Requirements to minimize over-packaging</w:t>
      </w:r>
      <w:r>
        <w:t xml:space="preserve"> </w:t>
      </w:r>
      <w:r>
        <w:t xml:space="preserve"> Measure 2: Mandatory Member State reduction targets</w:t>
      </w:r>
      <w:r>
        <w:br/>
      </w:r>
      <w:r>
        <w:t xml:space="preserve">o Measure 2b – Mandatory target of 19% reduction of packaging waste per</w:t>
      </w:r>
      <w:r>
        <w:t xml:space="preserve"> </w:t>
      </w:r>
      <w:r>
        <w:t xml:space="preserve">capita in 2030 compared to the baseline</w:t>
      </w:r>
      <w:r>
        <w:t xml:space="preserve"> </w:t>
      </w:r>
      <w:r>
        <w:t xml:space="preserve">o Measure 2c - Mandatory target of 23% reduction of packaging waste per</w:t>
      </w:r>
      <w:r>
        <w:t xml:space="preserve"> </w:t>
      </w:r>
      <w:r>
        <w:t xml:space="preserve">capita in 2030 compared to the baseline</w:t>
      </w:r>
      <w:r>
        <w:t xml:space="preserve"> </w:t>
      </w:r>
      <w:r>
        <w:t xml:space="preserve"> Measure 3: Banning by 2030 of heaviest packaging for selected items based on</w:t>
      </w:r>
      <w:r>
        <w:t xml:space="preserve"> </w:t>
      </w:r>
      <w:r>
        <w:t xml:space="preserve">existing lighter alternatives</w:t>
      </w:r>
      <w:r>
        <w:t xml:space="preserve"> </w:t>
      </w:r>
      <w:r>
        <w:t xml:space="preserve"> Measure 5: Minimization of empty space in packaging in selected sectors,</w:t>
      </w:r>
      <w:r>
        <w:t xml:space="preserve"> </w:t>
      </w:r>
      <w:r>
        <w:t xml:space="preserve">including e-commerce</w:t>
      </w:r>
      <w:r>
        <w:t xml:space="preserve"> </w:t>
      </w:r>
      <w:r>
        <w:t xml:space="preserve"> Measure 7: Phase out Avoidable / Unnecessary Packaging</w:t>
      </w:r>
      <w:r>
        <w:br/>
      </w:r>
      <w:r>
        <w:t xml:space="preserve">9.2 Measures analysed in depth and included in the options table</w:t>
      </w:r>
    </w:p>
    <w:p>
      <w:pPr>
        <w:pStyle w:val="BodyText"/>
      </w:pPr>
      <w:r>
        <w:t xml:space="preserve">Measure 1: Update of Essential Requirements to minimize over-packaging</w:t>
      </w:r>
      <w:r>
        <w:t xml:space="preserve"> </w:t>
      </w:r>
      <w:r>
        <w:t xml:space="preserve">9.2.1. Description of the measure</w:t>
      </w:r>
      <w:r>
        <w:t xml:space="preserve"> </w:t>
      </w:r>
      <w:r>
        <w:t xml:space="preserve">The current Directive requires packaging to be minimised in weight and volume terms, as</w:t>
      </w:r>
      <w:r>
        <w:t xml:space="preserve"> </w:t>
      </w:r>
      <w:r>
        <w:t xml:space="preserve">the top of the waste hierarch; however, there is no clear definition of over-packaging and the</w:t>
      </w:r>
      <w:r>
        <w:t xml:space="preserve"> </w:t>
      </w:r>
      <w:r>
        <w:t xml:space="preserve">related Harmonised European Standard (EN) on reduction at source, EN 13428:2004,</w:t>
      </w:r>
      <w:r>
        <w:t xml:space="preserve"> </w:t>
      </w:r>
      <w:r>
        <w:t xml:space="preserve">remains voluntary and does not provide for the necessary metrics and thresholds.</w:t>
      </w:r>
    </w:p>
    <w:p>
      <w:pPr>
        <w:pStyle w:val="BodyText"/>
      </w:pPr>
      <w:r>
        <w:t xml:space="preserve">Standard EN 13428 provides a procedure for assessing compliance on prevention by source</w:t>
      </w:r>
      <w:r>
        <w:t xml:space="preserve"> </w:t>
      </w:r>
      <w:r>
        <w:t xml:space="preserve">reduction, relying on the identification of a ‘critical area’, namely a specific performance</w:t>
      </w:r>
      <w:r>
        <w:t xml:space="preserve"> </w:t>
      </w:r>
      <w:r>
        <w:t xml:space="preserve">criterion or criteria (more accurately a limiting factor or factors) that prevent/s further</w:t>
      </w:r>
      <w:r>
        <w:t xml:space="preserve"> </w:t>
      </w:r>
      <w:r>
        <w:t xml:space="preserve">reductions in the weight and/or volume of packaging within a given category/material.</w:t>
      </w:r>
      <w:r>
        <w:t xml:space="preserve"> </w:t>
      </w:r>
      <w:r>
        <w:t xml:space="preserve">This measure would entail an update to the Essential Requirements to provide a more</w:t>
      </w:r>
      <w:r>
        <w:t xml:space="preserve"> </w:t>
      </w:r>
      <w:r>
        <w:t xml:space="preserve">precise definition of the term</w:t>
      </w:r>
      <w:r>
        <w:t xml:space="preserve"> </w:t>
      </w:r>
      <w:r>
        <w:t xml:space="preserve">“overpackaging”</w:t>
      </w:r>
      <w:r>
        <w:t xml:space="preserve"> </w:t>
      </w:r>
      <w:r>
        <w:t xml:space="preserve">and hence to facilitate appropriate</w:t>
      </w:r>
      <w:r>
        <w:t xml:space="preserve"> </w:t>
      </w:r>
      <w:r>
        <w:t xml:space="preserve">prevention action by producers (in designing and specifying packaging) and enforcement</w:t>
      </w:r>
      <w:r>
        <w:t xml:space="preserve"> </w:t>
      </w:r>
      <w:r>
        <w:t xml:space="preserve">action by market surveillance authorities.</w:t>
      </w:r>
      <w:r>
        <w:br/>
      </w:r>
      <w:r>
        <w:t xml:space="preserve">In addition, the Essential Requirements would be complemented with a list of performance</w:t>
      </w:r>
      <w:r>
        <w:t xml:space="preserve"> </w:t>
      </w:r>
      <w:r>
        <w:t xml:space="preserve">criteria which are currently included in European Standard EN 13428, limited however to</w:t>
      </w:r>
      <w:r>
        <w:t xml:space="preserve"> </w:t>
      </w:r>
      <w:r>
        <w:t xml:space="preserve">criteria that are function critical. There is little detail currently in the Standard on how to</w:t>
      </w:r>
      <w:r>
        <w:t xml:space="preserve"> </w:t>
      </w:r>
      <w:r>
        <w:t xml:space="preserve">test and verify the ‘critical area’, and an update of the current standard seems required in this</w:t>
      </w:r>
      <w:r>
        <w:t xml:space="preserve"> </w:t>
      </w:r>
      <w:r>
        <w:t xml:space="preserve">regard.</w:t>
      </w:r>
      <w:r>
        <w:t xml:space="preserve"> </w:t>
      </w:r>
      <w:r>
        <w:t xml:space="preserve">The performance criteria are specified</w:t>
      </w:r>
      <w:r>
        <w:br/>
      </w:r>
      <w:r>
        <w:t xml:space="preserve">1. Product protection</w:t>
      </w:r>
      <w:r>
        <w:t xml:space="preserve"> </w:t>
      </w:r>
      <w:r>
        <w:t xml:space="preserve">2. Manufacturing process</w:t>
      </w:r>
      <w:r>
        <w:t xml:space="preserve"> </w:t>
      </w:r>
      <w:r>
        <w:t xml:space="preserve">3. Packing/ filling process</w:t>
      </w:r>
      <w:r>
        <w:t xml:space="preserve"> </w:t>
      </w:r>
      <w:r>
        <w:t xml:space="preserve">4. Logistics</w:t>
      </w:r>
      <w:r>
        <w:t xml:space="preserve"> </w:t>
      </w:r>
      <w:r>
        <w:t xml:space="preserve">5. Product presentation and marketing</w:t>
      </w:r>
      <w:r>
        <w:t xml:space="preserve"> </w:t>
      </w:r>
      <w:r>
        <w:t xml:space="preserve">6. User/ consumer acceptance</w:t>
      </w:r>
      <w:r>
        <w:t xml:space="preserve"> </w:t>
      </w:r>
      <w:r>
        <w:t xml:space="preserve">7. Information</w:t>
      </w:r>
      <w:r>
        <w:t xml:space="preserve"> </w:t>
      </w:r>
      <w:r>
        <w:t xml:space="preserve">8. Safety</w:t>
      </w:r>
      <w:r>
        <w:t xml:space="preserve"> </w:t>
      </w:r>
      <w:r>
        <w:t xml:space="preserve">9. Legislation</w:t>
      </w:r>
      <w:r>
        <w:t xml:space="preserve"> </w:t>
      </w:r>
      <w:r>
        <w:t xml:space="preserve">10. Other issues</w:t>
      </w:r>
      <w:r>
        <w:t xml:space="preserve"> </w:t>
      </w:r>
      <w:r>
        <w:t xml:space="preserve">This list has no hierarchy or weighting within the criteria, all being considered equal. It is</w:t>
      </w:r>
      <w:r>
        <w:t xml:space="preserve"> </w:t>
      </w:r>
      <w:r>
        <w:t xml:space="preserve">therefore suggested that the performance criteria included in EN 13428 on prevention by</w:t>
      </w:r>
      <w:r>
        <w:t xml:space="preserve"> </w:t>
      </w:r>
      <w:r>
        <w:t xml:space="preserve">source reduction should be revised to focus only on core functionality criteria that</w:t>
      </w:r>
      <w:r>
        <w:t xml:space="preserve"> </w:t>
      </w:r>
      <w:r>
        <w:t xml:space="preserve">reflect product protection, safety and legal requirements, e.g., for information labelling, and</w:t>
      </w:r>
      <w:r>
        <w:t xml:space="preserve"> </w:t>
      </w:r>
      <w:r>
        <w:t xml:space="preserve">hence to reduce emphasis on more subjective criteria that are believed to allow excessive</w:t>
      </w:r>
      <w:r>
        <w:t xml:space="preserve"> </w:t>
      </w:r>
      <w:r>
        <w:t xml:space="preserve">packaging to be produced, and to inhibit the ability to enforce the Essential Requirements</w:t>
      </w:r>
      <w:r>
        <w:t xml:space="preserve"> </w:t>
      </w:r>
      <w:r>
        <w:t xml:space="preserve">on reduction at source.</w:t>
      </w:r>
      <w:r>
        <w:br/>
      </w:r>
      <w:r>
        <w:t xml:space="preserve">The legal proposal would include the core performance criteria (for determining the</w:t>
      </w:r>
      <w:r>
        <w:t xml:space="preserve"> </w:t>
      </w:r>
      <w:r>
        <w:t xml:space="preserve">‘critical area’), rather than under a voluntary standard as currently done under EN 13428.</w:t>
      </w:r>
    </w:p>
    <w:p>
      <w:pPr>
        <w:pStyle w:val="BodyText"/>
      </w:pPr>
      <w:r>
        <w:t xml:space="preserve">Marketing and consumer acceptance (or convenience) alone should no longer be</w:t>
      </w:r>
      <w:r>
        <w:t xml:space="preserve"> </w:t>
      </w:r>
      <w:r>
        <w:t xml:space="preserve">allowed to be the limiting factors that cause a pack to be larger or heavier than they</w:t>
      </w:r>
      <w:r>
        <w:t xml:space="preserve"> </w:t>
      </w:r>
      <w:r>
        <w:t xml:space="preserve">would otherwise be unless they are justified for particular cultural reasons or tradition.</w:t>
      </w:r>
      <w:r>
        <w:t xml:space="preserve"> </w:t>
      </w:r>
      <w:r>
        <w:t xml:space="preserve">The core list of performance criteria would include the following:</w:t>
      </w:r>
      <w:r>
        <w:t xml:space="preserve"> </w:t>
      </w:r>
      <w:r>
        <w:t xml:space="preserve">1. Product protection to prevent significant product waste, including measures to</w:t>
      </w:r>
      <w:r>
        <w:t xml:space="preserve"> </w:t>
      </w:r>
      <w:r>
        <w:t xml:space="preserve">prevent damage and preserve the product, as appropriate for the product and supply</w:t>
      </w:r>
      <w:r>
        <w:t xml:space="preserve"> </w:t>
      </w:r>
      <w:r>
        <w:t xml:space="preserve">chain in question.</w:t>
      </w:r>
      <w:r>
        <w:br/>
      </w:r>
      <w:r>
        <w:t xml:space="preserve">2. Manufacturing processes regarding the pack itself (i.e., converting) and in pack-</w:t>
      </w:r>
      <w:r>
        <w:t xml:space="preserve"> </w:t>
      </w:r>
      <w:r>
        <w:t xml:space="preserve">filling of the pack (e.g., related to handling and line speed issues).</w:t>
      </w:r>
      <w:r>
        <w:br/>
      </w:r>
      <w:r>
        <w:t xml:space="preserve">3. Logistics to allow safe handling in distribution (transport and warehousing) and</w:t>
      </w:r>
      <w:r>
        <w:t xml:space="preserve"> </w:t>
      </w:r>
      <w:r>
        <w:t xml:space="preserve">adequate handling and display in retail settings (for physical demands, e.g., the</w:t>
      </w:r>
      <w:r>
        <w:t xml:space="preserve"> </w:t>
      </w:r>
      <w:r>
        <w:t xml:space="preserve">strength to act as shelf-ready packaging, rather than purely for sales and marketing</w:t>
      </w:r>
      <w:r>
        <w:t xml:space="preserve"> </w:t>
      </w:r>
      <w:r>
        <w:t xml:space="preserve">purposes) by staff in the supply chain.</w:t>
      </w:r>
      <w:r>
        <w:br/>
      </w:r>
      <w:r>
        <w:t xml:space="preserve">4. Information requirements that are essential for those in the supply chain and</w:t>
      </w:r>
      <w:r>
        <w:t xml:space="preserve"> </w:t>
      </w:r>
      <w:r>
        <w:t xml:space="preserve">consumers, for example regarding safety and marking of ingredients.</w:t>
      </w:r>
      <w:r>
        <w:br/>
      </w:r>
      <w:r>
        <w:t xml:space="preserve">5. Handling and safety considerations, regarding handling and pack opening by</w:t>
      </w:r>
      <w:r>
        <w:t xml:space="preserve"> </w:t>
      </w:r>
      <w:r>
        <w:t xml:space="preserve">consumers, during and after a product purchase.</w:t>
      </w:r>
      <w:r>
        <w:br/>
      </w:r>
      <w:r>
        <w:t xml:space="preserve">6. Legislation, i.e., other legal requirements, such as those required for pharmaceutical</w:t>
      </w:r>
      <w:r>
        <w:t xml:space="preserve"> </w:t>
      </w:r>
      <w:r>
        <w:t xml:space="preserve">products.</w:t>
      </w:r>
      <w:r>
        <w:br/>
      </w:r>
      <w:r>
        <w:t xml:space="preserve">7. Recycled Content, Reuse and Recyclability, where the product weight or size may</w:t>
      </w:r>
      <w:r>
        <w:t xml:space="preserve"> </w:t>
      </w:r>
      <w:r>
        <w:t xml:space="preserve">have to be increased, beyond what would otherwise be possible regarding the other</w:t>
      </w:r>
      <w:r>
        <w:t xml:space="preserve"> </w:t>
      </w:r>
      <w:r>
        <w:t xml:space="preserve">six performance factors, to facilitate inclusion of recycled content, to enhance</w:t>
      </w:r>
      <w:r>
        <w:t xml:space="preserve"> </w:t>
      </w:r>
      <w:r>
        <w:t xml:space="preserve">recyclability (e.g., when moving to a mono-material) and when the system is</w:t>
      </w:r>
      <w:r>
        <w:t xml:space="preserve"> </w:t>
      </w:r>
      <w:r>
        <w:t xml:space="preserve">specifically designed to be refilled many times in an established reuse system in the</w:t>
      </w:r>
      <w:r>
        <w:t xml:space="preserve"> </w:t>
      </w:r>
      <w:r>
        <w:t xml:space="preserve">Member State in question.</w:t>
      </w:r>
      <w:r>
        <w:br/>
      </w:r>
      <w:r>
        <w:t xml:space="preserve">It is proposed that the performance criteria will be specified through the update of the</w:t>
      </w:r>
      <w:r>
        <w:t xml:space="preserve"> </w:t>
      </w:r>
      <w:r>
        <w:t xml:space="preserve">existing standard EN 2004:13428. It is also proposed that the current definition (Annex II of</w:t>
      </w:r>
      <w:r>
        <w:t xml:space="preserve"> </w:t>
      </w:r>
      <w:r>
        <w:t xml:space="preserve">the Essential Requirements) regarding minimisation is adapted as follows:</w:t>
      </w:r>
      <w:r>
        <w:br/>
      </w:r>
      <w:r>
        <w:t xml:space="preserve">“Packaging shall be manufactured and used in a way that the packaging volume and weight</w:t>
      </w:r>
      <w:r>
        <w:t xml:space="preserve"> </w:t>
      </w:r>
      <w:r>
        <w:t xml:space="preserve">be limited to the minimum amount that still allows that the core areas of functionality (set</w:t>
      </w:r>
      <w:r>
        <w:t xml:space="preserve"> </w:t>
      </w:r>
      <w:r>
        <w:t xml:space="preserve">out in xxx as performance criteria) are maintained.</w:t>
      </w:r>
      <w:r>
        <w:t xml:space="preserve"> </w:t>
      </w:r>
      <w:r>
        <w:t xml:space="preserve">An excess packaging is defined as one where there is inadequate evidence that one or more</w:t>
      </w:r>
      <w:r>
        <w:t xml:space="preserve"> </w:t>
      </w:r>
      <w:r>
        <w:t xml:space="preserve">core performance factors criteria limit the ability to reduce pack size and/or weight further,</w:t>
      </w:r>
      <w:r>
        <w:t xml:space="preserve"> </w:t>
      </w:r>
      <w:r>
        <w:t xml:space="preserve">or where a reusable or refillable alternative can adequately replace a single use pack with</w:t>
      </w:r>
    </w:p>
    <w:p>
      <w:pPr>
        <w:pStyle w:val="BodyText"/>
      </w:pPr>
      <w:r>
        <w:t xml:space="preserve">a resulting reduction in overall packaging use (whilst maintaining the core areas of</w:t>
      </w:r>
      <w:r>
        <w:t xml:space="preserve"> </w:t>
      </w:r>
      <w:r>
        <w:t xml:space="preserve">functionality). “</w:t>
      </w:r>
      <w:r>
        <w:br/>
      </w:r>
      <w:r>
        <w:t xml:space="preserve">9.2.2. Effectiveness</w:t>
      </w:r>
      <w:r>
        <w:t xml:space="preserve"> </w:t>
      </w:r>
      <w:r>
        <w:t xml:space="preserve">This measure would reduce subjectivity faced by enforcement authorities in Member</w:t>
      </w:r>
      <w:r>
        <w:t xml:space="preserve"> </w:t>
      </w:r>
      <w:r>
        <w:t xml:space="preserve">States, and hence allow the ability to be firmer in enforcing the requirements on</w:t>
      </w:r>
      <w:r>
        <w:t xml:space="preserve"> </w:t>
      </w:r>
      <w:r>
        <w:t xml:space="preserve">minimisation. This measure is not considered however to have sufficient effect on its own.</w:t>
      </w:r>
      <w:r>
        <w:t xml:space="preserve"> </w:t>
      </w:r>
      <w:r>
        <w:t xml:space="preserve">9.2.3. Ease of implementation</w:t>
      </w:r>
      <w:r>
        <w:t xml:space="preserve"> </w:t>
      </w:r>
      <w:r>
        <w:t xml:space="preserve">This measure can be easily implemented through an amended text in the legal proposal,</w:t>
      </w:r>
      <w:r>
        <w:t xml:space="preserve"> </w:t>
      </w:r>
      <w:r>
        <w:t xml:space="preserve">without the need for standards, and should enable market surveillance authorities to</w:t>
      </w:r>
      <w:r>
        <w:t xml:space="preserve"> </w:t>
      </w:r>
      <w:r>
        <w:t xml:space="preserve">undertake their role more easily regarding enforcing packaging minimisation. A request for</w:t>
      </w:r>
      <w:r>
        <w:t xml:space="preserve"> </w:t>
      </w:r>
      <w:r>
        <w:t xml:space="preserve">update of the existing standard to improve the measuring method will, however, remain in</w:t>
      </w:r>
      <w:r>
        <w:t xml:space="preserve"> </w:t>
      </w:r>
      <w:r>
        <w:t xml:space="preserve">scope.</w:t>
      </w:r>
      <w:r>
        <w:t xml:space="preserve"> </w:t>
      </w:r>
      <w:r>
        <w:t xml:space="preserve">9.2.4. Administrative burden</w:t>
      </w:r>
      <w:r>
        <w:t xml:space="preserve"> </w:t>
      </w:r>
      <w:r>
        <w:t xml:space="preserve">This measure will not create any significant administrative burden on producers,</w:t>
      </w:r>
      <w:r>
        <w:t xml:space="preserve"> </w:t>
      </w:r>
      <w:r>
        <w:t xml:space="preserve">Member States or the Commission. There will be some administrative burden to update the</w:t>
      </w:r>
      <w:r>
        <w:t xml:space="preserve"> </w:t>
      </w:r>
      <w:r>
        <w:t xml:space="preserve">current standard. It is noted, however, that making this aspect of the Essential Requirements</w:t>
      </w:r>
      <w:r>
        <w:t xml:space="preserve"> </w:t>
      </w:r>
      <w:r>
        <w:t xml:space="preserve">more easily enforceable should increase the willingness of market surveillance authorities to</w:t>
      </w:r>
      <w:r>
        <w:t xml:space="preserve"> </w:t>
      </w:r>
      <w:r>
        <w:t xml:space="preserve">act, which would require more resources in practice.</w:t>
      </w:r>
      <w:r>
        <w:t xml:space="preserve"> </w:t>
      </w:r>
      <w:r>
        <w:t xml:space="preserve">9.2.5. Economic impacts</w:t>
      </w:r>
      <w:r>
        <w:t xml:space="preserve"> </w:t>
      </w:r>
      <w:r>
        <w:t xml:space="preserve">The specific economic impacts of this measure could not be quantified. Overall, the</w:t>
      </w:r>
      <w:r>
        <w:t xml:space="preserve"> </w:t>
      </w:r>
      <w:r>
        <w:t xml:space="preserve">qualitative assessment indicates that impacts on economic operators will be minimal.</w:t>
      </w:r>
      <w:r>
        <w:br/>
      </w:r>
      <w:r>
        <w:t xml:space="preserve">One area where this measure could have an impact is when packaging is mostly used for</w:t>
      </w:r>
      <w:r>
        <w:t xml:space="preserve"> </w:t>
      </w:r>
      <w:r>
        <w:t xml:space="preserve">marketing purposes, e.g. by making a packaging bigger to draw the consumer’s attention</w:t>
      </w:r>
      <w:r>
        <w:t xml:space="preserve"> </w:t>
      </w:r>
      <w:r>
        <w:t xml:space="preserve">(e.g. toys, cosmetics). By setting a harmonised requirement across the EU market producers</w:t>
      </w:r>
      <w:r>
        <w:t xml:space="preserve"> </w:t>
      </w:r>
      <w:r>
        <w:t xml:space="preserve">would be sure of a level playing field and equal treatment (if imported packaging is properly</w:t>
      </w:r>
      <w:r>
        <w:t xml:space="preserve"> </w:t>
      </w:r>
      <w:r>
        <w:t xml:space="preserve">held to the same standards).</w:t>
      </w:r>
    </w:p>
    <w:p>
      <w:pPr>
        <w:pStyle w:val="BodyText"/>
      </w:pPr>
      <w:r>
        <w:t xml:space="preserve">9.2.6. Environmental impacts</w:t>
      </w:r>
      <w:r>
        <w:t xml:space="preserve"> </w:t>
      </w:r>
      <w:r>
        <w:t xml:space="preserve">The specific environmental impacts of this measure could not be quantified. Overall, it is</w:t>
      </w:r>
      <w:r>
        <w:t xml:space="preserve"> </w:t>
      </w:r>
      <w:r>
        <w:t xml:space="preserve">expected that this measure would set a clearer legal framework for economic operators to</w:t>
      </w:r>
      <w:r>
        <w:t xml:space="preserve"> </w:t>
      </w:r>
      <w:r>
        <w:t xml:space="preserve">reduce the use of excessive or unnecessary packaging, and enable other measures described</w:t>
      </w:r>
      <w:r>
        <w:t xml:space="preserve"> </w:t>
      </w:r>
      <w:r>
        <w:t xml:space="preserve">further down (measures 2, 3 and 4), leading to positive environmental impacts.</w:t>
      </w:r>
      <w:r>
        <w:t xml:space="preserve"> </w:t>
      </w:r>
      <w:r>
        <w:t xml:space="preserve">9.2.7. Social impacts</w:t>
      </w:r>
      <w:r>
        <w:t xml:space="preserve"> </w:t>
      </w:r>
      <w:r>
        <w:t xml:space="preserve">The specific social impacts of this measure could not be quantified. Negative impact on</w:t>
      </w:r>
      <w:r>
        <w:t xml:space="preserve"> </w:t>
      </w:r>
      <w:r>
        <w:t xml:space="preserve">jobs is expected, although the scale of the reductions is likely to be relatively small for</w:t>
      </w:r>
      <w:r>
        <w:t xml:space="preserve"> </w:t>
      </w:r>
      <w:r>
        <w:t xml:space="preserve">most materials, and to a significant extent outside of the EU (packaging imported into the</w:t>
      </w:r>
      <w:r>
        <w:t xml:space="preserve"> </w:t>
      </w:r>
      <w:r>
        <w:t xml:space="preserve">EU on products).</w:t>
      </w:r>
      <w:r>
        <w:br/>
      </w:r>
      <w:r>
        <w:t xml:space="preserve">9.2.8. Stakeholder views</w:t>
      </w:r>
      <w:r>
        <w:t xml:space="preserve"> </w:t>
      </w:r>
      <w:r>
        <w:t xml:space="preserve">The following views summarise the key points raised at the stakeholder workshop of 28th</w:t>
      </w:r>
      <w:r>
        <w:t xml:space="preserve"> </w:t>
      </w:r>
      <w:r>
        <w:t xml:space="preserve">January 2021. Overall, it was noted that over-packaging should be clearly defined, as</w:t>
      </w:r>
      <w:r>
        <w:t xml:space="preserve"> </w:t>
      </w:r>
      <w:r>
        <w:t xml:space="preserve">packaging is sometimes designed for technical or acceptance reasons that are not always</w:t>
      </w:r>
      <w:r>
        <w:t xml:space="preserve"> </w:t>
      </w:r>
      <w:r>
        <w:t xml:space="preserve">identifiable for the final consumer. Some stakeholders further requested that these</w:t>
      </w:r>
      <w:r>
        <w:t xml:space="preserve"> </w:t>
      </w:r>
      <w:r>
        <w:t xml:space="preserve">definitions should be part of the primary legislation.</w:t>
      </w:r>
      <w:r>
        <w:br/>
      </w:r>
      <w:r>
        <w:t xml:space="preserve">In some cases, it was also noted that having a fixed definition could have the unintended</w:t>
      </w:r>
      <w:r>
        <w:t xml:space="preserve"> </w:t>
      </w:r>
      <w:r>
        <w:t xml:space="preserve">consequence of acting as a significant barrier to future packaging product applications and</w:t>
      </w:r>
      <w:r>
        <w:t xml:space="preserve"> </w:t>
      </w:r>
      <w:r>
        <w:t xml:space="preserve">functions.</w:t>
      </w:r>
      <w:r>
        <w:br/>
      </w:r>
      <w:r>
        <w:t xml:space="preserve">Under-packaging should be considered as well as over-packaging.</w:t>
      </w:r>
      <w:r>
        <w:br/>
      </w:r>
      <w:r>
        <w:t xml:space="preserve">“Fitness for purpose”, around core criteria, prevents waste and should be introduced as the</w:t>
      </w:r>
      <w:r>
        <w:t xml:space="preserve"> </w:t>
      </w:r>
      <w:r>
        <w:t xml:space="preserve">key approach for all packaging, following the ISO 18602:2013(E) concept for “optimum</w:t>
      </w:r>
      <w:r>
        <w:t xml:space="preserve"> </w:t>
      </w:r>
      <w:r>
        <w:t xml:space="preserve">pack design”.</w:t>
      </w:r>
      <w:r>
        <w:br/>
      </w:r>
      <w:r>
        <w:t xml:space="preserve">Several stakeholders (although not all) accepted that the need for sustainability should be</w:t>
      </w:r>
      <w:r>
        <w:t xml:space="preserve"> </w:t>
      </w:r>
      <w:r>
        <w:t xml:space="preserve">prioritised before marketing; however, it was pointed out that packaging can play a critical</w:t>
      </w:r>
      <w:r>
        <w:t xml:space="preserve"> </w:t>
      </w:r>
      <w:r>
        <w:t xml:space="preserve">role in changing consumer behaviour via the messaging it contains. There are many</w:t>
      </w:r>
      <w:r>
        <w:t xml:space="preserve"> </w:t>
      </w:r>
      <w:r>
        <w:t xml:space="preserve">messages that need to be displayed on packaging to convey information regarding health and</w:t>
      </w:r>
      <w:r>
        <w:t xml:space="preserve"> </w:t>
      </w:r>
      <w:r>
        <w:t xml:space="preserve">safety, ingredients, and other legislative requirements. Some noted that the different criteria</w:t>
      </w:r>
    </w:p>
    <w:p>
      <w:pPr>
        <w:pStyle w:val="BodyText"/>
      </w:pPr>
      <w:r>
        <w:t xml:space="preserve">could be weighted or prioritised, so that marketing is still accepted, but not at the detriment</w:t>
      </w:r>
      <w:r>
        <w:t xml:space="preserve"> </w:t>
      </w:r>
      <w:r>
        <w:t xml:space="preserve">of quantity of packaging used.</w:t>
      </w:r>
      <w:r>
        <w:t xml:space="preserve"> </w:t>
      </w:r>
      <w:r>
        <w:t xml:space="preserve">Most of participants thought that the approach to minimisation (by defining a critical</w:t>
      </w:r>
      <w:r>
        <w:t xml:space="preserve"> </w:t>
      </w:r>
      <w:r>
        <w:t xml:space="preserve">(limiting) area (parameter)) should be material neutral and should be applied to each</w:t>
      </w:r>
      <w:r>
        <w:t xml:space="preserve"> </w:t>
      </w:r>
      <w:r>
        <w:t xml:space="preserve">packaging material/pack type in isolation.</w:t>
      </w:r>
      <w:r>
        <w:br/>
      </w:r>
      <w:r>
        <w:t xml:space="preserve">It was also noted that the drive towards higher recycled content, 100% recyclability, and</w:t>
      </w:r>
      <w:r>
        <w:t xml:space="preserve"> </w:t>
      </w:r>
      <w:r>
        <w:t xml:space="preserve">further reuse targets, may affect the ability to lightweight within a particular product</w:t>
      </w:r>
      <w:r>
        <w:t xml:space="preserve"> </w:t>
      </w:r>
      <w:r>
        <w:t xml:space="preserve">type. As such, this trade-off should be also considered as core criteria that could potentially</w:t>
      </w:r>
      <w:r>
        <w:t xml:space="preserve"> </w:t>
      </w:r>
      <w:r>
        <w:t xml:space="preserve">limit the ability to optimise by weight.</w:t>
      </w:r>
      <w:r>
        <w:t xml:space="preserve"> </w:t>
      </w:r>
      <w:r>
        <w:t xml:space="preserve">9.3 Measure 2: Mandatory Member State reduction targets</w:t>
      </w:r>
      <w:r>
        <w:t xml:space="preserve"> </w:t>
      </w:r>
      <w:r>
        <w:t xml:space="preserve">Waste prevention has been a priority in EU waste legislation for many decades and it</w:t>
      </w:r>
      <w:r>
        <w:t xml:space="preserve"> </w:t>
      </w:r>
      <w:r>
        <w:t xml:space="preserve">features prominently in UN SDG targets. Over the past decades, Union legislation has</w:t>
      </w:r>
      <w:r>
        <w:t xml:space="preserve"> </w:t>
      </w:r>
      <w:r>
        <w:t xml:space="preserve">become more and more detailed in terms of what Member States should do to prevent waste.</w:t>
      </w:r>
      <w:r>
        <w:t xml:space="preserve"> </w:t>
      </w:r>
      <w:r>
        <w:t xml:space="preserve">Since 2013 Member States must adopt Waste Prevention Programmes and in 2018 the list</w:t>
      </w:r>
      <w:r>
        <w:t xml:space="preserve"> </w:t>
      </w:r>
      <w:r>
        <w:t xml:space="preserve">of areas in which Member States have to stimulate waste prevention has been expanded</w:t>
      </w:r>
      <w:r>
        <w:t xml:space="preserve"> </w:t>
      </w:r>
      <w:r>
        <w:t xml:space="preserve">significantly.</w:t>
      </w:r>
      <w:r>
        <w:br/>
      </w:r>
      <w:r>
        <w:t xml:space="preserve">The European Environment Agency (EEA) reviews these national programmes and the</w:t>
      </w:r>
      <w:r>
        <w:t xml:space="preserve"> </w:t>
      </w:r>
      <w:r>
        <w:t xml:space="preserve">general progress on waste prevention. Their latest report concludes that “there are no signs</w:t>
      </w:r>
      <w:r>
        <w:t xml:space="preserve"> </w:t>
      </w:r>
      <w:r>
        <w:t xml:space="preserve">that the overall objective of reducing waste generation in a growing economy is close to</w:t>
      </w:r>
      <w:r>
        <w:t xml:space="preserve"> </w:t>
      </w:r>
      <w:r>
        <w:t xml:space="preserve">being achieved”. They furthermore note that Member States rarely set targets and indicators</w:t>
      </w:r>
      <w:r>
        <w:t xml:space="preserve"> </w:t>
      </w:r>
      <w:r>
        <w:t xml:space="preserve">in their Waste Prevention Programme, hampering the monitoring of waste prevention</w:t>
      </w:r>
      <w:r>
        <w:t xml:space="preserve"> </w:t>
      </w:r>
      <w:r>
        <w:t xml:space="preserve">and measures that are most effective and replicable across the EU.</w:t>
      </w:r>
      <w:r>
        <w:br/>
      </w:r>
      <w:r>
        <w:t xml:space="preserve">This measure is closely linked to the work on the Ecodesign for Sustainable Products</w:t>
      </w:r>
      <w:r>
        <w:t xml:space="preserve"> </w:t>
      </w:r>
      <w:r>
        <w:t xml:space="preserve">Regulation. The Sustainable Products Regulation aims to ensure that products placed on the</w:t>
      </w:r>
      <w:r>
        <w:t xml:space="preserve"> </w:t>
      </w:r>
      <w:r>
        <w:t xml:space="preserve">market are made more durable, reusable, upgradable and repairable. This means products</w:t>
      </w:r>
      <w:r>
        <w:t xml:space="preserve"> </w:t>
      </w:r>
      <w:r>
        <w:t xml:space="preserve">will last longer and less waste will be created in the first place. The ESPR will have a strong</w:t>
      </w:r>
      <w:r>
        <w:t xml:space="preserve"> </w:t>
      </w:r>
      <w:r>
        <w:t xml:space="preserve">impact on waste generated and the management performance when the ESPR is being fully</w:t>
      </w:r>
      <w:r>
        <w:t xml:space="preserve"> </w:t>
      </w:r>
      <w:r>
        <w:t xml:space="preserve">implemented. This measure also links to the ongoing revision of the Waste Framework</w:t>
      </w:r>
      <w:r>
        <w:t xml:space="preserve"> </w:t>
      </w:r>
      <w:r>
        <w:t xml:space="preserve">Directive.</w:t>
      </w:r>
      <w:r>
        <w:br/>
      </w:r>
      <w:r>
        <w:t xml:space="preserve">This measure would set waste prevention targets for Member States and allow them to</w:t>
      </w:r>
      <w:r>
        <w:t xml:space="preserve"> </w:t>
      </w:r>
      <w:r>
        <w:t xml:space="preserve">decide how such reductions might be achieved. This measure on mandatory Member State</w:t>
      </w:r>
      <w:r>
        <w:t xml:space="preserve"> </w:t>
      </w:r>
      <w:r>
        <w:t xml:space="preserve">reduction targets has two different alternatives M2b and M2c.</w:t>
      </w:r>
    </w:p>
    <w:p>
      <w:pPr>
        <w:pStyle w:val="BodyText"/>
      </w:pPr>
      <w:r>
        <w:t xml:space="preserve">9.3.1 Measures 2b and 2c – Mandatory targets of 19% and 23% reduction of packaging</w:t>
      </w:r>
      <w:r>
        <w:t xml:space="preserve"> </w:t>
      </w:r>
      <w:r>
        <w:t xml:space="preserve">waste per capita in 2030 compared to the baseline</w:t>
      </w:r>
      <w:r>
        <w:br/>
      </w:r>
      <w:r>
        <w:t xml:space="preserve">9.3.1.1. Description of the measures</w:t>
      </w:r>
      <w:r>
        <w:br/>
      </w:r>
      <w:r>
        <w:t xml:space="preserve">Member States are given a target to reduce the absolute packaging waste figure in terms of</w:t>
      </w:r>
      <w:r>
        <w:t xml:space="preserve"> </w:t>
      </w:r>
      <w:r>
        <w:t xml:space="preserve">the kg/person of packaging waste (which we might call packaging waste ‘intensity’),</w:t>
      </w:r>
      <w:r>
        <w:t xml:space="preserve"> </w:t>
      </w:r>
      <w:r>
        <w:t xml:space="preserve">relative to a 2018 baseline. There is a need to speed up the efforts to reduce waste</w:t>
      </w:r>
      <w:r>
        <w:t xml:space="preserve"> </w:t>
      </w:r>
      <w:r>
        <w:t xml:space="preserve">generation, but at the same time acknowledge the challenges of reducing waste generation</w:t>
      </w:r>
      <w:r>
        <w:t xml:space="preserve"> </w:t>
      </w:r>
      <w:r>
        <w:t xml:space="preserve">within the current system lock-ins. The measures targets are normalized as a kg per capita</w:t>
      </w:r>
      <w:r>
        <w:t xml:space="preserve"> </w:t>
      </w:r>
      <w:r>
        <w:t xml:space="preserve">figure, to take out the effects of population growth or decline in the EU, and are to be</w:t>
      </w:r>
      <w:r>
        <w:t xml:space="preserve"> </w:t>
      </w:r>
      <w:r>
        <w:t xml:space="preserve">achieved in 2030 and/or 2035:</w:t>
      </w:r>
      <w:r>
        <w:br/>
      </w:r>
      <w:r>
        <w:t xml:space="preserve"> Measure 2b) a 4% absolute ‘intensity’ reduction in 2030</w:t>
      </w:r>
      <w:r>
        <w:br/>
      </w:r>
      <w:r>
        <w:t xml:space="preserve"> Measure 2c) a 9% absolute ‘intensity’ reduction in 2030 as a higher ambition target.</w:t>
      </w:r>
      <w:r>
        <w:t xml:space="preserve"> </w:t>
      </w:r>
      <w:r>
        <w:t xml:space="preserve">Keeping in mind that the waste generation is increasing and will reach 92.4 Mt in 2030 and</w:t>
      </w:r>
      <w:r>
        <w:t xml:space="preserve"> </w:t>
      </w:r>
      <w:r>
        <w:t xml:space="preserve">99.5 Mt in 2035 if no action is taken, meeting a target of 4% reduction in 2030 compared</w:t>
      </w:r>
      <w:r>
        <w:t xml:space="preserve"> </w:t>
      </w:r>
      <w:r>
        <w:t xml:space="preserve">to 2018 would entail an overall absolute reduction in 2030 of around 19% on average</w:t>
      </w:r>
      <w:r>
        <w:t xml:space="preserve"> </w:t>
      </w:r>
      <w:r>
        <w:t xml:space="preserve">across the EU compared to the 2030 baseline. Meeting a target of 9% reduction in 2030</w:t>
      </w:r>
      <w:r>
        <w:t xml:space="preserve"> </w:t>
      </w:r>
      <w:r>
        <w:t xml:space="preserve">compared to 2018 would mean an overall absolute reduction in 2030 of around 23%</w:t>
      </w:r>
      <w:r>
        <w:t xml:space="preserve"> </w:t>
      </w:r>
      <w:r>
        <w:t xml:space="preserve">compared to the 2030 baseline. It should be noted that taking out population growth effects,</w:t>
      </w:r>
      <w:r>
        <w:t xml:space="preserve"> </w:t>
      </w:r>
      <w:r>
        <w:t xml:space="preserve">through using the ‘intensity’ approach, makes minor difference overall since Eurostat data</w:t>
      </w:r>
      <w:r>
        <w:t xml:space="preserve"> </w:t>
      </w:r>
      <w:r>
        <w:t xml:space="preserve">for the EU27 shows population growth of only about 0.5% from 2019 to 2030. It would</w:t>
      </w:r>
      <w:r>
        <w:t xml:space="preserve"> </w:t>
      </w:r>
      <w:r>
        <w:t xml:space="preserve">make a difference at a country level.</w:t>
      </w:r>
      <w:r>
        <w:t xml:space="preserve"> </w:t>
      </w:r>
      <w:r>
        <w:t xml:space="preserve">These targets could be met through:</w:t>
      </w:r>
      <w:r>
        <w:br/>
      </w:r>
      <w:r>
        <w:t xml:space="preserve">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On the one hand, waste prevention can be achieved through unit</w:t>
      </w:r>
      <w:r>
        <w:t xml:space="preserve"> </w:t>
      </w:r>
      <w:r>
        <w:t xml:space="preserve">weight reduction at the Member States level. Member States would</w:t>
      </w:r>
      <w:r>
        <w:t xml:space="preserve"> </w:t>
      </w:r>
      <w:r>
        <w:t xml:space="preserve">impose measures to reach the reduction of packaging units through</w:t>
      </w:r>
      <w:r>
        <w:t xml:space="preserve"> </w:t>
      </w:r>
      <w:r>
        <w:t xml:space="preserve">mostly 2 types of actions/measures:</w:t>
      </w:r>
      <w:r>
        <w:br/>
      </w:r>
      <w:r>
        <w:t xml:space="preserve"> Further optimising the weight of each packaging unit:</w:t>
      </w:r>
      <w:r>
        <w:br/>
      </w:r>
      <w:r>
        <w:t xml:space="preserve">o For example, a ‘best-in-class’ (as per Measure 3)</w:t>
      </w:r>
      <w:r>
        <w:t xml:space="preserve"> </w:t>
      </w:r>
      <w:r>
        <w:t xml:space="preserve">approach should be able to provide at least 20% weight</w:t>
      </w:r>
      <w:r>
        <w:t xml:space="preserve"> </w:t>
      </w:r>
      <w:r>
        <w:t xml:space="preserve">reduction, and quite possibly 30% overall in glass and</w:t>
      </w:r>
    </w:p>
    <w:p>
      <w:pPr>
        <w:pStyle w:val="BodyText"/>
      </w:pPr>
      <w:r>
        <w:t xml:space="preserve">plastic bottles (as a whole category), through unit weight</w:t>
      </w:r>
      <w:r>
        <w:t xml:space="preserve"> </w:t>
      </w:r>
      <w:r>
        <w:t xml:space="preserve">reduction.</w:t>
      </w:r>
      <w:r>
        <w:br/>
      </w:r>
      <w:r>
        <w:t xml:space="preserve">o Aluminium and steel cans are only a small part of the</w:t>
      </w:r>
      <w:r>
        <w:t xml:space="preserve"> </w:t>
      </w:r>
      <w:r>
        <w:t xml:space="preserve">overall packaging market and are already very well</w:t>
      </w:r>
      <w:r>
        <w:t xml:space="preserve"> </w:t>
      </w:r>
      <w:r>
        <w:t xml:space="preserve">optimised with very little variation (for example the vast</w:t>
      </w:r>
      <w:r>
        <w:t xml:space="preserve"> </w:t>
      </w:r>
      <w:r>
        <w:t xml:space="preserve">majority of aluminium cans are 330ml and weigh 13g,</w:t>
      </w:r>
      <w:r>
        <w:t xml:space="preserve"> </w:t>
      </w:r>
      <w:r>
        <w:t xml:space="preserve">further optimisation would not bring a significant</w:t>
      </w:r>
      <w:r>
        <w:t xml:space="preserve"> </w:t>
      </w:r>
      <w:r>
        <w:t xml:space="preserve">change). The potential contribution from metals is</w:t>
      </w:r>
      <w:r>
        <w:t xml:space="preserve"> </w:t>
      </w:r>
      <w:r>
        <w:t xml:space="preserve">therefore small.</w:t>
      </w:r>
      <w:r>
        <w:br/>
      </w:r>
      <w:r>
        <w:t xml:space="preserve"> Optimising the size of the packaging and limiting voids in</w:t>
      </w:r>
      <w:r>
        <w:t xml:space="preserve"> </w:t>
      </w:r>
      <w:r>
        <w:t xml:space="preserve">packaging:</w:t>
      </w:r>
      <w:r>
        <w:br/>
      </w:r>
      <w:r>
        <w:t xml:space="preserve">o Paper and card packaging unit weight can be reduced in</w:t>
      </w:r>
      <w:r>
        <w:t xml:space="preserve"> </w:t>
      </w:r>
      <w:r>
        <w:t xml:space="preserve">part through optimised construction (e.g. of corrugated</w:t>
      </w:r>
      <w:r>
        <w:t xml:space="preserve"> </w:t>
      </w:r>
      <w:r>
        <w:t xml:space="preserve">board) and through limiting void space (as per Measure</w:t>
      </w:r>
      <w:r>
        <w:t xml:space="preserve"> </w:t>
      </w:r>
      <w:r>
        <w:t xml:space="preserve">5) which was estimated could result in a saving of around</w:t>
      </w:r>
      <w:r>
        <w:t xml:space="preserve"> </w:t>
      </w:r>
      <w:r>
        <w:t xml:space="preserve">15% by weight in cardboard packaging overall across the</w:t>
      </w:r>
      <w:r>
        <w:t xml:space="preserve"> </w:t>
      </w:r>
      <w:r>
        <w:t xml:space="preserve">applicable sectors. This measure would be especially</w:t>
      </w:r>
      <w:r>
        <w:t xml:space="preserve"> </w:t>
      </w:r>
      <w:r>
        <w:t xml:space="preserve">relevant for e-commerce packaging and packaging waste.</w:t>
      </w:r>
      <w:r>
        <w:br/>
      </w:r>
      <w:r>
        <w:t xml:space="preserve">On the other hand, specific bans or restrictions for the use of certain</w:t>
      </w:r>
      <w:r>
        <w:t xml:space="preserve"> </w:t>
      </w:r>
      <w:r>
        <w:t xml:space="preserve">packaging considered as avoidable could bring further waste</w:t>
      </w:r>
      <w:r>
        <w:t xml:space="preserve"> </w:t>
      </w:r>
      <w:r>
        <w:t xml:space="preserve">reduction under the prevention measure. With this measure, Member</w:t>
      </w:r>
      <w:r>
        <w:t xml:space="preserve"> </w:t>
      </w:r>
      <w:r>
        <w:t xml:space="preserve">States would either ban certain single-use packaging or impose a</w:t>
      </w:r>
      <w:r>
        <w:t xml:space="preserve"> </w:t>
      </w:r>
      <w:r>
        <w:t xml:space="preserve">100% multiple-use packaging for certain types of packaging, in</w:t>
      </w:r>
      <w:r>
        <w:t xml:space="preserve"> </w:t>
      </w:r>
      <w:r>
        <w:t xml:space="preserve">which case such a measure would count as reuse (as per Measure 7)</w:t>
      </w:r>
      <w:r>
        <w:br/>
      </w:r>
      <w:r>
        <w:t xml:space="preserve">Reuse measures</w:t>
      </w:r>
      <w:r>
        <w:br/>
      </w:r>
      <w:r>
        <w:t xml:space="preserve">Under reuse measures, Member States would promote and/or impose</w:t>
      </w:r>
      <w:r>
        <w:t xml:space="preserve"> </w:t>
      </w:r>
      <w:r>
        <w:t xml:space="preserve">the use of multiple-use packaging (reuse/refill) at the Member States</w:t>
      </w:r>
      <w:r>
        <w:t xml:space="preserve"> </w:t>
      </w:r>
      <w:r>
        <w:t xml:space="preserve">level for different types of packaging and sectors.</w:t>
      </w:r>
      <w:r>
        <w:br/>
      </w:r>
      <w:r>
        <w:t xml:space="preserve">This measure would enable a switch from single-use to multiple-use</w:t>
      </w:r>
      <w:r>
        <w:t xml:space="preserve"> </w:t>
      </w:r>
      <w:r>
        <w:t xml:space="preserve">packaging, which will in return bring material savings and waste</w:t>
      </w:r>
      <w:r>
        <w:t xml:space="preserve"> </w:t>
      </w:r>
      <w:r>
        <w:t xml:space="preserve">reduction.</w:t>
      </w:r>
      <w:r>
        <w:br/>
      </w:r>
      <w:r>
        <w:t xml:space="preserve">As part of the overall approach, sector specific reuse targets could be</w:t>
      </w:r>
      <w:r>
        <w:t xml:space="preserve"> </w:t>
      </w:r>
      <w:r>
        <w:t xml:space="preserve">also set (as per Measure 8).</w:t>
      </w:r>
      <w:r>
        <w:br/>
      </w:r>
      <w:r>
        <w:t xml:space="preserve">The assumption made for the purpose of assessing the impact of the medium (19% in 2030)</w:t>
      </w:r>
      <w:r>
        <w:t xml:space="preserve"> </w:t>
      </w:r>
      <w:r>
        <w:t xml:space="preserve">and higher (23% in 2030) ambition measures (respectively 2b and 2c) is that the overall</w:t>
      </w:r>
    </w:p>
    <w:p>
      <w:pPr>
        <w:pStyle w:val="BodyText"/>
      </w:pPr>
      <w:r>
        <w:t xml:space="preserve">reduction is met through 50% waste prevention and 50% reuse. However, this measure does</w:t>
      </w:r>
      <w:r>
        <w:t xml:space="preserve"> </w:t>
      </w:r>
      <w:r>
        <w:t xml:space="preserve">not impose this 50-50% split. A Member State could set higher reuse ambitions to reach the</w:t>
      </w:r>
      <w:r>
        <w:t xml:space="preserve"> </w:t>
      </w:r>
      <w:r>
        <w:t xml:space="preserve">target by e.g. 70% reuse and 30% waste prevention and vice-versa.</w:t>
      </w:r>
      <w:r>
        <w:t xml:space="preserve"> </w:t>
      </w:r>
      <w:r>
        <w:t xml:space="preserve">In addition, for the purpose of assessing the impact, general unit weight reduction was</w:t>
      </w:r>
      <w:r>
        <w:t xml:space="preserve"> </w:t>
      </w:r>
      <w:r>
        <w:t xml:space="preserve">assumed to take place across all packaging items. The relative reductions in unit weight were</w:t>
      </w:r>
      <w:r>
        <w:t xml:space="preserve"> </w:t>
      </w:r>
      <w:r>
        <w:t xml:space="preserve">assumed as follows:</w:t>
      </w:r>
      <w:r>
        <w:t xml:space="preserve"> </w:t>
      </w:r>
      <w:r>
        <w:t xml:space="preserve"> 7.0% for glass and plastic;</w:t>
      </w:r>
      <w:r>
        <w:t xml:space="preserve"> </w:t>
      </w:r>
      <w:r>
        <w:t xml:space="preserve"> 5.0% for paper / board;</w:t>
      </w:r>
      <w:r>
        <w:t xml:space="preserve"> </w:t>
      </w:r>
      <w:r>
        <w:t xml:space="preserve"> 1.0% for steel, aluminium and wood; and</w:t>
      </w:r>
      <w:r>
        <w:t xml:space="preserve"> </w:t>
      </w:r>
      <w:r>
        <w:t xml:space="preserve"> 0.0% for other.</w:t>
      </w:r>
      <w:r>
        <w:t xml:space="preserve"> </w:t>
      </w:r>
      <w:r>
        <w:t xml:space="preserve">Finally, void space limit thresholds were considered in this measure as employed either</w:t>
      </w:r>
      <w:r>
        <w:t xml:space="preserve"> </w:t>
      </w:r>
      <w:r>
        <w:t xml:space="preserve">explicitly (i.e. stipulated by Member State in policy) or implicitly (voluntary approach).</w:t>
      </w:r>
      <w:r>
        <w:t xml:space="preserve"> </w:t>
      </w:r>
      <w:r>
        <w:t xml:space="preserve">Furthermore, banning of unnecessary and/or avoidable packaging was also considered and</w:t>
      </w:r>
      <w:r>
        <w:t xml:space="preserve"> </w:t>
      </w:r>
      <w:r>
        <w:t xml:space="preserve">counted towards waste prevention, but also reuse, as bans on single-use packaging may lead</w:t>
      </w:r>
      <w:r>
        <w:t xml:space="preserve"> </w:t>
      </w:r>
      <w:r>
        <w:t xml:space="preserve">to switches to reusable packaging. Eventually, the forecast model factored up and down all</w:t>
      </w:r>
      <w:r>
        <w:t xml:space="preserve"> </w:t>
      </w:r>
      <w:r>
        <w:t xml:space="preserve">reduction parameters as required using a goal seek mechanism, until the required</w:t>
      </w:r>
      <w:r>
        <w:t xml:space="preserve"> </w:t>
      </w:r>
      <w:r>
        <w:t xml:space="preserve">contribution from each waste prevention measures was achieved.</w:t>
      </w:r>
      <w:r>
        <w:t xml:space="preserve"> </w:t>
      </w:r>
      <w:r>
        <w:t xml:space="preserve">The reuse measures were considered as contributing to the target since the amount of waste</w:t>
      </w:r>
      <w:r>
        <w:t xml:space="preserve"> </w:t>
      </w:r>
      <w:r>
        <w:t xml:space="preserve">produced by one unit of consumption of multi-use packaging is assumed equivalent to the</w:t>
      </w:r>
      <w:r>
        <w:t xml:space="preserve"> </w:t>
      </w:r>
      <w:r>
        <w:t xml:space="preserve">inverse of the total number of uses of the multi-use packaging before waste, and this is</w:t>
      </w:r>
      <w:r>
        <w:t xml:space="preserve"> </w:t>
      </w:r>
      <w:r>
        <w:t xml:space="preserve">eventually lower than the amount of waste generated by the equivalent single-use packaging</w:t>
      </w:r>
      <w:r>
        <w:t xml:space="preserve"> </w:t>
      </w:r>
      <w:r>
        <w:t xml:space="preserve">units. As for waste prevention measures, the model calculated the degree of switching</w:t>
      </w:r>
      <w:r>
        <w:t xml:space="preserve"> </w:t>
      </w:r>
      <w:r>
        <w:t xml:space="preserve">required from single-use packaging to multi-use packaging, which therefore led to a net</w:t>
      </w:r>
      <w:r>
        <w:t xml:space="preserve"> </w:t>
      </w:r>
      <w:r>
        <w:t xml:space="preserve">reduction in waste generation equivalent to the cross-sectoral targets as defined (goal seek</w:t>
      </w:r>
      <w:r>
        <w:t xml:space="preserve"> </w:t>
      </w:r>
      <w:r>
        <w:t xml:space="preserve">mechanism).</w:t>
      </w:r>
      <w:r>
        <w:t xml:space="preserve"> </w:t>
      </w:r>
      <w:r>
        <w:t xml:space="preserve">These measures 2b and 2c do not consider any additional conditions or plastic-specific</w:t>
      </w:r>
      <w:r>
        <w:t xml:space="preserve"> </w:t>
      </w:r>
      <w:r>
        <w:t xml:space="preserve">measures to ensure that no significant material switches to plastic packaging occur. The</w:t>
      </w:r>
      <w:r>
        <w:t xml:space="preserve"> </w:t>
      </w:r>
      <w:r>
        <w:t xml:space="preserve">measures on weight reduction and bans were considered sufficient to limit the increase of</w:t>
      </w:r>
      <w:r>
        <w:t xml:space="preserve"> </w:t>
      </w:r>
      <w:r>
        <w:t xml:space="preserve">plastic packaging compared to other packaging materials.</w:t>
      </w:r>
    </w:p>
    <w:p>
      <w:pPr>
        <w:pStyle w:val="BodyText"/>
      </w:pPr>
      <w:r>
        <w:t xml:space="preserve">9.3.2. Measure 2b: Mandatory target of 19% reduction of packaging waste per capita</w:t>
      </w:r>
      <w:r>
        <w:t xml:space="preserve"> </w:t>
      </w:r>
      <w:r>
        <w:t xml:space="preserve">in 2030 compared to the baseline</w:t>
      </w:r>
      <w:r>
        <w:br/>
      </w:r>
      <w:r>
        <w:t xml:space="preserve">9.3.2.1. Effectiveness</w:t>
      </w:r>
      <w:r>
        <w:br/>
      </w:r>
      <w:r>
        <w:t xml:space="preserve">Table A-2 shows the avoided packaging waste generation in 2030 compared to the 2030</w:t>
      </w:r>
      <w:r>
        <w:t xml:space="preserve"> </w:t>
      </w:r>
      <w:r>
        <w:t xml:space="preserve">baseline, as a result of the waste reduction target of 4% compared to 2018, resulting in a -</w:t>
      </w:r>
      <w:r>
        <w:t xml:space="preserve"> </w:t>
      </w:r>
      <w:r>
        <w:t xml:space="preserve">19% reduction. The greatest impacts would take place for wood, paper/board and plastic</w:t>
      </w:r>
      <w:r>
        <w:t xml:space="preserve"> </w:t>
      </w:r>
      <w:r>
        <w:t xml:space="preserve">packaging. As regards plastic, the impact of the measure on plastic packaging waste</w:t>
      </w:r>
      <w:r>
        <w:t xml:space="preserve"> </w:t>
      </w:r>
      <w:r>
        <w:t xml:space="preserve">generation was modelled to be –17.2% compared to the 2030 baseline (increase of plastic</w:t>
      </w:r>
      <w:r>
        <w:t xml:space="preserve"> </w:t>
      </w:r>
      <w:r>
        <w:t xml:space="preserve">packaging waste from 2018 to 2030 of ~42%). This means that the forecasted amount of</w:t>
      </w:r>
      <w:r>
        <w:t xml:space="preserve"> </w:t>
      </w:r>
      <w:r>
        <w:t xml:space="preserve">plastic packaging waste in 2030 with the measure in place (~17Mt) is higher to the initial</w:t>
      </w:r>
      <w:r>
        <w:t xml:space="preserve"> </w:t>
      </w:r>
      <w:r>
        <w:t xml:space="preserve">amount of plastic packaging waste in 2018 (~15Mt). Therefore, the -17.20% plastic</w:t>
      </w:r>
      <w:r>
        <w:t xml:space="preserve"> </w:t>
      </w:r>
      <w:r>
        <w:t xml:space="preserve">reduction driven by the measure in 2030 does not cancel the modelled plastic waste</w:t>
      </w:r>
      <w:r>
        <w:t xml:space="preserve"> </w:t>
      </w:r>
      <w:r>
        <w:t xml:space="preserve">packaging growth in the baseline in 2030 but reduces it: about +2Mt with the measure instead</w:t>
      </w:r>
      <w:r>
        <w:t xml:space="preserve"> </w:t>
      </w:r>
      <w:r>
        <w:t xml:space="preserve">of +6Mt without any policy change (baseline). Nevertheless, the measure provides a ~17,7Kt</w:t>
      </w:r>
      <w:r>
        <w:t xml:space="preserve"> </w:t>
      </w:r>
      <w:r>
        <w:t xml:space="preserve">reduction in the total amount of packaging waste from ~92Mt in the Baseline to ~74Kt as a</w:t>
      </w:r>
      <w:r>
        <w:t xml:space="preserve"> </w:t>
      </w:r>
      <w:r>
        <w:t xml:space="preserve">result of Measure 2b in 2030 (or ~19% reduction).</w:t>
      </w:r>
      <w:r>
        <w:br/>
      </w:r>
      <w:r>
        <w:t xml:space="preserve">In addition, since a waste reduction target could have led to a switch to lighter plastic</w:t>
      </w:r>
      <w:r>
        <w:t xml:space="preserve"> </w:t>
      </w:r>
      <w:r>
        <w:t xml:space="preserve">packaging, it is important to highlight that the modelled reduction of glass, aluminium and</w:t>
      </w:r>
      <w:r>
        <w:t xml:space="preserve"> </w:t>
      </w:r>
      <w:r>
        <w:t xml:space="preserve">plastic packaging waste reduction is of the same order of magnitude, -12.8% for glass</w:t>
      </w:r>
      <w:r>
        <w:t xml:space="preserve"> </w:t>
      </w:r>
      <w:r>
        <w:t xml:space="preserve">compared to no policy action (2030 baseline), -9% for aluminium and –17.2% for plastic.</w:t>
      </w:r>
      <w:r>
        <w:t xml:space="preserve"> </w:t>
      </w:r>
      <w:r>
        <w:t xml:space="preserve">Therefore, based on the modelling, this measure does not lead to significant switches from</w:t>
      </w:r>
      <w:r>
        <w:t xml:space="preserve"> </w:t>
      </w:r>
      <w:r>
        <w:t xml:space="preserve">glass and aluminium packaging (which have high embedded energy) towards plastic</w:t>
      </w:r>
      <w:r>
        <w:t xml:space="preserve"> </w:t>
      </w:r>
      <w:r>
        <w:t xml:space="preserve">packaging.</w:t>
      </w:r>
      <w:r>
        <w:br/>
      </w:r>
      <w:r>
        <w:t xml:space="preserve">Table 17. Summary of packaging waste generation changes for measure 2b, 7</w:t>
      </w:r>
    </w:p>
    <w:p>
      <w:pPr>
        <w:pStyle w:val="BodyText"/>
      </w:pPr>
      <w:r>
        <w:t xml:space="preserve">2030 – measure</w:t>
      </w:r>
      <w:r>
        <w:br/>
      </w:r>
      <w:r>
        <w:t xml:space="preserve">(thousand tonnes)</w:t>
      </w:r>
      <w:r>
        <w:br/>
      </w:r>
      <w:r>
        <w:t xml:space="preserve">Change vs 2030 baseline (%)</w:t>
      </w:r>
      <w:r>
        <w:br/>
      </w:r>
      <w:r>
        <w:t xml:space="preserve">Glass</w:t>
      </w:r>
      <w:r>
        <w:br/>
      </w:r>
      <w:r>
        <w:t xml:space="preserve">12,970</w:t>
      </w:r>
      <w:r>
        <w:t xml:space="preserve"> </w:t>
      </w:r>
      <w:r>
        <w:t xml:space="preserve">-12.80%</w:t>
      </w:r>
    </w:p>
    <w:p>
      <w:pPr>
        <w:pStyle w:val="BodyText"/>
      </w:pPr>
      <w:r>
        <w:t xml:space="preserve">Steel</w:t>
      </w:r>
      <w:r>
        <w:br/>
      </w:r>
      <w:r>
        <w:t xml:space="preserve">2,687</w:t>
      </w:r>
      <w:r>
        <w:t xml:space="preserve"> </w:t>
      </w:r>
      <w:r>
        <w:t xml:space="preserve">0.50%</w:t>
      </w:r>
      <w:r>
        <w:t xml:space="preserve"> </w:t>
      </w:r>
      <w:r>
        <w:t xml:space="preserve">Aluminium</w:t>
      </w:r>
      <w:r>
        <w:br/>
      </w:r>
      <w:r>
        <w:t xml:space="preserve">909</w:t>
      </w:r>
      <w:r>
        <w:br/>
      </w:r>
      <w:r>
        <w:t xml:space="preserve">-9.00%</w:t>
      </w:r>
      <w:r>
        <w:t xml:space="preserve"> </w:t>
      </w:r>
      <w:r>
        <w:t xml:space="preserve">Paper / board</w:t>
      </w:r>
      <w:r>
        <w:br/>
      </w:r>
      <w:r>
        <w:t xml:space="preserve">29,576</w:t>
      </w:r>
      <w:r>
        <w:t xml:space="preserve"> </w:t>
      </w:r>
      <w:r>
        <w:t xml:space="preserve">-21.60%</w:t>
      </w:r>
      <w:r>
        <w:t xml:space="preserve"> </w:t>
      </w:r>
      <w:r>
        <w:t xml:space="preserve">Plastic</w:t>
      </w:r>
      <w:r>
        <w:br/>
      </w:r>
      <w:r>
        <w:t xml:space="preserve">17,374</w:t>
      </w:r>
      <w:r>
        <w:t xml:space="preserve"> </w:t>
      </w:r>
      <w:r>
        <w:t xml:space="preserve">-17.20%</w:t>
      </w:r>
      <w:r>
        <w:t xml:space="preserve"> </w:t>
      </w:r>
      <w:r>
        <w:t xml:space="preserve">Wood</w:t>
      </w:r>
      <w:r>
        <w:br/>
      </w:r>
      <w:r>
        <w:t xml:space="preserve">11,030</w:t>
      </w:r>
      <w:r>
        <w:t xml:space="preserve"> </w:t>
      </w:r>
      <w:r>
        <w:t xml:space="preserve">-26.10%</w:t>
      </w:r>
      <w:r>
        <w:t xml:space="preserve"> </w:t>
      </w:r>
      <w:r>
        <w:t xml:space="preserve">Other</w:t>
      </w:r>
      <w:r>
        <w:br/>
      </w:r>
      <w:r>
        <w:t xml:space="preserve">204</w:t>
      </w:r>
      <w:r>
        <w:br/>
      </w:r>
      <w:r>
        <w:t xml:space="preserve">0.00%</w:t>
      </w:r>
      <w:r>
        <w:t xml:space="preserve"> </w:t>
      </w:r>
      <w:r>
        <w:t xml:space="preserve">Total</w:t>
      </w:r>
      <w:r>
        <w:br/>
      </w:r>
      <w:r>
        <w:t xml:space="preserve">74,749</w:t>
      </w:r>
      <w:r>
        <w:br/>
      </w:r>
      <w:r>
        <w:t xml:space="preserve">-19.10%</w:t>
      </w:r>
    </w:p>
    <w:p>
      <w:pPr>
        <w:pStyle w:val="BodyText"/>
      </w:pPr>
      <w:r>
        <w:t xml:space="preserve">9.3.2.2. Ease of implementation</w:t>
      </w:r>
      <w:r>
        <w:br/>
      </w:r>
      <w:r>
        <w:t xml:space="preserve">This measure should be easy to implement for the Commission.</w:t>
      </w:r>
      <w:r>
        <w:br/>
      </w:r>
      <w:r>
        <w:t xml:space="preserve">Member States, instead, will face some challenges to ensure packaging reduction.</w:t>
      </w:r>
      <w:r>
        <w:t xml:space="preserve"> </w:t>
      </w:r>
      <w:r>
        <w:t xml:space="preserve">Member States will have to install the right measures for waste reduction, building up</w:t>
      </w:r>
      <w:r>
        <w:t xml:space="preserve"> </w:t>
      </w:r>
      <w:r>
        <w:t xml:space="preserve">infrastructure, increasing investments in reduction activities, changing consumer behaviour</w:t>
      </w:r>
      <w:r>
        <w:t xml:space="preserve"> </w:t>
      </w:r>
      <w:r>
        <w:t xml:space="preserve">patterns and so on. Member States have the flexibility to meet the target. Member States</w:t>
      </w:r>
      <w:r>
        <w:t xml:space="preserve"> </w:t>
      </w:r>
      <w:r>
        <w:t xml:space="preserve">can require industry sectors or PROs to be mandated (or asked under a voluntary</w:t>
      </w:r>
      <w:r>
        <w:t xml:space="preserve"> </w:t>
      </w:r>
      <w:r>
        <w:t xml:space="preserve">arrangement) to reduce the packaging placed on the market.</w:t>
      </w:r>
      <w:r>
        <w:br/>
      </w:r>
      <w:r>
        <w:t xml:space="preserve">Furthermore, it may be difficult for any industry lead organisation to sufficiently drive action</w:t>
      </w:r>
      <w:r>
        <w:t xml:space="preserve"> </w:t>
      </w:r>
      <w:r>
        <w:t xml:space="preserve">within its business cohort unless the latter are contractually obligated. Individual businesses</w:t>
      </w:r>
      <w:r>
        <w:t xml:space="preserve"> </w:t>
      </w:r>
      <w:r>
        <w:t xml:space="preserve">could not be expected to all meet the reduction target since some will have done far more</w:t>
      </w:r>
    </w:p>
    <w:p>
      <w:pPr>
        <w:pStyle w:val="BodyText"/>
      </w:pPr>
      <w:r>
        <w:t xml:space="preserve">already than others, or may use a particular material more than others, and may not have the</w:t>
      </w:r>
      <w:r>
        <w:t xml:space="preserve"> </w:t>
      </w:r>
      <w:r>
        <w:t xml:space="preserve">potential. This then risks putting too much pressure on some brands to reduce packaging</w:t>
      </w:r>
      <w:r>
        <w:t xml:space="preserve"> </w:t>
      </w:r>
      <w:r>
        <w:t xml:space="preserve">which in turn could result in product waste, which is counter-productive in environmental</w:t>
      </w:r>
      <w:r>
        <w:t xml:space="preserve"> </w:t>
      </w:r>
      <w:r>
        <w:t xml:space="preserve">and commercial terms.</w:t>
      </w:r>
      <w:r>
        <w:br/>
      </w:r>
      <w:r>
        <w:t xml:space="preserve">The responsibility may have to fall on the sector through a voluntary and collaborative</w:t>
      </w:r>
      <w:r>
        <w:t xml:space="preserve"> </w:t>
      </w:r>
      <w:r>
        <w:t xml:space="preserve">approach (as per the current Plastic Pacts). Voluntary agreements, however, are not</w:t>
      </w:r>
      <w:r>
        <w:t xml:space="preserve"> </w:t>
      </w:r>
      <w:r>
        <w:t xml:space="preserve">considered reliable enough to ensure sufficient progress in reasonable timescales, and thus</w:t>
      </w:r>
      <w:r>
        <w:t xml:space="preserve"> </w:t>
      </w:r>
      <w:r>
        <w:t xml:space="preserve">may not deliver the set targets.</w:t>
      </w:r>
      <w:r>
        <w:br/>
      </w:r>
      <w:r>
        <w:t xml:space="preserve">Giving the Member States the flexibility might result in some variation in approach by</w:t>
      </w:r>
      <w:r>
        <w:t xml:space="preserve"> </w:t>
      </w:r>
      <w:r>
        <w:t xml:space="preserve">Member States, and the potential for single market distortion, and a lack of harmonisation</w:t>
      </w:r>
      <w:r>
        <w:t xml:space="preserve"> </w:t>
      </w:r>
      <w:r>
        <w:t xml:space="preserve">across the EU. Combining this top-down measure with Measures 3 on best-in-class</w:t>
      </w:r>
      <w:r>
        <w:t xml:space="preserve"> </w:t>
      </w:r>
      <w:r>
        <w:t xml:space="preserve">weight limits, Measure 5 on void-space limits, and Measure 7 on bans as well as reuse</w:t>
      </w:r>
      <w:r>
        <w:t xml:space="preserve"> </w:t>
      </w:r>
      <w:r>
        <w:t xml:space="preserve">targets M8, at the EU level rather than separate national approaches, would reduce the</w:t>
      </w:r>
      <w:r>
        <w:t xml:space="preserve"> </w:t>
      </w:r>
      <w:r>
        <w:t xml:space="preserve">level of uncertainty in achieving the outcomes, increase EU harmonisation and reduce the</w:t>
      </w:r>
      <w:r>
        <w:t xml:space="preserve"> </w:t>
      </w:r>
      <w:r>
        <w:t xml:space="preserve">risk of market distortions.</w:t>
      </w:r>
      <w:r>
        <w:br/>
      </w:r>
      <w:r>
        <w:t xml:space="preserve">In addition, extra cost of implementation may be required given the need for multiple</w:t>
      </w:r>
      <w:r>
        <w:t xml:space="preserve"> </w:t>
      </w:r>
      <w:r>
        <w:t xml:space="preserve">initiatives on unit weight reduction and reuse measures, combined with EU-level bans, to</w:t>
      </w:r>
      <w:r>
        <w:t xml:space="preserve"> </w:t>
      </w:r>
      <w:r>
        <w:t xml:space="preserve">achieve ambitious targets in absolute terms.</w:t>
      </w:r>
      <w:r>
        <w:br/>
      </w:r>
      <w:r>
        <w:t xml:space="preserve">9.3.2.3. Administrative burden</w:t>
      </w:r>
      <w:r>
        <w:br/>
      </w:r>
      <w:r>
        <w:t xml:space="preserve">As noted above, this measure has a medium administrative burden for the Commission,</w:t>
      </w:r>
      <w:r>
        <w:t xml:space="preserve"> </w:t>
      </w:r>
      <w:r>
        <w:t xml:space="preserve">but a significant potential burden for Member States and potentially PROs or sector</w:t>
      </w:r>
      <w:r>
        <w:t xml:space="preserve"> </w:t>
      </w:r>
      <w:r>
        <w:t xml:space="preserve">organisations in co-ordinating action.</w:t>
      </w:r>
      <w:r>
        <w:br/>
      </w:r>
      <w:r>
        <w:t xml:space="preserve">9.3.2.4. Economic impacts</w:t>
      </w:r>
      <w:r>
        <w:br/>
      </w:r>
      <w:r>
        <w:t xml:space="preserve">Qualitatively, the impacts are like those described to Measure 2a. However, the quantitative</w:t>
      </w:r>
      <w:r>
        <w:t xml:space="preserve"> </w:t>
      </w:r>
      <w:r>
        <w:t xml:space="preserve">impacts modelled are significantly higher:</w:t>
      </w:r>
      <w:r>
        <w:br/>
      </w:r>
      <w:r>
        <w:t xml:space="preserve"> Savings of 4,221 € million in waste management costs.</w:t>
      </w:r>
      <w:r>
        <w:br/>
      </w:r>
      <w:r>
        <w:t xml:space="preserve"> Avoided costs of DRS of 429 € million.</w:t>
      </w:r>
      <w:r>
        <w:br/>
      </w:r>
      <w:r>
        <w:t xml:space="preserve"> Loss of producer revenues of 52,218 € million.</w:t>
      </w:r>
      <w:r>
        <w:br/>
      </w:r>
      <w:r>
        <w:t xml:space="preserve"> Savings of 11,078 € million in material costs; and</w:t>
      </w:r>
      <w:r>
        <w:br/>
      </w:r>
      <w:r>
        <w:t xml:space="preserve"> Costs of 4,090 € million in reuse schemes.</w:t>
      </w:r>
    </w:p>
    <w:p>
      <w:pPr>
        <w:pStyle w:val="BodyText"/>
      </w:pPr>
      <w:r>
        <w:t xml:space="preserve">As with Measure 2a, how these impacts fall on different sectors (and packaging materials)</w:t>
      </w:r>
      <w:r>
        <w:t xml:space="preserve"> </w:t>
      </w:r>
      <w:r>
        <w:t xml:space="preserve">will depend on how Member States choose to implement to meet the targets.</w:t>
      </w:r>
      <w:r>
        <w:br/>
      </w:r>
      <w:r>
        <w:t xml:space="preserve">9.3.2.5. Environmental impacts</w:t>
      </w:r>
      <w:r>
        <w:br/>
      </w:r>
      <w:r>
        <w:t xml:space="preserve">Based on the quantitative tonnage reductions noted above, significant environmental benefits</w:t>
      </w:r>
      <w:r>
        <w:t xml:space="preserve"> </w:t>
      </w:r>
      <w:r>
        <w:t xml:space="preserve">are expected to result as indicated in the table below.</w:t>
      </w:r>
      <w:r>
        <w:br/>
      </w:r>
      <w:r>
        <w:t xml:space="preserve">The measure provides a reduction of 11.8 million tonnes of CO2e compared to the baseline.</w:t>
      </w:r>
      <w:r>
        <w:t xml:space="preserve"> </w:t>
      </w:r>
      <w:r>
        <w:t xml:space="preserve">This confirms that the measure does not lead to any significant material switch, which could</w:t>
      </w:r>
      <w:r>
        <w:t xml:space="preserve"> </w:t>
      </w:r>
      <w:r>
        <w:t xml:space="preserve">lead to a significant negative environmental impact on GHG emissions.</w:t>
      </w:r>
      <w:r>
        <w:br/>
      </w:r>
      <w:r>
        <w:t xml:space="preserve">Table 18. Summary of Environmental Impacts for Measure 2b</w:t>
      </w:r>
      <w:r>
        <w:br/>
      </w:r>
      <w:r>
        <w:t xml:space="preserve">Summary of Environmental Impacts; change in 2030 relative to baseline</w:t>
      </w:r>
      <w:r>
        <w:br/>
      </w:r>
      <w:r>
        <w:t xml:space="preserve">Change in GHGs, million tonnes CO2e</w:t>
      </w:r>
      <w:r>
        <w:br/>
      </w:r>
      <w:r>
        <w:t xml:space="preserve">-11.8</w:t>
      </w:r>
      <w:r>
        <w:t xml:space="preserve"> </w:t>
      </w:r>
      <w:r>
        <w:t xml:space="preserve">Change in GHG/Air Quality (AQ) externalities, € million</w:t>
      </w:r>
      <w:r>
        <w:br/>
      </w:r>
      <w:r>
        <w:t xml:space="preserve">-3,662</w:t>
      </w:r>
    </w:p>
    <w:p>
      <w:pPr>
        <w:pStyle w:val="BodyText"/>
      </w:pPr>
      <w:r>
        <w:t xml:space="preserve">9.3.2.6. Social impacts</w:t>
      </w:r>
      <w:r>
        <w:br/>
      </w:r>
      <w:r>
        <w:t xml:space="preserve">This measure would result in a loss of 446 thousand jobs as a result of the overall packaging</w:t>
      </w:r>
      <w:r>
        <w:t xml:space="preserve"> </w:t>
      </w:r>
      <w:r>
        <w:t xml:space="preserve">being placed on the market, the vast majority (91%) coming from manufacturing and the</w:t>
      </w:r>
      <w:r>
        <w:t xml:space="preserve"> </w:t>
      </w:r>
      <w:r>
        <w:t xml:space="preserve">remaining 9% from the waste management industry – recycling, residual waste treatment</w:t>
      </w:r>
      <w:r>
        <w:t xml:space="preserve"> </w:t>
      </w:r>
      <w:r>
        <w:t xml:space="preserve">and DRS.</w:t>
      </w:r>
      <w:r>
        <w:br/>
      </w:r>
      <w:r>
        <w:t xml:space="preserve">However, this measure is also expected to generate around 424 thousand jobs in the reuse</w:t>
      </w:r>
      <w:r>
        <w:t xml:space="preserve"> </w:t>
      </w:r>
      <w:r>
        <w:t xml:space="preserve">sector, thus leaving a net job loss of 22 thousand jobs.</w:t>
      </w:r>
    </w:p>
    <w:p>
      <w:pPr>
        <w:pStyle w:val="BodyText"/>
      </w:pPr>
      <w:r>
        <w:t xml:space="preserve">9.3.2.7. Stakeholder views</w:t>
      </w:r>
      <w:r>
        <w:br/>
      </w:r>
      <w:r>
        <w:t xml:space="preserve">Some stakeholders had expressed preference for a per capita target compared to unit</w:t>
      </w:r>
      <w:r>
        <w:t xml:space="preserve"> </w:t>
      </w:r>
      <w:r>
        <w:t xml:space="preserve">weight reduction. It is worth noting that a country that already has a small packaging waste</w:t>
      </w:r>
      <w:r>
        <w:t xml:space="preserve"> </w:t>
      </w:r>
      <w:r>
        <w:t xml:space="preserve">‘intensity’ (kg/capita) will have less to do in absolute terms than one with a high ‘intensity’</w:t>
      </w:r>
      <w:r>
        <w:t xml:space="preserve"> </w:t>
      </w:r>
      <w:r>
        <w:t xml:space="preserve">because of the use of a % reduction target. Similarly, a country with expected population</w:t>
      </w:r>
      <w:r>
        <w:t xml:space="preserve"> </w:t>
      </w:r>
      <w:r>
        <w:t xml:space="preserve">growth will have this taken into account by the nature of the per capita ‘intensity’ target, and</w:t>
      </w:r>
      <w:r>
        <w:t xml:space="preserve"> </w:t>
      </w:r>
      <w:r>
        <w:t xml:space="preserve">hence will not have more to do in absolute terms as a result of that growth.</w:t>
      </w:r>
      <w:r>
        <w:br/>
      </w:r>
      <w:r>
        <w:t xml:space="preserve">9.3.3 Measure 2c: Mandatory target of 23% reduction of packaging waste per capita</w:t>
      </w:r>
      <w:r>
        <w:t xml:space="preserve"> </w:t>
      </w:r>
      <w:r>
        <w:t xml:space="preserve">in 2030 compared to the baseline</w:t>
      </w:r>
      <w:r>
        <w:br/>
      </w:r>
      <w:r>
        <w:t xml:space="preserve">9.3.3.1. Effectiveness</w:t>
      </w:r>
      <w:r>
        <w:br/>
      </w:r>
      <w:r>
        <w:t xml:space="preserve">Table A-4 shows the avoided packaging waste generation in 2030 compared to the 2030</w:t>
      </w:r>
      <w:r>
        <w:t xml:space="preserve"> </w:t>
      </w:r>
      <w:r>
        <w:t xml:space="preserve">baseline, as a result of the waste reduction target of 9% compared to 2018, resulting in a -</w:t>
      </w:r>
      <w:r>
        <w:t xml:space="preserve"> </w:t>
      </w:r>
      <w:r>
        <w:t xml:space="preserve">23% reduction. The greatest impacts would take place for wood, glass and paper/board</w:t>
      </w:r>
      <w:r>
        <w:t xml:space="preserve"> </w:t>
      </w:r>
      <w:r>
        <w:t xml:space="preserve">packaging.</w:t>
      </w:r>
      <w:r>
        <w:br/>
      </w:r>
      <w:r>
        <w:t xml:space="preserve">In the case of plastic, the impact of the measure on packaging waste generation was modelled</w:t>
      </w:r>
      <w:r>
        <w:t xml:space="preserve"> </w:t>
      </w:r>
      <w:r>
        <w:t xml:space="preserve">to be –19.30% compared to the 2030 baseline, which takes into consideration an increase of</w:t>
      </w:r>
      <w:r>
        <w:t xml:space="preserve"> </w:t>
      </w:r>
      <w:r>
        <w:t xml:space="preserve">plastic packaging waste from 2018 to 2030 of ~42% (~21Mt of plastic waste). This means</w:t>
      </w:r>
      <w:r>
        <w:t xml:space="preserve"> </w:t>
      </w:r>
      <w:r>
        <w:t xml:space="preserve">that the forecasted amount of plastic packaging waste in 2030 with the measure in place</w:t>
      </w:r>
      <w:r>
        <w:t xml:space="preserve"> </w:t>
      </w:r>
      <w:r>
        <w:t xml:space="preserve">(~17Mt) is slightly higher than the initial amount of plastic packaging waste in 2018</w:t>
      </w:r>
      <w:r>
        <w:t xml:space="preserve"> </w:t>
      </w:r>
      <w:r>
        <w:t xml:space="preserve">(~15Mt). Therefore, the -19.30% plastic reduction driven by the measure in 2030 does not</w:t>
      </w:r>
      <w:r>
        <w:t xml:space="preserve"> </w:t>
      </w:r>
      <w:r>
        <w:t xml:space="preserve">cancel the modelled plastic waste packaging growth in the baseline in 2030, but reduces it:</w:t>
      </w:r>
      <w:r>
        <w:t xml:space="preserve"> </w:t>
      </w:r>
      <w:r>
        <w:t xml:space="preserve">about +2Mt with the measure instead of +6Mt without any policy change. Nevertheless, the</w:t>
      </w:r>
      <w:r>
        <w:t xml:space="preserve"> </w:t>
      </w:r>
      <w:r>
        <w:t xml:space="preserve">measure provides a ~21.6Mt net reduction in the total amount of packaging waste from</w:t>
      </w:r>
      <w:r>
        <w:t xml:space="preserve"> </w:t>
      </w:r>
      <w:r>
        <w:t xml:space="preserve">~92,405kt in the Baseline to ~70,815Kt as a result of Measure 2c in 2030 (or ~23%</w:t>
      </w:r>
      <w:r>
        <w:t xml:space="preserve"> </w:t>
      </w:r>
      <w:r>
        <w:t xml:space="preserve">reduction).</w:t>
      </w:r>
      <w:r>
        <w:br/>
      </w:r>
      <w:r>
        <w:t xml:space="preserve">In addition, since a waste reduction target could have led to a switch to lighter plastic</w:t>
      </w:r>
      <w:r>
        <w:t xml:space="preserve"> </w:t>
      </w:r>
      <w:r>
        <w:t xml:space="preserve">packaging, it is important to highlight that the modelled reduction of glass, aluminium and</w:t>
      </w:r>
      <w:r>
        <w:t xml:space="preserve"> </w:t>
      </w:r>
      <w:r>
        <w:t xml:space="preserve">plastic packaging waste reduction is of the same order of magnitude, -26.20% for glass</w:t>
      </w:r>
      <w:r>
        <w:t xml:space="preserve"> </w:t>
      </w:r>
      <w:r>
        <w:t xml:space="preserve">compared to no policy action (2030 baseline), -10.20% for aluminium and –19.30% for</w:t>
      </w:r>
      <w:r>
        <w:t xml:space="preserve"> </w:t>
      </w:r>
      <w:r>
        <w:t xml:space="preserve">plastic. Therefore, based on the modelling, this measure does not lead to significant switches</w:t>
      </w:r>
      <w:r>
        <w:t xml:space="preserve"> </w:t>
      </w:r>
      <w:r>
        <w:t xml:space="preserve">from glass and aluminium packaging (which have high embedded energy) towards plastic</w:t>
      </w:r>
      <w:r>
        <w:t xml:space="preserve"> </w:t>
      </w:r>
      <w:r>
        <w:t xml:space="preserve">packaging.</w:t>
      </w:r>
    </w:p>
    <w:p>
      <w:pPr>
        <w:pStyle w:val="BodyText"/>
      </w:pPr>
      <w:r>
        <w:t xml:space="preserve">Table 19 Summary of packaging waste generation changes for Measure 2c, 7, 3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measure</w:t>
      </w:r>
      <w:r>
        <w:t xml:space="preserve"> </w:t>
      </w:r>
      <w:r>
        <w:t xml:space="preserve">(thousand tonnes)</w:t>
      </w:r>
      <w:r>
        <w:br/>
      </w:r>
      <w:r>
        <w:t xml:space="preserve">Change vs 2030 baseline (%)</w:t>
      </w:r>
      <w:r>
        <w:br/>
      </w:r>
      <w:r>
        <w:t xml:space="preserve">Glass</w:t>
      </w:r>
      <w:r>
        <w:br/>
      </w:r>
      <w:r>
        <w:t xml:space="preserve">10,969</w:t>
      </w:r>
      <w:r>
        <w:t xml:space="preserve"> </w:t>
      </w:r>
      <w:r>
        <w:t xml:space="preserve">-26.20%</w:t>
      </w:r>
      <w:r>
        <w:t xml:space="preserve"> </w:t>
      </w:r>
      <w:r>
        <w:t xml:space="preserve">Steel</w:t>
      </w:r>
      <w:r>
        <w:br/>
      </w:r>
      <w:r>
        <w:t xml:space="preserve">2,690</w:t>
      </w:r>
      <w:r>
        <w:t xml:space="preserve"> </w:t>
      </w:r>
      <w:r>
        <w:t xml:space="preserve">0.60%</w:t>
      </w:r>
      <w:r>
        <w:t xml:space="preserve"> </w:t>
      </w:r>
      <w:r>
        <w:t xml:space="preserve">Aluminium</w:t>
      </w:r>
      <w:r>
        <w:br/>
      </w:r>
      <w:r>
        <w:t xml:space="preserve">896</w:t>
      </w:r>
      <w:r>
        <w:t xml:space="preserve"> </w:t>
      </w:r>
      <w:r>
        <w:t xml:space="preserve">-10.20%</w:t>
      </w:r>
      <w:r>
        <w:t xml:space="preserve"> </w:t>
      </w:r>
      <w:r>
        <w:t xml:space="preserve">Paper / board</w:t>
      </w:r>
      <w:r>
        <w:br/>
      </w:r>
      <w:r>
        <w:t xml:space="preserve">28,635</w:t>
      </w:r>
      <w:r>
        <w:t xml:space="preserve"> </w:t>
      </w:r>
      <w:r>
        <w:t xml:space="preserve">-24.10%</w:t>
      </w:r>
      <w:r>
        <w:t xml:space="preserve"> </w:t>
      </w:r>
      <w:r>
        <w:t xml:space="preserve">Plastic</w:t>
      </w:r>
      <w:r>
        <w:br/>
      </w:r>
      <w:r>
        <w:t xml:space="preserve">16,940</w:t>
      </w:r>
      <w:r>
        <w:t xml:space="preserve"> </w:t>
      </w:r>
      <w:r>
        <w:t xml:space="preserve">-19.30%</w:t>
      </w:r>
      <w:r>
        <w:t xml:space="preserve"> </w:t>
      </w:r>
      <w:r>
        <w:t xml:space="preserve">Wood</w:t>
      </w:r>
      <w:r>
        <w:br/>
      </w:r>
      <w:r>
        <w:t xml:space="preserve">10,480</w:t>
      </w:r>
      <w:r>
        <w:t xml:space="preserve"> </w:t>
      </w:r>
      <w:r>
        <w:t xml:space="preserve">-29.80%</w:t>
      </w:r>
      <w:r>
        <w:t xml:space="preserve"> </w:t>
      </w:r>
      <w:r>
        <w:t xml:space="preserve">Other</w:t>
      </w:r>
      <w:r>
        <w:br/>
      </w:r>
      <w:r>
        <w:t xml:space="preserve">204</w:t>
      </w:r>
      <w:r>
        <w:t xml:space="preserve"> </w:t>
      </w:r>
      <w:r>
        <w:t xml:space="preserve">0.00%</w:t>
      </w:r>
      <w:r>
        <w:t xml:space="preserve"> </w:t>
      </w:r>
      <w:r>
        <w:t xml:space="preserve">Total</w:t>
      </w:r>
      <w:r>
        <w:br/>
      </w:r>
      <w:r>
        <w:t xml:space="preserve">70,815</w:t>
      </w:r>
      <w:r>
        <w:t xml:space="preserve"> </w:t>
      </w:r>
      <w:r>
        <w:t xml:space="preserve">-23.40%</w:t>
      </w:r>
    </w:p>
    <w:p>
      <w:pPr>
        <w:pStyle w:val="BodyText"/>
      </w:pPr>
      <w:r>
        <w:t xml:space="preserve">9.3.3.2. Ease of implementation</w:t>
      </w:r>
      <w:r>
        <w:br/>
      </w:r>
      <w:r>
        <w:t xml:space="preserve">The implementation of this measure is like Measure 2b, however, this measure is potentially</w:t>
      </w:r>
      <w:r>
        <w:t xml:space="preserve"> </w:t>
      </w:r>
      <w:r>
        <w:t xml:space="preserve">more onerous, given the need for multiple initiatives on unit weight reduction and reuse</w:t>
      </w:r>
      <w:r>
        <w:t xml:space="preserve"> </w:t>
      </w:r>
      <w:r>
        <w:t xml:space="preserve">measures, combined with EU-level bans, to achieve ambitious targets in absolute terms.</w:t>
      </w:r>
    </w:p>
    <w:p>
      <w:pPr>
        <w:pStyle w:val="BodyText"/>
      </w:pPr>
      <w:r>
        <w:t xml:space="preserve">9.3.3.3. Administrative burden</w:t>
      </w:r>
      <w:r>
        <w:br/>
      </w:r>
      <w:r>
        <w:t xml:space="preserve">Very similar to Measure 2b.</w:t>
      </w:r>
      <w:r>
        <w:t xml:space="preserve"> </w:t>
      </w:r>
      <w:r>
        <w:t xml:space="preserve">9.3.3.4. Economic impacts</w:t>
      </w:r>
      <w:r>
        <w:br/>
      </w:r>
      <w:r>
        <w:t xml:space="preserve">The qualitative impacts will be very similar to those described for Measure 2b however</w:t>
      </w:r>
      <w:r>
        <w:t xml:space="preserve"> </w:t>
      </w:r>
      <w:r>
        <w:t xml:space="preserve">quantitatively they are significantly higher in 2030:</w:t>
      </w:r>
      <w:r>
        <w:br/>
      </w:r>
      <w:r>
        <w:t xml:space="preserve"> Savings of 4,852 € million in waste management costs.</w:t>
      </w:r>
      <w:r>
        <w:br/>
      </w:r>
      <w:r>
        <w:t xml:space="preserve"> Avoided cost of DRS of 160 € million.</w:t>
      </w:r>
      <w:r>
        <w:br/>
      </w:r>
      <w:r>
        <w:t xml:space="preserve"> Loss of producer revenues of 59,911 € million.</w:t>
      </w:r>
      <w:r>
        <w:br/>
      </w:r>
      <w:r>
        <w:t xml:space="preserve"> Savings of 12,875 € million in material costs and</w:t>
      </w:r>
      <w:r>
        <w:br/>
      </w:r>
      <w:r>
        <w:t xml:space="preserve"> Costs of 4,765 € million in reuse schemes.</w:t>
      </w:r>
      <w:r>
        <w:t xml:space="preserve"> </w:t>
      </w:r>
      <w:r>
        <w:t xml:space="preserve">As with Measure 2b, how these impacts fall on different sectors (and packaging materials)</w:t>
      </w:r>
      <w:r>
        <w:t xml:space="preserve"> </w:t>
      </w:r>
      <w:r>
        <w:t xml:space="preserve">will depend on how Member States choose to implement to meet the targets.</w:t>
      </w:r>
      <w:r>
        <w:br/>
      </w:r>
      <w:r>
        <w:t xml:space="preserve">9.3.3.5. Environmental impacts</w:t>
      </w:r>
      <w:r>
        <w:br/>
      </w:r>
      <w:r>
        <w:t xml:space="preserve">Based on the quantitative tonnage reductions noted above, significant environmental</w:t>
      </w:r>
      <w:r>
        <w:t xml:space="preserve"> </w:t>
      </w:r>
      <w:r>
        <w:t xml:space="preserve">benefits are expected to result as indicated in the table below.</w:t>
      </w:r>
      <w:r>
        <w:br/>
      </w:r>
      <w:r>
        <w:t xml:space="preserve">As reduction of GHG emissions is observed when compared to the baseline.</w:t>
      </w:r>
      <w:r>
        <w:br/>
      </w:r>
      <w:r>
        <w:t xml:space="preserve">Table 20 Summary of Environmental Impacts for Measure 2c</w:t>
      </w:r>
      <w:r>
        <w:br/>
      </w:r>
      <w:r>
        <w:t xml:space="preserve">Summary of Environmental Impacts, change in 2030 relative to baseline</w:t>
      </w:r>
      <w:r>
        <w:br/>
      </w:r>
      <w:r>
        <w:t xml:space="preserve">Change in GHGs, million tonnes CO2e</w:t>
      </w:r>
      <w:r>
        <w:br/>
      </w:r>
      <w:r>
        <w:t xml:space="preserve">-14.6</w:t>
      </w:r>
      <w:r>
        <w:br/>
      </w:r>
      <w:r>
        <w:t xml:space="preserve">Change in GHG/Air Quality (AQ) externalities, € million</w:t>
      </w:r>
      <w:r>
        <w:br/>
      </w:r>
      <w:r>
        <w:t xml:space="preserve">-4,902</w:t>
      </w:r>
    </w:p>
    <w:p>
      <w:pPr>
        <w:pStyle w:val="BodyText"/>
      </w:pPr>
      <w:r>
        <w:t xml:space="preserve">9.3.3.6. Social impacts</w:t>
      </w:r>
      <w:r>
        <w:br/>
      </w:r>
      <w:r>
        <w:t xml:space="preserve">The qualitative impacts will be very similar to those described for Measure 2b however</w:t>
      </w:r>
      <w:r>
        <w:t xml:space="preserve"> </w:t>
      </w:r>
      <w:r>
        <w:t xml:space="preserve">quantitatively they are higher in 2030:</w:t>
      </w:r>
      <w:r>
        <w:br/>
      </w:r>
      <w:r>
        <w:t xml:space="preserve">This measure would result in a loss of 514 thousand jobs because of the overall packaging</w:t>
      </w:r>
      <w:r>
        <w:t xml:space="preserve"> </w:t>
      </w:r>
      <w:r>
        <w:t xml:space="preserve">being placed on the market, the vast majority (92%) coming from manufacturing and the</w:t>
      </w:r>
      <w:r>
        <w:t xml:space="preserve"> </w:t>
      </w:r>
      <w:r>
        <w:t xml:space="preserve">remaining 8% from the waste management industry – recycling and residual waste treatment</w:t>
      </w:r>
      <w:r>
        <w:t xml:space="preserve"> </w:t>
      </w:r>
      <w:r>
        <w:t xml:space="preserve">and DRS. However, this measure is also expected to generate around 496 thousand jobs in</w:t>
      </w:r>
      <w:r>
        <w:t xml:space="preserve"> </w:t>
      </w:r>
      <w:r>
        <w:t xml:space="preserve">the reuse sector, thus leaving a net job loss of 18 thousand jobs.</w:t>
      </w:r>
      <w:r>
        <w:br/>
      </w:r>
      <w:r>
        <w:t xml:space="preserve">9.3.3.7. Stakeholder views</w:t>
      </w:r>
      <w:r>
        <w:br/>
      </w:r>
      <w:r>
        <w:t xml:space="preserve">As per Measures 2b.</w:t>
      </w:r>
      <w:r>
        <w:t xml:space="preserve"> </w:t>
      </w:r>
      <w:r>
        <w:t xml:space="preserve">9.3.4. Measure 3: Best-in-Class weight limits</w:t>
      </w:r>
    </w:p>
    <w:p>
      <w:pPr>
        <w:pStyle w:val="BodyText"/>
      </w:pPr>
      <w:r>
        <w:t xml:space="preserve">9.3.4.1. Description of the measure</w:t>
      </w:r>
      <w:r>
        <w:t xml:space="preserve"> </w:t>
      </w:r>
      <w:r>
        <w:t xml:space="preserve">This measure would address the fact that certain packaging types are significantly</w:t>
      </w:r>
      <w:r>
        <w:t xml:space="preserve"> </w:t>
      </w:r>
      <w:r>
        <w:t xml:space="preserve">heavier than what is required for their functionality.</w:t>
      </w:r>
      <w:r>
        <w:br/>
      </w:r>
      <w:r>
        <w:t xml:space="preserve">Provided that the cost of raw materials would not rise to the extent that it would become a</w:t>
      </w:r>
      <w:r>
        <w:t xml:space="preserve"> </w:t>
      </w:r>
      <w:r>
        <w:t xml:space="preserve">deterrent, this problem is likely to persist, given that it is based on a market failure.</w:t>
      </w:r>
      <w:r>
        <w:t xml:space="preserve"> </w:t>
      </w:r>
      <w:r>
        <w:t xml:space="preserve">Therefore, the objective is to set maximum weights, related to actual ‘best-in-class’ data for</w:t>
      </w:r>
      <w:r>
        <w:t xml:space="preserve"> </w:t>
      </w:r>
      <w:r>
        <w:t xml:space="preserve">the EU, for a range of items that are a) known to a wide weight range within a given category</w:t>
      </w:r>
      <w:r>
        <w:t xml:space="preserve"> </w:t>
      </w:r>
      <w:r>
        <w:t xml:space="preserve">and b) can be defined clearly regarding their type and size. The aim is to provide a single</w:t>
      </w:r>
      <w:r>
        <w:t xml:space="preserve"> </w:t>
      </w:r>
      <w:r>
        <w:t xml:space="preserve">point of reference for producers and enforcement bodies and a means to exclude the heaviest</w:t>
      </w:r>
      <w:r>
        <w:t xml:space="preserve"> </w:t>
      </w:r>
      <w:r>
        <w:t xml:space="preserve">packaging from the market. Consequently, the measure is aimed at bottles (and potentially</w:t>
      </w:r>
      <w:r>
        <w:t xml:space="preserve"> </w:t>
      </w:r>
      <w:r>
        <w:t xml:space="preserve">jars), to eliminate the worst offenders in this regard, and hence reduce packaging material</w:t>
      </w:r>
      <w:r>
        <w:t xml:space="preserve"> </w:t>
      </w:r>
      <w:r>
        <w:t xml:space="preserve">use significantly and thereby carbon and packaging waste quantities.</w:t>
      </w:r>
      <w:r>
        <w:br/>
      </w:r>
      <w:r>
        <w:t xml:space="preserve">Measure 3 sets out to define ‘best-in-class’ benchmarks – the lowest weight, and</w:t>
      </w:r>
      <w:r>
        <w:t xml:space="preserve"> </w:t>
      </w:r>
      <w:r>
        <w:t xml:space="preserve">potentially mean/median or potentially quartile data, for a given category of pack, to define</w:t>
      </w:r>
    </w:p>
    <w:p>
      <w:pPr>
        <w:pStyle w:val="BodyText"/>
      </w:pPr>
      <w:r>
        <w:t xml:space="preserve">over-packaging thresholds within a sub-category and provide a single point of reference</w:t>
      </w:r>
      <w:r>
        <w:t xml:space="preserve"> </w:t>
      </w:r>
      <w:r>
        <w:t xml:space="preserve">for producers and enforcement bodies and a means to exclude the heaviest packaging from</w:t>
      </w:r>
      <w:r>
        <w:t xml:space="preserve"> </w:t>
      </w:r>
      <w:r>
        <w:t xml:space="preserve">the market.</w:t>
      </w:r>
      <w:r>
        <w:t xml:space="preserve"> </w:t>
      </w:r>
      <w:r>
        <w:t xml:space="preserve">Since this threshold weight limit are set as a percentage over and above the minimum best-</w:t>
      </w:r>
      <w:r>
        <w:t xml:space="preserve"> </w:t>
      </w:r>
      <w:r>
        <w:t xml:space="preserve">in-class benchmark weight, the measure allows some flexibility. Based on the data available</w:t>
      </w:r>
      <w:r>
        <w:t xml:space="preserve"> </w:t>
      </w:r>
      <w:r>
        <w:t xml:space="preserve">for glass and plastic containers, it is proposed that a figure of 20% above the minimum</w:t>
      </w:r>
      <w:r>
        <w:t xml:space="preserve"> </w:t>
      </w:r>
      <w:r>
        <w:t xml:space="preserve">best-in-class figure is set as the legal threshold value.</w:t>
      </w:r>
      <w:r>
        <w:br/>
      </w:r>
      <w:r>
        <w:t xml:space="preserve">Exemptions would be foreseen for reusable packaging and packaging with high levels of</w:t>
      </w:r>
      <w:r>
        <w:t xml:space="preserve"> </w:t>
      </w:r>
      <w:r>
        <w:t xml:space="preserve">recycled content.</w:t>
      </w:r>
      <w:r>
        <w:t xml:space="preserve"> </w:t>
      </w:r>
      <w:r>
        <w:t xml:space="preserve">The measure would involve the exclusion from the market of items exceeding the legal</w:t>
      </w:r>
      <w:r>
        <w:t xml:space="preserve"> </w:t>
      </w:r>
      <w:r>
        <w:t xml:space="preserve">threshold by 2030, with updates thereafter (e.g., every two years). This would be done</w:t>
      </w:r>
      <w:r>
        <w:t xml:space="preserve"> </w:t>
      </w:r>
      <w:r>
        <w:t xml:space="preserve">through an implementing act that would have direct effect across the EU and place an</w:t>
      </w:r>
      <w:r>
        <w:t xml:space="preserve"> </w:t>
      </w:r>
      <w:r>
        <w:t xml:space="preserve">obligation on producers directly without the need for Member States to transpose anything</w:t>
      </w:r>
      <w:r>
        <w:t xml:space="preserve"> </w:t>
      </w:r>
      <w:r>
        <w:t xml:space="preserve">into national law and ensuring EU harmonisation. This measure would thus only focus on</w:t>
      </w:r>
      <w:r>
        <w:t xml:space="preserve"> </w:t>
      </w:r>
      <w:r>
        <w:t xml:space="preserve">packaging items that are:</w:t>
      </w:r>
      <w:r>
        <w:t xml:space="preserve"> </w:t>
      </w:r>
      <w:r>
        <w:t xml:space="preserve"> easy to define and relatively simple in their nature, i.e., with little variation apart</w:t>
      </w:r>
      <w:r>
        <w:t xml:space="preserve"> </w:t>
      </w:r>
      <w:r>
        <w:t xml:space="preserve">from size;</w:t>
      </w:r>
      <w:r>
        <w:br/>
      </w:r>
      <w:r>
        <w:t xml:space="preserve"> known to have high weight reduction potential.</w:t>
      </w:r>
      <w:r>
        <w:t xml:space="preserve"> </w:t>
      </w:r>
      <w:r>
        <w:t xml:space="preserve">As such it is proposed that it would initially only be targeted at bottles, with the possible</w:t>
      </w:r>
      <w:r>
        <w:t xml:space="preserve"> </w:t>
      </w:r>
      <w:r>
        <w:t xml:space="preserve">addition of jars, made of plastic and glass, across all the standard sizes, with allowances to</w:t>
      </w:r>
      <w:r>
        <w:t xml:space="preserve"> </w:t>
      </w:r>
      <w:r>
        <w:t xml:space="preserve">reflect the heavier weight of bottles required to contain the pressure exerted internally in</w:t>
      </w:r>
      <w:r>
        <w:t xml:space="preserve"> </w:t>
      </w:r>
      <w:r>
        <w:t xml:space="preserve">sparkling and carbonated drinks.</w:t>
      </w:r>
      <w:r>
        <w:br/>
      </w:r>
      <w:r>
        <w:t xml:space="preserve">The table below gives an indication of the key items:</w:t>
      </w:r>
    </w:p>
    <w:p>
      <w:pPr>
        <w:pStyle w:val="BodyText"/>
      </w:pPr>
      <w:r>
        <w:t xml:space="preserve">Table 21. Key items and packaging sizes for Measure 3</w:t>
      </w:r>
    </w:p>
    <w:p>
      <w:pPr>
        <w:pStyle w:val="BodyText"/>
      </w:pPr>
      <w:r>
        <w:t xml:space="preserve">100ml</w:t>
      </w:r>
      <w:r>
        <w:t xml:space="preserve"> </w:t>
      </w:r>
      <w:r>
        <w:t xml:space="preserve">250ml</w:t>
      </w:r>
      <w:r>
        <w:t xml:space="preserve"> </w:t>
      </w:r>
      <w:r>
        <w:t xml:space="preserve">330ml (drink)</w:t>
      </w:r>
      <w:r>
        <w:t xml:space="preserve"> </w:t>
      </w:r>
      <w:r>
        <w:t xml:space="preserve">300 to 340 ml</w:t>
      </w:r>
      <w:r>
        <w:t xml:space="preserve"> </w:t>
      </w:r>
      <w:r>
        <w:t xml:space="preserve">(food)</w:t>
      </w:r>
      <w:r>
        <w:t xml:space="preserve"> </w:t>
      </w:r>
      <w:r>
        <w:t xml:space="preserve">500ml</w:t>
      </w:r>
      <w:r>
        <w:t xml:space="preserve"> </w:t>
      </w:r>
      <w:r>
        <w:t xml:space="preserve">700ml (spirit)</w:t>
      </w:r>
      <w:r>
        <w:t xml:space="preserve"> </w:t>
      </w:r>
      <w:r>
        <w:t xml:space="preserve">750ml (wine)</w:t>
      </w:r>
      <w:r>
        <w:t xml:space="preserve"> </w:t>
      </w:r>
      <w:r>
        <w:t xml:space="preserve">1,000ml</w:t>
      </w:r>
      <w:r>
        <w:t xml:space="preserve"> </w:t>
      </w:r>
      <w:r>
        <w:t xml:space="preserve">Beer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Spirits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Still wine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Sparkling</w:t>
      </w:r>
      <w:r>
        <w:t xml:space="preserve"> </w:t>
      </w:r>
      <w:r>
        <w:t xml:space="preserve">wine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Still</w:t>
      </w:r>
      <w:r>
        <w:t xml:space="preserve"> </w:t>
      </w:r>
      <w:r>
        <w:t xml:space="preserve">soft</w:t>
      </w:r>
      <w:r>
        <w:t xml:space="preserve"> </w:t>
      </w:r>
      <w:r>
        <w:t xml:space="preserve">drinks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Carbonated</w:t>
      </w:r>
      <w:r>
        <w:t xml:space="preserve"> </w:t>
      </w:r>
      <w:r>
        <w:t xml:space="preserve">Soft drinks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Food jar (as</w:t>
      </w:r>
      <w:r>
        <w:t xml:space="preserve"> </w:t>
      </w:r>
      <w:r>
        <w:t xml:space="preserve">a</w:t>
      </w:r>
      <w:r>
        <w:t xml:space="preserve"> </w:t>
      </w:r>
      <w:r>
        <w:t xml:space="preserve">possible</w:t>
      </w:r>
      <w:r>
        <w:t xml:space="preserve"> </w:t>
      </w:r>
      <w:r>
        <w:t xml:space="preserve">addition)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The data for this reduced set of items could be provided by various means:</w:t>
      </w:r>
    </w:p>
    <w:p>
      <w:pPr>
        <w:pStyle w:val="BodyText"/>
      </w:pPr>
      <w:r>
        <w:t xml:space="preserve"> Through harmonised reporting requirements under EPR, such that the PROs</w:t>
      </w:r>
      <w:r>
        <w:t xml:space="preserve"> </w:t>
      </w:r>
      <w:r>
        <w:t xml:space="preserve">would be required to provide the weight-based data for specific categories of bottles</w:t>
      </w:r>
      <w:r>
        <w:t xml:space="preserve"> </w:t>
      </w:r>
      <w:r>
        <w:t xml:space="preserve">(and potentially jars). This would have the advantage of providing comprehensive</w:t>
      </w:r>
      <w:r>
        <w:t xml:space="preserve"> </w:t>
      </w:r>
      <w:r>
        <w:t xml:space="preserve">data for the EU market and hence very accurate benchmarks but would still require</w:t>
      </w:r>
      <w:r>
        <w:t xml:space="preserve"> </w:t>
      </w:r>
      <w:r>
        <w:t xml:space="preserve">considerable effort for producers and PROs.</w:t>
      </w:r>
      <w:r>
        <w:t xml:space="preserve"> </w:t>
      </w:r>
      <w:r>
        <w:t xml:space="preserve"> Annual data already acquired by PROs, as a proxy for EU-wide data.</w:t>
      </w:r>
      <w:r>
        <w:t xml:space="preserve"> </w:t>
      </w:r>
      <w:r>
        <w:t xml:space="preserve"> Commercial packaging weight data as stand-alone data or to complement the</w:t>
      </w:r>
      <w:r>
        <w:t xml:space="preserve"> </w:t>
      </w:r>
      <w:r>
        <w:t xml:space="preserve">existing PRO data.</w:t>
      </w:r>
      <w:r>
        <w:t xml:space="preserve"> </w:t>
      </w:r>
      <w:r>
        <w:t xml:space="preserve">Regardless of the source of data, it would be necessary for the Commission to develop an</w:t>
      </w:r>
      <w:r>
        <w:t xml:space="preserve"> </w:t>
      </w:r>
      <w:r>
        <w:t xml:space="preserve">EU-wide tool to provide the benchmark data in an easily accessible format for PROs,</w:t>
      </w:r>
      <w:r>
        <w:t xml:space="preserve"> </w:t>
      </w:r>
      <w:r>
        <w:t xml:space="preserve">producers and regulators. In addition, the ‘best-in-class’ benchmark weight would need to</w:t>
      </w:r>
      <w:r>
        <w:t xml:space="preserve"> </w:t>
      </w:r>
      <w:r>
        <w:t xml:space="preserve">be updated quite regularly (e.g., every two years), providing a dynamic ‘top-runner’</w:t>
      </w:r>
      <w:r>
        <w:t xml:space="preserve"> </w:t>
      </w:r>
      <w:r>
        <w:t xml:space="preserve">approach, i.e., a benchmark that is occasionally refined in a semi-automatic way, minimising</w:t>
      </w:r>
      <w:r>
        <w:t xml:space="preserve"> </w:t>
      </w:r>
      <w:r>
        <w:t xml:space="preserve">bureaucracy.</w:t>
      </w:r>
      <w:r>
        <w:br/>
      </w:r>
      <w:r>
        <w:t xml:space="preserve">It would not be reasonable to expect every business to be able to reach the very lowest</w:t>
      </w:r>
      <w:r>
        <w:t xml:space="preserve"> </w:t>
      </w:r>
      <w:r>
        <w:t xml:space="preserve">packaging ‘best-in-class’ weight for their packaging, given that they may have production</w:t>
      </w:r>
      <w:r>
        <w:t xml:space="preserve"> </w:t>
      </w:r>
      <w:r>
        <w:t xml:space="preserve">or distribution constraints, or may not easily (e.g., as an SME) be able to procure the lightest</w:t>
      </w:r>
      <w:r>
        <w:t xml:space="preserve"> </w:t>
      </w:r>
      <w:r>
        <w:t xml:space="preserve">packaging, which may only be available at a viable cost for the largest brands. Consequently,</w:t>
      </w:r>
      <w:r>
        <w:t xml:space="preserve"> </w:t>
      </w:r>
      <w:r>
        <w:t xml:space="preserve">these thresholds would be set at a relatively comfortable level, the aim being to eliminate</w:t>
      </w:r>
      <w:r>
        <w:t xml:space="preserve"> </w:t>
      </w:r>
      <w:r>
        <w:t xml:space="preserve">only the worst offenders that are responsible for a disproportionate share of the over-</w:t>
      </w:r>
      <w:r>
        <w:t xml:space="preserve"> </w:t>
      </w:r>
      <w:r>
        <w:t xml:space="preserve">packaging problem.</w:t>
      </w:r>
      <w:r>
        <w:br/>
      </w:r>
      <w:r>
        <w:t xml:space="preserve">9.3.4.2. Effectiveness</w:t>
      </w:r>
      <w:r>
        <w:t xml:space="preserve"> </w:t>
      </w:r>
      <w:r>
        <w:t xml:space="preserve">Based on an assumption that the measure would lead to a 15% reduction in glass bottle</w:t>
      </w:r>
      <w:r>
        <w:t xml:space="preserve"> </w:t>
      </w:r>
      <w:r>
        <w:t xml:space="preserve">weight and a 5% reduction in plastic bottle weight, the model finds that this would lead to a</w:t>
      </w:r>
      <w:r>
        <w:t xml:space="preserve"> </w:t>
      </w:r>
      <w:r>
        <w:t xml:space="preserve">reduction of 2.7% in overall waste generation as compared to the baseline, equivalent to</w:t>
      </w:r>
      <w:r>
        <w:t xml:space="preserve"> </w:t>
      </w:r>
      <w:r>
        <w:t xml:space="preserve">a reduction of 2.484 million tonnes of avoided packaging waste in absolute terms. This can</w:t>
      </w:r>
      <w:r>
        <w:t xml:space="preserve"> </w:t>
      </w:r>
      <w:r>
        <w:t xml:space="preserve">be attributed to a reduction of 14.8% in the use of glass and a 1.3% reduction of plastic</w:t>
      </w:r>
      <w:r>
        <w:t xml:space="preserve"> </w:t>
      </w:r>
      <w:r>
        <w:t xml:space="preserve">as compared to the baseline (see Table below).</w:t>
      </w:r>
    </w:p>
    <w:p>
      <w:pPr>
        <w:pStyle w:val="BodyText"/>
      </w:pPr>
      <w:r>
        <w:t xml:space="preserve">Table 22. Summary of packaging waste generation changes for Measure 3</w:t>
      </w:r>
    </w:p>
    <w:p>
      <w:pPr>
        <w:pStyle w:val="BodyText"/>
      </w:pPr>
      <w:r>
        <w:t xml:space="preserve">2030 – measure</w:t>
      </w:r>
      <w:r>
        <w:t xml:space="preserve"> </w:t>
      </w:r>
      <w:r>
        <w:t xml:space="preserve">(thousand</w:t>
      </w:r>
      <w:r>
        <w:t xml:space="preserve"> </w:t>
      </w:r>
      <w:r>
        <w:t xml:space="preserve">tonnes)</w:t>
      </w:r>
      <w:r>
        <w:t xml:space="preserve"> </w:t>
      </w:r>
      <w:r>
        <w:t xml:space="preserve">Change vs 2030 baseline (%)</w:t>
      </w:r>
      <w:r>
        <w:t xml:space="preserve"> </w:t>
      </w:r>
      <w:r>
        <w:t xml:space="preserve">Glass</w:t>
      </w:r>
      <w:r>
        <w:t xml:space="preserve"> </w:t>
      </w:r>
      <w:r>
        <w:t xml:space="preserve">12,668</w:t>
      </w:r>
      <w:r>
        <w:t xml:space="preserve"> </w:t>
      </w:r>
      <w:r>
        <w:t xml:space="preserve">-14.8%</w:t>
      </w:r>
      <w:r>
        <w:t xml:space="preserve"> </w:t>
      </w:r>
      <w:r>
        <w:t xml:space="preserve">Steel</w:t>
      </w:r>
      <w:r>
        <w:t xml:space="preserve"> </w:t>
      </w:r>
      <w:r>
        <w:t xml:space="preserve">2,674</w:t>
      </w:r>
      <w:r>
        <w:t xml:space="preserve"> </w:t>
      </w:r>
      <w:r>
        <w:t xml:space="preserve">0.0%</w:t>
      </w:r>
      <w:r>
        <w:t xml:space="preserve"> </w:t>
      </w:r>
      <w:r>
        <w:t xml:space="preserve">Aluminium</w:t>
      </w:r>
      <w:r>
        <w:t xml:space="preserve"> </w:t>
      </w:r>
      <w:r>
        <w:t xml:space="preserve">999</w:t>
      </w:r>
      <w:r>
        <w:t xml:space="preserve"> </w:t>
      </w:r>
      <w:r>
        <w:t xml:space="preserve">0.0%</w:t>
      </w:r>
      <w:r>
        <w:t xml:space="preserve"> </w:t>
      </w:r>
      <w:r>
        <w:t xml:space="preserve">Paper / board</w:t>
      </w:r>
      <w:r>
        <w:t xml:space="preserve"> </w:t>
      </w:r>
      <w:r>
        <w:t xml:space="preserve">37,747</w:t>
      </w:r>
      <w:r>
        <w:t xml:space="preserve"> </w:t>
      </w:r>
      <w:r>
        <w:t xml:space="preserve">0.0%</w:t>
      </w:r>
      <w:r>
        <w:t xml:space="preserve"> </w:t>
      </w:r>
      <w:r>
        <w:t xml:space="preserve">Plastic</w:t>
      </w:r>
      <w:r>
        <w:t xml:space="preserve"> </w:t>
      </w:r>
      <w:r>
        <w:t xml:space="preserve">20,694</w:t>
      </w:r>
      <w:r>
        <w:t xml:space="preserve"> </w:t>
      </w:r>
      <w:r>
        <w:t xml:space="preserve">-1.3%</w:t>
      </w:r>
      <w:r>
        <w:t xml:space="preserve"> </w:t>
      </w:r>
      <w:r>
        <w:t xml:space="preserve">Wood</w:t>
      </w:r>
      <w:r>
        <w:t xml:space="preserve"> </w:t>
      </w:r>
      <w:r>
        <w:t xml:space="preserve">14,927</w:t>
      </w:r>
      <w:r>
        <w:t xml:space="preserve"> </w:t>
      </w:r>
      <w:r>
        <w:t xml:space="preserve">0.0%</w:t>
      </w:r>
      <w:r>
        <w:t xml:space="preserve"> </w:t>
      </w:r>
      <w:r>
        <w:t xml:space="preserve">Other</w:t>
      </w:r>
      <w:r>
        <w:t xml:space="preserve"> </w:t>
      </w:r>
      <w:r>
        <w:t xml:space="preserve">204</w:t>
      </w:r>
      <w:r>
        <w:t xml:space="preserve"> </w:t>
      </w:r>
      <w:r>
        <w:t xml:space="preserve">0.0%</w:t>
      </w:r>
      <w:r>
        <w:t xml:space="preserve"> </w:t>
      </w:r>
      <w:r>
        <w:t xml:space="preserve">Total</w:t>
      </w:r>
      <w:r>
        <w:t xml:space="preserve"> </w:t>
      </w:r>
      <w:r>
        <w:t xml:space="preserve">89,912</w:t>
      </w:r>
      <w:r>
        <w:t xml:space="preserve"> </w:t>
      </w:r>
      <w:r>
        <w:t xml:space="preserve">-2.7%</w:t>
      </w:r>
      <w:r>
        <w:t xml:space="preserve"> </w:t>
      </w:r>
      <w:r>
        <w:t xml:space="preserve">9.3.4.3. Ease of implementation</w:t>
      </w:r>
      <w:r>
        <w:t xml:space="preserve"> </w:t>
      </w:r>
      <w:r>
        <w:t xml:space="preserve">Even if this measure would be limited to bottles only, there are a number of issues that</w:t>
      </w:r>
      <w:r>
        <w:t xml:space="preserve"> </w:t>
      </w:r>
      <w:r>
        <w:t xml:space="preserve">make the implementation of this measure rather complicated. These issues include the</w:t>
      </w:r>
      <w:r>
        <w:t xml:space="preserve"> </w:t>
      </w:r>
      <w:r>
        <w:t xml:space="preserve">need to gather a substantive number of data, the need to regularly update the benchmarks</w:t>
      </w:r>
      <w:r>
        <w:t xml:space="preserve"> </w:t>
      </w:r>
      <w:r>
        <w:t xml:space="preserve">and the difficulties to enforce the measure in practice.</w:t>
      </w:r>
    </w:p>
    <w:p>
      <w:pPr>
        <w:pStyle w:val="BodyText"/>
      </w:pPr>
      <w:r>
        <w:t xml:space="preserve">For this reason, the remaining impact categories are not discussed in further detail in</w:t>
      </w:r>
      <w:r>
        <w:t xml:space="preserve"> </w:t>
      </w:r>
      <w:r>
        <w:t xml:space="preserve">this report. Further details can be found in the Eunomia support study.</w:t>
      </w:r>
      <w:r>
        <w:t xml:space="preserve"> </w:t>
      </w:r>
      <w:r>
        <w:t xml:space="preserve">9.3.4.4. Administrative burden</w:t>
      </w:r>
      <w:r>
        <w:t xml:space="preserve"> </w:t>
      </w:r>
      <w:r>
        <w:t xml:space="preserve">The administrative burden (and economic costs) would depend on the source of</w:t>
      </w:r>
      <w:r>
        <w:t xml:space="preserve"> </w:t>
      </w:r>
      <w:r>
        <w:t xml:space="preserve">benchmark data; comprehensive EU data or more limited from a few Member State PROs</w:t>
      </w:r>
      <w:r>
        <w:t xml:space="preserve"> </w:t>
      </w:r>
      <w:r>
        <w:t xml:space="preserve">and/or commercial sources. Some additional effort may be required by the PROs, to extend</w:t>
      </w:r>
      <w:r>
        <w:t xml:space="preserve"> </w:t>
      </w:r>
      <w:r>
        <w:t xml:space="preserve">their reporting requirements, and by producers to provide more granular data for bottles (as</w:t>
      </w:r>
      <w:r>
        <w:t xml:space="preserve"> </w:t>
      </w:r>
      <w:r>
        <w:t xml:space="preserve">already done to a degree in some Member States, e.g. France and Belgium).</w:t>
      </w:r>
      <w:r>
        <w:br/>
      </w:r>
      <w:r>
        <w:t xml:space="preserve">To minimise the administration burden on the Member State regulatory authorities, a</w:t>
      </w:r>
      <w:r>
        <w:t xml:space="preserve"> </w:t>
      </w:r>
      <w:r>
        <w:t xml:space="preserve">requirement could potentially be made for packaging EPR schemes (PROs) to ensure that</w:t>
      </w:r>
      <w:r>
        <w:t xml:space="preserve"> </w:t>
      </w:r>
      <w:r>
        <w:t xml:space="preserve">the best-in-class threshold is checked when compiling the annual data for their member</w:t>
      </w:r>
      <w:r>
        <w:t xml:space="preserve"> </w:t>
      </w:r>
      <w:r>
        <w:t xml:space="preserve">producers.</w:t>
      </w:r>
      <w:r>
        <w:br/>
      </w:r>
      <w:r>
        <w:t xml:space="preserve">This EU wide approach would also allow the single market to operate without hinderance or</w:t>
      </w:r>
      <w:r>
        <w:t xml:space="preserve"> </w:t>
      </w:r>
      <w:r>
        <w:t xml:space="preserve">risk of market distortion, and the potential administrative impact of dealing with any such</w:t>
      </w:r>
      <w:r>
        <w:t xml:space="preserve"> </w:t>
      </w:r>
      <w:r>
        <w:t xml:space="preserve">Member</w:t>
      </w:r>
      <w:r>
        <w:t xml:space="preserve"> </w:t>
      </w:r>
      <w:r>
        <w:t xml:space="preserve">9.3.4.5. Economic Impacts</w:t>
      </w:r>
      <w:r>
        <w:t xml:space="preserve"> </w:t>
      </w:r>
      <w:r>
        <w:t xml:space="preserve">The potential economic effects of light-weighting in global markets is difficult to assess, but</w:t>
      </w:r>
      <w:r>
        <w:t xml:space="preserve"> </w:t>
      </w:r>
      <w:r>
        <w:t xml:space="preserve">various factors can be identified:</w:t>
      </w:r>
      <w:r>
        <w:t xml:space="preserve"> </w:t>
      </w:r>
      <w:r>
        <w:t xml:space="preserve"> Light-weighting of a current design (or selecting a lighter standard bottle) saves</w:t>
      </w:r>
      <w:r>
        <w:t xml:space="preserve"> </w:t>
      </w:r>
      <w:r>
        <w:t xml:space="preserve">material costs which offers a small competitive advantage, especially for large</w:t>
      </w:r>
      <w:r>
        <w:t xml:space="preserve"> </w:t>
      </w:r>
      <w:r>
        <w:t xml:space="preserve">producers where the aggregate saving can be very large. The CBA model indicates:</w:t>
      </w:r>
      <w:r>
        <w:br/>
      </w:r>
      <w:r>
        <w:t xml:space="preserve">o 294 million EUR in 2030</w:t>
      </w:r>
      <w:r>
        <w:t xml:space="preserve"> </w:t>
      </w:r>
      <w:r>
        <w:t xml:space="preserve">o 393 million EUR in 2050</w:t>
      </w:r>
      <w:r>
        <w:t xml:space="preserve"> </w:t>
      </w:r>
      <w:r>
        <w:t xml:space="preserve"> The industry might need to invest in new tooling, although in terms of glass, it is</w:t>
      </w:r>
      <w:r>
        <w:t xml:space="preserve"> </w:t>
      </w:r>
      <w:r>
        <w:t xml:space="preserve">known that the range of bottles currently available in container manufacturer</w:t>
      </w:r>
      <w:r>
        <w:t xml:space="preserve"> </w:t>
      </w:r>
      <w:r>
        <w:t xml:space="preserve">catalogues includes light-weighted bottles, i.e., they are available off the shelf from</w:t>
      </w:r>
      <w:r>
        <w:t xml:space="preserve"> </w:t>
      </w:r>
      <w:r>
        <w:t xml:space="preserve">existing manufacturing facilities. In terms of plastic bottles, the issue is often</w:t>
      </w:r>
      <w:r>
        <w:t xml:space="preserve"> </w:t>
      </w:r>
      <w:r>
        <w:t xml:space="preserve">optimisation in pre-form production and blowing, rather than the replacement of</w:t>
      </w:r>
      <w:r>
        <w:t xml:space="preserve"> </w:t>
      </w:r>
      <w:r>
        <w:t xml:space="preserve">equipment. Any extra capital/one-off cost here are paid back quickly through</w:t>
      </w:r>
      <w:r>
        <w:t xml:space="preserve"> </w:t>
      </w:r>
      <w:r>
        <w:t xml:space="preserve">material cost savings.</w:t>
      </w:r>
      <w:r>
        <w:br/>
      </w:r>
      <w:r>
        <w:t xml:space="preserve"> Some premium brands see a sales and marketing advantage of heavier bottles;</w:t>
      </w:r>
      <w:r>
        <w:t xml:space="preserve"> </w:t>
      </w:r>
      <w:r>
        <w:t xml:space="preserve">however, if this measure is applied across the EU, there will be no disadvantage to</w:t>
      </w:r>
    </w:p>
    <w:p>
      <w:pPr>
        <w:pStyle w:val="BodyText"/>
      </w:pPr>
      <w:r>
        <w:t xml:space="preserve">any single EU producer as all will be treated equally, so long as imported bottles are</w:t>
      </w:r>
      <w:r>
        <w:t xml:space="preserve"> </w:t>
      </w:r>
      <w:r>
        <w:t xml:space="preserve">also treated the same way and enforcement is effective.</w:t>
      </w:r>
      <w:r>
        <w:br/>
      </w:r>
      <w:r>
        <w:t xml:space="preserve"> EU SMEs could also struggle to obtain the very lightest bottles, however there is</w:t>
      </w:r>
      <w:r>
        <w:t xml:space="preserve"> </w:t>
      </w:r>
      <w:r>
        <w:t xml:space="preserve">a significant margin proposed (+20%) to allow for any such difficulties, or other</w:t>
      </w:r>
      <w:r>
        <w:t xml:space="preserve"> </w:t>
      </w:r>
      <w:r>
        <w:t xml:space="preserve">peculiarities of production (e.g., filling line limitations) and distribution (e.g., around</w:t>
      </w:r>
      <w:r>
        <w:t xml:space="preserve"> </w:t>
      </w:r>
      <w:r>
        <w:t xml:space="preserve">robustness) in all companies no matter of what size.</w:t>
      </w:r>
      <w:r>
        <w:br/>
      </w:r>
      <w:r>
        <w:t xml:space="preserve"> In terms of waste management and EPR cost savings (which would be spread across</w:t>
      </w:r>
      <w:r>
        <w:t xml:space="preserve"> </w:t>
      </w:r>
      <w:r>
        <w:t xml:space="preserve">producers and waste disposers), the CBA model indicates:</w:t>
      </w:r>
      <w:r>
        <w:br/>
      </w:r>
      <w:r>
        <w:t xml:space="preserve">o 81 million EUR in 2030</w:t>
      </w:r>
      <w:r>
        <w:t xml:space="preserve"> </w:t>
      </w:r>
      <w:r>
        <w:t xml:space="preserve">o 113 million EUR in 2050</w:t>
      </w:r>
      <w:r>
        <w:t xml:space="preserve"> </w:t>
      </w:r>
      <w:r>
        <w:t xml:space="preserve"> In terms of ongoing costs, the Commission would develop and maintain an EU-</w:t>
      </w:r>
      <w:r>
        <w:t xml:space="preserve"> </w:t>
      </w:r>
      <w:r>
        <w:t xml:space="preserve">wide tool, to provide the benchmark data in an easily accessible format for PROs,</w:t>
      </w:r>
      <w:r>
        <w:t xml:space="preserve"> </w:t>
      </w:r>
      <w:r>
        <w:t xml:space="preserve">producers and regulators. This would require one or two FTEs in terms of staff</w:t>
      </w:r>
      <w:r>
        <w:t xml:space="preserve"> </w:t>
      </w:r>
      <w:r>
        <w:t xml:space="preserve">resources. Member States would also potentially need to undertake awareness raising</w:t>
      </w:r>
      <w:r>
        <w:t xml:space="preserve"> </w:t>
      </w:r>
      <w:r>
        <w:t xml:space="preserve">around the measure, although this obligation could be placed on PROs.</w:t>
      </w:r>
      <w:r>
        <w:br/>
      </w:r>
      <w:r>
        <w:t xml:space="preserve">9.3.4.6. Environmental impacts</w:t>
      </w:r>
      <w:r>
        <w:t xml:space="preserve"> </w:t>
      </w:r>
      <w:r>
        <w:t xml:space="preserve">Based on the quantitative tonnage reductions noted above, significant environmental</w:t>
      </w:r>
      <w:r>
        <w:t xml:space="preserve"> </w:t>
      </w:r>
      <w:r>
        <w:t xml:space="preserve">benefits are expected to result as indicated in the table below.</w:t>
      </w:r>
      <w:r>
        <w:br/>
      </w:r>
      <w:r>
        <w:t xml:space="preserve">Table 23. Summary of Environmental Impacts for Measure 3</w:t>
      </w:r>
      <w:r>
        <w:t xml:space="preserve"> </w:t>
      </w:r>
      <w:r>
        <w:t xml:space="preserve">Summary of Environmental Impacts, change in 2030 relative to baseline</w:t>
      </w:r>
      <w:r>
        <w:t xml:space="preserve"> </w:t>
      </w:r>
      <w:r>
        <w:t xml:space="preserve">Change in GHGs, thousand tonnes CO2e</w:t>
      </w:r>
      <w:r>
        <w:t xml:space="preserve"> </w:t>
      </w:r>
      <w:r>
        <w:t xml:space="preserve">-766</w:t>
      </w:r>
      <w:r>
        <w:t xml:space="preserve"> </w:t>
      </w:r>
      <w:r>
        <w:t xml:space="preserve">Change in water use, thousand m3</w:t>
      </w:r>
      <w:r>
        <w:t xml:space="preserve"> </w:t>
      </w:r>
      <w:r>
        <w:t xml:space="preserve">-39</w:t>
      </w:r>
      <w:r>
        <w:t xml:space="preserve"> </w:t>
      </w:r>
      <w:r>
        <w:t xml:space="preserve">Change in GHG/AQ externalities, € million</w:t>
      </w:r>
      <w:r>
        <w:t xml:space="preserve"> </w:t>
      </w:r>
      <w:r>
        <w:t xml:space="preserve">-104</w:t>
      </w:r>
      <w:r>
        <w:t xml:space="preserve"> </w:t>
      </w:r>
      <w:r>
        <w:t xml:space="preserve">9.3.4.7. Social impacts</w:t>
      </w:r>
      <w:r>
        <w:t xml:space="preserve"> </w:t>
      </w:r>
      <w:r>
        <w:t xml:space="preserve">This measure only affects raw material suppliers in the EU, and the impact on jobs in the</w:t>
      </w:r>
      <w:r>
        <w:t xml:space="preserve"> </w:t>
      </w:r>
      <w:r>
        <w:t xml:space="preserve">EU should be very small. More cost-effective packaging may also help to give EU</w:t>
      </w:r>
    </w:p>
    <w:p>
      <w:pPr>
        <w:pStyle w:val="BodyText"/>
      </w:pPr>
      <w:r>
        <w:t xml:space="preserve">packaging and product brand businesses a slight commercial advantage in the markets in</w:t>
      </w:r>
      <w:r>
        <w:t xml:space="preserve"> </w:t>
      </w:r>
      <w:r>
        <w:t xml:space="preserve">which they operate, helping to increase EU jobs.</w:t>
      </w:r>
      <w:r>
        <w:br/>
      </w:r>
      <w:r>
        <w:t xml:space="preserve">In terms of the reduced waste that will result, the CBA model indicates that this measure</w:t>
      </w:r>
      <w:r>
        <w:t xml:space="preserve"> </w:t>
      </w:r>
      <w:r>
        <w:t xml:space="preserve">would result in the loss of around 3,700 FTEs in 2030 and 4,700 in 2050. The vast majority</w:t>
      </w:r>
      <w:r>
        <w:t xml:space="preserve"> </w:t>
      </w:r>
      <w:r>
        <w:t xml:space="preserve">would be losses in recycling jobs and the remaining in residual Treatment jobs.</w:t>
      </w:r>
      <w:r>
        <w:t xml:space="preserve"> </w:t>
      </w:r>
      <w:r>
        <w:t xml:space="preserve">9.3.4.8. Stakeholder views</w:t>
      </w:r>
      <w:r>
        <w:t xml:space="preserve"> </w:t>
      </w:r>
      <w:r>
        <w:t xml:space="preserve">The use of a ‘best-in-class’ reference threshold (a weight-based measure at a packaging sub-</w:t>
      </w:r>
      <w:r>
        <w:t xml:space="preserve"> </w:t>
      </w:r>
      <w:r>
        <w:t xml:space="preserve">type level) got some support from the stakeholders, noting that it could be a powerful</w:t>
      </w:r>
      <w:r>
        <w:t xml:space="preserve"> </w:t>
      </w:r>
      <w:r>
        <w:t xml:space="preserve">approach. However, there was a general concern regarding the availability of the data</w:t>
      </w:r>
      <w:r>
        <w:t xml:space="preserve"> </w:t>
      </w:r>
      <w:r>
        <w:t xml:space="preserve">required for such a measure at the EU-level and the need to keep that data up to date.</w:t>
      </w:r>
      <w:r>
        <w:br/>
      </w:r>
      <w:r>
        <w:t xml:space="preserve">The ‘best-in-class’ dataset would have to be very granular if it is to effectively deal with the</w:t>
      </w:r>
      <w:r>
        <w:t xml:space="preserve"> </w:t>
      </w:r>
      <w:r>
        <w:t xml:space="preserve">same packaging type being used for different products with different needs. An example</w:t>
      </w:r>
      <w:r>
        <w:t xml:space="preserve"> </w:t>
      </w:r>
      <w:r>
        <w:t xml:space="preserve">given was carbonated water which places increased functional requirements on the bottle</w:t>
      </w:r>
      <w:r>
        <w:t xml:space="preserve"> </w:t>
      </w:r>
      <w:r>
        <w:t xml:space="preserve">and should not be compared to bottles of the same size designed for still water.</w:t>
      </w:r>
      <w:r>
        <w:br/>
      </w:r>
      <w:r>
        <w:t xml:space="preserve">It was suggested that there is complexity in how a measure of this type may be applied:</w:t>
      </w:r>
      <w:r>
        <w:t xml:space="preserve"> </w:t>
      </w:r>
      <w:r>
        <w:t xml:space="preserve"> Firstly, it would need to consider the variations in international supply chains and</w:t>
      </w:r>
      <w:r>
        <w:t xml:space="preserve"> </w:t>
      </w:r>
      <w:r>
        <w:t xml:space="preserve">distribution channels.</w:t>
      </w:r>
      <w:r>
        <w:t xml:space="preserve"> </w:t>
      </w:r>
      <w:r>
        <w:t xml:space="preserve"> Secondly, it would need to ensure brand intellectual property rights and</w:t>
      </w:r>
      <w:r>
        <w:t xml:space="preserve"> </w:t>
      </w:r>
      <w:r>
        <w:t xml:space="preserve">confidentiality is protected (e.g., which brands have the lowest weight packs and</w:t>
      </w:r>
      <w:r>
        <w:t xml:space="preserve"> </w:t>
      </w:r>
      <w:r>
        <w:t xml:space="preserve">how).</w:t>
      </w:r>
      <w:r>
        <w:t xml:space="preserve"> </w:t>
      </w:r>
      <w:r>
        <w:t xml:space="preserve"> Thirdly, it would need to be able to account for cultural differences which affect</w:t>
      </w:r>
      <w:r>
        <w:t xml:space="preserve"> </w:t>
      </w:r>
      <w:r>
        <w:t xml:space="preserve">packaging design and now this may impact the ‘best-in-class’ limits.</w:t>
      </w:r>
      <w:r>
        <w:t xml:space="preserve"> </w:t>
      </w:r>
      <w:r>
        <w:t xml:space="preserve"> It was also noted that non-EU suppliers may have limited ability to reduce their</w:t>
      </w:r>
      <w:r>
        <w:t xml:space="preserve"> </w:t>
      </w:r>
      <w:r>
        <w:t xml:space="preserve">packaging weights to the required threshold.</w:t>
      </w:r>
      <w:r>
        <w:br/>
      </w:r>
      <w:r>
        <w:t xml:space="preserve">Several stakeholders questioned how the impacts on SMEs of this measure would be</w:t>
      </w:r>
      <w:r>
        <w:t xml:space="preserve"> </w:t>
      </w:r>
      <w:r>
        <w:t xml:space="preserve">minimised, pointing out that they would not have access to the innovative packaging designs</w:t>
      </w:r>
      <w:r>
        <w:t xml:space="preserve"> </w:t>
      </w:r>
      <w:r>
        <w:t xml:space="preserve">and technologies needed to meet any best-in-class thresholds. SMEs have limited influence</w:t>
      </w:r>
      <w:r>
        <w:t xml:space="preserve"> </w:t>
      </w:r>
      <w:r>
        <w:t xml:space="preserve">to change packaging design as they a) may not have access to the most innovative suppliers</w:t>
      </w:r>
      <w:r>
        <w:t xml:space="preserve"> </w:t>
      </w:r>
      <w:r>
        <w:t xml:space="preserve">and b) are often not able to invest in new production lines suitable for a different packaging</w:t>
      </w:r>
      <w:r>
        <w:t xml:space="preserve"> </w:t>
      </w:r>
      <w:r>
        <w:t xml:space="preserve">type.</w:t>
      </w:r>
    </w:p>
    <w:p>
      <w:pPr>
        <w:pStyle w:val="BodyText"/>
      </w:pPr>
      <w:r>
        <w:t xml:space="preserve">Several stakeholders questioned the appropriateness of a legislation-driven approach,</w:t>
      </w:r>
      <w:r>
        <w:t xml:space="preserve"> </w:t>
      </w:r>
      <w:r>
        <w:t xml:space="preserve">noting that efforts already made by the packaging industry to minimise packaging should be</w:t>
      </w:r>
      <w:r>
        <w:t xml:space="preserve"> </w:t>
      </w:r>
      <w:r>
        <w:t xml:space="preserve">better acknowledged and that there was already enough economic incentive to reduce</w:t>
      </w:r>
      <w:r>
        <w:t xml:space="preserve"> </w:t>
      </w:r>
      <w:r>
        <w:t xml:space="preserve">packaging (in material weight terms). It was also noted, however, that the benefit of</w:t>
      </w:r>
      <w:r>
        <w:t xml:space="preserve"> </w:t>
      </w:r>
      <w:r>
        <w:t xml:space="preserve">marketing and extra sales (driven by size, e.g., in toys, or weight in premium products) can</w:t>
      </w:r>
      <w:r>
        <w:t xml:space="preserve"> </w:t>
      </w:r>
      <w:r>
        <w:t xml:space="preserve">be far greater than the cost of additional material, significantly weakening this effect. This</w:t>
      </w:r>
      <w:r>
        <w:t xml:space="preserve"> </w:t>
      </w:r>
      <w:r>
        <w:t xml:space="preserve">is particularly true where the value of the product is high compared to that of the pack itself</w:t>
      </w:r>
      <w:r>
        <w:t xml:space="preserve"> </w:t>
      </w:r>
      <w:r>
        <w:t xml:space="preserve">(which is often just a few €uro cents in cost).</w:t>
      </w:r>
      <w:r>
        <w:br/>
      </w:r>
      <w:r>
        <w:t xml:space="preserve">Furthermore, it was noted that such weight-based optimisation must be within a</w:t>
      </w:r>
      <w:r>
        <w:t xml:space="preserve"> </w:t>
      </w:r>
      <w:r>
        <w:t xml:space="preserve">material/pack category, or it will lead to a further switch to plastic. Furthermore, it was</w:t>
      </w:r>
      <w:r>
        <w:t xml:space="preserve"> </w:t>
      </w:r>
      <w:r>
        <w:t xml:space="preserve">noted that changes for recyclability reasons (e.g., 100% mono-polymer in plastic) should</w:t>
      </w:r>
      <w:r>
        <w:t xml:space="preserve"> </w:t>
      </w:r>
      <w:r>
        <w:t xml:space="preserve">not be penalised if this approach makes a pack heavier. Similarly, the use of recycled</w:t>
      </w:r>
      <w:r>
        <w:t xml:space="preserve"> </w:t>
      </w:r>
      <w:r>
        <w:t xml:space="preserve">content in cardboard can make material heavier for the same level of performance and this</w:t>
      </w:r>
      <w:r>
        <w:t xml:space="preserve"> </w:t>
      </w:r>
      <w:r>
        <w:t xml:space="preserve">also needs to be considered. Similarly, the most effective design may not always be</w:t>
      </w:r>
      <w:r>
        <w:t xml:space="preserve"> </w:t>
      </w:r>
      <w:r>
        <w:t xml:space="preserve">compatible with the minimum weight for example a square bottle which offers transport</w:t>
      </w:r>
      <w:r>
        <w:t xml:space="preserve"> </w:t>
      </w:r>
      <w:r>
        <w:t xml:space="preserve">and logistic advantages requires more glass than round bottles.</w:t>
      </w:r>
      <w:r>
        <w:t xml:space="preserve"> </w:t>
      </w:r>
      <w:r>
        <w:t xml:space="preserve">Some stakeholders are in favour of measure 3 and some even say that it could be extended</w:t>
      </w:r>
      <w:r>
        <w:t xml:space="preserve"> </w:t>
      </w:r>
      <w:r>
        <w:t xml:space="preserve">to the other major packaging types. A stakeholder suggested that a corporate best-in-class</w:t>
      </w:r>
      <w:r>
        <w:t xml:space="preserve"> </w:t>
      </w:r>
      <w:r>
        <w:t xml:space="preserve">would be preferrable to a sectoral approach. Other stakeholders would exclude packaging</w:t>
      </w:r>
      <w:r>
        <w:t xml:space="preserve"> </w:t>
      </w:r>
      <w:r>
        <w:t xml:space="preserve">that is reusable and/or contains recycled content. Other stakeholders highlight the need for</w:t>
      </w:r>
      <w:r>
        <w:t xml:space="preserve"> </w:t>
      </w:r>
      <w:r>
        <w:t xml:space="preserve">the classes to be well defined. There was more agreement around the possibility of setting</w:t>
      </w:r>
      <w:r>
        <w:t xml:space="preserve"> </w:t>
      </w:r>
      <w:r>
        <w:t xml:space="preserve">such ‘best-in-class’ thresholds first as voluntary/advisory approach, allowing the</w:t>
      </w:r>
      <w:r>
        <w:t xml:space="preserve"> </w:t>
      </w:r>
      <w:r>
        <w:t xml:space="preserve">gathering of further data before setting a mandatory limit to prohibit placing on the</w:t>
      </w:r>
      <w:r>
        <w:t xml:space="preserve"> </w:t>
      </w:r>
      <w:r>
        <w:t xml:space="preserve">market.With regards to the threshold, some stakeholders argued that the proposed 20%</w:t>
      </w:r>
      <w:r>
        <w:t xml:space="preserve"> </w:t>
      </w:r>
      <w:r>
        <w:t xml:space="preserve">benchmark would have a disproportionate impact on the market, as the best-in-weight</w:t>
      </w:r>
      <w:r>
        <w:t xml:space="preserve"> </w:t>
      </w:r>
      <w:r>
        <w:t xml:space="preserve">bottles are not necessarily representative of the market.</w:t>
      </w:r>
      <w:r>
        <w:t xml:space="preserve"> </w:t>
      </w:r>
      <w:r>
        <w:t xml:space="preserve">9.4 Measure 5: Minimization of empty space in packaging in selected sectors, including</w:t>
      </w:r>
      <w:r>
        <w:t xml:space="preserve"> </w:t>
      </w:r>
      <w:r>
        <w:t xml:space="preserve">e-commerce</w:t>
      </w:r>
      <w:r>
        <w:t xml:space="preserve"> </w:t>
      </w:r>
      <w:r>
        <w:t xml:space="preserve">This measure aims at addressing the problem of packaging of excessive volume, i.e., which</w:t>
      </w:r>
      <w:r>
        <w:t xml:space="preserve"> </w:t>
      </w:r>
      <w:r>
        <w:t xml:space="preserve">have a substantial ‘empty’ or</w:t>
      </w:r>
      <w:r>
        <w:t xml:space="preserve"> </w:t>
      </w:r>
      <w:r>
        <w:t xml:space="preserve">‘void’</w:t>
      </w:r>
      <w:r>
        <w:t xml:space="preserve"> </w:t>
      </w:r>
      <w:r>
        <w:t xml:space="preserve">(non-product) space. This problem is of particular</w:t>
      </w:r>
      <w:r>
        <w:t xml:space="preserve"> </w:t>
      </w:r>
      <w:r>
        <w:t xml:space="preserve">concern in the following sectors: e-commerce/distribution (a fast-growing sector that is</w:t>
      </w:r>
      <w:r>
        <w:t xml:space="preserve"> </w:t>
      </w:r>
      <w:r>
        <w:t xml:space="preserve">causing large volumes of waste cardboard), electronics, toys, hardware/DIY and cosmetics.</w:t>
      </w:r>
      <w:r>
        <w:t xml:space="preserve"> </w:t>
      </w:r>
      <w:r>
        <w:t xml:space="preserve">While extra pack material costs brands more in packaging terms, this is often very marginal</w:t>
      </w:r>
      <w:r>
        <w:t xml:space="preserve"> </w:t>
      </w:r>
      <w:r>
        <w:t xml:space="preserve">compared to the real (or perceived) benefit in terms of sales and marketing – either in terms</w:t>
      </w:r>
      <w:r>
        <w:t xml:space="preserve"> </w:t>
      </w:r>
      <w:r>
        <w:t xml:space="preserve">of shelf presence in physical retail (e.g., toys) or in terms of the customer experience when</w:t>
      </w:r>
    </w:p>
    <w:p>
      <w:pPr>
        <w:pStyle w:val="BodyText"/>
      </w:pPr>
      <w:r>
        <w:t xml:space="preserve">receiving a premium product (such as a mobile phone or laptop). In e-commerce</w:t>
      </w:r>
      <w:r>
        <w:t xml:space="preserve"> </w:t>
      </w:r>
      <w:r>
        <w:t xml:space="preserve">distribution, the large packaging used is often the result of the economy of scale benefits of</w:t>
      </w:r>
      <w:r>
        <w:t xml:space="preserve"> </w:t>
      </w:r>
      <w:r>
        <w:t xml:space="preserve">buying large quantities of a relatively small number of box sizes, and the need for high</w:t>
      </w:r>
      <w:r>
        <w:t xml:space="preserve"> </w:t>
      </w:r>
      <w:r>
        <w:t xml:space="preserve">packing rates at packing stations, where large numbers of box sizes (to allow more optimised</w:t>
      </w:r>
      <w:r>
        <w:t xml:space="preserve"> </w:t>
      </w:r>
      <w:r>
        <w:t xml:space="preserve">fit to product) slows the largely manual process.</w:t>
      </w:r>
      <w:r>
        <w:t xml:space="preserve"> </w:t>
      </w:r>
      <w:r>
        <w:t xml:space="preserve">Given the projected growth rates in e-commerce and the fact that corrugated another board</w:t>
      </w:r>
      <w:r>
        <w:t xml:space="preserve"> </w:t>
      </w:r>
      <w:r>
        <w:t xml:space="preserve">boxes for tertiary packaging are the most prevalent packaging type in terms of volume, this</w:t>
      </w:r>
      <w:r>
        <w:t xml:space="preserve"> </w:t>
      </w:r>
      <w:r>
        <w:t xml:space="preserve">specific problem is likely to contribute significantly to the projected general increases in</w:t>
      </w:r>
      <w:r>
        <w:t xml:space="preserve"> </w:t>
      </w:r>
      <w:r>
        <w:t xml:space="preserve">packaging waste generation.</w:t>
      </w:r>
      <w:r>
        <w:t xml:space="preserve"> </w:t>
      </w:r>
      <w:r>
        <w:t xml:space="preserve">In a recent survey by Forbes Insights and DS Smith, 60% of e-commerce executives</w:t>
      </w:r>
      <w:r>
        <w:t xml:space="preserve"> </w:t>
      </w:r>
      <w:r>
        <w:t xml:space="preserve">indicated that more than a quarter of their packaging (25%) is empty space, while</w:t>
      </w:r>
      <w:r>
        <w:t xml:space="preserve"> </w:t>
      </w:r>
      <w:r>
        <w:t xml:space="preserve">separate research across product categories indicated that the empty space in e-commerce</w:t>
      </w:r>
      <w:r>
        <w:t xml:space="preserve"> </w:t>
      </w:r>
      <w:r>
        <w:t xml:space="preserve">packaging ranges from 18% for clothing and footwear to 64% for glassware.382 According</w:t>
      </w:r>
      <w:r>
        <w:t xml:space="preserve"> </w:t>
      </w:r>
      <w:r>
        <w:t xml:space="preserve">to a recent JRC study, an additional layer of packaging (excluding inner protective</w:t>
      </w:r>
      <w:r>
        <w:t xml:space="preserve"> </w:t>
      </w:r>
      <w:r>
        <w:t xml:space="preserve">materials) provides an additional demand for almost 1.5 million tonnes of cardboard</w:t>
      </w:r>
      <w:r>
        <w:t xml:space="preserve"> </w:t>
      </w:r>
      <w:r>
        <w:t xml:space="preserve">and around 26,000 tonnes of light density polyethylene foil for Europe generated by e-</w:t>
      </w:r>
      <w:r>
        <w:t xml:space="preserve"> </w:t>
      </w:r>
      <w:r>
        <w:t xml:space="preserve">commerce.383 The JRC study presented a baseline scenario data for 2030, which showed that</w:t>
      </w:r>
      <w:r>
        <w:t xml:space="preserve"> </w:t>
      </w:r>
      <w:r>
        <w:t xml:space="preserve">under the conditions where expected annual revenue growth rates between 2019 and 2021</w:t>
      </w:r>
      <w:r>
        <w:t xml:space="preserve"> </w:t>
      </w:r>
      <w:r>
        <w:t xml:space="preserve">can be applied for the linear increase of fulfilled units, packaging materials can be expected</w:t>
      </w:r>
      <w:r>
        <w:t xml:space="preserve"> </w:t>
      </w:r>
      <w:r>
        <w:t xml:space="preserve">to roughly double in total for cardboard and LDPE film by 2030.</w:t>
      </w:r>
      <w:r>
        <w:t xml:space="preserve"> </w:t>
      </w:r>
      <w:r>
        <w:t xml:space="preserve">Currently there is no harmonised legal instrument in place that addresses the problem of</w:t>
      </w:r>
      <w:r>
        <w:t xml:space="preserve"> </w:t>
      </w:r>
      <w:r>
        <w:t xml:space="preserve">excessive void spaces in packaging in the EU.</w:t>
      </w:r>
      <w:r>
        <w:br/>
      </w:r>
      <w:r>
        <w:t xml:space="preserve">9.4.1. Description of the measure</w:t>
      </w:r>
      <w:r>
        <w:t xml:space="preserve"> </w:t>
      </w:r>
      <w:r>
        <w:t xml:space="preserve">This measure would set a maximum void (empty) space limit for e-commerce and</w:t>
      </w:r>
      <w:r>
        <w:t xml:space="preserve"> </w:t>
      </w:r>
      <w:r>
        <w:t xml:space="preserve">distribution packaging, and packaging in the electronics, toy, hardware/DIY and cosmetics</w:t>
      </w:r>
      <w:r>
        <w:t xml:space="preserve"> </w:t>
      </w:r>
      <w:r>
        <w:t xml:space="preserve">sectors.</w:t>
      </w:r>
    </w:p>
    <w:p>
      <w:pPr>
        <w:pStyle w:val="BodyText"/>
      </w:pPr>
      <w:r>
        <w:t xml:space="preserve">382 Forbes Insights &amp; DS Smith (2018) The Empty Space Economy.</w:t>
      </w:r>
      <w:r>
        <w:t xml:space="preserve"> </w:t>
      </w:r>
      <w:r>
        <w:t xml:space="preserve">383 Romagnoli, V., Aigner, J.F., Berlinghof, T., Bey, N., Rödger, J. and Pätz, C. (2020), Identification and</w:t>
      </w:r>
      <w:r>
        <w:t xml:space="preserve"> </w:t>
      </w:r>
      <w:r>
        <w:t xml:space="preserve">assessment of opportunities and threats for the Circular Economy arising from E-commerce. Ed. Orveillon, G.,</w:t>
      </w:r>
      <w:r>
        <w:t xml:space="preserve"> </w:t>
      </w:r>
      <w:r>
        <w:t xml:space="preserve">Garbarino, E. and Saveyn, H. Luxembourg, Publications Office of the European Union.</w:t>
      </w:r>
    </w:p>
    <w:p>
      <w:pPr>
        <w:pStyle w:val="BodyText"/>
      </w:pPr>
      <w:r>
        <w:t xml:space="preserve">The percentage void thresholds could be set in such a way as to eliminate the worst</w:t>
      </w:r>
      <w:r>
        <w:t xml:space="preserve"> </w:t>
      </w:r>
      <w:r>
        <w:t xml:space="preserve">offenders, and hence the thresholds can be set with quite a large tolerance to allow for some</w:t>
      </w:r>
      <w:r>
        <w:t xml:space="preserve"> </w:t>
      </w:r>
      <w:r>
        <w:t xml:space="preserve">variety within a product category, distribution conditions etc.</w:t>
      </w:r>
      <w:r>
        <w:br/>
      </w:r>
      <w:r>
        <w:t xml:space="preserve">Further details would be specified via the Sustainable Products Initiative. For the</w:t>
      </w:r>
      <w:r>
        <w:t xml:space="preserve"> </w:t>
      </w:r>
      <w:r>
        <w:t xml:space="preserve">purpose of this Impact Assessment some preliminary modelling has been carried out based</w:t>
      </w:r>
      <w:r>
        <w:t xml:space="preserve"> </w:t>
      </w:r>
      <w:r>
        <w:t xml:space="preserve">on the following assumed void space ratios (i.e., void space as a proportion of the whole</w:t>
      </w:r>
      <w:r>
        <w:t xml:space="preserve"> </w:t>
      </w:r>
      <w:r>
        <w:t xml:space="preserve">pack):</w:t>
      </w:r>
      <w:r>
        <w:t xml:space="preserve"> </w:t>
      </w:r>
      <w:r>
        <w:t xml:space="preserve"> 40% for e-commerce and distribution packaging.</w:t>
      </w:r>
      <w:r>
        <w:br/>
      </w:r>
      <w:r>
        <w:t xml:space="preserve"> 25% for loose products that need to settle after packing in production, or multiple</w:t>
      </w:r>
      <w:r>
        <w:t xml:space="preserve"> </w:t>
      </w:r>
      <w:r>
        <w:t xml:space="preserve">items that need to be separated within the pack for reasons other than sales and</w:t>
      </w:r>
      <w:r>
        <w:t xml:space="preserve"> </w:t>
      </w:r>
      <w:r>
        <w:t xml:space="preserve">marketing.</w:t>
      </w:r>
      <w:r>
        <w:br/>
      </w:r>
      <w:r>
        <w:t xml:space="preserve"> 15% for other products, including electronics.</w:t>
      </w:r>
      <w:r>
        <w:t xml:space="preserve"> </w:t>
      </w:r>
      <w:r>
        <w:t xml:space="preserve">9.4.2. Effectiveness</w:t>
      </w:r>
      <w:r>
        <w:t xml:space="preserve"> </w:t>
      </w:r>
      <w:r>
        <w:t xml:space="preserve">This measure would only have an impact on the use of cardboard and plastics, as these are</w:t>
      </w:r>
      <w:r>
        <w:t xml:space="preserve"> </w:t>
      </w:r>
      <w:r>
        <w:t xml:space="preserve">the materials that are predominantly use in the applications that would be targeted.</w:t>
      </w:r>
      <w:r>
        <w:t xml:space="preserve"> </w:t>
      </w:r>
      <w:r>
        <w:t xml:space="preserve">According to the model this would lead to an overall reduction in waste generation of</w:t>
      </w:r>
      <w:r>
        <w:t xml:space="preserve"> </w:t>
      </w:r>
      <w:r>
        <w:t xml:space="preserve">1.7% as compared to the baseline, which can be attributed to a 3.5% reduction in the use</w:t>
      </w:r>
      <w:r>
        <w:t xml:space="preserve"> </w:t>
      </w:r>
      <w:r>
        <w:t xml:space="preserve">of cardboard and a 1.1% reduction in the use of plastic packaging (see Table below).</w:t>
      </w:r>
      <w:r>
        <w:t xml:space="preserve"> </w:t>
      </w:r>
      <w:r>
        <w:t xml:space="preserve">Table 24. Summary of packaging waste change for Measure 5 (absolute amounts in thousand</w:t>
      </w:r>
      <w:r>
        <w:t xml:space="preserve"> </w:t>
      </w:r>
      <w:r>
        <w:t xml:space="preserve">tonnes)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baseline</w:t>
      </w:r>
      <w:r>
        <w:t xml:space="preserve"> </w:t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measure</w:t>
      </w:r>
      <w:r>
        <w:t xml:space="preserve"> </w:t>
      </w:r>
      <w:r>
        <w:t xml:space="preserve">Change</w:t>
      </w:r>
      <w:r>
        <w:t xml:space="preserve"> </w:t>
      </w:r>
      <w:r>
        <w:t xml:space="preserve">(total)</w:t>
      </w:r>
      <w:r>
        <w:t xml:space="preserve"> </w:t>
      </w:r>
      <w:r>
        <w:t xml:space="preserve">Chang</w:t>
      </w:r>
      <w:r>
        <w:t xml:space="preserve"> </w:t>
      </w:r>
      <w:r>
        <w:t xml:space="preserve">e (%)</w:t>
      </w:r>
      <w:r>
        <w:t xml:space="preserve"> </w:t>
      </w:r>
      <w:r>
        <w:t xml:space="preserve">Glass</w:t>
      </w:r>
      <w:r>
        <w:t xml:space="preserve"> </w:t>
      </w:r>
      <w:r>
        <w:t xml:space="preserve">14,493</w:t>
      </w:r>
      <w:r>
        <w:t xml:space="preserve"> </w:t>
      </w:r>
      <w:r>
        <w:t xml:space="preserve">14,873</w:t>
      </w:r>
      <w:r>
        <w:t xml:space="preserve"> </w:t>
      </w:r>
      <w:r>
        <w:t xml:space="preserve">14,873</w:t>
      </w:r>
      <w:r>
        <w:t xml:space="preserve"> </w:t>
      </w:r>
      <w:r>
        <w:t xml:space="preserve">0</w:t>
      </w:r>
      <w:r>
        <w:t xml:space="preserve"> </w:t>
      </w:r>
      <w:r>
        <w:t xml:space="preserve">0.0%</w:t>
      </w:r>
      <w:r>
        <w:t xml:space="preserve"> </w:t>
      </w:r>
      <w:r>
        <w:t xml:space="preserve">Steel</w:t>
      </w:r>
      <w:r>
        <w:t xml:space="preserve"> </w:t>
      </w:r>
      <w:r>
        <w:t xml:space="preserve">2,935</w:t>
      </w:r>
      <w:r>
        <w:t xml:space="preserve"> </w:t>
      </w:r>
      <w:r>
        <w:t xml:space="preserve">2,674</w:t>
      </w:r>
      <w:r>
        <w:t xml:space="preserve"> </w:t>
      </w:r>
      <w:r>
        <w:t xml:space="preserve">2,674</w:t>
      </w:r>
      <w:r>
        <w:t xml:space="preserve"> </w:t>
      </w:r>
      <w:r>
        <w:t xml:space="preserve">0</w:t>
      </w:r>
      <w:r>
        <w:t xml:space="preserve"> </w:t>
      </w:r>
      <w:r>
        <w:t xml:space="preserve">0.0%</w:t>
      </w:r>
      <w:r>
        <w:t xml:space="preserve"> </w:t>
      </w:r>
      <w:r>
        <w:t xml:space="preserve">Aluminium 970</w:t>
      </w:r>
      <w:r>
        <w:t xml:space="preserve"> </w:t>
      </w:r>
      <w:r>
        <w:t xml:space="preserve">999</w:t>
      </w:r>
      <w:r>
        <w:t xml:space="preserve"> </w:t>
      </w:r>
      <w:r>
        <w:t xml:space="preserve">999</w:t>
      </w:r>
      <w:r>
        <w:t xml:space="preserve"> </w:t>
      </w:r>
      <w:r>
        <w:t xml:space="preserve">0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baseline</w:t>
      </w:r>
      <w:r>
        <w:t xml:space="preserve"> </w:t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measure</w:t>
      </w:r>
      <w:r>
        <w:t xml:space="preserve"> </w:t>
      </w:r>
      <w:r>
        <w:t xml:space="preserve">Change</w:t>
      </w:r>
      <w:r>
        <w:t xml:space="preserve"> </w:t>
      </w:r>
      <w:r>
        <w:t xml:space="preserve">(total)</w:t>
      </w:r>
      <w:r>
        <w:t xml:space="preserve"> </w:t>
      </w:r>
      <w:r>
        <w:t xml:space="preserve">Chang</w:t>
      </w:r>
      <w:r>
        <w:t xml:space="preserve"> </w:t>
      </w:r>
      <w:r>
        <w:t xml:space="preserve">e (%)</w:t>
      </w:r>
      <w:r>
        <w:t xml:space="preserve"> </w:t>
      </w:r>
      <w:r>
        <w:t xml:space="preserve">Paper</w:t>
      </w:r>
      <w:r>
        <w:t xml:space="preserve"> </w:t>
      </w:r>
      <w:r>
        <w:t xml:space="preserve">/</w:t>
      </w:r>
      <w:r>
        <w:t xml:space="preserve"> </w:t>
      </w:r>
      <w:r>
        <w:t xml:space="preserve">board</w:t>
      </w:r>
      <w:r>
        <w:t xml:space="preserve"> </w:t>
      </w:r>
      <w:r>
        <w:t xml:space="preserve">31,817</w:t>
      </w:r>
      <w:r>
        <w:t xml:space="preserve"> </w:t>
      </w:r>
      <w:r>
        <w:t xml:space="preserve">37,747</w:t>
      </w:r>
      <w:r>
        <w:t xml:space="preserve"> </w:t>
      </w:r>
      <w:r>
        <w:t xml:space="preserve">36,417</w:t>
      </w:r>
      <w:r>
        <w:t xml:space="preserve"> </w:t>
      </w:r>
      <w:r>
        <w:t xml:space="preserve">-1,330</w:t>
      </w:r>
      <w:r>
        <w:t xml:space="preserve"> </w:t>
      </w:r>
      <w:r>
        <w:t xml:space="preserve">-3.5%</w:t>
      </w:r>
      <w:r>
        <w:t xml:space="preserve"> </w:t>
      </w:r>
      <w:r>
        <w:t xml:space="preserve">Plastic</w:t>
      </w:r>
      <w:r>
        <w:t xml:space="preserve"> </w:t>
      </w:r>
      <w:r>
        <w:t xml:space="preserve">14,797</w:t>
      </w:r>
      <w:r>
        <w:t xml:space="preserve"> </w:t>
      </w:r>
      <w:r>
        <w:t xml:space="preserve">20,974</w:t>
      </w:r>
      <w:r>
        <w:t xml:space="preserve"> </w:t>
      </w:r>
      <w:r>
        <w:t xml:space="preserve">20,742</w:t>
      </w:r>
      <w:r>
        <w:t xml:space="preserve"> </w:t>
      </w:r>
      <w:r>
        <w:t xml:space="preserve">-232</w:t>
      </w:r>
      <w:r>
        <w:t xml:space="preserve"> </w:t>
      </w:r>
      <w:r>
        <w:t xml:space="preserve">-1.1%</w:t>
      </w:r>
      <w:r>
        <w:t xml:space="preserve"> </w:t>
      </w:r>
      <w:r>
        <w:t xml:space="preserve">Wood</w:t>
      </w:r>
      <w:r>
        <w:t xml:space="preserve"> </w:t>
      </w:r>
      <w:r>
        <w:t xml:space="preserve">12,574</w:t>
      </w:r>
      <w:r>
        <w:t xml:space="preserve"> </w:t>
      </w:r>
      <w:r>
        <w:t xml:space="preserve">14,927</w:t>
      </w:r>
      <w:r>
        <w:t xml:space="preserve"> </w:t>
      </w:r>
      <w:r>
        <w:t xml:space="preserve">14,927</w:t>
      </w:r>
      <w:r>
        <w:t xml:space="preserve"> </w:t>
      </w:r>
      <w:r>
        <w:t xml:space="preserve">0</w:t>
      </w:r>
      <w:r>
        <w:t xml:space="preserve"> </w:t>
      </w:r>
      <w:r>
        <w:t xml:space="preserve">0.0%</w:t>
      </w:r>
      <w:r>
        <w:t xml:space="preserve"> </w:t>
      </w:r>
      <w:r>
        <w:t xml:space="preserve">Other</w:t>
      </w:r>
      <w:r>
        <w:t xml:space="preserve"> </w:t>
      </w:r>
      <w:r>
        <w:t xml:space="preserve">218</w:t>
      </w:r>
      <w:r>
        <w:t xml:space="preserve"> </w:t>
      </w:r>
      <w:r>
        <w:t xml:space="preserve">204</w:t>
      </w:r>
      <w:r>
        <w:t xml:space="preserve"> </w:t>
      </w:r>
      <w:r>
        <w:t xml:space="preserve">204</w:t>
      </w:r>
      <w:r>
        <w:t xml:space="preserve"> </w:t>
      </w:r>
      <w:r>
        <w:t xml:space="preserve">0</w:t>
      </w:r>
      <w:r>
        <w:t xml:space="preserve"> </w:t>
      </w:r>
      <w:r>
        <w:t xml:space="preserve">0.0%</w:t>
      </w:r>
      <w:r>
        <w:t xml:space="preserve"> </w:t>
      </w:r>
      <w:r>
        <w:t xml:space="preserve">Total</w:t>
      </w:r>
      <w:r>
        <w:t xml:space="preserve"> </w:t>
      </w:r>
      <w:r>
        <w:t xml:space="preserve">77,805</w:t>
      </w:r>
      <w:r>
        <w:t xml:space="preserve"> </w:t>
      </w:r>
      <w:r>
        <w:t xml:space="preserve">92,397</w:t>
      </w:r>
      <w:r>
        <w:t xml:space="preserve"> </w:t>
      </w:r>
      <w:r>
        <w:t xml:space="preserve">90,835</w:t>
      </w:r>
      <w:r>
        <w:t xml:space="preserve"> </w:t>
      </w:r>
      <w:r>
        <w:t xml:space="preserve">-1,562</w:t>
      </w:r>
      <w:r>
        <w:t xml:space="preserve"> </w:t>
      </w:r>
      <w:r>
        <w:t xml:space="preserve">-1.7%</w:t>
      </w:r>
    </w:p>
    <w:p>
      <w:pPr>
        <w:pStyle w:val="BodyText"/>
      </w:pPr>
      <w:r>
        <w:t xml:space="preserve">Table 25. Summary of packaging waste generation changes for Measure 5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measure</w:t>
      </w:r>
      <w:r>
        <w:t xml:space="preserve"> </w:t>
      </w:r>
      <w:r>
        <w:t xml:space="preserve">(thousand tonnes)</w:t>
      </w:r>
      <w:r>
        <w:t xml:space="preserve"> </w:t>
      </w:r>
      <w:r>
        <w:t xml:space="preserve">Change vs 2030 baseline (%)</w:t>
      </w:r>
      <w:r>
        <w:t xml:space="preserve"> </w:t>
      </w:r>
      <w:r>
        <w:t xml:space="preserve">Glass</w:t>
      </w:r>
      <w:r>
        <w:t xml:space="preserve"> </w:t>
      </w:r>
      <w:r>
        <w:t xml:space="preserve">14,873</w:t>
      </w:r>
      <w:r>
        <w:t xml:space="preserve"> </w:t>
      </w:r>
      <w:r>
        <w:t xml:space="preserve">0.0%</w:t>
      </w:r>
      <w:r>
        <w:t xml:space="preserve"> </w:t>
      </w:r>
      <w:r>
        <w:t xml:space="preserve">Steel</w:t>
      </w:r>
      <w:r>
        <w:t xml:space="preserve"> </w:t>
      </w:r>
      <w:r>
        <w:t xml:space="preserve">2,674</w:t>
      </w:r>
      <w:r>
        <w:t xml:space="preserve"> </w:t>
      </w:r>
      <w:r>
        <w:t xml:space="preserve">0.0%</w:t>
      </w:r>
      <w:r>
        <w:t xml:space="preserve"> </w:t>
      </w:r>
      <w:r>
        <w:t xml:space="preserve">Aluminium</w:t>
      </w:r>
      <w:r>
        <w:t xml:space="preserve"> </w:t>
      </w:r>
      <w:r>
        <w:t xml:space="preserve">999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measure</w:t>
      </w:r>
      <w:r>
        <w:t xml:space="preserve"> </w:t>
      </w:r>
      <w:r>
        <w:t xml:space="preserve">(thousand tonnes)</w:t>
      </w:r>
      <w:r>
        <w:t xml:space="preserve"> </w:t>
      </w:r>
      <w:r>
        <w:t xml:space="preserve">Change vs 2030 baseline (%)</w:t>
      </w:r>
      <w:r>
        <w:t xml:space="preserve"> </w:t>
      </w:r>
      <w:r>
        <w:t xml:space="preserve">Paper / board</w:t>
      </w:r>
      <w:r>
        <w:t xml:space="preserve"> </w:t>
      </w:r>
      <w:r>
        <w:t xml:space="preserve">36,417</w:t>
      </w:r>
      <w:r>
        <w:t xml:space="preserve"> </w:t>
      </w:r>
      <w:r>
        <w:t xml:space="preserve">-3.5%</w:t>
      </w:r>
      <w:r>
        <w:t xml:space="preserve"> </w:t>
      </w:r>
      <w:r>
        <w:t xml:space="preserve">Plastic</w:t>
      </w:r>
      <w:r>
        <w:t xml:space="preserve"> </w:t>
      </w:r>
      <w:r>
        <w:t xml:space="preserve">20,742</w:t>
      </w:r>
      <w:r>
        <w:t xml:space="preserve"> </w:t>
      </w:r>
      <w:r>
        <w:t xml:space="preserve">-1.1%</w:t>
      </w:r>
      <w:r>
        <w:t xml:space="preserve"> </w:t>
      </w:r>
      <w:r>
        <w:t xml:space="preserve">Wood</w:t>
      </w:r>
      <w:r>
        <w:t xml:space="preserve"> </w:t>
      </w:r>
      <w:r>
        <w:t xml:space="preserve">14,927</w:t>
      </w:r>
      <w:r>
        <w:t xml:space="preserve"> </w:t>
      </w:r>
      <w:r>
        <w:t xml:space="preserve">0.0%</w:t>
      </w:r>
      <w:r>
        <w:t xml:space="preserve"> </w:t>
      </w:r>
      <w:r>
        <w:t xml:space="preserve">Other</w:t>
      </w:r>
      <w:r>
        <w:t xml:space="preserve"> </w:t>
      </w:r>
      <w:r>
        <w:t xml:space="preserve">204</w:t>
      </w:r>
      <w:r>
        <w:t xml:space="preserve"> </w:t>
      </w:r>
      <w:r>
        <w:t xml:space="preserve">0.0%</w:t>
      </w:r>
      <w:r>
        <w:t xml:space="preserve"> </w:t>
      </w:r>
      <w:r>
        <w:t xml:space="preserve">Total</w:t>
      </w:r>
      <w:r>
        <w:t xml:space="preserve"> </w:t>
      </w:r>
      <w:r>
        <w:t xml:space="preserve">90,835</w:t>
      </w:r>
      <w:r>
        <w:t xml:space="preserve"> </w:t>
      </w:r>
      <w:r>
        <w:t xml:space="preserve">-1.7%</w:t>
      </w:r>
    </w:p>
    <w:p>
      <w:pPr>
        <w:pStyle w:val="BodyText"/>
      </w:pPr>
      <w:r>
        <w:t xml:space="preserve">9.4.3. Ease of implementation</w:t>
      </w:r>
      <w:r>
        <w:t xml:space="preserve"> </w:t>
      </w:r>
      <w:r>
        <w:t xml:space="preserve">As this measure would be implemented via the Sustainable Products Initiative, the ease of</w:t>
      </w:r>
      <w:r>
        <w:t xml:space="preserve"> </w:t>
      </w:r>
      <w:r>
        <w:t xml:space="preserve">implementation is not assessed in this Impact Assessment.</w:t>
      </w:r>
      <w:r>
        <w:t xml:space="preserve"> </w:t>
      </w:r>
      <w:r>
        <w:t xml:space="preserve">9.4.4. Administrative burden</w:t>
      </w:r>
      <w:r>
        <w:t xml:space="preserve"> </w:t>
      </w:r>
      <w:r>
        <w:t xml:space="preserve">As this measure would be implemented via the Sustainable Products Initiative, the</w:t>
      </w:r>
      <w:r>
        <w:t xml:space="preserve"> </w:t>
      </w:r>
      <w:r>
        <w:t xml:space="preserve">administrative burden of this measure is not assessed in this Impact Assessment.</w:t>
      </w:r>
      <w:r>
        <w:t xml:space="preserve"> </w:t>
      </w:r>
      <w:r>
        <w:t xml:space="preserve">9.4.5. Economic impacts</w:t>
      </w:r>
      <w:r>
        <w:t xml:space="preserve"> </w:t>
      </w:r>
      <w:r>
        <w:t xml:space="preserve">Reducing void pack space would lead to reduction in the use of materials, and thus to some</w:t>
      </w:r>
      <w:r>
        <w:t xml:space="preserve"> </w:t>
      </w:r>
      <w:r>
        <w:t xml:space="preserve">cost savings (materials and EPR fees).</w:t>
      </w:r>
      <w:r>
        <w:br/>
      </w:r>
      <w:r>
        <w:t xml:space="preserve">In particular:</w:t>
      </w:r>
    </w:p>
    <w:p>
      <w:pPr>
        <w:pStyle w:val="BodyText"/>
      </w:pPr>
      <w:r>
        <w:t xml:space="preserve"> Reducing the volume of the pack reduced material use, which saves costs which</w:t>
      </w:r>
      <w:r>
        <w:t xml:space="preserve"> </w:t>
      </w:r>
      <w:r>
        <w:t xml:space="preserve">offers a small competitive advantage, especially for large producers where the</w:t>
      </w:r>
      <w:r>
        <w:t xml:space="preserve"> </w:t>
      </w:r>
      <w:r>
        <w:t xml:space="preserve">aggregate saving can be very large. The CBA model indicates material savings of</w:t>
      </w:r>
      <w:r>
        <w:t xml:space="preserve"> </w:t>
      </w:r>
      <w:r>
        <w:t xml:space="preserve">983 million EUR in 2030 and 1,368 million EUR in 2050.</w:t>
      </w:r>
      <w:r>
        <w:t xml:space="preserve"> </w:t>
      </w:r>
      <w:r>
        <w:t xml:space="preserve"> In terms of waste management and EPR cost savings (which would be spread across</w:t>
      </w:r>
      <w:r>
        <w:t xml:space="preserve"> </w:t>
      </w:r>
      <w:r>
        <w:t xml:space="preserve">producers and waste disposers), the CBA model indicates 235 million EUR in 2030</w:t>
      </w:r>
      <w:r>
        <w:t xml:space="preserve"> </w:t>
      </w:r>
      <w:r>
        <w:t xml:space="preserve">and 335 million EUR in 2050.</w:t>
      </w:r>
      <w:r>
        <w:t xml:space="preserve"> </w:t>
      </w:r>
      <w:r>
        <w:t xml:space="preserve">Some premium brands see a sales and marketing advantage of larger packs, to improve</w:t>
      </w:r>
      <w:r>
        <w:t xml:space="preserve"> </w:t>
      </w:r>
      <w:r>
        <w:t xml:space="preserve">shelf-presence (e.g. for toys) or to provide an enhanced customer experience, however if this</w:t>
      </w:r>
      <w:r>
        <w:t xml:space="preserve"> </w:t>
      </w:r>
      <w:r>
        <w:t xml:space="preserve">measure is applied across the EU, there will be no disadvantage to any producer as all will</w:t>
      </w:r>
      <w:r>
        <w:t xml:space="preserve"> </w:t>
      </w:r>
      <w:r>
        <w:t xml:space="preserve">be treated equally.</w:t>
      </w:r>
      <w:r>
        <w:t xml:space="preserve"> </w:t>
      </w:r>
      <w:r>
        <w:t xml:space="preserve">9.4.6. Environmental impacts</w:t>
      </w:r>
      <w:r>
        <w:t xml:space="preserve"> </w:t>
      </w:r>
      <w:r>
        <w:t xml:space="preserve">A reduction in material use, predominantly cardboard (corrugated and carton board) with a</w:t>
      </w:r>
      <w:r>
        <w:t xml:space="preserve"> </w:t>
      </w:r>
      <w:r>
        <w:t xml:space="preserve">smaller amount of plastic, results in some positive environmental impacts in terms of</w:t>
      </w:r>
      <w:r>
        <w:t xml:space="preserve"> </w:t>
      </w:r>
      <w:r>
        <w:t xml:space="preserve">GHG emissions and water use (see table below). In addition, the monetary value of the</w:t>
      </w:r>
      <w:r>
        <w:t xml:space="preserve"> </w:t>
      </w:r>
      <w:r>
        <w:t xml:space="preserve">reduction in GHG emissions and air pollution is estimated to be 217 million.</w:t>
      </w:r>
      <w:r>
        <w:t xml:space="preserve"> </w:t>
      </w:r>
      <w:r>
        <w:t xml:space="preserve">Table 26. Summary of packaging waste generation changes for Measure 5</w:t>
      </w:r>
      <w:r>
        <w:br/>
      </w:r>
      <w:r>
        <w:t xml:space="preserve">Summary of Environmental Impacts, change in 2030 relative to baseline</w:t>
      </w:r>
      <w:r>
        <w:t xml:space="preserve"> </w:t>
      </w:r>
      <w:r>
        <w:t xml:space="preserve">Change in GHGs, thousand tonnes CO2e</w:t>
      </w:r>
      <w:r>
        <w:t xml:space="preserve"> </w:t>
      </w:r>
      <w:r>
        <w:t xml:space="preserve">-1,109</w:t>
      </w:r>
      <w:r>
        <w:br/>
      </w:r>
      <w:r>
        <w:t xml:space="preserve">Change in water use, thousand m3</w:t>
      </w:r>
      <w:r>
        <w:t xml:space="preserve"> </w:t>
      </w:r>
      <w:r>
        <w:t xml:space="preserve">-31</w:t>
      </w:r>
      <w:r>
        <w:t xml:space="preserve"> </w:t>
      </w:r>
      <w:r>
        <w:t xml:space="preserve">Change in GHG/AQ externalities, € million</w:t>
      </w:r>
      <w:r>
        <w:t xml:space="preserve"> </w:t>
      </w:r>
      <w:r>
        <w:t xml:space="preserve">-217</w:t>
      </w:r>
    </w:p>
    <w:p>
      <w:pPr>
        <w:pStyle w:val="BodyText"/>
      </w:pPr>
      <w:r>
        <w:t xml:space="preserve">9.4.7. Social impacts</w:t>
      </w:r>
      <w:r>
        <w:t xml:space="preserve"> </w:t>
      </w:r>
      <w:r>
        <w:t xml:space="preserve">The impacts of this measure on employment are expected to be minimal. The</w:t>
      </w:r>
      <w:r>
        <w:t xml:space="preserve"> </w:t>
      </w:r>
      <w:r>
        <w:t xml:space="preserve">preliminary modelling indicates potential job losses of approximately 3300 FTEs in 2030</w:t>
      </w:r>
      <w:r>
        <w:t xml:space="preserve"> </w:t>
      </w:r>
      <w:r>
        <w:t xml:space="preserve">and 4,700 in 2050 in the waste management sector. Compared to a total of 211 million jobs</w:t>
      </w:r>
      <w:r>
        <w:t xml:space="preserve"> </w:t>
      </w:r>
      <w:r>
        <w:t xml:space="preserve">in the EU384 in 2020, this number is negligible.</w:t>
      </w:r>
      <w:r>
        <w:t xml:space="preserve"> </w:t>
      </w:r>
      <w:r>
        <w:t xml:space="preserve">9.4.8. Stakeholder views</w:t>
      </w:r>
      <w:r>
        <w:t xml:space="preserve"> </w:t>
      </w:r>
      <w:r>
        <w:t xml:space="preserve">The Open Public Consultation that accompanied this Impact Assessment showed that 68%</w:t>
      </w:r>
      <w:r>
        <w:t xml:space="preserve"> </w:t>
      </w:r>
      <w:r>
        <w:t xml:space="preserve">considered that there is currently too much packaging (37% indicated too much</w:t>
      </w:r>
      <w:r>
        <w:t xml:space="preserve"> </w:t>
      </w:r>
      <w:r>
        <w:t xml:space="preserve">packaging and 31% indicated far too much packaging) around products placed on the EU</w:t>
      </w:r>
      <w:r>
        <w:t xml:space="preserve"> </w:t>
      </w:r>
      <w:r>
        <w:t xml:space="preserve">market in general, with a particular concern over electronics/electrical equipment, toys,</w:t>
      </w:r>
      <w:r>
        <w:t xml:space="preserve"> </w:t>
      </w:r>
      <w:r>
        <w:t xml:space="preserve">cosmetics, ready meals and fashion accessories (in declining order from 82% to 66% noting</w:t>
      </w:r>
      <w:r>
        <w:t xml:space="preserve"> </w:t>
      </w:r>
      <w:r>
        <w:t xml:space="preserve">too much or far too much packaging).</w:t>
      </w:r>
      <w:r>
        <w:t xml:space="preserve"> </w:t>
      </w:r>
      <w:r>
        <w:t xml:space="preserve">Overall, some clarifications were required around how the threshold was determined, the</w:t>
      </w:r>
      <w:r>
        <w:t xml:space="preserve"> </w:t>
      </w:r>
      <w:r>
        <w:t xml:space="preserve">definition of void space and the methods used to calculate it, the role of void fillers and how</w:t>
      </w:r>
      <w:r>
        <w:t xml:space="preserve"> </w:t>
      </w:r>
      <w:r>
        <w:t xml:space="preserve">measure 5 interacts with measure 1 and measure 3.</w:t>
      </w:r>
      <w:r>
        <w:t xml:space="preserve"> </w:t>
      </w:r>
      <w:r>
        <w:t xml:space="preserve">It was also noted that void space in e-commerce and other distribution packaging would</w:t>
      </w:r>
      <w:r>
        <w:t xml:space="preserve"> </w:t>
      </w:r>
      <w:r>
        <w:t xml:space="preserve">need to only consider the space between the primary product pack and the outer box or bag,</w:t>
      </w:r>
      <w:r>
        <w:t xml:space="preserve"> </w:t>
      </w:r>
      <w:r>
        <w:t xml:space="preserve">given that any void within the primary pack is without the control of the fulfilment company.</w:t>
      </w:r>
      <w:r>
        <w:br/>
      </w:r>
      <w:r>
        <w:t xml:space="preserve">It was pointed out by various stakeholders that detailed limits for various products may be</w:t>
      </w:r>
      <w:r>
        <w:t xml:space="preserve"> </w:t>
      </w:r>
      <w:r>
        <w:t xml:space="preserve">difficult to implement and a more general “common sense” target, with a quite large</w:t>
      </w:r>
      <w:r>
        <w:t xml:space="preserve"> </w:t>
      </w:r>
      <w:r>
        <w:t xml:space="preserve">tolerance band (e.g., 30% void space) would be sufficient. It was noted, however, that a</w:t>
      </w:r>
      <w:r>
        <w:t xml:space="preserve"> </w:t>
      </w:r>
      <w:r>
        <w:t xml:space="preserve">target could in some cases encourage more void space than necessary (i.e., where it was less</w:t>
      </w:r>
      <w:r>
        <w:t xml:space="preserve"> </w:t>
      </w:r>
      <w:r>
        <w:t xml:space="preserve">than the target value beforehand).</w:t>
      </w:r>
      <w:r>
        <w:t xml:space="preserve"> </w:t>
      </w:r>
      <w:r>
        <w:t xml:space="preserve">Some stakeholders raised that this measure could require customised packaging which can</w:t>
      </w:r>
      <w:r>
        <w:t xml:space="preserve"> </w:t>
      </w:r>
      <w:r>
        <w:t xml:space="preserve">disproportionately target smaller businesses. There were suggestions for a voluntary</w:t>
      </w:r>
      <w:r>
        <w:t xml:space="preserve"> </w:t>
      </w:r>
      <w:r>
        <w:t xml:space="preserve">approach and the setting of recommendations instead of mandatory targets. Other</w:t>
      </w:r>
      <w:r>
        <w:t xml:space="preserve"> </w:t>
      </w:r>
      <w:r>
        <w:t xml:space="preserve">stakeholders believe that this measure can be addressed as part of either measure 1 or</w:t>
      </w:r>
      <w:r>
        <w:t xml:space="preserve"> </w:t>
      </w:r>
      <w:r>
        <w:t xml:space="preserve">measure 2 instead.</w:t>
      </w:r>
    </w:p>
    <w:p>
      <w:pPr>
        <w:pStyle w:val="BodyText"/>
      </w:pPr>
      <w:r>
        <w:t xml:space="preserve">384 https://ec.europa.eu/eurostat/web/lfs/visualisations</w:t>
      </w:r>
    </w:p>
    <w:p>
      <w:pPr>
        <w:pStyle w:val="BodyText"/>
      </w:pPr>
      <w:r>
        <w:t xml:space="preserve">Some stakeholders argued that there are conflicting objectives such as recycled content and</w:t>
      </w:r>
      <w:r>
        <w:t xml:space="preserve"> </w:t>
      </w:r>
      <w:r>
        <w:t xml:space="preserve">smaller food portions to combat food waste and portion control, so some packaging should</w:t>
      </w:r>
      <w:r>
        <w:t xml:space="preserve"> </w:t>
      </w:r>
      <w:r>
        <w:t xml:space="preserve">be exempt from measure 5. Fragile products or multiple products sent in one package</w:t>
      </w:r>
      <w:r>
        <w:t xml:space="preserve"> </w:t>
      </w:r>
      <w:r>
        <w:t xml:space="preserve">require sufficient filling to protect them, so there are questions around how void space will</w:t>
      </w:r>
      <w:r>
        <w:t xml:space="preserve"> </w:t>
      </w:r>
      <w:r>
        <w:t xml:space="preserve">be calculated in these cases.</w:t>
      </w:r>
      <w:r>
        <w:t xml:space="preserve"> </w:t>
      </w:r>
      <w:r>
        <w:t xml:space="preserve">9.5 Measure 7: Phase out Avoidable / Unnecessary Packaging</w:t>
      </w:r>
      <w:r>
        <w:t xml:space="preserve"> </w:t>
      </w:r>
      <w:r>
        <w:t xml:space="preserve">Over-packaging is caused mainly by ‘unnecessary’ packaging. It includes additional</w:t>
      </w:r>
      <w:r>
        <w:t xml:space="preserve"> </w:t>
      </w:r>
      <w:r>
        <w:t xml:space="preserve">packaging layers that aren’t always necessary (e.g. a plastic tray within a card pack, a</w:t>
      </w:r>
      <w:r>
        <w:t xml:space="preserve"> </w:t>
      </w:r>
      <w:r>
        <w:t xml:space="preserve">cardboard outer on a robust tube such as toothpaste), certain forms of collation/multi-pack</w:t>
      </w:r>
      <w:r>
        <w:t xml:space="preserve"> </w:t>
      </w:r>
      <w:r>
        <w:t xml:space="preserve">packaging which are there primarily for the convenience of consumers in handling (and to</w:t>
      </w:r>
      <w:r>
        <w:t xml:space="preserve"> </w:t>
      </w:r>
      <w:r>
        <w:t xml:space="preserve">encourage multi-buys – which can lead to over-consumption), single-serve/use items (such</w:t>
      </w:r>
      <w:r>
        <w:t xml:space="preserve"> </w:t>
      </w:r>
      <w:r>
        <w:t xml:space="preserve">as hotel miniature shampoos or jam portions), and the use of single use packaging (such as</w:t>
      </w:r>
      <w:r>
        <w:t xml:space="preserve"> </w:t>
      </w:r>
      <w:r>
        <w:t xml:space="preserve">cups) for eating in, where reusable and refillable items are perfectly practical.</w:t>
      </w:r>
      <w:r>
        <w:br/>
      </w:r>
      <w:r>
        <w:t xml:space="preserve">Businesses themselves acknowledge the use of ‘unnecessary’ packaging in their agreement</w:t>
      </w:r>
      <w:r>
        <w:t xml:space="preserve"> </w:t>
      </w:r>
      <w:r>
        <w:t xml:space="preserve">to plastic pact commitments. For example, the Ellen MacArthur Foundation’s Global</w:t>
      </w:r>
      <w:r>
        <w:t xml:space="preserve"> </w:t>
      </w:r>
      <w:r>
        <w:t xml:space="preserve">Commitment includes a commitment to reduce unnecessary plastic385.</w:t>
      </w:r>
      <w:r>
        <w:br/>
      </w:r>
      <w:r>
        <w:t xml:space="preserve">At present there are only bans, at the EU level, of certain types of plastic takeaway food</w:t>
      </w:r>
      <w:r>
        <w:t xml:space="preserve"> </w:t>
      </w:r>
      <w:r>
        <w:t xml:space="preserve">packaging, for example those made of EPS, through the SUP Directive.</w:t>
      </w:r>
      <w:r>
        <w:br/>
      </w:r>
      <w:r>
        <w:t xml:space="preserve">9.5.1. Description of the measure</w:t>
      </w:r>
      <w:r>
        <w:t xml:space="preserve"> </w:t>
      </w:r>
      <w:r>
        <w:t xml:space="preserve">There are a number of packaging items that are already being removed by some of the more</w:t>
      </w:r>
      <w:r>
        <w:t xml:space="preserve"> </w:t>
      </w:r>
      <w:r>
        <w:t xml:space="preserve">pro-active brands and retailers in the EU, where the packaging is not seen as being strictly</w:t>
      </w:r>
      <w:r>
        <w:t xml:space="preserve"> </w:t>
      </w:r>
      <w:r>
        <w:t xml:space="preserve">necessary to protect and preserve the product. It is therefore suggested that the following</w:t>
      </w:r>
      <w:r>
        <w:t xml:space="preserve"> </w:t>
      </w:r>
      <w:r>
        <w:t xml:space="preserve">items, which have some precedent for removal already, could be gradually eliminated from</w:t>
      </w:r>
      <w:r>
        <w:t xml:space="preserve"> </w:t>
      </w:r>
      <w:r>
        <w:t xml:space="preserve">the EU market:</w:t>
      </w:r>
      <w:r>
        <w:t xml:space="preserve"> </w:t>
      </w:r>
      <w:r>
        <w:t xml:space="preserve">Transit packaging</w:t>
      </w:r>
      <w:r>
        <w:t xml:space="preserve"> </w:t>
      </w:r>
      <w:r>
        <w:t xml:space="preserve">1. Single-use transit packaging used between sites and subsidiaries of a</w:t>
      </w:r>
      <w:r>
        <w:t xml:space="preserve"> </w:t>
      </w:r>
      <w:r>
        <w:t xml:space="preserve">company, or group of companies, within the EU. This measure would include)</w:t>
      </w:r>
      <w:r>
        <w:t xml:space="preserve"> </w:t>
      </w:r>
      <w:r>
        <w:t xml:space="preserve">but not be limited to) pallets, pallet systems, boxes, trays, crates, intermediate</w:t>
      </w:r>
    </w:p>
    <w:p>
      <w:pPr>
        <w:pStyle w:val="BodyText"/>
      </w:pPr>
      <w:r>
        <w:t xml:space="preserve">385 NEW PLASTICS ECONOMY GLOBAL COMMITMENT PROGRESS REPORT OCTOBER 2019</w:t>
      </w:r>
    </w:p>
    <w:p>
      <w:pPr>
        <w:pStyle w:val="BodyText"/>
      </w:pPr>
      <w:r>
        <w:t xml:space="preserve">bulk containers (IBCs) (rigid and flexible), drums and cannisters of all sizes and</w:t>
      </w:r>
      <w:r>
        <w:t xml:space="preserve"> </w:t>
      </w:r>
      <w:r>
        <w:t xml:space="preserve">materials.</w:t>
      </w:r>
      <w:r>
        <w:br/>
      </w:r>
      <w:r>
        <w:t xml:space="preserve">2. Single-use large transit packaging, notably pallets, pallet systems, boxes, IBCs,</w:t>
      </w:r>
      <w:r>
        <w:t xml:space="preserve"> </w:t>
      </w:r>
      <w:r>
        <w:t xml:space="preserve">drums and crates, above a certain size (to be determined), used between</w:t>
      </w:r>
      <w:r>
        <w:t xml:space="preserve"> </w:t>
      </w:r>
      <w:r>
        <w:t xml:space="preserve">companies for deliveries within a Member State.</w:t>
      </w:r>
      <w:r>
        <w:br/>
      </w:r>
      <w:r>
        <w:t xml:space="preserve">Retail packaging</w:t>
      </w:r>
      <w:r>
        <w:t xml:space="preserve"> </w:t>
      </w:r>
      <w:r>
        <w:t xml:space="preserve">3. Single use plastic multi-pack collation/secondary packaging for cans, tins,</w:t>
      </w:r>
      <w:r>
        <w:t xml:space="preserve"> </w:t>
      </w:r>
      <w:r>
        <w:t xml:space="preserve">pots, tubs, and packets (e.g., for snacks), where these are predominantly</w:t>
      </w:r>
      <w:r>
        <w:t xml:space="preserve"> </w:t>
      </w:r>
      <w:r>
        <w:t xml:space="preserve">designed for the convenience of final domestic consumers to take them away</w:t>
      </w:r>
      <w:r>
        <w:t xml:space="preserve"> </w:t>
      </w:r>
      <w:r>
        <w:t xml:space="preserve">from retail (rather than primarily to facilitate handling in distribution). This</w:t>
      </w:r>
      <w:r>
        <w:t xml:space="preserve"> </w:t>
      </w:r>
      <w:r>
        <w:t xml:space="preserve">would include can rings, sometimes called hi-cones or yokes, and collation films</w:t>
      </w:r>
      <w:r>
        <w:t xml:space="preserve"> </w:t>
      </w:r>
      <w:r>
        <w:t xml:space="preserve">and shrink wrap for example. It should be noted that this would not prevent multi-</w:t>
      </w:r>
      <w:r>
        <w:t xml:space="preserve"> </w:t>
      </w:r>
      <w:r>
        <w:t xml:space="preserve">buy discounts, with consumers using their own reusable packaging.</w:t>
      </w:r>
      <w:r>
        <w:t xml:space="preserve"> </w:t>
      </w:r>
      <w:r>
        <w:t xml:space="preserve">4. Single use multi-item collation packaging (e.g., netting) for fruit and</w:t>
      </w:r>
      <w:r>
        <w:t xml:space="preserve"> </w:t>
      </w:r>
      <w:r>
        <w:t xml:space="preserve">vegetables, where there is less than 1.5kg of produce (to reflect the difficulty</w:t>
      </w:r>
      <w:r>
        <w:t xml:space="preserve"> </w:t>
      </w:r>
      <w:r>
        <w:t xml:space="preserve">for consumers of handling large quantities of items using no packaging or their</w:t>
      </w:r>
      <w:r>
        <w:t xml:space="preserve"> </w:t>
      </w:r>
      <w:r>
        <w:t xml:space="preserve">own packaging).</w:t>
      </w:r>
      <w:r>
        <w:br/>
      </w:r>
      <w:r>
        <w:t xml:space="preserve">5. Very lightweight plastic carrier bags VLPCBs for in-store loose fruit and</w:t>
      </w:r>
      <w:r>
        <w:t xml:space="preserve"> </w:t>
      </w:r>
      <w:r>
        <w:t xml:space="preserve">vegetable picking by domestic consumers.</w:t>
      </w:r>
      <w:r>
        <w:br/>
      </w:r>
      <w:r>
        <w:t xml:space="preserve">6. All single-use packaging for the HORECA sector where the food and drink</w:t>
      </w:r>
      <w:r>
        <w:t xml:space="preserve"> </w:t>
      </w:r>
      <w:r>
        <w:t xml:space="preserve">is filled and consumed on the premises, including at tables, stools and standing</w:t>
      </w:r>
      <w:r>
        <w:t xml:space="preserve"> </w:t>
      </w:r>
      <w:r>
        <w:t xml:space="preserve">areas both inside and immediately outside the premises.</w:t>
      </w:r>
      <w:r>
        <w:br/>
      </w:r>
      <w:r>
        <w:t xml:space="preserve">7. All single use packaging for the HORECA sector (for eating in or takeaway)</w:t>
      </w:r>
      <w:r>
        <w:t xml:space="preserve"> </w:t>
      </w:r>
      <w:r>
        <w:t xml:space="preserve">used for condiments, preserves, sauces, milk, sugar, and seasoning.</w:t>
      </w:r>
      <w:r>
        <w:br/>
      </w:r>
      <w:r>
        <w:t xml:space="preserve">8. Single use hotel ‘miniatures’ for bathroom hygiene / toiletry products, including</w:t>
      </w:r>
      <w:r>
        <w:t xml:space="preserve"> </w:t>
      </w:r>
      <w:r>
        <w:t xml:space="preserve">but not limited to liquid hair shampoo, hair conditioner, shower gels, hand and</w:t>
      </w:r>
      <w:r>
        <w:t xml:space="preserve"> </w:t>
      </w:r>
      <w:r>
        <w:t xml:space="preserve">body lotions, etc. and miniature bar soap and other hygiene products.</w:t>
      </w:r>
      <w:r>
        <w:br/>
      </w:r>
      <w:r>
        <w:t xml:space="preserve">9. EPS packaging layers used in retail pizza or other retail food packaging.</w:t>
      </w:r>
      <w:r>
        <w:br/>
      </w:r>
      <w:r>
        <w:t xml:space="preserve">10. Packaging with double walls, false bottoms and other means to create the</w:t>
      </w:r>
      <w:r>
        <w:t xml:space="preserve"> </w:t>
      </w:r>
      <w:r>
        <w:t xml:space="preserve">impression that the product volume is greater than it is.</w:t>
      </w:r>
      <w:r>
        <w:br/>
      </w:r>
      <w:r>
        <w:t xml:space="preserve">Regarding Items 1 and 2, the main barrier to the wider uptake of returnable/reusable transit</w:t>
      </w:r>
      <w:r>
        <w:t xml:space="preserve"> </w:t>
      </w:r>
      <w:r>
        <w:t xml:space="preserve">packaging (RTPs) is the feasibility and cost of tracking and reverse logistics, with losses of</w:t>
      </w:r>
      <w:r>
        <w:t xml:space="preserve"> </w:t>
      </w:r>
      <w:r>
        <w:t xml:space="preserve">RTPs (theft and misplacing) being a significant issue as well as the transport impacts of</w:t>
      </w:r>
      <w:r>
        <w:t xml:space="preserve"> </w:t>
      </w:r>
      <w:r>
        <w:t xml:space="preserve">returning bulky transit packaging. These issues can be dealt with effectively using ‘pooling’</w:t>
      </w:r>
      <w:r>
        <w:t xml:space="preserve"> </w:t>
      </w:r>
      <w:r>
        <w:t xml:space="preserve">to avoid the need for back-haul (as already done with pallets and pallet systems for example),</w:t>
      </w:r>
      <w:r>
        <w:t xml:space="preserve"> </w:t>
      </w:r>
      <w:r>
        <w:t xml:space="preserve">collapsible systems to simplify return where that is necessary, and RFID chips and digital</w:t>
      </w:r>
      <w:r>
        <w:t xml:space="preserve"> </w:t>
      </w:r>
      <w:r>
        <w:t xml:space="preserve">systems to aid tracking and charging for lost units. RTPs, however, can be logistically</w:t>
      </w:r>
      <w:r>
        <w:t xml:space="preserve"> </w:t>
      </w:r>
      <w:r>
        <w:t xml:space="preserve">challenging to use where a) distributing items outside of continental Europe and b) where</w:t>
      </w:r>
      <w:r>
        <w:t xml:space="preserve"> </w:t>
      </w:r>
      <w:r>
        <w:t xml:space="preserve">multiple companies, including third party hauliers working for multiple producers and</w:t>
      </w:r>
      <w:r>
        <w:t xml:space="preserve"> </w:t>
      </w:r>
      <w:r>
        <w:t xml:space="preserve">retailers, are involved.</w:t>
      </w:r>
    </w:p>
    <w:p>
      <w:pPr>
        <w:pStyle w:val="BodyText"/>
      </w:pPr>
      <w:r>
        <w:t xml:space="preserve">This measure, banning some single use transit packaging, is therefore limited to Item 1 RTP</w:t>
      </w:r>
      <w:r>
        <w:t xml:space="preserve"> </w:t>
      </w:r>
      <w:r>
        <w:t xml:space="preserve">use within companies, and groups of companies, within the EU, while Item 2 is limited to</w:t>
      </w:r>
      <w:r>
        <w:t xml:space="preserve"> </w:t>
      </w:r>
      <w:r>
        <w:t xml:space="preserve">large packaging systems used for deliveries within Member State boundaries. Imported and</w:t>
      </w:r>
      <w:r>
        <w:t xml:space="preserve"> </w:t>
      </w:r>
      <w:r>
        <w:t xml:space="preserve">exported packaging are exempt.</w:t>
      </w:r>
      <w:r>
        <w:br/>
      </w:r>
      <w:r>
        <w:t xml:space="preserve">Item three would not include items that are necessary for distribution handling reasons,</w:t>
      </w:r>
      <w:r>
        <w:t xml:space="preserve"> </w:t>
      </w:r>
      <w:r>
        <w:t xml:space="preserve">e.g., to facilitate palletisation. Shelf-ready collation packaging, which is used both for</w:t>
      </w:r>
      <w:r>
        <w:t xml:space="preserve"> </w:t>
      </w:r>
      <w:r>
        <w:t xml:space="preserve">distribution and retail shelf display, would also be exempt. In terms of how this measure</w:t>
      </w:r>
      <w:r>
        <w:t xml:space="preserve"> </w:t>
      </w:r>
      <w:r>
        <w:t xml:space="preserve">might affect retail check-out times, it should be noted that increasingly grocery stores are</w:t>
      </w:r>
      <w:r>
        <w:t xml:space="preserve"> </w:t>
      </w:r>
      <w:r>
        <w:t xml:space="preserve">moving to smart checkout systems where the item is scanned by the shopper as it goes into</w:t>
      </w:r>
      <w:r>
        <w:t xml:space="preserve"> </w:t>
      </w:r>
      <w:r>
        <w:t xml:space="preserve">the basket or trolley.</w:t>
      </w:r>
      <w:r>
        <w:br/>
      </w:r>
      <w:r>
        <w:t xml:space="preserve">It is also worth noting that for many stakeholders, the issue with Item 3 and Item 4 is not</w:t>
      </w:r>
      <w:r>
        <w:t xml:space="preserve"> </w:t>
      </w:r>
      <w:r>
        <w:t xml:space="preserve">over-packaging, but rather their potential for littering and their recyclability. Various</w:t>
      </w:r>
      <w:r>
        <w:t xml:space="preserve"> </w:t>
      </w:r>
      <w:r>
        <w:t xml:space="preserve">alternatives to plastic multi-pack collation packaging have already been developed, mainly</w:t>
      </w:r>
      <w:r>
        <w:t xml:space="preserve"> </w:t>
      </w:r>
      <w:r>
        <w:t xml:space="preserve">involving cardboard solutions or glue-dots (e.g., to hold cans together). It may only be</w:t>
      </w:r>
      <w:r>
        <w:t xml:space="preserve"> </w:t>
      </w:r>
      <w:r>
        <w:t xml:space="preserve">necessary to ban the plastic collation items that can have a serious impact on wildlife if</w:t>
      </w:r>
      <w:r>
        <w:t xml:space="preserve"> </w:t>
      </w:r>
      <w:r>
        <w:t xml:space="preserve">discarded as litter, e.g., beer can collars/rings that can ensnare animals and birds.</w:t>
      </w:r>
      <w:r>
        <w:br/>
      </w:r>
      <w:r>
        <w:t xml:space="preserve">Items 4 and 5 are considered unnecessary single-use items since they can be easily replaced</w:t>
      </w:r>
      <w:r>
        <w:t xml:space="preserve"> </w:t>
      </w:r>
      <w:r>
        <w:t xml:space="preserve">by a reusable item that the consumer would bring to a retailer. These are already available,</w:t>
      </w:r>
      <w:r>
        <w:t xml:space="preserve"> </w:t>
      </w:r>
      <w:r>
        <w:t xml:space="preserve">for example as reusable netting bags.</w:t>
      </w:r>
      <w:r>
        <w:br/>
      </w:r>
      <w:r>
        <w:t xml:space="preserve">Items 6, 7 and 8 are regarded as unnecessary since they can be readily replaced by reusable</w:t>
      </w:r>
      <w:r>
        <w:t xml:space="preserve"> </w:t>
      </w:r>
      <w:r>
        <w:t xml:space="preserve">containers that are refilled, from bulk dispensers, by the HORECA business. Note that Item</w:t>
      </w:r>
      <w:r>
        <w:t xml:space="preserve"> </w:t>
      </w:r>
      <w:r>
        <w:t xml:space="preserve">6 does not include single use packaging filled at a separate location, e.g. by a brewery that</w:t>
      </w:r>
      <w:r>
        <w:t xml:space="preserve"> </w:t>
      </w:r>
      <w:r>
        <w:t xml:space="preserve">fills single use bottles for sale in HORECA.</w:t>
      </w:r>
      <w:r>
        <w:br/>
      </w:r>
      <w:r>
        <w:t xml:space="preserve">Item 9 is included since corrugated cardboard and more recyclable plastics are now widely</w:t>
      </w:r>
      <w:r>
        <w:t xml:space="preserve"> </w:t>
      </w:r>
      <w:r>
        <w:t xml:space="preserve">used as a replacement for EPS in retail packaging (e.g., under pizzas to provide additional</w:t>
      </w:r>
      <w:r>
        <w:t xml:space="preserve"> </w:t>
      </w:r>
      <w:r>
        <w:t xml:space="preserve">cushioning and support within a box).</w:t>
      </w:r>
      <w:r>
        <w:br/>
      </w:r>
      <w:r>
        <w:t xml:space="preserve">Finally, if Item 10 would not be considered appropriate to be dealt with as unnecessary</w:t>
      </w:r>
      <w:r>
        <w:t xml:space="preserve"> </w:t>
      </w:r>
      <w:r>
        <w:t xml:space="preserve">packaging, it could be dealt with by a tightening of consumer protection law or through the</w:t>
      </w:r>
      <w:r>
        <w:t xml:space="preserve"> </w:t>
      </w:r>
      <w:r>
        <w:t xml:space="preserve">use of void space limits (addressed by Measure 5).</w:t>
      </w:r>
      <w:r>
        <w:t xml:space="preserve"> </w:t>
      </w:r>
      <w:r>
        <w:t xml:space="preserve">In addition, it is worth adding that the Commission is considering action on the packaging</w:t>
      </w:r>
      <w:r>
        <w:t xml:space="preserve"> </w:t>
      </w:r>
      <w:r>
        <w:t xml:space="preserve">of fresh fruit and vegetables. Several countries have already taken action or are considering</w:t>
      </w:r>
      <w:r>
        <w:t xml:space="preserve"> </w:t>
      </w:r>
      <w:r>
        <w:t xml:space="preserve">taking action (e.g. FR, ES, IT, BE); in addition, several large supermarket chains have</w:t>
      </w:r>
    </w:p>
    <w:p>
      <w:pPr>
        <w:pStyle w:val="BodyText"/>
      </w:pPr>
      <w:r>
        <w:t xml:space="preserve">announced similar measures. The sector is calling for the European harmonization of the</w:t>
      </w:r>
      <w:r>
        <w:t xml:space="preserve"> </w:t>
      </w:r>
      <w:r>
        <w:t xml:space="preserve">approach. In France, the anti-waste law for a circular economy prohibited the retail sale of</w:t>
      </w:r>
      <w:r>
        <w:t xml:space="preserve"> </w:t>
      </w:r>
      <w:r>
        <w:t xml:space="preserve">fresh fruit and vegetables in plastic packaging from 2022, except when they are packaged in</w:t>
      </w:r>
      <w:r>
        <w:t xml:space="preserve"> </w:t>
      </w:r>
      <w:r>
        <w:t xml:space="preserve">batches of more than 1.5 kg and for</w:t>
      </w:r>
      <w:r>
        <w:t xml:space="preserve"> </w:t>
      </w:r>
      <w:r>
        <w:t xml:space="preserve">“fruit and vegetables presenting a risk of deterioration</w:t>
      </w:r>
      <w:r>
        <w:t xml:space="preserve"> </w:t>
      </w:r>
      <w:r>
        <w:t xml:space="preserve">when sold in bulk”</w:t>
      </w:r>
      <w:r>
        <w:t xml:space="preserve">. The French measure concerns only retail. Operators can continue using</w:t>
      </w:r>
      <w:r>
        <w:t xml:space="preserve"> </w:t>
      </w:r>
      <w:r>
        <w:t xml:space="preserve">plastic pallets upstream, or even plastic packaging, but this packaging must be removed</w:t>
      </w:r>
      <w:r>
        <w:t xml:space="preserve"> </w:t>
      </w:r>
      <w:r>
        <w:t xml:space="preserve">when the product is displayed to the final consumer. The objective of Measure 7 as regards</w:t>
      </w:r>
      <w:r>
        <w:t xml:space="preserve"> </w:t>
      </w:r>
      <w:r>
        <w:t xml:space="preserve">fruit and vegetables packaging, is also to encourage the sector to rationalize its supply chain</w:t>
      </w:r>
      <w:r>
        <w:t xml:space="preserve"> </w:t>
      </w:r>
      <w:r>
        <w:t xml:space="preserve">and develop another form of communication with the consumer. The measures is aimed to</w:t>
      </w:r>
      <w:r>
        <w:t xml:space="preserve"> </w:t>
      </w:r>
      <w:r>
        <w:t xml:space="preserve">increase consumer acceptance and reduce their confusion. Consumers are confused as they</w:t>
      </w:r>
      <w:r>
        <w:t xml:space="preserve"> </w:t>
      </w:r>
      <w:r>
        <w:t xml:space="preserve">see consumption of fruit and vegetables as virtuous eating habit and then they are faced by</w:t>
      </w:r>
      <w:r>
        <w:t xml:space="preserve"> </w:t>
      </w:r>
      <w:r>
        <w:t xml:space="preserve">the multitude of packaging; in addition, they can find all fresh fruit and vegetables sold in</w:t>
      </w:r>
      <w:r>
        <w:t xml:space="preserve"> </w:t>
      </w:r>
      <w:r>
        <w:t xml:space="preserve">bulk in open markets, while in the supermarkets, they find the same products wrapped in</w:t>
      </w:r>
      <w:r>
        <w:t xml:space="preserve"> </w:t>
      </w:r>
      <w:r>
        <w:t xml:space="preserve">plastic packaging and sometimes next to similar products sold in bulk.</w:t>
      </w:r>
      <w:r>
        <w:t xml:space="preserve"> </w:t>
      </w:r>
      <w:r>
        <w:t xml:space="preserve">9.5.2. Effectiveness</w:t>
      </w:r>
      <w:r>
        <w:t xml:space="preserve"> </w:t>
      </w:r>
      <w:r>
        <w:t xml:space="preserve">The modelled impacts of this measure show an overall reduction of 4.4% in packaging</w:t>
      </w:r>
      <w:r>
        <w:t xml:space="preserve"> </w:t>
      </w:r>
      <w:r>
        <w:t xml:space="preserve">waste in 2030 compared to the 2030 baseline, or 4.093 million tonnes in absolute numbers.</w:t>
      </w:r>
      <w:r>
        <w:t xml:space="preserve"> </w:t>
      </w:r>
      <w:r>
        <w:t xml:space="preserve">As shown in Table 27 below, the biggest changes per material would be for wood, followed</w:t>
      </w:r>
      <w:r>
        <w:t xml:space="preserve"> </w:t>
      </w:r>
      <w:r>
        <w:t xml:space="preserve">by paper/board, plastic and finally aluminium.</w:t>
      </w:r>
      <w:r>
        <w:t xml:space="preserve"> </w:t>
      </w:r>
      <w:r>
        <w:t xml:space="preserve">Table 27. Summary of packaging waste generation changes for Measure 7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measure</w:t>
      </w:r>
      <w:r>
        <w:t xml:space="preserve"> </w:t>
      </w:r>
      <w:r>
        <w:t xml:space="preserve">(thousand tonnes)</w:t>
      </w:r>
      <w:r>
        <w:t xml:space="preserve"> </w:t>
      </w:r>
      <w:r>
        <w:t xml:space="preserve">Change vs 2030 baseline (%)</w:t>
      </w:r>
      <w:r>
        <w:t xml:space="preserve"> </w:t>
      </w:r>
      <w:r>
        <w:t xml:space="preserve">Glass</w:t>
      </w:r>
      <w:r>
        <w:t xml:space="preserve"> </w:t>
      </w:r>
      <w:r>
        <w:t xml:space="preserve">14,875</w:t>
      </w:r>
      <w:r>
        <w:t xml:space="preserve"> </w:t>
      </w:r>
      <w:r>
        <w:t xml:space="preserve">0.0%</w:t>
      </w:r>
      <w:r>
        <w:t xml:space="preserve"> </w:t>
      </w:r>
      <w:r>
        <w:t xml:space="preserve">Steel</w:t>
      </w:r>
      <w:r>
        <w:t xml:space="preserve"> </w:t>
      </w:r>
      <w:r>
        <w:t xml:space="preserve">2,681</w:t>
      </w:r>
      <w:r>
        <w:t xml:space="preserve"> </w:t>
      </w:r>
      <w:r>
        <w:t xml:space="preserve">0.3%</w:t>
      </w:r>
      <w:r>
        <w:t xml:space="preserve"> </w:t>
      </w:r>
      <w:r>
        <w:t xml:space="preserve">Aluminium</w:t>
      </w:r>
      <w:r>
        <w:t xml:space="preserve"> </w:t>
      </w:r>
      <w:r>
        <w:t xml:space="preserve">970</w:t>
      </w:r>
      <w:r>
        <w:t xml:space="preserve"> </w:t>
      </w:r>
      <w:r>
        <w:t xml:space="preserve">-2.9%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measure</w:t>
      </w:r>
      <w:r>
        <w:t xml:space="preserve"> </w:t>
      </w:r>
      <w:r>
        <w:t xml:space="preserve">(thousand tonnes)</w:t>
      </w:r>
      <w:r>
        <w:t xml:space="preserve"> </w:t>
      </w:r>
      <w:r>
        <w:t xml:space="preserve">Change vs 2030 baseline (%)</w:t>
      </w:r>
      <w:r>
        <w:t xml:space="preserve"> </w:t>
      </w:r>
      <w:r>
        <w:t xml:space="preserve">Paper / board</w:t>
      </w:r>
      <w:r>
        <w:t xml:space="preserve"> </w:t>
      </w:r>
      <w:r>
        <w:t xml:space="preserve">35,824</w:t>
      </w:r>
      <w:r>
        <w:t xml:space="preserve"> </w:t>
      </w:r>
      <w:r>
        <w:t xml:space="preserve">-5.1%</w:t>
      </w:r>
      <w:r>
        <w:t xml:space="preserve"> </w:t>
      </w:r>
      <w:r>
        <w:t xml:space="preserve">Plastic</w:t>
      </w:r>
      <w:r>
        <w:t xml:space="preserve"> </w:t>
      </w:r>
      <w:r>
        <w:t xml:space="preserve">20,174</w:t>
      </w:r>
      <w:r>
        <w:t xml:space="preserve"> </w:t>
      </w:r>
      <w:r>
        <w:t xml:space="preserve">-3.8%</w:t>
      </w:r>
      <w:r>
        <w:t xml:space="preserve"> </w:t>
      </w:r>
      <w:r>
        <w:t xml:space="preserve">Wood</w:t>
      </w:r>
      <w:r>
        <w:t xml:space="preserve"> </w:t>
      </w:r>
      <w:r>
        <w:t xml:space="preserve">13,584</w:t>
      </w:r>
      <w:r>
        <w:t xml:space="preserve"> </w:t>
      </w:r>
      <w:r>
        <w:t xml:space="preserve">-9.0%</w:t>
      </w:r>
      <w:r>
        <w:t xml:space="preserve"> </w:t>
      </w:r>
      <w:r>
        <w:t xml:space="preserve">Other</w:t>
      </w:r>
      <w:r>
        <w:t xml:space="preserve"> </w:t>
      </w:r>
      <w:r>
        <w:t xml:space="preserve">204</w:t>
      </w:r>
      <w:r>
        <w:t xml:space="preserve"> </w:t>
      </w:r>
      <w:r>
        <w:t xml:space="preserve">0.0%</w:t>
      </w:r>
      <w:r>
        <w:t xml:space="preserve"> </w:t>
      </w:r>
      <w:r>
        <w:t xml:space="preserve">Total</w:t>
      </w:r>
      <w:r>
        <w:t xml:space="preserve"> </w:t>
      </w:r>
      <w:r>
        <w:t xml:space="preserve">88,311</w:t>
      </w:r>
      <w:r>
        <w:t xml:space="preserve"> </w:t>
      </w:r>
      <w:r>
        <w:t xml:space="preserve">-4.4%</w:t>
      </w:r>
      <w:r>
        <w:t xml:space="preserve"> </w:t>
      </w:r>
      <w:r>
        <w:t xml:space="preserve">9.5.3. Ease of implementation</w:t>
      </w:r>
      <w:r>
        <w:t xml:space="preserve"> </w:t>
      </w:r>
      <w:r>
        <w:t xml:space="preserve">In line with the approach taken with the SUP Directive, this measure would require the</w:t>
      </w:r>
      <w:r>
        <w:t xml:space="preserve"> </w:t>
      </w:r>
      <w:r>
        <w:t xml:space="preserve">PPWD to include an article setting restrictions on placing on the market. The determination,</w:t>
      </w:r>
      <w:r>
        <w:t xml:space="preserve"> </w:t>
      </w:r>
      <w:r>
        <w:t xml:space="preserve">review and update of the list of items to be restricted would require different efforts.</w:t>
      </w:r>
      <w:r>
        <w:t xml:space="preserve"> </w:t>
      </w:r>
      <w:r>
        <w:t xml:space="preserve">9.5.4. Administrative burden</w:t>
      </w:r>
      <w:r>
        <w:t xml:space="preserve"> </w:t>
      </w:r>
      <w:r>
        <w:t xml:space="preserve">The burden would be on Member State market surveillance authorities to ensure that banned</w:t>
      </w:r>
      <w:r>
        <w:t xml:space="preserve"> </w:t>
      </w:r>
      <w:r>
        <w:t xml:space="preserve">packaging is not being used. The most complex enforcement issue here would in relation to</w:t>
      </w:r>
      <w:r>
        <w:t xml:space="preserve"> </w:t>
      </w:r>
      <w:r>
        <w:t xml:space="preserve">the use of transit packaging which requires consideration of the types of use, and travel</w:t>
      </w:r>
      <w:r>
        <w:t xml:space="preserve"> </w:t>
      </w:r>
      <w:r>
        <w:t xml:space="preserve">parameters, rather than the use of a type of packaging. In addition, the list of banned items</w:t>
      </w:r>
      <w:r>
        <w:t xml:space="preserve"> </w:t>
      </w:r>
      <w:r>
        <w:t xml:space="preserve">needs to be amended via delegated acts.</w:t>
      </w:r>
      <w:r>
        <w:t xml:space="preserve"> </w:t>
      </w:r>
      <w:r>
        <w:t xml:space="preserve">Furthermore, additional burden is related to the fact the list would need to be reviewed and</w:t>
      </w:r>
      <w:r>
        <w:t xml:space="preserve"> </w:t>
      </w:r>
      <w:r>
        <w:t xml:space="preserve">updated if necessary after the implementation.</w:t>
      </w:r>
    </w:p>
    <w:p>
      <w:pPr>
        <w:pStyle w:val="BodyText"/>
      </w:pPr>
      <w:r>
        <w:t xml:space="preserve">9.5.5. Economic impacts</w:t>
      </w:r>
      <w:r>
        <w:t xml:space="preserve"> </w:t>
      </w:r>
      <w:r>
        <w:t xml:space="preserve">This measure would result in avoided packaging placed on the market, with the following</w:t>
      </w:r>
      <w:r>
        <w:t xml:space="preserve"> </w:t>
      </w:r>
      <w:r>
        <w:t xml:space="preserve">impacts:</w:t>
      </w:r>
      <w:r>
        <w:t xml:space="preserve"> </w:t>
      </w:r>
      <w:r>
        <w:t xml:space="preserve"> Savings of 1,243 € million in EPR fees due to reduced waste management costs;</w:t>
      </w:r>
      <w:r>
        <w:t xml:space="preserve"> </w:t>
      </w:r>
      <w:r>
        <w:t xml:space="preserve"> Loss of producer turnover of 15,380 € million;</w:t>
      </w:r>
      <w:r>
        <w:t xml:space="preserve"> </w:t>
      </w:r>
      <w:r>
        <w:t xml:space="preserve"> Material cost savings of 1,676 € million; and</w:t>
      </w:r>
      <w:r>
        <w:t xml:space="preserve"> </w:t>
      </w:r>
      <w:r>
        <w:t xml:space="preserve"> Costs of 979 € million in reuse schemes.</w:t>
      </w:r>
      <w:r>
        <w:t xml:space="preserve"> </w:t>
      </w:r>
      <w:r>
        <w:t xml:space="preserve">This measure could have a negative impact on SMEs; however, as described in previous</w:t>
      </w:r>
      <w:r>
        <w:t xml:space="preserve"> </w:t>
      </w:r>
      <w:r>
        <w:t xml:space="preserve">sections, the removal from the market would be gradual, allowing enough time for</w:t>
      </w:r>
      <w:r>
        <w:t xml:space="preserve"> </w:t>
      </w:r>
      <w:r>
        <w:t xml:space="preserve">businesses to adapt.</w:t>
      </w:r>
      <w:r>
        <w:br/>
      </w:r>
      <w:r>
        <w:t xml:space="preserve">9.5.6. Environmental impacts</w:t>
      </w:r>
      <w:r>
        <w:t xml:space="preserve"> </w:t>
      </w:r>
      <w:r>
        <w:t xml:space="preserve">Measure 7 would result in the environmental benefits in the table below due to the avoided</w:t>
      </w:r>
      <w:r>
        <w:t xml:space="preserve"> </w:t>
      </w:r>
      <w:r>
        <w:t xml:space="preserve">packaging.</w:t>
      </w:r>
      <w:r>
        <w:t xml:space="preserve"> </w:t>
      </w:r>
      <w:r>
        <w:t xml:space="preserve">Table 28. Summary of environmental impacts for Measure 7</w:t>
      </w:r>
      <w:r>
        <w:t xml:space="preserve"> </w:t>
      </w:r>
      <w:r>
        <w:t xml:space="preserve">Summary of Environmental Impacts, change in 2030 relative to baseline</w:t>
      </w:r>
      <w:r>
        <w:t xml:space="preserve"> </w:t>
      </w:r>
      <w:r>
        <w:t xml:space="preserve">Change in GHGs, thousand tonnes CO2e</w:t>
      </w:r>
      <w:r>
        <w:t xml:space="preserve"> </w:t>
      </w:r>
      <w:r>
        <w:t xml:space="preserve">-2,177</w:t>
      </w:r>
      <w:r>
        <w:t xml:space="preserve"> </w:t>
      </w:r>
      <w:r>
        <w:t xml:space="preserve">Change in water use, thousand m3</w:t>
      </w:r>
      <w:r>
        <w:t xml:space="preserve"> </w:t>
      </w:r>
      <w:r>
        <w:t xml:space="preserve">-91</w:t>
      </w:r>
      <w:r>
        <w:t xml:space="preserve"> </w:t>
      </w:r>
      <w:r>
        <w:t xml:space="preserve">Change in GHG/AQ externalities, € million</w:t>
      </w:r>
      <w:r>
        <w:t xml:space="preserve"> </w:t>
      </w:r>
      <w:r>
        <w:t xml:space="preserve">-516</w:t>
      </w:r>
      <w:r>
        <w:t xml:space="preserve"> </w:t>
      </w:r>
      <w:r>
        <w:t xml:space="preserve">9.5.7. Social impacts</w:t>
      </w:r>
      <w:r>
        <w:br/>
      </w:r>
      <w:r>
        <w:t xml:space="preserve">Similar to measures 2c, this measure would result in a loss of 133 thousand jobs from</w:t>
      </w:r>
      <w:r>
        <w:t xml:space="preserve"> </w:t>
      </w:r>
      <w:r>
        <w:t xml:space="preserve">manufacturing (mostly), recycling and waste treatment, and at the same time a creation of</w:t>
      </w:r>
    </w:p>
    <w:p>
      <w:pPr>
        <w:pStyle w:val="BodyText"/>
      </w:pPr>
      <w:r>
        <w:t xml:space="preserve">623 thousand jobs in the reuse sector. Thus, the net results would be the creation of around</w:t>
      </w:r>
      <w:r>
        <w:t xml:space="preserve"> </w:t>
      </w:r>
      <w:r>
        <w:t xml:space="preserve">490 thousand jobs.</w:t>
      </w:r>
      <w:r>
        <w:t xml:space="preserve"> </w:t>
      </w:r>
      <w:r>
        <w:t xml:space="preserve">9.5.8. Stakeholder views</w:t>
      </w:r>
      <w:r>
        <w:t xml:space="preserve"> </w:t>
      </w:r>
      <w:r>
        <w:t xml:space="preserve">This measure was not presented in the webinar in June 2021 so most feedback reflected</w:t>
      </w:r>
      <w:r>
        <w:t xml:space="preserve"> </w:t>
      </w:r>
      <w:r>
        <w:t xml:space="preserve">below was gathered during the two previous workshops.</w:t>
      </w:r>
      <w:r>
        <w:t xml:space="preserve"> </w:t>
      </w:r>
      <w:r>
        <w:t xml:space="preserve">There were polarised opinions on this approach with NGOs generally in strong support,</w:t>
      </w:r>
      <w:r>
        <w:t xml:space="preserve"> </w:t>
      </w:r>
      <w:r>
        <w:t xml:space="preserve">industry strongly against.</w:t>
      </w:r>
      <w:r>
        <w:br/>
      </w:r>
      <w:r>
        <w:t xml:space="preserve">One stakeholder noted that bans on certain packaging would contribute to the image of an</w:t>
      </w:r>
      <w:r>
        <w:t xml:space="preserve"> </w:t>
      </w:r>
      <w:r>
        <w:t xml:space="preserve">over-regulating EU that dictates to citizens what is</w:t>
      </w:r>
      <w:r>
        <w:t xml:space="preserve"> </w:t>
      </w:r>
      <w:r>
        <w:t xml:space="preserve">“unnecessary”</w:t>
      </w:r>
      <w:r>
        <w:t xml:space="preserve">. Introducing the notion of</w:t>
      </w:r>
      <w:r>
        <w:t xml:space="preserve"> </w:t>
      </w:r>
      <w:r>
        <w:t xml:space="preserve">“avoidable” packaging and defining a list of packaging which is to be phased out will set an</w:t>
      </w:r>
      <w:r>
        <w:t xml:space="preserve"> </w:t>
      </w:r>
      <w:r>
        <w:t xml:space="preserve">extreme precedent in EU legislation that would hinder market freedom and consumer choice,</w:t>
      </w:r>
      <w:r>
        <w:t xml:space="preserve"> </w:t>
      </w:r>
      <w:r>
        <w:t xml:space="preserve">create discrimination and limit business innovation (misaligned with the Innovation</w:t>
      </w:r>
      <w:r>
        <w:t xml:space="preserve"> </w:t>
      </w:r>
      <w:r>
        <w:t xml:space="preserve">Principle, a requirement of the Union’s Better Regulation Agenda).</w:t>
      </w:r>
      <w:r>
        <w:br/>
      </w:r>
      <w:r>
        <w:t xml:space="preserve">There was a general desire that these measures make use of LCA data to ensure that the</w:t>
      </w:r>
      <w:r>
        <w:t xml:space="preserve"> </w:t>
      </w:r>
      <w:r>
        <w:t xml:space="preserve">changes driven by these measures had a positive impact on GHG emissions and do not</w:t>
      </w:r>
      <w:r>
        <w:t xml:space="preserve"> </w:t>
      </w:r>
      <w:r>
        <w:t xml:space="preserve">result in increased product waste.</w:t>
      </w:r>
      <w:r>
        <w:t xml:space="preserve"> </w:t>
      </w:r>
      <w:r>
        <w:t xml:space="preserve">Regarding the phasing out of single-serve food packaging, there is a concern about hygiene</w:t>
      </w:r>
      <w:r>
        <w:t xml:space="preserve"> </w:t>
      </w:r>
      <w:r>
        <w:t xml:space="preserve">with regards to reusable alternatives.</w:t>
      </w:r>
      <w:r>
        <w:t xml:space="preserve"> </w:t>
      </w:r>
      <w:r>
        <w:t xml:space="preserve">9.6 Measures that were discarded in an early stage</w:t>
      </w:r>
      <w:r>
        <w:t xml:space="preserve"> </w:t>
      </w:r>
      <w:r>
        <w:t xml:space="preserve">The measures that are included in this Impact Assessment are the result of an extensive</w:t>
      </w:r>
      <w:r>
        <w:t xml:space="preserve"> </w:t>
      </w:r>
      <w:r>
        <w:t xml:space="preserve">screening process. Based on a preliminary assessment some measures were discarded in</w:t>
      </w:r>
      <w:r>
        <w:t xml:space="preserve"> </w:t>
      </w:r>
      <w:r>
        <w:t xml:space="preserve">early stage because they were considered to not meet one of the core criteria related to</w:t>
      </w:r>
      <w:r>
        <w:t xml:space="preserve"> </w:t>
      </w:r>
      <w:r>
        <w:t xml:space="preserve">effectiveness, efficiency, fairness, policy coherence etc. Related to the intervention area on</w:t>
      </w:r>
      <w:r>
        <w:t xml:space="preserve"> </w:t>
      </w:r>
      <w:r>
        <w:t xml:space="preserve">waste prevention there were two discarded measures, presented below.</w:t>
      </w:r>
      <w:r>
        <w:br/>
      </w:r>
      <w:r>
        <w:t xml:space="preserve">9.6.1. Measure 2a: Unit weight reduction target</w:t>
      </w:r>
      <w:r>
        <w:t xml:space="preserve"> </w:t>
      </w:r>
      <w:r>
        <w:t xml:space="preserve">Material specific unit weight reduction targets are given to Member States per type of</w:t>
      </w:r>
      <w:r>
        <w:t xml:space="preserve"> </w:t>
      </w:r>
      <w:r>
        <w:t xml:space="preserve">materials: 7%-unit weight reduction target for plastic and glass items, 5% for paper-based</w:t>
      </w:r>
      <w:r>
        <w:t xml:space="preserve"> </w:t>
      </w:r>
      <w:r>
        <w:t xml:space="preserve">packaging, and 2% for steel, aluminium and wood packaging. The targets are reflect the</w:t>
      </w:r>
      <w:r>
        <w:t xml:space="preserve"> </w:t>
      </w:r>
      <w:r>
        <w:t xml:space="preserve">further reduction of weight that can be achieved in each packaging unit through weight</w:t>
      </w:r>
    </w:p>
    <w:p>
      <w:pPr>
        <w:pStyle w:val="BodyText"/>
      </w:pPr>
      <w:r>
        <w:t xml:space="preserve">optimisation (as per measure 3, ‘best-in-class’) and limiting voids (as per measure 5, ‘void</w:t>
      </w:r>
      <w:r>
        <w:t xml:space="preserve"> </w:t>
      </w:r>
      <w:r>
        <w:t xml:space="preserve">space limit’).</w:t>
      </w:r>
      <w:r>
        <w:t xml:space="preserve"> </w:t>
      </w:r>
      <w:r>
        <w:t xml:space="preserve">This approach should be achievable through at-source reduction (reuse/refill would be</w:t>
      </w:r>
      <w:r>
        <w:t xml:space="preserve"> </w:t>
      </w:r>
      <w:r>
        <w:t xml:space="preserve">treated separately). It would minimise material switching and market distortion and allow</w:t>
      </w:r>
      <w:r>
        <w:t xml:space="preserve"> </w:t>
      </w:r>
      <w:r>
        <w:t xml:space="preserve">simple monitoring using existing weight data by material as already reported. The detail of</w:t>
      </w:r>
      <w:r>
        <w:t xml:space="preserve"> </w:t>
      </w:r>
      <w:r>
        <w:t xml:space="preserve">how the target is disseminated to sectors could be through negotiation between the Member</w:t>
      </w:r>
      <w:r>
        <w:t xml:space="preserve"> </w:t>
      </w:r>
      <w:r>
        <w:t xml:space="preserve">State authorities and the lead organisation, to establish a figure that is deemed reasonable for</w:t>
      </w:r>
      <w:r>
        <w:t xml:space="preserve"> </w:t>
      </w:r>
      <w:r>
        <w:t xml:space="preserve">the sector.</w:t>
      </w:r>
      <w:r>
        <w:t xml:space="preserve"> </w:t>
      </w:r>
      <w:r>
        <w:t xml:space="preserve">9.6.2. Measure 4: Pack-to-Product weight ratios</w:t>
      </w:r>
      <w:r>
        <w:br/>
      </w:r>
      <w:r>
        <w:t xml:space="preserve">Measure 4 defines limiting pack-to-product ratios by weight, excluding or otherwise</w:t>
      </w:r>
      <w:r>
        <w:t xml:space="preserve"> </w:t>
      </w:r>
      <w:r>
        <w:t xml:space="preserve">penalising, those that exceed these thresholds. This approach would be either an alternative</w:t>
      </w:r>
      <w:r>
        <w:t xml:space="preserve"> </w:t>
      </w:r>
      <w:r>
        <w:t xml:space="preserve">to Measure 3 (best-in-class weight limits), or a complement, where the whole sub-category</w:t>
      </w:r>
      <w:r>
        <w:t xml:space="preserve"> </w:t>
      </w:r>
      <w:r>
        <w:t xml:space="preserve">of products is considered excessive (e.g. hospitality single serve items) and a ‘best-in-class’</w:t>
      </w:r>
      <w:r>
        <w:t xml:space="preserve"> </w:t>
      </w:r>
      <w:r>
        <w:t xml:space="preserve">benchmarking approach within that sub-category would not be very effective.</w:t>
      </w:r>
      <w:r>
        <w:t xml:space="preserve"> </w:t>
      </w:r>
      <w:r>
        <w:t xml:space="preserve">Products are generally sold by weight and packaging weights are (relatively) well-known</w:t>
      </w:r>
      <w:r>
        <w:t xml:space="preserve"> </w:t>
      </w:r>
      <w:r>
        <w:t xml:space="preserve">and reported in regard to compliance with packaging legislation and weight-based EPR fees</w:t>
      </w:r>
      <w:r>
        <w:t xml:space="preserve"> </w:t>
      </w:r>
      <w:r>
        <w:t xml:space="preserve">as applied in most EU countries. Defining suitable ratios is complex, however, as this would</w:t>
      </w:r>
      <w:r>
        <w:t xml:space="preserve"> </w:t>
      </w:r>
      <w:r>
        <w:t xml:space="preserve">need to be done by packaging material, as material choice has a very significant effect on</w:t>
      </w:r>
      <w:r>
        <w:t xml:space="preserve"> </w:t>
      </w:r>
      <w:r>
        <w:t xml:space="preserve">this ratio, and by product type since product weights vary greatly and hence this affects the</w:t>
      </w:r>
      <w:r>
        <w:t xml:space="preserve"> </w:t>
      </w:r>
      <w:r>
        <w:t xml:space="preserve">product to packaging weight ratio.</w:t>
      </w:r>
      <w:r>
        <w:br/>
      </w:r>
      <w:r>
        <w:t xml:space="preserve">This approach is far more complex than the ‘best-in-class’ approach (Measure 3), as it</w:t>
      </w:r>
      <w:r>
        <w:t xml:space="preserve"> </w:t>
      </w:r>
      <w:r>
        <w:t xml:space="preserve">requires far more data on product weights as well as pack weights, and hence would</w:t>
      </w:r>
      <w:r>
        <w:t xml:space="preserve"> </w:t>
      </w:r>
      <w:r>
        <w:t xml:space="preserve">involve a high administrative burden for producers, PROs and the Commission, given the</w:t>
      </w:r>
      <w:r>
        <w:t xml:space="preserve"> </w:t>
      </w:r>
      <w:r>
        <w:t xml:space="preserve">need to define a potentially very large range of threshold ratios by product/material</w:t>
      </w:r>
      <w:r>
        <w:t xml:space="preserve"> </w:t>
      </w:r>
      <w:r>
        <w:t xml:space="preserve">combinations, and potentially in setting exemptions for certain very lightweight products.</w:t>
      </w:r>
      <w:r>
        <w:t xml:space="preserve"> </w:t>
      </w:r>
      <w:r>
        <w:t xml:space="preserve">There is also a potential cross-over here with reuse options (e.g. in this case refilling a</w:t>
      </w:r>
      <w:r>
        <w:t xml:space="preserve"> </w:t>
      </w:r>
      <w:r>
        <w:t xml:space="preserve">shampoo dispenser in a hotel room rather than providing small single-use bottles) and with</w:t>
      </w:r>
      <w:r>
        <w:t xml:space="preserve"> </w:t>
      </w:r>
      <w:r>
        <w:t xml:space="preserve">items that could be considered entirely avoidable as a category (see Measure 7).</w:t>
      </w:r>
      <w:r>
        <w:br/>
      </w:r>
      <w:r>
        <w:t xml:space="preserve">9.6.3. Measure 6: Eco-modulation to incentivise light-weighting</w:t>
      </w:r>
      <w:r>
        <w:t xml:space="preserve"> </w:t>
      </w:r>
      <w:r>
        <w:t xml:space="preserve">Measure 6 would introduce modulate fees under EPR, complementing recyclability criteria</w:t>
      </w:r>
      <w:r>
        <w:t xml:space="preserve"> </w:t>
      </w:r>
      <w:r>
        <w:t xml:space="preserve">for example. This is, however, seen as a complicating factor for administering eco-</w:t>
      </w:r>
      <w:r>
        <w:t xml:space="preserve"> </w:t>
      </w:r>
      <w:r>
        <w:t xml:space="preserve">modulation, and while some PROs already have complex eco-modulation schemes with</w:t>
      </w:r>
    </w:p>
    <w:p>
      <w:pPr>
        <w:pStyle w:val="BodyText"/>
      </w:pPr>
      <w:r>
        <w:t xml:space="preserve">multiple criteria (notably CITEO with multiple bonus and malus factors), it is considered</w:t>
      </w:r>
      <w:r>
        <w:t xml:space="preserve"> </w:t>
      </w:r>
      <w:r>
        <w:t xml:space="preserve">that this is generally not desirable since having multiple criteria within a Member State, and</w:t>
      </w:r>
      <w:r>
        <w:t xml:space="preserve"> </w:t>
      </w:r>
      <w:r>
        <w:t xml:space="preserve">differing criteria from one Member State to another, sends a confusing message to producers</w:t>
      </w:r>
      <w:r>
        <w:t xml:space="preserve"> </w:t>
      </w:r>
      <w:r>
        <w:t xml:space="preserve">selling across the EU. One criteria, where a producer scores a bonus or a malus, may not be</w:t>
      </w:r>
      <w:r>
        <w:t xml:space="preserve"> </w:t>
      </w:r>
      <w:r>
        <w:t xml:space="preserve">present in another country, and hence the producer is not as incentivised as might be the case</w:t>
      </w:r>
      <w:r>
        <w:t xml:space="preserve"> </w:t>
      </w:r>
      <w:r>
        <w:t xml:space="preserve">if all EU countries focused on the same criteria, and ideally just one criterion. In addition,</w:t>
      </w:r>
      <w:r>
        <w:t xml:space="preserve"> </w:t>
      </w:r>
      <w:r>
        <w:t xml:space="preserve">while charges under EPR in the EU are already weight-based, however the cost of packaging</w:t>
      </w:r>
      <w:r>
        <w:t xml:space="preserve"> </w:t>
      </w:r>
      <w:r>
        <w:t xml:space="preserve">is often a very small fraction of the product cost. Consequently, while it is cheaper to use</w:t>
      </w:r>
      <w:r>
        <w:t xml:space="preserve"> </w:t>
      </w:r>
      <w:r>
        <w:t xml:space="preserve">lighter material (both from a material cost perspective and to reduce EPR fees), this is only</w:t>
      </w:r>
      <w:r>
        <w:t xml:space="preserve"> </w:t>
      </w:r>
      <w:r>
        <w:t xml:space="preserve">likely to be a significant incentive for very large producers where the product value (and</w:t>
      </w:r>
      <w:r>
        <w:t xml:space="preserve"> </w:t>
      </w:r>
      <w:r>
        <w:t xml:space="preserve">profit margin) is low relative to the packaging costs.</w:t>
      </w:r>
      <w:r>
        <w:br/>
      </w:r>
      <w:r>
        <w:t xml:space="preserve">9.6.4. Measure 9: Mandatory MS level</w:t>
      </w:r>
      <w:r>
        <w:t xml:space="preserve"> </w:t>
      </w:r>
      <w:r>
        <w:t xml:space="preserve">‘overarching cross-sectoral’</w:t>
      </w:r>
      <w:r>
        <w:t xml:space="preserve"> </w:t>
      </w:r>
      <w:r>
        <w:t xml:space="preserve">reduction targets</w:t>
      </w:r>
      <w:r>
        <w:t xml:space="preserve"> </w:t>
      </w:r>
      <w:r>
        <w:t xml:space="preserve">Total waste generation per capita continues to increase over time, driven by trends such as</w:t>
      </w:r>
      <w:r>
        <w:t xml:space="preserve"> </w:t>
      </w:r>
      <w:r>
        <w:t xml:space="preserve">higher levels of economic development and growth in disposable income, as well as the</w:t>
      </w:r>
      <w:r>
        <w:t xml:space="preserve"> </w:t>
      </w:r>
      <w:r>
        <w:t xml:space="preserve">proliferation of single-use packaging and products, for the same reasons described for</w:t>
      </w:r>
      <w:r>
        <w:t xml:space="preserve"> </w:t>
      </w:r>
      <w:r>
        <w:t xml:space="preserve">Measure 8, this has led to the consumption of more material goods.</w:t>
      </w:r>
      <w:r>
        <w:br/>
      </w:r>
      <w:r>
        <w:t xml:space="preserve">Currently, no waste generation reduction target is mandated by EU. The WFD provides for</w:t>
      </w:r>
      <w:r>
        <w:t xml:space="preserve"> </w:t>
      </w:r>
      <w:r>
        <w:t xml:space="preserve">examination of preparation for reuse data by the end of 2024, with a view to understanding</w:t>
      </w:r>
      <w:r>
        <w:t xml:space="preserve"> </w:t>
      </w:r>
      <w:r>
        <w:t xml:space="preserve">the feasibility of setting quantitative waste reduction targets.</w:t>
      </w:r>
      <w:r>
        <w:br/>
      </w:r>
      <w:r>
        <w:t xml:space="preserve">This measure will introduce waste reduction targets to drive a reduction in total waste</w:t>
      </w:r>
      <w:r>
        <w:t xml:space="preserve"> </w:t>
      </w:r>
      <w:r>
        <w:t xml:space="preserve">production, and specifically packaging waste, thus leading to a decrease in material and</w:t>
      </w:r>
      <w:r>
        <w:t xml:space="preserve"> </w:t>
      </w:r>
      <w:r>
        <w:t xml:space="preserve">resource use, as well as limiting leakage of packaging into the environment and damaging</w:t>
      </w:r>
      <w:r>
        <w:t xml:space="preserve"> </w:t>
      </w:r>
      <w:r>
        <w:t xml:space="preserve">ecosystems.</w:t>
      </w:r>
      <w:r>
        <w:br/>
      </w:r>
      <w:r>
        <w:t xml:space="preserve">The denomination “overarching” is specified in terms of waste reduction – this could be</w:t>
      </w:r>
      <w:r>
        <w:t xml:space="preserve"> </w:t>
      </w:r>
      <w:r>
        <w:t xml:space="preserve">achieved via– avoidance, reuse and light weighting. To promote reuse over light weighting,</w:t>
      </w:r>
      <w:r>
        <w:t xml:space="preserve"> </w:t>
      </w:r>
      <w:r>
        <w:t xml:space="preserve">a target quantifying the proportion of waste reduction to be met by reuse is specified. The</w:t>
      </w:r>
      <w:r>
        <w:t xml:space="preserve"> </w:t>
      </w:r>
      <w:r>
        <w:t xml:space="preserve">target will be cross-sectoral because it does not establish any specific sector but should be</w:t>
      </w:r>
      <w:r>
        <w:t xml:space="preserve"> </w:t>
      </w:r>
      <w:r>
        <w:t xml:space="preserve">achieved within the packaging industry. A cross-sectoral target has the advantage that is it</w:t>
      </w:r>
      <w:r>
        <w:t xml:space="preserve"> </w:t>
      </w:r>
      <w:r>
        <w:t xml:space="preserve">simpler to communicate than a panel of targets for different product/packaging groups and</w:t>
      </w:r>
      <w:r>
        <w:t xml:space="preserve"> </w:t>
      </w:r>
      <w:r>
        <w:t xml:space="preserve">different waste prevention pathways. On the contrary, setting targets by each material stream</w:t>
      </w:r>
      <w:r>
        <w:t xml:space="preserve"> </w:t>
      </w:r>
      <w:r>
        <w:t xml:space="preserve">would mean that there are fewer market distortions away from denser materials like glass</w:t>
      </w:r>
      <w:r>
        <w:t xml:space="preserve"> </w:t>
      </w:r>
      <w:r>
        <w:t xml:space="preserve">and metal, this does not allow the optimal material for specific reuse systems and formats in</w:t>
      </w:r>
      <w:r>
        <w:t xml:space="preserve"> </w:t>
      </w:r>
      <w:r>
        <w:t xml:space="preserve">terms of environmental performance to be ascertained and emerge.</w:t>
      </w:r>
    </w:p>
    <w:p>
      <w:pPr>
        <w:pStyle w:val="BodyText"/>
      </w:pPr>
      <w:r>
        <w:t xml:space="preserve">Mandatory packaging waste reduction targets are set as a general target for all</w:t>
      </w:r>
      <w:r>
        <w:t xml:space="preserve"> </w:t>
      </w:r>
      <w:r>
        <w:t xml:space="preserve">products/packaging as a group, measured in kg per person per year.</w:t>
      </w:r>
      <w:r>
        <w:br/>
      </w:r>
      <w:r>
        <w:t xml:space="preserve">9.6.5. Measure 9a. Target as % of reduction of SU items.</w:t>
      </w:r>
      <w:r>
        <w:t xml:space="preserve"> </w:t>
      </w:r>
      <w:r>
        <w:t xml:space="preserve">One of the drawbacks of targets expressed in terms of waste reduction is that they can be</w:t>
      </w:r>
      <w:r>
        <w:t xml:space="preserve"> </w:t>
      </w:r>
      <w:r>
        <w:t xml:space="preserve">met by a variety of actions – i.e. avoidance and light weighting as well as reuse. By</w:t>
      </w:r>
      <w:r>
        <w:t xml:space="preserve"> </w:t>
      </w:r>
      <w:r>
        <w:t xml:space="preserve">measuring in numbers of items, confounding actions are limited to avoidance, rather than</w:t>
      </w:r>
      <w:r>
        <w:t xml:space="preserve"> </w:t>
      </w:r>
      <w:r>
        <w:t xml:space="preserve">light weighting (which tends to be most predominant). The total market scope in terms of</w:t>
      </w:r>
      <w:r>
        <w:t xml:space="preserve"> </w:t>
      </w:r>
      <w:r>
        <w:t xml:space="preserve">sectors and product/packaging types means there is the risk that meeting the target will be</w:t>
      </w:r>
      <w:r>
        <w:t xml:space="preserve"> </w:t>
      </w:r>
      <w:r>
        <w:t xml:space="preserve">driven by the easiest to achieve and will stall when the necessary preparatory activity has</w:t>
      </w:r>
      <w:r>
        <w:t xml:space="preserve"> </w:t>
      </w:r>
      <w:r>
        <w:t xml:space="preserve">not been carried out in other sectors.</w:t>
      </w:r>
      <w:r>
        <w:br/>
      </w:r>
      <w:r>
        <w:t xml:space="preserve">Transition to reuse would be dominated by areas in which it is already well established (like</w:t>
      </w:r>
      <w:r>
        <w:t xml:space="preserve"> </w:t>
      </w:r>
      <w:r>
        <w:t xml:space="preserve">B2B tertiary packaging), whereas as the necessary development of new systems across a</w:t>
      </w:r>
      <w:r>
        <w:t xml:space="preserve"> </w:t>
      </w:r>
      <w:r>
        <w:t xml:space="preserve">wider range of sectors would not have been stimulated. Sector by sector targets in contrast</w:t>
      </w:r>
      <w:r>
        <w:t xml:space="preserve"> </w:t>
      </w:r>
      <w:r>
        <w:t xml:space="preserve">set the stage for widespread change across a broad variety of products and increase the</w:t>
      </w:r>
      <w:r>
        <w:t xml:space="preserve"> </w:t>
      </w:r>
      <w:r>
        <w:t xml:space="preserve">number of types of reuse systems developed, increasing innovation and best practice that</w:t>
      </w:r>
      <w:r>
        <w:t xml:space="preserve"> </w:t>
      </w:r>
      <w:r>
        <w:t xml:space="preserve">can be shared between different sectors. It also maximises consumer exposure, engagement</w:t>
      </w:r>
      <w:r>
        <w:t xml:space="preserve"> </w:t>
      </w:r>
      <w:r>
        <w:t xml:space="preserve">and behaviour change.</w:t>
      </w:r>
      <w:r>
        <w:t xml:space="preserve"> </w:t>
      </w:r>
      <w:r>
        <w:t xml:space="preserve">9.6.6. Measure 9b: Mandatory MS</w:t>
      </w:r>
      <w:r>
        <w:t xml:space="preserve"> </w:t>
      </w:r>
      <w:r>
        <w:t xml:space="preserve">‘overarching cross-sectoral’</w:t>
      </w:r>
      <w:r>
        <w:t xml:space="preserve"> </w:t>
      </w:r>
      <w:r>
        <w:t xml:space="preserve">% reduction targets –</w:t>
      </w:r>
      <w:r>
        <w:t xml:space="preserve"> </w:t>
      </w:r>
      <w:r>
        <w:t xml:space="preserve">General target (kg per person per year) – less ambitious - 5% reduction to be met by reuse.</w:t>
      </w:r>
      <w:r>
        <w:t xml:space="preserve"> </w:t>
      </w:r>
      <w:r>
        <w:t xml:space="preserve">Measure 9b consists of a target with a higher level of ambition as regards absolute waste</w:t>
      </w:r>
      <w:r>
        <w:t xml:space="preserve"> </w:t>
      </w:r>
      <w:r>
        <w:t xml:space="preserve">reduction and timeframe, and the expected level of adoption of reusables to achieve the</w:t>
      </w:r>
      <w:r>
        <w:t xml:space="preserve"> </w:t>
      </w:r>
      <w:r>
        <w:t xml:space="preserve">required reduction in waste generation is therefore higher, sooner. The additional</w:t>
      </w:r>
      <w:r>
        <w:t xml:space="preserve"> </w:t>
      </w:r>
      <w:r>
        <w:t xml:space="preserve">consequence of this is that meeting the target will be more challenging for obligated actors.</w:t>
      </w:r>
      <w:r>
        <w:t xml:space="preserve"> </w:t>
      </w:r>
      <w:r>
        <w:t xml:space="preserve">If implemented alone, as a cross-sectoral target, change will be driven by sectors where reuse</w:t>
      </w:r>
      <w:r>
        <w:t xml:space="preserve"> </w:t>
      </w:r>
      <w:r>
        <w:t xml:space="preserve">is already well established. Those facing greater research, development and investment</w:t>
      </w:r>
      <w:r>
        <w:t xml:space="preserve"> </w:t>
      </w:r>
      <w:r>
        <w:t xml:space="preserve">needs to optimise and deploy reusable packaging are unlikely to have the impetus to act in a</w:t>
      </w:r>
      <w:r>
        <w:t xml:space="preserve"> </w:t>
      </w:r>
      <w:r>
        <w:t xml:space="preserve">way that anticipates the scale of change needed to meet the targets. Progress towards the</w:t>
      </w:r>
      <w:r>
        <w:t xml:space="preserve"> </w:t>
      </w:r>
      <w:r>
        <w:t xml:space="preserve">targets then risk stalling when the necessary groundwork has not been done. See Annex 9.2</w:t>
      </w:r>
      <w:r>
        <w:t xml:space="preserve"> </w:t>
      </w:r>
      <w:r>
        <w:t xml:space="preserve">on reuse for further details on this measure.</w:t>
      </w:r>
      <w:r>
        <w:t xml:space="preserve"> </w:t>
      </w:r>
      <w:r>
        <w:t xml:space="preserve">9.6.7. Measure 9c Mandatory MS</w:t>
      </w:r>
      <w:r>
        <w:t xml:space="preserve"> </w:t>
      </w:r>
      <w:r>
        <w:t xml:space="preserve">‘overarching cross-sectoral’</w:t>
      </w:r>
      <w:r>
        <w:t xml:space="preserve"> </w:t>
      </w:r>
      <w:r>
        <w:t xml:space="preserve">% reduction targets – General</w:t>
      </w:r>
      <w:r>
        <w:t xml:space="preserve"> </w:t>
      </w:r>
      <w:r>
        <w:t xml:space="preserve">target (kg per person per year) – more ambitious - 10% reduction to be met by reuse.</w:t>
      </w:r>
      <w:r>
        <w:t xml:space="preserve"> </w:t>
      </w:r>
      <w:r>
        <w:t xml:space="preserve">Measure 9c is similar to measure 9b but with a more ambitious waste reduction target</w:t>
      </w:r>
      <w:r>
        <w:t xml:space="preserve"> </w:t>
      </w:r>
      <w:r>
        <w:t xml:space="preserve">compared to measure 9b and a 10% waste reduction to be met by reuse. See Annex 9.2 on</w:t>
      </w:r>
      <w:r>
        <w:t xml:space="preserve"> </w:t>
      </w:r>
      <w:r>
        <w:t xml:space="preserve">reuse for further details on this measure.</w:t>
      </w:r>
    </w:p>
    <w:p>
      <w:pPr>
        <w:pStyle w:val="BodyText"/>
      </w:pPr>
      <w:r>
        <w:t xml:space="preserve">INTERVENTION AREA PREVENTION AND REUSE: MEASURES ON REUSE AND REFILL</w:t>
      </w:r>
      <w:r>
        <w:t xml:space="preserve"> </w:t>
      </w:r>
      <w:r>
        <w:t xml:space="preserve">9.7.1 INTRODUCTION</w:t>
      </w:r>
      <w:r>
        <w:br/>
      </w:r>
      <w:r>
        <w:t xml:space="preserve">As products, materials and consumption patterns have evolved, there has been a significant</w:t>
      </w:r>
      <w:r>
        <w:t xml:space="preserve"> </w:t>
      </w:r>
      <w:r>
        <w:t xml:space="preserve">rise in the use of one-way packaging, especially single-use plastic. In absence of regulation</w:t>
      </w:r>
      <w:r>
        <w:t xml:space="preserve"> </w:t>
      </w:r>
      <w:r>
        <w:t xml:space="preserve">and policies to protect re-use and refillable markets in almost all territories, the market share</w:t>
      </w:r>
      <w:r>
        <w:t xml:space="preserve"> </w:t>
      </w:r>
      <w:r>
        <w:t xml:space="preserve">has been under considerable pressure over the past 20 years. There has been a steep decline</w:t>
      </w:r>
      <w:r>
        <w:t xml:space="preserve"> </w:t>
      </w:r>
      <w:r>
        <w:t xml:space="preserve">in reusable packaging over the past 20 years.</w:t>
      </w:r>
      <w:r>
        <w:t xml:space="preserve"> </w:t>
      </w:r>
      <w:r>
        <w:t xml:space="preserve">There are many reasons behind this drastic scenario, but most of them involve the economic</w:t>
      </w:r>
      <w:r>
        <w:t xml:space="preserve"> </w:t>
      </w:r>
      <w:r>
        <w:t xml:space="preserve">factor of costs. For instance, many companies and retailers have switched to single-use</w:t>
      </w:r>
      <w:r>
        <w:t xml:space="preserve"> </w:t>
      </w:r>
      <w:r>
        <w:t xml:space="preserve">packaging due to the cheaper prices and ‘simpler’ setup and operation compared to reuse</w:t>
      </w:r>
      <w:r>
        <w:t xml:space="preserve"> </w:t>
      </w:r>
      <w:r>
        <w:t xml:space="preserve">systems (which require a higher initial investment, labour, space and take-back</w:t>
      </w:r>
      <w:r>
        <w:t xml:space="preserve"> </w:t>
      </w:r>
      <w:r>
        <w:t xml:space="preserve">management). A shift to single-use packaging have also allowed manufacturers to</w:t>
      </w:r>
      <w:r>
        <w:t xml:space="preserve"> </w:t>
      </w:r>
      <w:r>
        <w:t xml:space="preserve">externalise their waste costs. The cost-competitiveness of single-use packaging can be</w:t>
      </w:r>
      <w:r>
        <w:t xml:space="preserve"> </w:t>
      </w:r>
      <w:r>
        <w:t xml:space="preserve">explained by the externalisation of costs to society and environment, since Extended</w:t>
      </w:r>
      <w:r>
        <w:t xml:space="preserve"> </w:t>
      </w:r>
      <w:r>
        <w:t xml:space="preserve">Producer Responsibility Schemes (EPR) fees cover only a fraction of collection and</w:t>
      </w:r>
      <w:r>
        <w:t xml:space="preserve"> </w:t>
      </w:r>
      <w:r>
        <w:t xml:space="preserve">treatment whereas the producers working with refillable packaging must factor in the full</w:t>
      </w:r>
      <w:r>
        <w:t xml:space="preserve"> </w:t>
      </w:r>
      <w:r>
        <w:t xml:space="preserve">costs of take-back and refill.</w:t>
      </w:r>
      <w:r>
        <w:br/>
      </w:r>
      <w:r>
        <w:t xml:space="preserve">Key issues identified are the following:</w:t>
      </w:r>
      <w:r>
        <w:br/>
      </w:r>
      <w:r>
        <w:t xml:space="preserve"> Consumers lock-ins e.g., a trend towards increasing consumer convenience,</w:t>
      </w:r>
      <w:r>
        <w:t xml:space="preserve"> </w:t>
      </w:r>
      <w:r>
        <w:t xml:space="preserve">including increasing on-the-go consumption and e-commerce.</w:t>
      </w:r>
      <w:r>
        <w:t xml:space="preserve"> </w:t>
      </w:r>
      <w:r>
        <w:t xml:space="preserve"> Lack of standardization, harmonization and infrastructure causes unfair competition</w:t>
      </w:r>
      <w:r>
        <w:t xml:space="preserve"> </w:t>
      </w:r>
      <w:r>
        <w:t xml:space="preserve">between single use versus reusable packaging:</w:t>
      </w:r>
      <w:r>
        <w:t xml:space="preserve"> </w:t>
      </w:r>
      <w:r>
        <w:t xml:space="preserve"> There is currently no explicit target on packaging prevention and minimisation. The</w:t>
      </w:r>
      <w:r>
        <w:t xml:space="preserve"> </w:t>
      </w:r>
      <w:r>
        <w:t xml:space="preserve">reference in Annex II of the PPWD to packaging waste minimisation in the Essential</w:t>
      </w:r>
      <w:r>
        <w:t xml:space="preserve"> </w:t>
      </w:r>
      <w:r>
        <w:t xml:space="preserve">Requirements is vaguely worded and difficult to implement. Annex II of the PPWD</w:t>
      </w:r>
      <w:r>
        <w:t xml:space="preserve"> </w:t>
      </w:r>
      <w:r>
        <w:t xml:space="preserve">states that “Packaging shall be so manufactured that the packaging volume and</w:t>
      </w:r>
      <w:r>
        <w:t xml:space="preserve"> </w:t>
      </w:r>
      <w:r>
        <w:t xml:space="preserve">weight be limited to the minimum adequate amount to maintain the necessary level</w:t>
      </w:r>
      <w:r>
        <w:t xml:space="preserve"> </w:t>
      </w:r>
      <w:r>
        <w:t xml:space="preserve">of safety, hygiene and acceptance for the packed product and for the consumer.”</w:t>
      </w:r>
      <w:r>
        <w:t xml:space="preserve"> </w:t>
      </w:r>
      <w:r>
        <w:t xml:space="preserve">European Standard EN 13428:2000, which provides presumption of conformity with</w:t>
      </w:r>
      <w:r>
        <w:t xml:space="preserve"> </w:t>
      </w:r>
      <w:r>
        <w:t xml:space="preserve">the above requirement, leaves too much flexibility through the performance criteria.</w:t>
      </w:r>
      <w:r>
        <w:br/>
      </w:r>
      <w:r>
        <w:t xml:space="preserve"></w:t>
      </w:r>
    </w:p>
    <w:p>
      <w:pPr>
        <w:pStyle w:val="BodyText"/>
      </w:pPr>
      <w:r>
        <w:t xml:space="preserve">Measures discarded and not analysed in depth:</w:t>
      </w:r>
      <w:r>
        <w:t xml:space="preserve"> </w:t>
      </w:r>
      <w:r>
        <w:t xml:space="preserve"> Measure 8a: Voluntary re-use targets</w:t>
      </w:r>
      <w:r>
        <w:t xml:space="preserve"> </w:t>
      </w:r>
      <w:r>
        <w:t xml:space="preserve"> Measure 8d: Voluntary targets must be set</w:t>
      </w:r>
      <w:r>
        <w:t xml:space="preserve"> </w:t>
      </w:r>
      <w:r>
        <w:t xml:space="preserve"> Measure 8e: Mandate re-use of some tertiary packaging (as standalone measure)</w:t>
      </w:r>
      <w:r>
        <w:t xml:space="preserve"> </w:t>
      </w:r>
      <w:r>
        <w:t xml:space="preserve"> Measure 8f: Target for re-use of some E-commerce packaging (as standalone</w:t>
      </w:r>
      <w:r>
        <w:t xml:space="preserve"> </w:t>
      </w:r>
      <w:r>
        <w:t xml:space="preserve">measure)</w:t>
      </w:r>
      <w:r>
        <w:t xml:space="preserve"> </w:t>
      </w:r>
      <w:r>
        <w:t xml:space="preserve"> Measure 8g: Mandating re-use of tertiary packaging within businesses or groups of</w:t>
      </w:r>
      <w:r>
        <w:t xml:space="preserve"> </w:t>
      </w:r>
      <w:r>
        <w:t xml:space="preserve">businesses that constitute closed loops (as standalone measure)</w:t>
      </w:r>
      <w:r>
        <w:t xml:space="preserve"> </w:t>
      </w:r>
      <w:r>
        <w:t xml:space="preserve"> Measure 8h: Targets for re-use within supply chains or within a specific sector such</w:t>
      </w:r>
      <w:r>
        <w:t xml:space="preserve"> </w:t>
      </w:r>
      <w:r>
        <w:t xml:space="preserve">as the retail sector (whether voluntary or mandatory) (as a standalone measure)</w:t>
      </w:r>
      <w:r>
        <w:t xml:space="preserve"> </w:t>
      </w:r>
      <w:r>
        <w:t xml:space="preserve"> Measure 9: Mandatory MS level overarching cross-sectoral waste reduction target</w:t>
      </w:r>
      <w:r>
        <w:t xml:space="preserve"> </w:t>
      </w:r>
      <w:r>
        <w:t xml:space="preserve"> Measure 10d: Informal guidance issued by informal forums</w:t>
      </w:r>
      <w:r>
        <w:t xml:space="preserve"> </w:t>
      </w:r>
      <w:r>
        <w:t xml:space="preserve"> Measure 11a: Business advisory body for reusable products and packaging: Advisory</w:t>
      </w:r>
      <w:r>
        <w:t xml:space="preserve"> </w:t>
      </w:r>
      <w:r>
        <w:t xml:space="preserve">bodies mandated formally at EU or national level</w:t>
      </w:r>
      <w:r>
        <w:br/>
      </w:r>
      <w:r>
        <w:t xml:space="preserve"> Measure 11b: Forum: informal EU or national level groups</w:t>
      </w:r>
      <w:r>
        <w:t xml:space="preserve"> </w:t>
      </w:r>
      <w:r>
        <w:t xml:space="preserve"> Measure 13: Create a single market for reusable packaging</w:t>
      </w:r>
      <w:r>
        <w:t xml:space="preserve"> </w:t>
      </w:r>
      <w:r>
        <w:t xml:space="preserve"> Measure 14. Updates to the essential requirements and EPR considerations for re-use</w:t>
      </w:r>
      <w:r>
        <w:t xml:space="preserve"> </w:t>
      </w:r>
      <w:r>
        <w:t xml:space="preserve"> Measure 14a. Updating the essential requirements to better align with the waste</w:t>
      </w:r>
      <w:r>
        <w:t xml:space="preserve"> </w:t>
      </w:r>
      <w:r>
        <w:t xml:space="preserve">hierarchy</w:t>
      </w:r>
      <w:r>
        <w:t xml:space="preserve"> </w:t>
      </w:r>
      <w:r>
        <w:t xml:space="preserve"> Measure 14b. EPR fee modulation for reusable packaging</w:t>
      </w:r>
      <w:r>
        <w:t xml:space="preserve"> </w:t>
      </w:r>
      <w:r>
        <w:t xml:space="preserve"> Measure 14c. Reusable packaging exempt from licensing obligations/EPR fees</w:t>
      </w:r>
      <w:r>
        <w:t xml:space="preserve"> </w:t>
      </w:r>
      <w:r>
        <w:t xml:space="preserve"> Measure 15. Re-use reporting in selected product/packaging groups</w:t>
      </w:r>
      <w:r>
        <w:t xml:space="preserve"> </w:t>
      </w:r>
      <w:r>
        <w:t xml:space="preserve"> Measure 16. Incentives for reusable models</w:t>
      </w:r>
      <w:r>
        <w:t xml:space="preserve"> </w:t>
      </w:r>
      <w:r>
        <w:t xml:space="preserve"> Measure 16a. Taxes on single use items (all materials),</w:t>
      </w:r>
      <w:r>
        <w:br/>
      </w:r>
      <w:r>
        <w:t xml:space="preserve"> Measure 16b. Levies and charges for single use packaging items at point of sale,</w:t>
      </w:r>
      <w:r>
        <w:br/>
      </w:r>
      <w:r>
        <w:t xml:space="preserve"> Measure 16c. Subsidies or tax breaks for reusable items such as reduced VAT on</w:t>
      </w:r>
      <w:r>
        <w:t xml:space="preserve"> </w:t>
      </w:r>
      <w:r>
        <w:t xml:space="preserve">refillable/reusable items.</w:t>
      </w:r>
      <w:r>
        <w:t xml:space="preserve"> </w:t>
      </w:r>
      <w:r>
        <w:t xml:space="preserve"> Measure 16d. Competition/lottery entry with prizes to reward consumer use and</w:t>
      </w:r>
      <w:r>
        <w:t xml:space="preserve"> </w:t>
      </w:r>
      <w:r>
        <w:t xml:space="preserve">adoption of re-use schemes could drive up number of reuses, with a variety of ways</w:t>
      </w:r>
      <w:r>
        <w:t xml:space="preserve"> </w:t>
      </w:r>
      <w:r>
        <w:t xml:space="preserve">these can be implemented.</w:t>
      </w:r>
      <w:r>
        <w:br/>
      </w:r>
      <w:r>
        <w:t xml:space="preserve"> Measure 17. Provision of funding for research and development</w:t>
      </w:r>
      <w:r>
        <w:t xml:space="preserve"> </w:t>
      </w:r>
      <w:r>
        <w:t xml:space="preserve"> Measure 18. Information campaigns on re-use</w:t>
      </w:r>
      <w:r>
        <w:t xml:space="preserve"> </w:t>
      </w:r>
      <w:r>
        <w:t xml:space="preserve"> Measure 18a. Promotion of specific reusable items to consumers</w:t>
      </w:r>
      <w:r>
        <w:t xml:space="preserve"> </w:t>
      </w:r>
      <w:r>
        <w:t xml:space="preserve"> Measure 18b. Promotion of reusable packaging items in general</w:t>
      </w:r>
      <w:r>
        <w:t xml:space="preserve"> </w:t>
      </w:r>
      <w:r>
        <w:t xml:space="preserve"> Measure 18c. General campaigns on environmental costs of single-use packaging</w:t>
      </w:r>
      <w:r>
        <w:t xml:space="preserve"> </w:t>
      </w:r>
      <w:r>
        <w:t xml:space="preserve">and how to reduce packaging consumption</w:t>
      </w:r>
      <w:r>
        <w:t xml:space="preserve"> </w:t>
      </w:r>
      <w:r>
        <w:t xml:space="preserve"> Measure 20. Reusable tableware mandated in HORECA sector</w:t>
      </w:r>
      <w:r>
        <w:t xml:space="preserve"> </w:t>
      </w:r>
      <w:r>
        <w:t xml:space="preserve">Measures analysed in depth in the Annex and included in the options table</w:t>
      </w:r>
    </w:p>
    <w:p>
      <w:pPr>
        <w:pStyle w:val="BodyText"/>
      </w:pPr>
      <w:r>
        <w:t xml:space="preserve"> Measure 8b: Mandatory reuse and refilling targets for selected packaging groups for</w:t>
      </w:r>
      <w:r>
        <w:t xml:space="preserve"> </w:t>
      </w:r>
      <w:r>
        <w:t xml:space="preserve">2030/2040 in selected sectors</w:t>
      </w:r>
      <w:r>
        <w:br/>
      </w:r>
      <w:r>
        <w:t xml:space="preserve"> Measure 8c: Mandatory high level targets to increase the reuse of packaging by</w:t>
      </w:r>
      <w:r>
        <w:t xml:space="preserve"> </w:t>
      </w:r>
      <w:r>
        <w:t xml:space="preserve">2030/2040 in selected sectors</w:t>
      </w:r>
      <w:r>
        <w:t xml:space="preserve"> </w:t>
      </w:r>
      <w:r>
        <w:t xml:space="preserve"> Measure 10: Standardisation of reusable packaging and effective reuse systems</w:t>
      </w:r>
      <w:r>
        <w:br/>
      </w:r>
      <w:r>
        <w:t xml:space="preserve"> Measure 10a. Revision of CEN standard for defining reusable packaging</w:t>
      </w:r>
      <w:r>
        <w:t xml:space="preserve"> </w:t>
      </w:r>
      <w:r>
        <w:t xml:space="preserve"> Measure 10b. Definitions and mandatory requirements for reusable packaging</w:t>
      </w:r>
      <w:r>
        <w:t xml:space="preserve"> </w:t>
      </w:r>
      <w:r>
        <w:t xml:space="preserve">formats set in EU legislation and standard for some formats</w:t>
      </w:r>
      <w:r>
        <w:t xml:space="preserve"> </w:t>
      </w:r>
      <w:r>
        <w:t xml:space="preserve"> Measure 10c. Definition and mandatory standards for re-use systems, in terms of</w:t>
      </w:r>
      <w:r>
        <w:t xml:space="preserve"> </w:t>
      </w:r>
      <w:r>
        <w:t xml:space="preserve">incentives, infrastructure, logistics, required reporting etc., set in legislation and</w:t>
      </w:r>
      <w:r>
        <w:t xml:space="preserve"> </w:t>
      </w:r>
      <w:r>
        <w:t xml:space="preserve">standard</w:t>
      </w:r>
      <w:r>
        <w:t xml:space="preserve"> </w:t>
      </w:r>
      <w:r>
        <w:t xml:space="preserve"> Measure 12-u: Harmonised labelling for reusable packaging (See section on labelling</w:t>
      </w:r>
      <w:r>
        <w:t xml:space="preserve"> </w:t>
      </w:r>
      <w:r>
        <w:t xml:space="preserve">Annex 9.8)</w:t>
      </w:r>
      <w:r>
        <w:t xml:space="preserve"> </w:t>
      </w:r>
      <w:r>
        <w:t xml:space="preserve"> Measure 19: Providing clarity on the definition of re-use activity versus a “preparing</w:t>
      </w:r>
      <w:r>
        <w:t xml:space="preserve"> </w:t>
      </w:r>
      <w:r>
        <w:t xml:space="preserve">for re-use” activity</w:t>
      </w:r>
    </w:p>
    <w:p>
      <w:pPr>
        <w:pStyle w:val="BodyText"/>
      </w:pPr>
      <w:r>
        <w:t xml:space="preserve">MEASURES INCLUDED IN THE OPTIONS TABLE</w:t>
      </w:r>
      <w:r>
        <w:t xml:space="preserve"> </w:t>
      </w:r>
      <w:r>
        <w:t xml:space="preserve">The Waste Framework Directive (WFD)386 states that Member States must take measures to</w:t>
      </w:r>
      <w:r>
        <w:t xml:space="preserve"> </w:t>
      </w:r>
      <w:r>
        <w:t xml:space="preserve">“encourage”</w:t>
      </w:r>
      <w:r>
        <w:t xml:space="preserve"> </w:t>
      </w:r>
      <w:r>
        <w:t xml:space="preserve">reuse and setting up of re-use systems for products and packaging. According</w:t>
      </w:r>
      <w:r>
        <w:t xml:space="preserve"> </w:t>
      </w:r>
      <w:r>
        <w:t xml:space="preserve">to the Packaging and Packaging Waste Directive (PPWD)387, Member States shall take</w:t>
      </w:r>
      <w:r>
        <w:t xml:space="preserve"> </w:t>
      </w:r>
      <w:r>
        <w:t xml:space="preserve">measures to</w:t>
      </w:r>
      <w:r>
        <w:t xml:space="preserve"> </w:t>
      </w:r>
      <w:r>
        <w:t xml:space="preserve">“encourage the increase”</w:t>
      </w:r>
      <w:r>
        <w:t xml:space="preserve"> </w:t>
      </w:r>
      <w:r>
        <w:t xml:space="preserve">in the share of reusable packaging placed on the market</w:t>
      </w:r>
      <w:r>
        <w:t xml:space="preserve"> </w:t>
      </w:r>
      <w:r>
        <w:t xml:space="preserve">and of setting up re-use systems. This may include, in environmentally sound manner and in</w:t>
      </w:r>
      <w:r>
        <w:t xml:space="preserve"> </w:t>
      </w:r>
      <w:r>
        <w:t xml:space="preserve">conformity with the Treaty without compromising the hygiene and safety of consumers, the</w:t>
      </w:r>
      <w:r>
        <w:t xml:space="preserve"> </w:t>
      </w:r>
      <w:r>
        <w:t xml:space="preserve">setting of qualitative or quantitative targets and the setting up of a minimum percentage of</w:t>
      </w:r>
      <w:r>
        <w:t xml:space="preserve"> </w:t>
      </w:r>
      <w:r>
        <w:t xml:space="preserve">reusable packaging placed on the market every year for each packaging stream.</w:t>
      </w:r>
      <w:r>
        <w:br/>
      </w:r>
      <w:r>
        <w:t xml:space="preserve">This measure proposes mandatory re-use and refill targets, same for all Member</w:t>
      </w:r>
      <w:r>
        <w:t xml:space="preserve"> </w:t>
      </w:r>
      <w:r>
        <w:t xml:space="preserve">States. The targets aim to drive an increase in the overall market shares of re-use and</w:t>
      </w:r>
      <w:r>
        <w:t xml:space="preserve"> </w:t>
      </w:r>
      <w:r>
        <w:t xml:space="preserve">refillables in selected sectors, thus reduce the consumption of single-use packaging,</w:t>
      </w:r>
      <w:r>
        <w:t xml:space="preserve"> </w:t>
      </w:r>
      <w:r>
        <w:t xml:space="preserve">preventing packaging waste and achieve an overall decrease in material and resource</w:t>
      </w:r>
      <w:r>
        <w:t xml:space="preserve"> </w:t>
      </w:r>
      <w:r>
        <w:t xml:space="preserve">use. The targets will also encourage a level playing field between the single-use and re-</w:t>
      </w:r>
      <w:r>
        <w:t xml:space="preserve"> </w:t>
      </w:r>
      <w:r>
        <w:t xml:space="preserve">use/refill markets.</w:t>
      </w:r>
      <w:r>
        <w:br/>
      </w:r>
      <w:r>
        <w:t xml:space="preserve">Preventing packaging waste includes all the measures taken before any packaging or</w:t>
      </w:r>
      <w:r>
        <w:t xml:space="preserve"> </w:t>
      </w:r>
      <w:r>
        <w:t xml:space="preserve">packaging material has become waste, that reduce the quantity of packaging waste, including</w:t>
      </w:r>
      <w:r>
        <w:t xml:space="preserve"> </w:t>
      </w:r>
      <w:r>
        <w:t xml:space="preserve">through re-use of packaging and refill, the extension of the life span of packaging, re-design</w:t>
      </w:r>
      <w:r>
        <w:t xml:space="preserve"> </w:t>
      </w:r>
      <w:r>
        <w:t xml:space="preserve">of products, bulk sales, elimination of excessive packaging.</w:t>
      </w:r>
      <w:r>
        <w:br/>
      </w:r>
      <w:r>
        <w:t xml:space="preserve">The targets refer to both re-use and refill, recognizing that they are two separate and different</w:t>
      </w:r>
      <w:r>
        <w:t xml:space="preserve"> </w:t>
      </w:r>
      <w:r>
        <w:t xml:space="preserve">operations that will require different actions from the obliged actors. The following terms</w:t>
      </w:r>
      <w:r>
        <w:t xml:space="preserve"> </w:t>
      </w:r>
      <w:r>
        <w:t xml:space="preserve">are used to delineate different modes of re-use and refill within the proposed targets:</w:t>
      </w:r>
      <w:r>
        <w:br/>
      </w:r>
      <w:r>
        <w:t xml:space="preserve"> ‘re-use’ means any operation by which packaging that are not waste are used again</w:t>
      </w:r>
      <w:r>
        <w:t xml:space="preserve"> </w:t>
      </w:r>
      <w:r>
        <w:t xml:space="preserve">for the same purpose for which they were conceived;</w:t>
      </w:r>
      <w:r>
        <w:t xml:space="preserve"> </w:t>
      </w:r>
      <w:r>
        <w:t xml:space="preserve"> ‘reusable packaging’ or packaging component or unit shall mean packaging which</w:t>
      </w:r>
      <w:r>
        <w:t xml:space="preserve"> </w:t>
      </w:r>
      <w:r>
        <w:t xml:space="preserve">has been conceived, designed and placed on the market to accomplish within its</w:t>
      </w:r>
      <w:r>
        <w:t xml:space="preserve"> </w:t>
      </w:r>
      <w:r>
        <w:t xml:space="preserve">lifecycle a minimum number of trips or rotations in a system for re-use.</w:t>
      </w:r>
    </w:p>
    <w:p>
      <w:pPr>
        <w:pStyle w:val="BodyText"/>
      </w:pPr>
      <w:r>
        <w:t xml:space="preserve">386 WFD, Article 11(2) and (3) (c), (d) and (e); 11a (1)(c): Preparation for reuse is allowed to contribute to</w:t>
      </w:r>
      <w:r>
        <w:t xml:space="preserve"> </w:t>
      </w:r>
      <w:r>
        <w:t xml:space="preserve">recycling targets for all waste</w:t>
      </w:r>
      <w:r>
        <w:t xml:space="preserve"> </w:t>
      </w:r>
      <w:r>
        <w:t xml:space="preserve">387 PPWD, Article 5(2): reuse as % PoM (placed on the market) is allowed to contribute up to 5% to recycling</w:t>
      </w:r>
      <w:r>
        <w:t xml:space="preserve"> </w:t>
      </w:r>
      <w:r>
        <w:t xml:space="preserve">targets for packaging (overall and material specific targets) Article 5(2) of the PPWD states “A Member State</w:t>
      </w:r>
      <w:r>
        <w:t xml:space="preserve"> </w:t>
      </w:r>
      <w:r>
        <w:t xml:space="preserve">may decide to attain an adjusted level of the targets referred to in points (f) to (i) of Article 6(1) for a given</w:t>
      </w:r>
      <w:r>
        <w:t xml:space="preserve"> </w:t>
      </w:r>
      <w:r>
        <w:t xml:space="preserve">year by taking into account the average share, in the preceding three years, of reusable sales packaging placed</w:t>
      </w:r>
      <w:r>
        <w:t xml:space="preserve"> </w:t>
      </w:r>
      <w:r>
        <w:t xml:space="preserve">on the market for the first time and reused as part of a system to reuse packaging. No more than five</w:t>
      </w:r>
      <w:r>
        <w:t xml:space="preserve"> </w:t>
      </w:r>
      <w:r>
        <w:t xml:space="preserve">percentage points of such share shall be taken into account for the calculation of the respective adjusted</w:t>
      </w:r>
      <w:r>
        <w:t xml:space="preserve"> </w:t>
      </w:r>
      <w:r>
        <w:t xml:space="preserve">target level.”</w:t>
      </w:r>
    </w:p>
    <w:p>
      <w:pPr>
        <w:pStyle w:val="BodyText"/>
      </w:pPr>
      <w:r>
        <w:t xml:space="preserve">o ‘rotation’ cycle undergone by reusable packaging from filling/loading to</w:t>
      </w:r>
      <w:r>
        <w:t xml:space="preserve"> </w:t>
      </w:r>
      <w:r>
        <w:t xml:space="preserve">filling/loading. A rotation will always contain a trip.</w:t>
      </w:r>
      <w:r>
        <w:br/>
      </w:r>
      <w:r>
        <w:t xml:space="preserve">o ‘trip’ transfer of packaging, from filling/loading to emptying/unloading. A</w:t>
      </w:r>
      <w:r>
        <w:t xml:space="preserve"> </w:t>
      </w:r>
      <w:r>
        <w:t xml:space="preserve">trip may be part of a rotation.</w:t>
      </w:r>
      <w:r>
        <w:br/>
      </w:r>
      <w:r>
        <w:t xml:space="preserve">‘systems for re-use’ arrangements (organizational, technical and/or financial) which</w:t>
      </w:r>
      <w:r>
        <w:t xml:space="preserve"> </w:t>
      </w:r>
      <w:r>
        <w:t xml:space="preserve">ensures the possibility of re-use:</w:t>
      </w:r>
      <w:r>
        <w:t xml:space="preserve"> </w:t>
      </w:r>
      <w:r>
        <w:t xml:space="preserve">o closed loop system where reusable packaging is circulated by a company or</w:t>
      </w:r>
      <w:r>
        <w:t xml:space="preserve"> </w:t>
      </w:r>
      <w:r>
        <w:t xml:space="preserve">a co-operating group of companies or companies who participate in the re-</w:t>
      </w:r>
      <w:r>
        <w:t xml:space="preserve"> </w:t>
      </w:r>
      <w:r>
        <w:t xml:space="preserve">use system.</w:t>
      </w:r>
      <w:r>
        <w:t xml:space="preserve"> </w:t>
      </w:r>
      <w:r>
        <w:t xml:space="preserve">o open loop system where reusable packaging circulates amongst unspecified</w:t>
      </w:r>
      <w:r>
        <w:t xml:space="preserve"> </w:t>
      </w:r>
      <w:r>
        <w:t xml:space="preserve">companies; the ownership of the packaging changes at one or more points in</w:t>
      </w:r>
      <w:r>
        <w:t xml:space="preserve"> </w:t>
      </w:r>
      <w:r>
        <w:t xml:space="preserve">the reuse process.</w:t>
      </w:r>
    </w:p>
    <w:p>
      <w:pPr>
        <w:pStyle w:val="BodyText"/>
      </w:pPr>
      <w:r>
        <w:t xml:space="preserve"> ‘refill’ operation by which packaging, that has been conceived and designed to</w:t>
      </w:r>
      <w:r>
        <w:t xml:space="preserve"> </w:t>
      </w:r>
      <w:r>
        <w:t xml:space="preserve">accomplish within its life cycle a number of trips or rotations, is refilled or used for</w:t>
      </w:r>
      <w:r>
        <w:t xml:space="preserve"> </w:t>
      </w:r>
      <w:r>
        <w:t xml:space="preserve">the same purpose for which it was conceived, with or without the support of auxiliary</w:t>
      </w:r>
      <w:r>
        <w:t xml:space="preserve"> </w:t>
      </w:r>
      <w:r>
        <w:t xml:space="preserve">products present on the market enabling the packaging to be refilled. The end user is</w:t>
      </w:r>
      <w:r>
        <w:t xml:space="preserve"> </w:t>
      </w:r>
      <w:r>
        <w:t xml:space="preserve">both the consumer and the refiller. There is no redistribution system in place for</w:t>
      </w:r>
      <w:r>
        <w:t xml:space="preserve"> </w:t>
      </w:r>
      <w:r>
        <w:t xml:space="preserve">commercial refilling. The end user retains ownership of the refillable item and are</w:t>
      </w:r>
      <w:r>
        <w:t xml:space="preserve"> </w:t>
      </w:r>
      <w:r>
        <w:t xml:space="preserve">responsible for cleaning.</w:t>
      </w:r>
      <w:r>
        <w:t xml:space="preserve"> </w:t>
      </w:r>
      <w:r>
        <w:t xml:space="preserve">o Reconditioning, ‘operations necessary to restore a reusable packaging to a</w:t>
      </w:r>
      <w:r>
        <w:t xml:space="preserve"> </w:t>
      </w:r>
      <w:r>
        <w:t xml:space="preserve">functional state for reuse purposes’</w:t>
      </w:r>
      <w:r>
        <w:br/>
      </w:r>
      <w:r>
        <w:t xml:space="preserve">o Auxiliary product, ‘products used to support the refilling/loading of reusable</w:t>
      </w:r>
      <w:r>
        <w:t xml:space="preserve"> </w:t>
      </w:r>
      <w:r>
        <w:t xml:space="preserve">packaging’</w:t>
      </w:r>
      <w:r>
        <w:br/>
      </w:r>
      <w:r>
        <w:t xml:space="preserve">By setting product and packaging-specific targets, the development of re-use and refill is</w:t>
      </w:r>
      <w:r>
        <w:t xml:space="preserve"> </w:t>
      </w:r>
      <w:r>
        <w:t xml:space="preserve">promoted in a variety of sectors rather than being focused on increasing re-use and refill only</w:t>
      </w:r>
      <w:r>
        <w:t xml:space="preserve"> </w:t>
      </w:r>
      <w:r>
        <w:t xml:space="preserve">in already well-established sectors. Binding targets, as opposed to voluntary targets, provide</w:t>
      </w:r>
      <w:r>
        <w:t xml:space="preserve"> </w:t>
      </w:r>
      <w:r>
        <w:t xml:space="preserve">a policy framework, which incentivises re-use and refill, thereby creating favorable</w:t>
      </w:r>
      <w:r>
        <w:t xml:space="preserve"> </w:t>
      </w:r>
      <w:r>
        <w:t xml:space="preserve">conditions for investments in the relevant technology and infrastructure for deployment of</w:t>
      </w:r>
      <w:r>
        <w:t xml:space="preserve"> </w:t>
      </w:r>
      <w:r>
        <w:t xml:space="preserve">reusable packaging, re-use systems and refill.</w:t>
      </w:r>
      <w:r>
        <w:t xml:space="preserve"> </w:t>
      </w:r>
      <w:r>
        <w:t xml:space="preserve">The targets are proposed as % product sales or trips of re-use or refill. The targets aim</w:t>
      </w:r>
      <w:r>
        <w:t xml:space="preserve"> </w:t>
      </w:r>
      <w:r>
        <w:t xml:space="preserve">to reflect both: the proportion of reusable items sold and their durability, i.e., the number or</w:t>
      </w:r>
      <w:r>
        <w:t xml:space="preserve"> </w:t>
      </w:r>
      <w:r>
        <w:t xml:space="preserve">uses/rotations/trips a multiple use packaging does during its life cycle plus the sales of refill.</w:t>
      </w:r>
      <w:r>
        <w:t xml:space="preserve"> </w:t>
      </w:r>
      <w:r>
        <w:t xml:space="preserve">Trips are included as an option for the units for tertiary packaging particularly, where sales</w:t>
      </w:r>
      <w:r>
        <w:t xml:space="preserve"> </w:t>
      </w:r>
      <w:r>
        <w:t xml:space="preserve">would not be an appropriate unit. Where there is neither a transaction involved nor any way</w:t>
      </w:r>
      <w:r>
        <w:t xml:space="preserve"> </w:t>
      </w:r>
      <w:r>
        <w:t xml:space="preserve">of registering the refill/reuse, the reduction in the number of single-use items can be used as</w:t>
      </w:r>
      <w:r>
        <w:t xml:space="preserve"> </w:t>
      </w:r>
      <w:r>
        <w:t xml:space="preserve">a proxy rather than weight to estimate the target. The reporting units proposed differ from</w:t>
      </w:r>
      <w:r>
        <w:t xml:space="preserve"> </w:t>
      </w:r>
      <w:r>
        <w:t xml:space="preserve">the one currently in force in PPWD, which requires Member States to record the tonnage of</w:t>
      </w:r>
      <w:r>
        <w:t xml:space="preserve"> </w:t>
      </w:r>
      <w:r>
        <w:t xml:space="preserve">all packaging placed on the market, the tonnage of reusable packaging placed on the market</w:t>
      </w:r>
    </w:p>
    <w:p>
      <w:pPr>
        <w:pStyle w:val="BodyText"/>
      </w:pPr>
      <w:r>
        <w:t xml:space="preserve">for the first time and number of rotations. However, measuring reuse by number of items in</w:t>
      </w:r>
      <w:r>
        <w:t xml:space="preserve"> </w:t>
      </w:r>
      <w:r>
        <w:t xml:space="preserve">percentage of product sales/trips rather than weight provides a more accurate picture of waste</w:t>
      </w:r>
      <w:r>
        <w:t xml:space="preserve"> </w:t>
      </w:r>
      <w:r>
        <w:t xml:space="preserve">reduction, as reusable alternatives may be of a different material and heavier than the single-</w:t>
      </w:r>
      <w:r>
        <w:t xml:space="preserve"> </w:t>
      </w:r>
      <w:r>
        <w:t xml:space="preserve">use options they replace. The multiple use packaging will be reused multiple times, and</w:t>
      </w:r>
      <w:r>
        <w:t xml:space="preserve"> </w:t>
      </w:r>
      <w:r>
        <w:t xml:space="preserve">therefore lead to a decrease in material use over time.</w:t>
      </w:r>
      <w:r>
        <w:t xml:space="preserve"> </w:t>
      </w:r>
      <w:r>
        <w:t xml:space="preserve">Re-use will not have the best environmental performance in some context compared to single</w:t>
      </w:r>
      <w:r>
        <w:t xml:space="preserve"> </w:t>
      </w:r>
      <w:r>
        <w:t xml:space="preserve">use e.g. when the distance to a washing facility is too long, however the environmental and</w:t>
      </w:r>
      <w:r>
        <w:t xml:space="preserve"> </w:t>
      </w:r>
      <w:r>
        <w:t xml:space="preserve">economic benefits improve when the number of rotations increase. The reuse and refill</w:t>
      </w:r>
      <w:r>
        <w:t xml:space="preserve"> </w:t>
      </w:r>
      <w:r>
        <w:t xml:space="preserve">targets are therefore designed in a way that support and stimulate the innovation and growth</w:t>
      </w:r>
      <w:r>
        <w:t xml:space="preserve"> </w:t>
      </w:r>
      <w:r>
        <w:t xml:space="preserve">within reusable packaging and systems without banning the single-use options completely.</w:t>
      </w:r>
      <w:r>
        <w:br/>
      </w:r>
      <w:r>
        <w:t xml:space="preserve">The targets are material neutral as the best type of material and container for reusable</w:t>
      </w:r>
      <w:r>
        <w:t xml:space="preserve"> </w:t>
      </w:r>
      <w:r>
        <w:t xml:space="preserve">packaging have yet to be established with respect to system performance and environmental</w:t>
      </w:r>
      <w:r>
        <w:t xml:space="preserve"> </w:t>
      </w:r>
      <w:r>
        <w:t xml:space="preserve">benefits and varies for each application.</w:t>
      </w:r>
      <w:r>
        <w:br/>
      </w:r>
      <w:r>
        <w:t xml:space="preserve">A scoping exercise was carried out to select the product/packaging groups with a high</w:t>
      </w:r>
      <w:r>
        <w:t xml:space="preserve"> </w:t>
      </w:r>
      <w:r>
        <w:t xml:space="preserve">potential for re-use or refill. The potential for re-use or refill of different product/packaging</w:t>
      </w:r>
      <w:r>
        <w:t xml:space="preserve"> </w:t>
      </w:r>
      <w:r>
        <w:t xml:space="preserve">groups was investigated based on the following 6 criteria.</w:t>
      </w:r>
      <w:r>
        <w:br/>
      </w:r>
      <w:r>
        <w:t xml:space="preserve">Criterion 1 - Excessive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single-use</w:t>
      </w:r>
      <w:r>
        <w:t xml:space="preserve"> </w:t>
      </w:r>
      <w:r>
        <w:t xml:space="preserve">packaging</w:t>
      </w:r>
      <w:r>
        <w:t xml:space="preserve"> </w:t>
      </w:r>
      <w:r>
        <w:t xml:space="preserve">Is there any excessive use/consumption of single-use packaging</w:t>
      </w:r>
      <w:r>
        <w:t xml:space="preserve"> </w:t>
      </w:r>
      <w:r>
        <w:t xml:space="preserve">or any re-use system already in place and accepted that could</w:t>
      </w:r>
      <w:r>
        <w:t xml:space="preserve"> </w:t>
      </w:r>
      <w:r>
        <w:t xml:space="preserve">replace the single-use option?</w:t>
      </w:r>
      <w:r>
        <w:t xml:space="preserve"> </w:t>
      </w:r>
      <w:r>
        <w:t xml:space="preserve">Criterion 2 - Necessity</w:t>
      </w:r>
      <w:r>
        <w:t xml:space="preserve"> </w:t>
      </w:r>
      <w:r>
        <w:t xml:space="preserve">Is the packaging necessary or avoidable?</w:t>
      </w:r>
      <w:r>
        <w:t xml:space="preserve"> </w:t>
      </w:r>
      <w:r>
        <w:t xml:space="preserve">Criterion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Recyclability</w:t>
      </w:r>
      <w:r>
        <w:t xml:space="preserve"> </w:t>
      </w:r>
      <w:r>
        <w:t xml:space="preserve">and</w:t>
      </w:r>
      <w:r>
        <w:t xml:space="preserve"> </w:t>
      </w:r>
      <w:r>
        <w:t xml:space="preserve">recycled content</w:t>
      </w:r>
      <w:r>
        <w:t xml:space="preserve"> </w:t>
      </w:r>
      <w:r>
        <w:t xml:space="preserve">Are the single-use packaging options currently recycled or do</w:t>
      </w:r>
      <w:r>
        <w:t xml:space="preserve"> </w:t>
      </w:r>
      <w:r>
        <w:t xml:space="preserve">they contain high recycled content?</w:t>
      </w:r>
      <w:r>
        <w:t xml:space="preserve"> </w:t>
      </w:r>
      <w:r>
        <w:t xml:space="preserve">Criterion 4 – Product</w:t>
      </w:r>
      <w:r>
        <w:t xml:space="preserve"> </w:t>
      </w:r>
      <w:r>
        <w:t xml:space="preserve">specific characteristics</w:t>
      </w:r>
      <w:r>
        <w:t xml:space="preserve"> </w:t>
      </w:r>
      <w:r>
        <w:t xml:space="preserve">Does the multiple-use option meet the functional requirements of</w:t>
      </w:r>
      <w:r>
        <w:t xml:space="preserve"> </w:t>
      </w:r>
      <w:r>
        <w:t xml:space="preserve">containment/tidiness, health/hygiene, and safety? Does the</w:t>
      </w:r>
      <w:r>
        <w:t xml:space="preserve"> </w:t>
      </w:r>
      <w:r>
        <w:t xml:space="preserve">multiple-use option decrease the generation of waste?</w:t>
      </w:r>
    </w:p>
    <w:p>
      <w:pPr>
        <w:pStyle w:val="BodyText"/>
      </w:pPr>
      <w:r>
        <w:t xml:space="preserve">Criterion 5 – Type of</w:t>
      </w:r>
      <w:r>
        <w:t xml:space="preserve"> </w:t>
      </w:r>
      <w:r>
        <w:t xml:space="preserve">reuse</w:t>
      </w:r>
      <w:r>
        <w:t xml:space="preserve"> </w:t>
      </w:r>
      <w:r>
        <w:t xml:space="preserve">How many reusable models are available or in place for a given</w:t>
      </w:r>
      <w:r>
        <w:t xml:space="preserve"> </w:t>
      </w:r>
      <w:r>
        <w:t xml:space="preserve">product/packaging (e.g., business-to-business, refill at home,</w:t>
      </w:r>
      <w:r>
        <w:t xml:space="preserve"> </w:t>
      </w:r>
      <w:r>
        <w:t xml:space="preserve">etc.)?</w:t>
      </w:r>
      <w:r>
        <w:t xml:space="preserve"> </w:t>
      </w:r>
      <w:r>
        <w:t xml:space="preserve">Criterion 6 – Uptake</w:t>
      </w:r>
      <w:r>
        <w:t xml:space="preserve"> </w:t>
      </w:r>
      <w:r>
        <w:t xml:space="preserve">potential</w:t>
      </w:r>
      <w:r>
        <w:t xml:space="preserve"> </w:t>
      </w:r>
      <w:r>
        <w:t xml:space="preserve">Is the reuse system easy to implement and apply (based on costs,</w:t>
      </w:r>
      <w:r>
        <w:t xml:space="preserve"> </w:t>
      </w:r>
      <w:r>
        <w:t xml:space="preserve">space and convenience for retailers, convenience for consumers</w:t>
      </w:r>
      <w:r>
        <w:t xml:space="preserve"> </w:t>
      </w:r>
      <w:r>
        <w:t xml:space="preserve">durability of</w:t>
      </w:r>
      <w:r>
        <w:t xml:space="preserve"> </w:t>
      </w:r>
      <w:r>
        <w:t xml:space="preserve">formats like paper/cardboard, and better</w:t>
      </w:r>
      <w:r>
        <w:t xml:space="preserve"> </w:t>
      </w:r>
      <w:r>
        <w:t xml:space="preserve">environmental performance compared to recycling)?</w:t>
      </w:r>
    </w:p>
    <w:p>
      <w:pPr>
        <w:pStyle w:val="BodyText"/>
      </w:pPr>
      <w:r>
        <w:t xml:space="preserve">This produced a ranking for general feasibility and potential for positive impact of re-</w:t>
      </w:r>
      <w:r>
        <w:t xml:space="preserve"> </w:t>
      </w:r>
      <w:r>
        <w:t xml:space="preserve">use and refill across a broad range of categories of products shortlisted across the</w:t>
      </w:r>
      <w:r>
        <w:t xml:space="preserve"> </w:t>
      </w:r>
      <w:r>
        <w:t xml:space="preserve">following sectors Food and Beverage (divided into Retail and HoReCa) and Commercial</w:t>
      </w:r>
      <w:r>
        <w:t xml:space="preserve"> </w:t>
      </w:r>
      <w:r>
        <w:t xml:space="preserve">and Industrial (C&amp;I) packaging, for which separate targets have been proposed388. Table 29</w:t>
      </w:r>
      <w:r>
        <w:t xml:space="preserve"> </w:t>
      </w:r>
      <w:r>
        <w:t xml:space="preserve">presents the re-use and refill targets for the selected packaging types and product categories</w:t>
      </w:r>
      <w:r>
        <w:t xml:space="preserve"> </w:t>
      </w:r>
      <w:r>
        <w:t xml:space="preserve">for measure 8b and measure 8c.</w:t>
      </w:r>
      <w:r>
        <w:br/>
      </w:r>
      <w:r>
        <w:t xml:space="preserve">The proposed measures (M8b and M8c) consist in setting up binding targets for re-use and</w:t>
      </w:r>
      <w:r>
        <w:t xml:space="preserve"> </w:t>
      </w:r>
      <w:r>
        <w:t xml:space="preserve">refill targets - same targets for operators in each Member State - and corresponding</w:t>
      </w:r>
      <w:r>
        <w:t xml:space="preserve"> </w:t>
      </w:r>
      <w:r>
        <w:t xml:space="preserve">sanctions for failing to meet such targets. In Measure 8b low level targets are considered.</w:t>
      </w:r>
      <w:r>
        <w:t xml:space="preserve"> </w:t>
      </w:r>
      <w:r>
        <w:t xml:space="preserve">Measure 8c instead, proposes high level targets for the same sectors, packaging groups and</w:t>
      </w:r>
      <w:r>
        <w:t xml:space="preserve"> </w:t>
      </w:r>
      <w:r>
        <w:t xml:space="preserve">products. The scope of the measure has been restricted due to the selection of the shortlisted</w:t>
      </w:r>
      <w:r>
        <w:t xml:space="preserve"> </w:t>
      </w:r>
      <w:r>
        <w:t xml:space="preserve">packaging types in the Table 29 compared to the complete list in the initial Appendix I of</w:t>
      </w:r>
      <w:r>
        <w:t xml:space="preserve"> </w:t>
      </w:r>
      <w:r>
        <w:t xml:space="preserve">the Eunomia report. The quantitative share of the shortlisted packaging types is estimated to</w:t>
      </w:r>
      <w:r>
        <w:t xml:space="preserve"> </w:t>
      </w:r>
      <w:r>
        <w:t xml:space="preserve">be in the order of 70% of the complete list, so the impacts presented below are corrected by</w:t>
      </w:r>
      <w:r>
        <w:t xml:space="preserve"> </w:t>
      </w:r>
      <w:r>
        <w:t xml:space="preserve">that factor, as these impacts are the results of the modelling of the complete list.</w:t>
      </w:r>
      <w:r>
        <w:t xml:space="preserve"> </w:t>
      </w:r>
      <w:r>
        <w:t xml:space="preserve">An interim target has been specified for 2030 and a longer-term target for 2040 (Table</w:t>
      </w:r>
      <w:r>
        <w:t xml:space="preserve"> </w:t>
      </w:r>
      <w:r>
        <w:t xml:space="preserve">29). The set of mandatory and strict targets, e.g. 100%, would have as a consequence that</w:t>
      </w:r>
    </w:p>
    <w:p>
      <w:pPr>
        <w:pStyle w:val="BodyText"/>
      </w:pPr>
      <w:r>
        <w:t xml:space="preserve">388 The scoping exercise was based on a general modelling of primary re-use. For example, reusing a</w:t>
      </w:r>
      <w:r>
        <w:t xml:space="preserve"> </w:t>
      </w:r>
      <w:r>
        <w:t xml:space="preserve">reference beverage container 25 times allows to avoid the production, use and disposal of 25 reference</w:t>
      </w:r>
      <w:r>
        <w:t xml:space="preserve"> </w:t>
      </w:r>
      <w:r>
        <w:t xml:space="preserve">single use beverage containers. The production of an average single use beverage container requires 28 g of</w:t>
      </w:r>
      <w:r>
        <w:t xml:space="preserve"> </w:t>
      </w:r>
      <w:r>
        <w:t xml:space="preserve">plastic per use. In comparison, the average multiple use beverage container requires only 2.2 g plastic per</w:t>
      </w:r>
      <w:r>
        <w:t xml:space="preserve"> </w:t>
      </w:r>
      <w:r>
        <w:t xml:space="preserve">use (55 g plastic divided by 25 rotations). Another example would be transport packaging. The production</w:t>
      </w:r>
      <w:r>
        <w:t xml:space="preserve"> </w:t>
      </w:r>
      <w:r>
        <w:t xml:space="preserve">of an average single use crate/box requires 2,415 g plastic per use. In comparison the multiple use</w:t>
      </w:r>
      <w:r>
        <w:t xml:space="preserve"> </w:t>
      </w:r>
      <w:r>
        <w:t xml:space="preserve">crate/box requires only 24.15 g plastic per use (2,415 g plastic divided by 100 rotations).</w:t>
      </w:r>
    </w:p>
    <w:p>
      <w:pPr>
        <w:pStyle w:val="BodyText"/>
      </w:pPr>
      <w:r>
        <w:t xml:space="preserve">businesses that only produce single-use packaging for the market in question, they could not</w:t>
      </w:r>
      <w:r>
        <w:t xml:space="preserve"> </w:t>
      </w:r>
      <w:r>
        <w:t xml:space="preserve">adapt to producing reusable packaging, it would be thus at risk of closure. 100% targets have</w:t>
      </w:r>
      <w:r>
        <w:t xml:space="preserve"> </w:t>
      </w:r>
      <w:r>
        <w:t xml:space="preserve">not been specified in the reuse and refill measures within the measures, but for the categories</w:t>
      </w:r>
      <w:r>
        <w:t xml:space="preserve"> </w:t>
      </w:r>
      <w:r>
        <w:t xml:space="preserve">such as white goods for which high level targets (90%) have been introduced, these do not</w:t>
      </w:r>
      <w:r>
        <w:t xml:space="preserve"> </w:t>
      </w:r>
      <w:r>
        <w:t xml:space="preserve">refer to the producers that they can sell their products only in SUP. In addition, the targets</w:t>
      </w:r>
      <w:r>
        <w:t xml:space="preserve"> </w:t>
      </w:r>
      <w:r>
        <w:t xml:space="preserve">have been set in close cooperation with the relevant stakeholders and are based on applied</w:t>
      </w:r>
      <w:r>
        <w:t xml:space="preserve"> </w:t>
      </w:r>
      <w:r>
        <w:t xml:space="preserve">best practices in the EU.</w:t>
      </w:r>
      <w:r>
        <w:br/>
      </w:r>
      <w:r>
        <w:t xml:space="preserve">The longer-term target for 2040 allows time for adaptation of existing supply chains to a</w:t>
      </w:r>
      <w:r>
        <w:t xml:space="preserve"> </w:t>
      </w:r>
      <w:r>
        <w:t xml:space="preserve">greater proportion of reusable packaging and re-use systems. In absence of harmonisation,</w:t>
      </w:r>
      <w:r>
        <w:t xml:space="preserve"> </w:t>
      </w:r>
      <w:r>
        <w:t xml:space="preserve">each Member State could be setting divergent targets and create obstacles to e.g., the</w:t>
      </w:r>
      <w:r>
        <w:t xml:space="preserve"> </w:t>
      </w:r>
      <w:r>
        <w:t xml:space="preserve">fundamental principle of the free movement and could further confuse the European</w:t>
      </w:r>
      <w:r>
        <w:t xml:space="preserve"> </w:t>
      </w:r>
      <w:r>
        <w:t xml:space="preserve">consumers389.</w:t>
      </w:r>
      <w:r>
        <w:t xml:space="preserve"> </w:t>
      </w:r>
      <w:r>
        <w:t xml:space="preserve">Table 29. Targets as % sales or trips of reusable packaging for Measures 8b and 8c,</w:t>
      </w:r>
      <w:r>
        <w:t xml:space="preserve"> </w:t>
      </w:r>
      <w:r>
        <w:t xml:space="preserve">expressed as (number of units sold in MU)/(number of units sold in MU + number of units</w:t>
      </w:r>
      <w:r>
        <w:t xml:space="preserve"> </w:t>
      </w:r>
      <w:r>
        <w:t xml:space="preserve">sold in SU) for the selected packaging types, packaging groups and products; low level and</w:t>
      </w:r>
      <w:r>
        <w:t xml:space="preserve"> </w:t>
      </w:r>
      <w:r>
        <w:t xml:space="preserve">high level targets are proposed for 2030 and 2040 respectively</w:t>
      </w:r>
      <w:r>
        <w:br/>
      </w:r>
      <w:r>
        <w:t xml:space="preserve">Sector</w:t>
      </w:r>
      <w:r>
        <w:br/>
      </w:r>
      <w:r>
        <w:t xml:space="preserve">Packaging type Packaging</w:t>
      </w:r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w:r>
        <w:t xml:space="preserve">products</w:t>
      </w:r>
      <w:r>
        <w:br/>
      </w:r>
      <w:r>
        <w:t xml:space="preserve">Business</w:t>
      </w:r>
      <w:r>
        <w:t xml:space="preserve"> </w:t>
      </w:r>
      <w:r>
        <w:t xml:space="preserve">model</w:t>
      </w:r>
      <w:r>
        <w:br/>
      </w:r>
      <w:r>
        <w:t xml:space="preserve">Target</w:t>
      </w:r>
      <w:r>
        <w:t xml:space="preserve"> </w:t>
      </w:r>
      <w:r>
        <w:t xml:space="preserve">for 2030</w:t>
      </w:r>
      <w:r>
        <w:t xml:space="preserve"> </w:t>
      </w:r>
      <w:r>
        <w:t xml:space="preserve">[2040]</w:t>
      </w:r>
      <w:r>
        <w:t xml:space="preserve"> </w:t>
      </w:r>
      <w:r>
        <w:t xml:space="preserve">Measure</w:t>
      </w:r>
      <w:r>
        <w:t xml:space="preserve"> </w:t>
      </w:r>
      <w:r>
        <w:t xml:space="preserve">8b</w:t>
      </w:r>
      <w:r>
        <w:br/>
      </w:r>
      <w:r>
        <w:t xml:space="preserve">Target</w:t>
      </w:r>
      <w:r>
        <w:t xml:space="preserve"> </w:t>
      </w:r>
      <w:r>
        <w:t xml:space="preserve">for</w:t>
      </w:r>
      <w:r>
        <w:t xml:space="preserve"> </w:t>
      </w:r>
      <w:r>
        <w:t xml:space="preserve">2030</w:t>
      </w:r>
      <w:r>
        <w:t xml:space="preserve"> </w:t>
      </w:r>
      <w:r>
        <w:t xml:space="preserve">[2040]</w:t>
      </w:r>
      <w:r>
        <w:t xml:space="preserve"> </w:t>
      </w:r>
      <w:r>
        <w:t xml:space="preserve">Measure 8c</w:t>
      </w:r>
      <w:r>
        <w:br/>
      </w:r>
      <w:r>
        <w:t xml:space="preserve">Food</w:t>
      </w:r>
      <w:r>
        <w:t xml:space="preserve"> </w:t>
      </w:r>
      <w:r>
        <w:t xml:space="preserve">and</w:t>
      </w:r>
      <w:r>
        <w:t xml:space="preserve"> </w:t>
      </w:r>
      <w:r>
        <w:t xml:space="preserve">beverage-</w:t>
      </w:r>
      <w:r>
        <w:t xml:space="preserve"> </w:t>
      </w:r>
      <w:r>
        <w:t xml:space="preserve">HoReCa</w:t>
      </w:r>
      <w:r>
        <w:br/>
      </w:r>
      <w:r>
        <w:t xml:space="preserve">Primary</w:t>
      </w:r>
      <w:r>
        <w:br/>
      </w:r>
      <w:r>
        <w:t xml:space="preserve">Beverage (cold and hot) filled</w:t>
      </w:r>
      <w:r>
        <w:t xml:space="preserve"> </w:t>
      </w:r>
      <w:r>
        <w:t xml:space="preserve">into a container at the point of</w:t>
      </w:r>
      <w:r>
        <w:t xml:space="preserve"> </w:t>
      </w:r>
      <w:r>
        <w:t xml:space="preserve">sale for take-away, to be sold</w:t>
      </w:r>
      <w:r>
        <w:t xml:space="preserve"> </w:t>
      </w:r>
      <w:r>
        <w:t xml:space="preserve">in packaging within a system</w:t>
      </w:r>
      <w:r>
        <w:t xml:space="preserve"> </w:t>
      </w:r>
      <w:r>
        <w:t xml:space="preserve">for re-use or refill.</w:t>
      </w:r>
      <w:r>
        <w:br/>
      </w:r>
      <w:r>
        <w:t xml:space="preserve">B2C</w:t>
      </w:r>
      <w:r>
        <w:br/>
      </w:r>
      <w:r>
        <w:t xml:space="preserve">20%</w:t>
      </w:r>
      <w:r>
        <w:t xml:space="preserve"> </w:t>
      </w:r>
      <w:r>
        <w:t xml:space="preserve">[80%]</w:t>
      </w:r>
      <w:r>
        <w:br/>
      </w:r>
      <w:r>
        <w:t xml:space="preserve">30% [95%]</w:t>
      </w:r>
      <w:r>
        <w:br/>
      </w:r>
      <w:r>
        <w:t xml:space="preserve">Primary</w:t>
      </w:r>
      <w:r>
        <w:br/>
      </w:r>
      <w:r>
        <w:t xml:space="preserve">Food for take-away, to be sold</w:t>
      </w:r>
      <w:r>
        <w:t xml:space="preserve"> </w:t>
      </w:r>
      <w:r>
        <w:t xml:space="preserve">in packaging within a system</w:t>
      </w:r>
      <w:r>
        <w:t xml:space="preserve"> </w:t>
      </w:r>
      <w:r>
        <w:t xml:space="preserve">for re-use or refill</w:t>
      </w:r>
      <w:r>
        <w:br/>
      </w:r>
      <w:r>
        <w:t xml:space="preserve">B2C</w:t>
      </w:r>
      <w:r>
        <w:br/>
      </w:r>
      <w:r>
        <w:t xml:space="preserve">10%</w:t>
      </w:r>
      <w:r>
        <w:t xml:space="preserve"> </w:t>
      </w:r>
      <w:r>
        <w:t xml:space="preserve">[40%]</w:t>
      </w:r>
      <w:r>
        <w:br/>
      </w:r>
      <w:r>
        <w:t xml:space="preserve">20% [75%]</w:t>
      </w:r>
    </w:p>
    <w:p>
      <w:pPr>
        <w:pStyle w:val="BodyText"/>
      </w:pPr>
      <w:r>
        <w:t xml:space="preserve">389 As it was mentioned in M8b, the quantitative share of the shortlisted packaging types is estimated to be in</w:t>
      </w:r>
      <w:r>
        <w:t xml:space="preserve"> </w:t>
      </w:r>
      <w:r>
        <w:t xml:space="preserve">the order of 70% of the complete list, so the impacts in M8c should be corrected by that factor, as these impacts</w:t>
      </w:r>
      <w:r>
        <w:t xml:space="preserve"> </w:t>
      </w:r>
      <w:r>
        <w:t xml:space="preserve">are the results of the modelling of the complete list</w:t>
      </w:r>
    </w:p>
    <w:p>
      <w:pPr>
        <w:pStyle w:val="BodyText"/>
      </w:pPr>
      <w:r>
        <w:t xml:space="preserve">Food</w:t>
      </w:r>
      <w:r>
        <w:t xml:space="preserve"> </w:t>
      </w:r>
      <w:r>
        <w:t xml:space="preserve">and</w:t>
      </w:r>
      <w:r>
        <w:t xml:space="preserve"> </w:t>
      </w:r>
      <w:r>
        <w:t xml:space="preserve">beverage-</w:t>
      </w:r>
      <w:r>
        <w:t xml:space="preserve"> </w:t>
      </w:r>
      <w:r>
        <w:t xml:space="preserve">Retail</w:t>
      </w:r>
    </w:p>
    <w:p>
      <w:pPr>
        <w:pStyle w:val="BodyText"/>
      </w:pPr>
      <w:r>
        <w:t xml:space="preserve">Primary</w:t>
      </w:r>
      <w:r>
        <w:br/>
      </w:r>
      <w:r>
        <w:t xml:space="preserve">Alcoholic beverages other</w:t>
      </w:r>
      <w:r>
        <w:t xml:space="preserve"> </w:t>
      </w:r>
      <w:r>
        <w:t xml:space="preserve">than wine and spirits, and</w:t>
      </w:r>
      <w:r>
        <w:t xml:space="preserve"> </w:t>
      </w:r>
      <w:r>
        <w:t xml:space="preserve">products based on wine,</w:t>
      </w:r>
      <w:r>
        <w:t xml:space="preserve"> </w:t>
      </w:r>
      <w:r>
        <w:t xml:space="preserve">spirits or other fermented</w:t>
      </w:r>
      <w:r>
        <w:t xml:space="preserve"> </w:t>
      </w:r>
      <w:r>
        <w:t xml:space="preserve">beverages mixed with non-</w:t>
      </w:r>
      <w:r>
        <w:t xml:space="preserve"> </w:t>
      </w:r>
      <w:r>
        <w:t xml:space="preserve">alcoholic beverages, such as</w:t>
      </w:r>
      <w:r>
        <w:t xml:space="preserve"> </w:t>
      </w:r>
      <w:r>
        <w:t xml:space="preserve">soda or juice, to be sold in</w:t>
      </w:r>
      <w:r>
        <w:t xml:space="preserve"> </w:t>
      </w:r>
      <w:r>
        <w:t xml:space="preserve">packaging within a system for</w:t>
      </w:r>
      <w:r>
        <w:t xml:space="preserve"> </w:t>
      </w:r>
      <w:r>
        <w:t xml:space="preserve">re-use or refill.</w:t>
      </w:r>
      <w:r>
        <w:br/>
      </w:r>
      <w:r>
        <w:t xml:space="preserve">BB2C 10%</w:t>
      </w:r>
      <w:r>
        <w:t xml:space="preserve"> </w:t>
      </w:r>
      <w:r>
        <w:t xml:space="preserve">[25%]</w:t>
      </w:r>
      <w:r>
        <w:br/>
      </w:r>
      <w:r>
        <w:t xml:space="preserve">20% [75%]</w:t>
      </w:r>
      <w:r>
        <w:br/>
      </w:r>
      <w:r>
        <w:t xml:space="preserve">Primary</w:t>
      </w:r>
      <w:r>
        <w:br/>
      </w:r>
      <w:r>
        <w:t xml:space="preserve">Wine, sparkling wine, spirits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spirituous</w:t>
      </w:r>
      <w:r>
        <w:t xml:space="preserve"> </w:t>
      </w:r>
      <w:r>
        <w:t xml:space="preserve">beverages, to be sold in</w:t>
      </w:r>
      <w:r>
        <w:t xml:space="preserve"> </w:t>
      </w:r>
      <w:r>
        <w:t xml:space="preserve">packaging within a system for</w:t>
      </w:r>
      <w:r>
        <w:t xml:space="preserve"> </w:t>
      </w:r>
      <w:r>
        <w:t xml:space="preserve">re-use or refill. </w:t>
      </w:r>
      <w:r>
        <w:br/>
      </w:r>
      <w:r>
        <w:t xml:space="preserve">B2C </w:t>
      </w:r>
      <w:r>
        <w:t xml:space="preserve"> </w:t>
      </w:r>
      <w:r>
        <w:t xml:space="preserve">5% [15%] 10% [30%]</w:t>
      </w:r>
      <w:r>
        <w:t xml:space="preserve"> </w:t>
      </w:r>
      <w:r>
        <w:t xml:space="preserve">Primary</w:t>
      </w:r>
      <w:r>
        <w:br/>
      </w:r>
      <w:r>
        <w:t xml:space="preserve">Non-alcoholic beverages e.g.,</w:t>
      </w:r>
      <w:r>
        <w:t xml:space="preserve"> </w:t>
      </w:r>
      <w:r>
        <w:t xml:space="preserve">water, soft drinks, juices, to be</w:t>
      </w:r>
      <w:r>
        <w:t xml:space="preserve"> </w:t>
      </w:r>
      <w:r>
        <w:t xml:space="preserve">sold in packaging within a</w:t>
      </w:r>
      <w:r>
        <w:t xml:space="preserve"> </w:t>
      </w:r>
      <w:r>
        <w:t xml:space="preserve">system for re-use or refill.</w:t>
      </w:r>
      <w:r>
        <w:br/>
      </w:r>
      <w:r>
        <w:t xml:space="preserve">B2C</w:t>
      </w:r>
      <w:r>
        <w:br/>
      </w:r>
      <w:r>
        <w:t xml:space="preserve">10%</w:t>
      </w:r>
      <w:r>
        <w:t xml:space="preserve"> </w:t>
      </w:r>
      <w:r>
        <w:t xml:space="preserve">[25%]</w:t>
      </w:r>
      <w:r>
        <w:br/>
      </w:r>
      <w:r>
        <w:t xml:space="preserve">20% [75%]</w:t>
      </w:r>
      <w:r>
        <w:br/>
      </w:r>
      <w:r>
        <w:t xml:space="preserve">Commercial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br/>
      </w:r>
      <w:r>
        <w:t xml:space="preserve">Tertiary</w:t>
      </w:r>
      <w:r>
        <w:br/>
      </w:r>
      <w:r>
        <w:t xml:space="preserve">Large household appliances</w:t>
      </w:r>
      <w:r>
        <w:t xml:space="preserve"> </w:t>
      </w:r>
      <w:r>
        <w:t xml:space="preserve">e.g., washing machines or</w:t>
      </w:r>
      <w:r>
        <w:t xml:space="preserve"> </w:t>
      </w:r>
      <w:r>
        <w:t xml:space="preserve">fridges, to</w:t>
      </w:r>
      <w:r>
        <w:t xml:space="preserve"> </w:t>
      </w:r>
      <w:r>
        <w:t xml:space="preserve">be</w:t>
      </w:r>
      <w:r>
        <w:t xml:space="preserve"> </w:t>
      </w:r>
      <w:r>
        <w:t xml:space="preserve">sold</w:t>
      </w:r>
      <w:r>
        <w:t xml:space="preserve"> </w:t>
      </w:r>
      <w:r>
        <w:t xml:space="preserve">in</w:t>
      </w:r>
      <w:r>
        <w:t xml:space="preserve"> </w:t>
      </w:r>
      <w:r>
        <w:t xml:space="preserve">reusable packaging</w:t>
      </w:r>
      <w:r>
        <w:br/>
      </w:r>
      <w:r>
        <w:t xml:space="preserve">B2B</w:t>
      </w:r>
      <w:r>
        <w:br/>
      </w:r>
      <w:r>
        <w:t xml:space="preserve">90%</w:t>
      </w:r>
      <w:r>
        <w:t xml:space="preserve"> </w:t>
      </w:r>
      <w:r>
        <w:t xml:space="preserve">[90%]</w:t>
      </w:r>
      <w:r>
        <w:br/>
      </w:r>
      <w:r>
        <w:t xml:space="preserve">90% [90%]</w:t>
      </w:r>
      <w:r>
        <w:br/>
      </w:r>
      <w:r>
        <w:t xml:space="preserve">Tertiary</w:t>
      </w:r>
      <w:r>
        <w:br/>
      </w:r>
      <w:r>
        <w:t xml:space="preserve">Goods sold using pallets,</w:t>
      </w:r>
      <w:r>
        <w:t xml:space="preserve"> </w:t>
      </w:r>
      <w:r>
        <w:t xml:space="preserve">crates, foldable boxes, pails</w:t>
      </w:r>
      <w:r>
        <w:t xml:space="preserve"> </w:t>
      </w:r>
      <w:r>
        <w:t xml:space="preserve">and drums for the conveyance</w:t>
      </w:r>
      <w:r>
        <w:t xml:space="preserve"> </w:t>
      </w:r>
      <w:r>
        <w:t xml:space="preserve">or packaging of the goods, to</w:t>
      </w:r>
      <w:r>
        <w:t xml:space="preserve"> </w:t>
      </w:r>
      <w:r>
        <w:t xml:space="preserve">be sold in reusable packaging</w:t>
      </w:r>
      <w:r>
        <w:t xml:space="preserve"> </w:t>
      </w:r>
      <w:r>
        <w:t xml:space="preserve">B2B</w:t>
      </w:r>
      <w:r>
        <w:br/>
      </w:r>
      <w:r>
        <w:t xml:space="preserve">30%</w:t>
      </w:r>
      <w:r>
        <w:t xml:space="preserve"> </w:t>
      </w:r>
      <w:r>
        <w:t xml:space="preserve">[90%]</w:t>
      </w:r>
      <w:r>
        <w:br/>
      </w:r>
      <w:r>
        <w:t xml:space="preserve">50% [90%]</w:t>
      </w:r>
      <w:r>
        <w:br/>
      </w:r>
      <w:r>
        <w:t xml:space="preserve">Tertiary</w:t>
      </w:r>
      <w:r>
        <w:br/>
      </w:r>
      <w:r>
        <w:t xml:space="preserve">Non-food goods sold via e-</w:t>
      </w:r>
      <w:r>
        <w:t xml:space="preserve"> </w:t>
      </w:r>
      <w:r>
        <w:t xml:space="preserve">commerce using packaging</w:t>
      </w:r>
      <w:r>
        <w:t xml:space="preserve"> </w:t>
      </w:r>
      <w:r>
        <w:t xml:space="preserve">for transport and delivery, to</w:t>
      </w:r>
      <w:r>
        <w:t xml:space="preserve"> </w:t>
      </w:r>
      <w:r>
        <w:t xml:space="preserve">be sold in reusable packaging</w:t>
      </w:r>
      <w:r>
        <w:t xml:space="preserve"> </w:t>
      </w:r>
      <w:r>
        <w:t xml:space="preserve">B2B</w:t>
      </w:r>
      <w:r>
        <w:br/>
      </w:r>
      <w:r>
        <w:t xml:space="preserve">10%</w:t>
      </w:r>
      <w:r>
        <w:t xml:space="preserve"> </w:t>
      </w:r>
      <w:r>
        <w:t xml:space="preserve">[50%]</w:t>
      </w:r>
      <w:r>
        <w:br/>
      </w:r>
      <w:r>
        <w:t xml:space="preserve">20% [80%]</w:t>
      </w:r>
    </w:p>
    <w:p>
      <w:pPr>
        <w:pStyle w:val="BodyText"/>
      </w:pPr>
      <w:r>
        <w:t xml:space="preserve">Tertiary</w:t>
      </w:r>
      <w:r>
        <w:br/>
      </w:r>
      <w:r>
        <w:t xml:space="preserve">Pallet wrappings and straps</w:t>
      </w:r>
      <w:r>
        <w:t xml:space="preserve"> </w:t>
      </w:r>
      <w:r>
        <w:t xml:space="preserve">for</w:t>
      </w:r>
      <w:r>
        <w:t xml:space="preserve"> </w:t>
      </w:r>
      <w:r>
        <w:t xml:space="preserve">stabilization</w:t>
      </w:r>
      <w:r>
        <w:t xml:space="preserve"> </w:t>
      </w:r>
      <w:r>
        <w:t xml:space="preserve">and</w:t>
      </w:r>
      <w:r>
        <w:t xml:space="preserve"> </w:t>
      </w:r>
      <w:r>
        <w:t xml:space="preserve">protection of goods during</w:t>
      </w:r>
      <w:r>
        <w:t xml:space="preserve"> </w:t>
      </w:r>
      <w:r>
        <w:t xml:space="preserve">transport, to be sold in</w:t>
      </w:r>
      <w:r>
        <w:t xml:space="preserve"> </w:t>
      </w:r>
      <w:r>
        <w:t xml:space="preserve">reusable packaging</w:t>
      </w:r>
      <w:r>
        <w:br/>
      </w:r>
      <w:r>
        <w:t xml:space="preserve">B2B</w:t>
      </w:r>
      <w:r>
        <w:br/>
      </w:r>
      <w:r>
        <w:t xml:space="preserve">10%</w:t>
      </w:r>
      <w:r>
        <w:t xml:space="preserve"> </w:t>
      </w:r>
      <w:r>
        <w:t xml:space="preserve">[30%]</w:t>
      </w:r>
      <w:r>
        <w:br/>
      </w:r>
      <w:r>
        <w:t xml:space="preserve">20% [75%]</w:t>
      </w:r>
      <w:r>
        <w:br/>
      </w:r>
      <w:r>
        <w:t xml:space="preserve">Secondary</w:t>
      </w:r>
      <w:r>
        <w:t xml:space="preserve"> </w:t>
      </w:r>
      <w:r>
        <w:t xml:space="preserve">Grouped packaging boxes,</w:t>
      </w:r>
      <w:r>
        <w:t xml:space="preserve"> </w:t>
      </w:r>
      <w:r>
        <w:t xml:space="preserve">e.g., pack of 6 bottles of water</w:t>
      </w:r>
      <w:r>
        <w:t xml:space="preserve"> </w:t>
      </w:r>
      <w:r>
        <w:t xml:space="preserve">or pack of 4 bottles/cans of</w:t>
      </w:r>
      <w:r>
        <w:t xml:space="preserve"> </w:t>
      </w:r>
      <w:r>
        <w:t xml:space="preserve">beers used outside of sales</w:t>
      </w:r>
      <w:r>
        <w:t xml:space="preserve"> </w:t>
      </w:r>
      <w:r>
        <w:t xml:space="preserve">packaging to group a certain</w:t>
      </w:r>
      <w:r>
        <w:t xml:space="preserve"> </w:t>
      </w:r>
      <w:r>
        <w:t xml:space="preserve">number of goods to create a</w:t>
      </w:r>
      <w:r>
        <w:t xml:space="preserve"> </w:t>
      </w:r>
      <w:r>
        <w:t xml:space="preserve">stock-keeping packaging unit</w:t>
      </w:r>
      <w:r>
        <w:t xml:space="preserve"> </w:t>
      </w:r>
      <w:r>
        <w:t xml:space="preserve">is</w:t>
      </w:r>
      <w:r>
        <w:t xml:space="preserve"> </w:t>
      </w:r>
      <w:r>
        <w:t xml:space="preserve">classified</w:t>
      </w:r>
      <w:r>
        <w:t xml:space="preserve"> </w:t>
      </w:r>
      <w:r>
        <w:t xml:space="preserve">as</w:t>
      </w:r>
      <w:r>
        <w:t xml:space="preserve"> </w:t>
      </w:r>
      <w:r>
        <w:t xml:space="preserve">reusable</w:t>
      </w:r>
      <w:r>
        <w:t xml:space="preserve"> </w:t>
      </w:r>
      <w:r>
        <w:t xml:space="preserve">packaging within a system for</w:t>
      </w:r>
      <w:r>
        <w:t xml:space="preserve"> </w:t>
      </w:r>
      <w:r>
        <w:t xml:space="preserve">re-use.</w:t>
      </w:r>
      <w:r>
        <w:br/>
      </w:r>
      <w:r>
        <w:t xml:space="preserve">B2C</w:t>
      </w:r>
      <w:r>
        <w:br/>
      </w:r>
      <w:r>
        <w:t xml:space="preserve">8%</w:t>
      </w:r>
      <w:r>
        <w:t xml:space="preserve"> </w:t>
      </w:r>
      <w:r>
        <w:t xml:space="preserve">[25%]</w:t>
      </w:r>
      <w:r>
        <w:br/>
      </w:r>
      <w:r>
        <w:t xml:space="preserve">15% [50%]</w:t>
      </w:r>
      <w:r>
        <w:br/>
      </w:r>
      <w:r>
        <w:t xml:space="preserve">Tertiary</w:t>
      </w:r>
      <w:r>
        <w:br/>
      </w:r>
      <w:r>
        <w:t xml:space="preserve">Grouped packaging boxes</w:t>
      </w:r>
      <w:r>
        <w:t xml:space="preserve"> </w:t>
      </w:r>
      <w:r>
        <w:t xml:space="preserve">used for wholesale (excluding</w:t>
      </w:r>
      <w:r>
        <w:t xml:space="preserve"> </w:t>
      </w:r>
      <w:r>
        <w:t xml:space="preserve">cardboard) e.g., pack of larger</w:t>
      </w:r>
      <w:r>
        <w:t xml:space="preserve"> </w:t>
      </w:r>
      <w:r>
        <w:t xml:space="preserve">quantities of packaging units</w:t>
      </w:r>
      <w:r>
        <w:t xml:space="preserve"> </w:t>
      </w:r>
      <w:r>
        <w:t xml:space="preserve">used,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sales</w:t>
      </w:r>
      <w:r>
        <w:t xml:space="preserve"> </w:t>
      </w:r>
      <w:r>
        <w:t xml:space="preserve">packaging to group a certain</w:t>
      </w:r>
      <w:r>
        <w:t xml:space="preserve"> </w:t>
      </w:r>
      <w:r>
        <w:t xml:space="preserve">number of goods to create a</w:t>
      </w:r>
      <w:r>
        <w:t xml:space="preserve"> </w:t>
      </w:r>
      <w:r>
        <w:t xml:space="preserve">stock-keeping packaging unit</w:t>
      </w:r>
      <w:r>
        <w:t xml:space="preserve"> </w:t>
      </w:r>
      <w:r>
        <w:t xml:space="preserve">is</w:t>
      </w:r>
      <w:r>
        <w:t xml:space="preserve"> </w:t>
      </w:r>
      <w:r>
        <w:t xml:space="preserve">classified</w:t>
      </w:r>
      <w:r>
        <w:t xml:space="preserve"> </w:t>
      </w:r>
      <w:r>
        <w:t xml:space="preserve">as</w:t>
      </w:r>
      <w:r>
        <w:t xml:space="preserve"> </w:t>
      </w:r>
      <w:r>
        <w:t xml:space="preserve">reusable</w:t>
      </w:r>
      <w:r>
        <w:t xml:space="preserve"> </w:t>
      </w:r>
      <w:r>
        <w:t xml:space="preserve">packaging within a system for</w:t>
      </w:r>
      <w:r>
        <w:t xml:space="preserve"> </w:t>
      </w:r>
      <w:r>
        <w:t xml:space="preserve">re-use.</w:t>
      </w:r>
      <w:r>
        <w:br/>
      </w:r>
      <w:r>
        <w:t xml:space="preserve">Β2B</w:t>
      </w:r>
      <w:r>
        <w:br/>
      </w:r>
      <w:r>
        <w:t xml:space="preserve">The targets refer to the actor in the chain who makes available the products on the market. As</w:t>
      </w:r>
      <w:r>
        <w:t xml:space="preserve"> </w:t>
      </w:r>
      <w:r>
        <w:t xml:space="preserve">an example, a coffee shop has the obligation to sell 20% of the coffee in reusable or refillable</w:t>
      </w:r>
      <w:r>
        <w:t xml:space="preserve"> </w:t>
      </w:r>
      <w:r>
        <w:t xml:space="preserve">cups</w:t>
      </w:r>
    </w:p>
    <w:p>
      <w:pPr>
        <w:pStyle w:val="BodyText"/>
      </w:pPr>
      <w:r>
        <w:t xml:space="preserve">Member States have the responsibility for monitoring if operators reach the re-use and refill</w:t>
      </w:r>
      <w:r>
        <w:t xml:space="preserve"> </w:t>
      </w:r>
      <w:r>
        <w:t xml:space="preserve">targets. The legal responsibility for reaching the target though is put on the economic</w:t>
      </w:r>
      <w:r>
        <w:t xml:space="preserve"> </w:t>
      </w:r>
      <w:r>
        <w:t xml:space="preserve">operators, e.g. importer, manufacturer, food service provider, final distributor, they also have</w:t>
      </w:r>
      <w:r>
        <w:t xml:space="preserve"> </w:t>
      </w:r>
      <w:r>
        <w:t xml:space="preserve">the responsibility to report on the progress for re-use and refill within their products. The</w:t>
      </w:r>
      <w:r>
        <w:t xml:space="preserve"> </w:t>
      </w:r>
      <w:r>
        <w:t xml:space="preserve">economic operators are responsible for making decisions on whether products are sold using</w:t>
      </w:r>
    </w:p>
    <w:p>
      <w:pPr>
        <w:pStyle w:val="BodyText"/>
      </w:pPr>
      <w:r>
        <w:t xml:space="preserve">reusable or single-use packaging. The economic operators are mostly packaging users rather</w:t>
      </w:r>
      <w:r>
        <w:t xml:space="preserve"> </w:t>
      </w:r>
      <w:r>
        <w:t xml:space="preserve">than suppliers, in a departure from the general approach for packaging EPR in many</w:t>
      </w:r>
      <w:r>
        <w:t xml:space="preserve"> </w:t>
      </w:r>
      <w:r>
        <w:t xml:space="preserve">countries. These would be HORECA businesses, brand owners and retailers, or tertiary</w:t>
      </w:r>
      <w:r>
        <w:t xml:space="preserve"> </w:t>
      </w:r>
      <w:r>
        <w:t xml:space="preserve">packaging service users and potentially third-party logistics providers, as appropriate to the</w:t>
      </w:r>
      <w:r>
        <w:t xml:space="preserve"> </w:t>
      </w:r>
      <w:r>
        <w:t xml:space="preserve">sector.</w:t>
      </w:r>
      <w:r>
        <w:br/>
      </w:r>
      <w:r>
        <w:t xml:space="preserve">Economic operators selling packaging within the selected product groups shall be subject to</w:t>
      </w:r>
      <w:r>
        <w:t xml:space="preserve"> </w:t>
      </w:r>
      <w:r>
        <w:t xml:space="preserve">random third party spot-check auditing by the relevant regional or national authorities. These</w:t>
      </w:r>
      <w:r>
        <w:t xml:space="preserve"> </w:t>
      </w:r>
      <w:r>
        <w:t xml:space="preserve">investigations should:</w:t>
      </w:r>
      <w:r>
        <w:br/>
      </w:r>
      <w:r>
        <w:t xml:space="preserve"> Check data sources and their reliability;</w:t>
      </w:r>
      <w:r>
        <w:br/>
      </w:r>
      <w:r>
        <w:t xml:space="preserve"> Check for any anomalous or suspicious individual packaging weights; and</w:t>
      </w:r>
      <w:r>
        <w:br/>
      </w:r>
      <w:r>
        <w:t xml:space="preserve"> Check calculations</w:t>
      </w:r>
      <w:r>
        <w:t xml:space="preserve"> </w:t>
      </w:r>
      <w:r>
        <w:t xml:space="preserve">Different approaches may be more or less feasible for different sectors. Economic operators</w:t>
      </w:r>
      <w:r>
        <w:t xml:space="preserve"> </w:t>
      </w:r>
      <w:r>
        <w:t xml:space="preserve">selling packaging within the selected product groups may be, because of their specific</w:t>
      </w:r>
      <w:r>
        <w:t xml:space="preserve"> </w:t>
      </w:r>
      <w:r>
        <w:t xml:space="preserve">situations, exempted from reaching the re-use targets.</w:t>
      </w:r>
      <w:r>
        <w:br/>
      </w:r>
      <w:r>
        <w:t xml:space="preserve">Member States can put in place their own exemptions based on a number of factors. A non-</w:t>
      </w:r>
      <w:r>
        <w:t xml:space="preserve"> </w:t>
      </w:r>
      <w:r>
        <w:t xml:space="preserve">exhaustive list of factors where the exemptions will be based is following: i. the volume of</w:t>
      </w:r>
      <w:r>
        <w:t xml:space="preserve"> </w:t>
      </w:r>
      <w:r>
        <w:t xml:space="preserve">packaging placed by a given economic operator on the market during a calendar year, ii. Its</w:t>
      </w:r>
      <w:r>
        <w:t xml:space="preserve"> </w:t>
      </w:r>
      <w:r>
        <w:t xml:space="preserve">geographical location, e.g. on a small island, iii. meeting by economic operators conditions</w:t>
      </w:r>
      <w:r>
        <w:t xml:space="preserve"> </w:t>
      </w:r>
      <w:r>
        <w:t xml:space="preserve">for receiving de minimis state aid, iv. number of employees employed by an economic</w:t>
      </w:r>
      <w:r>
        <w:t xml:space="preserve"> </w:t>
      </w:r>
      <w:r>
        <w:t xml:space="preserve">operator, and v. sales area of given economic operator, including also all storage and dispatch</w:t>
      </w:r>
      <w:r>
        <w:t xml:space="preserve"> </w:t>
      </w:r>
      <w:r>
        <w:t xml:space="preserve">area. The above mentioned thresholds will be specified along with the stakeholders.</w:t>
      </w:r>
      <w:r>
        <w:t xml:space="preserve"> </w:t>
      </w:r>
      <w:r>
        <w:t xml:space="preserve">To better understand how the re-use and refill targets will be used in practice, a practical</w:t>
      </w:r>
      <w:r>
        <w:t xml:space="preserve"> </w:t>
      </w:r>
      <w:r>
        <w:t xml:space="preserve">example follows. The example shows the required data and information by the obligated</w:t>
      </w:r>
      <w:r>
        <w:t xml:space="preserve"> </w:t>
      </w:r>
      <w:r>
        <w:t xml:space="preserve">operators, as well the impact of the targets to the packaging reduction:</w:t>
      </w:r>
    </w:p>
    <w:p>
      <w:pPr>
        <w:pStyle w:val="BodyText"/>
      </w:pPr>
      <w:r>
        <w:t xml:space="preserve">Economic operators making available through a targeted packaging shall collect data on</w:t>
      </w:r>
      <w:r>
        <w:t xml:space="preserve"> </w:t>
      </w:r>
      <w:r>
        <w:t xml:space="preserve">the volume of products (in units or weight/volume) sold through either a system for re-use</w:t>
      </w:r>
      <w:r>
        <w:t xml:space="preserve"> </w:t>
      </w:r>
      <w:r>
        <w:t xml:space="preserve">or refill by:</w:t>
      </w:r>
      <w:r>
        <w:t xml:space="preserve"> </w:t>
      </w:r>
      <w:r>
        <w:t xml:space="preserve">a. extracting their sales data (or transaction data) on the information of % of reusable</w:t>
      </w:r>
      <w:r>
        <w:t xml:space="preserve"> </w:t>
      </w:r>
      <w:r>
        <w:t xml:space="preserve">packaging and refill sold in year 2030 and 2040.</w:t>
      </w:r>
      <w:r>
        <w:t xml:space="preserve"> </w:t>
      </w:r>
      <w:r>
        <w:t xml:space="preserve">b. extracting the total products (in units or weight/volume) placed on the market both</w:t>
      </w:r>
      <w:r>
        <w:t xml:space="preserve"> </w:t>
      </w:r>
      <w:r>
        <w:t xml:space="preserve">MU and SU.</w:t>
      </w:r>
      <w:r>
        <w:t xml:space="preserve"> </w:t>
      </w:r>
      <w:r>
        <w:t xml:space="preserve">Economic operators making available through a targeted packaging group will then</w:t>
      </w:r>
      <w:r>
        <w:t xml:space="preserve"> </w:t>
      </w:r>
      <w:r>
        <w:t xml:space="preserve">calculate their % sales (or trips) of re-use or refill as the ratio of the measured amount a.</w:t>
      </w:r>
      <w:r>
        <w:t xml:space="preserve"> </w:t>
      </w:r>
      <w:r>
        <w:t xml:space="preserve">and b., measured in units and multiplied by 100 to be expressed in %. Economic operators</w:t>
      </w:r>
      <w:r>
        <w:t xml:space="preserve"> </w:t>
      </w:r>
      <w:r>
        <w:t xml:space="preserve">selling packaging within the selected product groups will then submit a finalized report</w:t>
      </w:r>
      <w:r>
        <w:t xml:space="preserve"> </w:t>
      </w:r>
      <w:r>
        <w:t xml:space="preserve">on their % sales of re-use/refill to the Member States on December 31, 2030, and</w:t>
      </w:r>
      <w:r>
        <w:t xml:space="preserve"> </w:t>
      </w:r>
      <w:r>
        <w:t xml:space="preserve">December 31, 2040.</w:t>
      </w:r>
      <w:r>
        <w:t xml:space="preserve"> </w:t>
      </w:r>
      <w:r>
        <w:t xml:space="preserve">Example: A coffee shop (target = 30%), for example, which sells 100,000 cups of coffee</w:t>
      </w:r>
      <w:r>
        <w:t xml:space="preserve"> </w:t>
      </w:r>
      <w:r>
        <w:t xml:space="preserve">per year is obliged to sell and report a minimum of 30,000 coffee served in MU coffee</w:t>
      </w:r>
      <w:r>
        <w:t xml:space="preserve"> </w:t>
      </w:r>
      <w:r>
        <w:t xml:space="preserve">cups, whether this coffee is not consumed in the shop (take away). In case of an assumed</w:t>
      </w:r>
      <w:r>
        <w:t xml:space="preserve"> </w:t>
      </w:r>
      <w:r>
        <w:t xml:space="preserve">average number of rotations per year of a MU coffee cup of 15, and the average weight of</w:t>
      </w:r>
      <w:r>
        <w:t xml:space="preserve"> </w:t>
      </w:r>
      <w:r>
        <w:t xml:space="preserve">the single use cup and multiple use cup are 21g and 51 g respectively, the coffee shop</w:t>
      </w:r>
      <w:r>
        <w:t xml:space="preserve"> </w:t>
      </w:r>
      <w:r>
        <w:t xml:space="preserve">would, at a MU rate of the 30%, reduce packaging by 24.76%. The detailed calculation</w:t>
      </w:r>
      <w:r>
        <w:t xml:space="preserve"> </w:t>
      </w:r>
      <w:r>
        <w:t xml:space="preserve">rules and reporting schemes will be established in an implementing act.</w:t>
      </w:r>
    </w:p>
    <w:p>
      <w:pPr>
        <w:pStyle w:val="BodyText"/>
      </w:pPr>
      <w:r>
        <w:t xml:space="preserve">In the following sections, the analysis of the impacts for each measure (8b and 8c) is</w:t>
      </w:r>
      <w:r>
        <w:t xml:space="preserve"> </w:t>
      </w:r>
      <w:r>
        <w:t xml:space="preserve">following.</w:t>
      </w:r>
      <w:r>
        <w:t xml:space="preserve"> </w:t>
      </w:r>
      <w:r>
        <w:t xml:space="preserve">9.7.2 Measure 8b: Mandatory reuse and refilling targets for selected packaging groups</w:t>
      </w:r>
      <w:r>
        <w:t xml:space="preserve"> </w:t>
      </w:r>
      <w:r>
        <w:t xml:space="preserve">for 2030/2040 in selected sectors</w:t>
      </w:r>
      <w:r>
        <w:br/>
      </w:r>
      <w:r>
        <w:t xml:space="preserve">9.7.2.1 Effectiveness</w:t>
      </w:r>
      <w:r>
        <w:t xml:space="preserve"> </w:t>
      </w:r>
      <w:r>
        <w:t xml:space="preserve">The effectiveness of this measure is higher than the 8a with voluntary targets, which was</w:t>
      </w:r>
      <w:r>
        <w:t xml:space="preserve"> </w:t>
      </w:r>
      <w:r>
        <w:t xml:space="preserve">analysed in depth. The changes in packaging waste generation per type of material are</w:t>
      </w:r>
      <w:r>
        <w:t xml:space="preserve"> </w:t>
      </w:r>
      <w:r>
        <w:t xml:space="preserve">indicated in the table below. Considering that in the reference year 2018, the quantity of</w:t>
      </w:r>
      <w:r>
        <w:t xml:space="preserve"> </w:t>
      </w:r>
      <w:r>
        <w:t xml:space="preserve">packaging waste generated in EU in 2018 is estimated to be 77.8mt, it is expected a reduction</w:t>
      </w:r>
      <w:r>
        <w:t xml:space="preserve"> </w:t>
      </w:r>
      <w:r>
        <w:t xml:space="preserve">of about 3.154mt of packaging waste in 2030 and 9.96mt in 2040.</w:t>
      </w:r>
    </w:p>
    <w:p>
      <w:pPr>
        <w:pStyle w:val="BodyText"/>
      </w:pPr>
      <w:r>
        <w:t xml:space="preserve">Table 30. Changes in Packaging Waste Generation [million tonnes] by Material, Measure</w:t>
      </w:r>
      <w:r>
        <w:t xml:space="preserve"> </w:t>
      </w:r>
      <w:r>
        <w:t xml:space="preserve">8b</w:t>
      </w:r>
      <w:r>
        <w:t xml:space="preserve"> </w:t>
      </w:r>
      <w:r>
        <w:t xml:space="preserve">Material</w:t>
      </w:r>
      <w:r>
        <w:t xml:space="preserve"> </w:t>
      </w:r>
      <w:r>
        <w:t xml:space="preserve">Change in</w:t>
      </w:r>
      <w:r>
        <w:t xml:space="preserve"> </w:t>
      </w:r>
      <w:r>
        <w:t xml:space="preserve">2030 (106t)</w:t>
      </w:r>
      <w:r>
        <w:t xml:space="preserve"> </w:t>
      </w:r>
      <w:r>
        <w:t xml:space="preserve">Change in 2030</w:t>
      </w:r>
      <w:r>
        <w:t xml:space="preserve"> </w:t>
      </w:r>
      <w:r>
        <w:t xml:space="preserve">(%)</w:t>
      </w:r>
      <w:r>
        <w:t xml:space="preserve"> </w:t>
      </w:r>
      <w:r>
        <w:t xml:space="preserve">Change in 2040</w:t>
      </w:r>
      <w:r>
        <w:t xml:space="preserve"> </w:t>
      </w:r>
      <w:r>
        <w:t xml:space="preserve">(106t)</w:t>
      </w:r>
      <w:r>
        <w:t xml:space="preserve"> </w:t>
      </w:r>
      <w:r>
        <w:t xml:space="preserve">Change in 2040</w:t>
      </w:r>
      <w:r>
        <w:t xml:space="preserve"> </w:t>
      </w:r>
      <w:r>
        <w:t xml:space="preserve">(%)</w:t>
      </w:r>
      <w:r>
        <w:t xml:space="preserve"> </w:t>
      </w:r>
      <w:r>
        <w:t xml:space="preserve">Glass</w:t>
      </w:r>
      <w:r>
        <w:t xml:space="preserve"> </w:t>
      </w:r>
      <w:r>
        <w:t xml:space="preserve">-0.2268</w:t>
      </w:r>
      <w:r>
        <w:t xml:space="preserve"> </w:t>
      </w:r>
      <w:r>
        <w:t xml:space="preserve">-2.20%</w:t>
      </w:r>
      <w:r>
        <w:t xml:space="preserve"> </w:t>
      </w:r>
      <w:r>
        <w:t xml:space="preserve">-0.7966</w:t>
      </w:r>
      <w:r>
        <w:t xml:space="preserve"> </w:t>
      </w:r>
      <w:r>
        <w:t xml:space="preserve">-7.20%</w:t>
      </w:r>
      <w:r>
        <w:t xml:space="preserve"> </w:t>
      </w:r>
      <w:r>
        <w:t xml:space="preserve">Steel</w:t>
      </w:r>
      <w:r>
        <w:t xml:space="preserve"> </w:t>
      </w:r>
      <w:r>
        <w:t xml:space="preserve">0.0161</w:t>
      </w:r>
      <w:r>
        <w:t xml:space="preserve"> </w:t>
      </w:r>
      <w:r>
        <w:t xml:space="preserve">0.20%</w:t>
      </w:r>
      <w:r>
        <w:t xml:space="preserve"> </w:t>
      </w:r>
      <w:r>
        <w:t xml:space="preserve">0.00238</w:t>
      </w:r>
      <w:r>
        <w:t xml:space="preserve"> </w:t>
      </w:r>
      <w:r>
        <w:t xml:space="preserve">1.30%</w:t>
      </w:r>
      <w:r>
        <w:t xml:space="preserve"> </w:t>
      </w:r>
      <w:r>
        <w:t xml:space="preserve">Aluminium</w:t>
      </w:r>
      <w:r>
        <w:t xml:space="preserve"> </w:t>
      </w:r>
      <w:r>
        <w:t xml:space="preserve">-0.0119</w:t>
      </w:r>
      <w:r>
        <w:t xml:space="preserve"> </w:t>
      </w:r>
      <w:r>
        <w:t xml:space="preserve">-1.70%</w:t>
      </w:r>
      <w:r>
        <w:t xml:space="preserve"> </w:t>
      </w:r>
      <w:r>
        <w:t xml:space="preserve">-0.049</w:t>
      </w:r>
      <w:r>
        <w:t xml:space="preserve"> </w:t>
      </w:r>
      <w:r>
        <w:t xml:space="preserve">-6.50%</w:t>
      </w:r>
      <w:r>
        <w:t xml:space="preserve"> </w:t>
      </w:r>
      <w:r>
        <w:t xml:space="preserve">Paper / board</w:t>
      </w:r>
      <w:r>
        <w:t xml:space="preserve"> </w:t>
      </w:r>
      <w:r>
        <w:t xml:space="preserve">-2.7055</w:t>
      </w:r>
      <w:r>
        <w:t xml:space="preserve"> </w:t>
      </w:r>
      <w:r>
        <w:t xml:space="preserve">-10.20%</w:t>
      </w:r>
      <w:r>
        <w:t xml:space="preserve"> </w:t>
      </w:r>
      <w:r>
        <w:t xml:space="preserve">-7.9338</w:t>
      </w:r>
      <w:r>
        <w:t xml:space="preserve"> </w:t>
      </w:r>
      <w:r>
        <w:t xml:space="preserve">26.10%</w:t>
      </w:r>
      <w:r>
        <w:t xml:space="preserve"> </w:t>
      </w:r>
      <w:r>
        <w:t xml:space="preserve">Plastic</w:t>
      </w:r>
      <w:r>
        <w:t xml:space="preserve"> </w:t>
      </w:r>
      <w:r>
        <w:t xml:space="preserve">-0.2191</w:t>
      </w:r>
      <w:r>
        <w:t xml:space="preserve"> </w:t>
      </w:r>
      <w:r>
        <w:t xml:space="preserve">-1.50%</w:t>
      </w:r>
      <w:r>
        <w:t xml:space="preserve"> </w:t>
      </w:r>
      <w:r>
        <w:t xml:space="preserve">-1.1851</w:t>
      </w:r>
      <w:r>
        <w:t xml:space="preserve"> </w:t>
      </w:r>
      <w:r>
        <w:t xml:space="preserve">-6.50%</w:t>
      </w:r>
      <w:r>
        <w:t xml:space="preserve"> </w:t>
      </w:r>
      <w:r>
        <w:t xml:space="preserve">Wood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Other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-3.1472</w:t>
      </w:r>
      <w:r>
        <w:t xml:space="preserve"> </w:t>
      </w:r>
      <w:r>
        <w:t xml:space="preserve">-4.9%</w:t>
      </w:r>
      <w:r>
        <w:t xml:space="preserve"> </w:t>
      </w:r>
      <w:r>
        <w:t xml:space="preserve">-9.9621</w:t>
      </w:r>
      <w:r>
        <w:t xml:space="preserve"> </w:t>
      </w:r>
      <w:r>
        <w:t xml:space="preserve">-13.3%</w:t>
      </w:r>
    </w:p>
    <w:p>
      <w:pPr>
        <w:pStyle w:val="BodyText"/>
      </w:pPr>
      <w:r>
        <w:t xml:space="preserve">The table below shows the overall outcome of the lower-level mandatory re-use and refill</w:t>
      </w:r>
      <w:r>
        <w:t xml:space="preserve"> </w:t>
      </w:r>
      <w:r>
        <w:t xml:space="preserve">targets per type of packaging material in terms of percentage of product sales/trips of</w:t>
      </w:r>
      <w:r>
        <w:t xml:space="preserve"> </w:t>
      </w:r>
      <w:r>
        <w:t xml:space="preserve">reusable packaging. The table indicates the 2018 situation along with the modelled baseline</w:t>
      </w:r>
      <w:r>
        <w:t xml:space="preserve"> </w:t>
      </w:r>
      <w:r>
        <w:t xml:space="preserve">in 2030 and 2040, where a decreasing share of reused packaging was modelled for 2030 and</w:t>
      </w:r>
      <w:r>
        <w:t xml:space="preserve"> </w:t>
      </w:r>
      <w:r>
        <w:t xml:space="preserve">2040 compared to 2018 (from 3.5% down to 2.4% and 2.2% respectively), and the impact</w:t>
      </w:r>
      <w:r>
        <w:t xml:space="preserve"> </w:t>
      </w:r>
      <w:r>
        <w:t xml:space="preserve">of the measure in 2030 and 2040, which achieves an increase of reusable packaging. By</w:t>
      </w:r>
    </w:p>
    <w:p>
      <w:pPr>
        <w:pStyle w:val="BodyText"/>
      </w:pPr>
      <w:r>
        <w:t xml:space="preserve">2030 and 2040, the share of reused packaging was modelled to be 5.9% and 10.3%,</w:t>
      </w:r>
      <w:r>
        <w:t xml:space="preserve"> </w:t>
      </w:r>
      <w:r>
        <w:t xml:space="preserve">respectively. This represents for the total packaging a change of +3.5% in 2030 compared to</w:t>
      </w:r>
      <w:r>
        <w:t xml:space="preserve"> </w:t>
      </w:r>
      <w:r>
        <w:t xml:space="preserve">the baseline scenario and +8.2% in 2040, in product sales/trips.</w:t>
      </w:r>
      <w:r>
        <w:t xml:space="preserve"> </w:t>
      </w:r>
      <w:r>
        <w:t xml:space="preserve">Table 31. Percentage of product sales/trips in reusable packaging (in number of items),</w:t>
      </w:r>
      <w:r>
        <w:t xml:space="preserve"> </w:t>
      </w:r>
      <w:r>
        <w:t xml:space="preserve">Measure 8b</w:t>
      </w:r>
      <w:r>
        <w:t xml:space="preserve"> </w:t>
      </w:r>
      <w:r>
        <w:t xml:space="preserve">Material</w:t>
      </w:r>
      <w:r>
        <w:t xml:space="preserve"> </w:t>
      </w:r>
      <w:r>
        <w:t xml:space="preserve">2018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Baseline</w:t>
      </w:r>
      <w:r>
        <w:t xml:space="preserve"> </w:t>
      </w:r>
      <w:r>
        <w:t xml:space="preserve">Measure</w:t>
      </w:r>
      <w:r>
        <w:t xml:space="preserve"> </w:t>
      </w:r>
      <w:r>
        <w:t xml:space="preserve">Change</w:t>
      </w:r>
      <w:r>
        <w:t xml:space="preserve"> </w:t>
      </w:r>
      <w:r>
        <w:t xml:space="preserve">Baseline</w:t>
      </w:r>
      <w:r>
        <w:t xml:space="preserve"> </w:t>
      </w:r>
      <w:r>
        <w:t xml:space="preserve">Measure</w:t>
      </w:r>
      <w:r>
        <w:t xml:space="preserve"> </w:t>
      </w:r>
      <w:r>
        <w:t xml:space="preserve">Change</w:t>
      </w:r>
      <w:r>
        <w:t xml:space="preserve"> </w:t>
      </w:r>
      <w:r>
        <w:t xml:space="preserve">Glass</w:t>
      </w:r>
      <w:r>
        <w:t xml:space="preserve"> </w:t>
      </w:r>
      <w:r>
        <w:t xml:space="preserve">41.7%</w:t>
      </w:r>
      <w:r>
        <w:t xml:space="preserve"> </w:t>
      </w:r>
      <w:r>
        <w:t xml:space="preserve">30.9%</w:t>
      </w:r>
      <w:r>
        <w:t xml:space="preserve"> </w:t>
      </w:r>
      <w:r>
        <w:t xml:space="preserve">33.5%</w:t>
      </w:r>
      <w:r>
        <w:t xml:space="preserve"> </w:t>
      </w:r>
      <w:r>
        <w:t xml:space="preserve">+2.5%</w:t>
      </w:r>
      <w:r>
        <w:t xml:space="preserve"> </w:t>
      </w:r>
      <w:r>
        <w:t xml:space="preserve">26.7%</w:t>
      </w:r>
      <w:r>
        <w:t xml:space="preserve"> </w:t>
      </w:r>
      <w:r>
        <w:t xml:space="preserve">36.0%</w:t>
      </w:r>
      <w:r>
        <w:t xml:space="preserve"> </w:t>
      </w:r>
      <w:r>
        <w:t xml:space="preserve">+9.2%</w:t>
      </w:r>
      <w:r>
        <w:t xml:space="preserve"> </w:t>
      </w:r>
      <w:r>
        <w:t xml:space="preserve">Steel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16.9%</w:t>
      </w:r>
      <w:r>
        <w:t xml:space="preserve"> </w:t>
      </w:r>
      <w:r>
        <w:t xml:space="preserve">+16.9%</w:t>
      </w:r>
      <w:r>
        <w:t xml:space="preserve"> </w:t>
      </w:r>
      <w:r>
        <w:t xml:space="preserve">0.0%</w:t>
      </w:r>
      <w:r>
        <w:t xml:space="preserve"> </w:t>
      </w:r>
      <w:r>
        <w:t xml:space="preserve">28.8%</w:t>
      </w:r>
      <w:r>
        <w:t xml:space="preserve"> </w:t>
      </w:r>
      <w:r>
        <w:t xml:space="preserve">+28.8%</w:t>
      </w:r>
      <w:r>
        <w:t xml:space="preserve"> </w:t>
      </w:r>
      <w:r>
        <w:t xml:space="preserve">Aluminium</w:t>
      </w:r>
      <w:r>
        <w:t xml:space="preserve"> </w:t>
      </w:r>
      <w:r>
        <w:t xml:space="preserve">0.7%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-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-</w:t>
      </w:r>
      <w:r>
        <w:t xml:space="preserve"> </w:t>
      </w:r>
      <w:r>
        <w:t xml:space="preserve">Paper / board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</w:t>
      </w:r>
      <w:r>
        <w:t xml:space="preserve"> </w:t>
      </w:r>
      <w:r>
        <w:t xml:space="preserve">Plastic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6.4%</w:t>
      </w:r>
      <w:r>
        <w:t xml:space="preserve"> </w:t>
      </w:r>
      <w:r>
        <w:t xml:space="preserve">+4.6%</w:t>
      </w:r>
      <w:r>
        <w:t xml:space="preserve"> </w:t>
      </w:r>
      <w:r>
        <w:t xml:space="preserve">1.8%</w:t>
      </w:r>
      <w:r>
        <w:t xml:space="preserve"> </w:t>
      </w:r>
      <w:r>
        <w:t xml:space="preserve">12.2%</w:t>
      </w:r>
      <w:r>
        <w:t xml:space="preserve"> </w:t>
      </w:r>
      <w:r>
        <w:t xml:space="preserve">+10.4%</w:t>
      </w:r>
      <w:r>
        <w:t xml:space="preserve"> </w:t>
      </w:r>
      <w:r>
        <w:t xml:space="preserve">Wood</w:t>
      </w:r>
      <w:r>
        <w:t xml:space="preserve"> </w:t>
      </w:r>
      <w:r>
        <w:t xml:space="preserve">69.0%</w:t>
      </w:r>
      <w:r>
        <w:t xml:space="preserve"> </w:t>
      </w:r>
      <w:r>
        <w:t xml:space="preserve">69.0%</w:t>
      </w:r>
      <w:r>
        <w:t xml:space="preserve"> </w:t>
      </w:r>
      <w:r>
        <w:t xml:space="preserve">69.0%</w:t>
      </w:r>
      <w:r>
        <w:t xml:space="preserve"> </w:t>
      </w:r>
      <w:r>
        <w:t xml:space="preserve">-</w:t>
      </w:r>
      <w:r>
        <w:t xml:space="preserve"> </w:t>
      </w:r>
      <w:r>
        <w:t xml:space="preserve">69.0%</w:t>
      </w:r>
      <w:r>
        <w:t xml:space="preserve"> </w:t>
      </w:r>
      <w:r>
        <w:t xml:space="preserve">69.0%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</w:t>
      </w:r>
      <w:r>
        <w:t xml:space="preserve"> </w:t>
      </w:r>
      <w:r>
        <w:t xml:space="preserve">Total</w:t>
      </w:r>
      <w:r>
        <w:t xml:space="preserve"> </w:t>
      </w:r>
      <w:r>
        <w:t xml:space="preserve">3.5%</w:t>
      </w:r>
      <w:r>
        <w:t xml:space="preserve"> </w:t>
      </w:r>
      <w:r>
        <w:t xml:space="preserve">2.4%</w:t>
      </w:r>
      <w:r>
        <w:t xml:space="preserve"> </w:t>
      </w:r>
      <w:r>
        <w:t xml:space="preserve">5.9%</w:t>
      </w:r>
      <w:r>
        <w:t xml:space="preserve"> </w:t>
      </w:r>
      <w:r>
        <w:t xml:space="preserve">+3.5%</w:t>
      </w:r>
      <w:r>
        <w:t xml:space="preserve"> </w:t>
      </w:r>
      <w:r>
        <w:t xml:space="preserve">2.2%</w:t>
      </w:r>
      <w:r>
        <w:t xml:space="preserve"> </w:t>
      </w:r>
      <w:r>
        <w:t xml:space="preserve">10.3%</w:t>
      </w:r>
      <w:r>
        <w:t xml:space="preserve"> </w:t>
      </w:r>
      <w:r>
        <w:t xml:space="preserve">+8.2%</w:t>
      </w:r>
    </w:p>
    <w:p>
      <w:pPr>
        <w:pStyle w:val="BodyText"/>
      </w:pPr>
      <w:r>
        <w:t xml:space="preserve">9.7.2.2. Ease of implementation</w:t>
      </w:r>
      <w:r>
        <w:t xml:space="preserve"> </w:t>
      </w:r>
      <w:r>
        <w:t xml:space="preserve">The ease of implementation will need to include the enforcement for reaching the targets by</w:t>
      </w:r>
      <w:r>
        <w:t xml:space="preserve"> </w:t>
      </w:r>
      <w:r>
        <w:t xml:space="preserve">each Member State and economic operators. The European Commission will have the role</w:t>
      </w:r>
      <w:r>
        <w:t xml:space="preserve"> </w:t>
      </w:r>
      <w:r>
        <w:t xml:space="preserve">of ensuring the enforcement of such targets, via sanctions and which will be proportionate</w:t>
      </w:r>
      <w:r>
        <w:t xml:space="preserve"> </w:t>
      </w:r>
      <w:r>
        <w:t xml:space="preserve">and effective. It is thus expected that more stakeholders will contribute to the target. This</w:t>
      </w:r>
      <w:r>
        <w:t xml:space="preserve"> </w:t>
      </w:r>
      <w:r>
        <w:t xml:space="preserve">can be seen as a reliable mechanism for implementation.</w:t>
      </w:r>
      <w:r>
        <w:t xml:space="preserve"> </w:t>
      </w:r>
      <w:r>
        <w:t xml:space="preserve">9.7.2.3. Administrative burden</w:t>
      </w:r>
      <w:r>
        <w:t xml:space="preserve"> </w:t>
      </w:r>
      <w:r>
        <w:t xml:space="preserve">Costs incurred for meeting legal obligations to provide information, for this measure are</w:t>
      </w:r>
      <w:r>
        <w:t xml:space="preserve"> </w:t>
      </w:r>
      <w:r>
        <w:t xml:space="preserve">expected to derive from monitoring and reporting the progress with respect to the targets,</w:t>
      </w:r>
      <w:r>
        <w:t xml:space="preserve"> </w:t>
      </w:r>
      <w:r>
        <w:t xml:space="preserve">which will lead to new regulatory burdens on both public authorities and business.</w:t>
      </w:r>
      <w:r>
        <w:br/>
      </w:r>
      <w:r>
        <w:t xml:space="preserve">The economic operators will face the administrative burden of reporting their progress by</w:t>
      </w:r>
      <w:r>
        <w:t xml:space="preserve"> </w:t>
      </w:r>
      <w:r>
        <w:t xml:space="preserve">having to collect and report data/information on sales/trips for their multiple use items with</w:t>
      </w:r>
      <w:r>
        <w:t xml:space="preserve"> </w:t>
      </w:r>
      <w:r>
        <w:t xml:space="preserve">the Member States. This could require them to create an internal system that can gather and</w:t>
      </w:r>
      <w:r>
        <w:t xml:space="preserve"> </w:t>
      </w:r>
      <w:r>
        <w:t xml:space="preserve">report on the sales data for MU. Some big economic operators in e.g. HORECA sector</w:t>
      </w:r>
      <w:r>
        <w:t xml:space="preserve"> </w:t>
      </w:r>
      <w:r>
        <w:t xml:space="preserve">already gather this information for internal reporting on waste management and SDG’s. The</w:t>
      </w:r>
      <w:r>
        <w:t xml:space="preserve"> </w:t>
      </w:r>
      <w:r>
        <w:t xml:space="preserve">measures may require some de minimis threshold for obligation to allow for SME’s to meet</w:t>
      </w:r>
      <w:r>
        <w:t xml:space="preserve"> </w:t>
      </w:r>
      <w:r>
        <w:t xml:space="preserve">the reporting requirements. As obligated parties are likely to be determined by Member</w:t>
      </w:r>
      <w:r>
        <w:t xml:space="preserve"> </w:t>
      </w:r>
      <w:r>
        <w:t xml:space="preserve">States, such thresholds if deemed necessary should also be determined by Member States,</w:t>
      </w:r>
      <w:r>
        <w:t xml:space="preserve"> </w:t>
      </w:r>
      <w:r>
        <w:t xml:space="preserve">however this could be the subject of guidance issued by the Commission (e.g., as part of</w:t>
      </w:r>
      <w:r>
        <w:t xml:space="preserve"> </w:t>
      </w:r>
      <w:r>
        <w:t xml:space="preserve">Measure 10).</w:t>
      </w:r>
      <w:r>
        <w:t xml:space="preserve"> </w:t>
      </w:r>
      <w:r>
        <w:t xml:space="preserve">It was not possible to distinguish the administrative burden between the baseline and this</w:t>
      </w:r>
      <w:r>
        <w:t xml:space="preserve"> </w:t>
      </w:r>
      <w:r>
        <w:t xml:space="preserve">measure in terms of the costs for the different sectors which collect and collate information</w:t>
      </w:r>
      <w:r>
        <w:t xml:space="preserve"> </w:t>
      </w:r>
      <w:r>
        <w:t xml:space="preserve">that can contribute to the reporting on the re-use and refill target to differing extents.</w:t>
      </w:r>
      <w:r>
        <w:t xml:space="preserve"> </w:t>
      </w:r>
      <w:r>
        <w:t xml:space="preserve">Ultimately the information would be transferred to public authorities, or potentially this</w:t>
      </w:r>
      <w:r>
        <w:t xml:space="preserve"> </w:t>
      </w:r>
      <w:r>
        <w:t xml:space="preserve">could be part of the role of advisory bodies, who would have to evaluate the information</w:t>
      </w:r>
      <w:r>
        <w:t xml:space="preserve"> </w:t>
      </w:r>
      <w:r>
        <w:t xml:space="preserve">supplied.</w:t>
      </w:r>
      <w:r>
        <w:t xml:space="preserve"> </w:t>
      </w:r>
      <w:r>
        <w:t xml:space="preserve">EUR 373 million savings in waste management costs (lower EPR fees and avoided costs of</w:t>
      </w:r>
      <w:r>
        <w:t xml:space="preserve"> </w:t>
      </w:r>
      <w:r>
        <w:t xml:space="preserve">one-way DRS), EUR 15.82 billion revenue losses for SU producers, EUR 1.62 billion</w:t>
      </w:r>
      <w:r>
        <w:t xml:space="preserve"> </w:t>
      </w:r>
      <w:r>
        <w:t xml:space="preserve">savings in material costs, and capital &amp; operating costs of EUR 1.48 billion for reuse</w:t>
      </w:r>
      <w:r>
        <w:t xml:space="preserve"> </w:t>
      </w:r>
      <w:r>
        <w:t xml:space="preserve">schemes (including refillable DRS).</w:t>
      </w:r>
    </w:p>
    <w:p>
      <w:pPr>
        <w:pStyle w:val="BodyText"/>
      </w:pPr>
      <w:r>
        <w:t xml:space="preserve">9.7.2.4. Economic impacts</w:t>
      </w:r>
      <w:r>
        <w:t xml:space="preserve"> </w:t>
      </w:r>
      <w:r>
        <w:t xml:space="preserve">The economic impacts quantified for Measure 8b are summarised in Table 32.</w:t>
      </w:r>
      <w:r>
        <w:t xml:space="preserve"> </w:t>
      </w:r>
      <w:r>
        <w:t xml:space="preserve">Table 32. Summary of Economic impacts for Measure 8b</w:t>
      </w:r>
      <w:r>
        <w:t xml:space="preserve"> </w:t>
      </w:r>
      <w:r>
        <w:t xml:space="preserve">Category</w:t>
      </w:r>
      <w:r>
        <w:t xml:space="preserve"> </w:t>
      </w:r>
      <w:r>
        <w:t xml:space="preserve">Estimated economic impact (relative to</w:t>
      </w:r>
      <w:r>
        <w:t xml:space="preserve"> </w:t>
      </w:r>
      <w:r>
        <w:t xml:space="preserve">baseline), €million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Waste management – EPR fees</w:t>
      </w:r>
      <w:r>
        <w:t xml:space="preserve"> </w:t>
      </w:r>
      <w:r>
        <w:t xml:space="preserve">-373</w:t>
      </w:r>
      <w:r>
        <w:t xml:space="preserve"> </w:t>
      </w:r>
      <w:r>
        <w:t xml:space="preserve">-1,340</w:t>
      </w:r>
      <w:r>
        <w:t xml:space="preserve"> </w:t>
      </w:r>
      <w:r>
        <w:t xml:space="preserve">Waste management – one-way DRS costs</w:t>
      </w:r>
      <w:r>
        <w:t xml:space="preserve"> </w:t>
      </w:r>
      <w:r>
        <w:t xml:space="preserve">-88</w:t>
      </w:r>
      <w:r>
        <w:t xml:space="preserve"> </w:t>
      </w:r>
      <w:r>
        <w:t xml:space="preserve">-310.80</w:t>
      </w:r>
      <w:r>
        <w:t xml:space="preserve"> </w:t>
      </w:r>
      <w:r>
        <w:t xml:space="preserve">Packaging Producers – SU Packaging</w:t>
      </w:r>
      <w:r>
        <w:t xml:space="preserve"> </w:t>
      </w:r>
      <w:r>
        <w:t xml:space="preserve">Turnover loss</w:t>
      </w:r>
      <w:r>
        <w:t xml:space="preserve"> </w:t>
      </w:r>
      <w:r>
        <w:t xml:space="preserve">15,820</w:t>
      </w:r>
      <w:r>
        <w:t xml:space="preserve"> </w:t>
      </w:r>
      <w:r>
        <w:t xml:space="preserve">50,230</w:t>
      </w:r>
      <w:r>
        <w:t xml:space="preserve"> </w:t>
      </w:r>
      <w:r>
        <w:t xml:space="preserve">Packaging Users – Material savings</w:t>
      </w:r>
      <w:r>
        <w:t xml:space="preserve"> </w:t>
      </w:r>
      <w:r>
        <w:t xml:space="preserve">-1,620</w:t>
      </w:r>
      <w:r>
        <w:t xml:space="preserve"> </w:t>
      </w:r>
      <w:r>
        <w:t xml:space="preserve">-4,860</w:t>
      </w:r>
      <w:r>
        <w:t xml:space="preserve"> </w:t>
      </w:r>
      <w:r>
        <w:t xml:space="preserve">Capital and Operating costs of Reuse</w:t>
      </w:r>
      <w:r>
        <w:t xml:space="preserve"> </w:t>
      </w:r>
      <w:r>
        <w:t xml:space="preserve">schemes (including refillable DRS)</w:t>
      </w:r>
      <w:r>
        <w:t xml:space="preserve"> </w:t>
      </w:r>
      <w:r>
        <w:t xml:space="preserve">1,480</w:t>
      </w:r>
      <w:r>
        <w:t xml:space="preserve"> </w:t>
      </w:r>
      <w:r>
        <w:t xml:space="preserve">4,000</w:t>
      </w:r>
    </w:p>
    <w:p>
      <w:pPr>
        <w:pStyle w:val="BodyText"/>
      </w:pPr>
      <w:r>
        <w:t xml:space="preserve">Only products that could be sold in reusable packaging (and hence single-use packaging was</w:t>
      </w:r>
      <w:r>
        <w:t xml:space="preserve"> </w:t>
      </w:r>
      <w:r>
        <w:t xml:space="preserve">not considered a necessity) were included in the scoping exercise. There should not be a</w:t>
      </w:r>
      <w:r>
        <w:t xml:space="preserve"> </w:t>
      </w:r>
      <w:r>
        <w:t xml:space="preserve">threat to producers of products that for some reason must be sold in single-use packaging.</w:t>
      </w:r>
      <w:r>
        <w:br/>
      </w:r>
      <w:r>
        <w:t xml:space="preserve">Less divergence of activities and progress to target between Member States and competing</w:t>
      </w:r>
      <w:r>
        <w:t xml:space="preserve"> </w:t>
      </w:r>
      <w:r>
        <w:t xml:space="preserve">enterprises is expected compared with a voluntary regime. Those countries where a high</w:t>
      </w:r>
    </w:p>
    <w:p>
      <w:pPr>
        <w:pStyle w:val="BodyText"/>
      </w:pPr>
      <w:r>
        <w:t xml:space="preserve">volume of single-use packaging is manufactured, or products are sold in single-use</w:t>
      </w:r>
      <w:r>
        <w:t xml:space="preserve"> </w:t>
      </w:r>
      <w:r>
        <w:t xml:space="preserve">packaging, will be more affected than those for which this is not the case. The mandatory</w:t>
      </w:r>
      <w:r>
        <w:t xml:space="preserve"> </w:t>
      </w:r>
      <w:r>
        <w:t xml:space="preserve">approach will allow for a more harmonised approach which maintains a level playing field.</w:t>
      </w:r>
      <w:r>
        <w:t xml:space="preserve"> </w:t>
      </w:r>
      <w:r>
        <w:t xml:space="preserve">It has to be noted though, that the Member States will apply exceptions based on the criteria</w:t>
      </w:r>
      <w:r>
        <w:t xml:space="preserve"> </w:t>
      </w:r>
      <w:r>
        <w:t xml:space="preserve">mentioned in section 2 of this document. Therefore it is assumed that the implementation of</w:t>
      </w:r>
      <w:r>
        <w:t xml:space="preserve"> </w:t>
      </w:r>
      <w:r>
        <w:t xml:space="preserve">similar exceptions will not affect considerably the level of the hamornisation, as the</w:t>
      </w:r>
      <w:r>
        <w:t xml:space="preserve"> </w:t>
      </w:r>
      <w:r>
        <w:t xml:space="preserve">operational frame of the reuse and refill systems will be similar.</w:t>
      </w:r>
      <w:r>
        <w:br/>
      </w:r>
      <w:r>
        <w:t xml:space="preserve">The measure applies equally to domestic and imported to the EU products. Current essential</w:t>
      </w:r>
      <w:r>
        <w:t xml:space="preserve"> </w:t>
      </w:r>
      <w:r>
        <w:t xml:space="preserve">requirements and EPR requirements are all applied to importers of packaging and packaged</w:t>
      </w:r>
      <w:r>
        <w:t xml:space="preserve"> </w:t>
      </w:r>
      <w:r>
        <w:t xml:space="preserve">products, and so there is a general precedent for this mode of implementation.</w:t>
      </w:r>
      <w:r>
        <w:t xml:space="preserve"> </w:t>
      </w:r>
      <w:r>
        <w:t xml:space="preserve">Cost saving potential in using reusable or refillable containers arises from the reduced needs</w:t>
      </w:r>
      <w:r>
        <w:t xml:space="preserve"> </w:t>
      </w:r>
      <w:r>
        <w:t xml:space="preserve">on purchasing packaging in every filling process. This would mean that with higher number</w:t>
      </w:r>
      <w:r>
        <w:t xml:space="preserve"> </w:t>
      </w:r>
      <w:r>
        <w:t xml:space="preserve">of rotations of each packaging, the cost for packaging per filling is getting lower.</w:t>
      </w:r>
      <w:r>
        <w:t xml:space="preserve"> </w:t>
      </w:r>
      <w:r>
        <w:t xml:space="preserve">There will be opportunities to offset some of the potentially increased capital costs for</w:t>
      </w:r>
      <w:r>
        <w:t xml:space="preserve"> </w:t>
      </w:r>
      <w:r>
        <w:t xml:space="preserve">reusables (such as plant requirements for packfilling/bottling and reconditioning) by</w:t>
      </w:r>
      <w:r>
        <w:t xml:space="preserve"> </w:t>
      </w:r>
      <w:r>
        <w:t xml:space="preserve">leveraging the existing investment cycle when plant for single-use packaging</w:t>
      </w:r>
      <w:r>
        <w:t xml:space="preserve"> </w:t>
      </w:r>
      <w:r>
        <w:t xml:space="preserve">packfilling/bottling would come to the end of its life. This depends on the timescales for</w:t>
      </w:r>
      <w:r>
        <w:t xml:space="preserve"> </w:t>
      </w:r>
      <w:r>
        <w:t xml:space="preserve">investment in capacity for single-use plastic packaging manufacture compared to the</w:t>
      </w:r>
      <w:r>
        <w:t xml:space="preserve"> </w:t>
      </w:r>
      <w:r>
        <w:t xml:space="preserve">timeframe envisaged/required for transition to reusable packaging. The benefits of reusables</w:t>
      </w:r>
      <w:r>
        <w:t xml:space="preserve"> </w:t>
      </w:r>
      <w:r>
        <w:t xml:space="preserve">are correlated with the high collection rates associated with the refundable deposit, and with</w:t>
      </w:r>
      <w:r>
        <w:t xml:space="preserve"> </w:t>
      </w:r>
      <w:r>
        <w:t xml:space="preserve">high rotations (ideally, as close as possible to their maximum lifespan, of course).</w:t>
      </w:r>
      <w:r>
        <w:t xml:space="preserve"> </w:t>
      </w:r>
      <w:r>
        <w:t xml:space="preserve">SME retailers may find it more difficult to accommodate particular re-use and refill systems</w:t>
      </w:r>
      <w:r>
        <w:t xml:space="preserve"> </w:t>
      </w:r>
      <w:r>
        <w:t xml:space="preserve">(because of space and resource limitations). In addition, SME producers of products have</w:t>
      </w:r>
      <w:r>
        <w:t xml:space="preserve"> </w:t>
      </w:r>
      <w:r>
        <w:t xml:space="preserve">less ability to absorb investment costs internally or to drive economies of scale and are more</w:t>
      </w:r>
      <w:r>
        <w:t xml:space="preserve"> </w:t>
      </w:r>
      <w:r>
        <w:t xml:space="preserve">likely to have to pass more of any increase in cost onto consumers in the product price. This</w:t>
      </w:r>
      <w:r>
        <w:t xml:space="preserve"> </w:t>
      </w:r>
      <w:r>
        <w:t xml:space="preserve">risks putting them at a competitive disadvantage, at least initially when capital investments</w:t>
      </w:r>
      <w:r>
        <w:t xml:space="preserve"> </w:t>
      </w:r>
      <w:r>
        <w:t xml:space="preserve">are taking place or re-use and refill systems are not yet widely operated at scale. For lower</w:t>
      </w:r>
      <w:r>
        <w:t xml:space="preserve"> </w:t>
      </w:r>
      <w:r>
        <w:t xml:space="preserve">levels of percentage share of re-use, such as those expected to be arrived at under a voluntary</w:t>
      </w:r>
      <w:r>
        <w:t xml:space="preserve"> </w:t>
      </w:r>
      <w:r>
        <w:t xml:space="preserve">system, these factors are expected to be less of an issue and these small businesses may</w:t>
      </w:r>
      <w:r>
        <w:t xml:space="preserve"> </w:t>
      </w:r>
      <w:r>
        <w:t xml:space="preserve">simply not participate in the effort if they do not want to or cannot bear the costs. This will</w:t>
      </w:r>
      <w:r>
        <w:t xml:space="preserve"> </w:t>
      </w:r>
      <w:r>
        <w:t xml:space="preserve">be also reflected in the exceptions, which as mentioned in section 2 consider the size of the</w:t>
      </w:r>
      <w:r>
        <w:t xml:space="preserve"> </w:t>
      </w:r>
      <w:r>
        <w:t xml:space="preserve">business that have to put in place re-use and refill systems. It is worth bearing in mind that</w:t>
      </w:r>
      <w:r>
        <w:t xml:space="preserve"> </w:t>
      </w:r>
      <w:r>
        <w:t xml:space="preserve">some reusable packaging formats and systems in some sectors presently do or will constitute</w:t>
      </w:r>
      <w:r>
        <w:t xml:space="preserve"> </w:t>
      </w:r>
      <w:r>
        <w:t xml:space="preserve">a cost saving and so are not always more problematic for SMEs (e.g. customer led refill for</w:t>
      </w:r>
      <w:r>
        <w:t xml:space="preserve"> </w:t>
      </w:r>
      <w:r>
        <w:t xml:space="preserve">HORECA businesses). To reduce the economic costs some SME’s might join a closed loop</w:t>
      </w:r>
      <w:r>
        <w:t xml:space="preserve"> </w:t>
      </w:r>
      <w:r>
        <w:t xml:space="preserve">system or pool system. Also keeping in mind that the market of re-use and refill systems is</w:t>
      </w:r>
    </w:p>
    <w:p>
      <w:pPr>
        <w:pStyle w:val="BodyText"/>
      </w:pPr>
      <w:r>
        <w:t xml:space="preserve">mainly operated by SME’s, a boost in the uptake of re-use and refill could therefore support</w:t>
      </w:r>
      <w:r>
        <w:t xml:space="preserve"> </w:t>
      </w:r>
      <w:r>
        <w:t xml:space="preserve">SME’s within this sector.</w:t>
      </w:r>
      <w:r>
        <w:br/>
      </w:r>
      <w:r>
        <w:t xml:space="preserve">The targets constitutes both positive and negative drivers of different aspects of consumer</w:t>
      </w:r>
      <w:r>
        <w:t xml:space="preserve"> </w:t>
      </w:r>
      <w:r>
        <w:t xml:space="preserve">choice; they can be expected to increase the availability of reusable packaging options for</w:t>
      </w:r>
      <w:r>
        <w:t xml:space="preserve"> </w:t>
      </w:r>
      <w:r>
        <w:t xml:space="preserve">consumers who want more sustainable packaging choices. However, there may in some</w:t>
      </w:r>
      <w:r>
        <w:t xml:space="preserve"> </w:t>
      </w:r>
      <w:r>
        <w:t xml:space="preserve">cases be a smaller range of products available for consumers per unit area of retail space (for</w:t>
      </w:r>
      <w:r>
        <w:t xml:space="preserve"> </w:t>
      </w:r>
      <w:r>
        <w:t xml:space="preserve">refill on the go, grocery). Prices may be affected by different packaging modes (with initial</w:t>
      </w:r>
      <w:r>
        <w:t xml:space="preserve"> </w:t>
      </w:r>
      <w:r>
        <w:t xml:space="preserve">costs expected to be higher but to reduce over time for reusable packaging). For a refill</w:t>
      </w:r>
      <w:r>
        <w:t xml:space="preserve"> </w:t>
      </w:r>
      <w:r>
        <w:t xml:space="preserve">system in particular there may be cost savings owing to reduced requirements to purchase</w:t>
      </w:r>
      <w:r>
        <w:t xml:space="preserve"> </w:t>
      </w:r>
      <w:r>
        <w:t xml:space="preserve">single-use packaging on an ongoing basis, so higher initial outlay for purchase of reusable</w:t>
      </w:r>
      <w:r>
        <w:t xml:space="preserve"> </w:t>
      </w:r>
      <w:r>
        <w:t xml:space="preserve">packaging is offset by longer term savings. For refill on the go systems there will be a small</w:t>
      </w:r>
      <w:r>
        <w:t xml:space="preserve"> </w:t>
      </w:r>
      <w:r>
        <w:t xml:space="preserve">increase in cost related to reconditioning (washing) of reusable packaging; at the same time,</w:t>
      </w:r>
      <w:r>
        <w:t xml:space="preserve"> </w:t>
      </w:r>
      <w:r>
        <w:t xml:space="preserve">the non-monetized benefit of saved time on household waste management could offset this.</w:t>
      </w:r>
      <w:r>
        <w:t xml:space="preserve"> </w:t>
      </w:r>
      <w:r>
        <w:t xml:space="preserve">For instance, a number of studies have estimated the economic effects on producers and</w:t>
      </w:r>
      <w:r>
        <w:t xml:space="preserve"> </w:t>
      </w:r>
      <w:r>
        <w:t xml:space="preserve">retailers from the incorporation of reuse in their operations or implementation of reuse</w:t>
      </w:r>
      <w:r>
        <w:t xml:space="preserve"> </w:t>
      </w:r>
      <w:r>
        <w:t xml:space="preserve">systems, focussing particularly on the number of rotations. For instance, a study390 on</w:t>
      </w:r>
      <w:r>
        <w:t xml:space="preserve"> </w:t>
      </w:r>
      <w:r>
        <w:t xml:space="preserve">plastic-based re-use systems, estimated the relative economic costs of three different reuse</w:t>
      </w:r>
      <w:r>
        <w:t xml:space="preserve"> </w:t>
      </w:r>
      <w:r>
        <w:t xml:space="preserve">and single use systems, looking at 3 different scenarios with 5, 50 and 125 rotations,</w:t>
      </w:r>
      <w:r>
        <w:t xml:space="preserve"> </w:t>
      </w:r>
      <w:r>
        <w:t xml:space="preserve">respectively.</w:t>
      </w:r>
      <w:r>
        <w:br/>
      </w:r>
      <w:r>
        <w:t xml:space="preserve">Costs per litre of packaged material for 125 rotations (a number which may not be</w:t>
      </w:r>
      <w:r>
        <w:t xml:space="preserve"> </w:t>
      </w:r>
      <w:r>
        <w:t xml:space="preserve">representative for all applications), were up to 17 times lower for reusable compared to</w:t>
      </w:r>
      <w:r>
        <w:t xml:space="preserve"> </w:t>
      </w:r>
      <w:r>
        <w:t xml:space="preserve">single-use transport crates for fruit and vegetables and up to 4 times lower for reusable</w:t>
      </w:r>
      <w:r>
        <w:t xml:space="preserve"> </w:t>
      </w:r>
      <w:r>
        <w:t xml:space="preserve">compared to single-use trays for transporting plants. In all the above mentioned examples,</w:t>
      </w:r>
      <w:r>
        <w:t xml:space="preserve"> </w:t>
      </w:r>
      <w:r>
        <w:t xml:space="preserve">the washing and licensing costs were also included.</w:t>
      </w:r>
      <w:r>
        <w:t xml:space="preserve"> </w:t>
      </w:r>
      <w:r>
        <w:t xml:space="preserve">Another factor where economic savings can be achieved are the reduced costs for producers</w:t>
      </w:r>
      <w:r>
        <w:t xml:space="preserve"> </w:t>
      </w:r>
      <w:r>
        <w:t xml:space="preserve">and retailers due to lower waste management costs. In fact, producers and retailers can have</w:t>
      </w:r>
      <w:r>
        <w:t xml:space="preserve"> </w:t>
      </w:r>
      <w:r>
        <w:t xml:space="preserve">positive financial effects by reducing the burden placed them by regulations that aim to price</w:t>
      </w:r>
      <w:r>
        <w:t xml:space="preserve"> </w:t>
      </w:r>
      <w:r>
        <w:t xml:space="preserve">environmental costs into products, e.g. EPR schemes. Therefore, by reducing the amount of</w:t>
      </w:r>
      <w:r>
        <w:t xml:space="preserve"> </w:t>
      </w:r>
      <w:r>
        <w:t xml:space="preserve">waste by scaling up re-use and refill systems, costs (incurred by HORECA producers and</w:t>
      </w:r>
      <w:r>
        <w:t xml:space="preserve"> </w:t>
      </w:r>
      <w:r>
        <w:t xml:space="preserve">retailers) associated to waste management can be reduced.</w:t>
      </w:r>
    </w:p>
    <w:p>
      <w:pPr>
        <w:pStyle w:val="BodyText"/>
      </w:pPr>
      <w:r>
        <w:t xml:space="preserve">390 Fraunhofer CCPE 2022 „KUNSTSTOFFBASIERTE MEHRWEGSYSTEME IN DER CIRCULAR</w:t>
      </w:r>
      <w:r>
        <w:t xml:space="preserve"> </w:t>
      </w:r>
      <w:r>
        <w:t xml:space="preserve">ECONOMY“</w:t>
      </w:r>
      <w:r>
        <w:t xml:space="preserve"> </w:t>
      </w:r>
      <w:r>
        <w:t xml:space="preserve">https://www.umsicht.fraunhofer.de/content/dam/umsicht/de/dokumente/publikationen/2022/2022-</w:t>
      </w:r>
      <w:r>
        <w:t xml:space="preserve"> </w:t>
      </w:r>
      <w:r>
        <w:t xml:space="preserve">04_Kunststoffbasierte-Mehrw egsysteme-in-der-Circular-Economy_Fraunhofer-UMSICHT.pdf (p. 162-163;</w:t>
      </w:r>
      <w:r>
        <w:t xml:space="preserve"> </w:t>
      </w:r>
      <w:r>
        <w:t xml:space="preserve">100-102)</w:t>
      </w:r>
    </w:p>
    <w:p>
      <w:pPr>
        <w:pStyle w:val="BodyText"/>
      </w:pPr>
      <w:r>
        <w:t xml:space="preserve">9.7.2.5. Environmental impacts</w:t>
      </w:r>
      <w:r>
        <w:t xml:space="preserve"> </w:t>
      </w:r>
      <w:r>
        <w:t xml:space="preserve">Impacts through switches to reusable packaging result in significant GHG savings associated</w:t>
      </w:r>
      <w:r>
        <w:t xml:space="preserve"> </w:t>
      </w:r>
      <w:r>
        <w:t xml:space="preserve">with the manufacturing, recycling, incineration, landfill and reuse-associated activities</w:t>
      </w:r>
      <w:r>
        <w:t xml:space="preserve"> </w:t>
      </w:r>
      <w:r>
        <w:t xml:space="preserve">(logistics and reconditioning). Reduction targets could lead to further waste prevention, and</w:t>
      </w:r>
      <w:r>
        <w:t xml:space="preserve"> </w:t>
      </w:r>
      <w:r>
        <w:t xml:space="preserve">thus a further decrease in manufacturing emissions for the waste prevention intervention</w:t>
      </w:r>
      <w:r>
        <w:t xml:space="preserve"> </w:t>
      </w:r>
      <w:r>
        <w:t xml:space="preserve">area. In addition, the measure could reduce packaging pollution (litter), especially deriving</w:t>
      </w:r>
      <w:r>
        <w:t xml:space="preserve"> </w:t>
      </w:r>
      <w:r>
        <w:t xml:space="preserve">from on-the-go items. The measure may also affect the flow and quality of waste sent to</w:t>
      </w:r>
      <w:r>
        <w:t xml:space="preserve"> </w:t>
      </w:r>
      <w:r>
        <w:t xml:space="preserve">third countries for recycling, and therefore the resultant environmental impacts from its</w:t>
      </w:r>
      <w:r>
        <w:t xml:space="preserve"> </w:t>
      </w:r>
      <w:r>
        <w:t xml:space="preserve">management.</w:t>
      </w:r>
      <w:r>
        <w:br/>
      </w:r>
      <w:r>
        <w:t xml:space="preserve">Tables 33 and 34 below present a summary of the environmental impacts for Measure 8b</w:t>
      </w:r>
      <w:r>
        <w:t xml:space="preserve"> </w:t>
      </w:r>
      <w:r>
        <w:t xml:space="preserve">associated with manufacturing, recycling, incineration, landfill, logistics and reconditioning</w:t>
      </w:r>
      <w:r>
        <w:t xml:space="preserve"> </w:t>
      </w:r>
      <w:r>
        <w:t xml:space="preserve">for re-use.</w:t>
      </w:r>
      <w:r>
        <w:br/>
      </w:r>
      <w:r>
        <w:t xml:space="preserve">The increase in reusable packaging is estimated to lead to a net decrease in GHG emissions</w:t>
      </w:r>
      <w:r>
        <w:t xml:space="preserve"> </w:t>
      </w:r>
      <w:r>
        <w:t xml:space="preserve">of 1,251kt CO2e in 2030, and 5,530kt CO2e in 2040, a net decrease of the associated</w:t>
      </w:r>
      <w:r>
        <w:t xml:space="preserve"> </w:t>
      </w:r>
      <w:r>
        <w:t xml:space="preserve">externalities (that include both GHG emissions and air quality) and a net decrease in</w:t>
      </w:r>
      <w:r>
        <w:t xml:space="preserve"> </w:t>
      </w:r>
      <w:r>
        <w:t xml:space="preserve">water consumption of 69,300m3 in 2030 and 212,800m3 in 2040.</w:t>
      </w:r>
      <w:r>
        <w:t xml:space="preserve"> </w:t>
      </w:r>
      <w:r>
        <w:t xml:space="preserve">Table 33. Summary of Environmental Impacts for Measure 8b</w:t>
      </w:r>
      <w:r>
        <w:br/>
      </w:r>
      <w:r>
        <w:t xml:space="preserve">Environmental impact</w:t>
      </w:r>
      <w:r>
        <w:t xml:space="preserve"> </w:t>
      </w:r>
      <w:r>
        <w:t xml:space="preserve">Estimated impact (relative to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Change in water use, thousand m3</w:t>
      </w:r>
      <w:r>
        <w:br/>
      </w:r>
      <w:r>
        <w:t xml:space="preserve">-69.3</w:t>
      </w:r>
      <w:r>
        <w:t xml:space="preserve"> </w:t>
      </w:r>
      <w:r>
        <w:t xml:space="preserve">-212.8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GHG/AQ externalities,</w:t>
      </w:r>
      <w:r>
        <w:t xml:space="preserve"> </w:t>
      </w:r>
      <w:r>
        <w:t xml:space="preserve">€</w:t>
      </w:r>
      <w:r>
        <w:t xml:space="preserve"> </w:t>
      </w:r>
      <w:r>
        <w:t xml:space="preserve">million</w:t>
      </w:r>
      <w:r>
        <w:br/>
      </w:r>
      <w:r>
        <w:t xml:space="preserve">-427</w:t>
      </w:r>
      <w:r>
        <w:t xml:space="preserve"> </w:t>
      </w:r>
      <w:r>
        <w:t xml:space="preserve">-1,727</w:t>
      </w:r>
      <w:r>
        <w:t xml:space="preserve"> </w:t>
      </w:r>
      <w:r>
        <w:t xml:space="preserve">Table 34. Summary of change in GHGs for Measure 8b</w:t>
      </w:r>
    </w:p>
    <w:p>
      <w:pPr>
        <w:pStyle w:val="BodyText"/>
      </w:pPr>
      <w:r>
        <w:t xml:space="preserve">Change in GHGs, million tonnes CO2e</w:t>
      </w:r>
      <w:r>
        <w:br/>
      </w:r>
      <w:r>
        <w:t xml:space="preserve">Estimated impact (relative to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Manufacturing</w:t>
      </w:r>
      <w:r>
        <w:t xml:space="preserve"> </w:t>
      </w:r>
      <w:r>
        <w:t xml:space="preserve">-1.70</w:t>
      </w:r>
      <w:r>
        <w:t xml:space="preserve"> </w:t>
      </w:r>
      <w:r>
        <w:t xml:space="preserve">-4.94</w:t>
      </w:r>
      <w:r>
        <w:t xml:space="preserve"> </w:t>
      </w:r>
      <w:r>
        <w:t xml:space="preserve">Transport</w:t>
      </w:r>
      <w:r>
        <w:t xml:space="preserve"> </w:t>
      </w:r>
      <w:r>
        <w:t xml:space="preserve">-0.57</w:t>
      </w:r>
      <w:r>
        <w:t xml:space="preserve"> </w:t>
      </w:r>
      <w:r>
        <w:t xml:space="preserve">-1.51</w:t>
      </w:r>
      <w:r>
        <w:t xml:space="preserve"> </w:t>
      </w:r>
      <w:r>
        <w:t xml:space="preserve">Collection</w:t>
      </w:r>
      <w:r>
        <w:t xml:space="preserve"> </w:t>
      </w:r>
      <w:r>
        <w:t xml:space="preserve">-0.14</w:t>
      </w:r>
      <w:r>
        <w:t xml:space="preserve"> </w:t>
      </w:r>
      <w:r>
        <w:t xml:space="preserve">-0.43</w:t>
      </w:r>
      <w:r>
        <w:t xml:space="preserve"> </w:t>
      </w:r>
      <w:r>
        <w:t xml:space="preserve">Sorting</w:t>
      </w:r>
      <w:r>
        <w:t xml:space="preserve"> </w:t>
      </w:r>
      <w:r>
        <w:t xml:space="preserve">-0.01</w:t>
      </w:r>
      <w:r>
        <w:t xml:space="preserve"> </w:t>
      </w:r>
      <w:r>
        <w:t xml:space="preserve">-0.02</w:t>
      </w:r>
      <w:r>
        <w:t xml:space="preserve"> </w:t>
      </w:r>
      <w:r>
        <w:t xml:space="preserve">Recycling</w:t>
      </w:r>
      <w:r>
        <w:t xml:space="preserve"> </w:t>
      </w:r>
      <w:r>
        <w:t xml:space="preserve">-0.26</w:t>
      </w:r>
      <w:r>
        <w:t xml:space="preserve"> </w:t>
      </w:r>
      <w:r>
        <w:t xml:space="preserve">-0.29</w:t>
      </w:r>
      <w:r>
        <w:t xml:space="preserve"> </w:t>
      </w:r>
      <w:r>
        <w:t xml:space="preserve">Incineration</w:t>
      </w:r>
      <w:r>
        <w:t xml:space="preserve"> </w:t>
      </w:r>
      <w:r>
        <w:t xml:space="preserve">-0.23</w:t>
      </w:r>
      <w:r>
        <w:t xml:space="preserve"> </w:t>
      </w:r>
      <w:r>
        <w:t xml:space="preserve">-0.70</w:t>
      </w:r>
      <w:r>
        <w:t xml:space="preserve"> </w:t>
      </w:r>
      <w:r>
        <w:t xml:space="preserve">Landfill</w:t>
      </w:r>
      <w:r>
        <w:t xml:space="preserve"> </w:t>
      </w:r>
      <w:r>
        <w:t xml:space="preserve">-0.08</w:t>
      </w:r>
      <w:r>
        <w:t xml:space="preserve"> </w:t>
      </w:r>
      <w:r>
        <w:t xml:space="preserve">-0.22</w:t>
      </w:r>
      <w:r>
        <w:t xml:space="preserve"> </w:t>
      </w:r>
      <w:r>
        <w:t xml:space="preserve">Reuse (Transport and Washing)</w:t>
      </w:r>
      <w:r>
        <w:t xml:space="preserve"> </w:t>
      </w:r>
      <w:r>
        <w:t xml:space="preserve">1.74</w:t>
      </w:r>
      <w:r>
        <w:t xml:space="preserve"> </w:t>
      </w:r>
      <w:r>
        <w:t xml:space="preserve">2.98</w:t>
      </w:r>
      <w:r>
        <w:t xml:space="preserve"> </w:t>
      </w:r>
      <w:r>
        <w:t xml:space="preserve">Total</w:t>
      </w:r>
      <w:r>
        <w:t xml:space="preserve"> </w:t>
      </w:r>
      <w:r>
        <w:t xml:space="preserve">-1.25</w:t>
      </w:r>
      <w:r>
        <w:t xml:space="preserve"> </w:t>
      </w:r>
      <w:r>
        <w:t xml:space="preserve">-5.53</w:t>
      </w:r>
      <w:r>
        <w:t xml:space="preserve"> </w:t>
      </w:r>
      <w:r>
        <w:t xml:space="preserve">9.7.2.6. Social impacts</w:t>
      </w:r>
      <w:r>
        <w:t xml:space="preserve"> </w:t>
      </w:r>
      <w:r>
        <w:t xml:space="preserve">The literature indicates that re-use systems create some jobs to a certain extent, however, the</w:t>
      </w:r>
      <w:r>
        <w:t xml:space="preserve"> </w:t>
      </w:r>
      <w:r>
        <w:t xml:space="preserve">effect on employment is strongest in refillable systems. Therefore, this measure will have a</w:t>
      </w:r>
      <w:r>
        <w:t xml:space="preserve"> </w:t>
      </w:r>
      <w:r>
        <w:t xml:space="preserve">positive effect on employment as new service opportunities are created which result in more</w:t>
      </w:r>
    </w:p>
    <w:p>
      <w:pPr>
        <w:pStyle w:val="BodyText"/>
      </w:pPr>
      <w:r>
        <w:t xml:space="preserve">people (workforce) needed to support them. It is thus estimated a net creation of 468k jobs</w:t>
      </w:r>
      <w:r>
        <w:t xml:space="preserve"> </w:t>
      </w:r>
      <w:r>
        <w:t xml:space="preserve">in 2030, arising from:</w:t>
      </w:r>
      <w:r>
        <w:t xml:space="preserve"> </w:t>
      </w:r>
      <w:r>
        <w:t xml:space="preserve"> Creation of 607k jobs in the re-use sector</w:t>
      </w:r>
      <w:r>
        <w:t xml:space="preserve"> </w:t>
      </w:r>
      <w:r>
        <w:t xml:space="preserve"> Loss of 139k jobs in manufacturing, recycling and waste treatment industries, due to</w:t>
      </w:r>
      <w:r>
        <w:t xml:space="preserve"> </w:t>
      </w:r>
      <w:r>
        <w:t xml:space="preserve">the reduced generation of packaging</w:t>
      </w:r>
      <w:r>
        <w:t xml:space="preserve"> </w:t>
      </w:r>
      <w:r>
        <w:t xml:space="preserve">The types of jobs created for the re-use sector would be in logistics and reconditioning, as</w:t>
      </w:r>
      <w:r>
        <w:t xml:space="preserve"> </w:t>
      </w:r>
      <w:r>
        <w:t xml:space="preserve">well as maintenance of infrastructure for take-back, dispensing and refill in retail. The</w:t>
      </w:r>
      <w:r>
        <w:t xml:space="preserve"> </w:t>
      </w:r>
      <w:r>
        <w:t xml:space="preserve">literature reports that especially refillable systems create additional jobs due to the additional</w:t>
      </w:r>
      <w:r>
        <w:t xml:space="preserve"> </w:t>
      </w:r>
      <w:r>
        <w:t xml:space="preserve">requirements placed on sorting and logistics. The majority of the job types affected might be</w:t>
      </w:r>
      <w:r>
        <w:t xml:space="preserve"> </w:t>
      </w:r>
      <w:r>
        <w:t xml:space="preserve">classed as low skilled. There will be higher skilled jobs created in design of packaging and</w:t>
      </w:r>
      <w:r>
        <w:t xml:space="preserve"> </w:t>
      </w:r>
      <w:r>
        <w:t xml:space="preserve">supply chains (which are not included in the above table). Jobs in logistics involving</w:t>
      </w:r>
      <w:r>
        <w:t xml:space="preserve"> </w:t>
      </w:r>
      <w:r>
        <w:t xml:space="preserve">management or vehicles would be classed as higher skilled. In reconditioning and</w:t>
      </w:r>
      <w:r>
        <w:t xml:space="preserve"> </w:t>
      </w:r>
      <w:r>
        <w:t xml:space="preserve">maintenance, there would be higher skilled roles in management.</w:t>
      </w:r>
      <w:r>
        <w:br/>
      </w:r>
      <w:r>
        <w:t xml:space="preserve">Jobs would be likely to increase for to packing/bottling imported products at the expense of</w:t>
      </w:r>
      <w:r>
        <w:t xml:space="preserve"> </w:t>
      </w:r>
      <w:r>
        <w:t xml:space="preserve">those extra-EU. Although there are concerns that mandating re-use could result in a de facto</w:t>
      </w:r>
      <w:r>
        <w:t xml:space="preserve"> </w:t>
      </w:r>
      <w:r>
        <w:t xml:space="preserve">ban for certain types of businesses that currently rely on single-use packaging, and could</w:t>
      </w:r>
      <w:r>
        <w:t xml:space="preserve"> </w:t>
      </w:r>
      <w:r>
        <w:t xml:space="preserve">lead to closure of business and hence change in employment levels for this reason, these</w:t>
      </w:r>
      <w:r>
        <w:t xml:space="preserve"> </w:t>
      </w:r>
      <w:r>
        <w:t xml:space="preserve">product/sector groups are either not included in the targets, or proposed targets are not set at</w:t>
      </w:r>
      <w:r>
        <w:t xml:space="preserve"> </w:t>
      </w:r>
      <w:r>
        <w:t xml:space="preserve">100% for these expressly to allow adaptation and still maintain a level of choice for the</w:t>
      </w:r>
      <w:r>
        <w:t xml:space="preserve"> </w:t>
      </w:r>
      <w:r>
        <w:t xml:space="preserve">consumer while alternative modes of product delivery are in development.</w:t>
      </w:r>
      <w:r>
        <w:t xml:space="preserve"> </w:t>
      </w:r>
      <w:r>
        <w:t xml:space="preserve">9.7.2.7. Stakeholder views</w:t>
      </w:r>
      <w:r>
        <w:t xml:space="preserve"> </w:t>
      </w:r>
      <w:r>
        <w:t xml:space="preserve">Stakeholders were not supportive of an overall re-use and refill target, but they proposed</w:t>
      </w:r>
      <w:r>
        <w:t xml:space="preserve"> </w:t>
      </w:r>
      <w:r>
        <w:t xml:space="preserve">targets differentiated by sector, packaging type and purchasing model (e.g. physical vs online</w:t>
      </w:r>
      <w:r>
        <w:t xml:space="preserve"> </w:t>
      </w:r>
      <w:r>
        <w:t xml:space="preserve">retail). Industry stakeholders stated that the suitability of re-use, and any associated targets,</w:t>
      </w:r>
      <w:r>
        <w:t xml:space="preserve"> </w:t>
      </w:r>
      <w:r>
        <w:t xml:space="preserve">should be assessed through rigorous and comparable life cycle assessments, regardless of</w:t>
      </w:r>
      <w:r>
        <w:t xml:space="preserve"> </w:t>
      </w:r>
      <w:r>
        <w:t xml:space="preserve">the feasibility of doing this. One sector that was mentioned as deserving particular attention</w:t>
      </w:r>
      <w:r>
        <w:t xml:space="preserve"> </w:t>
      </w:r>
      <w:r>
        <w:t xml:space="preserve">is the e-commerce sector as the fastest growing retail sector, responsible for large quantities</w:t>
      </w:r>
      <w:r>
        <w:t xml:space="preserve"> </w:t>
      </w:r>
      <w:r>
        <w:t xml:space="preserve">of packaging and surveys are highlighted that indicate that consumers are increasingly keen</w:t>
      </w:r>
      <w:r>
        <w:t xml:space="preserve"> </w:t>
      </w:r>
      <w:r>
        <w:t xml:space="preserve">for reusable packaging alternatives for their online purchases.</w:t>
      </w:r>
      <w:r>
        <w:br/>
      </w:r>
      <w:r>
        <w:t xml:space="preserve">NGOs are very supportive of ambitious mandatory re-use and refill targets, as they see</w:t>
      </w:r>
      <w:r>
        <w:t xml:space="preserve"> </w:t>
      </w:r>
      <w:r>
        <w:t xml:space="preserve">targets as the main mechanism by which to drive innovation, investment, and commitment</w:t>
      </w:r>
      <w:r>
        <w:t xml:space="preserve"> </w:t>
      </w:r>
      <w:r>
        <w:t xml:space="preserve">from industry to move up the waste hierarchy towards re-use.</w:t>
      </w:r>
    </w:p>
    <w:p>
      <w:pPr>
        <w:pStyle w:val="BodyText"/>
      </w:pPr>
      <w:r>
        <w:t xml:space="preserve">Producer Responsibility Organisations and trade associations voiced concerns that it is too</w:t>
      </w:r>
      <w:r>
        <w:t xml:space="preserve"> </w:t>
      </w:r>
      <w:r>
        <w:t xml:space="preserve">early to set targets however and that such measures should only be considered further down</w:t>
      </w:r>
      <w:r>
        <w:t xml:space="preserve"> </w:t>
      </w:r>
      <w:r>
        <w:t xml:space="preserve">the line, once the updated Essential Requirements and definitions around re-use create a</w:t>
      </w:r>
      <w:r>
        <w:t xml:space="preserve"> </w:t>
      </w:r>
      <w:r>
        <w:t xml:space="preserve">clearer market in Europe and start driving more innovation in this field.</w:t>
      </w:r>
      <w:r>
        <w:t xml:space="preserve"> </w:t>
      </w:r>
      <w:r>
        <w:t xml:space="preserve">9.7.3 Measure 8c: Mandatory high level targets to increase the reuse of packaging by</w:t>
      </w:r>
      <w:r>
        <w:t xml:space="preserve"> </w:t>
      </w:r>
      <w:r>
        <w:t xml:space="preserve">2030/2040 in selected sectors</w:t>
      </w:r>
      <w:r>
        <w:br/>
      </w:r>
      <w:r>
        <w:t xml:space="preserve">9.7.3.1 Effectiveness</w:t>
      </w:r>
      <w:r>
        <w:t xml:space="preserve"> </w:t>
      </w:r>
      <w:r>
        <w:t xml:space="preserve">Table 35 shows the impact on packaging waste generation of the higher-level mandatory</w:t>
      </w:r>
      <w:r>
        <w:t xml:space="preserve"> </w:t>
      </w:r>
      <w:r>
        <w:t xml:space="preserve">sector by sector re-use and refill targets, for 2030 and 2040. For reference, the quantity of</w:t>
      </w:r>
      <w:r>
        <w:t xml:space="preserve"> </w:t>
      </w:r>
      <w:r>
        <w:t xml:space="preserve">packaging waste generated in EU in 2018 is estimated to be 77.8mt.</w:t>
      </w:r>
      <w:r>
        <w:t xml:space="preserve"> </w:t>
      </w:r>
      <w:r>
        <w:t xml:space="preserve">Relative to the 2030 baseline, the measure achieves a reduction of 3.9mt of packaging waste,</w:t>
      </w:r>
      <w:r>
        <w:t xml:space="preserve"> </w:t>
      </w:r>
      <w:r>
        <w:t xml:space="preserve">7.8% less than would otherwise have been generated. By 2040, this becomes a reduction of</w:t>
      </w:r>
      <w:r>
        <w:t xml:space="preserve"> </w:t>
      </w:r>
      <w:r>
        <w:t xml:space="preserve">26.4% less than the counterfactual in 2040.</w:t>
      </w:r>
      <w:r>
        <w:br/>
      </w:r>
      <w:r>
        <w:t xml:space="preserve">Table 35. Changes in Packaging Waste Generation [million tonnes] by Material, Measure</w:t>
      </w:r>
      <w:r>
        <w:t xml:space="preserve"> </w:t>
      </w:r>
      <w:r>
        <w:t xml:space="preserve">8c</w:t>
      </w:r>
      <w:r>
        <w:t xml:space="preserve"> </w:t>
      </w:r>
      <w:r>
        <w:t xml:space="preserve">Material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2030 (106t)</w:t>
      </w:r>
      <w:r>
        <w:t xml:space="preserve"> </w:t>
      </w:r>
      <w:r>
        <w:t xml:space="preserve">Change in 2030</w:t>
      </w:r>
      <w:r>
        <w:t xml:space="preserve"> </w:t>
      </w:r>
      <w:r>
        <w:t xml:space="preserve">(%)</w:t>
      </w:r>
      <w:r>
        <w:t xml:space="preserve"> </w:t>
      </w:r>
      <w:r>
        <w:t xml:space="preserve">Change in 2040</w:t>
      </w:r>
      <w:r>
        <w:t xml:space="preserve"> </w:t>
      </w:r>
      <w:r>
        <w:t xml:space="preserve">(106t)</w:t>
      </w:r>
      <w:r>
        <w:t xml:space="preserve"> </w:t>
      </w:r>
      <w:r>
        <w:t xml:space="preserve">Change in 2040</w:t>
      </w:r>
      <w:r>
        <w:t xml:space="preserve"> </w:t>
      </w:r>
      <w:r>
        <w:t xml:space="preserve">(%)</w:t>
      </w:r>
      <w:r>
        <w:t xml:space="preserve"> </w:t>
      </w:r>
      <w:r>
        <w:t xml:space="preserve">Glass</w:t>
      </w:r>
      <w:r>
        <w:t xml:space="preserve"> </w:t>
      </w:r>
      <w:r>
        <w:t xml:space="preserve">-0.445</w:t>
      </w:r>
      <w:r>
        <w:t xml:space="preserve"> </w:t>
      </w:r>
      <w:r>
        <w:t xml:space="preserve">-4%</w:t>
      </w:r>
      <w:r>
        <w:t xml:space="preserve"> </w:t>
      </w:r>
      <w:r>
        <w:t xml:space="preserve">-3,077</w:t>
      </w:r>
      <w:r>
        <w:t xml:space="preserve"> </w:t>
      </w:r>
      <w:r>
        <w:t xml:space="preserve">-28%</w:t>
      </w:r>
      <w:r>
        <w:t xml:space="preserve"> </w:t>
      </w:r>
      <w:r>
        <w:t xml:space="preserve">Steel</w:t>
      </w:r>
      <w:r>
        <w:t xml:space="preserve"> </w:t>
      </w:r>
      <w:r>
        <w:t xml:space="preserve">0.030</w:t>
      </w:r>
      <w:r>
        <w:t xml:space="preserve"> </w:t>
      </w:r>
      <w:r>
        <w:t xml:space="preserve">2%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Aluminium</w:t>
      </w:r>
      <w:r>
        <w:t xml:space="preserve"> </w:t>
      </w:r>
      <w:r>
        <w:t xml:space="preserve">-0.024</w:t>
      </w:r>
      <w:r>
        <w:t xml:space="preserve"> </w:t>
      </w:r>
      <w:r>
        <w:t xml:space="preserve">-3%</w:t>
      </w:r>
      <w:r>
        <w:t xml:space="preserve"> </w:t>
      </w:r>
      <w:r>
        <w:t xml:space="preserve">-0.002</w:t>
      </w:r>
      <w:r>
        <w:t xml:space="preserve"> </w:t>
      </w:r>
      <w:r>
        <w:t xml:space="preserve">-26%</w:t>
      </w:r>
      <w:r>
        <w:t xml:space="preserve"> </w:t>
      </w:r>
      <w:r>
        <w:t xml:space="preserve">Paper / board</w:t>
      </w:r>
      <w:r>
        <w:t xml:space="preserve"> </w:t>
      </w:r>
      <w:r>
        <w:t xml:space="preserve">-3,936.800</w:t>
      </w:r>
      <w:r>
        <w:t xml:space="preserve"> </w:t>
      </w:r>
      <w:r>
        <w:t xml:space="preserve">-15%</w:t>
      </w:r>
      <w:r>
        <w:t xml:space="preserve"> </w:t>
      </w:r>
      <w:r>
        <w:t xml:space="preserve">-12,792.5</w:t>
      </w:r>
      <w:r>
        <w:t xml:space="preserve"> </w:t>
      </w:r>
      <w:r>
        <w:t xml:space="preserve">-42%</w:t>
      </w:r>
    </w:p>
    <w:p>
      <w:pPr>
        <w:pStyle w:val="BodyText"/>
      </w:pPr>
      <w:r>
        <w:t xml:space="preserve">Plastic</w:t>
      </w:r>
      <w:r>
        <w:t xml:space="preserve"> </w:t>
      </w:r>
      <w:r>
        <w:t xml:space="preserve">-0.666</w:t>
      </w:r>
      <w:r>
        <w:t xml:space="preserve"> </w:t>
      </w:r>
      <w:r>
        <w:t xml:space="preserve">-5%</w:t>
      </w:r>
      <w:r>
        <w:t xml:space="preserve"> </w:t>
      </w:r>
      <w:r>
        <w:t xml:space="preserve">-3,635.1</w:t>
      </w:r>
      <w:r>
        <w:t xml:space="preserve"> </w:t>
      </w:r>
      <w:r>
        <w:t xml:space="preserve">-20%</w:t>
      </w:r>
      <w:r>
        <w:t xml:space="preserve"> </w:t>
      </w:r>
      <w:r>
        <w:t xml:space="preserve">Wood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Other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Total</w:t>
      </w:r>
      <w:r>
        <w:t xml:space="preserve"> </w:t>
      </w:r>
      <w:r>
        <w:t xml:space="preserve">-3,937.90</w:t>
      </w:r>
      <w:r>
        <w:t xml:space="preserve"> </w:t>
      </w:r>
      <w:r>
        <w:t xml:space="preserve">-7.8%</w:t>
      </w:r>
      <w:r>
        <w:t xml:space="preserve"> </w:t>
      </w:r>
      <w:r>
        <w:t xml:space="preserve">-16,430.67</w:t>
      </w:r>
      <w:r>
        <w:t xml:space="preserve"> </w:t>
      </w:r>
      <w:r>
        <w:t xml:space="preserve">-26.4%</w:t>
      </w:r>
    </w:p>
    <w:p>
      <w:pPr>
        <w:pStyle w:val="BodyText"/>
      </w:pPr>
      <w:r>
        <w:t xml:space="preserve">Table 36 shows the overall outcome of the higher-level mandatory re-use and refill targets</w:t>
      </w:r>
      <w:r>
        <w:t xml:space="preserve"> </w:t>
      </w:r>
      <w:r>
        <w:t xml:space="preserve">per type of packaging material in terms of percentage of product sales/trips of reusable</w:t>
      </w:r>
      <w:r>
        <w:t xml:space="preserve"> </w:t>
      </w:r>
      <w:r>
        <w:t xml:space="preserve">packaging. Table 36 indicates the 2018 situation along with the modelled baseline in 2030</w:t>
      </w:r>
      <w:r>
        <w:t xml:space="preserve"> </w:t>
      </w:r>
      <w:r>
        <w:t xml:space="preserve">and 2040 where a decreasing share of reused packaging was modelled for 2030 and 2040</w:t>
      </w:r>
      <w:r>
        <w:t xml:space="preserve"> </w:t>
      </w:r>
      <w:r>
        <w:t xml:space="preserve">compared to 2018 (from 3.5% down to 2.4% and 2.2% respectively), and the impact of the</w:t>
      </w:r>
      <w:r>
        <w:t xml:space="preserve"> </w:t>
      </w:r>
      <w:r>
        <w:t xml:space="preserve">measure in 2030 and 2040, which achieves an increase of reusable packaging. By 2030 and</w:t>
      </w:r>
      <w:r>
        <w:t xml:space="preserve"> </w:t>
      </w:r>
      <w:r>
        <w:t xml:space="preserve">2040, the share of reused packaging was modelled to be 8.6% and 19.2%, respectively. This</w:t>
      </w:r>
      <w:r>
        <w:t xml:space="preserve"> </w:t>
      </w:r>
      <w:r>
        <w:t xml:space="preserve">represents for the total packaging, a change of +6.2% in 2030 compared to the baseline</w:t>
      </w:r>
      <w:r>
        <w:t xml:space="preserve"> </w:t>
      </w:r>
      <w:r>
        <w:t xml:space="preserve">scenario and +17.0% in 2040.</w:t>
      </w:r>
      <w:r>
        <w:t xml:space="preserve"> </w:t>
      </w:r>
      <w:r>
        <w:t xml:space="preserve">Table 36. Percentage of product sales/trips in reusable packaging (in number of items),</w:t>
      </w:r>
      <w:r>
        <w:t xml:space="preserve"> </w:t>
      </w:r>
      <w:r>
        <w:t xml:space="preserve">Measure 8c</w:t>
      </w:r>
      <w:r>
        <w:t xml:space="preserve"> </w:t>
      </w:r>
      <w:r>
        <w:t xml:space="preserve">Material</w:t>
      </w:r>
      <w:r>
        <w:t xml:space="preserve"> </w:t>
      </w:r>
      <w:r>
        <w:t xml:space="preserve">2018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Baseline</w:t>
      </w:r>
      <w:r>
        <w:t xml:space="preserve"> </w:t>
      </w:r>
      <w:r>
        <w:t xml:space="preserve">Measure Chang</w:t>
      </w:r>
      <w:r>
        <w:t xml:space="preserve"> </w:t>
      </w:r>
      <w:r>
        <w:t xml:space="preserve">e</w:t>
      </w:r>
      <w:r>
        <w:t xml:space="preserve"> </w:t>
      </w:r>
      <w:r>
        <w:t xml:space="preserve">Baseline</w:t>
      </w:r>
      <w:r>
        <w:t xml:space="preserve"> </w:t>
      </w:r>
      <w:r>
        <w:t xml:space="preserve">Measure Change</w:t>
      </w:r>
      <w:r>
        <w:t xml:space="preserve"> </w:t>
      </w:r>
      <w:r>
        <w:t xml:space="preserve">Glass</w:t>
      </w:r>
      <w:r>
        <w:t xml:space="preserve"> </w:t>
      </w:r>
      <w:r>
        <w:t xml:space="preserve">41.7%</w:t>
      </w:r>
      <w:r>
        <w:t xml:space="preserve"> </w:t>
      </w:r>
      <w:r>
        <w:t xml:space="preserve">30.9%</w:t>
      </w:r>
      <w:r>
        <w:t xml:space="preserve"> </w:t>
      </w:r>
      <w:r>
        <w:t xml:space="preserve">35.9%</w:t>
      </w:r>
      <w:r>
        <w:t xml:space="preserve"> </w:t>
      </w:r>
      <w:r>
        <w:t xml:space="preserve">+4.9%</w:t>
      </w:r>
      <w:r>
        <w:t xml:space="preserve"> </w:t>
      </w:r>
      <w:r>
        <w:t xml:space="preserve">26.7%</w:t>
      </w:r>
      <w:r>
        <w:t xml:space="preserve"> </w:t>
      </w:r>
      <w:r>
        <w:t xml:space="preserve">57.6%</w:t>
      </w:r>
      <w:r>
        <w:t xml:space="preserve"> </w:t>
      </w:r>
      <w:r>
        <w:t xml:space="preserve">+30.9%</w:t>
      </w:r>
    </w:p>
    <w:p>
      <w:pPr>
        <w:pStyle w:val="BodyText"/>
      </w:pPr>
      <w:r>
        <w:t xml:space="preserve">Material</w:t>
      </w:r>
      <w:r>
        <w:t xml:space="preserve"> </w:t>
      </w:r>
      <w:r>
        <w:t xml:space="preserve">2018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Baseline</w:t>
      </w:r>
      <w:r>
        <w:t xml:space="preserve"> </w:t>
      </w:r>
      <w:r>
        <w:t xml:space="preserve">Measure Chang</w:t>
      </w:r>
      <w:r>
        <w:t xml:space="preserve"> </w:t>
      </w:r>
      <w:r>
        <w:t xml:space="preserve">e</w:t>
      </w:r>
      <w:r>
        <w:t xml:space="preserve"> </w:t>
      </w:r>
      <w:r>
        <w:t xml:space="preserve">Baseline</w:t>
      </w:r>
      <w:r>
        <w:t xml:space="preserve"> </w:t>
      </w:r>
      <w:r>
        <w:t xml:space="preserve">Measure Change</w:t>
      </w:r>
      <w:r>
        <w:t xml:space="preserve"> </w:t>
      </w:r>
      <w:r>
        <w:t xml:space="preserve">Steel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27.9%</w:t>
      </w:r>
      <w:r>
        <w:t xml:space="preserve"> </w:t>
      </w:r>
      <w:r>
        <w:t xml:space="preserve">+27.9% 0.0%</w:t>
      </w:r>
      <w:r>
        <w:t xml:space="preserve"> </w:t>
      </w:r>
      <w:r>
        <w:t xml:space="preserve">45.5%</w:t>
      </w:r>
      <w:r>
        <w:t xml:space="preserve"> </w:t>
      </w:r>
      <w:r>
        <w:t xml:space="preserve">+45.5%</w:t>
      </w:r>
      <w:r>
        <w:t xml:space="preserve"> </w:t>
      </w:r>
      <w:r>
        <w:t xml:space="preserve">Aluminium</w:t>
      </w:r>
      <w:r>
        <w:t xml:space="preserve"> </w:t>
      </w:r>
      <w:r>
        <w:t xml:space="preserve">0.7%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-</w:t>
      </w:r>
      <w:r>
        <w:t xml:space="preserve"> </w:t>
      </w:r>
      <w:r>
        <w:t xml:space="preserve">0.4%</w:t>
      </w:r>
      <w:r>
        <w:t xml:space="preserve"> </w:t>
      </w:r>
      <w:r>
        <w:t xml:space="preserve">0.6%</w:t>
      </w:r>
      <w:r>
        <w:t xml:space="preserve"> </w:t>
      </w:r>
      <w:r>
        <w:t xml:space="preserve">+0.2%</w:t>
      </w:r>
      <w:r>
        <w:t xml:space="preserve"> </w:t>
      </w:r>
      <w:r>
        <w:t xml:space="preserve">Paper / board 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</w:t>
      </w:r>
      <w:r>
        <w:t xml:space="preserve"> </w:t>
      </w:r>
      <w:r>
        <w:t xml:space="preserve">Plastic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9.9%</w:t>
      </w:r>
      <w:r>
        <w:t xml:space="preserve"> </w:t>
      </w:r>
      <w:r>
        <w:t xml:space="preserve">+8.1%</w:t>
      </w:r>
      <w:r>
        <w:t xml:space="preserve"> </w:t>
      </w:r>
      <w:r>
        <w:t xml:space="preserve">1.8%</w:t>
      </w:r>
      <w:r>
        <w:t xml:space="preserve"> </w:t>
      </w:r>
      <w:r>
        <w:t xml:space="preserve">21.9%</w:t>
      </w:r>
      <w:r>
        <w:t xml:space="preserve"> </w:t>
      </w:r>
      <w:r>
        <w:t xml:space="preserve">+20.1%</w:t>
      </w:r>
      <w:r>
        <w:t xml:space="preserve"> </w:t>
      </w:r>
      <w:r>
        <w:t xml:space="preserve">Wood</w:t>
      </w:r>
      <w:r>
        <w:t xml:space="preserve"> </w:t>
      </w:r>
      <w:r>
        <w:t xml:space="preserve">69.0%</w:t>
      </w:r>
      <w:r>
        <w:t xml:space="preserve"> </w:t>
      </w:r>
      <w:r>
        <w:t xml:space="preserve">69.0%</w:t>
      </w:r>
      <w:r>
        <w:t xml:space="preserve"> </w:t>
      </w:r>
      <w:r>
        <w:t xml:space="preserve">69.0%</w:t>
      </w:r>
      <w:r>
        <w:t xml:space="preserve"> </w:t>
      </w:r>
      <w:r>
        <w:t xml:space="preserve">-</w:t>
      </w:r>
      <w:r>
        <w:t xml:space="preserve"> </w:t>
      </w:r>
      <w:r>
        <w:t xml:space="preserve">69.0%</w:t>
      </w:r>
      <w:r>
        <w:t xml:space="preserve"> </w:t>
      </w:r>
      <w:r>
        <w:t xml:space="preserve">69.0%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-</w:t>
      </w:r>
      <w:r>
        <w:t xml:space="preserve"> </w:t>
      </w:r>
      <w:r>
        <w:t xml:space="preserve">Total</w:t>
      </w:r>
      <w:r>
        <w:t xml:space="preserve"> </w:t>
      </w:r>
      <w:r>
        <w:t xml:space="preserve">3.5%</w:t>
      </w:r>
      <w:r>
        <w:t xml:space="preserve"> </w:t>
      </w:r>
      <w:r>
        <w:t xml:space="preserve">2.4%</w:t>
      </w:r>
      <w:r>
        <w:t xml:space="preserve"> </w:t>
      </w:r>
      <w:r>
        <w:t xml:space="preserve">8.6%</w:t>
      </w:r>
      <w:r>
        <w:t xml:space="preserve"> </w:t>
      </w:r>
      <w:r>
        <w:t xml:space="preserve">+6.2%</w:t>
      </w:r>
      <w:r>
        <w:t xml:space="preserve"> </w:t>
      </w:r>
      <w:r>
        <w:t xml:space="preserve">2.2%</w:t>
      </w:r>
      <w:r>
        <w:t xml:space="preserve"> </w:t>
      </w:r>
      <w:r>
        <w:t xml:space="preserve">19.2%</w:t>
      </w:r>
      <w:r>
        <w:t xml:space="preserve"> </w:t>
      </w:r>
      <w:r>
        <w:t xml:space="preserve">+17.0%</w:t>
      </w:r>
      <w:r>
        <w:t xml:space="preserve"> </w:t>
      </w:r>
      <w:r>
        <w:t xml:space="preserve">9.7.3.2. Ease of implementation</w:t>
      </w:r>
      <w:r>
        <w:t xml:space="preserve"> </w:t>
      </w:r>
      <w:r>
        <w:t xml:space="preserve">The ease of implementation will need to include the enforcement for reaching the targets by</w:t>
      </w:r>
      <w:r>
        <w:t xml:space="preserve"> </w:t>
      </w:r>
      <w:r>
        <w:t xml:space="preserve">each Member State and economic operators. The European Commission will have the role</w:t>
      </w:r>
      <w:r>
        <w:t xml:space="preserve"> </w:t>
      </w:r>
      <w:r>
        <w:t xml:space="preserve">of ensuring the enforcement of such targets. Considering that sanctions will be in place, it is</w:t>
      </w:r>
      <w:r>
        <w:t xml:space="preserve"> </w:t>
      </w:r>
      <w:r>
        <w:t xml:space="preserve">expected that more stakeholders will contribute to the target. This can be seen as a reliable</w:t>
      </w:r>
      <w:r>
        <w:t xml:space="preserve"> </w:t>
      </w:r>
      <w:r>
        <w:t xml:space="preserve">mechanism for implementation i.e., making implementation easier.</w:t>
      </w:r>
    </w:p>
    <w:p>
      <w:pPr>
        <w:pStyle w:val="BodyText"/>
      </w:pPr>
      <w:r>
        <w:t xml:space="preserve">9.7.3.3. Administrative burden</w:t>
      </w:r>
      <w:r>
        <w:t xml:space="preserve"> </w:t>
      </w:r>
      <w:r>
        <w:t xml:space="preserve">Information about the administrative burden of this measure can be found in section</w:t>
      </w:r>
      <w:r>
        <w:t xml:space="preserve"> </w:t>
      </w:r>
      <w:r>
        <w:t xml:space="preserve">Administrative burden of M8b. It is assumed that the level of targets will not affect the</w:t>
      </w:r>
      <w:r>
        <w:t xml:space="preserve"> </w:t>
      </w:r>
      <w:r>
        <w:t xml:space="preserve">administrative burden.</w:t>
      </w:r>
      <w:r>
        <w:br/>
      </w:r>
      <w:r>
        <w:t xml:space="preserve">9.7.3.4. Economic impacts</w:t>
      </w:r>
      <w:r>
        <w:t xml:space="preserve"> </w:t>
      </w:r>
      <w:r>
        <w:t xml:space="preserve">The overall economic impacts quantified for Measure 8c are summarised in the table below.</w:t>
      </w:r>
      <w:r>
        <w:br/>
      </w:r>
      <w:r>
        <w:t xml:space="preserve">Table 37. Summary of Economic impacts for Measure 8c</w:t>
      </w:r>
      <w:r>
        <w:t xml:space="preserve"> </w:t>
      </w:r>
      <w:r>
        <w:t xml:space="preserve">Category</w:t>
      </w:r>
      <w:r>
        <w:t xml:space="preserve"> </w:t>
      </w:r>
      <w:r>
        <w:t xml:space="preserve">Estimated economic impact (relative to</w:t>
      </w:r>
      <w:r>
        <w:t xml:space="preserve"> </w:t>
      </w:r>
      <w:r>
        <w:t xml:space="preserve">baseline), € billion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Waste management – EPR fees</w:t>
      </w:r>
      <w:r>
        <w:t xml:space="preserve"> </w:t>
      </w:r>
      <w:r>
        <w:t xml:space="preserve">-0.683</w:t>
      </w:r>
      <w:r>
        <w:t xml:space="preserve"> </w:t>
      </w:r>
      <w:r>
        <w:t xml:space="preserve">-2.7636</w:t>
      </w:r>
      <w:r>
        <w:t xml:space="preserve"> </w:t>
      </w:r>
      <w:r>
        <w:t xml:space="preserve">Waste management – DRS costs</w:t>
      </w:r>
      <w:r>
        <w:t xml:space="preserve"> </w:t>
      </w:r>
      <w:r>
        <w:t xml:space="preserve">-0.169</w:t>
      </w:r>
      <w:r>
        <w:t xml:space="preserve"> </w:t>
      </w:r>
      <w:r>
        <w:t xml:space="preserve">-1.2166</w:t>
      </w:r>
      <w:r>
        <w:t xml:space="preserve"> </w:t>
      </w:r>
      <w:r>
        <w:t xml:space="preserve">Packaging Producers – SU Packaging</w:t>
      </w:r>
      <w:r>
        <w:t xml:space="preserve"> </w:t>
      </w:r>
      <w:r>
        <w:t xml:space="preserve">Turnover loss</w:t>
      </w:r>
      <w:r>
        <w:t xml:space="preserve"> </w:t>
      </w:r>
      <w:r>
        <w:t xml:space="preserve">-24.21</w:t>
      </w:r>
      <w:r>
        <w:t xml:space="preserve"> </w:t>
      </w:r>
      <w:r>
        <w:t xml:space="preserve">-86.8</w:t>
      </w:r>
      <w:r>
        <w:t xml:space="preserve"> </w:t>
      </w:r>
      <w:r>
        <w:t xml:space="preserve">Packaging users – Material savings</w:t>
      </w:r>
      <w:r>
        <w:t xml:space="preserve"> </w:t>
      </w:r>
      <w:r>
        <w:t xml:space="preserve">-2.49</w:t>
      </w:r>
      <w:r>
        <w:t xml:space="preserve"> </w:t>
      </w:r>
      <w:r>
        <w:t xml:space="preserve">-8.67</w:t>
      </w:r>
      <w:r>
        <w:t xml:space="preserve"> </w:t>
      </w:r>
      <w:r>
        <w:t xml:space="preserve">Capital and Operating costs of Re-use</w:t>
      </w:r>
      <w:r>
        <w:t xml:space="preserve"> </w:t>
      </w:r>
      <w:r>
        <w:t xml:space="preserve">schemes</w:t>
      </w:r>
      <w:r>
        <w:t xml:space="preserve"> </w:t>
      </w:r>
      <w:r>
        <w:t xml:space="preserve">2.22</w:t>
      </w:r>
      <w:r>
        <w:t xml:space="preserve"> </w:t>
      </w:r>
      <w:r>
        <w:t xml:space="preserve">7.66</w:t>
      </w:r>
    </w:p>
    <w:p>
      <w:pPr>
        <w:pStyle w:val="BodyText"/>
      </w:pPr>
      <w:r>
        <w:t xml:space="preserve">Further analysis of the economic impacts are presented in Measure 8b.</w:t>
      </w:r>
      <w:r>
        <w:br/>
      </w:r>
      <w:r>
        <w:t xml:space="preserve">9.7.3.5. Environmental impacts</w:t>
      </w:r>
      <w:r>
        <w:t xml:space="preserve"> </w:t>
      </w:r>
      <w:r>
        <w:t xml:space="preserve">Impacts through switches to reusable packaging result in significant GHG savings associated</w:t>
      </w:r>
      <w:r>
        <w:t xml:space="preserve"> </w:t>
      </w:r>
      <w:r>
        <w:t xml:space="preserve">with the manufacturing, recycling, incineration, landfill and re-use-associated activities</w:t>
      </w:r>
      <w:r>
        <w:t xml:space="preserve"> </w:t>
      </w:r>
      <w:r>
        <w:t xml:space="preserve">(logistics and reconditioning). Reduction targets could lead to further waste prevention, and</w:t>
      </w:r>
      <w:r>
        <w:t xml:space="preserve"> </w:t>
      </w:r>
      <w:r>
        <w:t xml:space="preserve">thus a further decrease in manufacturing emissions for the waste prevention intervention</w:t>
      </w:r>
      <w:r>
        <w:t xml:space="preserve"> </w:t>
      </w:r>
      <w:r>
        <w:t xml:space="preserve">area. In addition, the measure could reduce packaging pollution (litter), especially deriving</w:t>
      </w:r>
      <w:r>
        <w:t xml:space="preserve"> </w:t>
      </w:r>
      <w:r>
        <w:t xml:space="preserve">from on-the-go items. The measure may also affect the flow and quality of waste sent to</w:t>
      </w:r>
      <w:r>
        <w:t xml:space="preserve"> </w:t>
      </w:r>
      <w:r>
        <w:t xml:space="preserve">third countries for recycling, and therefore the resultant environmental impacts from its</w:t>
      </w:r>
      <w:r>
        <w:t xml:space="preserve"> </w:t>
      </w:r>
      <w:r>
        <w:t xml:space="preserve">management.</w:t>
      </w:r>
      <w:r>
        <w:br/>
      </w:r>
      <w:r>
        <w:t xml:space="preserve">The tables below show a summary of the environmental impacts for Measure 8c associated</w:t>
      </w:r>
      <w:r>
        <w:t xml:space="preserve"> </w:t>
      </w:r>
      <w:r>
        <w:t xml:space="preserve">with manufacturing, recycling, incineration, and landfill and to changes in greenhouse gases.</w:t>
      </w:r>
      <w:r>
        <w:t xml:space="preserve"> </w:t>
      </w:r>
      <w:r>
        <w:t xml:space="preserve">By 2030, the increase in reusable packaging is estimated to lead to a net decrease in GHG</w:t>
      </w:r>
      <w:r>
        <w:t xml:space="preserve"> </w:t>
      </w:r>
      <w:r>
        <w:t xml:space="preserve">emissions of 2,667kt-CO2e in 2030 (15,756kt CO2e in 2040), a net decrease of the</w:t>
      </w:r>
      <w:r>
        <w:t xml:space="preserve"> </w:t>
      </w:r>
      <w:r>
        <w:t xml:space="preserve">associated externalities (that include both GHG emissions and air quality) of 704</w:t>
      </w:r>
      <w:r>
        <w:t xml:space="preserve"> </w:t>
      </w:r>
      <w:r>
        <w:t xml:space="preserve">million € in 2030 (3.12 billion € in 2040) and a net decrease in water consumption of</w:t>
      </w:r>
      <w:r>
        <w:t xml:space="preserve"> </w:t>
      </w:r>
      <w:r>
        <w:t xml:space="preserve">118,3km3 in 2030 (451,5km3 in 2040), as presented in Table 38.</w:t>
      </w:r>
      <w:r>
        <w:t xml:space="preserve"> </w:t>
      </w:r>
      <w:r>
        <w:t xml:space="preserve">Table 38. Summary of Environmental Impacts for Measure 8c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Estimated impact (relative to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Change in water use, thousand m3</w:t>
      </w:r>
      <w:r>
        <w:br/>
      </w:r>
      <w:r>
        <w:t xml:space="preserve">-118.3</w:t>
      </w:r>
      <w:r>
        <w:t xml:space="preserve"> </w:t>
      </w:r>
      <w:r>
        <w:t xml:space="preserve">-451.5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GHG/AQ externalities,</w:t>
      </w:r>
      <w:r>
        <w:t xml:space="preserve"> </w:t>
      </w:r>
      <w:r>
        <w:t xml:space="preserve">€</w:t>
      </w:r>
      <w:r>
        <w:t xml:space="preserve"> </w:t>
      </w:r>
      <w:r>
        <w:t xml:space="preserve">billion</w:t>
      </w:r>
      <w:r>
        <w:br/>
      </w:r>
      <w:r>
        <w:t xml:space="preserve">-0.704</w:t>
      </w:r>
      <w:r>
        <w:t xml:space="preserve"> </w:t>
      </w:r>
      <w:r>
        <w:t xml:space="preserve">-3.12</w:t>
      </w:r>
    </w:p>
    <w:p>
      <w:pPr>
        <w:pStyle w:val="BodyText"/>
      </w:pPr>
      <w:r>
        <w:t xml:space="preserve">Table 39.-Summary of change in GHGs for Measure 8c</w:t>
      </w:r>
      <w:r>
        <w:t xml:space="preserve"> </w:t>
      </w:r>
      <w:r>
        <w:t xml:space="preserve">Change in GHGs, thousand tonnes CO2e</w:t>
      </w:r>
      <w:r>
        <w:br/>
      </w:r>
      <w:r>
        <w:t xml:space="preserve">Estimated impact (relative to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Manufacturing</w:t>
      </w:r>
      <w:r>
        <w:t xml:space="preserve"> </w:t>
      </w:r>
      <w:r>
        <w:t xml:space="preserve">-3,229.10</w:t>
      </w:r>
      <w:r>
        <w:t xml:space="preserve"> </w:t>
      </w:r>
      <w:r>
        <w:t xml:space="preserve">-14,389.90</w:t>
      </w:r>
      <w:r>
        <w:t xml:space="preserve"> </w:t>
      </w:r>
      <w:r>
        <w:t xml:space="preserve">Transport</w:t>
      </w:r>
      <w:r>
        <w:t xml:space="preserve"> </w:t>
      </w:r>
      <w:r>
        <w:t xml:space="preserve">-907.20</w:t>
      </w:r>
      <w:r>
        <w:t xml:space="preserve"> </w:t>
      </w:r>
      <w:r>
        <w:t xml:space="preserve">-3,544.10</w:t>
      </w:r>
      <w:r>
        <w:t xml:space="preserve"> </w:t>
      </w:r>
      <w:r>
        <w:t xml:space="preserve">Collection</w:t>
      </w:r>
      <w:r>
        <w:t xml:space="preserve"> </w:t>
      </w:r>
      <w:r>
        <w:t xml:space="preserve">-226.80</w:t>
      </w:r>
      <w:r>
        <w:t xml:space="preserve"> </w:t>
      </w:r>
      <w:r>
        <w:t xml:space="preserve">-885.50</w:t>
      </w:r>
      <w:r>
        <w:t xml:space="preserve"> </w:t>
      </w:r>
      <w:r>
        <w:t xml:space="preserve">Sorting</w:t>
      </w:r>
      <w:r>
        <w:t xml:space="preserve"> </w:t>
      </w:r>
      <w:r>
        <w:t xml:space="preserve">-15.40</w:t>
      </w:r>
      <w:r>
        <w:t xml:space="preserve"> </w:t>
      </w:r>
      <w:r>
        <w:t xml:space="preserve">-60.20</w:t>
      </w:r>
      <w:r>
        <w:t xml:space="preserve"> </w:t>
      </w:r>
      <w:r>
        <w:t xml:space="preserve">Recycling</w:t>
      </w:r>
      <w:r>
        <w:t xml:space="preserve"> </w:t>
      </w:r>
      <w:r>
        <w:t xml:space="preserve">-158.90</w:t>
      </w:r>
      <w:r>
        <w:t xml:space="preserve"> </w:t>
      </w:r>
      <w:r>
        <w:t xml:space="preserve">-477</w:t>
      </w:r>
      <w:r>
        <w:t xml:space="preserve"> </w:t>
      </w:r>
      <w:r>
        <w:t xml:space="preserve">Incineration</w:t>
      </w:r>
      <w:r>
        <w:t xml:space="preserve"> </w:t>
      </w:r>
      <w:r>
        <w:t xml:space="preserve">-490.70</w:t>
      </w:r>
      <w:r>
        <w:t xml:space="preserve"> </w:t>
      </w:r>
      <w:r>
        <w:t xml:space="preserve">-2,267.30</w:t>
      </w:r>
      <w:r>
        <w:t xml:space="preserve"> </w:t>
      </w:r>
      <w:r>
        <w:t xml:space="preserve">Landfill</w:t>
      </w:r>
      <w:r>
        <w:t xml:space="preserve"> </w:t>
      </w:r>
      <w:r>
        <w:t xml:space="preserve">-121.80</w:t>
      </w:r>
      <w:r>
        <w:t xml:space="preserve"> </w:t>
      </w:r>
      <w:r>
        <w:t xml:space="preserve">-353.50</w:t>
      </w:r>
      <w:r>
        <w:t xml:space="preserve"> </w:t>
      </w:r>
      <w:r>
        <w:t xml:space="preserve">Re-use (Transport and Washing)</w:t>
      </w:r>
      <w:r>
        <w:t xml:space="preserve"> </w:t>
      </w:r>
      <w:r>
        <w:t xml:space="preserve">2,482.20</w:t>
      </w:r>
      <w:r>
        <w:t xml:space="preserve"> </w:t>
      </w:r>
      <w:r>
        <w:t xml:space="preserve">6221</w:t>
      </w:r>
      <w:r>
        <w:t xml:space="preserve"> </w:t>
      </w:r>
      <w:r>
        <w:t xml:space="preserve">Total</w:t>
      </w:r>
      <w:r>
        <w:t xml:space="preserve"> </w:t>
      </w:r>
      <w:r>
        <w:t xml:space="preserve">-2,668</w:t>
      </w:r>
      <w:r>
        <w:t xml:space="preserve"> </w:t>
      </w:r>
      <w:r>
        <w:t xml:space="preserve">-15,756</w:t>
      </w:r>
      <w:r>
        <w:t xml:space="preserve"> </w:t>
      </w:r>
      <w:r>
        <w:t xml:space="preserve">9.7.3.6. Social impacts</w:t>
      </w:r>
      <w:r>
        <w:t xml:space="preserve"> </w:t>
      </w:r>
      <w:r>
        <w:t xml:space="preserve">The literature indicates that all reuse systems create some jobs to a certain extent, however,</w:t>
      </w:r>
      <w:r>
        <w:t xml:space="preserve"> </w:t>
      </w:r>
      <w:r>
        <w:t xml:space="preserve">the effect on employment is strongest in refillable systems. Therefore, this measure will have</w:t>
      </w:r>
    </w:p>
    <w:p>
      <w:pPr>
        <w:pStyle w:val="BodyText"/>
      </w:pPr>
      <w:r>
        <w:t xml:space="preserve">a positive effect on employment as new service opportunities are created which result in</w:t>
      </w:r>
      <w:r>
        <w:t xml:space="preserve"> </w:t>
      </w:r>
      <w:r>
        <w:t xml:space="preserve">more people needed to support them. It is thus estimated a net creation of 628600 jobs in</w:t>
      </w:r>
      <w:r>
        <w:t xml:space="preserve"> </w:t>
      </w:r>
      <w:r>
        <w:t xml:space="preserve">2030, arising from:</w:t>
      </w:r>
      <w:r>
        <w:t xml:space="preserve"> </w:t>
      </w:r>
      <w:r>
        <w:t xml:space="preserve"> Creation of 840000 jobs in the re-use sector</w:t>
      </w:r>
      <w:r>
        <w:t xml:space="preserve"> </w:t>
      </w:r>
      <w:r>
        <w:t xml:space="preserve"> Loss of 211400 jobs in manufacturing, recycling and waste treatment industries, due to</w:t>
      </w:r>
      <w:r>
        <w:t xml:space="preserve"> </w:t>
      </w:r>
      <w:r>
        <w:t xml:space="preserve">the reduced generation of packaging.</w:t>
      </w:r>
      <w:r>
        <w:t xml:space="preserve"> </w:t>
      </w:r>
      <w:r>
        <w:t xml:space="preserve">Further information is available in Social Impacts section of Measure 8b.</w:t>
      </w:r>
      <w:r>
        <w:t xml:space="preserve"> </w:t>
      </w:r>
      <w:r>
        <w:t xml:space="preserve">9.7.3.7. Stakeholder views</w:t>
      </w:r>
      <w:r>
        <w:t xml:space="preserve"> </w:t>
      </w:r>
      <w:r>
        <w:t xml:space="preserve">Most of the industry stakeholders highlighted that the implementation of the higher targets</w:t>
      </w:r>
      <w:r>
        <w:t xml:space="preserve"> </w:t>
      </w:r>
      <w:r>
        <w:t xml:space="preserve">would be more challenging when compared to the lower targets. Other stakeholders, such as</w:t>
      </w:r>
      <w:r>
        <w:t xml:space="preserve"> </w:t>
      </w:r>
      <w:r>
        <w:t xml:space="preserve">NGOs and national governments, indicated instead their support to such measures. Some</w:t>
      </w:r>
      <w:r>
        <w:t xml:space="preserve"> </w:t>
      </w:r>
      <w:r>
        <w:t xml:space="preserve">stakeholders stressed the need to consider differences between Member states when setting</w:t>
      </w:r>
      <w:r>
        <w:t xml:space="preserve"> </w:t>
      </w:r>
      <w:r>
        <w:t xml:space="preserve">the level of target.</w:t>
      </w:r>
      <w:r>
        <w:t xml:space="preserve"> </w:t>
      </w:r>
      <w:r>
        <w:t xml:space="preserve">The full analysis of the positions of the stakeholders is analysed in Measure 8b, as the nature</w:t>
      </w:r>
      <w:r>
        <w:t xml:space="preserve"> </w:t>
      </w:r>
      <w:r>
        <w:t xml:space="preserve">of the targets remain the same, and only the level of the targets change.</w:t>
      </w:r>
      <w:r>
        <w:t xml:space="preserve"> </w:t>
      </w:r>
      <w:r>
        <w:t xml:space="preserve">9.7.4 Measure 10: Standardisation of reusable packaging and effective re-use systems</w:t>
      </w:r>
      <w:r>
        <w:t xml:space="preserve"> </w:t>
      </w:r>
      <w:r>
        <w:t xml:space="preserve">There is a lack of standardisation of packaging formats and systems which is seen as a barrier</w:t>
      </w:r>
      <w:r>
        <w:t xml:space="preserve"> </w:t>
      </w:r>
      <w:r>
        <w:t xml:space="preserve">to upscaling certain re-use systems, especially regarding products with longer supply chains.</w:t>
      </w:r>
      <w:r>
        <w:t xml:space="preserve"> </w:t>
      </w:r>
      <w:r>
        <w:t xml:space="preserve">Existing CEN and ISO standards cover some types of tertiary packaging, or limited attributes</w:t>
      </w:r>
      <w:r>
        <w:t xml:space="preserve"> </w:t>
      </w:r>
      <w:r>
        <w:t xml:space="preserve">of reusable packaging. The harmonised EU standard EN 13429:2004 can be relied upon by</w:t>
      </w:r>
      <w:r>
        <w:t xml:space="preserve"> </w:t>
      </w:r>
      <w:r>
        <w:t xml:space="preserve">producers to show compliance with the PPWD but lacks sufficient clarity on various aspects</w:t>
      </w:r>
      <w:r>
        <w:t xml:space="preserve"> </w:t>
      </w:r>
      <w:r>
        <w:t xml:space="preserve">of re-use systems for packaging. While Member States have mostly transposed the PPWD</w:t>
      </w:r>
      <w:r>
        <w:t xml:space="preserve"> </w:t>
      </w:r>
      <w:r>
        <w:t xml:space="preserve">definition of reusable packaging under Article 3(2a) of PPWD (“packaging which has been</w:t>
      </w:r>
      <w:r>
        <w:t xml:space="preserve"> </w:t>
      </w:r>
      <w:r>
        <w:t xml:space="preserve">conceived, designed and placed on the market to accomplish within its lifecycle multiple</w:t>
      </w:r>
      <w:r>
        <w:t xml:space="preserve"> </w:t>
      </w:r>
      <w:r>
        <w:t xml:space="preserve">trips or rotations by being refilled or reused for the same purpose for which it was</w:t>
      </w:r>
      <w:r>
        <w:t xml:space="preserve"> </w:t>
      </w:r>
      <w:r>
        <w:t xml:space="preserve">conceived”), this is no safeguard against poorly performing packaging with low or no</w:t>
      </w:r>
      <w:r>
        <w:t xml:space="preserve"> </w:t>
      </w:r>
      <w:r>
        <w:t xml:space="preserve">rotations being classed as reusable.</w:t>
      </w:r>
      <w:r>
        <w:br/>
      </w:r>
      <w:r>
        <w:t xml:space="preserve">This measure consists of adding clarity to the EU legal definition of reusable packaging and</w:t>
      </w:r>
      <w:r>
        <w:t xml:space="preserve"> </w:t>
      </w:r>
      <w:r>
        <w:t xml:space="preserve">reusable packaging systems and different levels of standardization with the aim to</w:t>
      </w:r>
      <w:r>
        <w:t xml:space="preserve"> </w:t>
      </w:r>
      <w:r>
        <w:t xml:space="preserve">optimise re-use of packaging to improve its function, environmental performance and</w:t>
      </w:r>
      <w:r>
        <w:t xml:space="preserve"> </w:t>
      </w:r>
      <w:r>
        <w:t xml:space="preserve">accelerate its scale-up in the market. Given the limited implementation of reusable packaging</w:t>
      </w:r>
    </w:p>
    <w:p>
      <w:pPr>
        <w:pStyle w:val="BodyText"/>
      </w:pPr>
      <w:r>
        <w:t xml:space="preserve">systems for many product groups and packaging types, there is considerable scope for their</w:t>
      </w:r>
      <w:r>
        <w:t xml:space="preserve"> </w:t>
      </w:r>
      <w:r>
        <w:t xml:space="preserve">development and optimisation, particularly in terms of environmental performance,</w:t>
      </w:r>
      <w:r>
        <w:t xml:space="preserve"> </w:t>
      </w:r>
      <w:r>
        <w:t xml:space="preserve">consumer behaviour and product protection (the key characteristic being an optimized</w:t>
      </w:r>
      <w:r>
        <w:t xml:space="preserve"> </w:t>
      </w:r>
      <w:r>
        <w:t xml:space="preserve">number of rotations).</w:t>
      </w:r>
      <w:r>
        <w:t xml:space="preserve"> </w:t>
      </w:r>
      <w:r>
        <w:t xml:space="preserve">Three variants are considered:</w:t>
      </w:r>
      <w:r>
        <w:t xml:space="preserve"> </w:t>
      </w:r>
      <w:r>
        <w:t xml:space="preserve">1. Measure 10a: the Commission publishes guidance on implementation of re-use</w:t>
      </w:r>
      <w:r>
        <w:t xml:space="preserve"> </w:t>
      </w:r>
      <w:r>
        <w:t xml:space="preserve">systems that refers to a CEN standard.</w:t>
      </w:r>
      <w:r>
        <w:t xml:space="preserve"> </w:t>
      </w:r>
      <w:r>
        <w:t xml:space="preserve">2. Measure 10b: the Commission formulates a definition and requirements for</w:t>
      </w:r>
      <w:r>
        <w:t xml:space="preserve"> </w:t>
      </w:r>
      <w:r>
        <w:t xml:space="preserve">reusable packaging formats at the EU level, which are mandatory and specified in</w:t>
      </w:r>
      <w:r>
        <w:t xml:space="preserve"> </w:t>
      </w:r>
      <w:r>
        <w:t xml:space="preserve">legislation.</w:t>
      </w:r>
      <w:r>
        <w:t xml:space="preserve"> </w:t>
      </w:r>
      <w:r>
        <w:t xml:space="preserve">3. Measure 10c: the Commission formulates a definition and standard for re-use</w:t>
      </w:r>
      <w:r>
        <w:t xml:space="preserve"> </w:t>
      </w:r>
      <w:r>
        <w:t xml:space="preserve">systems, in terms of incentives, infrastructure, logistics, required reporting etc.,</w:t>
      </w:r>
      <w:r>
        <w:t xml:space="preserve"> </w:t>
      </w:r>
      <w:r>
        <w:t xml:space="preserve">which are mandatory and specified in legislation.</w:t>
      </w:r>
      <w:r>
        <w:t xml:space="preserve"> </w:t>
      </w:r>
      <w:r>
        <w:t xml:space="preserve">9.7.4 Assessment of measure 10a: the Commission publishes guidance on</w:t>
      </w:r>
      <w:r>
        <w:t xml:space="preserve"> </w:t>
      </w:r>
      <w:r>
        <w:t xml:space="preserve">implementation of re-use systems that refers to a CEN standard</w:t>
      </w:r>
      <w:r>
        <w:t xml:space="preserve"> </w:t>
      </w:r>
      <w:r>
        <w:t xml:space="preserve">9.7.4.1. Description of the measure</w:t>
      </w:r>
      <w:r>
        <w:t xml:space="preserve"> </w:t>
      </w:r>
      <w:r>
        <w:t xml:space="preserve">Under this measure, the Commission would request CEN – the European standardisation</w:t>
      </w:r>
      <w:r>
        <w:t xml:space="preserve"> </w:t>
      </w:r>
      <w:r>
        <w:t xml:space="preserve">body - to update the current standard EN 13429:2004 with regards to the definition of</w:t>
      </w:r>
      <w:r>
        <w:t xml:space="preserve"> </w:t>
      </w:r>
      <w:r>
        <w:t xml:space="preserve">reusable packaging, reusable packaging format and design, re-use systems requirements,</w:t>
      </w:r>
      <w:r>
        <w:t xml:space="preserve"> </w:t>
      </w:r>
      <w:r>
        <w:t xml:space="preserve">return infrastructure, supply chain and logistics as well as public engagement and consumer</w:t>
      </w:r>
      <w:r>
        <w:t xml:space="preserve"> </w:t>
      </w:r>
      <w:r>
        <w:t xml:space="preserve">incentives. As under the current system, compliance with the standard would create a</w:t>
      </w:r>
      <w:r>
        <w:t xml:space="preserve"> </w:t>
      </w:r>
      <w:r>
        <w:t xml:space="preserve">presumption of compliance with the PPWD’s essential requirement for reusable packaging,</w:t>
      </w:r>
      <w:r>
        <w:t xml:space="preserve"> </w:t>
      </w:r>
      <w:r>
        <w:t xml:space="preserve">but economic operators could prove compliance also by other means.</w:t>
      </w:r>
      <w:r>
        <w:t xml:space="preserve"> </w:t>
      </w:r>
      <w:r>
        <w:t xml:space="preserve">However, as the adoption of the standard cannot be mandated (the mandate must be accepted</w:t>
      </w:r>
      <w:r>
        <w:t xml:space="preserve"> </w:t>
      </w:r>
      <w:r>
        <w:t xml:space="preserve">by CEN), the Commission could opt to develop voluntary guidance, in case no agreement</w:t>
      </w:r>
      <w:r>
        <w:t xml:space="preserve"> </w:t>
      </w:r>
      <w:r>
        <w:t xml:space="preserve">can be found on the terms of the revised standard.</w:t>
      </w:r>
      <w:r>
        <w:br/>
      </w:r>
      <w:r>
        <w:t xml:space="preserve">The CEN standard (or Commission guidance document) would provide a reference point for</w:t>
      </w:r>
      <w:r>
        <w:t xml:space="preserve"> </w:t>
      </w:r>
      <w:r>
        <w:t xml:space="preserve">industry to enable improved performance of re-use systems and facilitate their adoption. It</w:t>
      </w:r>
      <w:r>
        <w:t xml:space="preserve"> </w:t>
      </w:r>
      <w:r>
        <w:t xml:space="preserve">would stimulate innovation in reusable packaging formats and systems over time, so that</w:t>
      </w:r>
      <w:r>
        <w:t xml:space="preserve"> </w:t>
      </w:r>
      <w:r>
        <w:t xml:space="preserve">best practice can be fed back into the standards and variances in systems across the EU</w:t>
      </w:r>
      <w:r>
        <w:t xml:space="preserve"> </w:t>
      </w:r>
      <w:r>
        <w:t xml:space="preserve">can be more easily considered.</w:t>
      </w:r>
      <w:r>
        <w:br/>
      </w:r>
      <w:r>
        <w:t xml:space="preserve">In time, elements which have been established as optimal features for all or some re-use</w:t>
      </w:r>
      <w:r>
        <w:t xml:space="preserve"> </w:t>
      </w:r>
      <w:r>
        <w:t xml:space="preserve">formats and systems could be brought into the revised packaging legislation, which is not</w:t>
      </w:r>
      <w:r>
        <w:t xml:space="preserve"> </w:t>
      </w:r>
      <w:r>
        <w:t xml:space="preserve">envisaged under this measure.</w:t>
      </w:r>
    </w:p>
    <w:p>
      <w:pPr>
        <w:pStyle w:val="BodyText"/>
      </w:pPr>
      <w:r>
        <w:t xml:space="preserve">9.7.4.2. Effectiveness</w:t>
      </w:r>
      <w:r>
        <w:t xml:space="preserve"> </w:t>
      </w:r>
      <w:r>
        <w:t xml:space="preserve">The CEN standard would provide a reference point for industry, providing a basis for</w:t>
      </w:r>
      <w:r>
        <w:t xml:space="preserve"> </w:t>
      </w:r>
      <w:r>
        <w:t xml:space="preserve">how re-use formats and systems should be designed and thus encouraging the development</w:t>
      </w:r>
      <w:r>
        <w:t xml:space="preserve"> </w:t>
      </w:r>
      <w:r>
        <w:t xml:space="preserve">and roll-out of systems that would not necessarily be otherwise implemented due to lack of</w:t>
      </w:r>
      <w:r>
        <w:t xml:space="preserve"> </w:t>
      </w:r>
      <w:r>
        <w:t xml:space="preserve">knowledge and understanding.</w:t>
      </w:r>
      <w:r>
        <w:br/>
      </w:r>
      <w:r>
        <w:t xml:space="preserve">The scope of the standards would be much broader than definitions and requirements suitable</w:t>
      </w:r>
      <w:r>
        <w:t xml:space="preserve"> </w:t>
      </w:r>
      <w:r>
        <w:t xml:space="preserve">for inclusion in the revised PPWD, which correlates with its effectiveness.</w:t>
      </w:r>
      <w:r>
        <w:t xml:space="preserve"> </w:t>
      </w:r>
      <w:r>
        <w:t xml:space="preserve">However, as by definition, the standard (or even more so, a Commission guidance) would</w:t>
      </w:r>
      <w:r>
        <w:t xml:space="preserve"> </w:t>
      </w:r>
      <w:r>
        <w:t xml:space="preserve">not be mandatory. Consequently, its effectiveness in driving adoption of re-use packaging</w:t>
      </w:r>
      <w:r>
        <w:t xml:space="preserve"> </w:t>
      </w:r>
      <w:r>
        <w:t xml:space="preserve">systems, alone, would be limited. Therefore, it is considered a supporting measure for</w:t>
      </w:r>
      <w:r>
        <w:t xml:space="preserve"> </w:t>
      </w:r>
      <w:r>
        <w:t xml:space="preserve">Measure 8 and 2. As such, it is not possible to attribute any share of the outcomes assessed</w:t>
      </w:r>
      <w:r>
        <w:t xml:space="preserve"> </w:t>
      </w:r>
      <w:r>
        <w:t xml:space="preserve">under “Effectiveness” to this measure. It is, however, expected to increase the likelihood of</w:t>
      </w:r>
      <w:r>
        <w:t xml:space="preserve"> </w:t>
      </w:r>
      <w:r>
        <w:t xml:space="preserve">attainment of targets in general.</w:t>
      </w:r>
      <w:r>
        <w:t xml:space="preserve"> </w:t>
      </w:r>
      <w:r>
        <w:t xml:space="preserve">9.7.4.3. Ease of implementation</w:t>
      </w:r>
      <w:r>
        <w:t xml:space="preserve"> </w:t>
      </w:r>
      <w:r>
        <w:t xml:space="preserve">The Measure, being a standard, entails a considerable flexibility with respect to the</w:t>
      </w:r>
      <w:r>
        <w:t xml:space="preserve"> </w:t>
      </w:r>
      <w:r>
        <w:t xml:space="preserve">development over time, and allows more input from industry, which will increase</w:t>
      </w:r>
      <w:r>
        <w:t xml:space="preserve"> </w:t>
      </w:r>
      <w:r>
        <w:t xml:space="preserve">acceptance and consensus and facilitate implementation.</w:t>
      </w:r>
      <w:r>
        <w:br/>
      </w:r>
      <w:r>
        <w:t xml:space="preserve">The scope of the measure is expected to be broad, in terms of numbers and types of</w:t>
      </w:r>
      <w:r>
        <w:t xml:space="preserve"> </w:t>
      </w:r>
      <w:r>
        <w:t xml:space="preserve">formats, applications and systems, and this may increase the complexities associated with</w:t>
      </w:r>
      <w:r>
        <w:t xml:space="preserve"> </w:t>
      </w:r>
      <w:r>
        <w:t xml:space="preserve">its development.</w:t>
      </w:r>
      <w:r>
        <w:br/>
      </w:r>
      <w:r>
        <w:t xml:space="preserve">9.7.4.4. Administrative burden</w:t>
      </w:r>
      <w:r>
        <w:t xml:space="preserve"> </w:t>
      </w:r>
      <w:r>
        <w:t xml:space="preserve">The measure being a standard, the efforts for its development would not be front-loaded.</w:t>
      </w:r>
      <w:r>
        <w:t xml:space="preserve"> </w:t>
      </w:r>
      <w:r>
        <w:t xml:space="preserve">The major burden would be for stakeholders and national authorities participating in the</w:t>
      </w:r>
      <w:r>
        <w:t xml:space="preserve"> </w:t>
      </w:r>
      <w:r>
        <w:t xml:space="preserve">development of the standard.</w:t>
      </w:r>
      <w:r>
        <w:t xml:space="preserve"> </w:t>
      </w:r>
      <w:r>
        <w:t xml:space="preserve">No enforcement or sanctions would apply to ensure compliance as such, which makes it</w:t>
      </w:r>
      <w:r>
        <w:t xml:space="preserve"> </w:t>
      </w:r>
      <w:r>
        <w:t xml:space="preserve">simpler to implement. However, as harmonised standards are the main means of showing</w:t>
      </w:r>
      <w:r>
        <w:t xml:space="preserve"> </w:t>
      </w:r>
      <w:r>
        <w:t xml:space="preserve">compliance with the essential requirements, its revised (broader and more precise) content</w:t>
      </w:r>
      <w:r>
        <w:t xml:space="preserve"> </w:t>
      </w:r>
      <w:r>
        <w:t xml:space="preserve">is expected to lead to more enforcement activities to ensure compliance with the essential</w:t>
      </w:r>
    </w:p>
    <w:p>
      <w:pPr>
        <w:pStyle w:val="BodyText"/>
      </w:pPr>
      <w:r>
        <w:t xml:space="preserve">requirements and, hence, greater administrative burden for both public authorities and the</w:t>
      </w:r>
      <w:r>
        <w:t xml:space="preserve"> </w:t>
      </w:r>
      <w:r>
        <w:t xml:space="preserve">economic operators.</w:t>
      </w:r>
      <w:r>
        <w:br/>
      </w:r>
      <w:r>
        <w:t xml:space="preserve">9.7.4.5. Economic impacts</w:t>
      </w:r>
      <w:r>
        <w:t xml:space="preserve"> </w:t>
      </w:r>
      <w:r>
        <w:t xml:space="preserve">As a supporting measure for measures 2 and 8, it is not possible to attribute any share of the</w:t>
      </w:r>
      <w:r>
        <w:t xml:space="preserve"> </w:t>
      </w:r>
      <w:r>
        <w:t xml:space="preserve">outcomes assessed under “Economic impacts” to this measure. It is however expected to</w:t>
      </w:r>
      <w:r>
        <w:t xml:space="preserve"> </w:t>
      </w:r>
      <w:r>
        <w:t xml:space="preserve">increase the likelihood of attainment of targets in general.</w:t>
      </w:r>
      <w:r>
        <w:br/>
      </w:r>
      <w:r>
        <w:t xml:space="preserve">Standardisation will drive cost efficiencies, and this would reduce the manufacturing costs</w:t>
      </w:r>
      <w:r>
        <w:t xml:space="preserve"> </w:t>
      </w:r>
      <w:r>
        <w:t xml:space="preserve">of multi-use items, as well as capital and operating costs of re-use schemes. Standardisation</w:t>
      </w:r>
      <w:r>
        <w:t xml:space="preserve"> </w:t>
      </w:r>
      <w:r>
        <w:t xml:space="preserve">may in turn reduce costs for the consumer. There will be an increase in costs for research</w:t>
      </w:r>
      <w:r>
        <w:t xml:space="preserve"> </w:t>
      </w:r>
      <w:r>
        <w:t xml:space="preserve">and development in standardisation of reusable packaging and infrastructure, supply chain</w:t>
      </w:r>
      <w:r>
        <w:t xml:space="preserve"> </w:t>
      </w:r>
      <w:r>
        <w:t xml:space="preserve">design and development.</w:t>
      </w:r>
      <w:r>
        <w:br/>
      </w:r>
      <w:r>
        <w:t xml:space="preserve">Standardisation will make reusable packaging systems more easily deployed for some</w:t>
      </w:r>
      <w:r>
        <w:t xml:space="preserve"> </w:t>
      </w:r>
      <w:r>
        <w:t xml:space="preserve">systems and stakeholders owing to increased familiarity and reduced cost, especially SMEs</w:t>
      </w:r>
      <w:r>
        <w:t xml:space="preserve"> </w:t>
      </w:r>
      <w:r>
        <w:t xml:space="preserve">in retail/HORECA sectors. However, for some SMEs that provide reusable packaging as a</w:t>
      </w:r>
      <w:r>
        <w:t xml:space="preserve"> </w:t>
      </w:r>
      <w:r>
        <w:t xml:space="preserve">service, who have invested in a stock of reusable packaging already, standardisation may</w:t>
      </w:r>
      <w:r>
        <w:t xml:space="preserve"> </w:t>
      </w:r>
      <w:r>
        <w:t xml:space="preserve">entail investment and adaptation costs, but it is expected that there will be sufficient time to</w:t>
      </w:r>
      <w:r>
        <w:t xml:space="preserve"> </w:t>
      </w:r>
      <w:r>
        <w:t xml:space="preserve">adapt as revision of the standard will take some time.</w:t>
      </w:r>
      <w:r>
        <w:br/>
      </w:r>
      <w:r>
        <w:t xml:space="preserve">Standardisation is likely to contribute to the amenability of longer supply chains to</w:t>
      </w:r>
      <w:r>
        <w:t xml:space="preserve"> </w:t>
      </w:r>
      <w:r>
        <w:t xml:space="preserve">deployment of reusable packaging systems and hence support the single market.</w:t>
      </w:r>
      <w:r>
        <w:t xml:space="preserve"> </w:t>
      </w:r>
      <w:r>
        <w:t xml:space="preserve">If importers of packaging and packaged products are included in obligations on re-use,</w:t>
      </w:r>
      <w:r>
        <w:t xml:space="preserve"> </w:t>
      </w:r>
      <w:r>
        <w:t xml:space="preserve">packaging standardisation could increase the barrier to market. However, it could also</w:t>
      </w:r>
      <w:r>
        <w:t xml:space="preserve"> </w:t>
      </w:r>
      <w:r>
        <w:t xml:space="preserve">facilitate the adaptation as importers will have an established system ready to integrate into.</w:t>
      </w:r>
      <w:r>
        <w:t xml:space="preserve"> </w:t>
      </w:r>
      <w:r>
        <w:t xml:space="preserve">This in turn could make it easier for exports to be included in requirements on reusable</w:t>
      </w:r>
      <w:r>
        <w:t xml:space="preserve"> </w:t>
      </w:r>
      <w:r>
        <w:t xml:space="preserve">packaging.</w:t>
      </w:r>
      <w:r>
        <w:t xml:space="preserve"> </w:t>
      </w:r>
      <w:r>
        <w:t xml:space="preserve">9.7.4.6. Social impacts</w:t>
      </w:r>
      <w:r>
        <w:t xml:space="preserve"> </w:t>
      </w:r>
      <w:r>
        <w:t xml:space="preserve">It is not possible to attribute any share of the outcomes assessed under “Social impacts” to</w:t>
      </w:r>
      <w:r>
        <w:t xml:space="preserve"> </w:t>
      </w:r>
      <w:r>
        <w:t xml:space="preserve">this measure. It is however expected to increase the likelihood of attainment of targets in</w:t>
      </w:r>
      <w:r>
        <w:t xml:space="preserve"> </w:t>
      </w:r>
      <w:r>
        <w:t xml:space="preserve">general.</w:t>
      </w:r>
    </w:p>
    <w:p>
      <w:pPr>
        <w:pStyle w:val="BodyText"/>
      </w:pPr>
      <w:r>
        <w:t xml:space="preserve">An additional consideration with respect to standardisation of packaging formats follows on</w:t>
      </w:r>
      <w:r>
        <w:t xml:space="preserve"> </w:t>
      </w:r>
      <w:r>
        <w:t xml:space="preserve">from impacts on manufacturers of specific packaging types that could result from the</w:t>
      </w:r>
      <w:r>
        <w:t xml:space="preserve"> </w:t>
      </w:r>
      <w:r>
        <w:t xml:space="preserve">constraining effect standardisation has on access to market. The distribution of job losses</w:t>
      </w:r>
      <w:r>
        <w:t xml:space="preserve"> </w:t>
      </w:r>
      <w:r>
        <w:t xml:space="preserve">and creation by packaging type and material could be influenced, depending on the exact</w:t>
      </w:r>
      <w:r>
        <w:t xml:space="preserve"> </w:t>
      </w:r>
      <w:r>
        <w:t xml:space="preserve">nature of the standards.</w:t>
      </w:r>
      <w:r>
        <w:t xml:space="preserve"> </w:t>
      </w:r>
      <w:r>
        <w:t xml:space="preserve">9.7.4.7. Environmental impacts</w:t>
      </w:r>
      <w:r>
        <w:t xml:space="preserve"> </w:t>
      </w:r>
      <w:r>
        <w:t xml:space="preserve">It is not possible to attribute any particular share of the outcomes assessed under</w:t>
      </w:r>
      <w:r>
        <w:t xml:space="preserve"> </w:t>
      </w:r>
      <w:r>
        <w:t xml:space="preserve">“Environmental impacts” to this measure. The additional consideration with respect to</w:t>
      </w:r>
      <w:r>
        <w:t xml:space="preserve"> </w:t>
      </w:r>
      <w:r>
        <w:t xml:space="preserve">standardization is that it should contribute to optimisation of performance with regard to</w:t>
      </w:r>
      <w:r>
        <w:t xml:space="preserve"> </w:t>
      </w:r>
      <w:r>
        <w:t xml:space="preserve">environmental impacts, and therefore should provide additional benefit. This is dependent</w:t>
      </w:r>
      <w:r>
        <w:t xml:space="preserve"> </w:t>
      </w:r>
      <w:r>
        <w:t xml:space="preserve">on the exact nature of the standards.</w:t>
      </w:r>
      <w:r>
        <w:t xml:space="preserve"> </w:t>
      </w:r>
      <w:r>
        <w:t xml:space="preserve">9.7.4.8. Stakeholder views</w:t>
      </w:r>
      <w:r>
        <w:t xml:space="preserve"> </w:t>
      </w:r>
      <w:r>
        <w:t xml:space="preserve">Stakeholders across the board mention the importance of clearer guidance and a framework</w:t>
      </w:r>
      <w:r>
        <w:t xml:space="preserve"> </w:t>
      </w:r>
      <w:r>
        <w:t xml:space="preserve">around re-use, whether it be to guarantee conditions in which reusable packaging is</w:t>
      </w:r>
      <w:r>
        <w:t xml:space="preserve"> </w:t>
      </w:r>
      <w:r>
        <w:t xml:space="preserve">compliant with the internal market, or whether it be to bring unbiased guidance on issues</w:t>
      </w:r>
      <w:r>
        <w:t xml:space="preserve"> </w:t>
      </w:r>
      <w:r>
        <w:t xml:space="preserve">often discussed as limiting factors for re-use (e.g., food waste prevention, hygiene, transport</w:t>
      </w:r>
      <w:r>
        <w:t xml:space="preserve"> </w:t>
      </w:r>
      <w:r>
        <w:t xml:space="preserve">emissions).</w:t>
      </w:r>
      <w:r>
        <w:t xml:space="preserve"> </w:t>
      </w:r>
      <w:r>
        <w:t xml:space="preserve">There is broad support for standardisation from across the spectrum of stakeholders.</w:t>
      </w:r>
      <w:r>
        <w:t xml:space="preserve"> </w:t>
      </w:r>
      <w:r>
        <w:t xml:space="preserve">However, standardisation should consider the existing standards (e.g., on safety and</w:t>
      </w:r>
      <w:r>
        <w:t xml:space="preserve"> </w:t>
      </w:r>
      <w:r>
        <w:t xml:space="preserve">hygiene), allow for regional variability depending on consumer preferences and take into</w:t>
      </w:r>
      <w:r>
        <w:t xml:space="preserve"> </w:t>
      </w:r>
      <w:r>
        <w:t xml:space="preserve">consideration reusable formats already in use, so as not to disadvantage them.</w:t>
      </w:r>
      <w:r>
        <w:t xml:space="preserve"> </w:t>
      </w:r>
      <w:r>
        <w:t xml:space="preserve">Overall, of all variants of Measure 10, there was the greatest support for Measure 10a as</w:t>
      </w:r>
      <w:r>
        <w:t xml:space="preserve"> </w:t>
      </w:r>
      <w:r>
        <w:t xml:space="preserve">this standard would still allow businesses to innovate. Moreover, some stakeholders were</w:t>
      </w:r>
      <w:r>
        <w:t xml:space="preserve"> </w:t>
      </w:r>
      <w:r>
        <w:t xml:space="preserve">concerned there is not enough data or practical experience yet to determine robust standards</w:t>
      </w:r>
      <w:r>
        <w:t xml:space="preserve"> </w:t>
      </w:r>
      <w:r>
        <w:t xml:space="preserve">for packaging re-use formats (10b) or systems (10c).</w:t>
      </w:r>
      <w:r>
        <w:t xml:space="preserve"> </w:t>
      </w:r>
      <w:r>
        <w:t xml:space="preserve">One industry stakeholder representative stressed the need for LCAs (Life Cycle Assessment)</w:t>
      </w:r>
      <w:r>
        <w:t xml:space="preserve"> </w:t>
      </w:r>
      <w:r>
        <w:t xml:space="preserve">to be applied in the process of creating harmonised standards. One PRO objected to EU-</w:t>
      </w:r>
      <w:r>
        <w:t xml:space="preserve"> </w:t>
      </w:r>
      <w:r>
        <w:t xml:space="preserve">wide standardisation considering that elaboration of standards should be the remit of national</w:t>
      </w:r>
      <w:r>
        <w:t xml:space="preserve"> </w:t>
      </w:r>
      <w:r>
        <w:t xml:space="preserve">EPR organisations. Many suggestions were made about what should and should not be</w:t>
      </w:r>
      <w:r>
        <w:t xml:space="preserve"> </w:t>
      </w:r>
      <w:r>
        <w:t xml:space="preserve">included in the criteria, and opinions diverged on how comprehensive the standard should</w:t>
      </w:r>
      <w:r>
        <w:t xml:space="preserve"> </w:t>
      </w:r>
      <w:r>
        <w:t xml:space="preserve">be. While some stakeholders do not want too prescriptive standard (or any standard at all)</w:t>
      </w:r>
      <w:r>
        <w:t xml:space="preserve"> </w:t>
      </w:r>
      <w:r>
        <w:t xml:space="preserve">to allow for necessary innovation, brand specificity and competition in the market, others</w:t>
      </w:r>
    </w:p>
    <w:p>
      <w:pPr>
        <w:pStyle w:val="BodyText"/>
      </w:pPr>
      <w:r>
        <w:t xml:space="preserve">advocate for a detailed standard that aims to standardize and simplify packaging and</w:t>
      </w:r>
      <w:r>
        <w:t xml:space="preserve"> </w:t>
      </w:r>
      <w:r>
        <w:t xml:space="preserve">harmonize systems between operators of all sizes. Two criteria that stood out as being of</w:t>
      </w:r>
      <w:r>
        <w:t xml:space="preserve"> </w:t>
      </w:r>
      <w:r>
        <w:t xml:space="preserve">importance to many stakeholders were the recyclability of reusable packaging and the</w:t>
      </w:r>
      <w:r>
        <w:t xml:space="preserve"> </w:t>
      </w:r>
      <w:r>
        <w:t xml:space="preserve">minimum number of rotations required. Several stakeholders stressed the importance of</w:t>
      </w:r>
      <w:r>
        <w:t xml:space="preserve"> </w:t>
      </w:r>
      <w:r>
        <w:t xml:space="preserve">consulting with a wide range of stakeholders, leaving enough time to develop a strong set of</w:t>
      </w:r>
      <w:r>
        <w:t xml:space="preserve"> </w:t>
      </w:r>
      <w:r>
        <w:t xml:space="preserve">standards and considering the costs and time required for industry to adapt to these standards.</w:t>
      </w:r>
      <w:r>
        <w:t xml:space="preserve"> </w:t>
      </w:r>
      <w:r>
        <w:t xml:space="preserve">It was also highlighted that for standards to be meaningful, a form of digital tracking will</w:t>
      </w:r>
      <w:r>
        <w:t xml:space="preserve"> </w:t>
      </w:r>
      <w:r>
        <w:t xml:space="preserve">be required so performance can be monitored, and businesses can demonstrate compliance.</w:t>
      </w:r>
      <w:r>
        <w:t xml:space="preserve"> </w:t>
      </w:r>
      <w:r>
        <w:t xml:space="preserve">9.8 Assessment of measure 10b: Definitions and mandatory requirements for reusable</w:t>
      </w:r>
      <w:r>
        <w:t xml:space="preserve"> </w:t>
      </w:r>
      <w:r>
        <w:t xml:space="preserve">packaging formats set in EU legislation and standardisation of some reusable</w:t>
      </w:r>
      <w:r>
        <w:t xml:space="preserve"> </w:t>
      </w:r>
      <w:r>
        <w:t xml:space="preserve">packaging formats</w:t>
      </w:r>
    </w:p>
    <w:p>
      <w:pPr>
        <w:pStyle w:val="BodyText"/>
      </w:pPr>
      <w:r>
        <w:t xml:space="preserve">9.8.1. Description of the measure</w:t>
      </w:r>
      <w:r>
        <w:t xml:space="preserve"> </w:t>
      </w:r>
      <w:r>
        <w:t xml:space="preserve">This measure consists in improving the definitions of reusable packaging based on the</w:t>
      </w:r>
      <w:r>
        <w:t xml:space="preserve"> </w:t>
      </w:r>
      <w:r>
        <w:t xml:space="preserve">approach of specifying the minimum number of rotations. Any definition of ‘reusable</w:t>
      </w:r>
      <w:r>
        <w:t xml:space="preserve"> </w:t>
      </w:r>
      <w:r>
        <w:t xml:space="preserve">packaging’ should be unambiguous and should include a level of detail, potentially</w:t>
      </w:r>
      <w:r>
        <w:t xml:space="preserve"> </w:t>
      </w:r>
      <w:r>
        <w:t xml:space="preserve">quantitative, to provide clarity on what qualifies as reusable and avoid mislabelling and</w:t>
      </w:r>
      <w:r>
        <w:t xml:space="preserve"> </w:t>
      </w:r>
      <w:r>
        <w:t xml:space="preserve">misreporting.</w:t>
      </w:r>
      <w:r>
        <w:br/>
      </w:r>
      <w:r>
        <w:t xml:space="preserve">Requirements should include the number of rotations for different packaging groups or</w:t>
      </w:r>
      <w:r>
        <w:t xml:space="preserve"> </w:t>
      </w:r>
      <w:r>
        <w:t xml:space="preserve">specific types of packaging. Some characteristics of reusable packaging formats could be</w:t>
      </w:r>
      <w:r>
        <w:t xml:space="preserve"> </w:t>
      </w:r>
      <w:r>
        <w:t xml:space="preserve">defined for some product/packaging groups where the re-use systems are widespread in the</w:t>
      </w:r>
      <w:r>
        <w:t xml:space="preserve"> </w:t>
      </w:r>
      <w:r>
        <w:t xml:space="preserve">market, or where research was undertaken to establish optimal parameters. These would</w:t>
      </w:r>
      <w:r>
        <w:t xml:space="preserve"> </w:t>
      </w:r>
      <w:r>
        <w:t xml:space="preserve">need to be determined through additional research to be harmonised at the European level in</w:t>
      </w:r>
      <w:r>
        <w:t xml:space="preserve"> </w:t>
      </w:r>
      <w:r>
        <w:t xml:space="preserve">the form of EU standards, which would need to be updated on a periodic basis.</w:t>
      </w:r>
      <w:r>
        <w:br/>
      </w:r>
      <w:r>
        <w:t xml:space="preserve">It is considered difficult at this time to comprehensively specify optimal packaging</w:t>
      </w:r>
      <w:r>
        <w:t xml:space="preserve"> </w:t>
      </w:r>
      <w:r>
        <w:t xml:space="preserve">formats, materials or minimum rotations in the legislation, without data on systems</w:t>
      </w:r>
      <w:r>
        <w:t xml:space="preserve"> </w:t>
      </w:r>
      <w:r>
        <w:t xml:space="preserve">operating at scale, with monitoring of outcomes, or modelling of optimal systems. These</w:t>
      </w:r>
      <w:r>
        <w:t xml:space="preserve"> </w:t>
      </w:r>
      <w:r>
        <w:t xml:space="preserve">parameters may be different for select product/packaging groups (bottles, tertiary). With</w:t>
      </w:r>
      <w:r>
        <w:t xml:space="preserve"> </w:t>
      </w:r>
      <w:r>
        <w:t xml:space="preserve">respect to minimum rotations, it is useful to bear in mind two different rationales which may</w:t>
      </w:r>
      <w:r>
        <w:t xml:space="preserve"> </w:t>
      </w:r>
      <w:r>
        <w:t xml:space="preserve">be followed for specifying a particular threshold.</w:t>
      </w:r>
      <w:r>
        <w:br/>
      </w:r>
      <w:r>
        <w:t xml:space="preserve">The first is to consider that the minimum must be enough to exclude the most egregious</w:t>
      </w:r>
      <w:r>
        <w:t xml:space="preserve"> </w:t>
      </w:r>
      <w:r>
        <w:t xml:space="preserve">examples of ‘pseudo-reuse’ (for example, where single-use packaging is provided in</w:t>
      </w:r>
      <w:r>
        <w:t xml:space="preserve"> </w:t>
      </w:r>
      <w:r>
        <w:t xml:space="preserve">combination with bulk dispensing facilities in retail outlets, or where refill packs only</w:t>
      </w:r>
    </w:p>
    <w:p>
      <w:pPr>
        <w:pStyle w:val="BodyText"/>
      </w:pPr>
      <w:r>
        <w:t xml:space="preserve">provide two refills). The second is to consider the minimum number of re-uses must be</w:t>
      </w:r>
      <w:r>
        <w:t xml:space="preserve"> </w:t>
      </w:r>
      <w:r>
        <w:t xml:space="preserve">enough to achieve a particular environmental outcome, in other words, a benefit relative</w:t>
      </w:r>
      <w:r>
        <w:t xml:space="preserve"> </w:t>
      </w:r>
      <w:r>
        <w:t xml:space="preserve">to a single use packaging item (i.e., at a minimum, the break-even point for emissions, or</w:t>
      </w:r>
      <w:r>
        <w:t xml:space="preserve"> </w:t>
      </w:r>
      <w:r>
        <w:t xml:space="preserve">some desirable outcome such as a halving of the emissions incurred).</w:t>
      </w:r>
      <w:r>
        <w:br/>
      </w:r>
      <w:r>
        <w:t xml:space="preserve">Given that, as stated above, settling on one threshold or a set of optimal minimum</w:t>
      </w:r>
      <w:r>
        <w:t xml:space="preserve"> </w:t>
      </w:r>
      <w:r>
        <w:t xml:space="preserve">rotations with respect to environmental impact is difficult at this time, the first purpose</w:t>
      </w:r>
      <w:r>
        <w:t xml:space="preserve"> </w:t>
      </w:r>
      <w:r>
        <w:t xml:space="preserve">for specifying minimum rotations is considered here – i.e., to exclude pseudo-reuse.</w:t>
      </w:r>
      <w:r>
        <w:t xml:space="preserve"> </w:t>
      </w:r>
      <w:r>
        <w:t xml:space="preserve">To fulfil this purpose, it would be sufficient to find a low number that would be unlikely to</w:t>
      </w:r>
      <w:r>
        <w:t xml:space="preserve"> </w:t>
      </w:r>
      <w:r>
        <w:t xml:space="preserve">be achieved without purposeful activity to achieve good functioning of the format and a re-</w:t>
      </w:r>
      <w:r>
        <w:t xml:space="preserve"> </w:t>
      </w:r>
      <w:r>
        <w:t xml:space="preserve">use system together. The existing definition uses the word “multiple”, which strictly</w:t>
      </w:r>
      <w:r>
        <w:t xml:space="preserve"> </w:t>
      </w:r>
      <w:r>
        <w:t xml:space="preserve">speaking means “more than one” – i.e. two or more.</w:t>
      </w:r>
      <w:r>
        <w:br/>
      </w:r>
      <w:r>
        <w:t xml:space="preserve">Taking the precedent of work to support re-use labelling in the UK (which proposed 10</w:t>
      </w:r>
      <w:r>
        <w:t xml:space="preserve"> </w:t>
      </w:r>
      <w:r>
        <w:t xml:space="preserve">rotations as a minimum suggestion), the California 1991 Rigid Plastic Packaging Container</w:t>
      </w:r>
      <w:r>
        <w:t xml:space="preserve"> </w:t>
      </w:r>
      <w:r>
        <w:t xml:space="preserve">law (which had a threshold of 5 rotations) as well as existing EU data on rotations (e.g., not</w:t>
      </w:r>
      <w:r>
        <w:t xml:space="preserve"> </w:t>
      </w:r>
      <w:r>
        <w:t xml:space="preserve">high-performing bottle return systems achieving 5-10 rotations on average), a nominal</w:t>
      </w:r>
      <w:r>
        <w:t xml:space="preserve"> </w:t>
      </w:r>
      <w:r>
        <w:t xml:space="preserve">number such as 5 is considered appropriate. This would lead to the revised definition of</w:t>
      </w:r>
      <w:r>
        <w:t xml:space="preserve"> </w:t>
      </w:r>
      <w:r>
        <w:t xml:space="preserve">reusable packaging:</w:t>
      </w:r>
      <w:r>
        <w:t xml:space="preserve"> </w:t>
      </w:r>
      <w:r>
        <w:t xml:space="preserve">“Packaging which has been conceived, designed and placed on the market to</w:t>
      </w:r>
      <w:r>
        <w:t xml:space="preserve"> </w:t>
      </w:r>
      <w:r>
        <w:t xml:space="preserve">accomplish and which achieves on average within its lifecycle at least five trips or</w:t>
      </w:r>
      <w:r>
        <w:t xml:space="preserve"> </w:t>
      </w:r>
      <w:r>
        <w:t xml:space="preserve">rotations by being refilled or reused for the same purpose for which it was conceived”</w:t>
      </w:r>
      <w:r>
        <w:t xml:space="preserve"> </w:t>
      </w:r>
      <w:r>
        <w:t xml:space="preserve">The implementation would be monitored, similarly to an approach outlined in Measure 8,</w:t>
      </w:r>
      <w:r>
        <w:t xml:space="preserve"> </w:t>
      </w:r>
      <w:r>
        <w:t xml:space="preserve">by auditing a number of users. Where the packaging is used for product/packaging categories</w:t>
      </w:r>
      <w:r>
        <w:t xml:space="preserve"> </w:t>
      </w:r>
      <w:r>
        <w:t xml:space="preserve">falling under targets specified under Measure 8, the reporting obligation could be leveraged</w:t>
      </w:r>
      <w:r>
        <w:t xml:space="preserve"> </w:t>
      </w:r>
      <w:r>
        <w:t xml:space="preserve">to enforce this requirement.</w:t>
      </w:r>
      <w:r>
        <w:t xml:space="preserve"> </w:t>
      </w:r>
      <w:r>
        <w:t xml:space="preserve">In addition to the refined legal definition of reusable packaging, the Commission would</w:t>
      </w:r>
      <w:r>
        <w:t xml:space="preserve"> </w:t>
      </w:r>
      <w:r>
        <w:t xml:space="preserve">request CEN to develop standards for specific reusable packaging formats. It is not</w:t>
      </w:r>
      <w:r>
        <w:t xml:space="preserve"> </w:t>
      </w:r>
      <w:r>
        <w:t xml:space="preserve">expected that this would initially include many formats. The efforts would rather focus on</w:t>
      </w:r>
      <w:r>
        <w:t xml:space="preserve"> </w:t>
      </w:r>
      <w:r>
        <w:t xml:space="preserve">product/packaging groups where the re-use systems are widespread in the market, or where</w:t>
      </w:r>
      <w:r>
        <w:t xml:space="preserve"> </w:t>
      </w:r>
      <w:r>
        <w:t xml:space="preserve">research was undertaken to establish optimal parameters, for example, for the</w:t>
      </w:r>
      <w:r>
        <w:t xml:space="preserve"> </w:t>
      </w:r>
      <w:r>
        <w:t xml:space="preserve">packaging/product groups for which re-use targets will be set in the legislation (Measure 8).</w:t>
      </w:r>
      <w:r>
        <w:t xml:space="preserve"> </w:t>
      </w:r>
      <w:r>
        <w:t xml:space="preserve">Once the formats are developed, compliance with the formats will be made mandatory.</w:t>
      </w:r>
    </w:p>
    <w:p>
      <w:pPr>
        <w:pStyle w:val="BodyText"/>
      </w:pPr>
      <w:r>
        <w:t xml:space="preserve">9.8.2. Effectiveness</w:t>
      </w:r>
      <w:r>
        <w:t xml:space="preserve"> </w:t>
      </w:r>
      <w:r>
        <w:t xml:space="preserve">This Measure – if limited to the refinement of the legal definition – is expected to contribute</w:t>
      </w:r>
      <w:r>
        <w:t xml:space="preserve"> </w:t>
      </w:r>
      <w:r>
        <w:t xml:space="preserve">to improving the accuracy of current reporting on re-use, and would improve the</w:t>
      </w:r>
      <w:r>
        <w:t xml:space="preserve"> </w:t>
      </w:r>
      <w:r>
        <w:t xml:space="preserve">performance of existing re-use systems, but would not be a strong driver of a transition</w:t>
      </w:r>
      <w:r>
        <w:t xml:space="preserve"> </w:t>
      </w:r>
      <w:r>
        <w:t xml:space="preserve">to re-use in the market. It is considered a supporting measure for Measures 8 and 2. As</w:t>
      </w:r>
      <w:r>
        <w:t xml:space="preserve"> </w:t>
      </w:r>
      <w:r>
        <w:t xml:space="preserve">such, it is not possible to attribute any share of the outcomes assessed under “Effectiveness”</w:t>
      </w:r>
      <w:r>
        <w:t xml:space="preserve"> </w:t>
      </w:r>
      <w:r>
        <w:t xml:space="preserve">to this measure.</w:t>
      </w:r>
      <w:r>
        <w:br/>
      </w:r>
      <w:r>
        <w:t xml:space="preserve">Moreover, because of the early stage of implementation or low market share of most re-use</w:t>
      </w:r>
      <w:r>
        <w:t xml:space="preserve"> </w:t>
      </w:r>
      <w:r>
        <w:t xml:space="preserve">systems, and that optimal packaging formats are not yet established for most</w:t>
      </w:r>
      <w:r>
        <w:t xml:space="preserve"> </w:t>
      </w:r>
      <w:r>
        <w:t xml:space="preserve">packaging/product groups, there is a risk that it will not be possible to arrive at</w:t>
      </w:r>
      <w:r>
        <w:t xml:space="preserve"> </w:t>
      </w:r>
      <w:r>
        <w:t xml:space="preserve">appropriate standards for most groups. Committing prematurely to standards will lead to</w:t>
      </w:r>
      <w:r>
        <w:t xml:space="preserve"> </w:t>
      </w:r>
      <w:r>
        <w:t xml:space="preserve">unintended/counterproductive consequences. As a result, the expected scope of such</w:t>
      </w:r>
      <w:r>
        <w:t xml:space="preserve"> </w:t>
      </w:r>
      <w:r>
        <w:t xml:space="preserve">definitions and standards is likely to be very narrow and apply only to very well-established</w:t>
      </w:r>
      <w:r>
        <w:t xml:space="preserve"> </w:t>
      </w:r>
      <w:r>
        <w:t xml:space="preserve">markets.</w:t>
      </w:r>
      <w:r>
        <w:br/>
      </w:r>
      <w:r>
        <w:t xml:space="preserve">9.8.3. Ease of implementation</w:t>
      </w:r>
      <w:r>
        <w:t xml:space="preserve"> </w:t>
      </w:r>
      <w:r>
        <w:t xml:space="preserve">As industry and other stakeholders would be involved int the development of the standards,</w:t>
      </w:r>
      <w:r>
        <w:t xml:space="preserve"> </w:t>
      </w:r>
      <w:r>
        <w:t xml:space="preserve">this will increase their acceptance.</w:t>
      </w:r>
      <w:r>
        <w:br/>
      </w:r>
      <w:r>
        <w:t xml:space="preserve">The implementation of the measure may be challenging for industry to comply with, if the</w:t>
      </w:r>
      <w:r>
        <w:t xml:space="preserve"> </w:t>
      </w:r>
      <w:r>
        <w:t xml:space="preserve">standardised formats are made mandatory. In this case, sufficient time for transition will</w:t>
      </w:r>
      <w:r>
        <w:t xml:space="preserve"> </w:t>
      </w:r>
      <w:r>
        <w:t xml:space="preserve">need to be granted.</w:t>
      </w:r>
      <w:r>
        <w:br/>
      </w:r>
      <w:r>
        <w:t xml:space="preserve">9.8.4. Administrative burden</w:t>
      </w:r>
      <w:r>
        <w:t xml:space="preserve"> </w:t>
      </w:r>
      <w:r>
        <w:t xml:space="preserve">The administrative burden is higher than under Measure 10a. If only the legal definition,</w:t>
      </w:r>
      <w:r>
        <w:t xml:space="preserve"> </w:t>
      </w:r>
      <w:r>
        <w:t xml:space="preserve">which includes a number of rotations, is included, there will be more burden in monitoring,</w:t>
      </w:r>
      <w:r>
        <w:t xml:space="preserve"> </w:t>
      </w:r>
      <w:r>
        <w:t xml:space="preserve">enforcing and reporting on non-compliance. This burden will be increased in case specific</w:t>
      </w:r>
      <w:r>
        <w:t xml:space="preserve"> </w:t>
      </w:r>
      <w:r>
        <w:t xml:space="preserve">packaging formats are developed and need to be complied with.</w:t>
      </w:r>
      <w:r>
        <w:t xml:space="preserve"> </w:t>
      </w:r>
      <w:r>
        <w:t xml:space="preserve">9.8.5. Economic impacts</w:t>
      </w:r>
      <w:r>
        <w:t xml:space="preserve"> </w:t>
      </w:r>
      <w:r>
        <w:t xml:space="preserve">As a supporting measure for measures 2 and 8, it is not possible to attribute any share of the</w:t>
      </w:r>
      <w:r>
        <w:t xml:space="preserve"> </w:t>
      </w:r>
      <w:r>
        <w:t xml:space="preserve">outcomes assessed under “Economic impacts” to this measure. It is however expected to</w:t>
      </w:r>
      <w:r>
        <w:t xml:space="preserve"> </w:t>
      </w:r>
      <w:r>
        <w:t xml:space="preserve">increase the likelihood of attainment of targets in general.</w:t>
      </w:r>
    </w:p>
    <w:p>
      <w:pPr>
        <w:pStyle w:val="BodyText"/>
      </w:pPr>
      <w:r>
        <w:t xml:space="preserve">9.8.6. Social impacts</w:t>
      </w:r>
      <w:r>
        <w:t xml:space="preserve"> </w:t>
      </w:r>
      <w:r>
        <w:t xml:space="preserve">It is not possible to attribute any share of the outcomes assessed under “Social impacts” to</w:t>
      </w:r>
      <w:r>
        <w:t xml:space="preserve"> </w:t>
      </w:r>
      <w:r>
        <w:t xml:space="preserve">this measure. It is however expected to increase the likelihood of attainment of targets in</w:t>
      </w:r>
      <w:r>
        <w:t xml:space="preserve"> </w:t>
      </w:r>
      <w:r>
        <w:t xml:space="preserve">general.</w:t>
      </w:r>
      <w:r>
        <w:t xml:space="preserve"> </w:t>
      </w:r>
      <w:r>
        <w:t xml:space="preserve">An additional consideration with respect to standardisation of packaging formats follows on</w:t>
      </w:r>
      <w:r>
        <w:t xml:space="preserve"> </w:t>
      </w:r>
      <w:r>
        <w:t xml:space="preserve">from impacts on manufacturers of specific packaging types that could result from the</w:t>
      </w:r>
      <w:r>
        <w:t xml:space="preserve"> </w:t>
      </w:r>
      <w:r>
        <w:t xml:space="preserve">constraining effect standardisation has on access to market. The distribution of job losses</w:t>
      </w:r>
      <w:r>
        <w:t xml:space="preserve"> </w:t>
      </w:r>
      <w:r>
        <w:t xml:space="preserve">and creation by packaging type and material could be influenced, depending on the exact</w:t>
      </w:r>
      <w:r>
        <w:t xml:space="preserve"> </w:t>
      </w:r>
      <w:r>
        <w:t xml:space="preserve">nature of the standards.</w:t>
      </w:r>
      <w:r>
        <w:t xml:space="preserve"> </w:t>
      </w:r>
      <w:r>
        <w:t xml:space="preserve">9.8.7. Environmental impacts</w:t>
      </w:r>
      <w:r>
        <w:t xml:space="preserve"> </w:t>
      </w:r>
      <w:r>
        <w:t xml:space="preserve">It is not possible to attribute any particular share of the outcomes assessed under</w:t>
      </w:r>
      <w:r>
        <w:t xml:space="preserve"> </w:t>
      </w:r>
      <w:r>
        <w:t xml:space="preserve">“Environmental impacts” to this measure.</w:t>
      </w:r>
      <w:r>
        <w:t xml:space="preserve"> </w:t>
      </w:r>
      <w:r>
        <w:t xml:space="preserve">9.8.8. Stakeholder views</w:t>
      </w:r>
      <w:r>
        <w:t xml:space="preserve"> </w:t>
      </w:r>
      <w:r>
        <w:t xml:space="preserve">The standardisation of the formats is the most contentious proposition among options</w:t>
      </w:r>
      <w:r>
        <w:t xml:space="preserve"> </w:t>
      </w:r>
      <w:r>
        <w:t xml:space="preserve">under Measure 10, especially for stakeholders from the food and beverage industry who</w:t>
      </w:r>
      <w:r>
        <w:t xml:space="preserve"> </w:t>
      </w:r>
      <w:r>
        <w:t xml:space="preserve">fear it might reduce the variety of packaging needed to meet quality and performance</w:t>
      </w:r>
      <w:r>
        <w:t xml:space="preserve"> </w:t>
      </w:r>
      <w:r>
        <w:t xml:space="preserve">requirements for their goods. There is agreement that such standards should be carefully</w:t>
      </w:r>
      <w:r>
        <w:t xml:space="preserve"> </w:t>
      </w:r>
      <w:r>
        <w:t xml:space="preserve">considered, on a case-by-case basis depending on the sector and the type of re-use. Impacts</w:t>
      </w:r>
      <w:r>
        <w:t xml:space="preserve"> </w:t>
      </w:r>
      <w:r>
        <w:t xml:space="preserve">on SMEs have been also highlighted as being potentially important. Opposite positions were</w:t>
      </w:r>
      <w:r>
        <w:t xml:space="preserve"> </w:t>
      </w:r>
      <w:r>
        <w:t xml:space="preserve">also voiced, that standardised formats are expected to be highly efficient in scaling up re-use</w:t>
      </w:r>
      <w:r>
        <w:t xml:space="preserve"> </w:t>
      </w:r>
      <w:r>
        <w:t xml:space="preserve">systems, including for SMEs.</w:t>
      </w:r>
      <w:r>
        <w:t xml:space="preserve"> </w:t>
      </w:r>
      <w:r>
        <w:t xml:space="preserve">NGOs are very keen on standardisation of reusable packaging formats at an EU level, as</w:t>
      </w:r>
      <w:r>
        <w:t xml:space="preserve"> </w:t>
      </w:r>
      <w:r>
        <w:t xml:space="preserve">they understand this to be the most effective way of creating a scalable model for major</w:t>
      </w:r>
      <w:r>
        <w:t xml:space="preserve"> </w:t>
      </w:r>
      <w:r>
        <w:t xml:space="preserve">product groups (e.g. beverages, transport packaging). One NGO highlights the need for</w:t>
      </w:r>
      <w:r>
        <w:t xml:space="preserve"> </w:t>
      </w:r>
      <w:r>
        <w:t xml:space="preserve">standardisation to avoid the risk of competition between different re-use systems which</w:t>
      </w:r>
      <w:r>
        <w:t xml:space="preserve"> </w:t>
      </w:r>
      <w:r>
        <w:t xml:space="preserve">would lead to negative environmental impacts and contribute to consumer confusion.</w:t>
      </w:r>
    </w:p>
    <w:p>
      <w:pPr>
        <w:pStyle w:val="BodyText"/>
      </w:pPr>
      <w:r>
        <w:t xml:space="preserve">9.9 Measure 10c: Definition and mandatory standards for re-use systems, in terms of</w:t>
      </w:r>
      <w:r>
        <w:t xml:space="preserve"> </w:t>
      </w:r>
      <w:r>
        <w:t xml:space="preserve">incentives, infrastructure, logistics, required reporting set in legislation and standard</w:t>
      </w:r>
      <w:r>
        <w:t xml:space="preserve"> </w:t>
      </w:r>
      <w:r>
        <w:t xml:space="preserve">9.9.1. Description of the measure</w:t>
      </w:r>
      <w:r>
        <w:t xml:space="preserve"> </w:t>
      </w:r>
      <w:r>
        <w:t xml:space="preserve">An alternative approach altogether is to couple the existing definition of reusable packaging</w:t>
      </w:r>
      <w:r>
        <w:t xml:space="preserve"> </w:t>
      </w:r>
      <w:r>
        <w:t xml:space="preserve">with a requirement that a re-use system be in place for the achievement of re-use. This could</w:t>
      </w:r>
      <w:r>
        <w:t xml:space="preserve"> </w:t>
      </w:r>
      <w:r>
        <w:t xml:space="preserve">be done in addition or separately from Measure Mb, which provides for a definition with a</w:t>
      </w:r>
      <w:r>
        <w:t xml:space="preserve"> </w:t>
      </w:r>
      <w:r>
        <w:t xml:space="preserve">minimum rotation requirement.</w:t>
      </w:r>
      <w:r>
        <w:br/>
      </w:r>
      <w:r>
        <w:t xml:space="preserve">This measure consists in establishing requirements for re-use systems, (‘minimum</w:t>
      </w:r>
      <w:r>
        <w:t xml:space="preserve"> </w:t>
      </w:r>
      <w:r>
        <w:t xml:space="preserve">requirements’) as a way of defining reusable packaging; it would lead to improved</w:t>
      </w:r>
      <w:r>
        <w:t xml:space="preserve"> </w:t>
      </w:r>
      <w:r>
        <w:t xml:space="preserve">performance of existing re-use systems.</w:t>
      </w:r>
      <w:r>
        <w:br/>
      </w:r>
      <w:r>
        <w:t xml:space="preserve">This approach follows the precedent in German law. However, it is important that this</w:t>
      </w:r>
      <w:r>
        <w:t xml:space="preserve"> </w:t>
      </w:r>
      <w:r>
        <w:t xml:space="preserve">approach avoids being overly prescriptive such that customer led refill is not excluded from</w:t>
      </w:r>
      <w:r>
        <w:t xml:space="preserve"> </w:t>
      </w:r>
      <w:r>
        <w:t xml:space="preserve">the definition of re-use in general as a result. This can be done by not specifying that the</w:t>
      </w:r>
      <w:r>
        <w:t xml:space="preserve"> </w:t>
      </w:r>
      <w:r>
        <w:t xml:space="preserve">system is for return or that it needs to involve infrastructure for return; but in more general</w:t>
      </w:r>
      <w:r>
        <w:t xml:space="preserve"> </w:t>
      </w:r>
      <w:r>
        <w:t xml:space="preserve">terms, referencing instead, a re-use system. For example, reusable packaging could be</w:t>
      </w:r>
      <w:r>
        <w:t xml:space="preserve"> </w:t>
      </w:r>
      <w:r>
        <w:t xml:space="preserve">defined as:</w:t>
      </w:r>
      <w:r>
        <w:t xml:space="preserve"> </w:t>
      </w:r>
      <w:r>
        <w:t xml:space="preserve">“… packaging which has been conceived, designed and placed on the market to accomplish</w:t>
      </w:r>
      <w:r>
        <w:t xml:space="preserve"> </w:t>
      </w:r>
      <w:r>
        <w:t xml:space="preserve">within its lifecycle multiple rotations by being refilled or reused for the same purpose for</w:t>
      </w:r>
      <w:r>
        <w:t xml:space="preserve"> </w:t>
      </w:r>
      <w:r>
        <w:t xml:space="preserve">which it was conceived and which is made possible by the existence of re-use systems for</w:t>
      </w:r>
      <w:r>
        <w:t xml:space="preserve"> </w:t>
      </w:r>
      <w:r>
        <w:t xml:space="preserve">them”</w:t>
      </w:r>
      <w:r>
        <w:t xml:space="preserve"> </w:t>
      </w:r>
      <w:r>
        <w:t xml:space="preserve">This approach would be followed both in the development of standards for specific</w:t>
      </w:r>
      <w:r>
        <w:t xml:space="preserve"> </w:t>
      </w:r>
      <w:r>
        <w:t xml:space="preserve">requirements for certain re-use systems or packaging/product groups.</w:t>
      </w:r>
      <w:r>
        <w:br/>
      </w:r>
      <w:r>
        <w:t xml:space="preserve">Because of the range of possible re-use systems (i.e., consumer led (refill) vs industry led</w:t>
      </w:r>
      <w:r>
        <w:t xml:space="preserve"> </w:t>
      </w:r>
      <w:r>
        <w:t xml:space="preserve">(return), B2C vs B2B, home vs on-the-go, and further subdivisions of these main groups), it</w:t>
      </w:r>
      <w:r>
        <w:t xml:space="preserve"> </w:t>
      </w:r>
      <w:r>
        <w:t xml:space="preserve">is not possible to define a single set of definitions or requirements for all these systems</w:t>
      </w:r>
      <w:r>
        <w:t xml:space="preserve"> </w:t>
      </w:r>
      <w:r>
        <w:t xml:space="preserve">in the legislation.</w:t>
      </w:r>
      <w:r>
        <w:br/>
      </w:r>
      <w:r>
        <w:t xml:space="preserve">o It would be more harmonised and facilitative to the implementation of re-use</w:t>
      </w:r>
      <w:r>
        <w:t xml:space="preserve"> </w:t>
      </w:r>
      <w:r>
        <w:t xml:space="preserve">schemes, if it was clear what precise requirements and obligations are</w:t>
      </w:r>
      <w:r>
        <w:t xml:space="preserve"> </w:t>
      </w:r>
      <w:r>
        <w:t xml:space="preserve">associated with specific schemes in order to be considered as reusable</w:t>
      </w:r>
      <w:r>
        <w:t xml:space="preserve"> </w:t>
      </w:r>
      <w:r>
        <w:t xml:space="preserve">schemes or reusable packaging.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simultaneously</w:t>
      </w:r>
      <w:r>
        <w:t xml:space="preserve"> </w:t>
      </w:r>
      <w:r>
        <w:t xml:space="preserve">satisfied:</w:t>
      </w:r>
      <w:r>
        <w:br/>
      </w:r>
      <w:r>
        <w:t xml:space="preserve">Requirements for a closed loop/ pool system:</w:t>
      </w:r>
      <w:r>
        <w:br/>
      </w:r>
      <w:r>
        <w:t xml:space="preserve">-</w:t>
      </w:r>
      <w:r>
        <w:t xml:space="preserve"> </w:t>
      </w:r>
      <w:r>
        <w:t xml:space="preserve">Reusable packaging is owned by a company or a co-operating group of companies;</w:t>
      </w:r>
      <w:r>
        <w:t xml:space="preserve"> </w:t>
      </w:r>
      <w:r>
        <w:t xml:space="preserve">This can either be in the hands of the pool operator or remain with the pool</w:t>
      </w:r>
      <w:r>
        <w:t xml:space="preserve"> </w:t>
      </w:r>
      <w:r>
        <w:t xml:space="preserve">participants. For the joint usage of packaging type, the pool should define which</w:t>
      </w:r>
      <w:r>
        <w:t xml:space="preserve"> </w:t>
      </w:r>
      <w:r>
        <w:t xml:space="preserve">packaging types and rules it will use;</w:t>
      </w:r>
      <w:r>
        <w:br/>
      </w:r>
      <w:r>
        <w:t xml:space="preserve">-</w:t>
      </w:r>
      <w:r>
        <w:t xml:space="preserve"> </w:t>
      </w:r>
      <w:r>
        <w:t xml:space="preserve">The packaging is circulated by a company or a co-operating group of companies,</w:t>
      </w:r>
      <w:r>
        <w:t xml:space="preserve"> </w:t>
      </w:r>
      <w:r>
        <w:t xml:space="preserve">where at least two players shall participate in the process set-up;</w:t>
      </w:r>
      <w:r>
        <w:br/>
      </w:r>
      <w:r>
        <w:t xml:space="preserve">-</w:t>
      </w:r>
      <w:r>
        <w:t xml:space="preserve"> </w:t>
      </w:r>
      <w:r>
        <w:t xml:space="preserve">The system should have a clearly defined governance structure in charge of</w:t>
      </w:r>
      <w:r>
        <w:t xml:space="preserve"> </w:t>
      </w:r>
      <w:r>
        <w:t xml:space="preserve">governing;</w:t>
      </w:r>
      <w:r>
        <w:br/>
      </w:r>
      <w:r>
        <w:t xml:space="preserve">-</w:t>
      </w:r>
      <w:r>
        <w:t xml:space="preserve"> </w:t>
      </w:r>
      <w:r>
        <w:t xml:space="preserve">The governance shall ensure that the targets and objectives of the system are</w:t>
      </w:r>
      <w:r>
        <w:t xml:space="preserve"> </w:t>
      </w:r>
      <w:r>
        <w:t xml:space="preserve">delivered;</w:t>
      </w:r>
      <w:r>
        <w:br/>
      </w:r>
      <w:r>
        <w:t xml:space="preserve">-</w:t>
      </w:r>
      <w:r>
        <w:t xml:space="preserve"> </w:t>
      </w:r>
      <w:r>
        <w:t xml:space="preserve">The system should have reverse logistics facilitating re-use in place facilitating the</w:t>
      </w:r>
      <w:r>
        <w:t xml:space="preserve"> </w:t>
      </w:r>
      <w:r>
        <w:t xml:space="preserve">move of the reusable packaging from the user back to the seller or manufacturer.</w:t>
      </w:r>
      <w:r>
        <w:br/>
      </w:r>
      <w:r>
        <w:t xml:space="preserve">-</w:t>
      </w:r>
      <w:r>
        <w:t xml:space="preserve"> </w:t>
      </w:r>
      <w:r>
        <w:t xml:space="preserve">Design of the packaging is fixed in accordance with a mutually acceptable</w:t>
      </w:r>
      <w:r>
        <w:t xml:space="preserve"> </w:t>
      </w:r>
      <w:r>
        <w:t xml:space="preserve">specification;</w:t>
      </w:r>
      <w:r>
        <w:br/>
      </w:r>
      <w:r>
        <w:t xml:space="preserve">-</w:t>
      </w:r>
      <w:r>
        <w:t xml:space="preserve"> </w:t>
      </w:r>
      <w:r>
        <w:t xml:space="preserve">The packaging is used in accordance with mutually acceptable procedures;</w:t>
      </w:r>
      <w:r>
        <w:br/>
      </w:r>
      <w:r>
        <w:t xml:space="preserve">-</w:t>
      </w:r>
      <w:r>
        <w:t xml:space="preserve"> </w:t>
      </w:r>
      <w:r>
        <w:t xml:space="preserve">Collection, reconditioning and redistribution systems are in place. Packaging</w:t>
      </w:r>
      <w:r>
        <w:t xml:space="preserve"> </w:t>
      </w:r>
      <w:r>
        <w:t xml:space="preserve">materials no longer to be reused and therefore removed from the system shall be</w:t>
      </w:r>
      <w:r>
        <w:t xml:space="preserve"> </w:t>
      </w:r>
      <w:r>
        <w:t xml:space="preserve">recoverable in conformity with the requirements of one or more of EN 13430, EN</w:t>
      </w:r>
      <w:r>
        <w:t xml:space="preserve"> </w:t>
      </w:r>
      <w:r>
        <w:t xml:space="preserve">13431 or EN 13432;</w:t>
      </w:r>
      <w:r>
        <w:br/>
      </w:r>
      <w:r>
        <w:t xml:space="preserve">-</w:t>
      </w:r>
      <w:r>
        <w:t xml:space="preserve"> </w:t>
      </w:r>
      <w:r>
        <w:t xml:space="preserve">The company is, or the group of companies are, obliged to take the reusable</w:t>
      </w:r>
      <w:r>
        <w:t xml:space="preserve"> </w:t>
      </w:r>
      <w:r>
        <w:t xml:space="preserve">packaging back if it has been used in accordance with the specification;</w:t>
      </w:r>
      <w:r>
        <w:br/>
      </w:r>
      <w:r>
        <w:t xml:space="preserve">-</w:t>
      </w:r>
      <w:r>
        <w:t xml:space="preserve"> </w:t>
      </w:r>
      <w:r>
        <w:t xml:space="preserve">The filler/packer/retailer provides information on how to treat and where to leave the</w:t>
      </w:r>
      <w:r>
        <w:t xml:space="preserve"> </w:t>
      </w:r>
      <w:r>
        <w:t xml:space="preserve">packaging for the purpose of re-use;</w:t>
      </w:r>
      <w:r>
        <w:br/>
      </w:r>
      <w:r>
        <w:t xml:space="preserve">-</w:t>
      </w:r>
      <w:r>
        <w:t xml:space="preserve"> </w:t>
      </w:r>
      <w:r>
        <w:t xml:space="preserve">An incentive should be assigned to a reusable packaging when necessary to achieve</w:t>
      </w:r>
      <w:r>
        <w:t xml:space="preserve"> </w:t>
      </w:r>
      <w:r>
        <w:t xml:space="preserve">a container return rate of 90% or higher. The incentive shall be something of value</w:t>
      </w:r>
      <w:r>
        <w:t xml:space="preserve"> </w:t>
      </w:r>
      <w:r>
        <w:t xml:space="preserve">that is given to users when they return a used reusable container to a reuse collection</w:t>
      </w:r>
      <w:r>
        <w:t xml:space="preserve"> </w:t>
      </w:r>
      <w:r>
        <w:t xml:space="preserve">point;</w:t>
      </w:r>
      <w:r>
        <w:br/>
      </w:r>
      <w:r>
        <w:t xml:space="preserve">-</w:t>
      </w:r>
      <w:r>
        <w:t xml:space="preserve"> </w:t>
      </w:r>
      <w:r>
        <w:t xml:space="preserve">There shall be a control system in place, ensuring that re-use is enabled. The pool</w:t>
      </w:r>
      <w:r>
        <w:t xml:space="preserve"> </w:t>
      </w:r>
      <w:r>
        <w:t xml:space="preserve">system should operate using reporting systems for fillings, feeds, and rejects as well</w:t>
      </w:r>
      <w:r>
        <w:t xml:space="preserve"> </w:t>
      </w:r>
      <w:r>
        <w:t xml:space="preserve">as collecting and reporting data on the % sales of re-use within the system;</w:t>
      </w:r>
      <w:r>
        <w:br/>
      </w:r>
      <w:r>
        <w:t xml:space="preserve">-</w:t>
      </w:r>
      <w:r>
        <w:t xml:space="preserve"> </w:t>
      </w:r>
      <w:r>
        <w:t xml:space="preserve">There shall be equal access and fair conditions for all market participants;</w:t>
      </w:r>
      <w:r>
        <w:br/>
      </w:r>
      <w:r>
        <w:t xml:space="preserve">-</w:t>
      </w:r>
      <w:r>
        <w:t xml:space="preserve"> </w:t>
      </w:r>
      <w:r>
        <w:t xml:space="preserve">Packaging shall be allowed to circulate freely among all pool participants</w:t>
      </w:r>
      <w:r>
        <w:t xml:space="preserve"> </w:t>
      </w:r>
      <w:r>
        <w:t xml:space="preserve">(producers/packers)</w:t>
      </w:r>
      <w:r>
        <w:t xml:space="preserve"> </w:t>
      </w:r>
      <w:r>
        <w:t xml:space="preserve">and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times.</w:t>
      </w:r>
    </w:p>
    <w:bookmarkStart w:id="9" w:name="o-requirements-for-an-open-loop-system"/>
    <w:p>
      <w:pPr>
        <w:pStyle w:val="Heading2"/>
      </w:pPr>
      <w:r>
        <w:t xml:space="preserve">o Requirements for an open loop system:</w:t>
      </w:r>
    </w:p>
    <w:p>
      <w:pPr>
        <w:pStyle w:val="FirstParagraph"/>
      </w:pPr>
      <w:r>
        <w:t xml:space="preserve">the reusable packaging is owned by each user at the time the packaging is in his</w:t>
      </w:r>
      <w:r>
        <w:t xml:space="preserve"> </w:t>
      </w:r>
      <w:r>
        <w:t xml:space="preserve">possession;</w:t>
      </w:r>
      <w:r>
        <w:br/>
      </w:r>
      <w:r>
        <w:t xml:space="preserve">-</w:t>
      </w:r>
      <w:r>
        <w:t xml:space="preserve"> </w:t>
      </w:r>
      <w:r>
        <w:t xml:space="preserve">design of the packaging is fixed in accordance with a generally accepted</w:t>
      </w:r>
      <w:r>
        <w:t xml:space="preserve"> </w:t>
      </w:r>
      <w:r>
        <w:t xml:space="preserve">specification;</w:t>
      </w:r>
      <w:r>
        <w:br/>
      </w:r>
      <w:r>
        <w:t xml:space="preserve">-</w:t>
      </w:r>
      <w:r>
        <w:t xml:space="preserve"> </w:t>
      </w:r>
      <w:r>
        <w:t xml:space="preserve">the packaging is used in accordance with a specification agreed by the participants</w:t>
      </w:r>
      <w:r>
        <w:t xml:space="preserve"> </w:t>
      </w:r>
      <w:r>
        <w:t xml:space="preserve">in the system;</w:t>
      </w:r>
    </w:p>
    <w:p>
      <w:pPr>
        <w:pStyle w:val="Compact"/>
        <w:numPr>
          <w:ilvl w:val="0"/>
          <w:numId w:val="1017"/>
        </w:numPr>
      </w:pPr>
      <w:r>
        <w:t xml:space="preserve">after reusable packaging is used by the emptier/user, they decide whether to discard</w:t>
      </w:r>
      <w:r>
        <w:t xml:space="preserve"> </w:t>
      </w:r>
      <w:r>
        <w:t xml:space="preserve">the packaging or to pass it to a third party for re-use;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redistribution systems are in use for that packaging and are generally available;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the filler/packer/retailer provides information on how to treat and where to leave the</w:t>
      </w:r>
      <w:r>
        <w:t xml:space="preserve"> </w:t>
      </w:r>
      <w:r>
        <w:t xml:space="preserve">packaging for the purpose of re-use;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packaging materials no longer to be reused and therefore removed from the system</w:t>
      </w:r>
      <w:r>
        <w:t xml:space="preserve"> </w:t>
      </w:r>
      <w:r>
        <w:t xml:space="preserve">shall be recoverable in conformity with the requirements of one or more of EN</w:t>
      </w:r>
      <w:r>
        <w:t xml:space="preserve"> </w:t>
      </w:r>
      <w:r>
        <w:t xml:space="preserve">13430, EN 13431 or EN 13432;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reconditioning can be undertaken by the emptier/user or is available on the market</w:t>
      </w:r>
      <w:r>
        <w:t xml:space="preserve"> </w:t>
      </w:r>
      <w:r>
        <w:t xml:space="preserve">as part of the system;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There shall be a control system in place, ensuring that re-use is enabled. The open</w:t>
      </w:r>
      <w:r>
        <w:t xml:space="preserve"> </w:t>
      </w:r>
      <w:r>
        <w:t xml:space="preserve">loop system should operate using reporting systems for fillings, feeds, and rejects as</w:t>
      </w:r>
      <w:r>
        <w:t xml:space="preserve"> </w:t>
      </w:r>
      <w:r>
        <w:t xml:space="preserve">well as collecting and reporting data on the % sales of re-use within the system.</w:t>
      </w:r>
    </w:p>
    <w:p>
      <w:pPr>
        <w:pStyle w:val="FirstParagraph"/>
      </w:pPr>
      <w:r>
        <w:t xml:space="preserve">More specific requirements would be stipulated in the harmonised standards, which would</w:t>
      </w:r>
      <w:r>
        <w:t xml:space="preserve"> </w:t>
      </w:r>
      <w:r>
        <w:t xml:space="preserve">be developed for specific packaging/product groups or for specific re-use systems.</w:t>
      </w:r>
      <w:r>
        <w:t xml:space="preserve"> </w:t>
      </w:r>
      <w:r>
        <w:t xml:space="preserve">9.9.2. Effectiveness</w:t>
      </w:r>
      <w:r>
        <w:t xml:space="preserve"> </w:t>
      </w:r>
      <w:r>
        <w:t xml:space="preserve">This measure alone would contribute to the reliability of current reporting on re-use and the</w:t>
      </w:r>
      <w:r>
        <w:t xml:space="preserve"> </w:t>
      </w:r>
      <w:r>
        <w:t xml:space="preserve">performance of existing re-use systems, but it would not be a strong driver of a transition to</w:t>
      </w:r>
      <w:r>
        <w:t xml:space="preserve"> </w:t>
      </w:r>
      <w:r>
        <w:t xml:space="preserve">re-use in the market where it is not currently implemented. It is hence considered a</w:t>
      </w:r>
      <w:r>
        <w:t xml:space="preserve"> </w:t>
      </w:r>
      <w:r>
        <w:t xml:space="preserve">supporting measure for Measures 8. As such, it is not possible to attribute any particular</w:t>
      </w:r>
      <w:r>
        <w:t xml:space="preserve"> </w:t>
      </w:r>
      <w:r>
        <w:t xml:space="preserve">share of the outcomes assessed under “Effectiveness” to this measure. It is however expected</w:t>
      </w:r>
      <w:r>
        <w:t xml:space="preserve"> </w:t>
      </w:r>
      <w:r>
        <w:t xml:space="preserve">to increase the likelihood of attainment of targets in general.</w:t>
      </w:r>
      <w:r>
        <w:t xml:space="preserve"> </w:t>
      </w:r>
      <w:r>
        <w:t xml:space="preserve">9.9.3. Ease of implementation</w:t>
      </w:r>
      <w:r>
        <w:t xml:space="preserve"> </w:t>
      </w:r>
      <w:r>
        <w:t xml:space="preserve">As industry and other stakeholders would be involved int the development of the mandatory</w:t>
      </w:r>
      <w:r>
        <w:t xml:space="preserve"> </w:t>
      </w:r>
      <w:r>
        <w:t xml:space="preserve">standards for re-use systems, this will increase their acceptance. To ease the implementation</w:t>
      </w:r>
      <w:r>
        <w:t xml:space="preserve"> </w:t>
      </w:r>
      <w:r>
        <w:t xml:space="preserve">of the measure, sufficient time for transition will need to be granted.</w:t>
      </w:r>
      <w:r>
        <w:br/>
      </w:r>
      <w:r>
        <w:t xml:space="preserve">9.9.4. Administrative burden</w:t>
      </w:r>
      <w:r>
        <w:t xml:space="preserve"> </w:t>
      </w:r>
      <w:r>
        <w:t xml:space="preserve">This measure is likely to influence the type of information that may be required under</w:t>
      </w:r>
      <w:r>
        <w:t xml:space="preserve"> </w:t>
      </w:r>
      <w:r>
        <w:t xml:space="preserve">reporting obligations for Measures 8 and 2. In addition, enforcement requirements induced</w:t>
      </w:r>
    </w:p>
    <w:p>
      <w:pPr>
        <w:pStyle w:val="BodyText"/>
      </w:pPr>
      <w:r>
        <w:t xml:space="preserve">will incur some administrative burden for reporting of non-compliance, or to demonstrate</w:t>
      </w:r>
      <w:r>
        <w:t xml:space="preserve"> </w:t>
      </w:r>
      <w:r>
        <w:t xml:space="preserve">compliance.</w:t>
      </w:r>
      <w:r>
        <w:t xml:space="preserve"> </w:t>
      </w:r>
      <w:r>
        <w:t xml:space="preserve">9.9.5. Economic impacts</w:t>
      </w:r>
      <w:r>
        <w:t xml:space="preserve"> </w:t>
      </w:r>
      <w:r>
        <w:t xml:space="preserve">As a supporting measure for measures 2 and 8, it is not possible to attribute any share of the</w:t>
      </w:r>
      <w:r>
        <w:t xml:space="preserve"> </w:t>
      </w:r>
      <w:r>
        <w:t xml:space="preserve">outcomes assessed under “Economic impacts” to this measure. It is however expected to</w:t>
      </w:r>
      <w:r>
        <w:t xml:space="preserve"> </w:t>
      </w:r>
      <w:r>
        <w:t xml:space="preserve">increase the likelihood of attainment of targets in general.</w:t>
      </w:r>
      <w:r>
        <w:t xml:space="preserve"> </w:t>
      </w:r>
      <w:r>
        <w:t xml:space="preserve">9.9.6. Social impacts</w:t>
      </w:r>
      <w:r>
        <w:t xml:space="preserve"> </w:t>
      </w:r>
      <w:r>
        <w:t xml:space="preserve">As a supporting measure for Measures 8 and 2, it is not possible to attribute any particular</w:t>
      </w:r>
      <w:r>
        <w:t xml:space="preserve"> </w:t>
      </w:r>
      <w:r>
        <w:t xml:space="preserve">share of the outcomes assessed under “Social impacts” to this measure. It is however</w:t>
      </w:r>
      <w:r>
        <w:t xml:space="preserve"> </w:t>
      </w:r>
      <w:r>
        <w:t xml:space="preserve">expected to increase the likelihood of attainment of targets in general.</w:t>
      </w:r>
      <w:r>
        <w:br/>
      </w:r>
      <w:r>
        <w:t xml:space="preserve">In addition, the considerations around effects on packaging formats made for Measure 10b</w:t>
      </w:r>
      <w:r>
        <w:t xml:space="preserve"> </w:t>
      </w:r>
      <w:r>
        <w:t xml:space="preserve">do not apply here as they are not in the envisaged scope of the standardisation for Measure</w:t>
      </w:r>
      <w:r>
        <w:t xml:space="preserve"> </w:t>
      </w:r>
      <w:r>
        <w:t xml:space="preserve">10c.</w:t>
      </w:r>
      <w:r>
        <w:t xml:space="preserve"> </w:t>
      </w:r>
      <w:r>
        <w:t xml:space="preserve">9.9.7. Environmental impacts</w:t>
      </w:r>
      <w:r>
        <w:t xml:space="preserve"> </w:t>
      </w:r>
      <w:r>
        <w:t xml:space="preserve">It is not possible to attribute any particular share of the outcomes assessed under</w:t>
      </w:r>
      <w:r>
        <w:t xml:space="preserve"> </w:t>
      </w:r>
      <w:r>
        <w:t xml:space="preserve">“Environmental impacts” to this measure.</w:t>
      </w:r>
      <w:r>
        <w:t xml:space="preserve"> </w:t>
      </w:r>
      <w:r>
        <w:t xml:space="preserve">9.9.8. Stakeholder views</w:t>
      </w:r>
      <w:r>
        <w:t xml:space="preserve"> </w:t>
      </w:r>
      <w:r>
        <w:t xml:space="preserve">Industry representatives from the reusable transport packaging industry were highly in</w:t>
      </w:r>
      <w:r>
        <w:t xml:space="preserve"> </w:t>
      </w:r>
      <w:r>
        <w:t xml:space="preserve">favour of standardisation of re-use systems in the tertiary packaging sector, as this</w:t>
      </w:r>
      <w:r>
        <w:t xml:space="preserve"> </w:t>
      </w:r>
      <w:r>
        <w:t xml:space="preserve">would provide businesses with legal certainty and confidence in investing in these systems.</w:t>
      </w:r>
      <w:r>
        <w:t xml:space="preserve"> </w:t>
      </w:r>
      <w:r>
        <w:t xml:space="preserve">The issue of how legal ownership of reusable packaging could be asserted was explicitly</w:t>
      </w:r>
      <w:r>
        <w:t xml:space="preserve"> </w:t>
      </w:r>
      <w:r>
        <w:t xml:space="preserve">cited, as this has been a problem for some packaging formats such as pallets.</w:t>
      </w:r>
      <w:r>
        <w:t xml:space="preserve"> </w:t>
      </w:r>
      <w:r>
        <w:t xml:space="preserve">In general, there were conflicting views on whether standardising re-use systems would</w:t>
      </w:r>
      <w:r>
        <w:t xml:space="preserve"> </w:t>
      </w:r>
      <w:r>
        <w:t xml:space="preserve">simplify the logistics around packaging, or whether it would increase the burden on</w:t>
      </w:r>
      <w:r>
        <w:t xml:space="preserve"> </w:t>
      </w:r>
      <w:r>
        <w:t xml:space="preserve">businesses to adapt to ill-fitting systems. Although there is a one common viewpoint that in</w:t>
      </w:r>
      <w:r>
        <w:t xml:space="preserve"> </w:t>
      </w:r>
      <w:r>
        <w:t xml:space="preserve">innovation phase, standardisation can be premature, for some well-established formats it was</w:t>
      </w:r>
      <w:r>
        <w:t xml:space="preserve"> </w:t>
      </w:r>
      <w:r>
        <w:t xml:space="preserve">held that further specifications would be obstructive and cause established systems to work</w:t>
      </w:r>
      <w:r>
        <w:t xml:space="preserve"> </w:t>
      </w:r>
      <w:r>
        <w:t xml:space="preserve">less well. In addition, some stakeholders pointed out that clear criteria for performance can</w:t>
      </w:r>
    </w:p>
    <w:p>
      <w:pPr>
        <w:pStyle w:val="BodyText"/>
      </w:pPr>
      <w:r>
        <w:t xml:space="preserve">aid innovation and optimisation by providing suitable outcomes to aim for, and in this sense,</w:t>
      </w:r>
      <w:r>
        <w:t xml:space="preserve"> </w:t>
      </w:r>
      <w:r>
        <w:t xml:space="preserve">standardisation helps guide innovation.</w:t>
      </w:r>
      <w:r>
        <w:t xml:space="preserve"> </w:t>
      </w:r>
      <w:r>
        <w:t xml:space="preserve">9.10 Measure 19: Harmonisation of when reusable packaging (including returnable</w:t>
      </w:r>
      <w:r>
        <w:t xml:space="preserve"> </w:t>
      </w:r>
      <w:r>
        <w:t xml:space="preserve">transport packaging) is classified as waste</w:t>
      </w:r>
      <w:r>
        <w:br/>
      </w:r>
      <w:r>
        <w:t xml:space="preserve">9.10.1. Description of measure</w:t>
      </w:r>
      <w:r>
        <w:br/>
      </w:r>
      <w:r>
        <w:t xml:space="preserve">There is a lack of common understanding among Member States related to the harmonisation</w:t>
      </w:r>
      <w:r>
        <w:t xml:space="preserve"> </w:t>
      </w:r>
      <w:r>
        <w:t xml:space="preserve">of when reusable packaging (including returnable transport packaging) is classified as waste.</w:t>
      </w:r>
      <w:r>
        <w:t xml:space="preserve"> </w:t>
      </w:r>
      <w:r>
        <w:t xml:space="preserve">This is related to differing interpretations of Article 3 of the Waste Framework Directive</w:t>
      </w:r>
      <w:r>
        <w:t xml:space="preserve"> </w:t>
      </w:r>
      <w:r>
        <w:t xml:space="preserve">(2008/98/EC; WFD) This measure aims at providing clarity and consistency across all</w:t>
      </w:r>
      <w:r>
        <w:t xml:space="preserve"> </w:t>
      </w:r>
      <w:r>
        <w:t xml:space="preserve">Member States on the definition of re-use activity versus a “preparing for re-use” activity. It</w:t>
      </w:r>
      <w:r>
        <w:t xml:space="preserve"> </w:t>
      </w:r>
      <w:r>
        <w:t xml:space="preserve">also aims to provide legal certainty to allow for the development of a market for re-use across</w:t>
      </w:r>
      <w:r>
        <w:t xml:space="preserve"> </w:t>
      </w:r>
      <w:r>
        <w:t xml:space="preserve">all packaging streams.</w:t>
      </w:r>
      <w:r>
        <w:t xml:space="preserve"> </w:t>
      </w:r>
      <w:r>
        <w:t xml:space="preserve">The absence of legal consistency in the distinction between “re-use” and “preparing for</w:t>
      </w:r>
      <w:r>
        <w:t xml:space="preserve"> </w:t>
      </w:r>
      <w:r>
        <w:t xml:space="preserve">re-use” have led, in some cases, to packaging destined for re-use to be treated as waste</w:t>
      </w:r>
      <w:r>
        <w:t xml:space="preserve"> </w:t>
      </w:r>
      <w:r>
        <w:t xml:space="preserve">because it was considered the need to go through the “preparing for re-use” stage, which is</w:t>
      </w:r>
      <w:r>
        <w:t xml:space="preserve"> </w:t>
      </w:r>
      <w:r>
        <w:t xml:space="preserve">classified as a waste activity in the WFD. Furthermore, lack of clarity has been found on</w:t>
      </w:r>
      <w:r>
        <w:t xml:space="preserve"> </w:t>
      </w:r>
      <w:r>
        <w:t xml:space="preserve">whether cleaning and reconditioning should directly confer the status of waste on a</w:t>
      </w:r>
      <w:r>
        <w:t xml:space="preserve"> </w:t>
      </w:r>
      <w:r>
        <w:t xml:space="preserve">product (e.g., refillable bottles which are cleaned after each use are not considered as waste</w:t>
      </w:r>
      <w:r>
        <w:t xml:space="preserve"> </w:t>
      </w:r>
      <w:r>
        <w:t xml:space="preserve">until the end of their useful life).</w:t>
      </w:r>
      <w:r>
        <w:br/>
      </w:r>
      <w:r>
        <w:t xml:space="preserve">The Commission shall therefore ensure that reusable packaging is only classified as waste</w:t>
      </w:r>
      <w:r>
        <w:t xml:space="preserve"> </w:t>
      </w:r>
      <w:r>
        <w:t xml:space="preserve">once it has reached the end of its useful life and is discarded. During a rotation, after reusable</w:t>
      </w:r>
      <w:r>
        <w:t xml:space="preserve"> </w:t>
      </w:r>
      <w:r>
        <w:t xml:space="preserve">packaging is used and subsequently collected, it shall be reconditioning before it can be</w:t>
      </w:r>
      <w:r>
        <w:t xml:space="preserve"> </w:t>
      </w:r>
      <w:r>
        <w:t xml:space="preserve">refilled and used again. Reconditioning is not considered to be preparing for reuse. Unless</w:t>
      </w:r>
      <w:r>
        <w:t xml:space="preserve"> </w:t>
      </w:r>
      <w:r>
        <w:t xml:space="preserve">the packaging becomes waste, as set out in Article 3(1) of Directive 2008/98/EC, then it is</w:t>
      </w:r>
      <w:r>
        <w:t xml:space="preserve"> </w:t>
      </w:r>
      <w:r>
        <w:t xml:space="preserve">not preparation for reuse. Reusable packaging should not be classified as waste, even if it is</w:t>
      </w:r>
      <w:r>
        <w:t xml:space="preserve"> </w:t>
      </w:r>
      <w:r>
        <w:t xml:space="preserve">cleaned and reconditioned by a third party and is not returned to the same user (i.e., a pool</w:t>
      </w:r>
      <w:r>
        <w:t xml:space="preserve"> </w:t>
      </w:r>
      <w:r>
        <w:t xml:space="preserve">system or open loop system).</w:t>
      </w:r>
      <w:r>
        <w:br/>
      </w:r>
      <w:r>
        <w:t xml:space="preserve">The undue classification of a product as waste when it is a reusable product, can lead to</w:t>
      </w:r>
      <w:r>
        <w:t xml:space="preserve"> </w:t>
      </w:r>
      <w:r>
        <w:t xml:space="preserve">disincentives from reusing it since the administrative burden and costs on handling and</w:t>
      </w:r>
      <w:r>
        <w:t xml:space="preserve"> </w:t>
      </w:r>
      <w:r>
        <w:t xml:space="preserve">collection licenses. Therefore, it can be simply discard rather than repeatedly incurring costs</w:t>
      </w:r>
      <w:r>
        <w:t xml:space="preserve"> </w:t>
      </w:r>
      <w:r>
        <w:t xml:space="preserve">for being reused. The burden of dealing with a waste item is particularly cumbersome when</w:t>
      </w:r>
      <w:r>
        <w:t xml:space="preserve"> </w:t>
      </w:r>
      <w:r>
        <w:t xml:space="preserve">cross-border transport is involved because of additional steps to notify border authorities of</w:t>
      </w:r>
      <w:r>
        <w:t xml:space="preserve"> </w:t>
      </w:r>
      <w:r>
        <w:t xml:space="preserve">the waste product being transported.</w:t>
      </w:r>
    </w:p>
    <w:p>
      <w:pPr>
        <w:pStyle w:val="BodyText"/>
      </w:pPr>
      <w:r>
        <w:t xml:space="preserve">9.10.2. Effectiveness</w:t>
      </w:r>
      <w:r>
        <w:t xml:space="preserve"> </w:t>
      </w:r>
      <w:r>
        <w:t xml:space="preserve">As a supporting measure for Measures 8 and 2, it is not possible to attribute any particular</w:t>
      </w:r>
      <w:r>
        <w:t xml:space="preserve"> </w:t>
      </w:r>
      <w:r>
        <w:t xml:space="preserve">share of the outcomes assessed under “Effectiveness” to this measure. It is however expected</w:t>
      </w:r>
      <w:r>
        <w:t xml:space="preserve"> </w:t>
      </w:r>
      <w:r>
        <w:t xml:space="preserve">to increase the likelihood of attainment of targets in general, by improving the uptake and</w:t>
      </w:r>
      <w:r>
        <w:t xml:space="preserve"> </w:t>
      </w:r>
      <w:r>
        <w:t xml:space="preserve">performance of re-use systems.</w:t>
      </w:r>
      <w:r>
        <w:t xml:space="preserve"> </w:t>
      </w:r>
      <w:r>
        <w:t xml:space="preserve">9.10.3. Ease of implementation</w:t>
      </w:r>
      <w:r>
        <w:t xml:space="preserve"> </w:t>
      </w:r>
      <w:r>
        <w:t xml:space="preserve">Challenges might be faced on the transposition of this legislation since currently there are</w:t>
      </w:r>
      <w:r>
        <w:t xml:space="preserve"> </w:t>
      </w:r>
      <w:r>
        <w:t xml:space="preserve">different interpretations at Member States level. After this first step, this measure is expected</w:t>
      </w:r>
      <w:r>
        <w:t xml:space="preserve"> </w:t>
      </w:r>
      <w:r>
        <w:t xml:space="preserve">to be easily implemented at local level.</w:t>
      </w:r>
      <w:r>
        <w:t xml:space="preserve"> </w:t>
      </w:r>
      <w:r>
        <w:t xml:space="preserve">9.10.4. Administrative burden</w:t>
      </w:r>
      <w:r>
        <w:t xml:space="preserve"> </w:t>
      </w:r>
      <w:r>
        <w:t xml:space="preserve">The administrative burden on actors in the re-use supply chain will be reduced, since there</w:t>
      </w:r>
      <w:r>
        <w:t xml:space="preserve"> </w:t>
      </w:r>
      <w:r>
        <w:t xml:space="preserve">will not be the need to apply for waste licenses each time the product is reused. The reduction</w:t>
      </w:r>
      <w:r>
        <w:t xml:space="preserve"> </w:t>
      </w:r>
      <w:r>
        <w:t xml:space="preserve">in costs is likely to be felt most by producers/fillers of RTP (as the product group most likely</w:t>
      </w:r>
      <w:r>
        <w:t xml:space="preserve"> </w:t>
      </w:r>
      <w:r>
        <w:t xml:space="preserve">to be affected by this measure), and to a smaller extent by the authorities which monitor</w:t>
      </w:r>
      <w:r>
        <w:t xml:space="preserve"> </w:t>
      </w:r>
      <w:r>
        <w:t xml:space="preserve">cross-border shipments.</w:t>
      </w:r>
      <w:r>
        <w:t xml:space="preserve"> </w:t>
      </w:r>
      <w:r>
        <w:t xml:space="preserve">9.10.5. Economic impacts</w:t>
      </w:r>
      <w:r>
        <w:t xml:space="preserve"> </w:t>
      </w:r>
      <w:r>
        <w:t xml:space="preserve">As a supporting measure for Measures 8 and 2, it is not possible to attribute any particular</w:t>
      </w:r>
      <w:r>
        <w:t xml:space="preserve"> </w:t>
      </w:r>
      <w:r>
        <w:t xml:space="preserve">share of the outcomes assessed under “Economic impacts” to this measure. It is however</w:t>
      </w:r>
      <w:r>
        <w:t xml:space="preserve"> </w:t>
      </w:r>
      <w:r>
        <w:t xml:space="preserve">expected to increase the likelihood of the attainment of targets in general.</w:t>
      </w:r>
      <w:r>
        <w:t xml:space="preserve"> </w:t>
      </w:r>
      <w:r>
        <w:t xml:space="preserve">This measure is likely to produce a reduction in costs for producers/fillers who have to apply</w:t>
      </w:r>
      <w:r>
        <w:t xml:space="preserve"> </w:t>
      </w:r>
      <w:r>
        <w:t xml:space="preserve">for waste licences for their products.</w:t>
      </w:r>
      <w:r>
        <w:br/>
      </w:r>
      <w:r>
        <w:t xml:space="preserve">9.10.6. Social impacts</w:t>
      </w:r>
      <w:r>
        <w:t xml:space="preserve"> </w:t>
      </w:r>
      <w:r>
        <w:t xml:space="preserve">As a supporting measure for Measures 8 and 2, it is not possible to attribute any particular</w:t>
      </w:r>
      <w:r>
        <w:t xml:space="preserve"> </w:t>
      </w:r>
      <w:r>
        <w:t xml:space="preserve">share of the outcomes assessed under “Social impacts” to this measure. It is however</w:t>
      </w:r>
      <w:r>
        <w:t xml:space="preserve"> </w:t>
      </w:r>
      <w:r>
        <w:t xml:space="preserve">expected to increase the likelihood of attainment of targets in general.</w:t>
      </w:r>
    </w:p>
    <w:p>
      <w:pPr>
        <w:pStyle w:val="BodyText"/>
      </w:pPr>
      <w:r>
        <w:t xml:space="preserve">As it will improve the uptake of re-use through providing greater clarity, it will likely lead</w:t>
      </w:r>
      <w:r>
        <w:t xml:space="preserve"> </w:t>
      </w:r>
      <w:r>
        <w:t xml:space="preserve">to an increase in employment in the re-use sector, for example in the reconditioning sector</w:t>
      </w:r>
      <w:r>
        <w:t xml:space="preserve"> </w:t>
      </w:r>
      <w:r>
        <w:t xml:space="preserve">for RTPs.</w:t>
      </w:r>
      <w:r>
        <w:t xml:space="preserve"> </w:t>
      </w:r>
      <w:r>
        <w:t xml:space="preserve">9.10.7. Environmental impacts</w:t>
      </w:r>
      <w:r>
        <w:t xml:space="preserve"> </w:t>
      </w:r>
      <w:r>
        <w:t xml:space="preserve">As a supporting measure for Measures 8 and 2, it is not possible to attribute any particular</w:t>
      </w:r>
      <w:r>
        <w:t xml:space="preserve"> </w:t>
      </w:r>
      <w:r>
        <w:t xml:space="preserve">share of the outcomes assessed under “Environmental impacts” to this measure.</w:t>
      </w:r>
      <w:r>
        <w:t xml:space="preserve"> </w:t>
      </w:r>
      <w:r>
        <w:t xml:space="preserve">However, prolonging the life of products should entail the more efficient use of resources</w:t>
      </w:r>
      <w:r>
        <w:t xml:space="preserve"> </w:t>
      </w:r>
      <w:r>
        <w:t xml:space="preserve">and the avoidance of landfilling of these materials, so will have a beneficial impact on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Moreover, by making re-use a clearer and easier process to use, this measure will help</w:t>
      </w:r>
      <w:r>
        <w:t xml:space="preserve"> </w:t>
      </w:r>
      <w:r>
        <w:t xml:space="preserve">optimise re-use systems which will have a positive impact on the environment by closing</w:t>
      </w:r>
      <w:r>
        <w:t xml:space="preserve"> </w:t>
      </w:r>
      <w:r>
        <w:t xml:space="preserve">material loops and creating more efficient supply chains.</w:t>
      </w:r>
      <w:r>
        <w:t xml:space="preserve"> </w:t>
      </w:r>
      <w:r>
        <w:t xml:space="preserve">9.10.8. Stakeholder views</w:t>
      </w:r>
      <w:r>
        <w:t xml:space="preserve"> </w:t>
      </w:r>
      <w:r>
        <w:t xml:space="preserve">Several packaging trade associations supported the idea that reusable packaging should only</w:t>
      </w:r>
      <w:r>
        <w:t xml:space="preserve"> </w:t>
      </w:r>
      <w:r>
        <w:t xml:space="preserve">be considered as waste at its end of life and not each time it is placed on the market after a</w:t>
      </w:r>
      <w:r>
        <w:t xml:space="preserve"> </w:t>
      </w:r>
      <w:r>
        <w:t xml:space="preserve">new rotation, noting that “the current definition of packaging waste fails to make this</w:t>
      </w:r>
      <w:r>
        <w:t xml:space="preserve"> </w:t>
      </w:r>
      <w:r>
        <w:t xml:space="preserve">distinction”. This is also recognised by a recycling trade association, who commented</w:t>
      </w:r>
      <w:r>
        <w:t xml:space="preserve"> </w:t>
      </w:r>
      <w:r>
        <w:t xml:space="preserve">“reusability does not represent the end-of-life management of packaging, recycling does,</w:t>
      </w:r>
      <w:r>
        <w:t xml:space="preserve"> </w:t>
      </w:r>
      <w:r>
        <w:t xml:space="preserve">especially for waste packaging.” Stakeholders from a sector of the industrial/tertiary</w:t>
      </w:r>
      <w:r>
        <w:t xml:space="preserve"> </w:t>
      </w:r>
      <w:r>
        <w:t xml:space="preserve">packaging industry welcomed an approach extending the clarification around the definition</w:t>
      </w:r>
      <w:r>
        <w:t xml:space="preserve"> </w:t>
      </w:r>
      <w:r>
        <w:t xml:space="preserve">of waste to all reusable packaging, agreeing that it would meet their specific need.</w:t>
      </w:r>
    </w:p>
    <w:p>
      <w:pPr>
        <w:pStyle w:val="BodyText"/>
      </w:pPr>
      <w:r>
        <w:t xml:space="preserve">Measures that were discarded</w:t>
      </w:r>
      <w:r>
        <w:br/>
      </w:r>
      <w:r>
        <w:t xml:space="preserve">The measures that are included in this Impact Assessment are the result of an extensive</w:t>
      </w:r>
      <w:r>
        <w:t xml:space="preserve"> </w:t>
      </w:r>
      <w:r>
        <w:t xml:space="preserve">screening process. Based on a preliminary assessment some measures were discarded in</w:t>
      </w:r>
      <w:r>
        <w:t xml:space="preserve"> </w:t>
      </w:r>
      <w:r>
        <w:t xml:space="preserve">early stage because they were considered to not meet one of the core criteria related to</w:t>
      </w:r>
      <w:r>
        <w:t xml:space="preserve"> </w:t>
      </w:r>
      <w:r>
        <w:t xml:space="preserve">effectiveness, efficiency, fairness, policy coherence,</w:t>
      </w:r>
      <w:r>
        <w:t xml:space="preserve"> </w:t>
      </w:r>
      <w:r>
        <w:t xml:space="preserve">Measure 8a: Voluntary re-use targets (as % product sales/trips in reusable packaging,</w:t>
      </w:r>
      <w:r>
        <w:t xml:space="preserve"> </w:t>
      </w:r>
      <w:r>
        <w:t xml:space="preserve">in number of items), EU level</w:t>
      </w:r>
      <w:r>
        <w:t xml:space="preserve"> </w:t>
      </w:r>
      <w:r>
        <w:t xml:space="preserve">This measure consists in voluntary re-use targets at EU level – i.e. all Member States</w:t>
      </w:r>
      <w:r>
        <w:t xml:space="preserve"> </w:t>
      </w:r>
      <w:r>
        <w:t xml:space="preserve">would have the same target. These targets would be set up by the Commission and they</w:t>
      </w:r>
      <w:r>
        <w:t xml:space="preserve"> </w:t>
      </w:r>
      <w:r>
        <w:t xml:space="preserve">would encourage Member states to deploy more reusable packaging. There will be no</w:t>
      </w:r>
      <w:r>
        <w:t xml:space="preserve"> </w:t>
      </w:r>
      <w:r>
        <w:t xml:space="preserve">sanctions if the targets are not met.</w:t>
      </w:r>
      <w:r>
        <w:br/>
      </w:r>
      <w:r>
        <w:t xml:space="preserve"></w:t>
      </w:r>
      <w:r>
        <w:t xml:space="preserve"> </w:t>
      </w:r>
      <w:r>
        <w:t xml:space="preserve">The ease of implementation would be challenging for several issues, in particular:</w:t>
      </w:r>
      <w:r>
        <w:t xml:space="preserve"> </w:t>
      </w:r>
      <w:r>
        <w:t xml:space="preserve"> Setting up appropriate reporting on % sales/trips in reusable packaging that it is a</w:t>
      </w:r>
      <w:r>
        <w:t xml:space="preserve"> </w:t>
      </w:r>
      <w:r>
        <w:t xml:space="preserve">novel practice.</w:t>
      </w:r>
      <w:r>
        <w:t xml:space="preserve"> </w:t>
      </w:r>
      <w:r>
        <w:t xml:space="preserve"> Identifying the best economic actors to assign the responsibility for meeting targets</w:t>
      </w:r>
      <w:r>
        <w:t xml:space="preserve"> </w:t>
      </w:r>
      <w:r>
        <w:t xml:space="preserve">and how, such that responsibility and competence are aligned, to produce a workable</w:t>
      </w:r>
      <w:r>
        <w:t xml:space="preserve"> </w:t>
      </w:r>
      <w:r>
        <w:t xml:space="preserve">chain of management for the measure.</w:t>
      </w:r>
      <w:r>
        <w:br/>
      </w:r>
      <w:r>
        <w:t xml:space="preserve"> Ensuring widespread participation while these targets are voluntary and, therefore,</w:t>
      </w:r>
      <w:r>
        <w:t xml:space="preserve"> </w:t>
      </w:r>
      <w:r>
        <w:t xml:space="preserve">stakeholders cannot be obligated and might not want to bear the costs that competitors</w:t>
      </w:r>
      <w:r>
        <w:t xml:space="preserve"> </w:t>
      </w:r>
      <w:r>
        <w:t xml:space="preserve">do not have.</w:t>
      </w:r>
      <w:r>
        <w:t xml:space="preserve"> </w:t>
      </w:r>
      <w:r>
        <w:t xml:space="preserve"> For sectors where return-on-the-go or return-from-home systems are most likely to</w:t>
      </w:r>
      <w:r>
        <w:t xml:space="preserve"> </w:t>
      </w:r>
      <w:r>
        <w:t xml:space="preserve">be the predominant re-use system, this measure is likely to be seen challenging to meet</w:t>
      </w:r>
      <w:r>
        <w:t xml:space="preserve"> </w:t>
      </w:r>
      <w:r>
        <w:t xml:space="preserve">for those product manufacturers who have not been taking their products to market in</w:t>
      </w:r>
      <w:r>
        <w:t xml:space="preserve"> </w:t>
      </w:r>
      <w:r>
        <w:t xml:space="preserve">reusable packaging and/or systems for handling the packaging and returning it to use</w:t>
      </w:r>
      <w:r>
        <w:t xml:space="preserve"> </w:t>
      </w:r>
      <w:r>
        <w:t xml:space="preserve">might not function at scale yet or they might not be widespread across Member States.</w:t>
      </w:r>
      <w:r>
        <w:br/>
      </w:r>
      <w:r>
        <w:t xml:space="preserve"> For retailers that currently have no exposure to take-back systems, the retailers</w:t>
      </w:r>
      <w:r>
        <w:t xml:space="preserve"> </w:t>
      </w:r>
      <w:r>
        <w:t xml:space="preserve">might need to review the supply chains (for instance increasing the number and</w:t>
      </w:r>
      <w:r>
        <w:t xml:space="preserve"> </w:t>
      </w:r>
      <w:r>
        <w:t xml:space="preserve">distribution of pack-filling/bottling plants, and shipping in bulk) and the need for</w:t>
      </w:r>
      <w:r>
        <w:t xml:space="preserve"> </w:t>
      </w:r>
      <w:r>
        <w:t xml:space="preserve">reconditioning plants/equipment. These may require investment. For refill on the go in</w:t>
      </w:r>
      <w:r>
        <w:t xml:space="preserve"> </w:t>
      </w:r>
      <w:r>
        <w:t xml:space="preserve">retail premises, reconfiguration of the store for dispensing purposes for bulk sales, will</w:t>
      </w:r>
      <w:r>
        <w:t xml:space="preserve"> </w:t>
      </w:r>
      <w:r>
        <w:t xml:space="preserve">also involve significant effort.</w:t>
      </w:r>
      <w:r>
        <w:br/>
      </w:r>
      <w:r>
        <w:t xml:space="preserve">On the other side, sectors like those related to consumer-led systems (ex. refill on the go for</w:t>
      </w:r>
      <w:r>
        <w:t xml:space="preserve"> </w:t>
      </w:r>
      <w:r>
        <w:t xml:space="preserve">HORECA sector) and where re-use is established at scale and in a full range of supply chains,</w:t>
      </w:r>
      <w:r>
        <w:t xml:space="preserve"> </w:t>
      </w:r>
      <w:r>
        <w:t xml:space="preserve">meeting any voluntary target could be easily implemented and done with minimal</w:t>
      </w:r>
      <w:r>
        <w:t xml:space="preserve"> </w:t>
      </w:r>
      <w:r>
        <w:t xml:space="preserve">investment.</w:t>
      </w:r>
    </w:p>
    <w:p>
      <w:pPr>
        <w:pStyle w:val="BodyText"/>
      </w:pPr>
      <w:r>
        <w:t xml:space="preserve">The ease of monitoring and reporting will depend on the sectors, those that already collect</w:t>
      </w:r>
      <w:r>
        <w:t xml:space="preserve"> </w:t>
      </w:r>
      <w:r>
        <w:t xml:space="preserve">the data required to report on re-use will be needed to collate data on trips in reusable</w:t>
      </w:r>
      <w:r>
        <w:t xml:space="preserve"> </w:t>
      </w:r>
      <w:r>
        <w:t xml:space="preserve">packaging and aggregate data.</w:t>
      </w:r>
      <w:r>
        <w:br/>
      </w:r>
      <w:r>
        <w:t xml:space="preserve">Sectors related to return on the go might be able to report on pack filling/bottling in reusables</w:t>
      </w:r>
      <w:r>
        <w:t xml:space="preserve"> </w:t>
      </w:r>
      <w:r>
        <w:t xml:space="preserve">through existing information flows (e.g., beverages – either refilling statistics recorded by</w:t>
      </w:r>
      <w:r>
        <w:t xml:space="preserve"> </w:t>
      </w:r>
      <w:r>
        <w:t xml:space="preserve">the bottler or collection statistics recorded by the collection operator), that can be combined</w:t>
      </w:r>
      <w:r>
        <w:t xml:space="preserve"> </w:t>
      </w:r>
      <w:r>
        <w:t xml:space="preserve">with data on the whole market for that product group, in a similar way.</w:t>
      </w:r>
      <w:r>
        <w:t xml:space="preserve"> </w:t>
      </w:r>
      <w:r>
        <w:t xml:space="preserve">Other sectors or product/packaging groups may need to develop data and capacities ex novo.</w:t>
      </w:r>
    </w:p>
    <w:p>
      <w:pPr>
        <w:pStyle w:val="BodyText"/>
      </w:pPr>
      <w:r>
        <w:t xml:space="preserve">Measure 8d. Voluntary targets</w:t>
      </w:r>
      <w:r>
        <w:br/>
      </w:r>
      <w:r>
        <w:t xml:space="preserve">This measure stipulates that voluntary target must be set but does not stipulate what level. It</w:t>
      </w:r>
      <w:r>
        <w:t xml:space="preserve"> </w:t>
      </w:r>
      <w:r>
        <w:t xml:space="preserve">has been dismissed at an early stage since it is considered that it would lead to different</w:t>
      </w:r>
      <w:r>
        <w:t xml:space="preserve"> </w:t>
      </w:r>
      <w:r>
        <w:t xml:space="preserve">targets being set at different Member States and this would fragment the single market.</w:t>
      </w:r>
      <w:r>
        <w:t xml:space="preserve"> </w:t>
      </w:r>
      <w:r>
        <w:t xml:space="preserve">It is also believed that because of the different range of ambition and nature of the targets, it</w:t>
      </w:r>
      <w:r>
        <w:t xml:space="preserve"> </w:t>
      </w:r>
      <w:r>
        <w:t xml:space="preserve">would lead to less favourable environmental outcomes.</w:t>
      </w:r>
      <w:r>
        <w:t xml:space="preserve"> </w:t>
      </w:r>
      <w:r>
        <w:t xml:space="preserve">Measure 8e. Mandate re-use of some tertiary packaging</w:t>
      </w:r>
      <w:r>
        <w:t xml:space="preserve"> </w:t>
      </w:r>
      <w:r>
        <w:t xml:space="preserve">As a standalone measure, given how well-developed re-use systems are in some areas of</w:t>
      </w:r>
      <w:r>
        <w:t xml:space="preserve"> </w:t>
      </w:r>
      <w:r>
        <w:t xml:space="preserve">returnable transport packaging, 100% targets are proposed for selected groups of tertiary</w:t>
      </w:r>
      <w:r>
        <w:t xml:space="preserve"> </w:t>
      </w:r>
      <w:r>
        <w:t xml:space="preserve">packaging such as B2C packaging for large white goods: crates, pallets, kegs and drums.</w:t>
      </w:r>
      <w:r>
        <w:t xml:space="preserve"> </w:t>
      </w:r>
      <w:r>
        <w:t xml:space="preserve">Measure 8f. Measure Target for re-use of some E-commerce packaging</w:t>
      </w:r>
      <w:r>
        <w:t xml:space="preserve"> </w:t>
      </w:r>
      <w:r>
        <w:t xml:space="preserve">As a standalone measure, given the fast growth in this sector and development of re-use</w:t>
      </w:r>
      <w:r>
        <w:t xml:space="preserve"> </w:t>
      </w:r>
      <w:r>
        <w:t xml:space="preserve">schemes, targets are proposed specifically for certain types of E-commerce packaging,</w:t>
      </w:r>
      <w:r>
        <w:t xml:space="preserve"> </w:t>
      </w:r>
      <w:r>
        <w:t xml:space="preserve">specifically non-food (as online food delivery product groups are dealt with under the</w:t>
      </w:r>
      <w:r>
        <w:t xml:space="preserve"> </w:t>
      </w:r>
      <w:r>
        <w:t xml:space="preserve">general targets package for groceries) and non-large white goods (as white goods are dealt</w:t>
      </w:r>
      <w:r>
        <w:t xml:space="preserve"> </w:t>
      </w:r>
      <w:r>
        <w:t xml:space="preserve">with in the general targets packaging under secondary/tertiary packaging, above).</w:t>
      </w:r>
    </w:p>
    <w:p>
      <w:pPr>
        <w:pStyle w:val="BodyText"/>
      </w:pPr>
      <w:r>
        <w:t xml:space="preserve">Measure 8g. Mandating re-use of tertiary packaging within businesses or groups of</w:t>
      </w:r>
      <w:r>
        <w:t xml:space="preserve"> </w:t>
      </w:r>
      <w:r>
        <w:t xml:space="preserve">businesses that constitute closed loops</w:t>
      </w:r>
      <w:r>
        <w:t xml:space="preserve"> </w:t>
      </w:r>
      <w:r>
        <w:t xml:space="preserve">As a standalone measure, re-use within closed systems can be achieved easily and hence</w:t>
      </w:r>
      <w:r>
        <w:t xml:space="preserve"> </w:t>
      </w:r>
      <w:r>
        <w:t xml:space="preserve">should be made mandatory. There is a wide range of single use packaging used unnecessarily</w:t>
      </w:r>
      <w:r>
        <w:t xml:space="preserve"> </w:t>
      </w:r>
      <w:r>
        <w:t xml:space="preserve">in these situations for palletising goods or bagging up items for transport between sites and</w:t>
      </w:r>
      <w:r>
        <w:t xml:space="preserve"> </w:t>
      </w:r>
      <w:r>
        <w:t xml:space="preserve">depots.</w:t>
      </w:r>
      <w:r>
        <w:t xml:space="preserve"> </w:t>
      </w:r>
      <w:r>
        <w:t xml:space="preserve">Measure 8h. Targets for re-use within supply chains or within a specific sector such as</w:t>
      </w:r>
      <w:r>
        <w:t xml:space="preserve"> </w:t>
      </w:r>
      <w:r>
        <w:t xml:space="preserve">the retail sector (whether voluntary or mandatory)</w:t>
      </w:r>
      <w:r>
        <w:t xml:space="preserve"> </w:t>
      </w:r>
      <w:r>
        <w:t xml:space="preserve">The question of who to obligate under re-use and refill targets is left to the Member State to</w:t>
      </w:r>
      <w:r>
        <w:t xml:space="preserve"> </w:t>
      </w:r>
      <w:r>
        <w:t xml:space="preserve">determine the best solution and it could vary for different product groups. This may mean</w:t>
      </w:r>
      <w:r>
        <w:t xml:space="preserve"> </w:t>
      </w:r>
      <w:r>
        <w:t xml:space="preserve">that responsibility for meeting targets is given to different actors or groups of actors in</w:t>
      </w:r>
      <w:r>
        <w:t xml:space="preserve"> </w:t>
      </w:r>
      <w:r>
        <w:t xml:space="preserve">specific cases. Obligation of supply chains for particular products or retailers of specific</w:t>
      </w:r>
      <w:r>
        <w:t xml:space="preserve"> </w:t>
      </w:r>
      <w:r>
        <w:t xml:space="preserve">products is not precluded.</w:t>
      </w:r>
      <w:r>
        <w:t xml:space="preserve"> </w:t>
      </w:r>
      <w:r>
        <w:t xml:space="preserve">The question of whether higher targets for particular supply chains could be warranted in</w:t>
      </w:r>
      <w:r>
        <w:t xml:space="preserve"> </w:t>
      </w:r>
      <w:r>
        <w:t xml:space="preserve">that they might constitute closed systems is separate and is dealt with by the preceding</w:t>
      </w:r>
      <w:r>
        <w:t xml:space="preserve"> </w:t>
      </w:r>
      <w:r>
        <w:t xml:space="preserve">measure.</w:t>
      </w:r>
      <w:r>
        <w:t xml:space="preserve"> </w:t>
      </w:r>
      <w:r>
        <w:t xml:space="preserve">Measure 9 Mandatory MS level overarching cross-sectoral waste reduction target.</w:t>
      </w:r>
      <w:r>
        <w:br/>
      </w:r>
      <w:r>
        <w:t xml:space="preserve">The target is termed “overarching” in that it is specified in terms of waste reduction – this</w:t>
      </w:r>
      <w:r>
        <w:t xml:space="preserve"> </w:t>
      </w:r>
      <w:r>
        <w:t xml:space="preserve">could be achieved via any or all the three waste prevention pathways – avoidance, re-use and</w:t>
      </w:r>
      <w:r>
        <w:t xml:space="preserve"> </w:t>
      </w:r>
      <w:r>
        <w:t xml:space="preserve">light weighting. To promote re-use over light weighting, which is the predominant waste</w:t>
      </w:r>
      <w:r>
        <w:t xml:space="preserve"> </w:t>
      </w:r>
      <w:r>
        <w:t xml:space="preserve">prevention method under current conditions, a target quantifying the proportion of waste</w:t>
      </w:r>
      <w:r>
        <w:t xml:space="preserve"> </w:t>
      </w:r>
      <w:r>
        <w:t xml:space="preserve">reduction to be met by re-use is specified. It is termed cross-sectoral because it does not set</w:t>
      </w:r>
      <w:r>
        <w:t xml:space="preserve"> </w:t>
      </w:r>
      <w:r>
        <w:t xml:space="preserve">specific targets for specific sectors but should be achieved within the packaging industry.</w:t>
      </w:r>
      <w:r>
        <w:t xml:space="preserve"> </w:t>
      </w:r>
      <w:r>
        <w:t xml:space="preserve">Requiring targets to be met by each material stream would mean that there are fewer market</w:t>
      </w:r>
      <w:r>
        <w:t xml:space="preserve"> </w:t>
      </w:r>
      <w:r>
        <w:t xml:space="preserve">distortions away from denser materials like glass and metal, this does not allow the optimal</w:t>
      </w:r>
      <w:r>
        <w:t xml:space="preserve"> </w:t>
      </w:r>
      <w:r>
        <w:t xml:space="preserve">material for specific re-use systems and formats in terms of environmental performance to</w:t>
      </w:r>
      <w:r>
        <w:t xml:space="preserve"> </w:t>
      </w:r>
      <w:r>
        <w:t xml:space="preserve">be ascertained and emerge.</w:t>
      </w:r>
    </w:p>
    <w:p>
      <w:pPr>
        <w:pStyle w:val="BodyText"/>
      </w:pPr>
      <w:r>
        <w:t xml:space="preserve">Measure 10d. Guidance on best practise for reusable packaging (issued by informal</w:t>
      </w:r>
      <w:r>
        <w:t xml:space="preserve"> </w:t>
      </w:r>
      <w:r>
        <w:t xml:space="preserve">national or EU level groups)</w:t>
      </w:r>
      <w:r>
        <w:t xml:space="preserve"> </w:t>
      </w:r>
      <w:r>
        <w:t xml:space="preserve">As a contrast to official guidance, an alternative measure considered was the formation of</w:t>
      </w:r>
      <w:r>
        <w:t xml:space="preserve"> </w:t>
      </w:r>
      <w:r>
        <w:t xml:space="preserve">more informal groups to provide forums for e.g. conducting the gathering of supporting</w:t>
      </w:r>
      <w:r>
        <w:t xml:space="preserve"> </w:t>
      </w:r>
      <w:r>
        <w:t xml:space="preserve">information on reusables and sharing of best practice nationally or at EU level.</w:t>
      </w:r>
      <w:r>
        <w:t xml:space="preserve"> </w:t>
      </w:r>
      <w:r>
        <w:t xml:space="preserve">Measure 11: Business advisory body for reusable products and packaging</w:t>
      </w:r>
      <w:r>
        <w:t xml:space="preserve"> </w:t>
      </w:r>
      <w:r>
        <w:t xml:space="preserve">This measure consists in the implementation of an advisory body for reusable packaging</w:t>
      </w:r>
      <w:r>
        <w:t xml:space="preserve"> </w:t>
      </w:r>
      <w:r>
        <w:t xml:space="preserve">systems, operating at EU or Member State level. The advisory body could be mandated to</w:t>
      </w:r>
      <w:r>
        <w:t xml:space="preserve"> </w:t>
      </w:r>
      <w:r>
        <w:t xml:space="preserve">further the development and optimisation of re-use systems, and their adoption by industry</w:t>
      </w:r>
      <w:r>
        <w:t xml:space="preserve"> </w:t>
      </w:r>
      <w:r>
        <w:t xml:space="preserve">and consumers. Their role could include:</w:t>
      </w:r>
      <w:r>
        <w:br/>
      </w:r>
      <w:r>
        <w:t xml:space="preserve"> Monitoring or collating evidence on re-use levels (“Observatory” role)</w:t>
      </w:r>
      <w:r>
        <w:br/>
      </w:r>
      <w:r>
        <w:t xml:space="preserve"> Primary research and evaluation of the cost and performance of different</w:t>
      </w:r>
      <w:r>
        <w:t xml:space="preserve"> </w:t>
      </w:r>
      <w:r>
        <w:t xml:space="preserve">reusable packaging systems</w:t>
      </w:r>
      <w:r>
        <w:br/>
      </w:r>
      <w:r>
        <w:t xml:space="preserve"> Supporting the creation of standards for reusable packaging systems</w:t>
      </w:r>
      <w:r>
        <w:br/>
      </w:r>
      <w:r>
        <w:t xml:space="preserve"> Offering advice and guidance to producers on the implementation of reusable</w:t>
      </w:r>
      <w:r>
        <w:t xml:space="preserve"> </w:t>
      </w:r>
      <w:r>
        <w:t xml:space="preserve">packaging systems</w:t>
      </w:r>
      <w:r>
        <w:br/>
      </w:r>
      <w:r>
        <w:t xml:space="preserve"> Provide strategic direction to support meeting of the re-use and refill targets</w:t>
      </w:r>
      <w:r>
        <w:t xml:space="preserve"> </w:t>
      </w:r>
      <w:r>
        <w:t xml:space="preserve">(e.g. defining pathways and milestones, whether operational or outcomes</w:t>
      </w:r>
      <w:r>
        <w:t xml:space="preserve"> </w:t>
      </w:r>
      <w:r>
        <w:t xml:space="preserve">based)</w:t>
      </w:r>
      <w:r>
        <w:br/>
      </w:r>
      <w:r>
        <w:t xml:space="preserve"> Engage industry and consumer stakeholder groups</w:t>
      </w:r>
      <w:r>
        <w:t xml:space="preserve"> </w:t>
      </w:r>
      <w:r>
        <w:t xml:space="preserve">This measure could either apply at an EU level or could require Member States to initiate</w:t>
      </w:r>
      <w:r>
        <w:t xml:space="preserve"> </w:t>
      </w:r>
      <w:r>
        <w:t xml:space="preserve">national observatories. If set at an EU level, the advisory body’s role would be to consider</w:t>
      </w:r>
      <w:r>
        <w:t xml:space="preserve"> </w:t>
      </w:r>
      <w:r>
        <w:t xml:space="preserve">Member State differences in consumption, manufacturing and consumer habits, while</w:t>
      </w:r>
      <w:r>
        <w:t xml:space="preserve"> </w:t>
      </w:r>
      <w:r>
        <w:t xml:space="preserve">ensuring harmonisation of approaches to the extent possible. It would be advisable for there</w:t>
      </w:r>
      <w:r>
        <w:t xml:space="preserve"> </w:t>
      </w:r>
      <w:r>
        <w:t xml:space="preserve">to be a high-level involvement of Producer Responsibility Organisations, to achieve</w:t>
      </w:r>
      <w:r>
        <w:t xml:space="preserve"> </w:t>
      </w:r>
      <w:r>
        <w:t xml:space="preserve">effective buy-in from producers. The financing of the body or bodies could be met through</w:t>
      </w:r>
      <w:r>
        <w:t xml:space="preserve"> </w:t>
      </w:r>
      <w:r>
        <w:t xml:space="preserve">Extended Producer Responsibility fees.</w:t>
      </w:r>
      <w:r>
        <w:t xml:space="preserve"> </w:t>
      </w:r>
      <w:r>
        <w:t xml:space="preserve">Measure 11b. Forum: informal EU or national level groups</w:t>
      </w:r>
      <w:r>
        <w:t xml:space="preserve"> </w:t>
      </w:r>
      <w:r>
        <w:t xml:space="preserve">An alternative measure considered was the formation of more informal groups / forums for</w:t>
      </w:r>
      <w:r>
        <w:t xml:space="preserve"> </w:t>
      </w:r>
      <w:r>
        <w:t xml:space="preserve">e.g. conducting the gathering of supporting information on reusables and sharing of best</w:t>
      </w:r>
      <w:r>
        <w:t xml:space="preserve"> </w:t>
      </w:r>
      <w:r>
        <w:t xml:space="preserve">practice nationally or at EU level.</w:t>
      </w:r>
    </w:p>
    <w:p>
      <w:pPr>
        <w:pStyle w:val="BodyText"/>
      </w:pPr>
      <w:r>
        <w:t xml:space="preserve">Measure 13. Create a single market for reusable packaging</w:t>
      </w:r>
      <w:r>
        <w:t xml:space="preserve"> </w:t>
      </w:r>
      <w:r>
        <w:t xml:space="preserve">Standardisation of packaging format has been identified by some stakeholders as necessary</w:t>
      </w:r>
      <w:r>
        <w:t xml:space="preserve"> </w:t>
      </w:r>
      <w:r>
        <w:t xml:space="preserve">to allow:</w:t>
      </w:r>
      <w:r>
        <w:br/>
      </w:r>
      <w:r>
        <w:t xml:space="preserve"> Economies of scale</w:t>
      </w:r>
      <w:r>
        <w:br/>
      </w:r>
      <w:r>
        <w:t xml:space="preserve"> Smooth functioning of the internal market; and</w:t>
      </w:r>
      <w:r>
        <w:t xml:space="preserve"> </w:t>
      </w:r>
      <w:r>
        <w:t xml:space="preserve"> Improved rates of adoption by consumers,</w:t>
      </w:r>
      <w:r>
        <w:br/>
      </w:r>
      <w:r>
        <w:t xml:space="preserve"> Improve the feasibility of particular re-use systems.</w:t>
      </w:r>
      <w:r>
        <w:br/>
      </w:r>
      <w:r>
        <w:t xml:space="preserve">However, it is too early to know what the optimal packaging format and re-use system is for</w:t>
      </w:r>
      <w:r>
        <w:t xml:space="preserve"> </w:t>
      </w:r>
      <w:r>
        <w:t xml:space="preserve">product groups. Therefore, the creation of a single market for reusable packaging by creating</w:t>
      </w:r>
      <w:r>
        <w:t xml:space="preserve"> </w:t>
      </w:r>
      <w:r>
        <w:t xml:space="preserve">standardised, single re-use systems for product/packaging or product/packaging groups is</w:t>
      </w:r>
      <w:r>
        <w:t xml:space="preserve"> </w:t>
      </w:r>
      <w:r>
        <w:t xml:space="preserve">not seen as currently feasible. This has therefore not been shortlisted.</w:t>
      </w:r>
      <w:r>
        <w:t xml:space="preserve"> </w:t>
      </w:r>
      <w:r>
        <w:t xml:space="preserve">Measure 14a. Updating the essential requirements to better align with the waste</w:t>
      </w:r>
      <w:r>
        <w:t xml:space="preserve"> </w:t>
      </w:r>
      <w:r>
        <w:t xml:space="preserve">hierarchy</w:t>
      </w:r>
      <w:r>
        <w:t xml:space="preserve"> </w:t>
      </w:r>
      <w:r>
        <w:t xml:space="preserve">Revisions to the Essential Requirements have been addressed in the study “Effectiveness of</w:t>
      </w:r>
      <w:r>
        <w:t xml:space="preserve"> </w:t>
      </w:r>
      <w:r>
        <w:t xml:space="preserve">the Essential Requirements for Packaging and Packaging Waste and proposals for</w:t>
      </w:r>
      <w:r>
        <w:t xml:space="preserve"> </w:t>
      </w:r>
      <w:r>
        <w:t xml:space="preserve">reinforcement”. In summary:</w:t>
      </w:r>
      <w:r>
        <w:t xml:space="preserve"> </w:t>
      </w:r>
      <w:r>
        <w:t xml:space="preserve"> Reusable packaging should not be exempt from end-of-life waste management fees</w:t>
      </w:r>
      <w:r>
        <w:t xml:space="preserve"> </w:t>
      </w:r>
      <w:r>
        <w:t xml:space="preserve">as they still incur these. In absolute terms however there are less fees to pay because</w:t>
      </w:r>
      <w:r>
        <w:t xml:space="preserve"> </w:t>
      </w:r>
      <w:r>
        <w:t xml:space="preserve">this is only charged the first time the packaging is placed on the market.</w:t>
      </w:r>
      <w:r>
        <w:t xml:space="preserve"> </w:t>
      </w:r>
      <w:r>
        <w:t xml:space="preserve"> Reusable packaging should be subject to the same recyclability related modulated</w:t>
      </w:r>
      <w:r>
        <w:t xml:space="preserve"> </w:t>
      </w:r>
      <w:r>
        <w:t xml:space="preserve">fees. This will also be ameliorated by the measure under consideration that ‘all</w:t>
      </w:r>
      <w:r>
        <w:t xml:space="preserve"> </w:t>
      </w:r>
      <w:r>
        <w:t xml:space="preserve">reusable packaging should be recyclable’ (Measure 21).</w:t>
      </w:r>
      <w:r>
        <w:t xml:space="preserve"> </w:t>
      </w:r>
      <w:r>
        <w:t xml:space="preserve"> The obligated party should be the ‘leaseholder’ of the packaging rather than the</w:t>
      </w:r>
      <w:r>
        <w:t xml:space="preserve"> </w:t>
      </w:r>
      <w:r>
        <w:t xml:space="preserve">producer so as to incentivise care of the packaging and high number of rotations so</w:t>
      </w:r>
      <w:r>
        <w:t xml:space="preserve"> </w:t>
      </w:r>
      <w:r>
        <w:t xml:space="preserve">that EPR fees are reduced.</w:t>
      </w:r>
      <w:r>
        <w:t xml:space="preserve"> </w:t>
      </w:r>
      <w:r>
        <w:t xml:space="preserve"> It was determined that the Essential Requirements, by their very nature a set of conditions</w:t>
      </w:r>
      <w:r>
        <w:t xml:space="preserve"> </w:t>
      </w:r>
      <w:r>
        <w:t xml:space="preserve"> according to which packaging may or may not be placed on the market, cannot drive re-</w:t>
      </w:r>
      <w:r>
        <w:t xml:space="preserve"> </w:t>
      </w:r>
      <w:r>
        <w:t xml:space="preserve">use</w:t>
      </w:r>
      <w:r>
        <w:t xml:space="preserve"> </w:t>
      </w:r>
      <w:r>
        <w:t xml:space="preserve"> because when packaging is placed on the market, it is not possible to know whether the</w:t>
      </w:r>
    </w:p>
    <w:p>
      <w:pPr>
        <w:pStyle w:val="BodyText"/>
      </w:pPr>
      <w:r>
        <w:t xml:space="preserve"> product sold in it could feasibly be sold in an item of reusable packaging, as this is for</w:t>
      </w:r>
      <w:r>
        <w:t xml:space="preserve"> </w:t>
      </w:r>
      <w:r>
        <w:t xml:space="preserve">many</w:t>
      </w:r>
      <w:r>
        <w:br/>
      </w:r>
      <w:r>
        <w:t xml:space="preserve"> items, dependent on the existing systems. And where the systems do not exist, the use of</w:t>
      </w:r>
      <w:r>
        <w:t xml:space="preserve"> </w:t>
      </w:r>
      <w:r>
        <w:t xml:space="preserve"> reusable packaging can simply be deemed not possible.</w:t>
      </w:r>
      <w:r>
        <w:br/>
      </w:r>
      <w:r>
        <w:t xml:space="preserve">In addition, it is unable to drive re-use in preference to recycling – i.e. to achieve alignment</w:t>
      </w:r>
      <w:r>
        <w:t xml:space="preserve"> </w:t>
      </w:r>
      <w:r>
        <w:t xml:space="preserve">with the waste hierarchy. It is expressly for these reasons that this separate project on waste</w:t>
      </w:r>
      <w:r>
        <w:t xml:space="preserve"> </w:t>
      </w:r>
      <w:r>
        <w:t xml:space="preserve">prevention has been commissioned.</w:t>
      </w:r>
      <w:r>
        <w:t xml:space="preserve"> </w:t>
      </w:r>
      <w:r>
        <w:t xml:space="preserve">Measure 14b. EPR fee modulation for reusable packaging</w:t>
      </w:r>
      <w:r>
        <w:t xml:space="preserve"> </w:t>
      </w:r>
      <w:r>
        <w:t xml:space="preserve">Some Member States have independently implemented exemption of reusable packaging</w:t>
      </w:r>
      <w:r>
        <w:t xml:space="preserve"> </w:t>
      </w:r>
      <w:r>
        <w:t xml:space="preserve">from EPR fees. However, the proposal that fees should be modulated according to the</w:t>
      </w:r>
      <w:r>
        <w:t xml:space="preserve"> </w:t>
      </w:r>
      <w:r>
        <w:t xml:space="preserve">number of re-uses an item of packaging could have, were not recommended in the previous</w:t>
      </w:r>
      <w:r>
        <w:t xml:space="preserve"> </w:t>
      </w:r>
      <w:r>
        <w:t xml:space="preserve">project (Effectiveness of the Essential Requirements for Packaging and Packaging Waste</w:t>
      </w:r>
      <w:r>
        <w:t xml:space="preserve"> </w:t>
      </w:r>
      <w:r>
        <w:t xml:space="preserve">and proposals for reinforcement) as they were not considered workable. Feasible versus</w:t>
      </w:r>
      <w:r>
        <w:t xml:space="preserve"> </w:t>
      </w:r>
      <w:r>
        <w:t xml:space="preserve">actual use for any specific packaging item placed on the market was considered too difficult</w:t>
      </w:r>
      <w:r>
        <w:t xml:space="preserve"> </w:t>
      </w:r>
      <w:r>
        <w:t xml:space="preserve">to demonstrate comparatively across all the different re-use systems.</w:t>
      </w:r>
      <w:r>
        <w:t xml:space="preserve"> </w:t>
      </w:r>
      <w:r>
        <w:t xml:space="preserve">Measure 14c. Reusable packaging exempt from licensing obligations/EPR fees</w:t>
      </w:r>
      <w:r>
        <w:t xml:space="preserve"> </w:t>
      </w:r>
      <w:r>
        <w:t xml:space="preserve">This measure was discarded as it is inconsistent to exempt packaging, as it still needs to be</w:t>
      </w:r>
      <w:r>
        <w:t xml:space="preserve"> </w:t>
      </w:r>
      <w:r>
        <w:t xml:space="preserve">disposed of at end of life. As stated above, the benefit comes from the fee for reusable</w:t>
      </w:r>
      <w:r>
        <w:t xml:space="preserve"> </w:t>
      </w:r>
      <w:r>
        <w:t xml:space="preserve">packaging only being applied once, the first time it is placed on the market.</w:t>
      </w:r>
      <w:r>
        <w:t xml:space="preserve"> </w:t>
      </w:r>
      <w:r>
        <w:t xml:space="preserve">Measure 15. Re-use reporting in selected product/packaging groups</w:t>
      </w:r>
      <w:r>
        <w:t xml:space="preserve"> </w:t>
      </w:r>
      <w:r>
        <w:t xml:space="preserve">At present, reporting of re-use is very minimal. Simply obliging reporting would be a way</w:t>
      </w:r>
      <w:r>
        <w:t xml:space="preserve"> </w:t>
      </w:r>
      <w:r>
        <w:t xml:space="preserve">to make re-use or lack of it more evident and to hold stakeholders to account if they are</w:t>
      </w:r>
      <w:r>
        <w:t xml:space="preserve"> </w:t>
      </w:r>
      <w:r>
        <w:t xml:space="preserve">failing to provide consumers with the choice of using reusable packaging and improve the</w:t>
      </w:r>
      <w:r>
        <w:t xml:space="preserve"> </w:t>
      </w:r>
      <w:r>
        <w:t xml:space="preserve">uptake of this mode of service/product provision. It would also pave the way for voluntary</w:t>
      </w:r>
      <w:r>
        <w:t xml:space="preserve"> </w:t>
      </w:r>
      <w:r>
        <w:t xml:space="preserve">or mandatory targets in the future. It was considered that this alone would not be a strong</w:t>
      </w:r>
      <w:r>
        <w:t xml:space="preserve"> </w:t>
      </w:r>
      <w:r>
        <w:t xml:space="preserve">driver however for the development and deployment of re-use systems and would be</w:t>
      </w:r>
      <w:r>
        <w:t xml:space="preserve"> </w:t>
      </w:r>
      <w:r>
        <w:t xml:space="preserve">required for the implementation of the proposed re-use and refill targets anyway. Therefore,</w:t>
      </w:r>
      <w:r>
        <w:t xml:space="preserve"> </w:t>
      </w:r>
      <w:r>
        <w:t xml:space="preserve">it was not assessed as a separate measure.</w:t>
      </w:r>
    </w:p>
    <w:p>
      <w:pPr>
        <w:pStyle w:val="BodyText"/>
      </w:pPr>
      <w:r>
        <w:t xml:space="preserve">Measure 16. Incentives for reusable models</w:t>
      </w:r>
      <w:r>
        <w:t xml:space="preserve"> </w:t>
      </w:r>
      <w:r>
        <w:t xml:space="preserve">There are several options for incentivising re-use financially. These include:</w:t>
      </w:r>
      <w:r>
        <w:t xml:space="preserve"> </w:t>
      </w:r>
      <w:r>
        <w:t xml:space="preserve"> Measure 16a. Taxes on single use items (all materials)</w:t>
      </w:r>
      <w:r>
        <w:t xml:space="preserve"> </w:t>
      </w:r>
      <w:r>
        <w:t xml:space="preserve"> Measure 16b. Levies and charges for single use packaging items at point of sale</w:t>
      </w:r>
      <w:r>
        <w:t xml:space="preserve"> </w:t>
      </w:r>
      <w:r>
        <w:t xml:space="preserve"> Measure 16c. Subsidies or tax breaks for reusable items such as reduced VAT</w:t>
      </w:r>
      <w:r>
        <w:t xml:space="preserve"> </w:t>
      </w:r>
      <w:r>
        <w:t xml:space="preserve">on refillable/reusable items</w:t>
      </w:r>
      <w:r>
        <w:t xml:space="preserve"> </w:t>
      </w:r>
      <w:r>
        <w:t xml:space="preserve">EPR fee modulation is discussed in measure 14b above and is not considered here.</w:t>
      </w:r>
      <w:r>
        <w:t xml:space="preserve"> </w:t>
      </w:r>
      <w:r>
        <w:t xml:space="preserve">Financial incentivisation is an effective way of encouraging adoption and use of re-use</w:t>
      </w:r>
      <w:r>
        <w:t xml:space="preserve"> </w:t>
      </w:r>
      <w:r>
        <w:t xml:space="preserve">systems however the price signal is not enough to overcome the barrier presented by</w:t>
      </w:r>
      <w:r>
        <w:t xml:space="preserve"> </w:t>
      </w:r>
      <w:r>
        <w:t xml:space="preserve">investment in development and initial set up costs for all systems. These incentives are best</w:t>
      </w:r>
      <w:r>
        <w:t xml:space="preserve"> </w:t>
      </w:r>
      <w:r>
        <w:t xml:space="preserve">deployed as a way of contributing to the meeting of re-use and refill targets and therefore it</w:t>
      </w:r>
      <w:r>
        <w:t xml:space="preserve"> </w:t>
      </w:r>
      <w:r>
        <w:t xml:space="preserve">is not necessary to specifically mandate them if there are re-use and refill targets. In addition,</w:t>
      </w:r>
      <w:r>
        <w:t xml:space="preserve"> </w:t>
      </w:r>
      <w:r>
        <w:t xml:space="preserve">taxation as an instrument is considered out of the scope of the PPWD.</w:t>
      </w:r>
      <w:r>
        <w:t xml:space="preserve"> </w:t>
      </w:r>
      <w:r>
        <w:t xml:space="preserve">However, these incentives could all be referenced in the revised PPWD as suggested ways</w:t>
      </w:r>
      <w:r>
        <w:t xml:space="preserve"> </w:t>
      </w:r>
      <w:r>
        <w:t xml:space="preserve">to meet the targets set.</w:t>
      </w:r>
      <w:r>
        <w:t xml:space="preserve"> </w:t>
      </w:r>
      <w:r>
        <w:t xml:space="preserve">Measure 17. Provision of funding for research and development</w:t>
      </w:r>
      <w:r>
        <w:t xml:space="preserve"> </w:t>
      </w:r>
      <w:r>
        <w:t xml:space="preserve">This measure could support the activities of a business advisory body involved in the</w:t>
      </w:r>
      <w:r>
        <w:t xml:space="preserve"> </w:t>
      </w:r>
      <w:r>
        <w:t xml:space="preserve">development of reusable packaging systems and formats and guidance on optimal</w:t>
      </w:r>
      <w:r>
        <w:t xml:space="preserve"> </w:t>
      </w:r>
      <w:r>
        <w:t xml:space="preserve">implementation, for example by supporting the development of methods for collection of</w:t>
      </w:r>
      <w:r>
        <w:t xml:space="preserve"> </w:t>
      </w:r>
      <w:r>
        <w:t xml:space="preserve">data on re-use and conducting data gathering. However alone it was not considered to be</w:t>
      </w:r>
      <w:r>
        <w:t xml:space="preserve"> </w:t>
      </w:r>
      <w:r>
        <w:t xml:space="preserve">adequate to motivate the piloting and scaling up of the required infrastructure and associated</w:t>
      </w:r>
      <w:r>
        <w:t xml:space="preserve"> </w:t>
      </w:r>
      <w:r>
        <w:t xml:space="preserve">systems and drive the scale of change necessary in terms of adoption.</w:t>
      </w:r>
      <w:r>
        <w:t xml:space="preserve"> </w:t>
      </w:r>
      <w:r>
        <w:t xml:space="preserve">Many stakeholders (producers and some Member States in particular) have asked that life</w:t>
      </w:r>
      <w:r>
        <w:t xml:space="preserve"> </w:t>
      </w:r>
      <w:r>
        <w:t xml:space="preserve">cycle analysis (LCA) should guide every decision around switching to re-use systems on a</w:t>
      </w:r>
      <w:r>
        <w:t xml:space="preserve"> </w:t>
      </w:r>
      <w:r>
        <w:t xml:space="preserve">case-by-case basis, and that funding and completion of exhaustive analysis be a prerequisite</w:t>
      </w:r>
      <w:r>
        <w:t xml:space="preserve"> </w:t>
      </w:r>
      <w:r>
        <w:t xml:space="preserve">for deploying reusable packaging systems. It is noted that to require this is however to</w:t>
      </w:r>
      <w:r>
        <w:t xml:space="preserve"> </w:t>
      </w:r>
      <w:r>
        <w:t xml:space="preserve">presume in favour of the performance of single-use plastic packaging by default, which is</w:t>
      </w:r>
      <w:r>
        <w:t xml:space="preserve"> </w:t>
      </w:r>
      <w:r>
        <w:t xml:space="preserve">inconsistent and unfair playing field. To mitigate the fact that the data for optimised re-use</w:t>
      </w:r>
      <w:r>
        <w:t xml:space="preserve"> </w:t>
      </w:r>
      <w:r>
        <w:t xml:space="preserve">systems will not be available until they are implemented at scale, and that LCAs have</w:t>
      </w:r>
      <w:r>
        <w:t xml:space="preserve"> </w:t>
      </w:r>
      <w:r>
        <w:t xml:space="preserve">intrinsic limitations with regard to a) the parameters assessed (e.g. litter is not taken into</w:t>
      </w:r>
      <w:r>
        <w:t xml:space="preserve"> </w:t>
      </w:r>
      <w:r>
        <w:t xml:space="preserve">account) and b) the arbitrary nature of decisions around defining analysis scenarios (for</w:t>
      </w:r>
      <w:r>
        <w:t xml:space="preserve"> </w:t>
      </w:r>
      <w:r>
        <w:t xml:space="preserve">example, in terms of the number of reuses being current averages, best practice or potential</w:t>
      </w:r>
      <w:r>
        <w:t xml:space="preserve"> </w:t>
      </w:r>
      <w:r>
        <w:t xml:space="preserve">future optimal scenarios), the measures provided are designed to be material neutral, not</w:t>
      </w:r>
      <w:r>
        <w:t xml:space="preserve"> </w:t>
      </w:r>
      <w:r>
        <w:t xml:space="preserve">favouring any by material weight or emissions footprint, so that the optimal packaging</w:t>
      </w:r>
    </w:p>
    <w:p>
      <w:pPr>
        <w:pStyle w:val="BodyText"/>
      </w:pPr>
      <w:r>
        <w:t xml:space="preserve">material for each case can be determined over time. The general principle that a re-use</w:t>
      </w:r>
      <w:r>
        <w:t xml:space="preserve"> </w:t>
      </w:r>
      <w:r>
        <w:t xml:space="preserve">system will outperform single-use packaging environmentally if the number of rotations is</w:t>
      </w:r>
      <w:r>
        <w:t xml:space="preserve"> </w:t>
      </w:r>
      <w:r>
        <w:t xml:space="preserve">high enough is sound. Re-use is only rarely mandated for specific product/item type</w:t>
      </w:r>
      <w:r>
        <w:t xml:space="preserve"> </w:t>
      </w:r>
      <w:r>
        <w:t xml:space="preserve">categories for the precise reason that it will take time to understand where re-use is most</w:t>
      </w:r>
      <w:r>
        <w:t xml:space="preserve"> </w:t>
      </w:r>
      <w:r>
        <w:t xml:space="preserve">favourably implemented at present, and how this might itself change over time as systems</w:t>
      </w:r>
      <w:r>
        <w:t xml:space="preserve"> </w:t>
      </w:r>
      <w:r>
        <w:t xml:space="preserve">develop.</w:t>
      </w:r>
      <w:r>
        <w:t xml:space="preserve"> </w:t>
      </w:r>
      <w:r>
        <w:t xml:space="preserve">In addition, funding is more within the scope of other EU programmes, and not most suitably</w:t>
      </w:r>
      <w:r>
        <w:t xml:space="preserve"> </w:t>
      </w:r>
      <w:r>
        <w:t xml:space="preserve">addressed within the reviewed PPWD.</w:t>
      </w:r>
      <w:r>
        <w:t xml:space="preserve"> </w:t>
      </w:r>
      <w:r>
        <w:t xml:space="preserve">Measure 18. Information campaigns on re-use</w:t>
      </w:r>
      <w:r>
        <w:t xml:space="preserve"> </w:t>
      </w:r>
      <w:r>
        <w:t xml:space="preserve">The considered measures included:</w:t>
      </w:r>
      <w:r>
        <w:t xml:space="preserve"> </w:t>
      </w:r>
      <w:r>
        <w:t xml:space="preserve"> Measure 18a. Promotion of specific reusable items to consumers (such as</w:t>
      </w:r>
      <w:r>
        <w:t xml:space="preserve"> </w:t>
      </w:r>
      <w:r>
        <w:t xml:space="preserve">reusable beverage cups)</w:t>
      </w:r>
      <w:r>
        <w:t xml:space="preserve"> </w:t>
      </w:r>
      <w:r>
        <w:t xml:space="preserve"> Measure 18b. Promotion of reusable packaging items in general, as required by</w:t>
      </w:r>
      <w:r>
        <w:t xml:space="preserve"> </w:t>
      </w:r>
      <w:r>
        <w:t xml:space="preserve">WFD391</w:t>
      </w:r>
      <w:r>
        <w:t xml:space="preserve"> </w:t>
      </w:r>
      <w:r>
        <w:t xml:space="preserve"> Measure 18c. General campaigns on environmental costs of single-use</w:t>
      </w:r>
      <w:r>
        <w:t xml:space="preserve"> </w:t>
      </w:r>
      <w:r>
        <w:t xml:space="preserve">packaging and how to reduce packaging consumption</w:t>
      </w:r>
      <w:r>
        <w:t xml:space="preserve"> </w:t>
      </w:r>
      <w:r>
        <w:t xml:space="preserve">Awareness and education alone are not sufficient to drive re-use, especially when several</w:t>
      </w:r>
      <w:r>
        <w:t xml:space="preserve"> </w:t>
      </w:r>
      <w:r>
        <w:t xml:space="preserve">modes of re-use (all except refill on the go for the HORECA sector) require the development</w:t>
      </w:r>
      <w:r>
        <w:t xml:space="preserve"> </w:t>
      </w:r>
      <w:r>
        <w:t xml:space="preserve">and scaling up of supply chains and infrastructure to accommodate this change in supply of</w:t>
      </w:r>
      <w:r>
        <w:t xml:space="preserve"> </w:t>
      </w:r>
      <w:r>
        <w:t xml:space="preserve">services and products. They are of course necessary in support of the achievement of re-use</w:t>
      </w:r>
      <w:r>
        <w:t xml:space="preserve"> </w:t>
      </w:r>
      <w:r>
        <w:t xml:space="preserve">targets, but this can be left to the obligated parties to leverage in the most cost-effective way.</w:t>
      </w:r>
      <w:r>
        <w:t xml:space="preserve"> </w:t>
      </w:r>
      <w:r>
        <w:t xml:space="preserve">Measure 20. Reusable tableware mandated in HORECA sector</w:t>
      </w:r>
      <w:r>
        <w:t xml:space="preserve"> </w:t>
      </w:r>
      <w:r>
        <w:t xml:space="preserve">Reusable tableware items would be mandated in the HORECA sector for eat-in purchases.</w:t>
      </w:r>
      <w:r>
        <w:t xml:space="preserve"> </w:t>
      </w:r>
      <w:r>
        <w:t xml:space="preserve">Not all tableware items (such as utensils) are packaging, and measures regarding them have</w:t>
      </w:r>
      <w:r>
        <w:t xml:space="preserve"> </w:t>
      </w:r>
      <w:r>
        <w:t xml:space="preserve">therefore been discarded. Although this measure has been promised under the Circular</w:t>
      </w:r>
      <w:r>
        <w:t xml:space="preserve"> </w:t>
      </w:r>
      <w:r>
        <w:t xml:space="preserve">Economy Action Plan through the activities of the Ecodesign Sustainable Products Initiative,</w:t>
      </w:r>
      <w:r>
        <w:t xml:space="preserve"> </w:t>
      </w:r>
      <w:r>
        <w:t xml:space="preserve">and within the Commission are committed to carry out analytical work to scope legislation</w:t>
      </w:r>
      <w:r>
        <w:t xml:space="preserve"> </w:t>
      </w:r>
      <w:r>
        <w:t xml:space="preserve">for substitution of single-use packaging in the HORECA sector for re-use.</w:t>
      </w:r>
    </w:p>
    <w:p>
      <w:pPr>
        <w:pStyle w:val="BodyText"/>
      </w:pPr>
      <w:r>
        <w:t xml:space="preserve">391 Article 9(d) of the WFD states that “Member States shall take measures to prevent waste generation. Those</w:t>
      </w:r>
      <w:r>
        <w:t xml:space="preserve"> </w:t>
      </w:r>
      <w:r>
        <w:t xml:space="preserve">measures shall, at least: (d) encourage the re-use of products and the setting up of systems promoting repair</w:t>
      </w:r>
      <w:r>
        <w:t xml:space="preserve"> </w:t>
      </w:r>
      <w:r>
        <w:t xml:space="preserve">and re-use activities, including in particular for electrical and electronic equipment, textiles and furniture, as</w:t>
      </w:r>
      <w:r>
        <w:t xml:space="preserve"> </w:t>
      </w:r>
      <w:r>
        <w:t xml:space="preserve">well as packaging and construction materials and products”.</w:t>
      </w:r>
    </w:p>
    <w:p>
      <w:pPr>
        <w:pStyle w:val="BodyText"/>
      </w:pPr>
      <w:r>
        <w:t xml:space="preserve">INTERVENTION AREA ON RECYCLABILITY AND COMPOSTABLE: RECYCLABILITY</w:t>
      </w:r>
      <w:r>
        <w:t xml:space="preserve"> </w:t>
      </w:r>
      <w:r>
        <w:t xml:space="preserve">9.11 Introduction</w:t>
      </w:r>
      <w:r>
        <w:t xml:space="preserve"> </w:t>
      </w:r>
      <w:r>
        <w:t xml:space="preserve">Recyclability of packaging is directly related to the problem of the increased use of</w:t>
      </w:r>
      <w:r>
        <w:t xml:space="preserve"> </w:t>
      </w:r>
      <w:r>
        <w:t xml:space="preserve">packaging design features that inhibit recycling. Key issues identified are related to:</w:t>
      </w:r>
      <w:r>
        <w:t xml:space="preserve"> </w:t>
      </w:r>
      <w:r>
        <w:t xml:space="preserve"> The current Essential Requirements, which, among others, regulate material recovery</w:t>
      </w:r>
      <w:r>
        <w:t xml:space="preserve"> </w:t>
      </w:r>
      <w:r>
        <w:t xml:space="preserve">of packaging in the form of recycling, do not provide the right incentives for the</w:t>
      </w:r>
      <w:r>
        <w:t xml:space="preserve"> </w:t>
      </w:r>
      <w:r>
        <w:t xml:space="preserve">packaging industry to maximise their contribution to the circular economy. For</w:t>
      </w:r>
      <w:r>
        <w:t xml:space="preserve"> </w:t>
      </w:r>
      <w:r>
        <w:t xml:space="preserve">example, their current wording allows to design packaging for energy recovery as a</w:t>
      </w:r>
      <w:r>
        <w:t xml:space="preserve"> </w:t>
      </w:r>
      <w:r>
        <w:t xml:space="preserve">route to comply with the packaging legislation, contradicting the objectives of the</w:t>
      </w:r>
      <w:r>
        <w:t xml:space="preserve"> </w:t>
      </w:r>
      <w:r>
        <w:t xml:space="preserve">new Circular Economy Action Plan392 and of the waste hierarchy as established in</w:t>
      </w:r>
      <w:r>
        <w:t xml:space="preserve"> </w:t>
      </w:r>
      <w:r>
        <w:t xml:space="preserve">the Waste Framework Directive (WFD)393. More details can be found in the Problem</w:t>
      </w:r>
      <w:r>
        <w:t xml:space="preserve"> </w:t>
      </w:r>
      <w:r>
        <w:t xml:space="preserve">Definition Chapter.</w:t>
      </w:r>
      <w:r>
        <w:t xml:space="preserve"> </w:t>
      </w:r>
      <w:r>
        <w:t xml:space="preserve"> Currently, there is no clear definition of recyclable packaging, nor are any there</w:t>
      </w:r>
      <w:r>
        <w:t xml:space="preserve"> </w:t>
      </w:r>
      <w:r>
        <w:t xml:space="preserve">harmonised EPR fee modulation criteria related to packaging recyclability. Some</w:t>
      </w:r>
      <w:r>
        <w:t xml:space="preserve"> </w:t>
      </w:r>
      <w:r>
        <w:t xml:space="preserve">Member States have or have been working on their own concepts of packaging</w:t>
      </w:r>
      <w:r>
        <w:t xml:space="preserve"> </w:t>
      </w:r>
      <w:r>
        <w:t xml:space="preserve">recyclability and assessment procedures, with the consequence that the same</w:t>
      </w:r>
      <w:r>
        <w:t xml:space="preserve"> </w:t>
      </w:r>
      <w:r>
        <w:t xml:space="preserve">packaging may be considered as recyclable and be allowed on the market in some</w:t>
      </w:r>
      <w:r>
        <w:t xml:space="preserve"> </w:t>
      </w:r>
      <w:r>
        <w:t xml:space="preserve">and not in other Member States. To ensure the smooth functioning of the internal</w:t>
      </w:r>
      <w:r>
        <w:t xml:space="preserve"> </w:t>
      </w:r>
      <w:r>
        <w:t xml:space="preserve">market, it is necessary to develop clear and common definitions and methodology</w:t>
      </w:r>
      <w:r>
        <w:t xml:space="preserve"> </w:t>
      </w:r>
      <w:r>
        <w:t xml:space="preserve">for packaging recyclability assessment.</w:t>
      </w:r>
      <w:r>
        <w:t xml:space="preserve"> </w:t>
      </w:r>
      <w:r>
        <w:t xml:space="preserve"> It is necessary to improve the recyclability of packaging to reduce its impact on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foster</w:t>
      </w:r>
      <w:r>
        <w:t xml:space="preserve"> </w:t>
      </w:r>
      <w:r>
        <w:t xml:space="preserve">circular</w:t>
      </w:r>
      <w:r>
        <w:t xml:space="preserve"> </w:t>
      </w:r>
      <w:r>
        <w:t xml:space="preserve">and</w:t>
      </w:r>
      <w:r>
        <w:t xml:space="preserve"> </w:t>
      </w:r>
      <w:r>
        <w:t xml:space="preserve">low</w:t>
      </w:r>
      <w:r>
        <w:t xml:space="preserve"> </w:t>
      </w:r>
      <w:r>
        <w:t xml:space="preserve">carbon</w:t>
      </w:r>
      <w:r>
        <w:t xml:space="preserve"> </w:t>
      </w:r>
      <w:r>
        <w:t xml:space="preserve">economy.</w:t>
      </w:r>
    </w:p>
    <w:p>
      <w:pPr>
        <w:pStyle w:val="BodyText"/>
      </w:pPr>
      <w:r>
        <w:t xml:space="preserve">Measures discarded and not analysed in depth</w:t>
      </w:r>
      <w:r>
        <w:t xml:space="preserve"> </w:t>
      </w:r>
      <w:r>
        <w:t xml:space="preserve"> Measure 22: Defining Recyclable Packaging</w:t>
      </w:r>
      <w:r>
        <w:br/>
      </w:r>
      <w:r>
        <w:t xml:space="preserve">o Measure 22d. Industry led voluntary design for recycling (DfR) approach</w:t>
      </w:r>
      <w:r>
        <w:t xml:space="preserve"> </w:t>
      </w:r>
      <w:r>
        <w:t xml:space="preserve"> Measure 24: Defining high quality recycling</w:t>
      </w:r>
      <w:r>
        <w:br/>
      </w:r>
      <w:r>
        <w:t xml:space="preserve"> Measure 25: Reducing packaging material complexity</w:t>
      </w:r>
      <w:r>
        <w:br/>
      </w:r>
      <w:r>
        <w:t xml:space="preserve"> Measure 26: Updates to recycling targets</w:t>
      </w:r>
      <w:r>
        <w:br/>
      </w:r>
      <w:r>
        <w:t xml:space="preserve">o Measure 26a: Updates to existing recycling targets (2030)</w:t>
      </w:r>
    </w:p>
    <w:p>
      <w:pPr>
        <w:pStyle w:val="BodyText"/>
      </w:pPr>
      <w:r>
        <w:t xml:space="preserve">392 https://eur-lex.europa.eu/legal-content/EN/TXT/?qid=1583933814386&amp;uri=COM:2020:98:FIN</w:t>
      </w:r>
      <w:r>
        <w:t xml:space="preserve"> </w:t>
      </w:r>
      <w:r>
        <w:t xml:space="preserve">393 Directive 2008/98/EC on waste (OJ L 312, 22.11.2008, p. 3–30)</w:t>
      </w:r>
    </w:p>
    <w:p>
      <w:pPr>
        <w:pStyle w:val="BodyText"/>
      </w:pPr>
      <w:r>
        <w:t xml:space="preserve">o Measure 26b: Proposal for increased recycling targets in 2035</w:t>
      </w:r>
      <w:r>
        <w:br/>
      </w:r>
      <w:r>
        <w:t xml:space="preserve">Measures analysed in depth and included in the options table:</w:t>
      </w:r>
      <w:r>
        <w:t xml:space="preserve"> </w:t>
      </w:r>
      <w:r>
        <w:t xml:space="preserve"> Measure 21: Updates to the Essential Requirements</w:t>
      </w:r>
      <w:r>
        <w:br/>
      </w:r>
      <w:r>
        <w:t xml:space="preserve">o Measure 21a: All packaging shall be reusable or recyclable by 2030-</w:t>
      </w:r>
      <w:r>
        <w:t xml:space="preserve"> </w:t>
      </w:r>
      <w:r>
        <w:t xml:space="preserve">clarification of Essential Requirements and recyclability definition</w:t>
      </w:r>
      <w:r>
        <w:t xml:space="preserve"> </w:t>
      </w:r>
      <w:r>
        <w:t xml:space="preserve">o Measure 21b: All reusable packaging must be recyclable as of 2030</w:t>
      </w:r>
      <w:r>
        <w:t xml:space="preserve"> </w:t>
      </w:r>
      <w:r>
        <w:t xml:space="preserve"> Measure 22: Defining Recyclable Packaging</w:t>
      </w:r>
      <w:r>
        <w:br/>
      </w:r>
      <w:r>
        <w:t xml:space="preserve">o Measure 22a: Qualitative definition of recyclable packaging</w:t>
      </w:r>
      <w:r>
        <w:br/>
      </w:r>
      <w:r>
        <w:t xml:space="preserve">o Measure 22b: Definition of recyclable packaging based on design for</w:t>
      </w:r>
      <w:r>
        <w:t xml:space="preserve"> </w:t>
      </w:r>
      <w:r>
        <w:t xml:space="preserve">recycling (DfR) criteria complemented by the recyclability assessment</w:t>
      </w:r>
      <w:r>
        <w:t xml:space="preserve"> </w:t>
      </w:r>
      <w:r>
        <w:t xml:space="preserve">procedure and a negative list of non-recyclable packaging characteristics</w:t>
      </w:r>
      <w:r>
        <w:t xml:space="preserve"> </w:t>
      </w:r>
      <w:r>
        <w:t xml:space="preserve">o Measure 22c: Quantitative definition of recyclable packaging</w:t>
      </w:r>
      <w:r>
        <w:t xml:space="preserve"> </w:t>
      </w:r>
      <w:r>
        <w:t xml:space="preserve"> Measure 23: Harmonisation of EPR Fee Modulation Criteria</w:t>
      </w:r>
    </w:p>
    <w:p>
      <w:pPr>
        <w:pStyle w:val="BodyText"/>
      </w:pPr>
      <w:r>
        <w:t xml:space="preserve">Measures</w:t>
      </w:r>
      <w:r>
        <w:t xml:space="preserve"> </w:t>
      </w:r>
      <w:r>
        <w:t xml:space="preserve">analysed</w:t>
      </w:r>
      <w:r>
        <w:t xml:space="preserve"> </w:t>
      </w:r>
      <w:r>
        <w:t xml:space="preserve">in</w:t>
      </w:r>
      <w:r>
        <w:t xml:space="preserve"> </w:t>
      </w:r>
      <w:r>
        <w:t xml:space="preserve">depth</w:t>
      </w:r>
      <w:r>
        <w:t xml:space="preserve"> </w:t>
      </w:r>
      <w:r>
        <w:t xml:space="preserve">and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options</w:t>
      </w:r>
      <w:r>
        <w:t xml:space="preserve"> </w:t>
      </w:r>
      <w:r>
        <w:t xml:space="preserve">table</w:t>
      </w:r>
    </w:p>
    <w:p>
      <w:pPr>
        <w:pStyle w:val="BodyText"/>
      </w:pPr>
      <w:r>
        <w:t xml:space="preserve">Measure 21- Updates to the Essential Requirements</w:t>
      </w:r>
      <w:r>
        <w:t xml:space="preserve"> </w:t>
      </w:r>
      <w:r>
        <w:t xml:space="preserve">The current trajectory for changes in waste management to divert material to higher levels</w:t>
      </w:r>
      <w:r>
        <w:t xml:space="preserve"> </w:t>
      </w:r>
      <w:r>
        <w:t xml:space="preserve">of the waste hierarchy has been driven by existing legislation focusing primarily on the end-</w:t>
      </w:r>
      <w:r>
        <w:t xml:space="preserve"> </w:t>
      </w:r>
      <w:r>
        <w:t xml:space="preserve">of-life management of packaging, in particular recycling targets. The 2018 revision of the</w:t>
      </w:r>
      <w:r>
        <w:t xml:space="preserve"> </w:t>
      </w:r>
      <w:r>
        <w:t xml:space="preserve">Packaging and Packaging Waste Directive (PPWD) included measures that are likely to have</w:t>
      </w:r>
      <w:r>
        <w:t xml:space="preserve"> </w:t>
      </w:r>
      <w:r>
        <w:t xml:space="preserve">some impact on the design of packaging, such as the obligation to modulate EPR fees but</w:t>
      </w:r>
      <w:r>
        <w:t xml:space="preserve"> </w:t>
      </w:r>
      <w:r>
        <w:t xml:space="preserve">the latter does not affect all packaging equally, as the impact will depend on the magnitude</w:t>
      </w:r>
      <w:r>
        <w:t xml:space="preserve"> </w:t>
      </w:r>
      <w:r>
        <w:t xml:space="preserve">of the fee relative to the overall value of the product and is affected by the lack of</w:t>
      </w:r>
      <w:r>
        <w:t xml:space="preserve"> </w:t>
      </w:r>
      <w:r>
        <w:t xml:space="preserve">harmonisation of the EPR modulation criteria and the underlying concepts (e.g. </w:t>
      </w:r>
      <w:r>
        <w:t xml:space="preserve"> </w:t>
      </w:r>
      <w:r>
        <w:t xml:space="preserve">recyclability).</w:t>
      </w:r>
      <w:r>
        <w:br/>
      </w:r>
      <w:r>
        <w:t xml:space="preserve">Without further incentives for design improvements to make packaging recyclable, meeting</w:t>
      </w:r>
      <w:r>
        <w:t xml:space="preserve"> </w:t>
      </w:r>
      <w:r>
        <w:t xml:space="preserve">the 2030 recycling targets in Article 6 of the PPWD is likely to be challenging, particularly</w:t>
      </w:r>
      <w:r>
        <w:t xml:space="preserve"> </w:t>
      </w:r>
      <w:r>
        <w:t xml:space="preserve">for plastic packaging due to the new recycling calculation methodology. The quantitative</w:t>
      </w:r>
      <w:r>
        <w:t xml:space="preserve"> </w:t>
      </w:r>
      <w:r>
        <w:t xml:space="preserve">modelling of impact that has been undertaken for this measure therefore assumes in the</w:t>
      </w:r>
      <w:r>
        <w:t xml:space="preserve"> </w:t>
      </w:r>
      <w:r>
        <w:t xml:space="preserve">baseline that the revised packaging recycling targets set in Article 6 of the PPWD for the</w:t>
      </w:r>
      <w:r>
        <w:t xml:space="preserve"> </w:t>
      </w:r>
      <w:r>
        <w:t xml:space="preserve">year 2030 will not be met, despite some improvements in the design of packaging placed on</w:t>
      </w:r>
      <w:r>
        <w:t xml:space="preserve"> </w:t>
      </w:r>
      <w:r>
        <w:t xml:space="preserve">the market relative to 2018 (see Baseline Methodology). Such design improvements in the</w:t>
      </w:r>
      <w:r>
        <w:t xml:space="preserve"> </w:t>
      </w:r>
      <w:r>
        <w:t xml:space="preserve">baseline scenario are likely to be the case for those packaging types where the design changes</w:t>
      </w:r>
      <w:r>
        <w:t xml:space="preserve"> </w:t>
      </w:r>
      <w:r>
        <w:t xml:space="preserve">required to boost the collection and recycling of packaging are minor or where alternative</w:t>
      </w:r>
      <w:r>
        <w:t xml:space="preserve"> </w:t>
      </w:r>
      <w:r>
        <w:t xml:space="preserve">formats and materials that are more recyclable are easily available, and therefore represent</w:t>
      </w:r>
      <w:r>
        <w:t xml:space="preserve"> </w:t>
      </w:r>
      <w:r>
        <w:t xml:space="preserve">the most cost-effective changes required to meet the targets.</w:t>
      </w:r>
      <w:r>
        <w:br/>
      </w:r>
      <w:r>
        <w:t xml:space="preserve">However, particularly problematic packaging types for recycling are unlikely to be impacted</w:t>
      </w:r>
      <w:r>
        <w:t xml:space="preserve"> </w:t>
      </w:r>
      <w:r>
        <w:t xml:space="preserve">in the baseline, as design changes within these formats are costly and require significant</w:t>
      </w:r>
      <w:r>
        <w:t xml:space="preserve"> </w:t>
      </w:r>
      <w:r>
        <w:t xml:space="preserve">investment in R&amp;D or recycling technology. In this respect, as mentioned above, EPR fees</w:t>
      </w:r>
      <w:r>
        <w:t xml:space="preserve"> </w:t>
      </w:r>
      <w:r>
        <w:t xml:space="preserve">will not always provide a sufficient incentive to improve recyclability of packaging.</w:t>
      </w:r>
      <w:r>
        <w:t xml:space="preserve"> </w:t>
      </w:r>
      <w:r>
        <w:t xml:space="preserve">Industry action via the Circular Plastics Alliance (CPA)394, committed to a number of actions</w:t>
      </w:r>
      <w:r>
        <w:t xml:space="preserve"> </w:t>
      </w:r>
      <w:r>
        <w:t xml:space="preserve">including the development, update and revisions of design for recycling guidelines for a</w:t>
      </w:r>
      <w:r>
        <w:t xml:space="preserve"> </w:t>
      </w:r>
      <w:r>
        <w:t xml:space="preserve">range of plastic products and packaging types through development of CEN standards in</w:t>
      </w:r>
      <w:r>
        <w:t xml:space="preserve"> </w:t>
      </w:r>
      <w:r>
        <w:t xml:space="preserve">order to facilitate the uptake of recycled material. However, the CPA initiative is voluntary,</w:t>
      </w:r>
      <w:r>
        <w:t xml:space="preserve"> </w:t>
      </w:r>
      <w:r>
        <w:t xml:space="preserve">and is therefore unlikely to either be applied consistently across the EU market, or with the</w:t>
      </w:r>
    </w:p>
    <w:p>
      <w:pPr>
        <w:pStyle w:val="BodyText"/>
      </w:pPr>
      <w:r>
        <w:t xml:space="preserve">394 https://ec.europa.eu/growth/industry/strategy/industrial-alliances/circular-plastics-alliance_en</w:t>
      </w:r>
    </w:p>
    <w:p>
      <w:pPr>
        <w:pStyle w:val="BodyText"/>
      </w:pPr>
      <w:r>
        <w:t xml:space="preserve">same level of ambition and scrutiny. Therefore, a further incentive is needed to ensure that</w:t>
      </w:r>
      <w:r>
        <w:t xml:space="preserve"> </w:t>
      </w:r>
      <w:r>
        <w:t xml:space="preserve">the more problematic packaging types are also being designed to be recyclable or taken off</w:t>
      </w:r>
      <w:r>
        <w:t xml:space="preserve"> </w:t>
      </w:r>
      <w:r>
        <w:t xml:space="preserve">the market.</w:t>
      </w:r>
      <w:r>
        <w:br/>
      </w:r>
      <w:r>
        <w:t xml:space="preserve">This measure is designed to bring the Essential Requirements in line with the current EU</w:t>
      </w:r>
      <w:r>
        <w:t xml:space="preserve"> </w:t>
      </w:r>
      <w:r>
        <w:t xml:space="preserve">policy and objectives, in particular the waste hierarchy and the EU circular policy. The</w:t>
      </w:r>
      <w:r>
        <w:t xml:space="preserve"> </w:t>
      </w:r>
      <w:r>
        <w:t xml:space="preserve">measure will create a level playing field in which all packaging types are equally encouraged</w:t>
      </w:r>
      <w:r>
        <w:t xml:space="preserve"> </w:t>
      </w:r>
      <w:r>
        <w:t xml:space="preserve">to improve the recyclability of their packaging whilst preserving the smooth functioning of</w:t>
      </w:r>
      <w:r>
        <w:t xml:space="preserve"> </w:t>
      </w:r>
      <w:r>
        <w:t xml:space="preserve">the internal market in an enforceable manner. As a result, it will reduce the environmental</w:t>
      </w:r>
      <w:r>
        <w:t xml:space="preserve"> </w:t>
      </w:r>
      <w:r>
        <w:t xml:space="preserve">impact of packaging waste management, by driving design for recyclability of packaging to</w:t>
      </w:r>
      <w:r>
        <w:t xml:space="preserve"> </w:t>
      </w:r>
      <w:r>
        <w:t xml:space="preserve">stimulate a circular economy.</w:t>
      </w:r>
      <w:r>
        <w:t xml:space="preserve"> </w:t>
      </w:r>
      <w:r>
        <w:t xml:space="preserve">The following measures are proposed to reinforce the Essential Requirements for packaging</w:t>
      </w:r>
      <w:r>
        <w:t xml:space="preserve"> </w:t>
      </w:r>
      <w:r>
        <w:t xml:space="preserve">in Annex II of the PPWD. It is to be noted that two measures (21a and 21b) are</w:t>
      </w:r>
      <w:r>
        <w:t xml:space="preserve"> </w:t>
      </w:r>
      <w:r>
        <w:t xml:space="preserve">complementary and are therefore not proposed as variants of each other.</w:t>
      </w:r>
      <w:r>
        <w:br/>
      </w:r>
      <w:r>
        <w:t xml:space="preserve">Assessment of measure 21a: All packaging shall be reusable or recyclable by 2030</w:t>
      </w:r>
      <w:r>
        <w:t xml:space="preserve"> </w:t>
      </w:r>
      <w:r>
        <w:t xml:space="preserve">9.11.1 Description of the measure</w:t>
      </w:r>
      <w:r>
        <w:t xml:space="preserve"> </w:t>
      </w:r>
      <w:r>
        <w:t xml:space="preserve">This measure implements the political mandate to ensure that all packaging (irrespective of</w:t>
      </w:r>
      <w:r>
        <w:t xml:space="preserve"> </w:t>
      </w:r>
      <w:r>
        <w:t xml:space="preserve">the material) should be reusable and/or recyclable. It removes the option for energy recovery</w:t>
      </w:r>
      <w:r>
        <w:t xml:space="preserve"> </w:t>
      </w:r>
      <w:r>
        <w:t xml:space="preserve">as a route to comply with the Essential Requirements. Incineration with energy recovery</w:t>
      </w:r>
      <w:r>
        <w:t xml:space="preserve"> </w:t>
      </w:r>
      <w:r>
        <w:t xml:space="preserve">increases system-level GHG emissions from plastic in Europe395 and removes the possibility</w:t>
      </w:r>
      <w:r>
        <w:t xml:space="preserve"> </w:t>
      </w:r>
      <w:r>
        <w:t xml:space="preserve">of using plastic packaging as secondary raw material, thus increasing the pressure on natural</w:t>
      </w:r>
      <w:r>
        <w:t xml:space="preserve"> </w:t>
      </w:r>
      <w:r>
        <w:t xml:space="preserve">resources. This pressure is compounded by the growing amounts of packaging waste, which</w:t>
      </w:r>
      <w:r>
        <w:t xml:space="preserve"> </w:t>
      </w:r>
      <w:r>
        <w:t xml:space="preserve">are set to continue, and a short life-span of packaging. In 2020, of the 22.0 Mt of packaging</w:t>
      </w:r>
      <w:r>
        <w:t xml:space="preserve"> </w:t>
      </w:r>
      <w:r>
        <w:t xml:space="preserve">and household goods plastic demand, 20.6 Mt entered the waste system within one year.</w:t>
      </w:r>
      <w:r>
        <w:t xml:space="preserve"> </w:t>
      </w:r>
      <w:r>
        <w:t xml:space="preserve">This means that ~95% of economic value was lost to the economy after one short use</w:t>
      </w:r>
      <w:r>
        <w:t xml:space="preserve"> </w:t>
      </w:r>
      <w:r>
        <w:t xml:space="preserve">cycle396. In the future, the Essential Requirements and with them the packaging design will</w:t>
      </w:r>
      <w:r>
        <w:t xml:space="preserve"> </w:t>
      </w:r>
      <w:r>
        <w:t xml:space="preserve">be focused on the top three tiers of the waste hierarchy: prevention, reuse, and recycling.</w:t>
      </w:r>
      <w:r>
        <w:t xml:space="preserve"> </w:t>
      </w:r>
      <w:r>
        <w:t xml:space="preserve">Legally, the measure would consist of minor changes to the wording of the current essential</w:t>
      </w:r>
      <w:r>
        <w:t xml:space="preserve"> </w:t>
      </w:r>
      <w:r>
        <w:t xml:space="preserve">requirements.</w:t>
      </w:r>
      <w:r>
        <w:br/>
      </w:r>
      <w:r>
        <w:t xml:space="preserve">Paragraph 3(b) (relating to packaging recoverable in the form of energy recovery) would</w:t>
      </w:r>
      <w:r>
        <w:t xml:space="preserve"> </w:t>
      </w:r>
      <w:r>
        <w:t xml:space="preserve">be omitted. In this way, packaging which is designed to be incinerated would not be allowed</w:t>
      </w:r>
    </w:p>
    <w:p>
      <w:pPr>
        <w:pStyle w:val="BodyText"/>
      </w:pPr>
      <w:r>
        <w:t xml:space="preserve">395 https://plasticseurope.org/wp-content/uploads/2022/04/SYSTEMIQ-ReShapingPlastics-April2022.pdf</w:t>
      </w:r>
      <w:r>
        <w:t xml:space="preserve"> </w:t>
      </w:r>
      <w:r>
        <w:t xml:space="preserve">396 https://plasticseurope.org/wp-content/uploads/2022/04/SYSTEMIQ-ReShapingPlastics-April2022.pdf</w:t>
      </w:r>
    </w:p>
    <w:p>
      <w:pPr>
        <w:pStyle w:val="BodyText"/>
      </w:pPr>
      <w:r>
        <w:t xml:space="preserve">on the EU market. This would improve the environmental impact of packaging waste</w:t>
      </w:r>
      <w:r>
        <w:t xml:space="preserve"> </w:t>
      </w:r>
      <w:r>
        <w:t xml:space="preserve">management and reflects the current view of the waste hierarchy.</w:t>
      </w:r>
      <w:r>
        <w:t xml:space="preserve"> </w:t>
      </w:r>
      <w:r>
        <w:t xml:space="preserve">In addition, paragraph 3(a) – relating to packaging that is recoverable in the form of</w:t>
      </w:r>
      <w:r>
        <w:t xml:space="preserve"> </w:t>
      </w:r>
      <w:r>
        <w:t xml:space="preserve">material recycling – would be amended, in part to reflect the new definition of recyclable</w:t>
      </w:r>
      <w:r>
        <w:t xml:space="preserve"> </w:t>
      </w:r>
      <w:r>
        <w:t xml:space="preserve">(see Measure 22 below) but also remove the reference to only “a certain percentage by</w:t>
      </w:r>
      <w:r>
        <w:t xml:space="preserve"> </w:t>
      </w:r>
      <w:r>
        <w:t xml:space="preserve">weight of the materials” being suitable for recycling. Under the reinforced Essential</w:t>
      </w:r>
      <w:r>
        <w:t xml:space="preserve"> </w:t>
      </w:r>
      <w:r>
        <w:t xml:space="preserve">Requirements, all packaging – not only an unspecified percentage of some packaging –</w:t>
      </w:r>
      <w:r>
        <w:t xml:space="preserve"> </w:t>
      </w:r>
      <w:r>
        <w:t xml:space="preserve">would need to be recyclable.</w:t>
      </w:r>
      <w:r>
        <w:t xml:space="preserve"> </w:t>
      </w:r>
      <w:r>
        <w:t xml:space="preserve">The Circular Economy Action Plan 2020 (CEAP 2020) highlights the objective for all</w:t>
      </w:r>
      <w:r>
        <w:t xml:space="preserve"> </w:t>
      </w:r>
      <w:r>
        <w:t xml:space="preserve">packaging on the EU market to be reusable or recyclable by 2030 “in an economically</w:t>
      </w:r>
      <w:r>
        <w:t xml:space="preserve"> </w:t>
      </w:r>
      <w:r>
        <w:t xml:space="preserve">viable way”. The purpose of including the term “in economically viable way” is related to</w:t>
      </w:r>
      <w:r>
        <w:t xml:space="preserve"> </w:t>
      </w:r>
      <w:r>
        <w:t xml:space="preserve">the fact that all packaging could be considered ‘recyclable’ if enough time and money were</w:t>
      </w:r>
      <w:r>
        <w:t xml:space="preserve"> </w:t>
      </w:r>
      <w:r>
        <w:t xml:space="preserve">available to spend on the process.</w:t>
      </w:r>
      <w:r>
        <w:br/>
      </w:r>
      <w:r>
        <w:t xml:space="preserve">However, referring to this term might be inappropriate because the wording is open to</w:t>
      </w:r>
      <w:r>
        <w:t xml:space="preserve"> </w:t>
      </w:r>
      <w:r>
        <w:t xml:space="preserve">different interpretations. It may be interpreted as “packaging placed on the EU market must</w:t>
      </w:r>
      <w:r>
        <w:t xml:space="preserve"> </w:t>
      </w:r>
      <w:r>
        <w:t xml:space="preserve">be recyclable, if such recycling is economically viable” or that “packaging shall be</w:t>
      </w:r>
      <w:r>
        <w:t xml:space="preserve"> </w:t>
      </w:r>
      <w:r>
        <w:t xml:space="preserve">recyclable if it is economically viable to make it recyclable”. This would potentially create</w:t>
      </w:r>
      <w:r>
        <w:t xml:space="preserve"> </w:t>
      </w:r>
      <w:r>
        <w:t xml:space="preserve">a loophole to the requirement for all packaging to be recyclable by 2030. Even if a process</w:t>
      </w:r>
      <w:r>
        <w:t xml:space="preserve"> </w:t>
      </w:r>
      <w:r>
        <w:t xml:space="preserve">to recycle the packaging did exist in theory, in reality, only a very small proportion would</w:t>
      </w:r>
      <w:r>
        <w:t xml:space="preserve"> </w:t>
      </w:r>
      <w:r>
        <w:t xml:space="preserve">be actually recycled. The producers of these types of packaging could therefore be exempt</w:t>
      </w:r>
      <w:r>
        <w:t xml:space="preserve"> </w:t>
      </w:r>
      <w:r>
        <w:t xml:space="preserve">from having to design their packaging to be recyclable, since recycling is not deemed</w:t>
      </w:r>
      <w:r>
        <w:t xml:space="preserve"> </w:t>
      </w:r>
      <w:r>
        <w:t xml:space="preserve">“economically viable”.</w:t>
      </w:r>
      <w:r>
        <w:t xml:space="preserve"> </w:t>
      </w:r>
      <w:r>
        <w:t xml:space="preserve">Alternatively, the term “economically viable” could be interpreted to imply that “packaging</w:t>
      </w:r>
      <w:r>
        <w:t xml:space="preserve"> </w:t>
      </w:r>
      <w:r>
        <w:t xml:space="preserve">should be recyclable and such recycling must be economically viable in 2030”, i.e., that only</w:t>
      </w:r>
      <w:r>
        <w:t xml:space="preserve"> </w:t>
      </w:r>
      <w:r>
        <w:t xml:space="preserve">packaging for which there are established, cost-effective routes for collection, sorting and</w:t>
      </w:r>
      <w:r>
        <w:t xml:space="preserve"> </w:t>
      </w:r>
      <w:r>
        <w:t xml:space="preserve">recycling would be deemed recyclable.</w:t>
      </w:r>
      <w:r>
        <w:br/>
      </w:r>
      <w:r>
        <w:t xml:space="preserve">Whichever of the above interpretations is applied, the interpretation may differ among</w:t>
      </w:r>
      <w:r>
        <w:t xml:space="preserve"> </w:t>
      </w:r>
      <w:r>
        <w:t xml:space="preserve">Member States since sorting and recycling systems vary widely across Member States and</w:t>
      </w:r>
      <w:r>
        <w:t xml:space="preserve"> </w:t>
      </w:r>
      <w:r>
        <w:t xml:space="preserve">gaining consensus on what can be considered economically viable at the level of the EU may</w:t>
      </w:r>
      <w:r>
        <w:t xml:space="preserve"> </w:t>
      </w:r>
      <w:r>
        <w:t xml:space="preserve">mean that packaging which is currently “recyclable” in one or two advanced recycling</w:t>
      </w:r>
      <w:r>
        <w:t xml:space="preserve"> </w:t>
      </w:r>
      <w:r>
        <w:t xml:space="preserve">Member States may no longer be deemed recyclable at the EU level.</w:t>
      </w:r>
      <w:r>
        <w:t xml:space="preserve"> </w:t>
      </w:r>
      <w:r>
        <w:t xml:space="preserve">Therefore, if the term “economically viable” was to be included in the legal text, the</w:t>
      </w:r>
      <w:r>
        <w:t xml:space="preserve"> </w:t>
      </w:r>
      <w:r>
        <w:t xml:space="preserve">Commission would need to define what is meant by it to ensure that it is interpreted in a</w:t>
      </w:r>
      <w:r>
        <w:t xml:space="preserve"> </w:t>
      </w:r>
      <w:r>
        <w:t xml:space="preserve">coherent manner. This would imply that packaging that is technically recyclable but does</w:t>
      </w:r>
    </w:p>
    <w:p>
      <w:pPr>
        <w:pStyle w:val="BodyText"/>
      </w:pPr>
      <w:r>
        <w:t xml:space="preserve">not actually get collected, sorted, or recycled on a wide scale, would be considered</w:t>
      </w:r>
      <w:r>
        <w:t xml:space="preserve"> </w:t>
      </w:r>
      <w:r>
        <w:t xml:space="preserve">unrecyclable and therefore no longer allowed on the market. If defined along these lines, the</w:t>
      </w:r>
      <w:r>
        <w:t xml:space="preserve"> </w:t>
      </w:r>
      <w:r>
        <w:t xml:space="preserve">inclusion of the requirement would provide grounds for severe market restrictions in the</w:t>
      </w:r>
      <w:r>
        <w:t xml:space="preserve"> </w:t>
      </w:r>
      <w:r>
        <w:t xml:space="preserve">future. Therefore, it is proposed that in the Essential Requirements, the wording should</w:t>
      </w:r>
      <w:r>
        <w:t xml:space="preserve"> </w:t>
      </w:r>
      <w:r>
        <w:t xml:space="preserve">be limited to requiring that packaging should be reusable or recyclable in 2030. In</w:t>
      </w:r>
      <w:r>
        <w:t xml:space="preserve"> </w:t>
      </w:r>
      <w:r>
        <w:t xml:space="preserve">addition, the underlying principle behind this requirement will be incorporated in a less</w:t>
      </w:r>
      <w:r>
        <w:t xml:space="preserve"> </w:t>
      </w:r>
      <w:r>
        <w:t xml:space="preserve">ambiguous way by referring to the need for packaging to be recyclable “at scale” in</w:t>
      </w:r>
      <w:r>
        <w:t xml:space="preserve"> </w:t>
      </w:r>
      <w:r>
        <w:t xml:space="preserve">“industrial processes” as part of the definition of the term recyclable packaging as discussed</w:t>
      </w:r>
      <w:r>
        <w:t xml:space="preserve"> </w:t>
      </w:r>
      <w:r>
        <w:t xml:space="preserve">in measure 22a, to ensure that the objective of the CEAP is fully reflected even if the term</w:t>
      </w:r>
      <w:r>
        <w:t xml:space="preserve"> </w:t>
      </w:r>
      <w:r>
        <w:t xml:space="preserve">“economically viable” is not used. In practice, to remain feasible and implementable, this</w:t>
      </w:r>
      <w:r>
        <w:t xml:space="preserve"> </w:t>
      </w:r>
      <w:r>
        <w:t xml:space="preserve">will involve demonstrating the potential for packaging to be recycled in existing and widely</w:t>
      </w:r>
      <w:r>
        <w:t xml:space="preserve"> </w:t>
      </w:r>
      <w:r>
        <w:t xml:space="preserve">used (“at scale”) facilities.</w:t>
      </w:r>
      <w:r>
        <w:br/>
      </w:r>
      <w:r>
        <w:t xml:space="preserve">9.11.2. Effectiveness</w:t>
      </w:r>
      <w:r>
        <w:t xml:space="preserve"> </w:t>
      </w:r>
      <w:r>
        <w:t xml:space="preserve">Measure 21a will effectively achieve the objective of internal consistency within EU waste</w:t>
      </w:r>
      <w:r>
        <w:t xml:space="preserve"> </w:t>
      </w:r>
      <w:r>
        <w:t xml:space="preserve">legislation by prioritising recycling over recovery in accordance with the waste hierarchy.</w:t>
      </w:r>
      <w:r>
        <w:t xml:space="preserve"> </w:t>
      </w:r>
      <w:r>
        <w:t xml:space="preserve">The measure is also expected to be effective in creating a level playing field for all packaging</w:t>
      </w:r>
      <w:r>
        <w:t xml:space="preserve"> </w:t>
      </w:r>
      <w:r>
        <w:t xml:space="preserve">types by removing the option for certain packaging to be recoverable via incineration, which</w:t>
      </w:r>
      <w:r>
        <w:t xml:space="preserve"> </w:t>
      </w:r>
      <w:r>
        <w:t xml:space="preserve">is only a viable route for packaging with a significant calorific value such as plastics.</w:t>
      </w:r>
      <w:r>
        <w:br/>
      </w:r>
      <w:r>
        <w:t xml:space="preserve">However, to improve the enforceability of the Essential Requirements and prevent</w:t>
      </w:r>
      <w:r>
        <w:t xml:space="preserve"> </w:t>
      </w:r>
      <w:r>
        <w:t xml:space="preserve">fragmentation of the internal market, this measure should be accompanied by a harmonised</w:t>
      </w:r>
      <w:r>
        <w:t xml:space="preserve"> </w:t>
      </w:r>
      <w:r>
        <w:t xml:space="preserve">definition of recyclable packaging and related assessment criteria.</w:t>
      </w:r>
      <w:r>
        <w:br/>
      </w:r>
      <w:r>
        <w:t xml:space="preserve">9.11.3. Ease of implementation</w:t>
      </w:r>
      <w:r>
        <w:t xml:space="preserve"> </w:t>
      </w:r>
      <w:r>
        <w:t xml:space="preserve">For the Commission, the burden of implementation of Measure 21a would be low. However,</w:t>
      </w:r>
      <w:r>
        <w:t xml:space="preserve"> </w:t>
      </w:r>
      <w:r>
        <w:t xml:space="preserve">the implementation at the Member State level, if not supported by further measures</w:t>
      </w:r>
      <w:r>
        <w:t xml:space="preserve"> </w:t>
      </w:r>
      <w:r>
        <w:t xml:space="preserve">harmonising the definition of recyclable packaging, will be more challenging and could</w:t>
      </w:r>
      <w:r>
        <w:t xml:space="preserve"> </w:t>
      </w:r>
      <w:r>
        <w:t xml:space="preserve">potentially result in different interpretations in different Member States. Member States</w:t>
      </w:r>
      <w:r>
        <w:t xml:space="preserve"> </w:t>
      </w:r>
      <w:r>
        <w:t xml:space="preserve">might also assess that the wording of the essential requirement is too vague to enforce,</w:t>
      </w:r>
      <w:r>
        <w:t xml:space="preserve"> </w:t>
      </w:r>
      <w:r>
        <w:t xml:space="preserve">resulting in an absence of enforcement altogether.</w:t>
      </w:r>
      <w:r>
        <w:br/>
      </w:r>
      <w:r>
        <w:t xml:space="preserve">For industry, similarly, the cost of implementation associated with this measure in isolation</w:t>
      </w:r>
      <w:r>
        <w:t xml:space="preserve"> </w:t>
      </w:r>
      <w:r>
        <w:t xml:space="preserve">are likely to be high since they will be faced with different requirements in different Member</w:t>
      </w:r>
      <w:r>
        <w:t xml:space="preserve"> </w:t>
      </w:r>
      <w:r>
        <w:t xml:space="preserve">States, though this depends on the extent to which Member States implement and enforce</w:t>
      </w:r>
      <w:r>
        <w:t xml:space="preserve"> </w:t>
      </w:r>
      <w:r>
        <w:t xml:space="preserve">the requirement in the absence of any clear operationalisation. Measures 22 a, b and c present</w:t>
      </w:r>
      <w:r>
        <w:t xml:space="preserve"> </w:t>
      </w:r>
      <w:r>
        <w:t xml:space="preserve">diverse ways of operationalising this measure and should be implemented alongside this one.</w:t>
      </w:r>
    </w:p>
    <w:p>
      <w:pPr>
        <w:pStyle w:val="BodyText"/>
      </w:pPr>
      <w:r>
        <w:t xml:space="preserve">9.11.4. Administrative burden</w:t>
      </w:r>
      <w:r>
        <w:t xml:space="preserve"> </w:t>
      </w:r>
      <w:r>
        <w:t xml:space="preserve">Enforcing this measure in isolation will place some administrative burden on the</w:t>
      </w:r>
      <w:r>
        <w:t xml:space="preserve"> </w:t>
      </w:r>
      <w:r>
        <w:t xml:space="preserve">Commission and Member States. However, the administrative burden of enforcement</w:t>
      </w:r>
      <w:r>
        <w:t xml:space="preserve"> </w:t>
      </w:r>
      <w:r>
        <w:t xml:space="preserve">against this requirement would not likely be significant since the term “recyclable” would</w:t>
      </w:r>
      <w:r>
        <w:t xml:space="preserve"> </w:t>
      </w:r>
      <w:r>
        <w:t xml:space="preserve">not be operationalised. Similarly, there is likely to be some administrative burden placed on</w:t>
      </w:r>
      <w:r>
        <w:t xml:space="preserve"> </w:t>
      </w:r>
      <w:r>
        <w:t xml:space="preserve">the producers of packaging, though the extent of this is unclear and would depend on the</w:t>
      </w:r>
      <w:r>
        <w:t xml:space="preserve"> </w:t>
      </w:r>
      <w:r>
        <w:t xml:space="preserve">way in which producers and Member States interpret the term “recyclable”.</w:t>
      </w:r>
      <w:r>
        <w:br/>
      </w:r>
      <w:r>
        <w:t xml:space="preserve">9.11.5. Economic impacts</w:t>
      </w:r>
      <w:r>
        <w:t xml:space="preserve"> </w:t>
      </w:r>
      <w:r>
        <w:t xml:space="preserve">The proposed measure implies that in 2030 producers of packaging will no longer be able to</w:t>
      </w:r>
      <w:r>
        <w:t xml:space="preserve"> </w:t>
      </w:r>
      <w:r>
        <w:t xml:space="preserve">place on market products that are not recyclable. The Commission currently estimates that</w:t>
      </w:r>
      <w:r>
        <w:t xml:space="preserve"> </w:t>
      </w:r>
      <w:r>
        <w:t xml:space="preserve">35% of plastic packaging falls in the category if non-recyclable packaging, some of which</w:t>
      </w:r>
      <w:r>
        <w:t xml:space="preserve"> </w:t>
      </w:r>
      <w:r>
        <w:t xml:space="preserve">will be addressed in the baseline by 2030. However, given that the requirement for a</w:t>
      </w:r>
      <w:r>
        <w:t xml:space="preserve"> </w:t>
      </w:r>
      <w:r>
        <w:t xml:space="preserve">percentage of packaging (as opposed to the whole item) to be recyclable will be removed, as</w:t>
      </w:r>
      <w:r>
        <w:t xml:space="preserve"> </w:t>
      </w:r>
      <w:r>
        <w:t xml:space="preserve">well as the option for design for recovery (rather than recycling) of packaging, some</w:t>
      </w:r>
      <w:r>
        <w:t xml:space="preserve"> </w:t>
      </w:r>
      <w:r>
        <w:t xml:space="preserve">additional impact relative to the baseline can be anticipated.</w:t>
      </w:r>
      <w:r>
        <w:br/>
      </w:r>
      <w:r>
        <w:t xml:space="preserve">Producers of packaging types that do not meet the new requirements will incur costs to</w:t>
      </w:r>
      <w:r>
        <w:t xml:space="preserve"> </w:t>
      </w:r>
      <w:r>
        <w:t xml:space="preserve">change their packaging design, or brands may need to switch to other, more recyclable</w:t>
      </w:r>
      <w:r>
        <w:t xml:space="preserve"> </w:t>
      </w:r>
      <w:r>
        <w:t xml:space="preserve">packaging types (though these will not necessarily be more expensive). Accordingly, the net</w:t>
      </w:r>
      <w:r>
        <w:t xml:space="preserve"> </w:t>
      </w:r>
      <w:r>
        <w:t xml:space="preserve">costs of packaging production are expected to increase (estimated additional cost in the</w:t>
      </w:r>
      <w:r>
        <w:t xml:space="preserve"> </w:t>
      </w:r>
      <w:r>
        <w:t xml:space="preserve">model of ~174m€ in the year 2030) relative to the baseline. However, it is noted that these</w:t>
      </w:r>
      <w:r>
        <w:t xml:space="preserve"> </w:t>
      </w:r>
      <w:r>
        <w:t xml:space="preserve">are expected to reflect the maximum cost scenario, and impacts in this context are unlikely</w:t>
      </w:r>
      <w:r>
        <w:t xml:space="preserve"> </w:t>
      </w:r>
      <w:r>
        <w:t xml:space="preserve">to be significant, since the costs in the baseline scenario are much higher (~350€ billion) and</w:t>
      </w:r>
      <w:r>
        <w:t xml:space="preserve"> </w:t>
      </w:r>
      <w:r>
        <w:t xml:space="preserve">the term “recyclable” is sufficiently open to interpretation to allow, for example, evidence</w:t>
      </w:r>
      <w:r>
        <w:t xml:space="preserve"> </w:t>
      </w:r>
      <w:r>
        <w:t xml:space="preserve">of a technically feasible recycling process to be construed as evidence of a packaging type</w:t>
      </w:r>
      <w:r>
        <w:t xml:space="preserve"> </w:t>
      </w:r>
      <w:r>
        <w:t xml:space="preserve">being recyclable.</w:t>
      </w:r>
      <w:r>
        <w:br/>
      </w:r>
      <w:r>
        <w:t xml:space="preserve">In addition, the removal of the option for plastic packaging to meet the requirements through</w:t>
      </w:r>
      <w:r>
        <w:t xml:space="preserve"> </w:t>
      </w:r>
      <w:r>
        <w:t xml:space="preserve">design for energy recovery should result in some additional costs to the recycling sector</w:t>
      </w:r>
      <w:r>
        <w:t xml:space="preserve"> </w:t>
      </w:r>
      <w:r>
        <w:t xml:space="preserve">(~86m€) due to additional tonnages being diverted to this stream, offset to some degree by</w:t>
      </w:r>
      <w:r>
        <w:t xml:space="preserve"> </w:t>
      </w:r>
      <w:r>
        <w:t xml:space="preserve">the loss of material from incinerators and landfill (~23m€). The net economic impacts in</w:t>
      </w:r>
      <w:r>
        <w:t xml:space="preserve"> </w:t>
      </w:r>
      <w:r>
        <w:t xml:space="preserve">this regard were estimated in the model to be worth around 63m€ in additional costs in the</w:t>
      </w:r>
      <w:r>
        <w:t xml:space="preserve"> </w:t>
      </w:r>
      <w:r>
        <w:t xml:space="preserve">year 2030. Once again, these figures represent the maximum impact anticipated.</w:t>
      </w:r>
      <w:r>
        <w:br/>
      </w:r>
      <w:r>
        <w:t xml:space="preserve">In terms of investment in recycling capacity and infrastructure, no additional impact relative</w:t>
      </w:r>
      <w:r>
        <w:t xml:space="preserve"> </w:t>
      </w:r>
      <w:r>
        <w:t xml:space="preserve">to the baseline is anticipated. Only a small proportion of packaging placed on the market is</w:t>
      </w:r>
    </w:p>
    <w:p>
      <w:pPr>
        <w:pStyle w:val="BodyText"/>
      </w:pPr>
      <w:r>
        <w:t xml:space="preserve">likely to be impacted by the measure, with the corresponding quantities diverted to recycling</w:t>
      </w:r>
      <w:r>
        <w:t xml:space="preserve"> </w:t>
      </w:r>
      <w:r>
        <w:t xml:space="preserve">being insignificant to justify large investments in infrastructure.</w:t>
      </w:r>
      <w:r>
        <w:t xml:space="preserve"> </w:t>
      </w:r>
      <w:r>
        <w:t xml:space="preserve">9.11.6. Environmental impacts</w:t>
      </w:r>
      <w:r>
        <w:t xml:space="preserve"> </w:t>
      </w:r>
      <w:r>
        <w:t xml:space="preserve">The measure is likely to result in a reduction in the quantity of packaging waste material sent</w:t>
      </w:r>
      <w:r>
        <w:t xml:space="preserve"> </w:t>
      </w:r>
      <w:r>
        <w:t xml:space="preserve">to incineration, diverting this to the recycling stream, with resulting reduction of</w:t>
      </w:r>
      <w:r>
        <w:t xml:space="preserve"> </w:t>
      </w:r>
      <w:r>
        <w:t xml:space="preserve">environmental burdens, e.g., related to GHG emissions, air and water quality. Similarly,</w:t>
      </w:r>
      <w:r>
        <w:t xml:space="preserve"> </w:t>
      </w:r>
      <w:r>
        <w:t xml:space="preserve">some changes in material choices and packaging design are anticipated to have a positive</w:t>
      </w:r>
      <w:r>
        <w:t xml:space="preserve"> </w:t>
      </w:r>
      <w:r>
        <w:t xml:space="preserve">environmental impact, though not to a significant extent as per the argumentation above.</w:t>
      </w:r>
      <w:r>
        <w:t xml:space="preserve"> </w:t>
      </w:r>
      <w:r>
        <w:t xml:space="preserve">Overall, some positive net impacts were estimated in the CBA (Cost-Benefit analysis) model</w:t>
      </w:r>
      <w:r>
        <w:t xml:space="preserve"> </w:t>
      </w:r>
      <w:r>
        <w:t xml:space="preserve">in this regard, as summarised in Table 40 below. It is noted that these environmental impacts</w:t>
      </w:r>
      <w:r>
        <w:t xml:space="preserve"> </w:t>
      </w:r>
      <w:r>
        <w:t xml:space="preserve">are uncertain and unlikely to be significant without further direct measures to define the term</w:t>
      </w:r>
      <w:r>
        <w:t xml:space="preserve"> </w:t>
      </w:r>
      <w:r>
        <w:t xml:space="preserve">“recyclable” and create a clear incentive for packaging to be designed along these lines.</w:t>
      </w:r>
      <w:r>
        <w:br/>
      </w:r>
      <w:r>
        <w:t xml:space="preserve">Table 40. Summary of Environmental Impacts for Measure 21a</w:t>
      </w:r>
      <w:r>
        <w:t xml:space="preserve"> </w:t>
      </w:r>
      <w:r>
        <w:t xml:space="preserve">Summary of Environmental Impacts</w:t>
      </w:r>
    </w:p>
    <w:p>
      <w:pPr>
        <w:pStyle w:val="BodyText"/>
      </w:pPr>
      <w:r>
        <w:t xml:space="preserve">Change in GHGs, thousand tonnes CO2e</w:t>
      </w:r>
      <w:r>
        <w:t xml:space="preserve"> </w:t>
      </w:r>
      <w:r>
        <w:t xml:space="preserve">-812</w:t>
      </w:r>
      <w:r>
        <w:t xml:space="preserve"> </w:t>
      </w:r>
      <w:r>
        <w:t xml:space="preserve">Change in water use, thousand m3</w:t>
      </w:r>
      <w:r>
        <w:t xml:space="preserve"> </w:t>
      </w:r>
      <w:r>
        <w:t xml:space="preserve">-29</w:t>
      </w:r>
      <w:r>
        <w:t xml:space="preserve"> </w:t>
      </w:r>
      <w:r>
        <w:t xml:space="preserve">Change in GHG + AQ externalities, m€</w:t>
      </w:r>
      <w:r>
        <w:t xml:space="preserve"> </w:t>
      </w:r>
      <w:r>
        <w:t xml:space="preserve">-179</w:t>
      </w:r>
    </w:p>
    <w:p>
      <w:pPr>
        <w:pStyle w:val="BodyText"/>
      </w:pPr>
      <w:r>
        <w:t xml:space="preserve">9.11.7. Social impacts</w:t>
      </w:r>
      <w:r>
        <w:t xml:space="preserve"> </w:t>
      </w:r>
      <w:r>
        <w:t xml:space="preserve">The social impacts of the measure are unclear – this is because there are likely to be</w:t>
      </w:r>
      <w:r>
        <w:t xml:space="preserve"> </w:t>
      </w:r>
      <w:r>
        <w:t xml:space="preserve">additional employment opportunities associated with the need for new packaging</w:t>
      </w:r>
      <w:r>
        <w:t xml:space="preserve"> </w:t>
      </w:r>
      <w:r>
        <w:t xml:space="preserve">formats, designs and technologies (in the production stage) to meet the requirements, as</w:t>
      </w:r>
      <w:r>
        <w:t xml:space="preserve"> </w:t>
      </w:r>
      <w:r>
        <w:t xml:space="preserve">well as additional quantities of packaging waste diverted to the recycling sector at the end</w:t>
      </w:r>
      <w:r>
        <w:t xml:space="preserve"> </w:t>
      </w:r>
      <w:r>
        <w:t xml:space="preserve">of life. However, these might be offset by some job losses among those packaging</w:t>
      </w:r>
    </w:p>
    <w:p>
      <w:pPr>
        <w:pStyle w:val="BodyText"/>
      </w:pPr>
      <w:r>
        <w:t xml:space="preserve">categories which are no longer allowed to be placed on the market if they are assessed</w:t>
      </w:r>
      <w:r>
        <w:t xml:space="preserve"> </w:t>
      </w:r>
      <w:r>
        <w:t xml:space="preserve">to be unrecyclable, as well as job losses in the residual treatment sector (including</w:t>
      </w:r>
      <w:r>
        <w:t xml:space="preserve"> </w:t>
      </w:r>
      <w:r>
        <w:t xml:space="preserve">collection). The maximum net impacts estimated in the model in this respect were of the</w:t>
      </w:r>
      <w:r>
        <w:t xml:space="preserve"> </w:t>
      </w:r>
      <w:r>
        <w:t xml:space="preserve">magnitude of a gain of ~3,800 additional FTEs in 2030 relative to the baseline.</w:t>
      </w:r>
      <w:r>
        <w:br/>
      </w:r>
      <w:r>
        <w:t xml:space="preserve">Additional social impacts observed as shifts in consumer behaviour (e.g., as they adjust</w:t>
      </w:r>
      <w:r>
        <w:t xml:space="preserve"> </w:t>
      </w:r>
      <w:r>
        <w:t xml:space="preserve">to changes in packaging types and increased requirements for sorting of packaging) can be</w:t>
      </w:r>
      <w:r>
        <w:t xml:space="preserve"> </w:t>
      </w:r>
      <w:r>
        <w:t xml:space="preserve">expected, though these cannot be attributed to this measure above and beyond the baseline</w:t>
      </w:r>
      <w:r>
        <w:t xml:space="preserve"> </w:t>
      </w:r>
      <w:r>
        <w:t xml:space="preserve">scenario with certainty.</w:t>
      </w:r>
      <w:r>
        <w:br/>
      </w:r>
      <w:r>
        <w:t xml:space="preserve">9.11.8. Stakeholder views</w:t>
      </w:r>
      <w:r>
        <w:t xml:space="preserve"> </w:t>
      </w:r>
      <w:r>
        <w:t xml:space="preserve">In the workshops undertaken for the Essential Requirements Scoping Report participants</w:t>
      </w:r>
      <w:r>
        <w:t xml:space="preserve"> </w:t>
      </w:r>
      <w:r>
        <w:t xml:space="preserve">repeatedly called for the need for improvements to the Essential Requirements</w:t>
      </w:r>
      <w:r>
        <w:t xml:space="preserve"> </w:t>
      </w:r>
      <w:r>
        <w:t xml:space="preserve">including a harmonised approach to enforcement across Member States397. There was</w:t>
      </w:r>
      <w:r>
        <w:t xml:space="preserve"> </w:t>
      </w:r>
      <w:r>
        <w:t xml:space="preserve">broad support across all stakeholder groups for aligning the requirements with the waste</w:t>
      </w:r>
      <w:r>
        <w:t xml:space="preserve"> </w:t>
      </w:r>
      <w:r>
        <w:t xml:space="preserve">hierarchy, focussing on making packaging more recyclable and removing confusing and</w:t>
      </w:r>
      <w:r>
        <w:t xml:space="preserve"> </w:t>
      </w:r>
      <w:r>
        <w:t xml:space="preserve">vague references to recyclability in the harmonised standards.</w:t>
      </w:r>
      <w:r>
        <w:br/>
      </w:r>
      <w:r>
        <w:t xml:space="preserve">In the online public consultation, the statement with the most support from the participants</w:t>
      </w:r>
      <w:r>
        <w:t xml:space="preserve"> </w:t>
      </w:r>
      <w:r>
        <w:t xml:space="preserve">was “I want all packaging to be recyclable”. In total 86% of participants either agreed or</w:t>
      </w:r>
      <w:r>
        <w:t xml:space="preserve"> </w:t>
      </w:r>
      <w:r>
        <w:t xml:space="preserve">strongly agreed with this.398</w:t>
      </w:r>
      <w:r>
        <w:br/>
      </w:r>
      <w:r>
        <w:t xml:space="preserve">Assessment of measure 21b: All reusable packaging must be recyclable as of 2030</w:t>
      </w:r>
      <w:r>
        <w:t xml:space="preserve"> </w:t>
      </w:r>
      <w:r>
        <w:t xml:space="preserve">9.12.1. Description of the measure</w:t>
      </w:r>
      <w:r>
        <w:t xml:space="preserve"> </w:t>
      </w:r>
      <w:r>
        <w:t xml:space="preserve">The measure would propose that all reusable packaging must also be recyclable.</w:t>
      </w:r>
      <w:r>
        <w:br/>
      </w:r>
      <w:r>
        <w:t xml:space="preserve">The CEAP 2020 requires that all packaging should be ‘reusable or recyclable’ by 2030 –</w:t>
      </w:r>
      <w:r>
        <w:t xml:space="preserve"> </w:t>
      </w:r>
      <w:r>
        <w:t xml:space="preserve">suggesting packaging must be either one or the other and that, if a piece of packaging was</w:t>
      </w:r>
      <w:r>
        <w:t xml:space="preserve"> </w:t>
      </w:r>
      <w:r>
        <w:t xml:space="preserve">reusable, it might not have to be recyclable. However, there is a risk that non-recyclable</w:t>
      </w:r>
      <w:r>
        <w:t xml:space="preserve"> </w:t>
      </w:r>
      <w:r>
        <w:t xml:space="preserve">packaging is placed on the market, claiming to be reusable, even though the number of times</w:t>
      </w:r>
      <w:r>
        <w:t xml:space="preserve"> </w:t>
      </w:r>
      <w:r>
        <w:t xml:space="preserve">the packaging is actually reused is very low. This may be because the item is, for example,</w:t>
      </w:r>
    </w:p>
    <w:p>
      <w:pPr>
        <w:pStyle w:val="BodyText"/>
      </w:pPr>
      <w:r>
        <w:t xml:space="preserve">397 European Commission, 2020, Effectiveness of the Essential Requirements for packaging and packaging</w:t>
      </w:r>
      <w:r>
        <w:t xml:space="preserve"> </w:t>
      </w:r>
      <w:r>
        <w:t xml:space="preserve">waste and proposals for reinforcement available at:</w:t>
      </w:r>
      <w:r>
        <w:br/>
      </w:r>
      <w:r>
        <w:t xml:space="preserve">https://op.europa.eu/en/publication-detail/-/publication/05a3dace-8378-11ea-bf12-01aa75ed71a1</w:t>
      </w:r>
      <w:r>
        <w:t xml:space="preserve"> </w:t>
      </w:r>
      <w:r>
        <w:t xml:space="preserve">398 Appendix I - Online Public Consultation Report</w:t>
      </w:r>
    </w:p>
    <w:p>
      <w:pPr>
        <w:pStyle w:val="BodyText"/>
      </w:pPr>
      <w:r>
        <w:t xml:space="preserve">not very durable; a term also not defined in the legislation. This risks the creation of unfair</w:t>
      </w:r>
      <w:r>
        <w:t xml:space="preserve"> </w:t>
      </w:r>
      <w:r>
        <w:t xml:space="preserve">advantages for pseudo-reusable packaging which would not have to meet the requirements</w:t>
      </w:r>
      <w:r>
        <w:t xml:space="preserve"> </w:t>
      </w:r>
      <w:r>
        <w:t xml:space="preserve">to be recyclable. To maintain a level playing field, it is proposed that all reusable packaging</w:t>
      </w:r>
      <w:r>
        <w:t xml:space="preserve"> </w:t>
      </w:r>
      <w:r>
        <w:t xml:space="preserve">should be also recyclable. Recyclability requirements are designed to ensure that the</w:t>
      </w:r>
      <w:r>
        <w:t xml:space="preserve"> </w:t>
      </w:r>
      <w:r>
        <w:t xml:space="preserve">negative environmental impacts of all packaging, including reusable packaging, at the end</w:t>
      </w:r>
      <w:r>
        <w:t xml:space="preserve"> </w:t>
      </w:r>
      <w:r>
        <w:t xml:space="preserve">of life are minimised. The approach taken here departs from the underlying Impact</w:t>
      </w:r>
      <w:r>
        <w:t xml:space="preserve"> </w:t>
      </w:r>
      <w:r>
        <w:t xml:space="preserve">Assessment Support Study (Eunomia 2021), which recommended that limited possibilities</w:t>
      </w:r>
      <w:r>
        <w:t xml:space="preserve"> </w:t>
      </w:r>
      <w:r>
        <w:t xml:space="preserve">of exemptions from recyclability requirements are provided between 2030 and 2035 and</w:t>
      </w:r>
      <w:r>
        <w:t xml:space="preserve"> </w:t>
      </w:r>
      <w:r>
        <w:t xml:space="preserve">removed thereafter.</w:t>
      </w:r>
      <w:r>
        <w:t xml:space="preserve"> </w:t>
      </w:r>
      <w:r>
        <w:t xml:space="preserve">Therefore, paragraph 2 in the Essential Requirements would need to be amended to</w:t>
      </w:r>
      <w:r>
        <w:t xml:space="preserve"> </w:t>
      </w:r>
      <w:r>
        <w:t xml:space="preserve">require that reusable packaging meets also the requirements of paragraph 3 – relating</w:t>
      </w:r>
      <w:r>
        <w:t xml:space="preserve"> </w:t>
      </w:r>
      <w:r>
        <w:t xml:space="preserve">to the recyclable nature of packaging as specified in measure 21a.</w:t>
      </w:r>
      <w:r>
        <w:t xml:space="preserve"> </w:t>
      </w:r>
      <w:r>
        <w:t xml:space="preserve">However, the market for reusable packaging is relatively immature. In order to develop</w:t>
      </w:r>
      <w:r>
        <w:t xml:space="preserve"> </w:t>
      </w:r>
      <w:r>
        <w:t xml:space="preserve">widespread reusable systems, innovation is required not just in the construction of the</w:t>
      </w:r>
      <w:r>
        <w:t xml:space="preserve"> </w:t>
      </w:r>
      <w:r>
        <w:t xml:space="preserve">packaging item, but also in the system supporting reuse, including collection points,</w:t>
      </w:r>
      <w:r>
        <w:t xml:space="preserve"> </w:t>
      </w:r>
      <w:r>
        <w:t xml:space="preserve">preparation for reuse, which may include sanitisation, and redistribution. In addition,</w:t>
      </w:r>
      <w:r>
        <w:t xml:space="preserve"> </w:t>
      </w:r>
      <w:r>
        <w:t xml:space="preserve">assessing recyclability of reusable packaging is a more complex process as this packaging is</w:t>
      </w:r>
      <w:r>
        <w:t xml:space="preserve"> </w:t>
      </w:r>
      <w:r>
        <w:t xml:space="preserve">in use for a much longer time period, perhaps several years, and the waste collection, sorting</w:t>
      </w:r>
      <w:r>
        <w:t xml:space="preserve"> </w:t>
      </w:r>
      <w:r>
        <w:t xml:space="preserve">and recycling markets and infrastructure can change in this time.</w:t>
      </w:r>
      <w:r>
        <w:br/>
      </w:r>
      <w:r>
        <w:t xml:space="preserve">It is thus proposed that reusable packaging would be required to be recyclable only as of</w:t>
      </w:r>
      <w:r>
        <w:t xml:space="preserve"> </w:t>
      </w:r>
      <w:r>
        <w:t xml:space="preserve">2030. To qualify for such an exemption until 2030, packaging must be shown to meet the</w:t>
      </w:r>
      <w:r>
        <w:t xml:space="preserve"> </w:t>
      </w:r>
      <w:r>
        <w:t xml:space="preserve">minimum requirements for reusability (see measures 10b and c in the reuse intervention</w:t>
      </w:r>
      <w:r>
        <w:t xml:space="preserve"> </w:t>
      </w:r>
      <w:r>
        <w:t xml:space="preserve">area).</w:t>
      </w:r>
      <w:r>
        <w:br/>
      </w:r>
      <w:r>
        <w:t xml:space="preserve">After 2030, it is proposed that producers of reusable packaging should not only be required</w:t>
      </w:r>
      <w:r>
        <w:t xml:space="preserve"> </w:t>
      </w:r>
      <w:r>
        <w:t xml:space="preserve">to demonstrate that their packaging meets the minimum criteria for being classed as a</w:t>
      </w:r>
      <w:r>
        <w:t xml:space="preserve"> </w:t>
      </w:r>
      <w:r>
        <w:t xml:space="preserve">reusable (see Measure 10 in the reuse intervention area) but must also demonstrate that their</w:t>
      </w:r>
      <w:r>
        <w:t xml:space="preserve"> </w:t>
      </w:r>
      <w:r>
        <w:t xml:space="preserve">packaging is recyclable according to the recyclability requirements.</w:t>
      </w:r>
      <w:r>
        <w:br/>
      </w:r>
      <w:r>
        <w:t xml:space="preserve">Links to other measures</w:t>
      </w:r>
      <w:r>
        <w:t xml:space="preserve"> </w:t>
      </w:r>
      <w:r>
        <w:t xml:space="preserve"> The implementation of this measure is dependent on the more direct measures</w:t>
      </w:r>
      <w:r>
        <w:t xml:space="preserve"> </w:t>
      </w:r>
      <w:r>
        <w:t xml:space="preserve">operationalising the requirements related to definition of recyclability and supporting</w:t>
      </w:r>
      <w:r>
        <w:t xml:space="preserve"> </w:t>
      </w:r>
      <w:r>
        <w:t xml:space="preserve">measures related to monitoring and enforcement.</w:t>
      </w:r>
      <w:r>
        <w:br/>
      </w:r>
      <w:r>
        <w:t xml:space="preserve"> The measure also links to those discussed as part of the reuse intervention area.</w:t>
      </w:r>
    </w:p>
    <w:p>
      <w:pPr>
        <w:pStyle w:val="BodyText"/>
      </w:pPr>
      <w:r>
        <w:t xml:space="preserve">9.12.2 Effectiveness</w:t>
      </w:r>
      <w:r>
        <w:t xml:space="preserve"> </w:t>
      </w:r>
      <w:r>
        <w:t xml:space="preserve">Given that the proportion of reusable packaging products on the market is relatively low at</w:t>
      </w:r>
      <w:r>
        <w:t xml:space="preserve"> </w:t>
      </w:r>
      <w:r>
        <w:t xml:space="preserve">present, and even more so for those that are not already made of recyclable materials, the</w:t>
      </w:r>
      <w:r>
        <w:t xml:space="preserve"> </w:t>
      </w:r>
      <w:r>
        <w:t xml:space="preserve">measure is likely to be effective, though impacts on recycling rates of this measure will be</w:t>
      </w:r>
      <w:r>
        <w:t xml:space="preserve"> </w:t>
      </w:r>
      <w:r>
        <w:t xml:space="preserve">low relative to the baseline.</w:t>
      </w:r>
      <w:r>
        <w:br/>
      </w:r>
      <w:r>
        <w:t xml:space="preserve">The effectiveness of the measure will be closely linked to the development of the minimum</w:t>
      </w:r>
      <w:r>
        <w:t xml:space="preserve"> </w:t>
      </w:r>
      <w:r>
        <w:t xml:space="preserve">criteria for reusability and recyclability. The measure will stimulate innovation to improve</w:t>
      </w:r>
      <w:r>
        <w:t xml:space="preserve"> </w:t>
      </w:r>
      <w:r>
        <w:t xml:space="preserve">recyclability in the reusable packaging market and provide the reusable packaging</w:t>
      </w:r>
      <w:r>
        <w:t xml:space="preserve"> </w:t>
      </w:r>
      <w:r>
        <w:t xml:space="preserve">industry with a long-term view, ensuring that innovation is directed accordingly.</w:t>
      </w:r>
      <w:r>
        <w:br/>
      </w:r>
      <w:r>
        <w:t xml:space="preserve">It should be noted that the impacts of this measure have been assessed in isolation, though</w:t>
      </w:r>
      <w:r>
        <w:t xml:space="preserve"> </w:t>
      </w:r>
      <w:r>
        <w:t xml:space="preserve">the measure must necessarily be implemented alongside measure 21a. Therefore, these</w:t>
      </w:r>
      <w:r>
        <w:t xml:space="preserve"> </w:t>
      </w:r>
      <w:r>
        <w:t xml:space="preserve">impacts can be interpreted as additional to those set out for measure 21a, though still in</w:t>
      </w:r>
      <w:r>
        <w:t xml:space="preserve"> </w:t>
      </w:r>
      <w:r>
        <w:t xml:space="preserve">isolation of any operationalising measures for the recyclability requirements in measure 22.</w:t>
      </w:r>
      <w:r>
        <w:t xml:space="preserve"> </w:t>
      </w:r>
      <w:r>
        <w:t xml:space="preserve">Additionally, these impacts are likely to become more significant over time, as the share of</w:t>
      </w:r>
      <w:r>
        <w:t xml:space="preserve"> </w:t>
      </w:r>
      <w:r>
        <w:t xml:space="preserve">reusable packaging on the market increases because of the measures considered under the</w:t>
      </w:r>
      <w:r>
        <w:t xml:space="preserve"> </w:t>
      </w:r>
      <w:r>
        <w:t xml:space="preserve">reuse intervention area. Therefore, this measure, like Measure 21a, will not be implemented</w:t>
      </w:r>
      <w:r>
        <w:t xml:space="preserve"> </w:t>
      </w:r>
      <w:r>
        <w:t xml:space="preserve">in isolation. However, in assessing this measure in isolation, a maximum change of 1.7%</w:t>
      </w:r>
      <w:r>
        <w:t xml:space="preserve"> </w:t>
      </w:r>
      <w:r>
        <w:t xml:space="preserve">in the recycling rates has been estimated in the CBA model relative to the 2040 baseline.</w:t>
      </w:r>
      <w:r>
        <w:t xml:space="preserve"> </w:t>
      </w:r>
      <w:r>
        <w:t xml:space="preserve">2040 was chosen as the measure will only take full effect after 2030.</w:t>
      </w:r>
      <w:r>
        <w:t xml:space="preserve"> </w:t>
      </w:r>
      <w:r>
        <w:t xml:space="preserve">9.12.3. Ease of implementation</w:t>
      </w:r>
      <w:r>
        <w:t xml:space="preserve"> </w:t>
      </w:r>
      <w:r>
        <w:t xml:space="preserve">The implementation of this measure will depend on the minimum criteria for</w:t>
      </w:r>
      <w:r>
        <w:t xml:space="preserve"> </w:t>
      </w:r>
      <w:r>
        <w:t xml:space="preserve">classification as “reusable”, while further work will be needed to outline the approach</w:t>
      </w:r>
      <w:r>
        <w:t xml:space="preserve"> </w:t>
      </w:r>
      <w:r>
        <w:t xml:space="preserve">to assessing the recyclability of reusable packaging (alongside the approach taken forward</w:t>
      </w:r>
      <w:r>
        <w:t xml:space="preserve"> </w:t>
      </w:r>
      <w:r>
        <w:t xml:space="preserve">in measure 22).</w:t>
      </w:r>
      <w:r>
        <w:br/>
      </w:r>
      <w:r>
        <w:t xml:space="preserve">From the perspective on the packaging industry, implementation will involve focussing</w:t>
      </w:r>
      <w:r>
        <w:t xml:space="preserve"> </w:t>
      </w:r>
      <w:r>
        <w:t xml:space="preserve">innovation in reusables to materials that are already recyclable or investing in appropriate</w:t>
      </w:r>
      <w:r>
        <w:t xml:space="preserve"> </w:t>
      </w:r>
      <w:r>
        <w:t xml:space="preserve">recycling schemes to improve recyclability.</w:t>
      </w:r>
      <w:r>
        <w:br/>
      </w:r>
      <w:r>
        <w:t xml:space="preserve">9.12.4 Administrative burden</w:t>
      </w:r>
      <w:r>
        <w:t xml:space="preserve"> </w:t>
      </w:r>
      <w:r>
        <w:t xml:space="preserve">The Commission will need to develop the criteria for assessing the recyclability of a</w:t>
      </w:r>
      <w:r>
        <w:t xml:space="preserve"> </w:t>
      </w:r>
      <w:r>
        <w:t xml:space="preserve">reusable packaging per type, as well as the approach to such assessment. In addition,</w:t>
      </w:r>
    </w:p>
    <w:p>
      <w:pPr>
        <w:pStyle w:val="BodyText"/>
      </w:pPr>
      <w:r>
        <w:t xml:space="preserve">administrative burden is foreseen on the Member States to verify compliance, and on</w:t>
      </w:r>
      <w:r>
        <w:t xml:space="preserve"> </w:t>
      </w:r>
      <w:r>
        <w:t xml:space="preserve">producers to proceed to the recyclability assessment and comply with any reusable</w:t>
      </w:r>
      <w:r>
        <w:t xml:space="preserve"> </w:t>
      </w:r>
      <w:r>
        <w:t xml:space="preserve">packaging requirements to be developed under reuse intervention area.</w:t>
      </w:r>
      <w:r>
        <w:br/>
      </w:r>
      <w:r>
        <w:t xml:space="preserve">The administrative responsibility for this measure should be met within the same regulatory</w:t>
      </w:r>
      <w:r>
        <w:t xml:space="preserve"> </w:t>
      </w:r>
      <w:r>
        <w:t xml:space="preserve">structures that will administer measures 21a, 22a and 22b.</w:t>
      </w:r>
      <w:r>
        <w:br/>
      </w:r>
      <w:r>
        <w:t xml:space="preserve">9.12.5 Economic impacts</w:t>
      </w:r>
      <w:r>
        <w:t xml:space="preserve"> </w:t>
      </w:r>
      <w:r>
        <w:t xml:space="preserve">It is noted that, as with Measure 21a, in the absence of a definition for the term “recyclable”,</w:t>
      </w:r>
      <w:r>
        <w:t xml:space="preserve"> </w:t>
      </w:r>
      <w:r>
        <w:t xml:space="preserve">the impacts of this measure are uncertain. By 2030, producers will be required to either</w:t>
      </w:r>
      <w:r>
        <w:t xml:space="preserve"> </w:t>
      </w:r>
      <w:r>
        <w:t xml:space="preserve">redesign their packaging, use alternative formats or materials or invest in recycling</w:t>
      </w:r>
      <w:r>
        <w:t xml:space="preserve"> </w:t>
      </w:r>
      <w:r>
        <w:t xml:space="preserve">infrastructure to enable their packaging to also be classed as recyclable. The net increase in</w:t>
      </w:r>
      <w:r>
        <w:t xml:space="preserve"> </w:t>
      </w:r>
      <w:r>
        <w:t xml:space="preserve">production costs associated with these changes relative to the 2040 baseline was</w:t>
      </w:r>
      <w:r>
        <w:t xml:space="preserve"> </w:t>
      </w:r>
      <w:r>
        <w:t xml:space="preserve">estimated to be worth ~ EUR 107m in the CBA model.</w:t>
      </w:r>
      <w:r>
        <w:br/>
      </w:r>
      <w:r>
        <w:t xml:space="preserve">Such changes will result in some increase in packaging waste diverted from incineration and</w:t>
      </w:r>
      <w:r>
        <w:t xml:space="preserve"> </w:t>
      </w:r>
      <w:r>
        <w:t xml:space="preserve">landfill to recycling relative to the baseline, with increased recycling costs offset by reduced</w:t>
      </w:r>
      <w:r>
        <w:t xml:space="preserve"> </w:t>
      </w:r>
      <w:r>
        <w:t xml:space="preserve">costs of incineration and landfill. It is estimated that this will increase waste management</w:t>
      </w:r>
      <w:r>
        <w:t xml:space="preserve"> </w:t>
      </w:r>
      <w:r>
        <w:t xml:space="preserve">cost by EUR 39 million relative to the 2040 baseline.</w:t>
      </w:r>
      <w:r>
        <w:br/>
      </w:r>
      <w:r>
        <w:t xml:space="preserve">Impacts on investment in recycling infrastructure are expected to be similar to measure 21a.</w:t>
      </w:r>
      <w:r>
        <w:br/>
      </w:r>
      <w:r>
        <w:t xml:space="preserve">9.12.6 Environmental impacts</w:t>
      </w:r>
      <w:r>
        <w:t xml:space="preserve"> </w:t>
      </w:r>
      <w:r>
        <w:t xml:space="preserve">Based on the impacts on the production and end of life management of reusable packaging</w:t>
      </w:r>
      <w:r>
        <w:t xml:space="preserve"> </w:t>
      </w:r>
      <w:r>
        <w:t xml:space="preserve">described above, the modelled environmental impacts (relative to the baseline scenario in</w:t>
      </w:r>
      <w:r>
        <w:t xml:space="preserve"> </w:t>
      </w:r>
      <w:r>
        <w:t xml:space="preserve">the year 2040) are summarised in the table below.</w:t>
      </w:r>
      <w:r>
        <w:br/>
      </w:r>
      <w:r>
        <w:t xml:space="preserve">Table 41. Summary of Environmental impacts for Measure 21b</w:t>
      </w:r>
      <w:r>
        <w:t xml:space="preserve"> </w:t>
      </w:r>
      <w:r>
        <w:t xml:space="preserve">Summary of Environmental Impacts</w:t>
      </w:r>
    </w:p>
    <w:p>
      <w:pPr>
        <w:pStyle w:val="BodyText"/>
      </w:pPr>
      <w:r>
        <w:t xml:space="preserve">Change in GHGs, thousand tonnes CO2e</w:t>
      </w:r>
      <w:r>
        <w:t xml:space="preserve"> </w:t>
      </w:r>
      <w:r>
        <w:t xml:space="preserve">-550</w:t>
      </w:r>
    </w:p>
    <w:p>
      <w:pPr>
        <w:pStyle w:val="BodyText"/>
      </w:pPr>
      <w:r>
        <w:t xml:space="preserve">Summary of Environmental Impacts</w:t>
      </w:r>
    </w:p>
    <w:p>
      <w:pPr>
        <w:pStyle w:val="BodyText"/>
      </w:pPr>
      <w:r>
        <w:t xml:space="preserve">Change in water use, thousand m3</w:t>
      </w:r>
      <w:r>
        <w:t xml:space="preserve"> </w:t>
      </w:r>
      <w:r>
        <w:t xml:space="preserve">-18</w:t>
      </w:r>
      <w:r>
        <w:t xml:space="preserve"> </w:t>
      </w:r>
      <w:r>
        <w:t xml:space="preserve">Change in GHG + AQ externalities, m€</w:t>
      </w:r>
      <w:r>
        <w:t xml:space="preserve"> </w:t>
      </w:r>
      <w:r>
        <w:t xml:space="preserve">- 163</w:t>
      </w:r>
    </w:p>
    <w:p>
      <w:pPr>
        <w:pStyle w:val="BodyText"/>
      </w:pPr>
      <w:r>
        <w:t xml:space="preserve">9.12.7. Social impacts</w:t>
      </w:r>
      <w:r>
        <w:t xml:space="preserve"> </w:t>
      </w:r>
      <w:r>
        <w:t xml:space="preserve">Based on the changes in production and end of life management of reusable packaging</w:t>
      </w:r>
      <w:r>
        <w:t xml:space="preserve"> </w:t>
      </w:r>
      <w:r>
        <w:t xml:space="preserve">discussed above, some net positive impact on employment levels can be expected relative</w:t>
      </w:r>
      <w:r>
        <w:t xml:space="preserve"> </w:t>
      </w:r>
      <w:r>
        <w:t xml:space="preserve">to the baseline, estimated to be equivalent to ~2400 additional FTEs in 2040. This estimate</w:t>
      </w:r>
      <w:r>
        <w:t xml:space="preserve"> </w:t>
      </w:r>
      <w:r>
        <w:t xml:space="preserve">is subject to considerable uncertainty for the reasons highlighted previously.</w:t>
      </w:r>
      <w:r>
        <w:br/>
      </w:r>
      <w:r>
        <w:t xml:space="preserve">Additionally, this measure will ensure that consumers can have increased confidence in</w:t>
      </w:r>
      <w:r>
        <w:t xml:space="preserve"> </w:t>
      </w:r>
      <w:r>
        <w:t xml:space="preserve">the environmental benefits of purchasing reusable packaging items; in that the material used</w:t>
      </w:r>
      <w:r>
        <w:t xml:space="preserve"> </w:t>
      </w:r>
      <w:r>
        <w:t xml:space="preserve">in these items can also be recycled at the end of life.</w:t>
      </w:r>
      <w:r>
        <w:br/>
      </w:r>
      <w:r>
        <w:t xml:space="preserve">9.12.8. Stakeholder views</w:t>
      </w:r>
      <w:r>
        <w:t xml:space="preserve"> </w:t>
      </w:r>
      <w:r>
        <w:t xml:space="preserve">Following the webinar in June 2021, a range of stakeholders submitted feedback on this</w:t>
      </w:r>
      <w:r>
        <w:t xml:space="preserve"> </w:t>
      </w:r>
      <w:r>
        <w:t xml:space="preserve">measure. One stakeholder from the paper industry argued that exemptions for reusables</w:t>
      </w:r>
      <w:r>
        <w:t xml:space="preserve"> </w:t>
      </w:r>
      <w:r>
        <w:t xml:space="preserve">should be allowed and should follow a product specific approach. Most stakeholders,</w:t>
      </w:r>
      <w:r>
        <w:t xml:space="preserve"> </w:t>
      </w:r>
      <w:r>
        <w:t xml:space="preserve">including producers, PROs and NGOs, expressed concern that allowing exemptions will lead</w:t>
      </w:r>
      <w:r>
        <w:t xml:space="preserve"> </w:t>
      </w:r>
      <w:r>
        <w:t xml:space="preserve">to packaging items being classed as reusables to avoid the requirement to be recyclable. This</w:t>
      </w:r>
      <w:r>
        <w:t xml:space="preserve"> </w:t>
      </w:r>
      <w:r>
        <w:t xml:space="preserve">has been considered by requiring stringent criteria for classifying as reusable packaging</w:t>
      </w:r>
      <w:r>
        <w:t xml:space="preserve"> </w:t>
      </w:r>
      <w:r>
        <w:t xml:space="preserve">(Measure 10) and by setting increasingly stringent criteria for exemptions from recyclability</w:t>
      </w:r>
      <w:r>
        <w:t xml:space="preserve"> </w:t>
      </w:r>
      <w:r>
        <w:t xml:space="preserve">for reusable packaging items.</w:t>
      </w:r>
      <w:r>
        <w:br/>
      </w:r>
      <w:r>
        <w:t xml:space="preserve">Other stakeholders argued that the reusable packaging market needs longer time to innovate</w:t>
      </w:r>
      <w:r>
        <w:t xml:space="preserve"> </w:t>
      </w:r>
      <w:r>
        <w:t xml:space="preserve">and adjust, and this has been accommodated in this measure.</w:t>
      </w:r>
    </w:p>
    <w:p>
      <w:pPr>
        <w:pStyle w:val="BodyText"/>
      </w:pPr>
      <w:r>
        <w:t xml:space="preserve">In the online public consultation (OPC)399, small operators expressed some concerns</w:t>
      </w:r>
      <w:r>
        <w:t xml:space="preserve"> </w:t>
      </w:r>
      <w:r>
        <w:t xml:space="preserve">regarding the economic costs that may be associated with this measure. No strong</w:t>
      </w:r>
      <w:r>
        <w:t xml:space="preserve"> </w:t>
      </w:r>
      <w:r>
        <w:t xml:space="preserve">stakeholder views were expressed by larger operators either in support of or against this</w:t>
      </w:r>
      <w:r>
        <w:t xml:space="preserve"> </w:t>
      </w:r>
      <w:r>
        <w:t xml:space="preserve">measure.</w:t>
      </w:r>
      <w:r>
        <w:br/>
      </w:r>
      <w:r>
        <w:t xml:space="preserve">9.12.9. Summary and conclusion</w:t>
      </w:r>
      <w:r>
        <w:t xml:space="preserve"> </w:t>
      </w:r>
      <w:r>
        <w:t xml:space="preserve">Measures 21a and 21b are intended to be mutually supportive rather than presenting</w:t>
      </w:r>
      <w:r>
        <w:t xml:space="preserve"> </w:t>
      </w:r>
      <w:r>
        <w:t xml:space="preserve">distinct options. If measure 21b is not adopted, the effectiveness of measure 21a is likely to</w:t>
      </w:r>
      <w:r>
        <w:t xml:space="preserve"> </w:t>
      </w:r>
      <w:r>
        <w:t xml:space="preserve">be compromised, and in the absence of 21a, measure 21b is meaningless. However, the</w:t>
      </w:r>
      <w:r>
        <w:t xml:space="preserve"> </w:t>
      </w:r>
      <w:r>
        <w:t xml:space="preserve">impacts of both are heavily reliant on measures 22 and 23 and are unlikely to be significant</w:t>
      </w:r>
      <w:r>
        <w:t xml:space="preserve"> </w:t>
      </w:r>
      <w:r>
        <w:t xml:space="preserve">without further intervention to clearly define and operationalise the requirements in terms of</w:t>
      </w:r>
      <w:r>
        <w:t xml:space="preserve"> </w:t>
      </w:r>
      <w:r>
        <w:t xml:space="preserve">packaging that can be considered “recyclable”.</w:t>
      </w:r>
      <w:r>
        <w:br/>
      </w:r>
      <w:r>
        <w:t xml:space="preserve">Measure 22: Defining recyclable packaging</w:t>
      </w:r>
      <w:r>
        <w:t xml:space="preserve"> </w:t>
      </w:r>
      <w:r>
        <w:t xml:space="preserve">The term recyclable is not clearly defined in the legislation. The Essential Requirements</w:t>
      </w:r>
      <w:r>
        <w:t xml:space="preserve"> </w:t>
      </w:r>
      <w:r>
        <w:t xml:space="preserve">for packaging recoverable by material recycling are currently enforced via harmonised</w:t>
      </w:r>
      <w:r>
        <w:t xml:space="preserve"> </w:t>
      </w:r>
      <w:r>
        <w:t xml:space="preserve">standard EN 13430, and compliance with this standard provides producers with a</w:t>
      </w:r>
      <w:r>
        <w:t xml:space="preserve"> </w:t>
      </w:r>
      <w:r>
        <w:t xml:space="preserve">presumption of compliance with the requirements400. The current requirements are vague,</w:t>
      </w:r>
      <w:r>
        <w:t xml:space="preserve"> </w:t>
      </w:r>
      <w:r>
        <w:t xml:space="preserve">open to interpretation and therefore not enforceable.</w:t>
      </w:r>
      <w:r>
        <w:br/>
      </w:r>
      <w:r>
        <w:t xml:space="preserve">It is necessary that the definition of ‘recyclability’ includes not only whether the</w:t>
      </w:r>
      <w:r>
        <w:t xml:space="preserve"> </w:t>
      </w:r>
      <w:r>
        <w:t xml:space="preserve">packaging material is technically recyclable, but also considers the likelihood of the</w:t>
      </w:r>
      <w:r>
        <w:t xml:space="preserve"> </w:t>
      </w:r>
      <w:r>
        <w:t xml:space="preserve">item being collected, sorted and processed in existing systems into a material that can</w:t>
      </w:r>
      <w:r>
        <w:t xml:space="preserve"> </w:t>
      </w:r>
      <w:r>
        <w:t xml:space="preserve">be used in place of virgin material. At each of these stages in the recycling process, changes</w:t>
      </w:r>
      <w:r>
        <w:t xml:space="preserve"> </w:t>
      </w:r>
      <w:r>
        <w:t xml:space="preserve">in design and technology can increase or decrease the value of the material to industry at the</w:t>
      </w:r>
      <w:r>
        <w:t xml:space="preserve"> </w:t>
      </w:r>
      <w:r>
        <w:t xml:space="preserve">next stage. For this reason, the upcoming definition of the term ‘recyclable’ should underpin</w:t>
      </w:r>
      <w:r>
        <w:t xml:space="preserve"> </w:t>
      </w:r>
      <w:r>
        <w:t xml:space="preserve">regulatory requirements on packaging producers to look at those elements of packaging</w:t>
      </w:r>
      <w:r>
        <w:t xml:space="preserve"> </w:t>
      </w:r>
      <w:r>
        <w:t xml:space="preserve">design that can influence the item at every step of end-of-life management.</w:t>
      </w:r>
      <w:r>
        <w:br/>
      </w:r>
      <w:r>
        <w:t xml:space="preserve">The objective of this measure is to set out a clear definition of ‘recyclable’ that supports the</w:t>
      </w:r>
      <w:r>
        <w:t xml:space="preserve"> </w:t>
      </w:r>
      <w:r>
        <w:t xml:space="preserve">operationalising of the updates to the Essential Requirements in Measures 21a and b. In this</w:t>
      </w:r>
      <w:r>
        <w:t xml:space="preserve"> </w:t>
      </w:r>
      <w:r>
        <w:t xml:space="preserve">way, it will create a level playing field across packaging types and producers and enable</w:t>
      </w:r>
      <w:r>
        <w:t xml:space="preserve"> </w:t>
      </w:r>
      <w:r>
        <w:t xml:space="preserve">smooth functioning of the internal market.</w:t>
      </w:r>
    </w:p>
    <w:p>
      <w:pPr>
        <w:pStyle w:val="BodyText"/>
      </w:pPr>
      <w:r>
        <w:t xml:space="preserve">399 See Appendix I – OPC report</w:t>
      </w:r>
      <w:r>
        <w:t xml:space="preserve"> </w:t>
      </w:r>
      <w:r>
        <w:t xml:space="preserve">400 EN 13430:2004 Packaging - Requirements for packaging recoverable by material recycling</w:t>
      </w:r>
    </w:p>
    <w:p>
      <w:pPr>
        <w:pStyle w:val="BodyText"/>
      </w:pPr>
      <w:r>
        <w:t xml:space="preserve">Three approaches are presented below (and a fourth discarded variant is described in the last</w:t>
      </w:r>
      <w:r>
        <w:t xml:space="preserve"> </w:t>
      </w:r>
      <w:r>
        <w:t xml:space="preserve">section):</w:t>
      </w:r>
    </w:p>
    <w:p>
      <w:pPr>
        <w:pStyle w:val="Compact"/>
        <w:numPr>
          <w:ilvl w:val="0"/>
          <w:numId w:val="1018"/>
        </w:numPr>
      </w:pPr>
      <w:r>
        <w:t xml:space="preserve">Measure 22a: a qualitative definition of what recyclable packaging is, to enable</w:t>
      </w:r>
      <w:r>
        <w:t xml:space="preserve"> </w:t>
      </w:r>
      <w:r>
        <w:t xml:space="preserve">enhanced enforceability compared to the current wording in the Essential</w:t>
      </w:r>
      <w:r>
        <w:t xml:space="preserve"> </w:t>
      </w:r>
      <w:r>
        <w:t xml:space="preserve">Requirements and associated harmonised standards. The definition could be included</w:t>
      </w:r>
      <w:r>
        <w:t xml:space="preserve"> </w:t>
      </w:r>
      <w:r>
        <w:t xml:space="preserve">within the Essential Requirements themselves or in Article on definitions in the</w:t>
      </w:r>
      <w:r>
        <w:t xml:space="preserve"> </w:t>
      </w:r>
      <w:r>
        <w:t xml:space="preserve">legislative proposal.</w:t>
      </w:r>
    </w:p>
    <w:p>
      <w:pPr>
        <w:pStyle w:val="Compact"/>
        <w:numPr>
          <w:ilvl w:val="0"/>
          <w:numId w:val="1018"/>
        </w:numPr>
      </w:pPr>
      <w:r>
        <w:t xml:space="preserve">Measure 22b: a definition that uses mandatory design for recycling (DfR)</w:t>
      </w:r>
      <w:r>
        <w:t xml:space="preserve"> </w:t>
      </w:r>
      <w:r>
        <w:t xml:space="preserve">criteria to determine whether packaging is recyclable (and, due to the Essential</w:t>
      </w:r>
      <w:r>
        <w:t xml:space="preserve"> </w:t>
      </w:r>
      <w:r>
        <w:t xml:space="preserve">Requirements, can therefore be placed on the EU market) or not. This would build</w:t>
      </w:r>
      <w:r>
        <w:t xml:space="preserve"> </w:t>
      </w:r>
      <w:r>
        <w:t xml:space="preserve">on the qualitative definition in Measure 22a by developing the DfR criteria and</w:t>
      </w:r>
      <w:r>
        <w:t xml:space="preserve"> </w:t>
      </w:r>
      <w:r>
        <w:t xml:space="preserve">approach to assessment and certification of packaging. Furthermore, a list of negative</w:t>
      </w:r>
      <w:r>
        <w:t xml:space="preserve"> </w:t>
      </w:r>
      <w:r>
        <w:t xml:space="preserve">packaging features would be developed to reverse the burden of proof. Packaging</w:t>
      </w:r>
      <w:r>
        <w:t xml:space="preserve"> </w:t>
      </w:r>
      <w:r>
        <w:t xml:space="preserve">with characteristics that hinder the recyclability would be obliged to prove</w:t>
      </w:r>
      <w:r>
        <w:t xml:space="preserve"> </w:t>
      </w:r>
      <w:r>
        <w:t xml:space="preserve">recyclability via third-party certification.</w:t>
      </w:r>
    </w:p>
    <w:p>
      <w:pPr>
        <w:pStyle w:val="Compact"/>
        <w:numPr>
          <w:ilvl w:val="0"/>
          <w:numId w:val="1018"/>
        </w:numPr>
      </w:pPr>
      <w:r>
        <w:t xml:space="preserve">Measure 22c: A quantitative definition of recyclable packaging based on actual</w:t>
      </w:r>
      <w:r>
        <w:t xml:space="preserve"> </w:t>
      </w:r>
      <w:r>
        <w:t xml:space="preserve">recycling rates within a packaging category or packaging level basis. For example,</w:t>
      </w:r>
      <w:r>
        <w:t xml:space="preserve"> </w:t>
      </w:r>
      <w:r>
        <w:t xml:space="preserve">the definition would be ‘packaging is considered recyclable where it is recycled over</w:t>
      </w:r>
      <w:r>
        <w:t xml:space="preserve"> </w:t>
      </w:r>
      <w:r>
        <w:t xml:space="preserve">a certain threshold across the EU’.</w:t>
      </w:r>
      <w:r>
        <w:t xml:space="preserve"> </w:t>
      </w:r>
      <w:r>
        <w:t xml:space="preserve">Assessment of measure 22a: Qualitative definition of recyclable packaging</w:t>
      </w:r>
      <w:r>
        <w:br/>
      </w:r>
      <w:r>
        <w:t xml:space="preserve">9.13.1. Description of the measure</w:t>
      </w:r>
      <w:r>
        <w:t xml:space="preserve"> </w:t>
      </w:r>
      <w:r>
        <w:t xml:space="preserve">The objective of this measure is to introduce a clear qualitative definition of recyclable</w:t>
      </w:r>
      <w:r>
        <w:t xml:space="preserve"> </w:t>
      </w:r>
      <w:r>
        <w:t xml:space="preserve">packaging, which meets the objectives of the revision and can be easily understood by a wide</w:t>
      </w:r>
      <w:r>
        <w:t xml:space="preserve"> </w:t>
      </w:r>
      <w:r>
        <w:t xml:space="preserve">audience.</w:t>
      </w:r>
      <w:r>
        <w:br/>
      </w:r>
      <w:r>
        <w:t xml:space="preserve">There are two options to implement this measure:</w:t>
      </w:r>
      <w:r>
        <w:t xml:space="preserve"> </w:t>
      </w:r>
      <w:r>
        <w:t xml:space="preserve"> As a stand-alone definition in the essential requirements (i.e., without linking to</w:t>
      </w:r>
      <w:r>
        <w:t xml:space="preserve"> </w:t>
      </w:r>
      <w:r>
        <w:t xml:space="preserve">either measures 22b or 22c for further operationalisation), which would be</w:t>
      </w:r>
      <w:r>
        <w:t xml:space="preserve"> </w:t>
      </w:r>
      <w:r>
        <w:t xml:space="preserve">mandatory, as opposed to the current voluntary approach to assessing recyclability</w:t>
      </w:r>
      <w:r>
        <w:t xml:space="preserve"> </w:t>
      </w:r>
      <w:r>
        <w:t xml:space="preserve">through reference to the harmonised standard EN 13430.</w:t>
      </w:r>
      <w:r>
        <w:br/>
      </w:r>
      <w:r>
        <w:t xml:space="preserve"> As a definition in the main body of the legislative proposal and referenced in the</w:t>
      </w:r>
      <w:r>
        <w:t xml:space="preserve"> </w:t>
      </w:r>
      <w:r>
        <w:t xml:space="preserve">Essential Requirements.</w:t>
      </w:r>
      <w:r>
        <w:br/>
      </w:r>
      <w:r>
        <w:t xml:space="preserve">Building on input from stakeholders, packaging is recyclable if it can be effectively and</w:t>
      </w:r>
      <w:r>
        <w:t xml:space="preserve"> </w:t>
      </w:r>
      <w:r>
        <w:t xml:space="preserve">efficiently separated from the waste stream, collected, sorted and aggregated into defined</w:t>
      </w:r>
      <w:r>
        <w:t xml:space="preserve"> </w:t>
      </w:r>
      <w:r>
        <w:t xml:space="preserve">streams for recycling processes, and recycled at scale through established industrial</w:t>
      </w:r>
    </w:p>
    <w:p>
      <w:pPr>
        <w:pStyle w:val="FirstParagraph"/>
      </w:pPr>
      <w:r>
        <w:t xml:space="preserve">processes, so that it is turned into secondary raw material of sufficient quality that it can find</w:t>
      </w:r>
      <w:r>
        <w:t xml:space="preserve"> </w:t>
      </w:r>
      <w:r>
        <w:t xml:space="preserve">end markets to substitute for the use of the primary raw material.</w:t>
      </w:r>
    </w:p>
    <w:p>
      <w:pPr>
        <w:pStyle w:val="BodyText"/>
      </w:pPr>
      <w:r>
        <w:t xml:space="preserve">There are three key elements of this description which remain open to interpretation but will</w:t>
      </w:r>
      <w:r>
        <w:t xml:space="preserve"> </w:t>
      </w:r>
      <w:r>
        <w:t xml:space="preserve">require significant effort in building industry consensus to define more precisely:</w:t>
      </w:r>
      <w:r>
        <w:t xml:space="preserve"> </w:t>
      </w:r>
      <w:r>
        <w:t xml:space="preserve"> the term “recycled at scale”</w:t>
      </w:r>
      <w:r>
        <w:t xml:space="preserve"> </w:t>
      </w:r>
      <w:r>
        <w:t xml:space="preserve"> the classification of “innovative packaging”401</w:t>
      </w:r>
      <w:r>
        <w:t xml:space="preserve"> </w:t>
      </w:r>
      <w:r>
        <w:t xml:space="preserve"> Unit of packaging402</w:t>
      </w:r>
      <w:r>
        <w:t xml:space="preserve"> </w:t>
      </w:r>
      <w:r>
        <w:t xml:space="preserve">In addition, it is proposed that</w:t>
      </w:r>
      <w:r>
        <w:t xml:space="preserve"> </w:t>
      </w:r>
      <w:r>
        <w:t xml:space="preserve">“whenever possible, packaging should be designed to be</w:t>
      </w:r>
      <w:r>
        <w:t xml:space="preserve"> </w:t>
      </w:r>
      <w:r>
        <w:t xml:space="preserve">mono-material and not contain barrier layers or additives.”</w:t>
      </w:r>
      <w:r>
        <w:t xml:space="preserve"> </w:t>
      </w:r>
      <w:r>
        <w:t xml:space="preserve">This could be linked to the core</w:t>
      </w:r>
      <w:r>
        <w:t xml:space="preserve"> </w:t>
      </w:r>
      <w:r>
        <w:t xml:space="preserve">functions of packaging, which will be similar or the same as under Measure 1 on definition</w:t>
      </w:r>
      <w:r>
        <w:t xml:space="preserve"> </w:t>
      </w:r>
      <w:r>
        <w:t xml:space="preserve">of over-packaging, and will not include marketing or consumer acceptance.</w:t>
      </w:r>
      <w:r>
        <w:br/>
      </w:r>
      <w:r>
        <w:t xml:space="preserve">It has to be mentioned as well that the Commission has been developing technical screening</w:t>
      </w:r>
      <w:r>
        <w:t xml:space="preserve"> </w:t>
      </w:r>
      <w:r>
        <w:t xml:space="preserve">criteria for various manufacturing process, including non-hazardous waste sorting and</w:t>
      </w:r>
      <w:r>
        <w:t xml:space="preserve"> </w:t>
      </w:r>
      <w:r>
        <w:t xml:space="preserve">recycling processes under the EU taxonomy framework. The platform on sustainable finance</w:t>
      </w:r>
      <w:r>
        <w:t xml:space="preserve"> </w:t>
      </w:r>
      <w:r>
        <w:t xml:space="preserve">in particular has recently put forward draft definitions for recyclable packaging and</w:t>
      </w:r>
      <w:r>
        <w:t xml:space="preserve"> </w:t>
      </w:r>
      <w:r>
        <w:t xml:space="preserve">collection, sorting and recycling at scale. As this initiative is very relevant for this measure</w:t>
      </w:r>
      <w:r>
        <w:t xml:space="preserve"> </w:t>
      </w:r>
      <w:r>
        <w:t xml:space="preserve">and the PPWD in general, it is suggested to align the two initiatives.</w:t>
      </w:r>
      <w:r>
        <w:br/>
      </w:r>
      <w:r>
        <w:t xml:space="preserve">In addition, the new PPW legislation would include a provision stating directly, that any</w:t>
      </w:r>
      <w:r>
        <w:t xml:space="preserve"> </w:t>
      </w:r>
      <w:r>
        <w:t xml:space="preserve">packaging being a food contact material, needs also to meet the more stringent criteria</w:t>
      </w:r>
      <w:r>
        <w:t xml:space="preserve"> </w:t>
      </w:r>
      <w:r>
        <w:t xml:space="preserve">established under the Food Contact Material legislation403.</w:t>
      </w:r>
    </w:p>
    <w:p>
      <w:pPr>
        <w:pStyle w:val="BodyText"/>
      </w:pPr>
      <w:r>
        <w:t xml:space="preserve">401 Innovative packaging shall mean packaging that is manufactured using new materials, design or production</w:t>
      </w:r>
      <w:r>
        <w:t xml:space="preserve"> </w:t>
      </w:r>
      <w:r>
        <w:t xml:space="preserve">processes. Modifications of packaging for the sole purpose of improved presentation of products and marketing</w:t>
      </w:r>
      <w:r>
        <w:t xml:space="preserve"> </w:t>
      </w:r>
      <w:r>
        <w:t xml:space="preserve">shall not be considered as such as innovative packaging.</w:t>
      </w:r>
      <w:r>
        <w:t xml:space="preserve"> </w:t>
      </w:r>
      <w:r>
        <w:t xml:space="preserve">402 Unit of packaging shall mean a unit as a whole, including any integrated or separate components, which</w:t>
      </w:r>
      <w:r>
        <w:t xml:space="preserve"> </w:t>
      </w:r>
      <w:r>
        <w:t xml:space="preserve">together serve a packaging function such as the containment, protection, handling, delivery, storage, transport</w:t>
      </w:r>
      <w:r>
        <w:t xml:space="preserve"> </w:t>
      </w:r>
      <w:r>
        <w:t xml:space="preserve">and presentation of goods to the final user. Grouped and transport packaging that are discarded prior to the</w:t>
      </w:r>
      <w:r>
        <w:t xml:space="preserve"> </w:t>
      </w:r>
      <w:r>
        <w:t xml:space="preserve">point of sale to the final user or consumer shall be considered independent units of packaging. The measure</w:t>
      </w:r>
      <w:r>
        <w:t xml:space="preserve"> </w:t>
      </w:r>
      <w:r>
        <w:t xml:space="preserve">was developed considering that each unit of packaging shall be recyclable in 2030.</w:t>
      </w:r>
      <w:r>
        <w:t xml:space="preserve"> </w:t>
      </w:r>
      <w:r>
        <w:t xml:space="preserve">403 Regulation (EC) No 1935/2004 of the European Parliament and of the Council of 27 October 2004 on</w:t>
      </w:r>
      <w:r>
        <w:t xml:space="preserve"> </w:t>
      </w:r>
      <w:r>
        <w:t xml:space="preserve">materials and articles intended to come into contact with food and repealing Directives 80/590/EEC and</w:t>
      </w:r>
      <w:r>
        <w:t xml:space="preserve"> </w:t>
      </w:r>
      <w:r>
        <w:t xml:space="preserve">89/109/EEC, https://eur-lex.europa.eu/legal-content/EN/ALL/?uri=CELEX%3A32004R1935; Commission</w:t>
      </w:r>
      <w:r>
        <w:t xml:space="preserve"> </w:t>
      </w:r>
      <w:r>
        <w:t xml:space="preserve">Regulation (EU) No 10/2011 on plastic materials and articles intended to come into contact with food,</w:t>
      </w:r>
      <w:r>
        <w:t xml:space="preserve"> </w:t>
      </w:r>
      <w:r>
        <w:t xml:space="preserve">https://eur-lex.europa.eu/legal-content/EN/ALL/?uri=celex%3A32011R0010; Commission Regulation (EC)</w:t>
      </w:r>
      <w:r>
        <w:t xml:space="preserve"> </w:t>
      </w:r>
      <w:r>
        <w:t xml:space="preserve">No 282/2008 of 27 March 2008 on recycled plastic materials and articles intended to come into contact with</w:t>
      </w:r>
    </w:p>
    <w:p>
      <w:pPr>
        <w:pStyle w:val="BodyText"/>
      </w:pPr>
      <w:r>
        <w:t xml:space="preserve">Recycled at scale</w:t>
      </w:r>
      <w:r>
        <w:t xml:space="preserve"> </w:t>
      </w:r>
      <w:r>
        <w:t xml:space="preserve">In order to be considered recyclable “at scale” packaging must not only be accepted in an</w:t>
      </w:r>
      <w:r>
        <w:t xml:space="preserve"> </w:t>
      </w:r>
      <w:r>
        <w:t xml:space="preserve">existing recycling stream but also have a pathway to recycling across the EU. This means</w:t>
      </w:r>
      <w:r>
        <w:t xml:space="preserve"> </w:t>
      </w:r>
      <w:r>
        <w:t xml:space="preserve">that the necessary infrastructure and processes for the collection, sorting and recycling of the</w:t>
      </w:r>
      <w:r>
        <w:t xml:space="preserve"> </w:t>
      </w:r>
      <w:r>
        <w:t xml:space="preserve">packaging waste type generated in the EU must be available and accessible in sufficient</w:t>
      </w:r>
      <w:r>
        <w:t xml:space="preserve"> </w:t>
      </w:r>
      <w:r>
        <w:t xml:space="preserve">quantities.</w:t>
      </w:r>
      <w:r>
        <w:br/>
      </w:r>
      <w:r>
        <w:t xml:space="preserve">Considering that targets for the recycling of packaging waste by material are already in place</w:t>
      </w:r>
      <w:r>
        <w:t xml:space="preserve"> </w:t>
      </w:r>
      <w:r>
        <w:t xml:space="preserve">for 2030, it follows that packaging should be placed on the market in a Member State only</w:t>
      </w:r>
      <w:r>
        <w:t xml:space="preserve"> </w:t>
      </w:r>
      <w:r>
        <w:t xml:space="preserve">if it is recyclable at a scale, so that it facilitates the achievement of those targets in that year</w:t>
      </w:r>
      <w:r>
        <w:t xml:space="preserve"> </w:t>
      </w:r>
      <w:r>
        <w:t xml:space="preserve">(and thereafter). As a minimum, sufficient recycling capacity to meet the relevant material</w:t>
      </w:r>
      <w:r>
        <w:t xml:space="preserve"> </w:t>
      </w:r>
      <w:r>
        <w:t xml:space="preserve">targets should be available for each packaging type placed on the market in the EU. Where</w:t>
      </w:r>
      <w:r>
        <w:t xml:space="preserve"> </w:t>
      </w:r>
      <w:r>
        <w:t xml:space="preserve">packaging waste is exported for recycling to deal with insufficient recycling capacity in the</w:t>
      </w:r>
      <w:r>
        <w:t xml:space="preserve"> </w:t>
      </w:r>
      <w:r>
        <w:t xml:space="preserve">EU, this must also be considered as part of the recycling capacity for that packaging type, so</w:t>
      </w:r>
      <w:r>
        <w:t xml:space="preserve"> </w:t>
      </w:r>
      <w:r>
        <w:t xml:space="preserve">long as such exports are compliant with all relevant legislative requirements (Article 6(a)(8)</w:t>
      </w:r>
      <w:r>
        <w:t xml:space="preserve"> </w:t>
      </w:r>
      <w:r>
        <w:t xml:space="preserve">of the PPWD, which references Regulation (EC) No 1013/2006 [Waste Shipment</w:t>
      </w:r>
      <w:r>
        <w:t xml:space="preserve"> </w:t>
      </w:r>
      <w:r>
        <w:t xml:space="preserve">Regulation]).</w:t>
      </w:r>
      <w:r>
        <w:br/>
      </w:r>
      <w:r>
        <w:t xml:space="preserve">However, to ensure that the packaging is put into these recycling processes, it must first have</w:t>
      </w:r>
      <w:r>
        <w:t xml:space="preserve"> </w:t>
      </w:r>
      <w:r>
        <w:t xml:space="preserve">been collected, sorted and transported. The at scale assessment refers to whether the unit of</w:t>
      </w:r>
      <w:r>
        <w:t xml:space="preserve"> </w:t>
      </w:r>
      <w:r>
        <w:t xml:space="preserve">packaging can be collected, sorted and recycled at scale in Member States representing 75%</w:t>
      </w:r>
      <w:r>
        <w:t xml:space="preserve"> </w:t>
      </w:r>
      <w:r>
        <w:t xml:space="preserve">of the EU market share by volumes of that packaging placed on the market or the Member</w:t>
      </w:r>
      <w:r>
        <w:t xml:space="preserve"> </w:t>
      </w:r>
      <w:r>
        <w:t xml:space="preserve">State where the packaging has the highest market share in the EU.</w:t>
      </w:r>
      <w:r>
        <w:br/>
      </w:r>
      <w:r>
        <w:t xml:space="preserve">Due to the need to ensure that this relates to the PPWD’s 2030 recycling targets and given</w:t>
      </w:r>
      <w:r>
        <w:t xml:space="preserve"> </w:t>
      </w:r>
      <w:r>
        <w:t xml:space="preserve">that not all packaging waste that is collected and sorted is subsequently recycled, the capacity</w:t>
      </w:r>
      <w:r>
        <w:t xml:space="preserve"> </w:t>
      </w:r>
      <w:r>
        <w:t xml:space="preserve">and levels of availability and accessibility to these collection and sorting processes must be</w:t>
      </w:r>
      <w:r>
        <w:t xml:space="preserve"> </w:t>
      </w:r>
      <w:r>
        <w:t xml:space="preserve">suitably higher. However, this requires significant effort in building industry consensus to</w:t>
      </w:r>
      <w:r>
        <w:t xml:space="preserve"> </w:t>
      </w:r>
      <w:r>
        <w:t xml:space="preserve">define more precisely the thresholds where the at scale assessment will be applied and thus</w:t>
      </w:r>
      <w:r>
        <w:t xml:space="preserve"> </w:t>
      </w:r>
      <w:r>
        <w:t xml:space="preserve">it is suggested to conclude at a later stage.</w:t>
      </w:r>
      <w:r>
        <w:br/>
      </w:r>
      <w:r>
        <w:t xml:space="preserve">The following conditions should therefore be fulfilled for packaging to be considered</w:t>
      </w:r>
      <w:r>
        <w:t xml:space="preserve"> </w:t>
      </w:r>
      <w:r>
        <w:t xml:space="preserve">recyclable at scale.</w:t>
      </w:r>
    </w:p>
    <w:p>
      <w:pPr>
        <w:pStyle w:val="BodyText"/>
      </w:pPr>
      <w:r>
        <w:t xml:space="preserve">foods</w:t>
      </w:r>
      <w:r>
        <w:t xml:space="preserve"> </w:t>
      </w:r>
      <w:r>
        <w:t xml:space="preserve">and</w:t>
      </w:r>
      <w:r>
        <w:t xml:space="preserve"> </w:t>
      </w:r>
      <w:r>
        <w:t xml:space="preserve">amending</w:t>
      </w:r>
      <w:r>
        <w:t xml:space="preserve"> </w:t>
      </w:r>
      <w:r>
        <w:t xml:space="preserve">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No</w:t>
      </w:r>
      <w:r>
        <w:t xml:space="preserve"> </w:t>
      </w:r>
      <w:r>
        <w:t xml:space="preserve">2023/2006,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content/EN/ALL/?uri=CELEX%3A32008R0282</w:t>
      </w:r>
      <w:r>
        <w:t xml:space="preserve"> </w:t>
      </w:r>
      <w:r>
        <w:t xml:space="preserve">Legislative work is also ongoing on the adoption of an act that will establish new specific requirements for</w:t>
      </w:r>
      <w:r>
        <w:t xml:space="preserve"> </w:t>
      </w:r>
      <w:r>
        <w:t xml:space="preserve">recycled plastic and repeal current Commission Regulation (EC) No 282/2008.</w:t>
      </w:r>
    </w:p>
    <w:p>
      <w:pPr>
        <w:pStyle w:val="BodyText"/>
      </w:pPr>
      <w:r>
        <w:t xml:space="preserve"> Collected at scale</w:t>
      </w:r>
      <w:r>
        <w:br/>
      </w:r>
      <w:r>
        <w:t xml:space="preserve">For packaging to be collected at scale, the whole population of a Member State should have</w:t>
      </w:r>
      <w:r>
        <w:t xml:space="preserve"> </w:t>
      </w:r>
      <w:r>
        <w:t xml:space="preserve">access and the ability to sort the packaging in an effective collection system. There would</w:t>
      </w:r>
      <w:r>
        <w:t xml:space="preserve"> </w:t>
      </w:r>
      <w:r>
        <w:t xml:space="preserve">be exceptions for sparsely populated areas404, mountainous areas and islands405 qualifying</w:t>
      </w:r>
      <w:r>
        <w:t xml:space="preserve"> </w:t>
      </w:r>
      <w:r>
        <w:t xml:space="preserve">for a derogation under the Waste Framework Directive. As most waste collection systems</w:t>
      </w:r>
      <w:r>
        <w:t xml:space="preserve"> </w:t>
      </w:r>
      <w:r>
        <w:t xml:space="preserve">do not operate regionally or EU-wide, this must be assessed at the Member State level.</w:t>
      </w:r>
      <w:r>
        <w:br/>
      </w:r>
      <w:r>
        <w:t xml:space="preserve"> Sorted at scale</w:t>
      </w:r>
      <w:r>
        <w:br/>
      </w:r>
      <w:r>
        <w:t xml:space="preserve">For packaging to be sorted at scale, it should be possible to direct it into defined and</w:t>
      </w:r>
      <w:r>
        <w:t xml:space="preserve"> </w:t>
      </w:r>
      <w:r>
        <w:t xml:space="preserve">recognised waste streams. Additionally, there must be sufficient existing sorting</w:t>
      </w:r>
      <w:r>
        <w:t xml:space="preserve"> </w:t>
      </w:r>
      <w:r>
        <w:t xml:space="preserve">capacity (including technologies and processes) in the EU to enable this. This assessment</w:t>
      </w:r>
      <w:r>
        <w:t xml:space="preserve"> </w:t>
      </w:r>
      <w:r>
        <w:t xml:space="preserve">will take place at regional or EU level where it can be demonstrated that packaging waste of</w:t>
      </w:r>
      <w:r>
        <w:t xml:space="preserve"> </w:t>
      </w:r>
      <w:r>
        <w:t xml:space="preserve">the relevant type in a Member State has a realistic route to sorting capacity to allow market</w:t>
      </w:r>
      <w:r>
        <w:t xml:space="preserve"> </w:t>
      </w:r>
      <w:r>
        <w:t xml:space="preserve">efficiencies to determine the best geographical location.</w:t>
      </w:r>
      <w:r>
        <w:br/>
      </w:r>
      <w:r>
        <w:t xml:space="preserve"> Reprocessed/ recycled at scale</w:t>
      </w:r>
      <w:r>
        <w:br/>
      </w:r>
      <w:r>
        <w:t xml:space="preserve">The packaging must be acceptable for recycling in an existing recycling stream and there</w:t>
      </w:r>
      <w:r>
        <w:t xml:space="preserve"> </w:t>
      </w:r>
      <w:r>
        <w:t xml:space="preserve">must be a sufficient reprocessing capacity in the EU. As a minimum, this must be a</w:t>
      </w:r>
      <w:r>
        <w:t xml:space="preserve"> </w:t>
      </w:r>
      <w:r>
        <w:t xml:space="preserve">percentage of the volumes of the packaging type placed on the market, which is equal to the</w:t>
      </w:r>
      <w:r>
        <w:t xml:space="preserve"> </w:t>
      </w:r>
      <w:r>
        <w:t xml:space="preserve">material specific recycling targets as specified in the PPWD. The criterion can be determined</w:t>
      </w:r>
      <w:r>
        <w:t xml:space="preserve"> </w:t>
      </w:r>
      <w:r>
        <w:t xml:space="preserve">at EU-wide but needs to be realistically accessible for the relevant collected and sorted</w:t>
      </w:r>
      <w:r>
        <w:t xml:space="preserve"> </w:t>
      </w:r>
      <w:r>
        <w:t xml:space="preserve">material generated by a Member State and such reprocessing capacity should not be double</w:t>
      </w:r>
      <w:r>
        <w:t xml:space="preserve"> </w:t>
      </w:r>
      <w:r>
        <w:t xml:space="preserve">counted between certification schemes.</w:t>
      </w:r>
      <w:r>
        <w:br/>
      </w:r>
      <w:r>
        <w:t xml:space="preserve">Further, for packaging to be considered recyclable at the EU level, these conditions should</w:t>
      </w:r>
      <w:r>
        <w:t xml:space="preserve"> </w:t>
      </w:r>
      <w:r>
        <w:t xml:space="preserve">be fulfilled in a major part of the EU market. To determine this threshold, an approach using</w:t>
      </w:r>
      <w:r>
        <w:t xml:space="preserve"> </w:t>
      </w:r>
      <w:r>
        <w:t xml:space="preserve">a simple Member State majority by count (recyclable at scale if conditions fulfilled in &gt;18</w:t>
      </w:r>
      <w:r>
        <w:t xml:space="preserve"> </w:t>
      </w:r>
      <w:r>
        <w:t xml:space="preserve">EU Member States) was considered. However, it is expected to be challenging to implement</w:t>
      </w:r>
      <w:r>
        <w:t xml:space="preserve"> </w:t>
      </w:r>
      <w:r>
        <w:t xml:space="preserve">this approach as it requires data on packaging placed on the market for EU as a whole and</w:t>
      </w:r>
      <w:r>
        <w:t xml:space="preserve"> </w:t>
      </w:r>
      <w:r>
        <w:t xml:space="preserve">Member States’ markets, at a high level of granularity. EPR systems are expected to have</w:t>
      </w:r>
      <w:r>
        <w:t xml:space="preserve"> </w:t>
      </w:r>
      <w:r>
        <w:t xml:space="preserve">access to the relevant data.</w:t>
      </w:r>
      <w:r>
        <w:t xml:space="preserve"> </w:t>
      </w:r>
      <w:r>
        <w:t xml:space="preserve">If needed, the Commission should develop and publish guidelines to assist Member States</w:t>
      </w:r>
      <w:r>
        <w:t xml:space="preserve"> </w:t>
      </w:r>
      <w:r>
        <w:t xml:space="preserve">in the interpretation and practical implementation of these requirements, specifically</w:t>
      </w:r>
    </w:p>
    <w:p>
      <w:pPr>
        <w:pStyle w:val="BodyText"/>
      </w:pPr>
      <w:r>
        <w:t xml:space="preserve">404 https://ec.europa.eu/eurostat/statistics-explained/index.php?title=File:Sparsely_populated_regions.png</w:t>
      </w:r>
      <w:r>
        <w:t xml:space="preserve"> </w:t>
      </w:r>
      <w:r>
        <w:t xml:space="preserve">405https://ec.europa.eu/regional_policy/sources/policy/themes/sparsely-populated-</w:t>
      </w:r>
      <w:r>
        <w:t xml:space="preserve"> </w:t>
      </w:r>
      <w:r>
        <w:t xml:space="preserve">areas/map_mountains_islands_spas.pdf</w:t>
      </w:r>
    </w:p>
    <w:p>
      <w:pPr>
        <w:pStyle w:val="BodyText"/>
      </w:pPr>
      <w:r>
        <w:t xml:space="preserve">regarding the adequacy of collection, sorting and recycling systems that should be</w:t>
      </w:r>
      <w:r>
        <w:t xml:space="preserve"> </w:t>
      </w:r>
      <w:r>
        <w:t xml:space="preserve">considered. This work will build on the results of the current review of the Waste Framework</w:t>
      </w:r>
      <w:r>
        <w:t xml:space="preserve"> </w:t>
      </w:r>
      <w:r>
        <w:t xml:space="preserve">Directive and could include, for example:</w:t>
      </w:r>
      <w:r>
        <w:t xml:space="preserve"> </w:t>
      </w:r>
      <w:r>
        <w:t xml:space="preserve">Consideration of the key elements that constitute “effective” collection:</w:t>
      </w:r>
      <w:r>
        <w:t xml:space="preserve"> </w:t>
      </w:r>
      <w:r>
        <w:t xml:space="preserve">-</w:t>
      </w:r>
      <w:r>
        <w:t xml:space="preserve"> </w:t>
      </w:r>
      <w:r>
        <w:t xml:space="preserve">A minimum standard of provision of collection points per population density, where</w:t>
      </w:r>
      <w:r>
        <w:t xml:space="preserve"> </w:t>
      </w:r>
      <w:r>
        <w:t xml:space="preserve">areas would be zoned into high, medium and low density and could build on existing</w:t>
      </w:r>
      <w:r>
        <w:t xml:space="preserve"> </w:t>
      </w:r>
      <w:r>
        <w:t xml:space="preserve">derogations within the Waste Framework Directive for sparsely populated areas,</w:t>
      </w:r>
      <w:r>
        <w:t xml:space="preserve"> </w:t>
      </w:r>
      <w:r>
        <w:t xml:space="preserve">mountainous areas and islands. Within urban areas, further zoning is possible where</w:t>
      </w:r>
      <w:r>
        <w:t xml:space="preserve"> </w:t>
      </w:r>
      <w:r>
        <w:t xml:space="preserve">areas of multiple occupancy housing require different collection systems from</w:t>
      </w:r>
      <w:r>
        <w:t xml:space="preserve"> </w:t>
      </w:r>
      <w:r>
        <w:t xml:space="preserve">suburban areas.</w:t>
      </w:r>
      <w:r>
        <w:t xml:space="preserve"> </w:t>
      </w:r>
      <w:r>
        <w:t xml:space="preserve">-</w:t>
      </w:r>
      <w:r>
        <w:t xml:space="preserve"> </w:t>
      </w:r>
      <w:r>
        <w:t xml:space="preserve">The collection system must be known to the majority of consumers, meaning that the</w:t>
      </w:r>
      <w:r>
        <w:t xml:space="preserve"> </w:t>
      </w:r>
      <w:r>
        <w:t xml:space="preserve">route for collection must be clearly communicable. For example, where industry</w:t>
      </w:r>
      <w:r>
        <w:t xml:space="preserve"> </w:t>
      </w:r>
      <w:r>
        <w:t xml:space="preserve">seeks to set up a product specific collection service such as a deposit return system</w:t>
      </w:r>
      <w:r>
        <w:t xml:space="preserve"> </w:t>
      </w:r>
      <w:r>
        <w:t xml:space="preserve">(DRS) or take back scheme, relevant consumers need to have a high degree of</w:t>
      </w:r>
      <w:r>
        <w:t xml:space="preserve"> </w:t>
      </w:r>
      <w:r>
        <w:t xml:space="preserve">awareness about this. One example of this is the system being trialled for the take</w:t>
      </w:r>
      <w:r>
        <w:t xml:space="preserve"> </w:t>
      </w:r>
      <w:r>
        <w:t xml:space="preserve">back of coffee pods in the UK and in some EU Member States. Consumers are made</w:t>
      </w:r>
      <w:r>
        <w:t xml:space="preserve"> </w:t>
      </w:r>
      <w:r>
        <w:t xml:space="preserve">aware that they can have items collected by mail, at the kerbside, or at various drop</w:t>
      </w:r>
      <w:r>
        <w:t xml:space="preserve"> </w:t>
      </w:r>
      <w:r>
        <w:t xml:space="preserve">off points if they register through an online</w:t>
      </w:r>
      <w:r>
        <w:t xml:space="preserve"> </w:t>
      </w:r>
      <w:r>
        <w:t xml:space="preserve">“recycle checker”</w:t>
      </w:r>
      <w:r>
        <w:t xml:space="preserve"> </w:t>
      </w:r>
      <w:r>
        <w:t xml:space="preserve">tool and can register to</w:t>
      </w:r>
      <w:r>
        <w:t xml:space="preserve"> </w:t>
      </w:r>
      <w:r>
        <w:t xml:space="preserve">order (free) recycling bags to access the system.</w:t>
      </w:r>
      <w:r>
        <w:t xml:space="preserve"> </w:t>
      </w:r>
      <w:r>
        <w:t xml:space="preserve">-</w:t>
      </w:r>
      <w:r>
        <w:t xml:space="preserve"> </w:t>
      </w:r>
      <w:r>
        <w:t xml:space="preserve">The collection system needs to be convenient and accessible, which should be</w:t>
      </w:r>
      <w:r>
        <w:t xml:space="preserve"> </w:t>
      </w:r>
      <w:r>
        <w:t xml:space="preserve">defined in relation to an agreed benchmark. For example, this could be the provision</w:t>
      </w:r>
      <w:r>
        <w:t xml:space="preserve"> </w:t>
      </w:r>
      <w:r>
        <w:t xml:space="preserve">of a bring point within a certain radius that matches the average distance travelled to</w:t>
      </w:r>
      <w:r>
        <w:t xml:space="preserve"> </w:t>
      </w:r>
      <w:r>
        <w:t xml:space="preserve">the nearest supermarket. In this way, returning items is considered as convenient as</w:t>
      </w:r>
      <w:r>
        <w:t xml:space="preserve"> </w:t>
      </w:r>
      <w:r>
        <w:t xml:space="preserve">buying food. In the example of coffee pod return the convenience is like posting a</w:t>
      </w:r>
      <w:r>
        <w:t xml:space="preserve"> </w:t>
      </w:r>
      <w:r>
        <w:t xml:space="preserve">letter. Some effort on the part of consumers is expected but there should be no</w:t>
      </w:r>
      <w:r>
        <w:t xml:space="preserve"> </w:t>
      </w:r>
      <w:r>
        <w:t xml:space="preserve">additional cost to consumers.</w:t>
      </w:r>
      <w:r>
        <w:t xml:space="preserve"> </w:t>
      </w:r>
      <w:r>
        <w:t xml:space="preserve">-</w:t>
      </w:r>
      <w:r>
        <w:t xml:space="preserve"> </w:t>
      </w:r>
      <w:r>
        <w:t xml:space="preserve">The waste collection scheme ensures high capture rates (amount of separately</w:t>
      </w:r>
      <w:r>
        <w:t xml:space="preserve"> </w:t>
      </w:r>
      <w:r>
        <w:t xml:space="preserve">collected waste) of high quality (low level of impurities present in the separately</w:t>
      </w:r>
      <w:r>
        <w:t xml:space="preserve"> </w:t>
      </w:r>
      <w:r>
        <w:t xml:space="preserve">collected waste fractions).</w:t>
      </w:r>
      <w:r>
        <w:br/>
      </w:r>
      <w:r>
        <w:t xml:space="preserve">Further inspiration and improved metrics could be taken from approaches in some Member</w:t>
      </w:r>
      <w:r>
        <w:t xml:space="preserve"> </w:t>
      </w:r>
      <w:r>
        <w:t xml:space="preserve">States. For example, CITEO currently proposes that in France effective collection schemes</w:t>
      </w:r>
      <w:r>
        <w:t xml:space="preserve"> </w:t>
      </w:r>
      <w:r>
        <w:t xml:space="preserve">are those where the population:</w:t>
      </w:r>
      <w:r>
        <w:t xml:space="preserve"> </w:t>
      </w:r>
      <w:r>
        <w:t xml:space="preserve">-</w:t>
      </w:r>
      <w:r>
        <w:t xml:space="preserve"> </w:t>
      </w:r>
      <w:r>
        <w:t xml:space="preserve">is covered by kerbside collections, or</w:t>
      </w:r>
      <w:r>
        <w:t xml:space="preserve"> </w:t>
      </w:r>
      <w:r>
        <w:t xml:space="preserve">-</w:t>
      </w:r>
      <w:r>
        <w:t xml:space="preserve"> </w:t>
      </w:r>
      <w:r>
        <w:t xml:space="preserve">has access to at least one collection point per 200 inhabitants in rural municipalities,</w:t>
      </w:r>
      <w:r>
        <w:t xml:space="preserve"> </w:t>
      </w:r>
      <w:r>
        <w:t xml:space="preserve">or</w:t>
      </w:r>
      <w:r>
        <w:t xml:space="preserve"> </w:t>
      </w:r>
      <w:r>
        <w:t xml:space="preserve">-</w:t>
      </w:r>
      <w:r>
        <w:t xml:space="preserve"> </w:t>
      </w:r>
      <w:r>
        <w:t xml:space="preserve">has access to one collection point per 500 inhabitants in urban areas, or</w:t>
      </w:r>
      <w:r>
        <w:t xml:space="preserve"> </w:t>
      </w:r>
      <w:r>
        <w:t xml:space="preserve">-</w:t>
      </w:r>
      <w:r>
        <w:t xml:space="preserve"> </w:t>
      </w:r>
      <w:r>
        <w:t xml:space="preserve">has access to a return point in the case of dedicated collection per 1000 inhabitants.</w:t>
      </w:r>
      <w:r>
        <w:t xml:space="preserve"> </w:t>
      </w:r>
      <w:r>
        <w:t xml:space="preserve">Consideration of the key conditions to ensure packaging sortability:</w:t>
      </w:r>
    </w:p>
    <w:p>
      <w:pPr>
        <w:pStyle w:val="Compact"/>
        <w:numPr>
          <w:ilvl w:val="0"/>
          <w:numId w:val="1019"/>
        </w:numPr>
      </w:pPr>
      <w:r>
        <w:t xml:space="preserve">For glass, plastics, paper/ card and liquid packaging board, effective separation using</w:t>
      </w:r>
      <w:r>
        <w:t xml:space="preserve"> </w:t>
      </w:r>
      <w:r>
        <w:t xml:space="preserve">sensor-based sorting may be considered suitable.</w:t>
      </w:r>
    </w:p>
    <w:p>
      <w:pPr>
        <w:pStyle w:val="Compact"/>
        <w:numPr>
          <w:ilvl w:val="0"/>
          <w:numId w:val="1019"/>
        </w:numPr>
      </w:pPr>
      <w:r>
        <w:t xml:space="preserve">For metals, use of the standard eddy current and magnetic separation processes</w:t>
      </w:r>
      <w:r>
        <w:t xml:space="preserve"> </w:t>
      </w:r>
      <w:r>
        <w:t xml:space="preserve">should be assured to deem such materials “sortable”.</w:t>
      </w:r>
    </w:p>
    <w:p>
      <w:pPr>
        <w:pStyle w:val="Compact"/>
        <w:numPr>
          <w:ilvl w:val="0"/>
          <w:numId w:val="1019"/>
        </w:numPr>
      </w:pPr>
      <w:r>
        <w:t xml:space="preserve">Consideration should also be given to technologies and processes that enable sorting</w:t>
      </w:r>
      <w:r>
        <w:t xml:space="preserve"> </w:t>
      </w:r>
      <w:r>
        <w:t xml:space="preserve">of recyclable material from the residual waste stream, and whether the collection of</w:t>
      </w:r>
      <w:r>
        <w:t xml:space="preserve"> </w:t>
      </w:r>
      <w:r>
        <w:t xml:space="preserve">such material can be considered part of the provision of effective collections at scale</w:t>
      </w:r>
      <w:r>
        <w:t xml:space="preserve"> </w:t>
      </w:r>
      <w:r>
        <w:t xml:space="preserve">Consideration of any key conditions that must be met for recycling streams</w:t>
      </w:r>
    </w:p>
    <w:p>
      <w:pPr>
        <w:pStyle w:val="Compact"/>
        <w:numPr>
          <w:ilvl w:val="0"/>
          <w:numId w:val="1019"/>
        </w:numPr>
      </w:pPr>
      <w:r>
        <w:t xml:space="preserve">Recycling streams will need to ensure traceability and quality of outputs.</w:t>
      </w:r>
      <w:r>
        <w:t xml:space="preserve"> </w:t>
      </w:r>
      <w:r>
        <w:t xml:space="preserve">Innovative packaging</w:t>
      </w:r>
      <w:r>
        <w:t xml:space="preserve"> </w:t>
      </w:r>
      <w:r>
        <w:t xml:space="preserve">From 2030 onwards, innovative packaging is exempted from meeting the above recyclability</w:t>
      </w:r>
      <w:r>
        <w:t xml:space="preserve"> </w:t>
      </w:r>
      <w:r>
        <w:t xml:space="preserve">requirements for a maximum of five years. The classification of “innovative packaging” is</w:t>
      </w:r>
      <w:r>
        <w:t xml:space="preserve"> </w:t>
      </w:r>
      <w:r>
        <w:t xml:space="preserve">important to ensure that a loophole is not created whereby minor design changes to existing</w:t>
      </w:r>
      <w:r>
        <w:t xml:space="preserve"> </w:t>
      </w:r>
      <w:r>
        <w:t xml:space="preserve">unrecyclable packaging are made in order to claim “innovative” status and thereby avoid</w:t>
      </w:r>
      <w:r>
        <w:t xml:space="preserve"> </w:t>
      </w:r>
      <w:r>
        <w:t xml:space="preserve">meeting recyclability requirements for five years.</w:t>
      </w:r>
      <w:r>
        <w:br/>
      </w:r>
      <w:r>
        <w:t xml:space="preserve">So, to be classified as “innovative”, it is proposed that producers must demonstrate evidence</w:t>
      </w:r>
      <w:r>
        <w:t xml:space="preserve"> </w:t>
      </w:r>
      <w:r>
        <w:t xml:space="preserve">of the following criteria: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The use of novel packaging materials /packaging design/ format shall result in a</w:t>
      </w:r>
      <w:r>
        <w:t xml:space="preserve"> </w:t>
      </w:r>
      <w:r>
        <w:t xml:space="preserve">significant improvement in the core function of the packaging (i.e. containment,</w:t>
      </w:r>
      <w:r>
        <w:t xml:space="preserve"> </w:t>
      </w:r>
      <w:r>
        <w:t xml:space="preserve">protection, handling and delivery, in line with Article 3 of the PPWD) either in an</w:t>
      </w:r>
      <w:r>
        <w:t xml:space="preserve"> </w:t>
      </w:r>
      <w:r>
        <w:t xml:space="preserve">existing application or in new applications.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Innovation solely for the purposes of improved presentation of products or</w:t>
      </w:r>
      <w:r>
        <w:t xml:space="preserve"> </w:t>
      </w:r>
      <w:r>
        <w:t xml:space="preserve">commercial benefit is excluded, though these may be co-benefits of improvements</w:t>
      </w:r>
      <w:r>
        <w:t xml:space="preserve"> </w:t>
      </w:r>
      <w:r>
        <w:t xml:space="preserve">listed above.</w:t>
      </w:r>
    </w:p>
    <w:p>
      <w:pPr>
        <w:pStyle w:val="Compact"/>
        <w:numPr>
          <w:ilvl w:val="0"/>
          <w:numId w:val="1019"/>
        </w:numPr>
      </w:pPr>
      <w:r>
        <w:t xml:space="preserve">Additionally, to qualify for this derogation, there must be an assessment of the</w:t>
      </w:r>
      <w:r>
        <w:t xml:space="preserve"> </w:t>
      </w:r>
      <w:r>
        <w:t xml:space="preserve">current recyclability of the innovative packaging against the requirements of the</w:t>
      </w:r>
      <w:r>
        <w:t xml:space="preserve"> </w:t>
      </w:r>
      <w:r>
        <w:t xml:space="preserve">qualitative definition and evidence of plans to ensure that the packaging will become</w:t>
      </w:r>
      <w:r>
        <w:t xml:space="preserve"> </w:t>
      </w:r>
      <w:r>
        <w:t xml:space="preserve">recyclable within 5 years.</w:t>
      </w:r>
      <w:r>
        <w:t xml:space="preserve"> </w:t>
      </w:r>
      <w:r>
        <w:t xml:space="preserve">Unit of packaging</w:t>
      </w:r>
      <w:r>
        <w:t xml:space="preserve"> </w:t>
      </w:r>
      <w:r>
        <w:t xml:space="preserve">Initially, it was considered necessary specifying a percentage of a packaging unt that must</w:t>
      </w:r>
      <w:r>
        <w:t xml:space="preserve"> </w:t>
      </w:r>
      <w:r>
        <w:t xml:space="preserve">be compatible with the recyclability definition. This would require defining the term ‘unit</w:t>
      </w:r>
      <w:r>
        <w:t xml:space="preserve"> </w:t>
      </w:r>
      <w:r>
        <w:t xml:space="preserve">of packaging’. In this regard, EN13427 defines a packaging component as “a part of</w:t>
      </w:r>
      <w:r>
        <w:t xml:space="preserve"> </w:t>
      </w:r>
      <w:r>
        <w:t xml:space="preserve">packaging that can be separated by hand or by using simple physical means”. Following this</w:t>
      </w:r>
      <w:r>
        <w:t xml:space="preserve"> </w:t>
      </w:r>
      <w:r>
        <w:t xml:space="preserve">the functional unit of packaging in described in clause 4.3:</w:t>
      </w:r>
    </w:p>
    <w:p>
      <w:pPr>
        <w:pStyle w:val="FirstParagraph"/>
      </w:pPr>
      <w:r>
        <w:t xml:space="preserve">The smallest part of a packaging considered in this standard is a component. Usually,</w:t>
      </w:r>
      <w:r>
        <w:t xml:space="preserve"> </w:t>
      </w:r>
      <w:r>
        <w:t xml:space="preserve">a number of components will be brought together to form a functional unit of packaging,</w:t>
      </w:r>
      <w:r>
        <w:t xml:space="preserve"> </w:t>
      </w:r>
      <w:r>
        <w:t xml:space="preserve">and these may in turn be brought together in a complete packaging system which could</w:t>
      </w:r>
      <w:r>
        <w:t xml:space="preserve"> </w:t>
      </w:r>
      <w:r>
        <w:t xml:space="preserve">comprise primary, secondary and tertiary packaging (as defined in article 3 of Directive</w:t>
      </w:r>
      <w:r>
        <w:t xml:space="preserve"> </w:t>
      </w:r>
      <w:r>
        <w:t xml:space="preserve">94/62/EC).406</w:t>
      </w:r>
      <w:r>
        <w:t xml:space="preserve"> </w:t>
      </w:r>
      <w:r>
        <w:t xml:space="preserve">As this description falls short of a workable definition as the term functional is not elaborated</w:t>
      </w:r>
      <w:r>
        <w:t xml:space="preserve"> </w:t>
      </w:r>
      <w:r>
        <w:t xml:space="preserve">upon, the approach of unit of purchase by the consumer or a stock keeping unit (SKU) was</w:t>
      </w:r>
      <w:r>
        <w:t xml:space="preserve"> </w:t>
      </w:r>
      <w:r>
        <w:t xml:space="preserve">considered. However, some packaging requires complete and permanent disassembly into</w:t>
      </w:r>
      <w:r>
        <w:t xml:space="preserve"> </w:t>
      </w:r>
      <w:r>
        <w:t xml:space="preserve">separate components for the product to be consumed, and such separated packaging</w:t>
      </w:r>
      <w:r>
        <w:t xml:space="preserve"> </w:t>
      </w:r>
      <w:r>
        <w:t xml:space="preserve">components, which are discarded separately, may be assessed at the level of each separate</w:t>
      </w:r>
      <w:r>
        <w:t xml:space="preserve"> </w:t>
      </w:r>
      <w:r>
        <w:t xml:space="preserve">component.</w:t>
      </w:r>
      <w:r>
        <w:br/>
      </w:r>
      <w:r>
        <w:t xml:space="preserve">From the perspective of packaging manufacturers, the 95% threshold is likely to be</w:t>
      </w:r>
      <w:r>
        <w:t xml:space="preserve"> </w:t>
      </w:r>
      <w:r>
        <w:t xml:space="preserve">challenging to meet, particularly for lightweight or smaller applications where the proportion</w:t>
      </w:r>
      <w:r>
        <w:t xml:space="preserve"> </w:t>
      </w:r>
      <w:r>
        <w:t xml:space="preserve">of inks, adhesives etc. is relatively greater by mass. In order to address this concern, it was</w:t>
      </w:r>
      <w:r>
        <w:t xml:space="preserve"> </w:t>
      </w:r>
      <w:r>
        <w:t xml:space="preserve">considered that, when the unit of packaging has components of different combinations of</w:t>
      </w:r>
      <w:r>
        <w:t xml:space="preserve"> </w:t>
      </w:r>
      <w:r>
        <w:t xml:space="preserve">materials or polymers, it can still meet the 95% criterion, if these are easily separable by</w:t>
      </w:r>
      <w:r>
        <w:t xml:space="preserve"> </w:t>
      </w:r>
      <w:r>
        <w:t xml:space="preserve">hand or by simple physical means within a sorting plant, such as density separation of</w:t>
      </w:r>
      <w:r>
        <w:t xml:space="preserve"> </w:t>
      </w:r>
      <w:r>
        <w:t xml:space="preserve">polymers after grinding, and for these separated mono-material components a recycling</w:t>
      </w:r>
      <w:r>
        <w:t xml:space="preserve"> </w:t>
      </w:r>
      <w:r>
        <w:t xml:space="preserve">pathway currently exists.</w:t>
      </w:r>
      <w:r>
        <w:br/>
      </w:r>
      <w:r>
        <w:t xml:space="preserve">Finally, some stakeholders expressed concern that for these types of packaging (composite</w:t>
      </w:r>
      <w:r>
        <w:t xml:space="preserve"> </w:t>
      </w:r>
      <w:r>
        <w:t xml:space="preserve">packaging), there may be a risk of producers adding material to meet the 95% threshold.</w:t>
      </w:r>
      <w:r>
        <w:t xml:space="preserve"> </w:t>
      </w:r>
      <w:r>
        <w:t xml:space="preserve">Further, stakeholders noted that reducing this threshold to 90% would still not be sufficient</w:t>
      </w:r>
      <w:r>
        <w:t xml:space="preserve"> </w:t>
      </w:r>
      <w:r>
        <w:t xml:space="preserve">for certain packaging types (e.g., some flexible composite packaging would need a threshold</w:t>
      </w:r>
      <w:r>
        <w:t xml:space="preserve"> </w:t>
      </w:r>
      <w:r>
        <w:t xml:space="preserve">closer to 80% while some beverage cartons would need a threshold closer to 70%).</w:t>
      </w:r>
      <w:r>
        <w:t xml:space="preserve"> </w:t>
      </w:r>
      <w:r>
        <w:t xml:space="preserve">Setting the threshold and then having to lower it could lead to negative impacts on recyclers</w:t>
      </w:r>
      <w:r>
        <w:t xml:space="preserve"> </w:t>
      </w:r>
      <w:r>
        <w:t xml:space="preserve">by reducing the recycling yield even before losses due to non-target material/ product</w:t>
      </w:r>
      <w:r>
        <w:t xml:space="preserve"> </w:t>
      </w:r>
      <w:r>
        <w:t xml:space="preserve">contamination are considered.</w:t>
      </w:r>
      <w:r>
        <w:br/>
      </w:r>
      <w:r>
        <w:t xml:space="preserve">Consequently, it is not appropriate to define the threshold for the recyclability of the unit of</w:t>
      </w:r>
      <w:r>
        <w:t xml:space="preserve"> </w:t>
      </w:r>
      <w:r>
        <w:t xml:space="preserve">packaging under this measure. It will, however, be required that all packaging elements must</w:t>
      </w:r>
      <w:r>
        <w:t xml:space="preserve"> </w:t>
      </w:r>
      <w:r>
        <w:t xml:space="preserve">be compatible with the relevant collection, sorting and recycling processes without</w:t>
      </w:r>
      <w:r>
        <w:t xml:space="preserve"> </w:t>
      </w:r>
      <w:r>
        <w:t xml:space="preserve">hindering the recyclability of the main components of the unit of packaging. This means that</w:t>
      </w:r>
      <w:r>
        <w:t xml:space="preserve"> </w:t>
      </w:r>
      <w:r>
        <w:t xml:space="preserve">no element of packaging should impact on the quality of the recyclate or increase the</w:t>
      </w:r>
      <w:r>
        <w:t xml:space="preserve"> </w:t>
      </w:r>
      <w:r>
        <w:t xml:space="preserve">processing costs significantly. This approach allows for the unit of packaging to be defined</w:t>
      </w:r>
    </w:p>
    <w:p>
      <w:pPr>
        <w:pStyle w:val="BodyText"/>
      </w:pPr>
      <w:r>
        <w:t xml:space="preserve">406 CEN 13437:2004 Packaging - Requirements for the use of European Standards in the field of packaging</w:t>
      </w:r>
      <w:r>
        <w:t xml:space="preserve"> </w:t>
      </w:r>
      <w:r>
        <w:t xml:space="preserve">and packaging waste.</w:t>
      </w:r>
    </w:p>
    <w:p>
      <w:pPr>
        <w:pStyle w:val="BodyText"/>
      </w:pPr>
      <w:r>
        <w:t xml:space="preserve">as a stock keeping unit, with the possibility to take into account the ease of consumer</w:t>
      </w:r>
      <w:r>
        <w:t xml:space="preserve"> </w:t>
      </w:r>
      <w:r>
        <w:t xml:space="preserve">separation of different packaging components in view of its consumption and disposal.</w:t>
      </w:r>
      <w:r>
        <w:br/>
      </w:r>
      <w:r>
        <w:t xml:space="preserve">Ultimately, the use of a design for recycling approach to defining recyclability (see measure</w:t>
      </w:r>
      <w:r>
        <w:t xml:space="preserve"> </w:t>
      </w:r>
      <w:r>
        <w:t xml:space="preserve">22b below) is likely to be more suitable to defining such thresholds on a more granular level.</w:t>
      </w:r>
      <w:r>
        <w:t xml:space="preserve"> </w:t>
      </w:r>
      <w:r>
        <w:t xml:space="preserve">Recyclability of compostable packaging</w:t>
      </w:r>
      <w:r>
        <w:br/>
      </w:r>
      <w:r>
        <w:t xml:space="preserve">Finally, it is noted that the wording in the above definition pertaining to secondary raw</w:t>
      </w:r>
      <w:r>
        <w:t xml:space="preserve"> </w:t>
      </w:r>
      <w:r>
        <w:t xml:space="preserve">material “of sufficient quality that end markets exist in which it is valued as a substitute for</w:t>
      </w:r>
      <w:r>
        <w:t xml:space="preserve"> </w:t>
      </w:r>
      <w:r>
        <w:t xml:space="preserve">virgin material” may be interpreted to exclude composting, which is explicitly included</w:t>
      </w:r>
      <w:r>
        <w:t xml:space="preserve"> </w:t>
      </w:r>
      <w:r>
        <w:t xml:space="preserve">within the definition of recycling in the Waste Framework Directive. Accordingly, additional</w:t>
      </w:r>
      <w:r>
        <w:t xml:space="preserve"> </w:t>
      </w:r>
      <w:r>
        <w:t xml:space="preserve">clarifying text should be considered:</w:t>
      </w:r>
      <w:r>
        <w:t xml:space="preserve"> </w:t>
      </w:r>
      <w:r>
        <w:t xml:space="preserve">“Compostable packaging is considered to be recyclable where it is processed to produce</w:t>
      </w:r>
      <w:r>
        <w:t xml:space="preserve"> </w:t>
      </w:r>
      <w:r>
        <w:t xml:space="preserve">compost, digestate or other output - and that output is subsequently used on land, in line</w:t>
      </w:r>
      <w:r>
        <w:t xml:space="preserve"> </w:t>
      </w:r>
      <w:r>
        <w:t xml:space="preserve">with Article 6a of the PPWD.”</w:t>
      </w:r>
      <w:r>
        <w:t xml:space="preserve"> </w:t>
      </w:r>
      <w:r>
        <w:t xml:space="preserve">9.13.2. Effectiveness</w:t>
      </w:r>
      <w:r>
        <w:t xml:space="preserve"> </w:t>
      </w:r>
      <w:r>
        <w:t xml:space="preserve">The qualitative definition proposed provides a clear steer to industry to transition towards</w:t>
      </w:r>
      <w:r>
        <w:t xml:space="preserve"> </w:t>
      </w:r>
      <w:r>
        <w:t xml:space="preserve">packaging that can easily be recycled.</w:t>
      </w:r>
      <w:r>
        <w:br/>
      </w:r>
      <w:r>
        <w:t xml:space="preserve">The measure is likely to be most effective if implemented in the form of principles to</w:t>
      </w:r>
      <w:r>
        <w:t xml:space="preserve"> </w:t>
      </w:r>
      <w:r>
        <w:t xml:space="preserve">underpin measure 22b (which establishes clear design criteria to enable the recycling of</w:t>
      </w:r>
      <w:r>
        <w:t xml:space="preserve"> </w:t>
      </w:r>
      <w:r>
        <w:t xml:space="preserve">specific packaging categories), which would also reduce the scope for inconsistency in</w:t>
      </w:r>
      <w:r>
        <w:t xml:space="preserve"> </w:t>
      </w:r>
      <w:r>
        <w:t xml:space="preserve">implementation across Member States.</w:t>
      </w:r>
      <w:r>
        <w:br/>
      </w:r>
      <w:r>
        <w:t xml:space="preserve">In terms of impacts on recycling levels, given the assumptions underpinning the baseline,</w:t>
      </w:r>
      <w:r>
        <w:t xml:space="preserve"> </w:t>
      </w:r>
      <w:r>
        <w:t xml:space="preserve">recycling rates for some packaging types16 may be expected to increase by 3-5pp, though the</w:t>
      </w:r>
      <w:r>
        <w:t xml:space="preserve"> </w:t>
      </w:r>
      <w:r>
        <w:t xml:space="preserve">impact on overall packaging recycling levels relative to the baseline in 2030 is estimated to</w:t>
      </w:r>
      <w:r>
        <w:t xml:space="preserve"> </w:t>
      </w:r>
      <w:r>
        <w:t xml:space="preserve">be insignificant (&lt;1pp).</w:t>
      </w:r>
      <w:r>
        <w:t xml:space="preserve"> </w:t>
      </w:r>
      <w:r>
        <w:t xml:space="preserve">9.13.3. Ease of implementation</w:t>
      </w:r>
      <w:r>
        <w:t xml:space="preserve"> </w:t>
      </w:r>
      <w:r>
        <w:t xml:space="preserve">The success of application relies on the nature of the enforcement mechanisms put in place.</w:t>
      </w:r>
      <w:r>
        <w:t xml:space="preserve"> </w:t>
      </w:r>
      <w:r>
        <w:t xml:space="preserve">The implementation challenges for each section of the qualitative definition need to be</w:t>
      </w:r>
      <w:r>
        <w:t xml:space="preserve"> </w:t>
      </w:r>
      <w:r>
        <w:t xml:space="preserve">considered separately. Challenges relate to the implementation of the definition of</w:t>
      </w:r>
    </w:p>
    <w:p>
      <w:pPr>
        <w:pStyle w:val="BodyText"/>
      </w:pPr>
      <w:r>
        <w:t xml:space="preserve">innovative packaging, which would require a system to be set up with a body overseeing</w:t>
      </w:r>
      <w:r>
        <w:t xml:space="preserve"> </w:t>
      </w:r>
      <w:r>
        <w:t xml:space="preserve">the rules and process of applying for an exemption.</w:t>
      </w:r>
      <w:r>
        <w:br/>
      </w:r>
      <w:r>
        <w:t xml:space="preserve">Implementation of the part of the definition which requires all packaging elements to be</w:t>
      </w:r>
      <w:r>
        <w:t xml:space="preserve"> </w:t>
      </w:r>
      <w:r>
        <w:t xml:space="preserve">compatible with the relevant collection, sorting and recycling processes without hindering</w:t>
      </w:r>
      <w:r>
        <w:t xml:space="preserve"> </w:t>
      </w:r>
      <w:r>
        <w:t xml:space="preserve">the recyclability of the main components of the unit of packaging, relies on clear guidance</w:t>
      </w:r>
      <w:r>
        <w:t xml:space="preserve"> </w:t>
      </w:r>
      <w:r>
        <w:t xml:space="preserve">as to which materials are considered incompatible with the recycling process of the main</w:t>
      </w:r>
      <w:r>
        <w:t xml:space="preserve"> </w:t>
      </w:r>
      <w:r>
        <w:t xml:space="preserve">materials. Technical Report CR 13688 provides non-exhaustive list of examples of the</w:t>
      </w:r>
      <w:r>
        <w:t xml:space="preserve"> </w:t>
      </w:r>
      <w:r>
        <w:t xml:space="preserve">materials and substances which cause problems in the recycling operations of the main</w:t>
      </w:r>
      <w:r>
        <w:t xml:space="preserve"> </w:t>
      </w:r>
      <w:r>
        <w:t xml:space="preserve">packaging materials and could serve as an initial list, which may need to be further updated</w:t>
      </w:r>
      <w:r>
        <w:t xml:space="preserve"> </w:t>
      </w:r>
      <w:r>
        <w:t xml:space="preserve">and refined. This legally defined list of disruptive components would need to be updated</w:t>
      </w:r>
      <w:r>
        <w:t xml:space="preserve"> </w:t>
      </w:r>
      <w:r>
        <w:t xml:space="preserve">regularly to take innovation in packaging and/or in recycling systems into account.</w:t>
      </w:r>
      <w:r>
        <w:br/>
      </w:r>
      <w:r>
        <w:t xml:space="preserve">9.13.4. Administrative burden</w:t>
      </w:r>
      <w:r>
        <w:t xml:space="preserve"> </w:t>
      </w:r>
      <w:r>
        <w:t xml:space="preserve">Administrative burden for the Commission is related to the drawing up of legislation</w:t>
      </w:r>
      <w:r>
        <w:t xml:space="preserve"> </w:t>
      </w:r>
      <w:r>
        <w:t xml:space="preserve">coordination of inputs from stakeholders. Particularly burdensome will be drawing up of the</w:t>
      </w:r>
      <w:r>
        <w:t xml:space="preserve"> </w:t>
      </w:r>
      <w:r>
        <w:t xml:space="preserve">list of negative packaging characteristics and its regular updating.</w:t>
      </w:r>
      <w:r>
        <w:t xml:space="preserve"> </w:t>
      </w:r>
      <w:r>
        <w:t xml:space="preserve">At the Member State level, additional administrative burden is expected, since current</w:t>
      </w:r>
      <w:r>
        <w:t xml:space="preserve"> </w:t>
      </w:r>
      <w:r>
        <w:t xml:space="preserve">the Essential Requirements were not seriously implemented in most Member States.</w:t>
      </w:r>
      <w:r>
        <w:t xml:space="preserve"> </w:t>
      </w:r>
      <w:r>
        <w:t xml:space="preserve">However, if differing interpretations of the definition across Member States arose, the</w:t>
      </w:r>
      <w:r>
        <w:t xml:space="preserve"> </w:t>
      </w:r>
      <w:r>
        <w:t xml:space="preserve">administrative burden for producers could increase significantly.</w:t>
      </w:r>
      <w:r>
        <w:t xml:space="preserve"> </w:t>
      </w:r>
      <w:r>
        <w:t xml:space="preserve">Table 42. Implementation methods for measure 22a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 method</w:t>
      </w:r>
      <w:r>
        <w:t xml:space="preserve"> </w:t>
      </w:r>
      <w:r>
        <w:t xml:space="preserve">Description</w:t>
      </w:r>
      <w:r>
        <w:t xml:space="preserve"> </w:t>
      </w:r>
      <w:r>
        <w:t xml:space="preserve">Costs</w:t>
      </w:r>
      <w:r>
        <w:t xml:space="preserve"> </w:t>
      </w:r>
      <w:r>
        <w:t xml:space="preserve">Remove</w:t>
      </w:r>
      <w:r>
        <w:t xml:space="preserve"> </w:t>
      </w:r>
      <w:r>
        <w:t xml:space="preserve">references</w:t>
      </w:r>
      <w:r>
        <w:t xml:space="preserve"> </w:t>
      </w:r>
      <w:r>
        <w:t xml:space="preserve">to</w:t>
      </w:r>
      <w:r>
        <w:t xml:space="preserve"> </w:t>
      </w:r>
      <w:r>
        <w:t xml:space="preserve">Standard</w:t>
      </w:r>
      <w:r>
        <w:t xml:space="preserve"> </w:t>
      </w:r>
      <w:r>
        <w:t xml:space="preserve">EN</w:t>
      </w:r>
      <w:r>
        <w:t xml:space="preserve"> </w:t>
      </w:r>
      <w:r>
        <w:t xml:space="preserve">13430</w:t>
      </w:r>
      <w:r>
        <w:t xml:space="preserve"> </w:t>
      </w:r>
      <w:r>
        <w:t xml:space="preserve">With the definition of recyclable</w:t>
      </w:r>
      <w:r>
        <w:t xml:space="preserve"> </w:t>
      </w:r>
      <w:r>
        <w:t xml:space="preserve">packaging</w:t>
      </w:r>
      <w:r>
        <w:t xml:space="preserve"> </w:t>
      </w:r>
      <w:r>
        <w:t xml:space="preserve">being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Essential Requirements, the use of</w:t>
      </w:r>
      <w:r>
        <w:t xml:space="preserve"> </w:t>
      </w:r>
      <w:r>
        <w:t xml:space="preserve">Standard EN 13430 ‘Requirements for</w:t>
      </w:r>
      <w:r>
        <w:t xml:space="preserve"> </w:t>
      </w:r>
      <w:r>
        <w:t xml:space="preserve">packaging recoverable by material</w:t>
      </w:r>
      <w:r>
        <w:t xml:space="preserve"> </w:t>
      </w:r>
      <w:r>
        <w:t xml:space="preserve">recycling’ is no longer required.</w:t>
      </w:r>
      <w:r>
        <w:t xml:space="preserve"> </w:t>
      </w:r>
      <w:r>
        <w:t xml:space="preserve">Easiest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method</w:t>
      </w:r>
    </w:p>
    <w:p>
      <w:pPr>
        <w:pStyle w:val="BodyText"/>
      </w:pPr>
      <w:r>
        <w:t xml:space="preserve">Update</w:t>
      </w:r>
      <w:r>
        <w:t xml:space="preserve"> </w:t>
      </w:r>
      <w:r>
        <w:t xml:space="preserve">Standard</w:t>
      </w:r>
      <w:r>
        <w:t xml:space="preserve"> </w:t>
      </w:r>
      <w:r>
        <w:t xml:space="preserve">EN</w:t>
      </w:r>
      <w:r>
        <w:t xml:space="preserve"> </w:t>
      </w:r>
      <w:r>
        <w:t xml:space="preserve">13430</w:t>
      </w:r>
      <w:r>
        <w:t xml:space="preserve"> </w:t>
      </w:r>
      <w:r>
        <w:t xml:space="preserve">There are features of the standard that</w:t>
      </w:r>
      <w:r>
        <w:t xml:space="preserve"> </w:t>
      </w:r>
      <w:r>
        <w:t xml:space="preserve">could still help packaging designers</w:t>
      </w:r>
      <w:r>
        <w:t xml:space="preserve"> </w:t>
      </w:r>
      <w:r>
        <w:t xml:space="preserve">think about design for recyclability so</w:t>
      </w:r>
      <w:r>
        <w:t xml:space="preserve"> </w:t>
      </w:r>
      <w:r>
        <w:t xml:space="preserve">the standard might be updated to remove</w:t>
      </w:r>
      <w:r>
        <w:t xml:space="preserve"> </w:t>
      </w:r>
      <w:r>
        <w:t xml:space="preserve">unnecessary elements (e.g., proving</w:t>
      </w:r>
      <w:r>
        <w:t xml:space="preserve"> </w:t>
      </w:r>
      <w:r>
        <w:t xml:space="preserve">compliance with ‘a certain proportion’</w:t>
      </w:r>
      <w:r>
        <w:t xml:space="preserve"> </w:t>
      </w:r>
      <w:r>
        <w:t xml:space="preserve">of the packaging needing to be recycled)</w:t>
      </w:r>
      <w:r>
        <w:t xml:space="preserve"> </w:t>
      </w:r>
      <w:r>
        <w:t xml:space="preserve">and update the design guidance more</w:t>
      </w:r>
      <w:r>
        <w:t xml:space="preserve"> </w:t>
      </w:r>
      <w:r>
        <w:t xml:space="preserve">broadly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update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Update CR TR</w:t>
      </w:r>
      <w:r>
        <w:t xml:space="preserve"> </w:t>
      </w:r>
      <w:r>
        <w:t xml:space="preserve">13688</w:t>
      </w:r>
      <w:r>
        <w:t xml:space="preserve"> </w:t>
      </w:r>
      <w:r>
        <w:t xml:space="preserve">This is independent from the decision on</w:t>
      </w:r>
      <w:r>
        <w:t xml:space="preserve"> </w:t>
      </w:r>
      <w:r>
        <w:t xml:space="preserve">Standard EN 13430</w:t>
      </w:r>
    </w:p>
    <w:p>
      <w:pPr>
        <w:pStyle w:val="BodyText"/>
      </w:pP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require</w:t>
      </w:r>
      <w:r>
        <w:t xml:space="preserve"> </w:t>
      </w:r>
      <w:r>
        <w:t xml:space="preserve">resource from CEN and</w:t>
      </w:r>
      <w:r>
        <w:t xml:space="preserve"> </w:t>
      </w:r>
      <w:r>
        <w:t xml:space="preserve">related stakeholders. In this</w:t>
      </w:r>
      <w:r>
        <w:t xml:space="preserve"> </w:t>
      </w:r>
      <w:r>
        <w:t xml:space="preserve">case, the impact of the</w:t>
      </w:r>
      <w:r>
        <w:t xml:space="preserve"> </w:t>
      </w:r>
      <w:r>
        <w:t xml:space="preserve">measure and associated</w:t>
      </w:r>
      <w:r>
        <w:t xml:space="preserve"> </w:t>
      </w:r>
      <w:r>
        <w:t xml:space="preserve">administrative burden may</w:t>
      </w:r>
      <w:r>
        <w:t xml:space="preserve"> </w:t>
      </w:r>
      <w:r>
        <w:t xml:space="preserve">be higher, though this</w:t>
      </w:r>
      <w:r>
        <w:t xml:space="preserve"> </w:t>
      </w:r>
      <w:r>
        <w:t xml:space="preserve">would likely be a one-off</w:t>
      </w:r>
      <w:r>
        <w:t xml:space="preserve"> </w:t>
      </w:r>
      <w:r>
        <w:t xml:space="preserve">cost. In addition, CEN is</w:t>
      </w:r>
      <w:r>
        <w:t xml:space="preserve"> </w:t>
      </w:r>
      <w:r>
        <w:t xml:space="preserve">currently already revising</w:t>
      </w:r>
      <w:r>
        <w:t xml:space="preserve"> </w:t>
      </w:r>
      <w:r>
        <w:t xml:space="preserve">the technical report 13688.</w:t>
      </w:r>
    </w:p>
    <w:p>
      <w:pPr>
        <w:pStyle w:val="BodyText"/>
      </w:pPr>
      <w:r>
        <w:t xml:space="preserve">9.13.5. Economic impacts</w:t>
      </w:r>
      <w:r>
        <w:t xml:space="preserve"> </w:t>
      </w:r>
      <w:r>
        <w:t xml:space="preserve">The measure relies heavily on the nature of enforcement mechanisms that each Member</w:t>
      </w:r>
      <w:r>
        <w:t xml:space="preserve"> </w:t>
      </w:r>
      <w:r>
        <w:t xml:space="preserve">State would put in place, therefore the impacts estimated are uncertain.</w:t>
      </w:r>
      <w:r>
        <w:br/>
      </w:r>
      <w:r>
        <w:t xml:space="preserve">Packaging producers (including converters, fillers and brands): Investment will be</w:t>
      </w:r>
      <w:r>
        <w:t xml:space="preserve"> </w:t>
      </w:r>
      <w:r>
        <w:t xml:space="preserve">required to identify packaging designs that improves recyclability whilst maintaining</w:t>
      </w:r>
      <w:r>
        <w:t xml:space="preserve"> </w:t>
      </w:r>
      <w:r>
        <w:t xml:space="preserve">function of a particular packaging product. Changing design may require adaptations to</w:t>
      </w:r>
      <w:r>
        <w:t xml:space="preserve"> </w:t>
      </w:r>
      <w:r>
        <w:t xml:space="preserve">infrastructure, such as filling processes. However, it is expected that the simplest design</w:t>
      </w:r>
      <w:r>
        <w:t xml:space="preserve"> </w:t>
      </w:r>
      <w:r>
        <w:t xml:space="preserve">of packaging, in order to be considered fully recyclable, will lower the costs to producers in</w:t>
      </w:r>
      <w:r>
        <w:t xml:space="preserve"> </w:t>
      </w:r>
      <w:r>
        <w:t xml:space="preserve">long term.</w:t>
      </w:r>
      <w:r>
        <w:br/>
      </w:r>
      <w:r>
        <w:t xml:space="preserve">Where changes to design are not seen as viable or innovative, producers may invest in</w:t>
      </w:r>
      <w:r>
        <w:t xml:space="preserve"> </w:t>
      </w:r>
      <w:r>
        <w:t xml:space="preserve">developments of the recycling chain. This could involve advocating for increased collection</w:t>
      </w:r>
      <w:r>
        <w:t xml:space="preserve"> </w:t>
      </w:r>
      <w:r>
        <w:t xml:space="preserve">coverage within Member States, incentivising sorting plants to incorporate new technology,</w:t>
      </w:r>
      <w:r>
        <w:t xml:space="preserve"> </w:t>
      </w:r>
      <w:r>
        <w:t xml:space="preserve">and funding innovation into new recycling technologies.</w:t>
      </w:r>
    </w:p>
    <w:p>
      <w:pPr>
        <w:pStyle w:val="BodyText"/>
      </w:pPr>
      <w:r>
        <w:t xml:space="preserve">To some extent, costs will have already been incurred in the baseline to meet the revised</w:t>
      </w:r>
      <w:r>
        <w:t xml:space="preserve"> </w:t>
      </w:r>
      <w:r>
        <w:t xml:space="preserve">recycling targets. It has been estimated that as a maximum, the additional costs of packaging</w:t>
      </w:r>
      <w:r>
        <w:t xml:space="preserve"> </w:t>
      </w:r>
      <w:r>
        <w:t xml:space="preserve">production associated with the measure are around ~260m€ relative to the baseline in</w:t>
      </w:r>
      <w:r>
        <w:t xml:space="preserve"> </w:t>
      </w:r>
      <w:r>
        <w:t xml:space="preserve">2030.</w:t>
      </w:r>
      <w:r>
        <w:br/>
      </w:r>
      <w:r>
        <w:t xml:space="preserve">Recycling Industry (sorting and reprocessing infrastructure): This measure is expected</w:t>
      </w:r>
      <w:r>
        <w:t xml:space="preserve"> </w:t>
      </w:r>
      <w:r>
        <w:t xml:space="preserve">to boost investor confidence in sorting and recycling infrastructure although it is not clear to</w:t>
      </w:r>
      <w:r>
        <w:t xml:space="preserve"> </w:t>
      </w:r>
      <w:r>
        <w:t xml:space="preserve">what extent these impacts will be perceived. There is the risk that elements of the definition</w:t>
      </w:r>
      <w:r>
        <w:t xml:space="preserve"> </w:t>
      </w:r>
      <w:r>
        <w:t xml:space="preserve">may be interpreted differently by Member States and therefore become difficult to enforce.</w:t>
      </w:r>
      <w:r>
        <w:t xml:space="preserve"> </w:t>
      </w:r>
      <w:r>
        <w:t xml:space="preserve">Overall, it is estimated that as a result of additional packaging waste being diverted to</w:t>
      </w:r>
      <w:r>
        <w:t xml:space="preserve"> </w:t>
      </w:r>
      <w:r>
        <w:t xml:space="preserve">recycling, increased costs of ~91m€ can be expected relative to the baseline in 2030 (net</w:t>
      </w:r>
      <w:r>
        <w:t xml:space="preserve"> </w:t>
      </w:r>
      <w:r>
        <w:t xml:space="preserve">of reductions due to reduced incineration/ residual treatment).</w:t>
      </w:r>
      <w:r>
        <w:br/>
      </w:r>
      <w:r>
        <w:t xml:space="preserve">9.13.6. Environmental impacts</w:t>
      </w:r>
      <w:r>
        <w:t xml:space="preserve"> </w:t>
      </w:r>
      <w:r>
        <w:t xml:space="preserve">The environmental impacts of the measure are expected to be positive, and similar in</w:t>
      </w:r>
      <w:r>
        <w:t xml:space="preserve"> </w:t>
      </w:r>
      <w:r>
        <w:t xml:space="preserve">magnitude and scope to those described in measure 21a (as shown in the table below). If</w:t>
      </w:r>
      <w:r>
        <w:t xml:space="preserve"> </w:t>
      </w:r>
      <w:r>
        <w:t xml:space="preserve">implemented in combination, the impacts described below should not be considered of as</w:t>
      </w:r>
      <w:r>
        <w:t xml:space="preserve"> </w:t>
      </w:r>
      <w:r>
        <w:t xml:space="preserve">additional to those described in measure 21.</w:t>
      </w:r>
      <w:r>
        <w:br/>
      </w:r>
      <w:r>
        <w:t xml:space="preserve">Table 43. Summary of Environmental Impacts for Measure 22a</w:t>
      </w:r>
      <w:r>
        <w:t xml:space="preserve"> </w:t>
      </w:r>
      <w:r>
        <w:t xml:space="preserve">Summary of Environmental Impacts</w:t>
      </w:r>
    </w:p>
    <w:p>
      <w:pPr>
        <w:pStyle w:val="BodyText"/>
      </w:pPr>
      <w:r>
        <w:t xml:space="preserve">Change in GHGs, thousand tonnes CO2e</w:t>
      </w:r>
      <w:r>
        <w:t xml:space="preserve"> </w:t>
      </w:r>
      <w:r>
        <w:t xml:space="preserve">~-1,230</w:t>
      </w:r>
      <w:r>
        <w:t xml:space="preserve"> </w:t>
      </w:r>
      <w:r>
        <w:t xml:space="preserve">Change in water use, thousand m3</w:t>
      </w:r>
      <w:r>
        <w:t xml:space="preserve"> </w:t>
      </w:r>
      <w:r>
        <w:t xml:space="preserve">~-44</w:t>
      </w:r>
      <w:r>
        <w:t xml:space="preserve"> </w:t>
      </w:r>
      <w:r>
        <w:t xml:space="preserve">Change in GHG +AQ externalities, m€</w:t>
      </w:r>
      <w:r>
        <w:t xml:space="preserve"> </w:t>
      </w:r>
      <w:r>
        <w:t xml:space="preserve">~-270</w:t>
      </w:r>
    </w:p>
    <w:p>
      <w:pPr>
        <w:pStyle w:val="BodyText"/>
      </w:pPr>
      <w:r>
        <w:t xml:space="preserve">9.13.7. Social impacts</w:t>
      </w:r>
      <w:r>
        <w:t xml:space="preserve"> </w:t>
      </w:r>
      <w:r>
        <w:t xml:space="preserve">The social impacts of agreeing a definition of ‘recyclable’ are likely to be similar to those</w:t>
      </w:r>
      <w:r>
        <w:t xml:space="preserve"> </w:t>
      </w:r>
      <w:r>
        <w:t xml:space="preserve">discussed in measure 21 updated to the Essential Requirements (i.e., a maximum increase</w:t>
      </w:r>
    </w:p>
    <w:p>
      <w:pPr>
        <w:pStyle w:val="BodyText"/>
      </w:pPr>
      <w:r>
        <w:t xml:space="preserve">in employment of ~5,700 FTEs relative the baseline in 2030). Having a common</w:t>
      </w:r>
      <w:r>
        <w:t xml:space="preserve"> </w:t>
      </w:r>
      <w:r>
        <w:t xml:space="preserve">definition of ‘recyclable’ could increase consumer confidence in this term, if measures to</w:t>
      </w:r>
      <w:r>
        <w:t xml:space="preserve"> </w:t>
      </w:r>
      <w:r>
        <w:t xml:space="preserve">harmonise labelling of recyclability (measure 27) are also adopted.</w:t>
      </w:r>
      <w:r>
        <w:t xml:space="preserve"> </w:t>
      </w:r>
      <w:r>
        <w:t xml:space="preserve">9.13.8. Stakeholder views</w:t>
      </w:r>
      <w:r>
        <w:t xml:space="preserve"> </w:t>
      </w:r>
      <w:r>
        <w:t xml:space="preserve">Stakeholders highlighted the need for clarity and harmonisation of the definition. In the open</w:t>
      </w:r>
      <w:r>
        <w:t xml:space="preserve"> </w:t>
      </w:r>
      <w:r>
        <w:t xml:space="preserve">public consultation, many participants proposed definitions they considered particularly</w:t>
      </w:r>
      <w:r>
        <w:t xml:space="preserve"> </w:t>
      </w:r>
      <w:r>
        <w:t xml:space="preserve">suitable. Some organisations highlighted that these definitions must be technology neutral</w:t>
      </w:r>
      <w:r>
        <w:t xml:space="preserve"> </w:t>
      </w:r>
      <w:r>
        <w:t xml:space="preserve">to avoid unintentionally favouring or excluding certain processes (chemical recycling and</w:t>
      </w:r>
      <w:r>
        <w:t xml:space="preserve"> </w:t>
      </w:r>
      <w:r>
        <w:t xml:space="preserve">composting in particular).407</w:t>
      </w:r>
      <w:r>
        <w:t xml:space="preserve"> </w:t>
      </w:r>
      <w:r>
        <w:t xml:space="preserve">The following points were raised with regards to the specific elements of the definition:</w:t>
      </w:r>
      <w:r>
        <w:br/>
      </w:r>
      <w:r>
        <w:t xml:space="preserve">At scale</w:t>
      </w:r>
      <w:r>
        <w:t xml:space="preserve"> </w:t>
      </w:r>
      <w:r>
        <w:t xml:space="preserve">Stakeholders widely disagreed with the use of a simple Member State majority by count</w:t>
      </w:r>
      <w:r>
        <w:t xml:space="preserve"> </w:t>
      </w:r>
      <w:r>
        <w:t xml:space="preserve">metric to determine recyclability at scale. While most stakeholders agreed that an EU</w:t>
      </w:r>
      <w:r>
        <w:t xml:space="preserve"> </w:t>
      </w:r>
      <w:r>
        <w:t xml:space="preserve">population-based metric highlighted is more relevant, several noted that an approach based</w:t>
      </w:r>
      <w:r>
        <w:t xml:space="preserve"> </w:t>
      </w:r>
      <w:r>
        <w:t xml:space="preserve">on the market-share of packaging would allow the best distribution of responsibilities and</w:t>
      </w:r>
      <w:r>
        <w:t xml:space="preserve"> </w:t>
      </w:r>
      <w:r>
        <w:t xml:space="preserve">obligations among all Member States in terms of the collection and recycling of packaging</w:t>
      </w:r>
      <w:r>
        <w:t xml:space="preserve"> </w:t>
      </w:r>
      <w:r>
        <w:t xml:space="preserve">placed on their markets.</w:t>
      </w:r>
      <w:r>
        <w:t xml:space="preserve"> </w:t>
      </w:r>
      <w:r>
        <w:t xml:space="preserve">In terms of the individual at scale criteria for collection, sorting and recycling, stakeholders</w:t>
      </w:r>
      <w:r>
        <w:t xml:space="preserve"> </w:t>
      </w:r>
      <w:r>
        <w:t xml:space="preserve">agreed with the approach that considers each of these three elements separately, and with the</w:t>
      </w:r>
      <w:r>
        <w:t xml:space="preserve"> </w:t>
      </w:r>
      <w:r>
        <w:t xml:space="preserve">consideration of the requirements for collection at scale at the Member State rather than EU</w:t>
      </w:r>
      <w:r>
        <w:t xml:space="preserve"> </w:t>
      </w:r>
      <w:r>
        <w:t xml:space="preserve">level. Several made suggestions related to the adequacy of collection and recycling systems</w:t>
      </w:r>
      <w:r>
        <w:t xml:space="preserve"> </w:t>
      </w:r>
      <w:r>
        <w:t xml:space="preserve">that should be considered. For example, it was proposed that specific reference be made to</w:t>
      </w:r>
      <w:r>
        <w:t xml:space="preserve"> </w:t>
      </w:r>
      <w:r>
        <w:t xml:space="preserve">separate collections and suggested the inclusion of specific criteria related to the quality of</w:t>
      </w:r>
      <w:r>
        <w:t xml:space="preserve"> </w:t>
      </w:r>
      <w:r>
        <w:t xml:space="preserve">recycling, or the adoption of industry standards/ guidelines to improve the recyclability of</w:t>
      </w:r>
      <w:r>
        <w:t xml:space="preserve"> </w:t>
      </w:r>
      <w:r>
        <w:t xml:space="preserve">specific materials.</w:t>
      </w:r>
      <w:r>
        <w:br/>
      </w:r>
      <w:r>
        <w:t xml:space="preserve">Innovative packaging</w:t>
      </w:r>
      <w:r>
        <w:t xml:space="preserve"> </w:t>
      </w:r>
      <w:r>
        <w:t xml:space="preserve">Stakeholders tended to agree with the proposed criteria, making suggestions for additions</w:t>
      </w:r>
      <w:r>
        <w:t xml:space="preserve"> </w:t>
      </w:r>
      <w:r>
        <w:t xml:space="preserve">rather than removals. For example, the addition of “communicating key information to</w:t>
      </w:r>
      <w:r>
        <w:t xml:space="preserve"> </w:t>
      </w:r>
      <w:r>
        <w:t xml:space="preserve">consumers” to the core functions of packaging has been proposed. However, given that the</w:t>
      </w:r>
    </w:p>
    <w:p>
      <w:pPr>
        <w:pStyle w:val="BodyText"/>
      </w:pPr>
      <w:r>
        <w:t xml:space="preserve">407 Annex 2 - Online Public Consultation Report</w:t>
      </w:r>
    </w:p>
    <w:p>
      <w:pPr>
        <w:pStyle w:val="BodyText"/>
      </w:pPr>
      <w:r>
        <w:t xml:space="preserve">communication of key information is mandatory under several pieces of product legislation,</w:t>
      </w:r>
      <w:r>
        <w:t xml:space="preserve"> </w:t>
      </w:r>
      <w:r>
        <w:t xml:space="preserve">and must therefore be considered for any type of packaging used for such products, it is not</w:t>
      </w:r>
      <w:r>
        <w:t xml:space="preserve"> </w:t>
      </w:r>
      <w:r>
        <w:t xml:space="preserve">recommended that innovation that results in improved communication of information should</w:t>
      </w:r>
      <w:r>
        <w:t xml:space="preserve"> </w:t>
      </w:r>
      <w:r>
        <w:t xml:space="preserve">qualify for an exemption from being recyclable. In addition, there is no reference to</w:t>
      </w:r>
      <w:r>
        <w:t xml:space="preserve"> </w:t>
      </w:r>
      <w:r>
        <w:t xml:space="preserve">“communicating key information” in the PPWD, what constitutes key information and how</w:t>
      </w:r>
      <w:r>
        <w:t xml:space="preserve"> </w:t>
      </w:r>
      <w:r>
        <w:t xml:space="preserve">such information should be communicated. There is a risk that packaging changes that result</w:t>
      </w:r>
      <w:r>
        <w:t xml:space="preserve"> </w:t>
      </w:r>
      <w:r>
        <w:t xml:space="preserve">in a simple change to the presentation of information will be classed as innovative and</w:t>
      </w:r>
      <w:r>
        <w:t xml:space="preserve"> </w:t>
      </w:r>
      <w:r>
        <w:t xml:space="preserve">therefore able to remain unrecyclable for up to 5 years.</w:t>
      </w:r>
      <w:r>
        <w:t xml:space="preserve"> </w:t>
      </w:r>
      <w:r>
        <w:t xml:space="preserve">Several stakeholders are also in favour of including sustainability criteria (e.g., innovation</w:t>
      </w:r>
      <w:r>
        <w:t xml:space="preserve"> </w:t>
      </w:r>
      <w:r>
        <w:t xml:space="preserve">that results in increased recyclability or lower carbon footprint of packaging). In the first</w:t>
      </w:r>
      <w:r>
        <w:t xml:space="preserve"> </w:t>
      </w:r>
      <w:r>
        <w:t xml:space="preserve">case, seeking an exemption from recyclability requirements on the grounds of improved</w:t>
      </w:r>
      <w:r>
        <w:t xml:space="preserve"> </w:t>
      </w:r>
      <w:r>
        <w:t xml:space="preserve">recyclability would not make sense. In the second, there is no commonly accepted</w:t>
      </w:r>
      <w:r>
        <w:t xml:space="preserve"> </w:t>
      </w:r>
      <w:r>
        <w:t xml:space="preserve">methodology for estimating the overall carbon footprint of packaging, nor for the selection</w:t>
      </w:r>
      <w:r>
        <w:t xml:space="preserve"> </w:t>
      </w:r>
      <w:r>
        <w:t xml:space="preserve">of a counterfactual to which the innovative packaging should be compared. This would</w:t>
      </w:r>
      <w:r>
        <w:t xml:space="preserve"> </w:t>
      </w:r>
      <w:r>
        <w:t xml:space="preserve">therefore be unnecessarily burdensome to implement and comply with.</w:t>
      </w:r>
      <w:r>
        <w:t xml:space="preserve"> </w:t>
      </w:r>
      <w:r>
        <w:t xml:space="preserve">95% of the unit of packaging</w:t>
      </w:r>
      <w:r>
        <w:t xml:space="preserve"> </w:t>
      </w:r>
      <w:r>
        <w:t xml:space="preserve">Most stakeholders were opposed to the use of a threshold due to the differences in specific</w:t>
      </w:r>
      <w:r>
        <w:t xml:space="preserve"> </w:t>
      </w:r>
      <w:r>
        <w:t xml:space="preserve">packaging materials, formats and recycling systems. Several specified that the allowance for</w:t>
      </w:r>
      <w:r>
        <w:t xml:space="preserve"> </w:t>
      </w:r>
      <w:r>
        <w:t xml:space="preserve">components that can be manually separated to be recyclable in individual recycling streams</w:t>
      </w:r>
      <w:r>
        <w:t xml:space="preserve"> </w:t>
      </w:r>
      <w:r>
        <w:t xml:space="preserve">would be important to achieve the threshold. Others noted that the threshold would simply</w:t>
      </w:r>
      <w:r>
        <w:t xml:space="preserve"> </w:t>
      </w:r>
      <w:r>
        <w:t xml:space="preserve">not be achievable for many packaging formats. The use of a design for recycling (DfR) based</w:t>
      </w:r>
      <w:r>
        <w:t xml:space="preserve"> </w:t>
      </w:r>
      <w:r>
        <w:t xml:space="preserve">approach whereby the recyclability of packaging and its components could be defined in a</w:t>
      </w:r>
      <w:r>
        <w:t xml:space="preserve"> </w:t>
      </w:r>
      <w:r>
        <w:t xml:space="preserve">more targeted way was preferred (measure 22b).</w:t>
      </w:r>
      <w:r>
        <w:t xml:space="preserve"> </w:t>
      </w:r>
      <w:r>
        <w:t xml:space="preserve">Assessment of Measure 22b: Definition of recyclable packaging based on design for</w:t>
      </w:r>
      <w:r>
        <w:t xml:space="preserve"> </w:t>
      </w:r>
      <w:r>
        <w:t xml:space="preserve">recycling (DfR) criteria complemented by the recyclability assessment procedure and</w:t>
      </w:r>
      <w:r>
        <w:t xml:space="preserve"> </w:t>
      </w:r>
      <w:r>
        <w:t xml:space="preserve">a negative list of non-recyclable packaging characteristics</w:t>
      </w:r>
      <w:r>
        <w:t xml:space="preserve"> </w:t>
      </w:r>
      <w:r>
        <w:t xml:space="preserve">9.14.1. Description of the measure</w:t>
      </w:r>
      <w:r>
        <w:t xml:space="preserve"> </w:t>
      </w:r>
      <w:r>
        <w:t xml:space="preserve">This measure is complementary to the qualitative definition of recyclable packaging and is</w:t>
      </w:r>
      <w:r>
        <w:t xml:space="preserve"> </w:t>
      </w:r>
      <w:r>
        <w:t xml:space="preserve">based on the mandatory use of design for recycling (DfR) criteria and recyclability</w:t>
      </w:r>
      <w:r>
        <w:t xml:space="preserve"> </w:t>
      </w:r>
      <w:r>
        <w:t xml:space="preserve">assessments to determine whether packaging is recyclable. The qualitative definition</w:t>
      </w:r>
      <w:r>
        <w:t xml:space="preserve"> </w:t>
      </w:r>
      <w:r>
        <w:t xml:space="preserve">above would be used as a set of guiding principles to support the development of mandatory</w:t>
      </w:r>
      <w:r>
        <w:t xml:space="preserve"> </w:t>
      </w:r>
      <w:r>
        <w:t xml:space="preserve">DfR assessment methodology in line with the EU’s recyclability objectives along the</w:t>
      </w:r>
      <w:r>
        <w:t xml:space="preserve"> </w:t>
      </w:r>
      <w:r>
        <w:t xml:space="preserve">following lines:</w:t>
      </w:r>
    </w:p>
    <w:p>
      <w:pPr>
        <w:pStyle w:val="BodyText"/>
      </w:pPr>
      <w:r>
        <w:t xml:space="preserve">“A packaging item will be deemed to be recyclable only if it meets the established design for</w:t>
      </w:r>
      <w:r>
        <w:t xml:space="preserve"> </w:t>
      </w:r>
      <w:r>
        <w:t xml:space="preserve">recycling criteria for the category to which it belongs, as determined by an assessment of its</w:t>
      </w:r>
      <w:r>
        <w:t xml:space="preserve"> </w:t>
      </w:r>
      <w:r>
        <w:t xml:space="preserve">suitability for recycling at scale in the EU and its recycling performance in practice.”</w:t>
      </w:r>
      <w:r>
        <w:br/>
      </w:r>
      <w:r>
        <w:t xml:space="preserve">“By xxx the Commission shall adopt an implementing act laying down the methodology for</w:t>
      </w:r>
      <w:r>
        <w:t xml:space="preserve"> </w:t>
      </w:r>
      <w:r>
        <w:t xml:space="preserve">the assessment, verification and reporting procedure for the DfR assessment.</w:t>
      </w:r>
      <w:r>
        <w:br/>
      </w:r>
      <w:r>
        <w:t xml:space="preserve">In determining the DfR criteria and assessment methodology to be developed, the</w:t>
      </w:r>
      <w:r>
        <w:t xml:space="preserve"> </w:t>
      </w:r>
      <w:r>
        <w:t xml:space="preserve">Commission will consider the following key principles for assessing the recyclability of</w:t>
      </w:r>
      <w:r>
        <w:t xml:space="preserve"> </w:t>
      </w:r>
      <w:r>
        <w:t xml:space="preserve">packaging:</w:t>
      </w:r>
      <w:r>
        <w:br/>
      </w:r>
      <w:r>
        <w:t xml:space="preserve">-</w:t>
      </w:r>
      <w:r>
        <w:t xml:space="preserve"> </w:t>
      </w:r>
      <w:r>
        <w:t xml:space="preserve">Packaging is recyclable if it can be effectively and efficiently separated from the</w:t>
      </w:r>
      <w:r>
        <w:t xml:space="preserve"> </w:t>
      </w:r>
      <w:r>
        <w:t xml:space="preserve">waste stream, collected, sorted and aggregated into defined streams for recycling</w:t>
      </w:r>
      <w:r>
        <w:t xml:space="preserve"> </w:t>
      </w:r>
      <w:r>
        <w:t xml:space="preserve">processes, and recycled at scale through established industrial processes, so that it is</w:t>
      </w:r>
      <w:r>
        <w:t xml:space="preserve"> </w:t>
      </w:r>
      <w:r>
        <w:t xml:space="preserve">turned into secondary raw material of sufficient quality that it can find end markets</w:t>
      </w:r>
      <w:r>
        <w:t xml:space="preserve"> </w:t>
      </w:r>
      <w:r>
        <w:t xml:space="preserve">to substitute for the use of the primary raw material.</w:t>
      </w:r>
      <w:r>
        <w:br/>
      </w:r>
      <w:r>
        <w:t xml:space="preserve">-</w:t>
      </w:r>
      <w:r>
        <w:t xml:space="preserve"> </w:t>
      </w:r>
      <w:r>
        <w:t xml:space="preserve">Innovative packaging placed on the market that requires new infrastructure to be</w:t>
      </w:r>
      <w:r>
        <w:t xml:space="preserve"> </w:t>
      </w:r>
      <w:r>
        <w:t xml:space="preserve">developed shall be recycled at scale within a maximum period of five years.</w:t>
      </w:r>
      <w:r>
        <w:br/>
      </w:r>
      <w:r>
        <w:t xml:space="preserve">-</w:t>
      </w:r>
      <w:r>
        <w:t xml:space="preserve"> </w:t>
      </w:r>
      <w:r>
        <w:t xml:space="preserve">All packaging elements must be compatible with the relevant collection, sorting</w:t>
      </w:r>
      <w:r>
        <w:t xml:space="preserve"> </w:t>
      </w:r>
      <w:r>
        <w:t xml:space="preserve">and recycling processes without hindering the recyclability of the main components</w:t>
      </w:r>
      <w:r>
        <w:t xml:space="preserve"> </w:t>
      </w:r>
      <w:r>
        <w:t xml:space="preserve">of the unit of packaging.</w:t>
      </w:r>
      <w:r>
        <w:br/>
      </w:r>
      <w:r>
        <w:t xml:space="preserve">The following key elements of this methodology shall be laid out in the legislative text:</w:t>
      </w:r>
      <w:r>
        <w:br/>
      </w:r>
      <w:r>
        <w:t xml:space="preserve">Scope of Assessment</w:t>
      </w:r>
      <w:r>
        <w:br/>
      </w:r>
      <w:r>
        <w:t xml:space="preserve">Brands/ fillers are responsible for ensuring that packaging placed on the EU market has</w:t>
      </w:r>
      <w:r>
        <w:t xml:space="preserve"> </w:t>
      </w:r>
      <w:r>
        <w:t xml:space="preserve">been certified as recyclable.</w:t>
      </w:r>
      <w:r>
        <w:br/>
      </w:r>
      <w:r>
        <w:t xml:space="preserve">The object of the assessment is a packaging unit (inclusive of all components such as labels/</w:t>
      </w:r>
      <w:r>
        <w:t xml:space="preserve"> </w:t>
      </w:r>
      <w:r>
        <w:t xml:space="preserve">sleeves, caps, lids and closures, decorative elements, etc.).</w:t>
      </w:r>
      <w:r>
        <w:br/>
      </w:r>
      <w:r>
        <w:t xml:space="preserve">Some kinds of packaging require complete and permanent disassembly into separate</w:t>
      </w:r>
      <w:r>
        <w:t xml:space="preserve"> </w:t>
      </w:r>
      <w:r>
        <w:t xml:space="preserve">components in order for the product to be consumed such that the separated packaging</w:t>
      </w:r>
      <w:r>
        <w:t xml:space="preserve"> </w:t>
      </w:r>
      <w:r>
        <w:t xml:space="preserve">components are discarded separately. For the purposes of assessing recyclability, these types</w:t>
      </w:r>
      <w:r>
        <w:t xml:space="preserve"> </w:t>
      </w:r>
      <w:r>
        <w:t xml:space="preserve">of packaging may be assessed at the level of each separate component, with the weighted</w:t>
      </w:r>
      <w:r>
        <w:t xml:space="preserve"> </w:t>
      </w:r>
      <w:r>
        <w:t xml:space="preserve">results for each component added up to determine the overall result.</w:t>
      </w:r>
      <w:r>
        <w:br/>
      </w:r>
      <w:r>
        <w:t xml:space="preserve">The product contained in the packaging shall only be included for assessment to the extent</w:t>
      </w:r>
      <w:r>
        <w:t xml:space="preserve"> </w:t>
      </w:r>
      <w:r>
        <w:t xml:space="preserve">that product residues impact the collection, sorting or recycling of the packaging unit, for</w:t>
      </w:r>
      <w:r>
        <w:t xml:space="preserve"> </w:t>
      </w:r>
      <w:r>
        <w:t xml:space="preserve">example due to high levels of material contamination.</w:t>
      </w:r>
    </w:p>
    <w:p>
      <w:pPr>
        <w:pStyle w:val="BodyText"/>
      </w:pPr>
      <w:r>
        <w:t xml:space="preserve">Equivalent packaging (i.e., packaging that is the same in material/ components and design</w:t>
      </w:r>
      <w:r>
        <w:t xml:space="preserve"> </w:t>
      </w:r>
      <w:r>
        <w:t xml:space="preserve">but different in size, decoration and/or product) need only undergo a sortability assessment</w:t>
      </w:r>
      <w:r>
        <w:t xml:space="preserve"> </w:t>
      </w:r>
      <w:r>
        <w:t xml:space="preserve">(to ensure that the difference size/ decoration/ product does not hinder the sorting process).</w:t>
      </w:r>
      <w:r>
        <w:br/>
      </w:r>
      <w:r>
        <w:t xml:space="preserve">Packaging categories</w:t>
      </w:r>
      <w:r>
        <w:t xml:space="preserve"> </w:t>
      </w:r>
      <w:r>
        <w:t xml:space="preserve">Packaging will be assessed within one of an established sets of categories (a preliminary list</w:t>
      </w:r>
      <w:r>
        <w:t xml:space="preserve"> </w:t>
      </w:r>
      <w:r>
        <w:t xml:space="preserve">of 29 categories is listed in Table 44 below):</w:t>
      </w:r>
      <w:r>
        <w:t xml:space="preserve"> </w:t>
      </w:r>
      <w:r>
        <w:t xml:space="preserve">Table 44. List of packaging categories</w:t>
      </w:r>
      <w:r>
        <w:t xml:space="preserve"> </w:t>
      </w:r>
      <w:r>
        <w:t xml:space="preserve">Category No</w:t>
      </w:r>
      <w:r>
        <w:br/>
      </w:r>
      <w:r>
        <w:t xml:space="preserve">Packaging</w:t>
      </w:r>
      <w:r>
        <w:t xml:space="preserve"> </w:t>
      </w:r>
      <w:r>
        <w:t xml:space="preserve">material</w:t>
      </w:r>
      <w:r>
        <w:br/>
      </w:r>
      <w:r>
        <w:t xml:space="preserve">Packaging type Format</w:t>
      </w:r>
      <w:r>
        <w:t xml:space="preserve"> </w:t>
      </w:r>
      <w:r>
        <w:t xml:space="preserve">(illustrative)</w:t>
      </w:r>
      <w:r>
        <w:br/>
      </w:r>
      <w:r>
        <w:t xml:space="preserve">Colour</w:t>
      </w:r>
      <w:r>
        <w:br/>
      </w:r>
      <w:r>
        <w:t xml:space="preserve">1</w:t>
      </w:r>
      <w:r>
        <w:br/>
      </w:r>
      <w:r>
        <w:t xml:space="preserve">Glass</w:t>
      </w:r>
      <w:r>
        <w:br/>
      </w:r>
      <w:r>
        <w:t xml:space="preserve">Glass</w:t>
      </w:r>
      <w:r>
        <w:br/>
      </w:r>
      <w:r>
        <w:t xml:space="preserve">Bottles,</w:t>
      </w:r>
      <w:r>
        <w:t xml:space="preserve"> </w:t>
      </w:r>
      <w:r>
        <w:t xml:space="preserve">jars,</w:t>
      </w:r>
      <w:r>
        <w:t xml:space="preserve"> </w:t>
      </w:r>
      <w:r>
        <w:t xml:space="preserve">flacons, cosmetics</w:t>
      </w:r>
      <w:r>
        <w:t xml:space="preserve"> </w:t>
      </w:r>
      <w:r>
        <w:t xml:space="preserve">pots,</w:t>
      </w:r>
      <w:r>
        <w:t xml:space="preserve"> </w:t>
      </w:r>
      <w:r>
        <w:t xml:space="preserve">tubs</w:t>
      </w:r>
      <w:r>
        <w:t xml:space="preserve"> </w:t>
      </w:r>
      <w:r>
        <w:t xml:space="preserve">etc. made of glass</w:t>
      </w:r>
      <w:r>
        <w:t xml:space="preserve"> </w:t>
      </w:r>
      <w:r>
        <w:t xml:space="preserve">(soda lime silica)</w:t>
      </w:r>
    </w:p>
    <w:p>
      <w:pPr>
        <w:pStyle w:val="BodyText"/>
      </w:pPr>
      <w:r>
        <w:t xml:space="preserve">2</w:t>
      </w:r>
      <w:r>
        <w:br/>
      </w:r>
      <w:r>
        <w:t xml:space="preserve">Glass</w:t>
      </w:r>
      <w:r>
        <w:br/>
      </w:r>
      <w:r>
        <w:t xml:space="preserve">Composite</w:t>
      </w:r>
      <w:r>
        <w:t xml:space="preserve"> </w:t>
      </w:r>
      <w:r>
        <w:t xml:space="preserve">materials,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majority is glass</w:t>
      </w:r>
      <w:r>
        <w:br/>
      </w:r>
      <w:r>
        <w:t xml:space="preserve">Bottles,</w:t>
      </w:r>
      <w:r>
        <w:t xml:space="preserve"> </w:t>
      </w:r>
      <w:r>
        <w:t xml:space="preserve">jars,</w:t>
      </w:r>
      <w:r>
        <w:t xml:space="preserve"> </w:t>
      </w:r>
      <w:r>
        <w:t xml:space="preserve">flacons, cosmetics</w:t>
      </w:r>
      <w:r>
        <w:t xml:space="preserve"> </w:t>
      </w:r>
      <w:r>
        <w:t xml:space="preserve">pots, tubs</w:t>
      </w:r>
    </w:p>
    <w:p>
      <w:pPr>
        <w:pStyle w:val="BodyText"/>
      </w:pPr>
      <w:r>
        <w:t xml:space="preserve">3</w:t>
      </w:r>
      <w:r>
        <w:br/>
      </w:r>
      <w:r>
        <w:t xml:space="preserve">Paper/cardboard Paper/cardboard</w:t>
      </w:r>
      <w:r>
        <w:t xml:space="preserve"> </w:t>
      </w:r>
      <w:r>
        <w:t xml:space="preserve">packaging</w:t>
      </w:r>
      <w:r>
        <w:br/>
      </w:r>
      <w:r>
        <w:t xml:space="preserve">Boxes,</w:t>
      </w:r>
      <w:r>
        <w:t xml:space="preserve"> </w:t>
      </w:r>
      <w:r>
        <w:t xml:space="preserve">trays,</w:t>
      </w:r>
      <w:r>
        <w:t xml:space="preserve"> </w:t>
      </w:r>
      <w:r>
        <w:t xml:space="preserve">grouped</w:t>
      </w:r>
      <w:r>
        <w:t xml:space="preserve"> </w:t>
      </w:r>
      <w:r>
        <w:t xml:space="preserve">packaging</w:t>
      </w:r>
    </w:p>
    <w:p>
      <w:pPr>
        <w:pStyle w:val="BodyText"/>
      </w:pPr>
      <w:r>
        <w:t xml:space="preserve">4</w:t>
      </w:r>
      <w:r>
        <w:br/>
      </w:r>
      <w:r>
        <w:t xml:space="preserve">Paper/cardboard</w:t>
      </w:r>
      <w:r>
        <w:br/>
      </w:r>
      <w:r>
        <w:t xml:space="preserve">Composite</w:t>
      </w:r>
      <w:r>
        <w:t xml:space="preserve"> </w:t>
      </w:r>
      <w:r>
        <w:t xml:space="preserve">materials of which</w:t>
      </w:r>
      <w:r>
        <w:t xml:space="preserve"> </w:t>
      </w:r>
      <w:r>
        <w:t xml:space="preserve">the majority is</w:t>
      </w:r>
      <w:r>
        <w:t xml:space="preserve"> </w:t>
      </w:r>
      <w:r>
        <w:t xml:space="preserve">paper/cardboard</w:t>
      </w:r>
      <w:r>
        <w:br/>
      </w:r>
      <w:r>
        <w:t xml:space="preserve">Including</w:t>
      </w:r>
      <w:r>
        <w:t xml:space="preserve"> </w:t>
      </w:r>
      <w:r>
        <w:t xml:space="preserve">beverage cartons,</w:t>
      </w:r>
      <w:r>
        <w:t xml:space="preserve"> </w:t>
      </w:r>
      <w:r>
        <w:t xml:space="preserve">plates and cups,</w:t>
      </w:r>
      <w:r>
        <w:t xml:space="preserve"> </w:t>
      </w:r>
      <w:r>
        <w:t xml:space="preserve">i.e., metallised or</w:t>
      </w:r>
      <w:r>
        <w:t xml:space="preserve"> </w:t>
      </w:r>
      <w:r>
        <w:t xml:space="preserve">plastic laminated</w:t>
      </w:r>
      <w:r>
        <w:t xml:space="preserve"> </w:t>
      </w:r>
      <w:r>
        <w:t xml:space="preserve">paper/ card, liquid</w:t>
      </w:r>
      <w:r>
        <w:t xml:space="preserve"> </w:t>
      </w:r>
      <w:r>
        <w:t xml:space="preserve">paperboard,</w:t>
      </w:r>
      <w:r>
        <w:t xml:space="preserve"> </w:t>
      </w:r>
      <w:r>
        <w:t xml:space="preserve">paper/cardboard</w:t>
      </w:r>
      <w:r>
        <w:t xml:space="preserve"> </w:t>
      </w:r>
      <w:r>
        <w:t xml:space="preserve">with plastic liners/</w:t>
      </w:r>
      <w:r>
        <w:t xml:space="preserve"> </w:t>
      </w:r>
      <w:r>
        <w:t xml:space="preserve">windows</w:t>
      </w:r>
    </w:p>
    <w:p>
      <w:pPr>
        <w:pStyle w:val="BodyText"/>
      </w:pPr>
      <w:r>
        <w:t xml:space="preserve">5</w:t>
      </w:r>
      <w:r>
        <w:br/>
      </w:r>
      <w:r>
        <w:t xml:space="preserve">Metal</w:t>
      </w:r>
      <w:r>
        <w:br/>
      </w:r>
      <w:r>
        <w:t xml:space="preserve">Steel</w:t>
      </w:r>
      <w:r>
        <w:br/>
      </w:r>
      <w:r>
        <w:t xml:space="preserve">rigid</w:t>
      </w:r>
      <w:r>
        <w:t xml:space="preserve"> </w:t>
      </w:r>
      <w:r>
        <w:t xml:space="preserve">packaging</w:t>
      </w:r>
      <w:r>
        <w:t xml:space="preserve"> </w:t>
      </w:r>
      <w:r>
        <w:t xml:space="preserve">formats (aerosols,</w:t>
      </w:r>
      <w:r>
        <w:t xml:space="preserve"> </w:t>
      </w:r>
      <w:r>
        <w:t xml:space="preserve">cans, paint tins,</w:t>
      </w:r>
      <w:r>
        <w:t xml:space="preserve"> </w:t>
      </w:r>
      <w:r>
        <w:t xml:space="preserve">boxes, etc.) made</w:t>
      </w:r>
      <w:r>
        <w:t xml:space="preserve"> </w:t>
      </w:r>
      <w:r>
        <w:t xml:space="preserve">of steel, including</w:t>
      </w:r>
      <w:r>
        <w:t xml:space="preserve"> </w:t>
      </w:r>
      <w:r>
        <w:t xml:space="preserve">tinplate)</w:t>
      </w:r>
    </w:p>
    <w:p>
      <w:pPr>
        <w:pStyle w:val="BodyText"/>
      </w:pPr>
      <w:r>
        <w:t xml:space="preserve">6</w:t>
      </w:r>
      <w:r>
        <w:br/>
      </w:r>
      <w:r>
        <w:t xml:space="preserve">Metal</w:t>
      </w:r>
      <w:r>
        <w:br/>
      </w:r>
      <w:r>
        <w:t xml:space="preserve">Composite</w:t>
      </w:r>
      <w:r>
        <w:t xml:space="preserve"> </w:t>
      </w:r>
      <w:r>
        <w:t xml:space="preserve">materials,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majority is steel</w:t>
      </w:r>
      <w:r>
        <w:br/>
      </w:r>
      <w:r>
        <w:t xml:space="preserve">drums,</w:t>
      </w:r>
      <w:r>
        <w:t xml:space="preserve"> </w:t>
      </w:r>
      <w:r>
        <w:t xml:space="preserve">tubes,</w:t>
      </w:r>
      <w:r>
        <w:t xml:space="preserve"> </w:t>
      </w:r>
      <w:r>
        <w:t xml:space="preserve">cans, boxes, trays,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7</w:t>
      </w:r>
      <w:r>
        <w:br/>
      </w:r>
      <w:r>
        <w:t xml:space="preserve">Metal</w:t>
      </w:r>
      <w:r>
        <w:br/>
      </w:r>
      <w:r>
        <w:t xml:space="preserve">Aluminium</w:t>
      </w:r>
      <w:r>
        <w:br/>
      </w:r>
      <w:r>
        <w:t xml:space="preserve">Rigid</w:t>
      </w:r>
      <w:r>
        <w:t xml:space="preserve"> </w:t>
      </w:r>
      <w:r>
        <w:t xml:space="preserve">formats</w:t>
      </w:r>
      <w:r>
        <w:t xml:space="preserve"> </w:t>
      </w:r>
      <w:r>
        <w:t xml:space="preserve">(food</w:t>
      </w:r>
      <w:r>
        <w:t xml:space="preserve"> </w:t>
      </w:r>
      <w:r>
        <w:t xml:space="preserve">and</w:t>
      </w:r>
      <w:r>
        <w:t xml:space="preserve"> </w:t>
      </w:r>
      <w:r>
        <w:t xml:space="preserve">beverage</w:t>
      </w:r>
      <w:r>
        <w:t xml:space="preserve"> </w:t>
      </w:r>
      <w:r>
        <w:t xml:space="preserve">cans,</w:t>
      </w:r>
      <w:r>
        <w:t xml:space="preserve"> </w:t>
      </w:r>
      <w:r>
        <w:t xml:space="preserve">bottles, aerosols)</w:t>
      </w:r>
    </w:p>
    <w:p>
      <w:pPr>
        <w:pStyle w:val="BodyText"/>
      </w:pPr>
      <w:r>
        <w:t xml:space="preserve">8</w:t>
      </w:r>
      <w:r>
        <w:br/>
      </w:r>
      <w:r>
        <w:t xml:space="preserve">Metal</w:t>
      </w:r>
      <w:r>
        <w:br/>
      </w:r>
      <w:r>
        <w:t xml:space="preserve">Aluminium</w:t>
      </w:r>
      <w:r>
        <w:br/>
      </w:r>
      <w:r>
        <w:t xml:space="preserve">Semi</w:t>
      </w:r>
      <w:r>
        <w:t xml:space="preserve"> </w:t>
      </w:r>
      <w:r>
        <w:t xml:space="preserve">rigid</w:t>
      </w:r>
      <w:r>
        <w:t xml:space="preserve"> </w:t>
      </w:r>
      <w:r>
        <w:t xml:space="preserve">or</w:t>
      </w:r>
      <w:r>
        <w:t xml:space="preserve"> </w:t>
      </w:r>
      <w:r>
        <w:t xml:space="preserve">flexible</w:t>
      </w:r>
      <w:r>
        <w:t xml:space="preserve"> </w:t>
      </w:r>
      <w:r>
        <w:t xml:space="preserve">formats</w:t>
      </w:r>
      <w:r>
        <w:t xml:space="preserve"> </w:t>
      </w:r>
      <w:r>
        <w:t xml:space="preserve">(containers</w:t>
      </w:r>
      <w:r>
        <w:t xml:space="preserve"> </w:t>
      </w:r>
      <w:r>
        <w:t xml:space="preserve">and</w:t>
      </w:r>
      <w:r>
        <w:t xml:space="preserve"> </w:t>
      </w:r>
      <w:r>
        <w:t xml:space="preserve">trays, tubes, foil)</w:t>
      </w:r>
    </w:p>
    <w:p>
      <w:pPr>
        <w:pStyle w:val="BodyText"/>
      </w:pPr>
      <w:r>
        <w:t xml:space="preserve">9</w:t>
      </w:r>
      <w:r>
        <w:br/>
      </w:r>
      <w:r>
        <w:t xml:space="preserve">Metal</w:t>
      </w:r>
      <w:r>
        <w:br/>
      </w:r>
      <w:r>
        <w:t xml:space="preserve">Composite</w:t>
      </w:r>
      <w:r>
        <w:t xml:space="preserve"> </w:t>
      </w:r>
      <w:r>
        <w:t xml:space="preserve">materials of which</w:t>
      </w:r>
      <w:r>
        <w:t xml:space="preserve"> </w:t>
      </w:r>
      <w:r>
        <w:t xml:space="preserve">the majority is</w:t>
      </w:r>
      <w:r>
        <w:t xml:space="preserve"> </w:t>
      </w:r>
      <w:r>
        <w:t xml:space="preserve">Aluminium</w:t>
      </w:r>
      <w:r>
        <w:br/>
      </w:r>
      <w:r>
        <w:t xml:space="preserve">drums,</w:t>
      </w:r>
      <w:r>
        <w:t xml:space="preserve"> </w:t>
      </w:r>
      <w:r>
        <w:t xml:space="preserve">tubes,</w:t>
      </w:r>
      <w:r>
        <w:t xml:space="preserve"> </w:t>
      </w:r>
      <w:r>
        <w:t xml:space="preserve">cans, boxes, trays,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10</w:t>
      </w:r>
      <w:r>
        <w:br/>
      </w:r>
      <w:r>
        <w:t xml:space="preserve">Plastic</w:t>
      </w:r>
      <w:r>
        <w:br/>
      </w:r>
      <w:r>
        <w:t xml:space="preserve">PET - rigid</w:t>
      </w:r>
      <w:r>
        <w:br/>
      </w:r>
      <w:r>
        <w:t xml:space="preserve">bottles and flasks Transparent</w:t>
      </w:r>
      <w:r>
        <w:t xml:space="preserve"> </w:t>
      </w:r>
      <w:r>
        <w:t xml:space="preserve">clear/ light blue</w:t>
      </w:r>
      <w:r>
        <w:br/>
      </w:r>
      <w:r>
        <w:t xml:space="preserve">11</w:t>
      </w:r>
      <w:r>
        <w:br/>
      </w:r>
      <w:r>
        <w:t xml:space="preserve">Plastic</w:t>
      </w:r>
      <w:r>
        <w:br/>
      </w:r>
      <w:r>
        <w:t xml:space="preserve">PET - rigid</w:t>
      </w:r>
      <w:r>
        <w:br/>
      </w:r>
      <w:r>
        <w:t xml:space="preserve">Bottles</w:t>
      </w:r>
      <w:r>
        <w:t xml:space="preserve"> </w:t>
      </w:r>
      <w:r>
        <w:t xml:space="preserve">and</w:t>
      </w:r>
      <w:r>
        <w:t xml:space="preserve"> </w:t>
      </w:r>
      <w:r>
        <w:t xml:space="preserve">Flasks</w:t>
      </w:r>
      <w:r>
        <w:br/>
      </w:r>
      <w:r>
        <w:t xml:space="preserve">Transparent other</w:t>
      </w:r>
      <w:r>
        <w:t xml:space="preserve"> </w:t>
      </w:r>
      <w:r>
        <w:t xml:space="preserve">colours</w:t>
      </w:r>
      <w:r>
        <w:br/>
      </w:r>
      <w:r>
        <w:t xml:space="preserve">12</w:t>
      </w:r>
      <w:r>
        <w:br/>
      </w:r>
      <w:r>
        <w:t xml:space="preserve">Plastic</w:t>
      </w:r>
      <w:r>
        <w:br/>
      </w:r>
      <w:r>
        <w:t xml:space="preserve">PET - rigid</w:t>
      </w:r>
      <w:r>
        <w:br/>
      </w:r>
      <w:r>
        <w:t xml:space="preserve">Rigid packaging</w:t>
      </w:r>
      <w:r>
        <w:t xml:space="preserve"> </w:t>
      </w:r>
      <w:r>
        <w:t xml:space="preserve">other than bottles</w:t>
      </w:r>
      <w:r>
        <w:t xml:space="preserve"> </w:t>
      </w:r>
      <w:r>
        <w:t xml:space="preserve">and</w:t>
      </w:r>
      <w:r>
        <w:t xml:space="preserve"> </w:t>
      </w:r>
      <w:r>
        <w:t xml:space="preserve">flasks</w:t>
      </w:r>
      <w:r>
        <w:t xml:space="preserve"> </w:t>
      </w:r>
      <w:r>
        <w:t xml:space="preserve">(Includes</w:t>
      </w:r>
      <w:r>
        <w:t xml:space="preserve"> </w:t>
      </w:r>
      <w:r>
        <w:t xml:space="preserve">pots,</w:t>
      </w:r>
      <w:r>
        <w:t xml:space="preserve"> </w:t>
      </w:r>
      <w:r>
        <w:t xml:space="preserve">tubs and trays)</w:t>
      </w:r>
      <w:r>
        <w:br/>
      </w:r>
      <w:r>
        <w:t xml:space="preserve">Transparent</w:t>
      </w:r>
      <w:r>
        <w:br/>
      </w:r>
      <w:r>
        <w:t xml:space="preserve">13</w:t>
      </w:r>
      <w:r>
        <w:br/>
      </w:r>
      <w:r>
        <w:t xml:space="preserve">Plastic</w:t>
      </w:r>
      <w:r>
        <w:br/>
      </w:r>
      <w:r>
        <w:t xml:space="preserve">PET - flexible</w:t>
      </w:r>
      <w:r>
        <w:br/>
      </w:r>
      <w:r>
        <w:t xml:space="preserve">Films</w:t>
      </w:r>
    </w:p>
    <w:p>
      <w:pPr>
        <w:pStyle w:val="BodyText"/>
      </w:pPr>
      <w:r>
        <w:t xml:space="preserve">14</w:t>
      </w:r>
      <w:r>
        <w:br/>
      </w:r>
      <w:r>
        <w:t xml:space="preserve">Plastic</w:t>
      </w:r>
      <w:r>
        <w:br/>
      </w:r>
      <w:r>
        <w:t xml:space="preserve">HDPE - rigid</w:t>
      </w:r>
      <w:r>
        <w:br/>
      </w:r>
      <w:r>
        <w:t xml:space="preserve">Containers</w:t>
      </w:r>
      <w:r>
        <w:t xml:space="preserve"> </w:t>
      </w:r>
      <w:r>
        <w:t xml:space="preserve">and</w:t>
      </w:r>
      <w:r>
        <w:t xml:space="preserve"> </w:t>
      </w:r>
      <w:r>
        <w:t xml:space="preserve">Tubes</w:t>
      </w:r>
      <w:r>
        <w:br/>
      </w:r>
      <w:r>
        <w:t xml:space="preserve">natural /clear</w:t>
      </w:r>
      <w:r>
        <w:br/>
      </w:r>
      <w:r>
        <w:t xml:space="preserve">15</w:t>
      </w:r>
      <w:r>
        <w:br/>
      </w:r>
      <w:r>
        <w:t xml:space="preserve">Plastic</w:t>
      </w:r>
      <w:r>
        <w:br/>
      </w:r>
      <w:r>
        <w:t xml:space="preserve">HDPE - rigid</w:t>
      </w:r>
      <w:r>
        <w:br/>
      </w:r>
      <w:r>
        <w:t xml:space="preserve">Containers</w:t>
      </w:r>
      <w:r>
        <w:t xml:space="preserve"> </w:t>
      </w:r>
      <w:r>
        <w:t xml:space="preserve">and</w:t>
      </w:r>
      <w:r>
        <w:t xml:space="preserve"> </w:t>
      </w:r>
      <w:r>
        <w:t xml:space="preserve">Tubes</w:t>
      </w:r>
      <w:r>
        <w:br/>
      </w:r>
      <w:r>
        <w:t xml:space="preserve">coloured</w:t>
      </w:r>
      <w:r>
        <w:br/>
      </w:r>
      <w:r>
        <w:t xml:space="preserve">16</w:t>
      </w:r>
      <w:r>
        <w:br/>
      </w:r>
      <w:r>
        <w:t xml:space="preserve">Plastic</w:t>
      </w:r>
      <w:r>
        <w:br/>
      </w:r>
      <w:r>
        <w:t xml:space="preserve">PE - flexible</w:t>
      </w:r>
      <w:r>
        <w:br/>
      </w:r>
      <w:r>
        <w:t xml:space="preserve">Films</w:t>
      </w:r>
      <w:r>
        <w:br/>
      </w:r>
      <w:r>
        <w:t xml:space="preserve">natural /clear</w:t>
      </w:r>
      <w:r>
        <w:br/>
      </w:r>
      <w:r>
        <w:t xml:space="preserve">17</w:t>
      </w:r>
      <w:r>
        <w:br/>
      </w:r>
      <w:r>
        <w:t xml:space="preserve">Plastic</w:t>
      </w:r>
      <w:r>
        <w:br/>
      </w:r>
      <w:r>
        <w:t xml:space="preserve">PE - flexible</w:t>
      </w:r>
      <w:r>
        <w:br/>
      </w:r>
      <w:r>
        <w:t xml:space="preserve">Films</w:t>
      </w:r>
      <w:r>
        <w:br/>
      </w:r>
      <w:r>
        <w:t xml:space="preserve">coloured</w:t>
      </w:r>
      <w:r>
        <w:br/>
      </w:r>
      <w:r>
        <w:t xml:space="preserve">18</w:t>
      </w:r>
      <w:r>
        <w:br/>
      </w:r>
      <w:r>
        <w:t xml:space="preserve">Plastic</w:t>
      </w:r>
      <w:r>
        <w:br/>
      </w:r>
      <w:r>
        <w:t xml:space="preserve">PP - rigid</w:t>
      </w:r>
      <w:r>
        <w:br/>
      </w:r>
      <w:r>
        <w:t xml:space="preserve">Containers</w:t>
      </w:r>
      <w:r>
        <w:t xml:space="preserve"> </w:t>
      </w:r>
      <w:r>
        <w:t xml:space="preserve">and</w:t>
      </w:r>
      <w:r>
        <w:t xml:space="preserve"> </w:t>
      </w:r>
      <w:r>
        <w:t xml:space="preserve">Tubes</w:t>
      </w:r>
      <w:r>
        <w:br/>
      </w:r>
      <w:r>
        <w:t xml:space="preserve">natural /clear</w:t>
      </w:r>
      <w:r>
        <w:br/>
      </w:r>
      <w:r>
        <w:t xml:space="preserve">19</w:t>
      </w:r>
      <w:r>
        <w:br/>
      </w:r>
      <w:r>
        <w:t xml:space="preserve">Plastic</w:t>
      </w:r>
      <w:r>
        <w:br/>
      </w:r>
      <w:r>
        <w:t xml:space="preserve">PP - rigid</w:t>
      </w:r>
      <w:r>
        <w:br/>
      </w:r>
      <w:r>
        <w:t xml:space="preserve">Containers</w:t>
      </w:r>
      <w:r>
        <w:t xml:space="preserve"> </w:t>
      </w:r>
      <w:r>
        <w:t xml:space="preserve">and</w:t>
      </w:r>
      <w:r>
        <w:t xml:space="preserve"> </w:t>
      </w:r>
      <w:r>
        <w:t xml:space="preserve">Tubes</w:t>
      </w:r>
      <w:r>
        <w:br/>
      </w:r>
      <w:r>
        <w:t xml:space="preserve">coloured</w:t>
      </w:r>
      <w:r>
        <w:br/>
      </w:r>
      <w:r>
        <w:t xml:space="preserve">20</w:t>
      </w:r>
      <w:r>
        <w:br/>
      </w:r>
      <w:r>
        <w:t xml:space="preserve">Plastic</w:t>
      </w:r>
      <w:r>
        <w:br/>
      </w:r>
      <w:r>
        <w:t xml:space="preserve">PP - flexible</w:t>
      </w:r>
      <w:r>
        <w:br/>
      </w:r>
      <w:r>
        <w:t xml:space="preserve">Films</w:t>
      </w:r>
      <w:r>
        <w:br/>
      </w:r>
      <w:r>
        <w:t xml:space="preserve">natural /clear</w:t>
      </w:r>
      <w:r>
        <w:br/>
      </w:r>
      <w:r>
        <w:t xml:space="preserve">21</w:t>
      </w:r>
      <w:r>
        <w:br/>
      </w:r>
      <w:r>
        <w:t xml:space="preserve">Plastic</w:t>
      </w:r>
      <w:r>
        <w:br/>
      </w:r>
      <w:r>
        <w:t xml:space="preserve">PP - flexible</w:t>
      </w:r>
      <w:r>
        <w:br/>
      </w:r>
      <w:r>
        <w:t xml:space="preserve">Films</w:t>
      </w:r>
      <w:r>
        <w:br/>
      </w:r>
      <w:r>
        <w:t xml:space="preserve">coloured</w:t>
      </w:r>
      <w:r>
        <w:br/>
      </w:r>
      <w:r>
        <w:t xml:space="preserve">22</w:t>
      </w:r>
      <w:r>
        <w:br/>
      </w:r>
      <w:r>
        <w:t xml:space="preserve">Plastic</w:t>
      </w:r>
      <w:r>
        <w:br/>
      </w:r>
      <w:r>
        <w:t xml:space="preserve">HDPE and PP -</w:t>
      </w:r>
      <w:r>
        <w:t xml:space="preserve"> </w:t>
      </w:r>
      <w:r>
        <w:t xml:space="preserve">rigid</w:t>
      </w:r>
      <w:r>
        <w:br/>
      </w:r>
      <w:r>
        <w:t xml:space="preserve">crates and pallets</w:t>
      </w:r>
      <w:r>
        <w:br/>
      </w:r>
      <w:r>
        <w:t xml:space="preserve">23</w:t>
      </w:r>
      <w:r>
        <w:br/>
      </w:r>
      <w:r>
        <w:t xml:space="preserve">Plastic</w:t>
      </w:r>
      <w:r>
        <w:br/>
      </w:r>
      <w:r>
        <w:t xml:space="preserve">PS - rigid</w:t>
      </w:r>
      <w:r>
        <w:br/>
      </w:r>
      <w:r>
        <w:t xml:space="preserve">Rigid packaging</w:t>
      </w:r>
      <w:r>
        <w:t xml:space="preserve"> </w:t>
      </w:r>
      <w:r>
        <w:t xml:space="preserve">(except EPS and</w:t>
      </w:r>
      <w:r>
        <w:t xml:space="preserve"> </w:t>
      </w:r>
      <w:r>
        <w:t xml:space="preserve">XPS)</w:t>
      </w:r>
    </w:p>
    <w:p>
      <w:pPr>
        <w:pStyle w:val="BodyText"/>
      </w:pPr>
      <w:r>
        <w:t xml:space="preserve">24</w:t>
      </w:r>
      <w:r>
        <w:br/>
      </w:r>
      <w:r>
        <w:t xml:space="preserve">Plastic</w:t>
      </w:r>
      <w:r>
        <w:br/>
      </w:r>
      <w:r>
        <w:t xml:space="preserve">EPS - rigid</w:t>
      </w:r>
      <w:r>
        <w:br/>
      </w:r>
      <w:r>
        <w:t xml:space="preserve">fish boxes/ white</w:t>
      </w:r>
      <w:r>
        <w:t xml:space="preserve"> </w:t>
      </w:r>
      <w:r>
        <w:t xml:space="preserve">goods</w:t>
      </w:r>
    </w:p>
    <w:p>
      <w:pPr>
        <w:pStyle w:val="BodyText"/>
      </w:pPr>
      <w:r>
        <w:t xml:space="preserve">25</w:t>
      </w:r>
      <w:r>
        <w:br/>
      </w:r>
      <w:r>
        <w:t xml:space="preserve">Plastic</w:t>
      </w:r>
      <w:r>
        <w:br/>
      </w:r>
      <w:r>
        <w:t xml:space="preserve">XPS - rigid</w:t>
      </w:r>
    </w:p>
    <w:p>
      <w:pPr>
        <w:pStyle w:val="BodyText"/>
      </w:pPr>
      <w:r>
        <w:t xml:space="preserve">26</w:t>
      </w:r>
      <w:r>
        <w:br/>
      </w:r>
      <w:r>
        <w:t xml:space="preserve">Plastic</w:t>
      </w:r>
      <w:r>
        <w:br/>
      </w:r>
      <w:r>
        <w:t xml:space="preserve">Other</w:t>
      </w:r>
      <w:r>
        <w:t xml:space="preserve"> </w:t>
      </w:r>
      <w:r>
        <w:t xml:space="preserve">rigid</w:t>
      </w:r>
      <w:r>
        <w:t xml:space="preserve"> </w:t>
      </w:r>
      <w:r>
        <w:t xml:space="preserve">plastics including.</w:t>
      </w:r>
      <w:r>
        <w:t xml:space="preserve"> </w:t>
      </w:r>
      <w:r>
        <w:t xml:space="preserve">PVC, PC - rigid</w:t>
      </w:r>
      <w:r>
        <w:br/>
      </w:r>
      <w:r>
        <w:t xml:space="preserve">Rigid</w:t>
      </w:r>
    </w:p>
    <w:p>
      <w:pPr>
        <w:pStyle w:val="BodyText"/>
      </w:pPr>
      <w:r>
        <w:t xml:space="preserve">27</w:t>
      </w:r>
      <w:r>
        <w:br/>
      </w:r>
      <w:r>
        <w:t xml:space="preserve">Plastic</w:t>
      </w:r>
      <w:r>
        <w:br/>
      </w:r>
      <w:r>
        <w:t xml:space="preserve">Other</w:t>
      </w:r>
      <w:r>
        <w:t xml:space="preserve"> </w:t>
      </w:r>
      <w:r>
        <w:t xml:space="preserve">flexible</w:t>
      </w:r>
      <w:r>
        <w:t xml:space="preserve"> </w:t>
      </w:r>
      <w:r>
        <w:t xml:space="preserve">plastics including Pouches</w:t>
      </w:r>
    </w:p>
    <w:p>
      <w:pPr>
        <w:pStyle w:val="BodyText"/>
      </w:pPr>
      <w:r>
        <w:t xml:space="preserve">Multilayer plastic</w:t>
      </w:r>
      <w:r>
        <w:t xml:space="preserve"> </w:t>
      </w:r>
      <w:r>
        <w:t xml:space="preserve">films and multi</w:t>
      </w:r>
      <w:r>
        <w:t xml:space="preserve"> </w:t>
      </w:r>
      <w:r>
        <w:t xml:space="preserve">material materials</w:t>
      </w:r>
      <w:r>
        <w:t xml:space="preserve"> </w:t>
      </w:r>
      <w:r>
        <w:t xml:space="preserve">- flexible</w:t>
      </w:r>
      <w:r>
        <w:br/>
      </w:r>
      <w:r>
        <w:t xml:space="preserve">28</w:t>
      </w:r>
      <w:r>
        <w:br/>
      </w:r>
      <w:r>
        <w:t xml:space="preserve">Wood, cork</w:t>
      </w:r>
      <w:r>
        <w:br/>
      </w:r>
      <w:r>
        <w:t xml:space="preserve">Wooden</w:t>
      </w:r>
      <w:r>
        <w:t xml:space="preserve"> </w:t>
      </w:r>
      <w:r>
        <w:t xml:space="preserve">packaging,</w:t>
      </w:r>
      <w:r>
        <w:t xml:space="preserve"> </w:t>
      </w:r>
      <w:r>
        <w:t xml:space="preserve">including cork</w:t>
      </w:r>
      <w:r>
        <w:br/>
      </w:r>
      <w:r>
        <w:t xml:space="preserve">Pallets, boxes</w:t>
      </w:r>
    </w:p>
    <w:p>
      <w:pPr>
        <w:pStyle w:val="BodyText"/>
      </w:pPr>
      <w:r>
        <w:t xml:space="preserve">29</w:t>
      </w:r>
      <w:r>
        <w:br/>
      </w:r>
      <w:r>
        <w:t xml:space="preserve">Textile</w:t>
      </w:r>
      <w:r>
        <w:br/>
      </w:r>
      <w:r>
        <w:t xml:space="preserve">Natural</w:t>
      </w:r>
      <w:r>
        <w:t xml:space="preserve"> </w:t>
      </w:r>
      <w:r>
        <w:t xml:space="preserve">and</w:t>
      </w:r>
      <w:r>
        <w:t xml:space="preserve"> </w:t>
      </w:r>
      <w:r>
        <w:t xml:space="preserve">synthetic</w:t>
      </w:r>
      <w:r>
        <w:t xml:space="preserve"> </w:t>
      </w:r>
      <w:r>
        <w:t xml:space="preserve">textile</w:t>
      </w:r>
      <w:r>
        <w:t xml:space="preserve"> </w:t>
      </w:r>
      <w:r>
        <w:t xml:space="preserve">fibres</w:t>
      </w:r>
      <w:r>
        <w:br/>
      </w:r>
      <w:r>
        <w:t xml:space="preserve">Bags</w:t>
      </w:r>
    </w:p>
    <w:p>
      <w:pPr>
        <w:pStyle w:val="BodyText"/>
      </w:pPr>
      <w:r>
        <w:t xml:space="preserve">30</w:t>
      </w:r>
      <w:r>
        <w:br/>
      </w:r>
      <w:r>
        <w:t xml:space="preserve">Ceramics</w:t>
      </w:r>
      <w:r>
        <w:t xml:space="preserve"> </w:t>
      </w:r>
      <w:r>
        <w:t xml:space="preserve">or</w:t>
      </w:r>
      <w:r>
        <w:t xml:space="preserve"> </w:t>
      </w:r>
      <w:r>
        <w:t xml:space="preserve">porcelain</w:t>
      </w:r>
      <w:r>
        <w:t xml:space="preserve"> </w:t>
      </w:r>
      <w:r>
        <w:t xml:space="preserve">stoneware</w:t>
      </w:r>
      <w:r>
        <w:br/>
      </w:r>
      <w:r>
        <w:t xml:space="preserve">Clay, stone</w:t>
      </w:r>
      <w:r>
        <w:br/>
      </w:r>
      <w:r>
        <w:t xml:space="preserve">Pots, containers,</w:t>
      </w:r>
      <w:r>
        <w:t xml:space="preserve"> </w:t>
      </w:r>
      <w:r>
        <w:t xml:space="preserve">bottles</w:t>
      </w:r>
    </w:p>
    <w:p>
      <w:pPr>
        <w:pStyle w:val="BodyText"/>
      </w:pPr>
      <w:r>
        <w:t xml:space="preserve">Design for Recycling (DfR) Assessment Methodology</w:t>
      </w:r>
      <w:r>
        <w:br/>
      </w:r>
      <w:r>
        <w:t xml:space="preserve">The DfR assessment methodology will assess the technical feasibility of recycling a given</w:t>
      </w:r>
      <w:r>
        <w:t xml:space="preserve"> </w:t>
      </w:r>
      <w:r>
        <w:t xml:space="preserve">item of packaging by checking the compatibility of its individual components/ design</w:t>
      </w:r>
      <w:r>
        <w:t xml:space="preserve"> </w:t>
      </w:r>
      <w:r>
        <w:t xml:space="preserve">elements in widely used sorting and recycling systems at the EU level. A set of criteria</w:t>
      </w:r>
      <w:r>
        <w:t xml:space="preserve"> </w:t>
      </w:r>
      <w:r>
        <w:t xml:space="preserve">for each packaging category will be developed, which will allow the rating of packaging</w:t>
      </w:r>
      <w:r>
        <w:t xml:space="preserve"> </w:t>
      </w:r>
      <w:r>
        <w:t xml:space="preserve">on a scale from A (most recyclable) to F (not recyclable). The criteria listed below</w:t>
      </w:r>
      <w:r>
        <w:t xml:space="preserve"> </w:t>
      </w:r>
      <w:r>
        <w:t xml:space="preserve">represent those that are widely used in voluntary DfR guidelines at present and are therefore</w:t>
      </w:r>
      <w:r>
        <w:t xml:space="preserve"> </w:t>
      </w:r>
      <w:r>
        <w:t xml:space="preserve">proposed for inclusion, however other criteria might be included:</w:t>
      </w:r>
      <w:r>
        <w:br/>
      </w:r>
      <w:r>
        <w:t xml:space="preserve">Additives, labels/sleeves, closure systems and small parts, adhesives, colours, material</w:t>
      </w:r>
      <w:r>
        <w:t xml:space="preserve"> </w:t>
      </w:r>
      <w:r>
        <w:t xml:space="preserve">composition, barriers/coatings, inks/printing, product residues/ease of emptying, ease of</w:t>
      </w:r>
      <w:r>
        <w:t xml:space="preserve"> </w:t>
      </w:r>
      <w:r>
        <w:t xml:space="preserve">dismantling.</w:t>
      </w:r>
      <w:r>
        <w:br/>
      </w:r>
      <w:r>
        <w:t xml:space="preserve">When linking the resulting rating to an assessment of recyclability (and therefore what can</w:t>
      </w:r>
      <w:r>
        <w:t xml:space="preserve"> </w:t>
      </w:r>
      <w:r>
        <w:t xml:space="preserve">be placed on the market from 2030), the Recyclass methodology408 has been used as an</w:t>
      </w:r>
      <w:r>
        <w:t xml:space="preserve"> </w:t>
      </w:r>
      <w:r>
        <w:t xml:space="preserve">example of the framework of results that can be expected from such an assessment below.</w:t>
      </w:r>
      <w:r>
        <w:t xml:space="preserve"> </w:t>
      </w:r>
      <w:r>
        <w:t xml:space="preserve">The outcome of the packaging that have undergone the DfR have been grouped in grades</w:t>
      </w:r>
      <w:r>
        <w:t xml:space="preserve"> </w:t>
      </w:r>
      <w:r>
        <w:t xml:space="preserve">and would follow the structure below:</w:t>
      </w:r>
      <w:r>
        <w:br/>
      </w:r>
      <w:r>
        <w:t xml:space="preserve"> Recyclable (allowed to be placed on the market, EPR fees lower, less stringent admin</w:t>
      </w:r>
      <w:r>
        <w:t xml:space="preserve"> </w:t>
      </w:r>
      <w:r>
        <w:t xml:space="preserve">burden):</w:t>
      </w:r>
    </w:p>
    <w:p>
      <w:pPr>
        <w:pStyle w:val="BodyText"/>
      </w:pPr>
      <w:r>
        <w:t xml:space="preserve">408 https://recyclass.eu/recyclability/methodology/</w:t>
      </w:r>
    </w:p>
    <w:p>
      <w:pPr>
        <w:pStyle w:val="BodyText"/>
      </w:pPr>
      <w:r>
        <w:t xml:space="preserve">o grade A: The package does not pose any recyclability issues and it can</w:t>
      </w:r>
      <w:r>
        <w:t xml:space="preserve"> </w:t>
      </w:r>
      <w:r>
        <w:t xml:space="preserve">potentially feed a closed-loop scheme to be used in the same application.</w:t>
      </w:r>
      <w:r>
        <w:br/>
      </w:r>
      <w:r>
        <w:t xml:space="preserve">o grade B: The package has some minor recyclability issues but could even</w:t>
      </w:r>
      <w:r>
        <w:t xml:space="preserve"> </w:t>
      </w:r>
      <w:r>
        <w:t xml:space="preserve">potentially feed a closed loop scheme (under specific conditions).</w:t>
      </w:r>
      <w:r>
        <w:br/>
      </w:r>
      <w:r>
        <w:t xml:space="preserve"> Limited recyclability (allowed to be placed on the market, EPR fees higher, more</w:t>
      </w:r>
      <w:r>
        <w:t xml:space="preserve"> </w:t>
      </w:r>
      <w:r>
        <w:t xml:space="preserve">stringent admin burden)</w:t>
      </w:r>
      <w:r>
        <w:br/>
      </w:r>
      <w:r>
        <w:t xml:space="preserve">o grade C: The package has some recyclability issues that affect the quality of</w:t>
      </w:r>
      <w:r>
        <w:t xml:space="preserve"> </w:t>
      </w:r>
      <w:r>
        <w:t xml:space="preserve">recyclate.</w:t>
      </w:r>
      <w:r>
        <w:br/>
      </w:r>
      <w:r>
        <w:t xml:space="preserve"> Not recyclable (not allowed to be placed on the market)</w:t>
      </w:r>
      <w:r>
        <w:br/>
      </w:r>
      <w:r>
        <w:t xml:space="preserve">o grade D: The package has some significant design issues that highly affect its</w:t>
      </w:r>
      <w:r>
        <w:t xml:space="preserve"> </w:t>
      </w:r>
      <w:r>
        <w:t xml:space="preserve">recyclability.</w:t>
      </w:r>
      <w:r>
        <w:br/>
      </w:r>
      <w:r>
        <w:t xml:space="preserve">o grade E: The package has major design issues that put in jeopardy its</w:t>
      </w:r>
      <w:r>
        <w:t xml:space="preserve"> </w:t>
      </w:r>
      <w:r>
        <w:t xml:space="preserve">recyclability.</w:t>
      </w:r>
      <w:r>
        <w:br/>
      </w:r>
      <w:r>
        <w:t xml:space="preserve">o grade F: The package is not recyclable either because of fundamental design</w:t>
      </w:r>
      <w:r>
        <w:t xml:space="preserve"> </w:t>
      </w:r>
      <w:r>
        <w:t xml:space="preserve">issues or a lack of specific waste stream widely present in the EU.</w:t>
      </w:r>
      <w:r>
        <w:t xml:space="preserve"> </w:t>
      </w:r>
      <w:r>
        <w:t xml:space="preserve">Packaging that corresponds to recyclability performance grades A and B, is deemed</w:t>
      </w:r>
      <w:r>
        <w:t xml:space="preserve"> </w:t>
      </w:r>
      <w:r>
        <w:t xml:space="preserve">recyclable.</w:t>
      </w:r>
      <w:r>
        <w:t xml:space="preserve"> </w:t>
      </w:r>
      <w:r>
        <w:t xml:space="preserve">Packaging that corresponds to recyclability performance grades C and D have to be passed</w:t>
      </w:r>
      <w:r>
        <w:t xml:space="preserve"> </w:t>
      </w:r>
      <w:r>
        <w:t xml:space="preserve">through the recyclability assessment at scale (collected, sorted and recycled at scale). This</w:t>
      </w:r>
      <w:r>
        <w:t xml:space="preserve"> </w:t>
      </w:r>
      <w:r>
        <w:t xml:space="preserve">is to determine whether it is recyclable in practice and at scale in the EU.</w:t>
      </w:r>
      <w:r>
        <w:br/>
      </w:r>
      <w:r>
        <w:t xml:space="preserve">Packaging that corresponds to the recyclability performance grades E and F shall not be</w:t>
      </w:r>
      <w:r>
        <w:t xml:space="preserve"> </w:t>
      </w:r>
      <w:r>
        <w:t xml:space="preserve">considered recyclable</w:t>
      </w:r>
      <w:r>
        <w:t xml:space="preserve"> </w:t>
      </w:r>
      <w:r>
        <w:t xml:space="preserve">The implementation of harmonised fee modulation criteria for EPR schemes based on the</w:t>
      </w:r>
      <w:r>
        <w:t xml:space="preserve"> </w:t>
      </w:r>
      <w:r>
        <w:t xml:space="preserve">DfR criteria established as a part of this measure would be particularly useful in incentivising</w:t>
      </w:r>
      <w:r>
        <w:t xml:space="preserve"> </w:t>
      </w:r>
      <w:r>
        <w:t xml:space="preserve">improvements to packaging design for recycling by providing a financial incentive to</w:t>
      </w:r>
      <w:r>
        <w:t xml:space="preserve"> </w:t>
      </w:r>
      <w:r>
        <w:t xml:space="preserve">progressively move towards better performing packaging types, and away from those that</w:t>
      </w:r>
      <w:r>
        <w:t xml:space="preserve"> </w:t>
      </w:r>
      <w:r>
        <w:t xml:space="preserve">may be ruled off the market in future years.</w:t>
      </w:r>
      <w:r>
        <w:t xml:space="preserve"> </w:t>
      </w:r>
      <w:r>
        <w:t xml:space="preserve">Recyclability at scale methodology</w:t>
      </w:r>
      <w:r>
        <w:t xml:space="preserve"> </w:t>
      </w:r>
      <w:r>
        <w:t xml:space="preserve">The recyclability at scale methodology will test the compatibility and performance of</w:t>
      </w:r>
      <w:r>
        <w:t xml:space="preserve"> </w:t>
      </w:r>
      <w:r>
        <w:t xml:space="preserve">packaging and its components in a specific collection, sorting and recycling stream (i.e.,</w:t>
      </w:r>
      <w:r>
        <w:t xml:space="preserve"> </w:t>
      </w:r>
      <w:r>
        <w:t xml:space="preserve">at the Member State or regional level), and it is relevant for the packaging that got grades C</w:t>
      </w:r>
      <w:r>
        <w:t xml:space="preserve"> </w:t>
      </w:r>
      <w:r>
        <w:t xml:space="preserve">and D in the DfR assessment. Therefore, it must:</w:t>
      </w:r>
    </w:p>
    <w:p>
      <w:pPr>
        <w:pStyle w:val="BodyText"/>
      </w:pPr>
      <w:r>
        <w:t xml:space="preserve"> test whether the packaging is recyclable at scale and in practice (i.e., as defined</w:t>
      </w:r>
      <w:r>
        <w:t xml:space="preserve"> </w:t>
      </w:r>
      <w:r>
        <w:t xml:space="preserve">through the use of the criteria specified in measure 22a) and</w:t>
      </w:r>
      <w:r>
        <w:br/>
      </w:r>
      <w:r>
        <w:t xml:space="preserve"> test the performance of packaging in existing recycling processes (i.e., without</w:t>
      </w:r>
      <w:r>
        <w:t xml:space="preserve"> </w:t>
      </w:r>
      <w:r>
        <w:t xml:space="preserve">significant losses) such that it is turned into secondary material of a sufficient quality</w:t>
      </w:r>
      <w:r>
        <w:t xml:space="preserve"> </w:t>
      </w:r>
      <w:r>
        <w:t xml:space="preserve">to find end market to substitute primary materials. It must therefore prioritise</w:t>
      </w:r>
      <w:r>
        <w:t xml:space="preserve"> </w:t>
      </w:r>
      <w:r>
        <w:t xml:space="preserve">collection/ sorting/ recycling of packaging waste for use in higher quality</w:t>
      </w:r>
      <w:r>
        <w:t xml:space="preserve"> </w:t>
      </w:r>
      <w:r>
        <w:t xml:space="preserve">applications over downcycling.</w:t>
      </w:r>
      <w:r>
        <w:br/>
      </w:r>
      <w:r>
        <w:t xml:space="preserve">Finally, an alert system could be developed to enable the sharing of information across</w:t>
      </w:r>
      <w:r>
        <w:t xml:space="preserve"> </w:t>
      </w:r>
      <w:r>
        <w:t xml:space="preserve">Member States such that compliance with the ‘at scale’ criteria (which are set at the EU</w:t>
      </w:r>
      <w:r>
        <w:t xml:space="preserve"> </w:t>
      </w:r>
      <w:r>
        <w:t xml:space="preserve">level) can be assessed and the market monitored more efficiently.</w:t>
      </w:r>
      <w:r>
        <w:br/>
      </w:r>
      <w:r>
        <w:t xml:space="preserve">The approach described in this measure (DfR and recyclability at scale) above encourages</w:t>
      </w:r>
      <w:r>
        <w:t xml:space="preserve"> </w:t>
      </w:r>
      <w:r>
        <w:t xml:space="preserve">consideration of the technical compatibility of packaging design features and components</w:t>
      </w:r>
      <w:r>
        <w:t xml:space="preserve"> </w:t>
      </w:r>
      <w:r>
        <w:t xml:space="preserve">with existing recycling systems, in addition to an assessment of the extent to which recycling</w:t>
      </w:r>
      <w:r>
        <w:t xml:space="preserve"> </w:t>
      </w:r>
      <w:r>
        <w:t xml:space="preserve">is achieved in practice.</w:t>
      </w:r>
      <w:r>
        <w:br/>
      </w:r>
      <w:r>
        <w:t xml:space="preserve">As envisaged under Measure 22a, an illustrative (non-comprehensive) negative list of</w:t>
      </w:r>
      <w:r>
        <w:t xml:space="preserve"> </w:t>
      </w:r>
      <w:r>
        <w:t xml:space="preserve">packaging features will be drawn up to minimise the burden of developing criteria for these</w:t>
      </w:r>
      <w:r>
        <w:t xml:space="preserve"> </w:t>
      </w:r>
      <w:r>
        <w:t xml:space="preserve">types which are widely accepted to be the worst performers or incompatible with standard</w:t>
      </w:r>
      <w:r>
        <w:t xml:space="preserve"> </w:t>
      </w:r>
      <w:r>
        <w:t xml:space="preserve">recycling processes (i.e. requiring specialist recycling facilities). Packaging design features</w:t>
      </w:r>
      <w:r>
        <w:t xml:space="preserve"> </w:t>
      </w:r>
      <w:r>
        <w:t xml:space="preserve">on the negative list would be ruled off the market unless the packaging producer proves</w:t>
      </w:r>
      <w:r>
        <w:t xml:space="preserve"> </w:t>
      </w:r>
      <w:r>
        <w:t xml:space="preserve">packaging effective recyclability via the third-party certification approach. This will allow</w:t>
      </w:r>
      <w:r>
        <w:t xml:space="preserve"> </w:t>
      </w:r>
      <w:r>
        <w:t xml:space="preserve">for quick environmental gains without being too prescriptive as even some “non-recyclable”</w:t>
      </w:r>
      <w:r>
        <w:t xml:space="preserve"> </w:t>
      </w:r>
      <w:r>
        <w:t xml:space="preserve">packaging features might become recyclable through development of new technologies.</w:t>
      </w:r>
      <w:r>
        <w:t xml:space="preserve"> </w:t>
      </w:r>
      <w:r>
        <w:t xml:space="preserve">However, the burden to prove this will be on the packaging producers.</w:t>
      </w:r>
      <w:r>
        <w:br/>
      </w:r>
      <w:r>
        <w:t xml:space="preserve">This is a first proposal of a list of features “to be considered” for inclusion in a negative list</w:t>
      </w:r>
      <w:r>
        <w:t xml:space="preserve"> </w:t>
      </w:r>
      <w:r>
        <w:t xml:space="preserve">in an Annex or an Implementing Act. There is currently no evidence that these packaging</w:t>
      </w:r>
      <w:r>
        <w:t xml:space="preserve"> </w:t>
      </w:r>
      <w:r>
        <w:t xml:space="preserve">design features/ materials will not become recyclable by 2030 as considerable efforts are</w:t>
      </w:r>
      <w:r>
        <w:t xml:space="preserve"> </w:t>
      </w:r>
      <w:r>
        <w:t xml:space="preserve">being made by industry to enable this. Therefore, regular updating of the list will be required.</w:t>
      </w:r>
      <w:r>
        <w:t xml:space="preserve"> </w:t>
      </w:r>
      <w:r>
        <w:t xml:space="preserve">Updates after 2030 are also envisioned to ensure that the relevant developments in packaging</w:t>
      </w:r>
      <w:r>
        <w:t xml:space="preserve"> </w:t>
      </w:r>
      <w:r>
        <w:t xml:space="preserve">design and recycling technologies are accounted for.</w:t>
      </w:r>
      <w:r>
        <w:br/>
      </w:r>
      <w:r>
        <w:t xml:space="preserve">PLASTICS</w:t>
      </w:r>
      <w:r>
        <w:br/>
      </w:r>
      <w:r>
        <w:t xml:space="preserve">1. Plastic packaging with non-NIR-detectable colours</w:t>
      </w:r>
      <w:r>
        <w:br/>
      </w:r>
      <w:r>
        <w:t xml:space="preserve">2. Plastic packaging with sleeves covering &gt;50% of the surface</w:t>
      </w:r>
      <w:r>
        <w:br/>
      </w:r>
      <w:r>
        <w:t xml:space="preserve">3. Plastic packaging with additives changing the material density &gt;1g/cm³</w:t>
      </w:r>
      <w:r>
        <w:br/>
      </w:r>
      <w:r>
        <w:t xml:space="preserve">4. Multilayer plastic packaging containing layers of aluminium, PET-G, PLA, PVC and</w:t>
      </w:r>
      <w:r>
        <w:t xml:space="preserve"> </w:t>
      </w:r>
      <w:r>
        <w:t xml:space="preserve">PS</w:t>
      </w:r>
      <w:r>
        <w:br/>
      </w:r>
      <w:r>
        <w:t xml:space="preserve">5. PVC/PVDC packaging (and labels/sleeves) – potential exemption for pharmaceutical</w:t>
      </w:r>
      <w:r>
        <w:t xml:space="preserve"> </w:t>
      </w:r>
      <w:r>
        <w:t xml:space="preserve">packaging</w:t>
      </w:r>
    </w:p>
    <w:p>
      <w:pPr>
        <w:pStyle w:val="Compact"/>
        <w:numPr>
          <w:ilvl w:val="0"/>
          <w:numId w:val="1020"/>
        </w:numPr>
      </w:pPr>
      <w:r>
        <w:t xml:space="preserve">XPS packaging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PA barrier layers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Non-EuPIA inks and inks that bleed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PET packaging with non-water soluble / water releasable adhesives at &lt;65°C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Polyolefin packaging with non-water soluble/water releasable adhesives at &lt;40°C.</w:t>
      </w:r>
      <w:r>
        <w:t xml:space="preserve"> </w:t>
      </w:r>
      <w:r>
        <w:t xml:space="preserve">PAPER/ CARD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Paper-based packaging with plastic components that cannot be separated in standard</w:t>
      </w:r>
      <w:r>
        <w:t xml:space="preserve"> </w:t>
      </w:r>
      <w:r>
        <w:t xml:space="preserve">processes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Silicone/ wax coatings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Insoluble adhesives + hotmelt adhesives with softening point &lt; 68°</w:t>
      </w:r>
    </w:p>
    <w:p>
      <w:pPr>
        <w:pStyle w:val="Compact"/>
        <w:numPr>
          <w:ilvl w:val="0"/>
          <w:numId w:val="1020"/>
        </w:numPr>
      </w:pPr>
      <w:r>
        <w:t xml:space="preserve">Mineral oil colours, inks that are on the EuPIA exclusion list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Two-sided plastic barrier/ coating/laminates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Inks/ decorative elements using PP/PET metallised laminates, PET-metallised film</w:t>
      </w:r>
      <w:r>
        <w:br/>
      </w:r>
      <w:r>
        <w:t xml:space="preserve">GLASS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Non-packaging glass and infusible materials (i.e. material that does not melt at the same</w:t>
      </w:r>
      <w:r>
        <w:t xml:space="preserve"> </w:t>
      </w:r>
      <w:r>
        <w:t xml:space="preserve">temperature as glass packaging) such as heat-resistant glass (e.g. borosilicate glass), lead</w:t>
      </w:r>
      <w:r>
        <w:t xml:space="preserve"> </w:t>
      </w:r>
      <w:r>
        <w:t xml:space="preserve">crystal, cryolite glass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Opaque/ dark colours (black, dark blue)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Full surface sleeves and permanently attached/ labels with ultra-adhesive glues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Ceramic/ porcelain components e.g., in closures</w:t>
      </w:r>
      <w:r>
        <w:br/>
      </w:r>
      <w:r>
        <w:t xml:space="preserve">METALS (ALU/STEEL)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PVC labels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Aerosol cans with hydrocarbon-based propellants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Lead materials</w:t>
      </w:r>
      <w:r>
        <w:br/>
      </w:r>
      <w:r>
        <w:t xml:space="preserve">The DfR rating would be self-assessed by brands and verified by certifiers. In order to</w:t>
      </w:r>
      <w:r>
        <w:t xml:space="preserve"> </w:t>
      </w:r>
      <w:r>
        <w:t xml:space="preserve">establish a robust, transparent and harmonised set of DfR criteria to be applied in this way</w:t>
      </w:r>
      <w:r>
        <w:t xml:space="preserve"> </w:t>
      </w:r>
      <w:r>
        <w:t xml:space="preserve">across the EU, a secondary legislation will be developed (implementing or delegated act)</w:t>
      </w:r>
      <w:r>
        <w:t xml:space="preserve"> </w:t>
      </w:r>
      <w:r>
        <w:t xml:space="preserve">which will specify the methodology detailing the criteria to be used and the performance</w:t>
      </w:r>
      <w:r>
        <w:t xml:space="preserve"> </w:t>
      </w:r>
      <w:r>
        <w:t xml:space="preserve">levels associated with different ratings of recyclability.</w:t>
      </w:r>
      <w:r>
        <w:br/>
      </w:r>
      <w:r>
        <w:t xml:space="preserve">To identify the performance thresholds that should be used to assign a rating within each of</w:t>
      </w:r>
      <w:r>
        <w:t xml:space="preserve"> </w:t>
      </w:r>
      <w:r>
        <w:t xml:space="preserve">these criteria, it is noted that a significant amount of work has already been done (in the form</w:t>
      </w:r>
      <w:r>
        <w:t xml:space="preserve"> </w:t>
      </w:r>
      <w:r>
        <w:t xml:space="preserve">of existing industry-led/ voluntary DfR guidelines that are largely harmonised in approach)</w:t>
      </w:r>
      <w:r>
        <w:t xml:space="preserve"> </w:t>
      </w:r>
      <w:r>
        <w:t xml:space="preserve">and should therefore be drawn upon where appropriate. For some packaging types, these</w:t>
      </w:r>
    </w:p>
    <w:p>
      <w:pPr>
        <w:pStyle w:val="FirstParagraph"/>
      </w:pPr>
      <w:r>
        <w:t xml:space="preserve">guidelines will need to be updated and expanded, while for others, entirely new criteria/</w:t>
      </w:r>
      <w:r>
        <w:t xml:space="preserve"> </w:t>
      </w:r>
      <w:r>
        <w:t xml:space="preserve">thresholds will have to be developed and agreed.</w:t>
      </w:r>
      <w:r>
        <w:br/>
      </w:r>
      <w:r>
        <w:t xml:space="preserve">Table 45 below provides a summary of a high-level assessment of the current DfR</w:t>
      </w:r>
      <w:r>
        <w:t xml:space="preserve"> </w:t>
      </w:r>
      <w:r>
        <w:t xml:space="preserve">guidelines, and groups them according to the expected level of effort required to harmonise</w:t>
      </w:r>
      <w:r>
        <w:t xml:space="preserve"> </w:t>
      </w:r>
      <w:r>
        <w:t xml:space="preserve">in line with the requirements of this measure:</w:t>
      </w:r>
      <w:r>
        <w:t xml:space="preserve"> </w:t>
      </w:r>
      <w:r>
        <w:t xml:space="preserve">Table 45. List of packaging categories and status of the DfR guidelines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effort</w:t>
      </w:r>
      <w:r>
        <w:t xml:space="preserve"> </w:t>
      </w:r>
      <w:r>
        <w:t xml:space="preserve">Definition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packaging groups</w:t>
      </w:r>
      <w:r>
        <w:t xml:space="preserve"> </w:t>
      </w:r>
      <w:r>
        <w:t xml:space="preserve">Low</w:t>
      </w:r>
      <w:r>
        <w:t xml:space="preserve"> </w:t>
      </w:r>
      <w:r>
        <w:t xml:space="preserve">At least one (in most cases, more than one)</w:t>
      </w:r>
      <w:r>
        <w:t xml:space="preserve"> </w:t>
      </w:r>
      <w:r>
        <w:t xml:space="preserve">existing DfR guideline which reflects most, if not</w:t>
      </w:r>
      <w:r>
        <w:t xml:space="preserve"> </w:t>
      </w:r>
      <w:r>
        <w:t xml:space="preserve">all, of the minimum DfR criteria listed above and</w:t>
      </w:r>
      <w:r>
        <w:t xml:space="preserve"> </w:t>
      </w:r>
      <w:r>
        <w:t xml:space="preserve">it would require minimal work for applicability for</w:t>
      </w:r>
      <w:r>
        <w:t xml:space="preserve"> </w:t>
      </w:r>
      <w:r>
        <w:t xml:space="preserve">all EU</w:t>
      </w:r>
      <w:r>
        <w:t xml:space="preserve"> </w:t>
      </w:r>
      <w:r>
        <w:t xml:space="preserve">16</w:t>
      </w:r>
      <w:r>
        <w:t xml:space="preserve"> </w:t>
      </w:r>
      <w:r>
        <w:t xml:space="preserve">Medium</w:t>
      </w:r>
      <w:r>
        <w:t xml:space="preserve"> </w:t>
      </w:r>
      <w:r>
        <w:t xml:space="preserve">At least one DfR guideline but only partially</w:t>
      </w:r>
      <w:r>
        <w:t xml:space="preserve"> </w:t>
      </w:r>
      <w:r>
        <w:t xml:space="preserve">reflecting the DfR criteria and some work would</w:t>
      </w:r>
      <w:r>
        <w:t xml:space="preserve"> </w:t>
      </w:r>
      <w:r>
        <w:t xml:space="preserve">be required</w:t>
      </w:r>
      <w:r>
        <w:t xml:space="preserve"> </w:t>
      </w:r>
      <w:r>
        <w:t xml:space="preserve">4</w:t>
      </w:r>
      <w:r>
        <w:t xml:space="preserve"> </w:t>
      </w:r>
      <w:r>
        <w:t xml:space="preserve">High</w:t>
      </w:r>
      <w:r>
        <w:t xml:space="preserve"> </w:t>
      </w:r>
      <w:r>
        <w:t xml:space="preserve">Either there are no current DfR guidelines, or the</w:t>
      </w:r>
      <w:r>
        <w:t xml:space="preserve"> </w:t>
      </w:r>
      <w:r>
        <w:t xml:space="preserve">existing ones would require significant work</w:t>
      </w:r>
      <w:r>
        <w:t xml:space="preserve"> </w:t>
      </w:r>
      <w:r>
        <w:t xml:space="preserve">9</w:t>
      </w:r>
      <w:r>
        <w:t xml:space="preserve"> </w:t>
      </w:r>
      <w:r>
        <w:t xml:space="preserve">To enable the Commission to establish the above-mentioned harmonised set of DfR criteria</w:t>
      </w:r>
      <w:r>
        <w:t xml:space="preserve"> </w:t>
      </w:r>
      <w:r>
        <w:t xml:space="preserve">and ratings, the following three approaches were considered, with pros and cons of each</w:t>
      </w:r>
      <w:r>
        <w:t xml:space="preserve"> </w:t>
      </w:r>
      <w:r>
        <w:t xml:space="preserve">highlighted in Table 46 below:</w:t>
      </w:r>
      <w:r>
        <w:br/>
      </w:r>
      <w:r>
        <w:t xml:space="preserve"> Approach 1 - EU technical committee to assist the Commission to adopt existing or</w:t>
      </w:r>
      <w:r>
        <w:t xml:space="preserve"> </w:t>
      </w:r>
      <w:r>
        <w:t xml:space="preserve">develop new DfR criteria by packaging type.</w:t>
      </w:r>
      <w:r>
        <w:br/>
      </w:r>
      <w:r>
        <w:t xml:space="preserve"> Approach 2 - Commission to reference existing DfR criteria/ industry-developed</w:t>
      </w:r>
      <w:r>
        <w:t xml:space="preserve"> </w:t>
      </w:r>
      <w:r>
        <w:t xml:space="preserve">criteria that can meet certain minimum requirements, including (but not limited to):</w:t>
      </w:r>
      <w:r>
        <w:br/>
      </w:r>
      <w:r>
        <w:t xml:space="preserve">o Must be aligned with the Commission’s methodology, DfR criteria and the</w:t>
      </w:r>
      <w:r>
        <w:t xml:space="preserve"> </w:t>
      </w:r>
      <w:r>
        <w:t xml:space="preserve">recyclability requirements (at scale, rating system, etc.)</w:t>
      </w:r>
      <w:r>
        <w:br/>
      </w:r>
      <w:r>
        <w:t xml:space="preserve">o Must have EU-wide applicability (not based on the collection/ sorting/</w:t>
      </w:r>
      <w:r>
        <w:t xml:space="preserve"> </w:t>
      </w:r>
      <w:r>
        <w:t xml:space="preserve">recycling system of any member state and not based on one technology)</w:t>
      </w:r>
    </w:p>
    <w:p>
      <w:pPr>
        <w:pStyle w:val="BodyText"/>
      </w:pPr>
      <w:r>
        <w:t xml:space="preserve">o Must have balanced representation of the views of the entire value chain</w:t>
      </w:r>
      <w:r>
        <w:t xml:space="preserve"> </w:t>
      </w:r>
      <w:r>
        <w:t xml:space="preserve">(producers, brands, PROs, sorters, recyclers etc.)</w:t>
      </w:r>
      <w:r>
        <w:br/>
      </w:r>
      <w:r>
        <w:t xml:space="preserve">o Must be updated regularly</w:t>
      </w:r>
      <w:r>
        <w:br/>
      </w:r>
      <w:r>
        <w:t xml:space="preserve">o Must prioritise collection/ sorting/ recycling for use in higher quality</w:t>
      </w:r>
      <w:r>
        <w:t xml:space="preserve"> </w:t>
      </w:r>
      <w:r>
        <w:t xml:space="preserve">applications over downcycling</w:t>
      </w:r>
      <w:r>
        <w:br/>
      </w:r>
      <w:r>
        <w:t xml:space="preserve">o Transparency in the technical methods/ tests used to support the development</w:t>
      </w:r>
      <w:r>
        <w:t xml:space="preserve"> </w:t>
      </w:r>
      <w:r>
        <w:t xml:space="preserve">of the guidelines</w:t>
      </w:r>
      <w:r>
        <w:br/>
      </w:r>
      <w:r>
        <w:t xml:space="preserve"> Approach 3 - Development of DfR criteria though CEN standardisation</w:t>
      </w:r>
      <w:r>
        <w:br/>
      </w:r>
      <w:r>
        <w:t xml:space="preserve">Table 47. Comparison of three approaches for the development of harmonised DfR</w:t>
      </w:r>
      <w:r>
        <w:t xml:space="preserve"> </w:t>
      </w:r>
      <w:r>
        <w:t xml:space="preserve">guidelines</w:t>
      </w:r>
    </w:p>
    <w:p>
      <w:pPr>
        <w:pStyle w:val="BodyText"/>
      </w:pPr>
      <w:r>
        <w:t xml:space="preserve">Approach 1</w:t>
      </w:r>
      <w:r>
        <w:t xml:space="preserve"> </w:t>
      </w:r>
      <w:r>
        <w:t xml:space="preserve">Approach 2</w:t>
      </w:r>
      <w:r>
        <w:t xml:space="preserve"> </w:t>
      </w:r>
      <w:r>
        <w:t xml:space="preserve">Approach 3</w:t>
      </w:r>
      <w:r>
        <w:t xml:space="preserve"> </w:t>
      </w:r>
      <w:r>
        <w:t xml:space="preserve">Time</w:t>
      </w:r>
      <w:r>
        <w:br/>
      </w:r>
      <w:r>
        <w:t xml:space="preserve">&lt;1 year for existing/</w:t>
      </w:r>
      <w:r>
        <w:t xml:space="preserve"> </w:t>
      </w:r>
      <w:r>
        <w:t xml:space="preserve">largely</w:t>
      </w:r>
      <w:r>
        <w:t xml:space="preserve"> </w:t>
      </w:r>
      <w:r>
        <w:t xml:space="preserve">harmonised</w:t>
      </w:r>
      <w:r>
        <w:t xml:space="preserve"> </w:t>
      </w:r>
      <w:r>
        <w:t xml:space="preserve">guidelines</w:t>
      </w:r>
      <w:r>
        <w:t xml:space="preserve"> </w:t>
      </w:r>
      <w:r>
        <w:t xml:space="preserve">~2-3 years for new</w:t>
      </w:r>
      <w:r>
        <w:t xml:space="preserve"> </w:t>
      </w:r>
      <w:r>
        <w:t xml:space="preserve">categories/</w:t>
      </w:r>
      <w:r>
        <w:t xml:space="preserve"> </w:t>
      </w:r>
      <w:r>
        <w:t xml:space="preserve">with</w:t>
      </w:r>
      <w:r>
        <w:t xml:space="preserve"> </w:t>
      </w:r>
      <w:r>
        <w:t xml:space="preserve">limited harmonisation</w:t>
      </w:r>
      <w:r>
        <w:t xml:space="preserve"> </w:t>
      </w:r>
      <w:r>
        <w:t xml:space="preserve">(e.g. </w:t>
      </w:r>
      <w:r>
        <w:t xml:space="preserve"> </w:t>
      </w:r>
      <w:r>
        <w:t xml:space="preserve">composites,</w:t>
      </w:r>
      <w:r>
        <w:t xml:space="preserve"> </w:t>
      </w:r>
      <w:r>
        <w:t xml:space="preserve">flexibles)</w:t>
      </w:r>
      <w:r>
        <w:br/>
      </w:r>
      <w:r>
        <w:t xml:space="preserve">Potential to be more</w:t>
      </w:r>
      <w:r>
        <w:t xml:space="preserve"> </w:t>
      </w:r>
      <w:r>
        <w:t xml:space="preserve">time</w:t>
      </w:r>
      <w:r>
        <w:t xml:space="preserve"> </w:t>
      </w:r>
      <w:r>
        <w:t xml:space="preserve">consuming</w:t>
      </w:r>
      <w:r>
        <w:t xml:space="preserve"> </w:t>
      </w:r>
      <w:r>
        <w:t xml:space="preserve">if</w:t>
      </w:r>
      <w:r>
        <w:t xml:space="preserve"> </w:t>
      </w:r>
      <w:r>
        <w:t xml:space="preserve">establishment of TC /</w:t>
      </w:r>
      <w:r>
        <w:t xml:space="preserve"> </w:t>
      </w:r>
      <w:r>
        <w:t xml:space="preserve">expert groups is not</w:t>
      </w:r>
      <w:r>
        <w:t xml:space="preserve"> </w:t>
      </w:r>
      <w:r>
        <w:t xml:space="preserve">straightforward</w:t>
      </w:r>
      <w:r>
        <w:t xml:space="preserve"> </w:t>
      </w:r>
      <w:r>
        <w:t xml:space="preserve">&lt;1 year largely harmonised guidelines</w:t>
      </w:r>
      <w:r>
        <w:t xml:space="preserve"> </w:t>
      </w:r>
      <w:r>
        <w:t xml:space="preserve">~3-4 years (uncertain) for packaging</w:t>
      </w:r>
      <w:r>
        <w:t xml:space="preserve"> </w:t>
      </w:r>
      <w:r>
        <w:t xml:space="preserve">types that lack existing guidelines/</w:t>
      </w:r>
      <w:r>
        <w:t xml:space="preserve"> </w:t>
      </w:r>
      <w:r>
        <w:t xml:space="preserve">cannot meet minimum criteria</w:t>
      </w:r>
      <w:r>
        <w:br/>
      </w:r>
      <w:r>
        <w:t xml:space="preserve">~3</w:t>
      </w:r>
      <w:r>
        <w:t xml:space="preserve"> </w:t>
      </w:r>
      <w:r>
        <w:t xml:space="preserve">years</w:t>
      </w:r>
      <w:r>
        <w:t xml:space="preserve"> </w:t>
      </w:r>
      <w:r>
        <w:t xml:space="preserve">minimum</w:t>
      </w:r>
      <w:r>
        <w:br/>
      </w:r>
      <w:r>
        <w:t xml:space="preserve">Cost</w:t>
      </w:r>
      <w:r>
        <w:br/>
      </w:r>
      <w:r>
        <w:t xml:space="preserve">High</w:t>
      </w:r>
      <w:r>
        <w:t xml:space="preserve"> </w:t>
      </w:r>
      <w:r>
        <w:t xml:space="preserve">–</w:t>
      </w:r>
      <w:r>
        <w:t xml:space="preserve"> </w:t>
      </w:r>
      <w:r>
        <w:t xml:space="preserve">Technical</w:t>
      </w:r>
      <w:r>
        <w:t xml:space="preserve"> </w:t>
      </w:r>
      <w:r>
        <w:t xml:space="preserve">Committee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established/</w:t>
      </w:r>
      <w:r>
        <w:t xml:space="preserve"> </w:t>
      </w:r>
      <w:r>
        <w:t xml:space="preserve">maintained</w:t>
      </w:r>
      <w:r>
        <w:br/>
      </w:r>
      <w:r>
        <w:t xml:space="preserve">Medium</w:t>
      </w:r>
      <w:r>
        <w:t xml:space="preserve"> </w:t>
      </w:r>
      <w:r>
        <w:t xml:space="preserve">–</w:t>
      </w:r>
      <w:r>
        <w:t xml:space="preserve"> </w:t>
      </w:r>
      <w:r>
        <w:t xml:space="preserve">Technical</w:t>
      </w:r>
      <w:r>
        <w:t xml:space="preserve"> </w:t>
      </w:r>
      <w:r>
        <w:t xml:space="preserve">Committee/</w:t>
      </w:r>
      <w:r>
        <w:t xml:space="preserve"> </w:t>
      </w:r>
      <w:r>
        <w:t xml:space="preserve">consultant</w:t>
      </w:r>
      <w:r>
        <w:t xml:space="preserve"> </w:t>
      </w:r>
      <w:r>
        <w:t xml:space="preserve">still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assessments (particularly for new /</w:t>
      </w:r>
      <w:r>
        <w:t xml:space="preserve"> </w:t>
      </w:r>
      <w:r>
        <w:t xml:space="preserve">potentially conflicting guidelines)</w:t>
      </w:r>
      <w:r>
        <w:br/>
      </w:r>
      <w:r>
        <w:t xml:space="preserve">Medium</w:t>
      </w:r>
      <w:r>
        <w:t xml:space="preserve"> </w:t>
      </w:r>
      <w:r>
        <w:t xml:space="preserve">–</w:t>
      </w:r>
      <w:r>
        <w:t xml:space="preserve"> </w:t>
      </w:r>
      <w:r>
        <w:t xml:space="preserve">Plastic</w:t>
      </w:r>
      <w:r>
        <w:t xml:space="preserve"> </w:t>
      </w:r>
      <w:r>
        <w:t xml:space="preserve">working</w:t>
      </w:r>
      <w:r>
        <w:t xml:space="preserve"> </w:t>
      </w:r>
      <w:r>
        <w:t xml:space="preserve">group already</w:t>
      </w:r>
      <w:r>
        <w:t xml:space="preserve"> </w:t>
      </w:r>
      <w:r>
        <w:t xml:space="preserve">in</w:t>
      </w:r>
      <w:r>
        <w:t xml:space="preserve"> </w:t>
      </w:r>
      <w:r>
        <w:t xml:space="preserve">place,</w:t>
      </w:r>
      <w:r>
        <w:t xml:space="preserve"> </w:t>
      </w:r>
      <w:r>
        <w:t xml:space="preserve">ongoing</w:t>
      </w:r>
      <w:r>
        <w:t xml:space="preserve"> </w:t>
      </w:r>
      <w:r>
        <w:t xml:space="preserve">for</w:t>
      </w:r>
      <w:r>
        <w:t xml:space="preserve"> </w:t>
      </w:r>
      <w:r>
        <w:t xml:space="preserve">CPA</w:t>
      </w:r>
    </w:p>
    <w:p>
      <w:pPr>
        <w:pStyle w:val="BodyText"/>
      </w:pPr>
      <w:r>
        <w:t xml:space="preserve">Risks</w:t>
      </w:r>
      <w:r>
        <w:br/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bias/</w:t>
      </w:r>
      <w:r>
        <w:t xml:space="preserve"> </w:t>
      </w:r>
      <w:r>
        <w:t xml:space="preserve">unbalanced views if</w:t>
      </w:r>
      <w:r>
        <w:t xml:space="preserve"> </w:t>
      </w:r>
      <w:r>
        <w:t xml:space="preserve">TC not established and</w:t>
      </w:r>
      <w:r>
        <w:t xml:space="preserve"> </w:t>
      </w:r>
      <w:r>
        <w:t xml:space="preserve">maintained</w:t>
      </w:r>
      <w:r>
        <w:t xml:space="preserve"> </w:t>
      </w:r>
      <w:r>
        <w:t xml:space="preserve">as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</w:t>
      </w:r>
      <w:r>
        <w:t xml:space="preserve"> </w:t>
      </w:r>
      <w:r>
        <w:t xml:space="preserve">industry as a whole</w:t>
      </w:r>
      <w:r>
        <w:br/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guideline</w:t>
      </w:r>
      <w:r>
        <w:t xml:space="preserve"> </w:t>
      </w:r>
      <w:r>
        <w:t xml:space="preserve">with</w:t>
      </w:r>
      <w:r>
        <w:t xml:space="preserve"> </w:t>
      </w:r>
      <w:r>
        <w:t xml:space="preserve">potentially conflicting criteria/ ratings</w:t>
      </w:r>
      <w:r>
        <w:t xml:space="preserve"> </w:t>
      </w:r>
      <w:r>
        <w:t xml:space="preserve">could meet DfR criteria – internal</w:t>
      </w:r>
      <w:r>
        <w:t xml:space="preserve"> </w:t>
      </w:r>
      <w:r>
        <w:t xml:space="preserve">market risk</w:t>
      </w:r>
      <w:r>
        <w:br/>
      </w:r>
      <w:r>
        <w:t xml:space="preserve">Risk of inconsistent methodologies for</w:t>
      </w:r>
      <w:r>
        <w:t xml:space="preserve"> </w:t>
      </w:r>
      <w:r>
        <w:t xml:space="preserve">DfR</w:t>
      </w:r>
      <w:r>
        <w:t xml:space="preserve"> </w:t>
      </w:r>
      <w:r>
        <w:t xml:space="preserve">rating</w:t>
      </w:r>
      <w:r>
        <w:t xml:space="preserve"> </w:t>
      </w:r>
      <w:r>
        <w:t xml:space="preserve">applied</w:t>
      </w:r>
      <w:r>
        <w:t xml:space="preserve"> </w:t>
      </w:r>
      <w:r>
        <w:t xml:space="preserve">in</w:t>
      </w:r>
      <w:r>
        <w:t xml:space="preserve"> </w:t>
      </w:r>
      <w:r>
        <w:t xml:space="preserve">existing</w:t>
      </w:r>
      <w:r>
        <w:t xml:space="preserve"> </w:t>
      </w:r>
      <w:r>
        <w:t xml:space="preserve">guidelines - uneven playing field for</w:t>
      </w:r>
      <w:r>
        <w:t xml:space="preserve"> </w:t>
      </w:r>
      <w:r>
        <w:t xml:space="preserve">different packaging types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suboptimal</w:t>
      </w:r>
      <w:r>
        <w:t xml:space="preserve"> </w:t>
      </w:r>
      <w:r>
        <w:t xml:space="preserve">recyclability</w:t>
      </w:r>
      <w:r>
        <w:t xml:space="preserve"> </w:t>
      </w:r>
      <w:r>
        <w:t xml:space="preserve">outcome if guidelines meet DfR criteria</w:t>
      </w:r>
      <w:r>
        <w:t xml:space="preserve"> </w:t>
      </w:r>
      <w:r>
        <w:t xml:space="preserve">but are not developed with maximum</w:t>
      </w:r>
      <w:r>
        <w:t xml:space="preserve"> </w:t>
      </w:r>
      <w:r>
        <w:t xml:space="preserve">technical consensus</w:t>
      </w:r>
      <w:r>
        <w:br/>
      </w:r>
      <w:r>
        <w:t xml:space="preserve">Risk of regulatory void if no guidelines</w:t>
      </w:r>
      <w:r>
        <w:t xml:space="preserve"> </w:t>
      </w:r>
      <w:r>
        <w:t xml:space="preserve">referenced for a given packaging type in</w:t>
      </w:r>
      <w:r>
        <w:t xml:space="preserve"> </w:t>
      </w:r>
      <w:r>
        <w:t xml:space="preserve">a given period</w:t>
      </w:r>
      <w:r>
        <w:br/>
      </w:r>
      <w:r>
        <w:t xml:space="preserve">Time-</w:t>
      </w:r>
      <w:r>
        <w:t xml:space="preserve"> </w:t>
      </w:r>
      <w:r>
        <w:t xml:space="preserve">consuming to</w:t>
      </w:r>
      <w:r>
        <w:t xml:space="preserve"> </w:t>
      </w:r>
      <w:r>
        <w:t xml:space="preserve">establish</w:t>
      </w:r>
      <w:r>
        <w:t xml:space="preserve"> </w:t>
      </w:r>
      <w:r>
        <w:t xml:space="preserve">WGs, develop</w:t>
      </w:r>
      <w:r>
        <w:t xml:space="preserve"> </w:t>
      </w:r>
      <w:r>
        <w:t xml:space="preserve">standards/</w:t>
      </w:r>
      <w:r>
        <w:t xml:space="preserve"> </w:t>
      </w:r>
      <w:r>
        <w:t xml:space="preserve">update them</w:t>
      </w:r>
      <w:r>
        <w:br/>
      </w:r>
      <w:r>
        <w:t xml:space="preserve">Opport</w:t>
      </w:r>
      <w:r>
        <w:t xml:space="preserve"> </w:t>
      </w:r>
      <w:r>
        <w:t xml:space="preserve">unities</w:t>
      </w:r>
      <w:r>
        <w:br/>
      </w:r>
      <w:r>
        <w:t xml:space="preserve">High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dynamism / ability to</w:t>
      </w:r>
      <w:r>
        <w:t xml:space="preserve"> </w:t>
      </w:r>
      <w:r>
        <w:t xml:space="preserve">make regular updates</w:t>
      </w:r>
      <w:r>
        <w:t xml:space="preserve"> </w:t>
      </w:r>
      <w:r>
        <w:t xml:space="preserve">to criteria</w:t>
      </w:r>
      <w:r>
        <w:br/>
      </w:r>
      <w:r>
        <w:t xml:space="preserve">More flexibility to industry / member</w:t>
      </w:r>
      <w:r>
        <w:t xml:space="preserve"> </w:t>
      </w:r>
      <w:r>
        <w:t xml:space="preserve">states to develop criteria themselves</w:t>
      </w:r>
      <w:r>
        <w:br/>
      </w:r>
      <w:r>
        <w:t xml:space="preserve">Recognised/</w:t>
      </w:r>
      <w:r>
        <w:t xml:space="preserve"> </w:t>
      </w:r>
      <w:r>
        <w:t xml:space="preserve">trusted</w:t>
      </w:r>
      <w:r>
        <w:t xml:space="preserve"> </w:t>
      </w:r>
      <w:r>
        <w:t xml:space="preserve">process,</w:t>
      </w:r>
      <w:r>
        <w:t xml:space="preserve"> </w:t>
      </w:r>
      <w:r>
        <w:t xml:space="preserve">which to some</w:t>
      </w:r>
      <w:r>
        <w:t xml:space="preserve"> </w:t>
      </w:r>
      <w:r>
        <w:t xml:space="preserve">extent</w:t>
      </w:r>
      <w:r>
        <w:t xml:space="preserve"> </w:t>
      </w:r>
      <w:r>
        <w:t xml:space="preserve">is</w:t>
      </w:r>
      <w:r>
        <w:t xml:space="preserve"> </w:t>
      </w:r>
      <w:r>
        <w:t xml:space="preserve">already</w:t>
      </w:r>
      <w:r>
        <w:t xml:space="preserve"> </w:t>
      </w:r>
      <w:r>
        <w:t xml:space="preserve">ongoing</w:t>
      </w:r>
    </w:p>
    <w:p>
      <w:pPr>
        <w:pStyle w:val="BodyText"/>
      </w:pPr>
      <w:r>
        <w:t xml:space="preserve">In the end, a hybrid approach has been selected where:</w:t>
      </w:r>
      <w:r>
        <w:t xml:space="preserve"> </w:t>
      </w:r>
      <w:r>
        <w:t xml:space="preserve"> Approach 1 (technical committees) will be used to formalise the preliminary</w:t>
      </w:r>
      <w:r>
        <w:t xml:space="preserve"> </w:t>
      </w:r>
      <w:r>
        <w:t xml:space="preserve">assessment of DfR criteria. Once established, technical committee (or potentially the</w:t>
      </w:r>
      <w:r>
        <w:t xml:space="preserve"> </w:t>
      </w:r>
      <w:r>
        <w:t xml:space="preserve">Commission’s Joint Research Centre (JRC)) will review the extent to which the</w:t>
      </w:r>
      <w:r>
        <w:t xml:space="preserve"> </w:t>
      </w:r>
      <w:r>
        <w:t xml:space="preserve">existing industry led DfR guidelines and criteria have been developed and are</w:t>
      </w:r>
      <w:r>
        <w:t xml:space="preserve"> </w:t>
      </w:r>
      <w:r>
        <w:t xml:space="preserve">harmonised across the EU. The technical committee would update those DfR</w:t>
      </w:r>
      <w:r>
        <w:t xml:space="preserve"> </w:t>
      </w:r>
      <w:r>
        <w:t xml:space="preserve">guidelines classified with implementation effort ‘Low’ to minimise the time and cost</w:t>
      </w:r>
      <w:r>
        <w:t xml:space="preserve"> </w:t>
      </w:r>
      <w:r>
        <w:t xml:space="preserve">required to issue the criteria. The technical committee can therefore review and</w:t>
      </w:r>
      <w:r>
        <w:t xml:space="preserve"> </w:t>
      </w:r>
      <w:r>
        <w:t xml:space="preserve">advise how to harmonise the existing DfR guidelines in an agile way. The</w:t>
      </w:r>
      <w:r>
        <w:t xml:space="preserve"> </w:t>
      </w:r>
      <w:r>
        <w:t xml:space="preserve">Commission would then adopt an implementing act.</w:t>
      </w:r>
    </w:p>
    <w:p>
      <w:pPr>
        <w:pStyle w:val="BodyText"/>
      </w:pPr>
      <w:r>
        <w:t xml:space="preserve"> Approach 3 (CEN standardisation) could be used for DfR guidelines classified with</w:t>
      </w:r>
      <w:r>
        <w:t xml:space="preserve"> </w:t>
      </w:r>
      <w:r>
        <w:t xml:space="preserve">implementation effort ‘Medium’ or ‘High’ and published in the form of harmonised</w:t>
      </w:r>
      <w:r>
        <w:t xml:space="preserve"> </w:t>
      </w:r>
      <w:r>
        <w:t xml:space="preserve">standards.</w:t>
      </w:r>
      <w:r>
        <w:t xml:space="preserve"> </w:t>
      </w:r>
      <w:r>
        <w:t xml:space="preserve"> It is also noted that there is a small overlap with the ongoing CEN standardisation</w:t>
      </w:r>
      <w:r>
        <w:t xml:space="preserve"> </w:t>
      </w:r>
      <w:r>
        <w:t xml:space="preserve">work within the remit of the CPA’s activities, which is developing DfR criteria for</w:t>
      </w:r>
      <w:r>
        <w:t xml:space="preserve"> </w:t>
      </w:r>
      <w:r>
        <w:t xml:space="preserve">the following packaging products: polyolefins flexibles, PS cups, trays and dairy</w:t>
      </w:r>
      <w:r>
        <w:t xml:space="preserve"> </w:t>
      </w:r>
      <w:r>
        <w:t xml:space="preserve">packaging, polyolefins rigids, PET beverage bottles, PET trays and EPS packaging.</w:t>
      </w:r>
      <w:r>
        <w:t xml:space="preserve"> </w:t>
      </w:r>
      <w:r>
        <w:t xml:space="preserve">The scope of this work should be updated to avoid duplication of effort and ensure</w:t>
      </w:r>
      <w:r>
        <w:t xml:space="preserve"> </w:t>
      </w:r>
      <w:r>
        <w:t xml:space="preserve">compatibility with the Commission’s approach and packaging categories identified</w:t>
      </w:r>
      <w:r>
        <w:t xml:space="preserve"> </w:t>
      </w:r>
      <w:r>
        <w:t xml:space="preserve">here.</w:t>
      </w:r>
      <w:r>
        <w:br/>
      </w:r>
      <w:r>
        <w:t xml:space="preserve">Once the DfR rating criteria have been published, an evaluation tool would be developed to</w:t>
      </w:r>
      <w:r>
        <w:t xml:space="preserve"> </w:t>
      </w:r>
      <w:r>
        <w:t xml:space="preserve">enable self-assessment by brands. At this stage, packaging that achieves the highest DfR</w:t>
      </w:r>
      <w:r>
        <w:t xml:space="preserve"> </w:t>
      </w:r>
      <w:r>
        <w:t xml:space="preserve">rating should be allowed to be placed on the market without further assessment. For example,</w:t>
      </w:r>
      <w:r>
        <w:t xml:space="preserve"> </w:t>
      </w:r>
      <w:r>
        <w:t xml:space="preserve">using an approach that rates packaging within a grading system from A-F (, packaging that</w:t>
      </w:r>
      <w:r>
        <w:t xml:space="preserve"> </w:t>
      </w:r>
      <w:r>
        <w:t xml:space="preserve">achieves an A grade should not need any further assessment, it will be considered as</w:t>
      </w:r>
      <w:r>
        <w:t xml:space="preserve"> </w:t>
      </w:r>
      <w:r>
        <w:t xml:space="preserve">recyclable and will be properly certified. This could be expected, for example, for packaging</w:t>
      </w:r>
      <w:r>
        <w:t xml:space="preserve"> </w:t>
      </w:r>
      <w:r>
        <w:t xml:space="preserve">types that are widely collected, sorted and recycled at scale across the EU and do not include</w:t>
      </w:r>
      <w:r>
        <w:t xml:space="preserve"> </w:t>
      </w:r>
      <w:r>
        <w:t xml:space="preserve">any incompatible components, such as clear PET bottles, aluminium cans, glass bottles</w:t>
      </w:r>
      <w:r>
        <w:t xml:space="preserve"> </w:t>
      </w:r>
      <w:r>
        <w:t xml:space="preserve">without disruptive sleeves, closures, etc.). Packaging that obtains the worst grades (i.e., E,</w:t>
      </w:r>
      <w:r>
        <w:t xml:space="preserve"> </w:t>
      </w:r>
      <w:r>
        <w:t xml:space="preserve">F) should not be allowed to be placed on the market. These packaging types would therefore</w:t>
      </w:r>
      <w:r>
        <w:t xml:space="preserve"> </w:t>
      </w:r>
      <w:r>
        <w:t xml:space="preserve">not have to undergo the recyclability assessment in stage 2 in order to reach this decision</w:t>
      </w:r>
      <w:r>
        <w:t xml:space="preserve"> </w:t>
      </w:r>
      <w:r>
        <w:t xml:space="preserve">and would have the opportunity to change the design of the packaging and/or its components</w:t>
      </w:r>
      <w:r>
        <w:t xml:space="preserve"> </w:t>
      </w:r>
      <w:r>
        <w:t xml:space="preserve">that are not widely compatible with sorting and/or recycling before proceeding.</w:t>
      </w:r>
      <w:r>
        <w:br/>
      </w:r>
      <w:r>
        <w:t xml:space="preserve">For packaging that is rated lower than an A grade (e.g. C or D), brands will need to undertake</w:t>
      </w:r>
      <w:r>
        <w:t xml:space="preserve"> </w:t>
      </w:r>
      <w:r>
        <w:t xml:space="preserve">the recyclability assessment at scale.</w:t>
      </w:r>
      <w:r>
        <w:br/>
      </w:r>
      <w:r>
        <w:t xml:space="preserve">For this purpose, Member States would need to accredit capable third-party certification</w:t>
      </w:r>
      <w:r>
        <w:t xml:space="preserve"> </w:t>
      </w:r>
      <w:r>
        <w:t xml:space="preserve">bodies. In order to do so, Member State competent authorities must be identified that</w:t>
      </w:r>
      <w:r>
        <w:t xml:space="preserve"> </w:t>
      </w:r>
      <w:r>
        <w:t xml:space="preserve">apply a harmonised set of criteria to accredit certification bodies and monitor their</w:t>
      </w:r>
      <w:r>
        <w:t xml:space="preserve"> </w:t>
      </w:r>
      <w:r>
        <w:t xml:space="preserve">performance. It is assumed that a standardised process for accreditation of such bodies is</w:t>
      </w:r>
      <w:r>
        <w:t xml:space="preserve"> </w:t>
      </w:r>
      <w:r>
        <w:t xml:space="preserve">already being used by the Commission and will therefore be adopted here. In addition, the</w:t>
      </w:r>
      <w:r>
        <w:t xml:space="preserve"> </w:t>
      </w:r>
      <w:r>
        <w:t xml:space="preserve">following accreditation criteria for certification bodies are initially proposed for inclusion:</w:t>
      </w:r>
      <w:r>
        <w:br/>
      </w:r>
      <w:r>
        <w:t xml:space="preserve">Governance. Certification bodies must be able to demonstrate</w:t>
      </w:r>
      <w:r>
        <w:br/>
      </w:r>
      <w:r>
        <w:t xml:space="preserve"> Financial stability / insurance</w:t>
      </w:r>
      <w:r>
        <w:br/>
      </w:r>
      <w:r>
        <w:t xml:space="preserve"> Legal entity – if part of a legal entity, it must ensure that validity/ independence of</w:t>
      </w:r>
      <w:r>
        <w:t xml:space="preserve"> </w:t>
      </w:r>
      <w:r>
        <w:t xml:space="preserve">its certifications are not compromised</w:t>
      </w:r>
      <w:r>
        <w:br/>
      </w:r>
      <w:r>
        <w:t xml:space="preserve"> Free of conflict / independent/ impartial</w:t>
      </w:r>
      <w:r>
        <w:t xml:space="preserve"> </w:t>
      </w:r>
      <w:r>
        <w:t xml:space="preserve"> Relevant certified management systems in place</w:t>
      </w:r>
      <w:r>
        <w:br/>
      </w:r>
      <w:r>
        <w:t xml:space="preserve"> Relevant certified technical expertise / demonstrated past experience / references</w:t>
      </w:r>
    </w:p>
    <w:p>
      <w:pPr>
        <w:pStyle w:val="BodyText"/>
      </w:pPr>
      <w:r>
        <w:t xml:space="preserve">Technical criteria. Certification bodies must be able to demonstrate</w:t>
      </w:r>
      <w:r>
        <w:br/>
      </w:r>
      <w:r>
        <w:t xml:space="preserve"> Knowledge of material-specific packaging waste management systems in the</w:t>
      </w:r>
      <w:r>
        <w:t xml:space="preserve"> </w:t>
      </w:r>
      <w:r>
        <w:t xml:space="preserve">Member State (collection, sorting and recycling systems, infrastructure and capacity)</w:t>
      </w:r>
      <w:r>
        <w:t xml:space="preserve"> </w:t>
      </w:r>
      <w:r>
        <w:t xml:space="preserve">and the technical challenges associated with recycling the given packaging material/</w:t>
      </w:r>
      <w:r>
        <w:t xml:space="preserve"> </w:t>
      </w:r>
      <w:r>
        <w:t xml:space="preserve">type in these systems</w:t>
      </w:r>
      <w:r>
        <w:br/>
      </w:r>
      <w:r>
        <w:t xml:space="preserve"> Strong connections and a reliable network of experts across the packaging waste</w:t>
      </w:r>
      <w:r>
        <w:t xml:space="preserve"> </w:t>
      </w:r>
      <w:r>
        <w:t xml:space="preserve">management sector in the member state (engagement with key stakeholders at all</w:t>
      </w:r>
      <w:r>
        <w:t xml:space="preserve"> </w:t>
      </w:r>
      <w:r>
        <w:t xml:space="preserve">points of the supply chain)</w:t>
      </w:r>
      <w:r>
        <w:br/>
      </w:r>
      <w:r>
        <w:t xml:space="preserve"> Knowledge of packaging materials, design and construction, the physical and</w:t>
      </w:r>
      <w:r>
        <w:t xml:space="preserve"> </w:t>
      </w:r>
      <w:r>
        <w:t xml:space="preserve">functional properties of packaging, its components and features</w:t>
      </w:r>
      <w:r>
        <w:br/>
      </w:r>
      <w:r>
        <w:t xml:space="preserve"> Strong connections and a reliable network of experts in the packaging production</w:t>
      </w:r>
      <w:r>
        <w:t xml:space="preserve"> </w:t>
      </w:r>
      <w:r>
        <w:t xml:space="preserve">supply chain (EPR schemes, producers, brands, converters, etc.)</w:t>
      </w:r>
      <w:r>
        <w:br/>
      </w:r>
      <w:r>
        <w:t xml:space="preserve">Operational criteria. Certification bodies must be able to demonstrate</w:t>
      </w:r>
      <w:r>
        <w:br/>
      </w:r>
      <w:r>
        <w:t xml:space="preserve"> Quality management systems in place to implement the recyclability assessment</w:t>
      </w:r>
      <w:r>
        <w:t xml:space="preserve"> </w:t>
      </w:r>
      <w:r>
        <w:t xml:space="preserve">methodology</w:t>
      </w:r>
      <w:r>
        <w:br/>
      </w:r>
      <w:r>
        <w:t xml:space="preserve"> Including evidence of appeal/ conflict resolution processes (e.g., certification or non-</w:t>
      </w:r>
      <w:r>
        <w:t xml:space="preserve"> </w:t>
      </w:r>
      <w:r>
        <w:t xml:space="preserve">certification challenged) to withdraw certification if needed</w:t>
      </w:r>
      <w:r>
        <w:t xml:space="preserve"> </w:t>
      </w:r>
      <w:r>
        <w:t xml:space="preserve"> Responsibility for the competence / performance of auditors (including evidence of</w:t>
      </w:r>
      <w:r>
        <w:t xml:space="preserve"> </w:t>
      </w:r>
      <w:r>
        <w:t xml:space="preserve">relevant qualifications, training undertaken, communication of updates to</w:t>
      </w:r>
      <w:r>
        <w:t xml:space="preserve"> </w:t>
      </w:r>
      <w:r>
        <w:t xml:space="preserve">methodology etc. etc.)</w:t>
      </w:r>
      <w:r>
        <w:br/>
      </w:r>
      <w:r>
        <w:t xml:space="preserve"> Good data gathering/ record keeping</w:t>
      </w:r>
      <w:r>
        <w:br/>
      </w:r>
      <w:r>
        <w:t xml:space="preserve"> Mutual recognition of the assessments of other certification bodies</w:t>
      </w:r>
      <w:r>
        <w:br/>
      </w:r>
      <w:r>
        <w:t xml:space="preserve">Once accredited, certification bodies will be responsible to carry out recyclability</w:t>
      </w:r>
      <w:r>
        <w:t xml:space="preserve"> </w:t>
      </w:r>
      <w:r>
        <w:t xml:space="preserve">assessments for a given Member State. Certification bodies may be accredited to assess</w:t>
      </w:r>
      <w:r>
        <w:t xml:space="preserve"> </w:t>
      </w:r>
      <w:r>
        <w:t xml:space="preserve">recyclability within more than one Member State and for training auditors to</w:t>
      </w:r>
      <w:r>
        <w:t xml:space="preserve"> </w:t>
      </w:r>
      <w:r>
        <w:t xml:space="preserve">monitor. Certification bodies will also be responsible for certifying whether packaging</w:t>
      </w:r>
      <w:r>
        <w:t xml:space="preserve"> </w:t>
      </w:r>
      <w:r>
        <w:t xml:space="preserve">qualifies for the suggested exemptions or not (see below).</w:t>
      </w:r>
      <w:r>
        <w:br/>
      </w:r>
      <w:r>
        <w:t xml:space="preserve">Packaging that is positively assessed using this approach (either a verified A rating in DfR</w:t>
      </w:r>
      <w:r>
        <w:t xml:space="preserve"> </w:t>
      </w:r>
      <w:r>
        <w:t xml:space="preserve">stage, or a positive recyclability assessment in at scale stage) will be certified as recyclable</w:t>
      </w:r>
      <w:r>
        <w:t xml:space="preserve"> </w:t>
      </w:r>
      <w:r>
        <w:t xml:space="preserve">and may be placed on the EU market. Recertification would be allowed after a maximum of</w:t>
      </w:r>
      <w:r>
        <w:t xml:space="preserve"> </w:t>
      </w:r>
      <w:r>
        <w:t xml:space="preserve">3 years to ensure that changes in collection, sorting and recycling systems are being taken</w:t>
      </w:r>
      <w:r>
        <w:t xml:space="preserve"> </w:t>
      </w:r>
      <w:r>
        <w:t xml:space="preserve">into account and that packaging on the market remains recyclable within these systems</w:t>
      </w:r>
      <w:r>
        <w:t xml:space="preserve"> </w:t>
      </w:r>
      <w:r>
        <w:t xml:space="preserve">(although the period of the validity of the certifications will be decided once all the details</w:t>
      </w:r>
      <w:r>
        <w:t xml:space="preserve"> </w:t>
      </w:r>
      <w:r>
        <w:t xml:space="preserve">of this assessment are settled). Further, given that the DfR assessment outcome will be linked</w:t>
      </w:r>
      <w:r>
        <w:t xml:space="preserve"> </w:t>
      </w:r>
      <w:r>
        <w:t xml:space="preserve">to the eco-modulation of EPR fees, recertification gives producers the possibility to lower</w:t>
      </w:r>
      <w:r>
        <w:t xml:space="preserve"> </w:t>
      </w:r>
      <w:r>
        <w:t xml:space="preserve">their EPR fees. Recertification will be required after 10 years.</w:t>
      </w:r>
    </w:p>
    <w:p>
      <w:pPr>
        <w:pStyle w:val="BodyText"/>
      </w:pPr>
      <w:r>
        <w:t xml:space="preserve">Member State competent authorities together with producer responsibility organisations and</w:t>
      </w:r>
      <w:r>
        <w:t xml:space="preserve"> </w:t>
      </w:r>
      <w:r>
        <w:t xml:space="preserve">market surveillance authorities will need to monitor compliance. Spot checks and audits</w:t>
      </w:r>
      <w:r>
        <w:t xml:space="preserve"> </w:t>
      </w:r>
      <w:r>
        <w:t xml:space="preserve">should be carried out periodically to ensure that packaging products have been assessed</w:t>
      </w:r>
      <w:r>
        <w:t xml:space="preserve"> </w:t>
      </w:r>
      <w:r>
        <w:t xml:space="preserve">accurately.</w:t>
      </w:r>
      <w:r>
        <w:br/>
      </w:r>
      <w:r>
        <w:t xml:space="preserve">An alert system could be put in place so that each Member State competent authority can</w:t>
      </w:r>
      <w:r>
        <w:t xml:space="preserve"> </w:t>
      </w:r>
      <w:r>
        <w:t xml:space="preserve">inform others when a particular packaging type has been evaluated, allowing enforcement</w:t>
      </w:r>
      <w:r>
        <w:t xml:space="preserve"> </w:t>
      </w:r>
      <w:r>
        <w:t xml:space="preserve">of the at scale criteria across multiple member states and to alert other Member States when</w:t>
      </w:r>
      <w:r>
        <w:t xml:space="preserve"> </w:t>
      </w:r>
      <w:r>
        <w:t xml:space="preserve">an instance of non-compliance is found (to trigger enforcement). The establishment and</w:t>
      </w:r>
      <w:r>
        <w:t xml:space="preserve"> </w:t>
      </w:r>
      <w:r>
        <w:t xml:space="preserve">coordination of such a system may be arranged by the member state competent authorities.</w:t>
      </w:r>
      <w:r>
        <w:br/>
      </w:r>
      <w:r>
        <w:t xml:space="preserve">Harmonised EPR fee modulation criteria on the basis of the DfR assessment should be</w:t>
      </w:r>
      <w:r>
        <w:t xml:space="preserve"> </w:t>
      </w:r>
      <w:r>
        <w:t xml:space="preserve">enabled to provide a consistent market signal and a financial incentive (in addition to the</w:t>
      </w:r>
      <w:r>
        <w:t xml:space="preserve"> </w:t>
      </w:r>
      <w:r>
        <w:t xml:space="preserve">regulatory one) to producers to improve their packaging design. This is also relevant given</w:t>
      </w:r>
      <w:r>
        <w:t xml:space="preserve"> </w:t>
      </w:r>
      <w:r>
        <w:t xml:space="preserve">that updating the DfR criteria will be a time-consuming process relative to the pace of</w:t>
      </w:r>
      <w:r>
        <w:t xml:space="preserve"> </w:t>
      </w:r>
      <w:r>
        <w:t xml:space="preserve">innovation in the packaging market.</w:t>
      </w:r>
      <w:r>
        <w:br/>
      </w:r>
      <w:r>
        <w:t xml:space="preserve">Based on the above, therefore, the Commission, possibly with the support of the</w:t>
      </w:r>
      <w:r>
        <w:t xml:space="preserve"> </w:t>
      </w:r>
      <w:r>
        <w:t xml:space="preserve">standardisation body (CEN), will develop the following key features:</w:t>
      </w:r>
      <w:r>
        <w:br/>
      </w:r>
      <w:r>
        <w:t xml:space="preserve">1. Negative list of packaging features to be ruled off the market,</w:t>
      </w:r>
      <w:r>
        <w:br/>
      </w:r>
      <w:r>
        <w:t xml:space="preserve">2. Harmonised DfR criteria and self-assessment tool for all packaging categories,</w:t>
      </w:r>
      <w:r>
        <w:br/>
      </w:r>
      <w:r>
        <w:t xml:space="preserve">3. Harmonised methodology for recyclability at scale assessment, Accreditation criteria</w:t>
      </w:r>
      <w:r>
        <w:t xml:space="preserve"> </w:t>
      </w:r>
      <w:r>
        <w:t xml:space="preserve">for certifiers related to the governance, technical capacity and operational</w:t>
      </w:r>
      <w:r>
        <w:t xml:space="preserve"> </w:t>
      </w:r>
      <w:r>
        <w:t xml:space="preserve">considerations and a defined process to accredit the certifiers</w:t>
      </w:r>
      <w:r>
        <w:br/>
      </w:r>
      <w:r>
        <w:t xml:space="preserve">A clear timeline must additionally be provided to give producers enough time to implement</w:t>
      </w:r>
      <w:r>
        <w:t xml:space="preserve"> </w:t>
      </w:r>
      <w:r>
        <w:t xml:space="preserve">changes while also adhering to the 2030 deadline for packaging to be recyclable. Years 2027</w:t>
      </w:r>
      <w:r>
        <w:t xml:space="preserve"> </w:t>
      </w:r>
      <w:r>
        <w:t xml:space="preserve">or 2028 seem reasonable in terms of allowing for implementation and publication of the</w:t>
      </w:r>
      <w:r>
        <w:t xml:space="preserve"> </w:t>
      </w:r>
      <w:r>
        <w:t xml:space="preserve">criteria and methodology, as well as for producers to adopt the new requirements, and enable</w:t>
      </w:r>
      <w:r>
        <w:t xml:space="preserve"> </w:t>
      </w:r>
      <w:r>
        <w:t xml:space="preserve">a review in time for 2030 if need be. In terms of a list of packaging features to be ruled off</w:t>
      </w:r>
      <w:r>
        <w:t xml:space="preserve"> </w:t>
      </w:r>
      <w:r>
        <w:t xml:space="preserve">the market in the form of a negative list, the list should be published before 2025 to enable</w:t>
      </w:r>
      <w:r>
        <w:t xml:space="preserve"> </w:t>
      </w:r>
      <w:r>
        <w:t xml:space="preserve">implementation by then.</w:t>
      </w:r>
      <w:r>
        <w:br/>
      </w:r>
      <w:r>
        <w:t xml:space="preserve">The following additional elements should be considered in the implementation and</w:t>
      </w:r>
      <w:r>
        <w:t xml:space="preserve"> </w:t>
      </w:r>
      <w:r>
        <w:t xml:space="preserve">enforcement of the measure:</w:t>
      </w:r>
      <w:r>
        <w:br/>
      </w:r>
      <w:r>
        <w:t xml:space="preserve"> DfR criteria should be reviewed at least every 5 years to ensure that they adapt to</w:t>
      </w:r>
      <w:r>
        <w:t xml:space="preserve"> </w:t>
      </w:r>
      <w:r>
        <w:t xml:space="preserve">innovation – to either include further items that are not recyclable or remove other</w:t>
      </w:r>
      <w:r>
        <w:t xml:space="preserve"> </w:t>
      </w:r>
      <w:r>
        <w:t xml:space="preserve">items that may now meet the definition of recyclable packaging as recycling system</w:t>
      </w:r>
      <w:r>
        <w:t xml:space="preserve"> </w:t>
      </w:r>
      <w:r>
        <w:t xml:space="preserve">innovation occurs.</w:t>
      </w:r>
    </w:p>
    <w:p>
      <w:pPr>
        <w:pStyle w:val="BodyText"/>
      </w:pPr>
      <w:r>
        <w:t xml:space="preserve"> A risk-based approach could be used to set monitoring/ enforcement requirements</w:t>
      </w:r>
      <w:r>
        <w:t xml:space="preserve"> </w:t>
      </w:r>
      <w:r>
        <w:t xml:space="preserve">described above e.g., as already mentioned above, packaging that is “recyclable”</w:t>
      </w:r>
      <w:r>
        <w:t xml:space="preserve"> </w:t>
      </w:r>
      <w:r>
        <w:t xml:space="preserve">should not have stringent reporting/ monitoring procedures as compared to</w:t>
      </w:r>
      <w:r>
        <w:t xml:space="preserve"> </w:t>
      </w:r>
      <w:r>
        <w:t xml:space="preserve">packaging that is allowed to be placed on the market but may still pose some</w:t>
      </w:r>
      <w:r>
        <w:t xml:space="preserve"> </w:t>
      </w:r>
      <w:r>
        <w:t xml:space="preserve">recyclability issues.</w:t>
      </w:r>
      <w:r>
        <w:br/>
      </w:r>
      <w:r>
        <w:t xml:space="preserve">Exemptions</w:t>
      </w:r>
      <w:r>
        <w:t xml:space="preserve"> </w:t>
      </w:r>
      <w:r>
        <w:t xml:space="preserve">1. An exemption from undertaking the DfR assessment can be granted if it can be</w:t>
      </w:r>
      <w:r>
        <w:t xml:space="preserve"> </w:t>
      </w:r>
      <w:r>
        <w:t xml:space="preserve">demonstrated (and verified by third party certifiers) that a given type of packaging</w:t>
      </w:r>
      <w:r>
        <w:t xml:space="preserve"> </w:t>
      </w:r>
      <w:r>
        <w:t xml:space="preserve">achieves a recycling rate of 70% in 2030 (the average recycling target set for</w:t>
      </w:r>
      <w:r>
        <w:t xml:space="preserve"> </w:t>
      </w:r>
      <w:r>
        <w:t xml:space="preserve">packaging waste in 2030). It is noted that to qualify for this exemption in the year</w:t>
      </w:r>
      <w:r>
        <w:t xml:space="preserve"> </w:t>
      </w:r>
      <w:r>
        <w:t xml:space="preserve">2030, the necessary evidence and certification would have had to be obtained by</w:t>
      </w:r>
      <w:r>
        <w:t xml:space="preserve"> </w:t>
      </w:r>
      <w:r>
        <w:t xml:space="preserve">producers by the end of 2029. This could be demonstrated, for example, either</w:t>
      </w:r>
      <w:r>
        <w:t xml:space="preserve"> </w:t>
      </w:r>
      <w:r>
        <w:t xml:space="preserve">through the use of packaging traceability technologies (such as digital watermarking)</w:t>
      </w:r>
      <w:r>
        <w:t xml:space="preserve"> </w:t>
      </w:r>
      <w:r>
        <w:t xml:space="preserve">or through extensive waste sampling. The threshold for this exemption should be</w:t>
      </w:r>
      <w:r>
        <w:t xml:space="preserve"> </w:t>
      </w:r>
      <w:r>
        <w:t xml:space="preserve">revisited if the recycling targets are increased (e.g., in 2035 or 2040).</w:t>
      </w:r>
      <w:r>
        <w:br/>
      </w:r>
      <w:r>
        <w:t xml:space="preserve">2. As noted above, packaging that attains the highest rating in the first stage (DfR</w:t>
      </w:r>
      <w:r>
        <w:t xml:space="preserve"> </w:t>
      </w:r>
      <w:r>
        <w:t xml:space="preserve">rating), need not undergo the second-stage recyclability assessment.</w:t>
      </w:r>
      <w:r>
        <w:br/>
      </w:r>
      <w:r>
        <w:t xml:space="preserve">3. A further exemption is granted for a maximum period of 5 years for packaging</w:t>
      </w:r>
      <w:r>
        <w:t xml:space="preserve"> </w:t>
      </w:r>
      <w:r>
        <w:t xml:space="preserve">classed as innovative (see definition in measure 22a). It is noted that third party</w:t>
      </w:r>
      <w:r>
        <w:t xml:space="preserve"> </w:t>
      </w:r>
      <w:r>
        <w:t xml:space="preserve">certifiers will be responsible for exerting control over this process, so that it can be</w:t>
      </w:r>
      <w:r>
        <w:t xml:space="preserve"> </w:t>
      </w:r>
      <w:r>
        <w:t xml:space="preserve">ensured that claims of improvements to packaging functioning are suitably justified,</w:t>
      </w:r>
      <w:r>
        <w:t xml:space="preserve"> </w:t>
      </w:r>
      <w:r>
        <w:t xml:space="preserve">and that packaging once identified as being innovative cannot be re-classified as</w:t>
      </w:r>
      <w:r>
        <w:t xml:space="preserve"> </w:t>
      </w:r>
      <w:r>
        <w:t xml:space="preserve">innovative for a further period of 5 years on the basis of marginal changes.</w:t>
      </w:r>
      <w:r>
        <w:br/>
      </w:r>
      <w:r>
        <w:t xml:space="preserve">Innovative packaging may not be considered recyclable unless it has been explicitly</w:t>
      </w:r>
      <w:r>
        <w:t xml:space="preserve"> </w:t>
      </w:r>
      <w:r>
        <w:t xml:space="preserve">demonstrated to third party certifiers in a DfR assessment process.</w:t>
      </w:r>
      <w:r>
        <w:br/>
      </w:r>
      <w:r>
        <w:t xml:space="preserve">4. Exemptions may need to be provided for specific categories to ensure that</w:t>
      </w:r>
      <w:r>
        <w:t xml:space="preserve"> </w:t>
      </w:r>
      <w:r>
        <w:t xml:space="preserve">packaging types with specialised functionality are not prevented from being placed</w:t>
      </w:r>
      <w:r>
        <w:t xml:space="preserve"> </w:t>
      </w:r>
      <w:r>
        <w:t xml:space="preserve">on the market without a suitable recyclable alternative in place (e.g., PVC packaging</w:t>
      </w:r>
      <w:r>
        <w:t xml:space="preserve"> </w:t>
      </w:r>
      <w:r>
        <w:t xml:space="preserve">components are included in the negative list except for pharmaceutical packaging</w:t>
      </w:r>
      <w:r>
        <w:t xml:space="preserve"> </w:t>
      </w:r>
      <w:r>
        <w:t xml:space="preserve">applications). Similar exemption might be needed to be set in the case where a</w:t>
      </w:r>
      <w:r>
        <w:t xml:space="preserve"> </w:t>
      </w:r>
      <w:r>
        <w:t xml:space="preserve">packaging unit is not accepted for collection in established separate waste collection</w:t>
      </w:r>
      <w:r>
        <w:t xml:space="preserve"> </w:t>
      </w:r>
      <w:r>
        <w:t xml:space="preserve">systems, e.g. ceramic containers.</w:t>
      </w:r>
      <w:r>
        <w:t xml:space="preserve"> </w:t>
      </w:r>
      <w:r>
        <w:t xml:space="preserve">9.14.2. Effectiveness</w:t>
      </w:r>
      <w:r>
        <w:br/>
      </w:r>
      <w:r>
        <w:t xml:space="preserve">This measure is likely to be highly effective as it requires the packaging value chain to work</w:t>
      </w:r>
      <w:r>
        <w:t xml:space="preserve"> </w:t>
      </w:r>
      <w:r>
        <w:t xml:space="preserve">together in identifying routes to not only recycling, but higher quality recycling. The more</w:t>
      </w:r>
      <w:r>
        <w:t xml:space="preserve"> </w:t>
      </w:r>
      <w:r>
        <w:t xml:space="preserve">precise and robust nature of the method to defining “recyclable” packaging would allow</w:t>
      </w:r>
      <w:r>
        <w:t xml:space="preserve"> </w:t>
      </w:r>
      <w:r>
        <w:t xml:space="preserve">detailed consideration of the characteristics of each type of packaging that actually make it</w:t>
      </w:r>
      <w:r>
        <w:t xml:space="preserve"> </w:t>
      </w:r>
      <w:r>
        <w:t xml:space="preserve">recyclable or not. It is therefore anticipated that over time, this measure will result in a</w:t>
      </w:r>
      <w:r>
        <w:t xml:space="preserve"> </w:t>
      </w:r>
      <w:r>
        <w:t xml:space="preserve">reduction in the complexity of packaging materials, including the number of materials and</w:t>
      </w:r>
      <w:r>
        <w:t xml:space="preserve"> </w:t>
      </w:r>
      <w:r>
        <w:t xml:space="preserve">polymers used.</w:t>
      </w:r>
    </w:p>
    <w:p>
      <w:pPr>
        <w:pStyle w:val="BodyText"/>
      </w:pPr>
      <w:r>
        <w:t xml:space="preserve">Recycling rates would likely increase above the baseline in some cases, though this relies on</w:t>
      </w:r>
      <w:r>
        <w:t xml:space="preserve"> </w:t>
      </w:r>
      <w:r>
        <w:t xml:space="preserve">corresponding increases in collection and sorting. In addition, the development of clear,</w:t>
      </w:r>
      <w:r>
        <w:t xml:space="preserve"> </w:t>
      </w:r>
      <w:r>
        <w:t xml:space="preserve">harmonised criteria would remove the possibility of differing interpretations of recyclable</w:t>
      </w:r>
      <w:r>
        <w:t xml:space="preserve"> </w:t>
      </w:r>
      <w:r>
        <w:t xml:space="preserve">packaging across Member States, and could lead to greater harmonisation in collection,</w:t>
      </w:r>
      <w:r>
        <w:t xml:space="preserve"> </w:t>
      </w:r>
      <w:r>
        <w:t xml:space="preserve">sorting and recycling systems across Member States over time.</w:t>
      </w:r>
      <w:r>
        <w:br/>
      </w:r>
      <w:r>
        <w:t xml:space="preserve">For packaging types that are more challenging to recycle, it has been estimated, a significant</w:t>
      </w:r>
      <w:r>
        <w:t xml:space="preserve"> </w:t>
      </w:r>
      <w:r>
        <w:t xml:space="preserve">increase of between 11-20pp in recycling rates relative to the baseline in 2030 may be</w:t>
      </w:r>
      <w:r>
        <w:t xml:space="preserve"> </w:t>
      </w:r>
      <w:r>
        <w:t xml:space="preserve">expected (affecting plastic packaging in particular). In terms of overall packaging recycling</w:t>
      </w:r>
      <w:r>
        <w:t xml:space="preserve"> </w:t>
      </w:r>
      <w:r>
        <w:t xml:space="preserve">rates, this corresponds to an increase of ~2pp relative to the baseline.</w:t>
      </w:r>
      <w:r>
        <w:br/>
      </w:r>
      <w:r>
        <w:t xml:space="preserve">9.14.3. Ease of implementation</w:t>
      </w:r>
      <w:r>
        <w:br/>
      </w:r>
      <w:r>
        <w:t xml:space="preserve">The proposed implementation of the measure has been described above. A key aspect is the</w:t>
      </w:r>
      <w:r>
        <w:t xml:space="preserve"> </w:t>
      </w:r>
      <w:r>
        <w:t xml:space="preserve">hybrid approach for the development of the harmonised mandatory DfR criteria for each</w:t>
      </w:r>
      <w:r>
        <w:t xml:space="preserve"> </w:t>
      </w:r>
      <w:r>
        <w:t xml:space="preserve">packaging type, with some of the work being done via technical committee and the rest via</w:t>
      </w:r>
      <w:r>
        <w:t xml:space="preserve"> </w:t>
      </w:r>
      <w:r>
        <w:t xml:space="preserve">the CEN standardisation procedure. The development of the mandatory criteria will be</w:t>
      </w:r>
      <w:r>
        <w:t xml:space="preserve"> </w:t>
      </w:r>
      <w:r>
        <w:t xml:space="preserve">particularly challenging for a small proportion of packaging types on which there is</w:t>
      </w:r>
      <w:r>
        <w:t xml:space="preserve"> </w:t>
      </w:r>
      <w:r>
        <w:t xml:space="preserve">currently no consensus across industry regarding recyclability criteria. To assess the likely</w:t>
      </w:r>
      <w:r>
        <w:t xml:space="preserve"> </w:t>
      </w:r>
      <w:r>
        <w:t xml:space="preserve">ease of implementation of this measure for these packaging types, case study interviews were</w:t>
      </w:r>
      <w:r>
        <w:t xml:space="preserve"> </w:t>
      </w:r>
      <w:r>
        <w:t xml:space="preserve">used. Interviews sought to explore the degree of existing agreement on DfR criteria for these</w:t>
      </w:r>
      <w:r>
        <w:t xml:space="preserve"> </w:t>
      </w:r>
      <w:r>
        <w:t xml:space="preserve">categories, and, consequently, the likely scope of the work still to be done.</w:t>
      </w:r>
      <w:r>
        <w:t xml:space="preserve"> </w:t>
      </w:r>
      <w:r>
        <w:t xml:space="preserve">Table 48: Ease of Implementation for Case Study Packaging Types</w:t>
      </w:r>
      <w:r>
        <w:br/>
      </w:r>
      <w:r>
        <w:t xml:space="preserve">Case Study</w:t>
      </w:r>
      <w:r>
        <w:t xml:space="preserve"> </w:t>
      </w:r>
      <w:r>
        <w:t xml:space="preserve">Packaging</w:t>
      </w:r>
      <w:r>
        <w:t xml:space="preserve"> </w:t>
      </w:r>
      <w:r>
        <w:t xml:space="preserve">Type</w:t>
      </w:r>
      <w:r>
        <w:br/>
      </w:r>
      <w:r>
        <w:t xml:space="preserve">Ease of Implementation</w:t>
      </w:r>
      <w:r>
        <w:br/>
      </w:r>
      <w:r>
        <w:t xml:space="preserve">Beverage</w:t>
      </w:r>
      <w:r>
        <w:t xml:space="preserve"> </w:t>
      </w:r>
      <w:r>
        <w:t xml:space="preserve">Cartons</w:t>
      </w:r>
      <w:r>
        <w:br/>
      </w:r>
      <w:r>
        <w:t xml:space="preserve">Beverage cartons have sat as an anomaly within the broader category of</w:t>
      </w:r>
      <w:r>
        <w:t xml:space="preserve"> </w:t>
      </w:r>
      <w:r>
        <w:t xml:space="preserve">‘paper and board’ and there is a need for this product group to have its own</w:t>
      </w:r>
      <w:r>
        <w:t xml:space="preserve"> </w:t>
      </w:r>
      <w:r>
        <w:t xml:space="preserve">DfR guidelines. As the use of laminated paper is growing (e.g., for snack</w:t>
      </w:r>
      <w:r>
        <w:t xml:space="preserve"> </w:t>
      </w:r>
      <w:r>
        <w:t xml:space="preserve">food wrappers) it may be that the guidelines for beverage cartons become</w:t>
      </w:r>
      <w:r>
        <w:t xml:space="preserve"> </w:t>
      </w:r>
      <w:r>
        <w:t xml:space="preserve">more widely applicable.</w:t>
      </w:r>
      <w:r>
        <w:br/>
      </w:r>
      <w:r>
        <w:t xml:space="preserve">There is strong industry agreement among the main stakeholders on some of</w:t>
      </w:r>
      <w:r>
        <w:t xml:space="preserve"> </w:t>
      </w:r>
      <w:r>
        <w:t xml:space="preserve">the design changes that can support the increased recyclability of beverage</w:t>
      </w:r>
      <w:r>
        <w:t xml:space="preserve"> </w:t>
      </w:r>
      <w:r>
        <w:t xml:space="preserve">cartons and the limits of this approach for this packaging type. Removal of</w:t>
      </w:r>
      <w:r>
        <w:t xml:space="preserve"> </w:t>
      </w:r>
      <w:r>
        <w:t xml:space="preserve">the aluminium layer simplifies the process of separating the recyclable</w:t>
      </w:r>
      <w:r>
        <w:t xml:space="preserve"> </w:t>
      </w:r>
      <w:r>
        <w:t xml:space="preserve">components but is seen as only possible in some product lines. Removing</w:t>
      </w:r>
    </w:p>
    <w:p>
      <w:pPr>
        <w:pStyle w:val="BodyText"/>
      </w:pPr>
      <w:r>
        <w:t xml:space="preserve">the plastic liner entirely would improve recyclability but is not possible or</w:t>
      </w:r>
      <w:r>
        <w:t xml:space="preserve"> </w:t>
      </w:r>
      <w:r>
        <w:t xml:space="preserve">the product loses all functionality.</w:t>
      </w:r>
      <w:r>
        <w:br/>
      </w:r>
      <w:r>
        <w:t xml:space="preserve">PET</w:t>
      </w:r>
      <w:r>
        <w:t xml:space="preserve"> </w:t>
      </w:r>
      <w:r>
        <w:t xml:space="preserve">thermofor</w:t>
      </w:r>
      <w:r>
        <w:t xml:space="preserve"> </w:t>
      </w:r>
      <w:r>
        <w:t xml:space="preserve">m</w:t>
      </w:r>
      <w:r>
        <w:t xml:space="preserve"> </w:t>
      </w:r>
      <w:r>
        <w:t xml:space="preserve">food</w:t>
      </w:r>
      <w:r>
        <w:t xml:space="preserve"> </w:t>
      </w:r>
      <w:r>
        <w:t xml:space="preserve">trays</w:t>
      </w:r>
      <w:r>
        <w:br/>
      </w:r>
      <w:r>
        <w:t xml:space="preserve">A lot of industry time has already been spent on defining the DfR guidelines</w:t>
      </w:r>
      <w:r>
        <w:t xml:space="preserve"> </w:t>
      </w:r>
      <w:r>
        <w:t xml:space="preserve">for PET trays, and there is a high degree of alignment across different</w:t>
      </w:r>
      <w:r>
        <w:t xml:space="preserve"> </w:t>
      </w:r>
      <w:r>
        <w:t xml:space="preserve">guidelines.</w:t>
      </w:r>
      <w:r>
        <w:br/>
      </w:r>
      <w:r>
        <w:t xml:space="preserve">Clear PET trays that are mono material, with no additional polymers used</w:t>
      </w:r>
      <w:r>
        <w:t xml:space="preserve"> </w:t>
      </w:r>
      <w:r>
        <w:t xml:space="preserve">will deliver the most efficient recycling process and high-quality product.</w:t>
      </w:r>
      <w:r>
        <w:t xml:space="preserve"> </w:t>
      </w:r>
      <w:r>
        <w:t xml:space="preserve">There are four plants in Europe that are running test lines for PET trays, and</w:t>
      </w:r>
      <w:r>
        <w:t xml:space="preserve"> </w:t>
      </w:r>
      <w:r>
        <w:t xml:space="preserve">one of these claims to have overcome earlier problems in low yield.</w:t>
      </w:r>
      <w:r>
        <w:br/>
      </w:r>
      <w:r>
        <w:t xml:space="preserve">Challenges remain in the agreed approach to coloured PET trays which make</w:t>
      </w:r>
      <w:r>
        <w:t xml:space="preserve"> </w:t>
      </w:r>
      <w:r>
        <w:t xml:space="preserve">up close to half the trays on the market. Some industry players see no reason</w:t>
      </w:r>
      <w:r>
        <w:t xml:space="preserve"> </w:t>
      </w:r>
      <w:r>
        <w:t xml:space="preserve">why most coloured PET trays could not shift to clear versions.409 However,</w:t>
      </w:r>
      <w:r>
        <w:t xml:space="preserve"> </w:t>
      </w:r>
      <w:r>
        <w:t xml:space="preserve">a large recycler that we interviewed said that their preference is to do</w:t>
      </w:r>
      <w:r>
        <w:t xml:space="preserve"> </w:t>
      </w:r>
      <w:r>
        <w:t xml:space="preserve">additional sorting of coloured from PET at the recycling plant, which gives</w:t>
      </w:r>
      <w:r>
        <w:t xml:space="preserve"> </w:t>
      </w:r>
      <w:r>
        <w:t xml:space="preserve">them greater control over the process, so they see less of a need to insist on</w:t>
      </w:r>
      <w:r>
        <w:t xml:space="preserve"> </w:t>
      </w:r>
      <w:r>
        <w:t xml:space="preserve">a design change in this regard.410</w:t>
      </w:r>
      <w:r>
        <w:t xml:space="preserve"> </w:t>
      </w:r>
      <w:r>
        <w:t xml:space="preserve">Plastic</w:t>
      </w:r>
      <w:r>
        <w:t xml:space="preserve"> </w:t>
      </w:r>
      <w:r>
        <w:t xml:space="preserve">film</w:t>
      </w:r>
    </w:p>
    <w:p>
      <w:pPr>
        <w:pStyle w:val="BodyText"/>
      </w:pPr>
      <w:r>
        <w:t xml:space="preserve">There is a need to align different industry DfR guidelines for film. Given the</w:t>
      </w:r>
      <w:r>
        <w:t xml:space="preserve"> </w:t>
      </w:r>
      <w:r>
        <w:t xml:space="preserve">wide range of applications included in this category, industry may make the</w:t>
      </w:r>
      <w:r>
        <w:t xml:space="preserve"> </w:t>
      </w:r>
      <w:r>
        <w:t xml:space="preserve">case for a range of different guidelines to be produced according to</w:t>
      </w:r>
      <w:r>
        <w:t xml:space="preserve"> </w:t>
      </w:r>
      <w:r>
        <w:t xml:space="preserve">application.</w:t>
      </w:r>
      <w:r>
        <w:br/>
      </w:r>
      <w:r>
        <w:t xml:space="preserve">Multi-</w:t>
      </w:r>
      <w:r>
        <w:t xml:space="preserve"> </w:t>
      </w:r>
      <w:r>
        <w:t xml:space="preserve">layered</w:t>
      </w:r>
      <w:r>
        <w:t xml:space="preserve"> </w:t>
      </w:r>
      <w:r>
        <w:t xml:space="preserve">flexible</w:t>
      </w:r>
      <w:r>
        <w:t xml:space="preserve"> </w:t>
      </w:r>
      <w:r>
        <w:t xml:space="preserve">packaging</w:t>
      </w:r>
      <w:r>
        <w:br/>
      </w:r>
      <w:r>
        <w:t xml:space="preserve">This sector relies strongly on innovation in the layering of multiple polymers</w:t>
      </w:r>
      <w:r>
        <w:t xml:space="preserve"> </w:t>
      </w:r>
      <w:r>
        <w:t xml:space="preserve">in different formulations to improve the functionality and give increased</w:t>
      </w:r>
      <w:r>
        <w:t xml:space="preserve"> </w:t>
      </w:r>
      <w:r>
        <w:t xml:space="preserve">value to end products. Existing design guidelines for flexible plastics focus</w:t>
      </w:r>
      <w:r>
        <w:t xml:space="preserve"> </w:t>
      </w:r>
      <w:r>
        <w:t xml:space="preserve">largely on switching to mono-material formulations.411</w:t>
      </w:r>
    </w:p>
    <w:p>
      <w:pPr>
        <w:pStyle w:val="BodyText"/>
      </w:pPr>
      <w:r>
        <w:t xml:space="preserve">A further challenge that can be anticipated is the accreditation of sufficient certifiers and</w:t>
      </w:r>
      <w:r>
        <w:t xml:space="preserve"> </w:t>
      </w:r>
      <w:r>
        <w:t xml:space="preserve">auditors to verify and monitor packaging recyclability. Given the large number of varying</w:t>
      </w:r>
      <w:r>
        <w:t xml:space="preserve"> </w:t>
      </w:r>
      <w:r>
        <w:t xml:space="preserve">packaging types currently on the market, there must be suitable capacity in place to</w:t>
      </w:r>
    </w:p>
    <w:p>
      <w:pPr>
        <w:pStyle w:val="BodyText"/>
      </w:pPr>
      <w:r>
        <w:t xml:space="preserve">409 Interview with Petcore on 3rd May 2021</w:t>
      </w:r>
      <w:r>
        <w:t xml:space="preserve"> </w:t>
      </w:r>
      <w:r>
        <w:t xml:space="preserve">410 Interview with Faerch on 25th May 2021</w:t>
      </w:r>
      <w:r>
        <w:t xml:space="preserve"> </w:t>
      </w:r>
      <w:r>
        <w:t xml:space="preserve">411 Interview with Gualapack on 12th May 2021</w:t>
      </w:r>
    </w:p>
    <w:p>
      <w:pPr>
        <w:pStyle w:val="BodyText"/>
      </w:pPr>
      <w:r>
        <w:t xml:space="preserve">undertake assessments without undue delay. This must be taken into account when defining</w:t>
      </w:r>
      <w:r>
        <w:t xml:space="preserve"> </w:t>
      </w:r>
      <w:r>
        <w:t xml:space="preserve">the accreditation process and criteria to be used by Member States. As this measure is only</w:t>
      </w:r>
      <w:r>
        <w:t xml:space="preserve"> </w:t>
      </w:r>
      <w:r>
        <w:t xml:space="preserve">intended to be enforced from 2030, there is some time for the above challenges of</w:t>
      </w:r>
      <w:r>
        <w:t xml:space="preserve"> </w:t>
      </w:r>
      <w:r>
        <w:t xml:space="preserve">implementation to be overcome, particularly as the criteria can be rolled out sequentially, or</w:t>
      </w:r>
      <w:r>
        <w:t xml:space="preserve"> </w:t>
      </w:r>
      <w:r>
        <w:t xml:space="preserve">in a staged manner, and existing recyclability certification bodies can be upskilled and better</w:t>
      </w:r>
      <w:r>
        <w:t xml:space="preserve"> </w:t>
      </w:r>
      <w:r>
        <w:t xml:space="preserve">resourced during this time.</w:t>
      </w:r>
      <w:r>
        <w:br/>
      </w:r>
      <w:r>
        <w:t xml:space="preserve">The use of an alert system to enable Member State certification bodies to share knowledge</w:t>
      </w:r>
      <w:r>
        <w:t xml:space="preserve"> </w:t>
      </w:r>
      <w:r>
        <w:t xml:space="preserve">on packaging approvals and potential instances of non-compliance would improve</w:t>
      </w:r>
      <w:r>
        <w:t xml:space="preserve"> </w:t>
      </w:r>
      <w:r>
        <w:t xml:space="preserve">efficiency, not only for Member States but also for producers (see part of Annex 9 on Data</w:t>
      </w:r>
      <w:r>
        <w:t xml:space="preserve"> </w:t>
      </w:r>
      <w:r>
        <w:t xml:space="preserve">&amp; Reporting). This may be implemented by the Member State competent authorities as a</w:t>
      </w:r>
      <w:r>
        <w:t xml:space="preserve"> </w:t>
      </w:r>
      <w:r>
        <w:t xml:space="preserve">required feature of their co-operations under the market surveillance regulation. The results</w:t>
      </w:r>
      <w:r>
        <w:t xml:space="preserve"> </w:t>
      </w:r>
      <w:r>
        <w:t xml:space="preserve">of this cooperation would be reported to the Commission.</w:t>
      </w:r>
      <w:r>
        <w:br/>
      </w:r>
      <w:r>
        <w:t xml:space="preserve">In the absence of this system of cooperation, the implementation risks being more</w:t>
      </w:r>
      <w:r>
        <w:t xml:space="preserve"> </w:t>
      </w:r>
      <w:r>
        <w:t xml:space="preserve">challenging, particularly if certification bodies lack mutual recognition and make conflicting</w:t>
      </w:r>
      <w:r>
        <w:t xml:space="preserve"> </w:t>
      </w:r>
      <w:r>
        <w:t xml:space="preserve">assessments.</w:t>
      </w:r>
      <w:r>
        <w:br/>
      </w:r>
      <w:r>
        <w:t xml:space="preserve">Finally, it is recommended within this measure that the criteria should be checked for</w:t>
      </w:r>
      <w:r>
        <w:t xml:space="preserve"> </w:t>
      </w:r>
      <w:r>
        <w:t xml:space="preserve">the need for revision at least every 3-5 years after 2030 to ensure that they adapt to</w:t>
      </w:r>
      <w:r>
        <w:t xml:space="preserve"> </w:t>
      </w:r>
      <w:r>
        <w:t xml:space="preserve">innovation. If a negative list of materials or design elements that hinder recyclability is</w:t>
      </w:r>
      <w:r>
        <w:t xml:space="preserve"> </w:t>
      </w:r>
      <w:r>
        <w:t xml:space="preserve">formed, then it will be necessary to keep this up to date. This may mean adding new items</w:t>
      </w:r>
      <w:r>
        <w:t xml:space="preserve"> </w:t>
      </w:r>
      <w:r>
        <w:t xml:space="preserve">to the negative list or removing some as sorting and recycling infrastructure develops. While</w:t>
      </w:r>
      <w:r>
        <w:t xml:space="preserve"> </w:t>
      </w:r>
      <w:r>
        <w:t xml:space="preserve">the implementation of this aspect will not be as challenging as the establishment of the</w:t>
      </w:r>
      <w:r>
        <w:t xml:space="preserve"> </w:t>
      </w:r>
      <w:r>
        <w:t xml:space="preserve">criteria in the first place, it will require further effort and the dynamism of the measure is</w:t>
      </w:r>
      <w:r>
        <w:t xml:space="preserve"> </w:t>
      </w:r>
      <w:r>
        <w:t xml:space="preserve">somewhat compromised in this regard (i.e., it will be difficult to keep up with rapid changes</w:t>
      </w:r>
      <w:r>
        <w:t xml:space="preserve"> </w:t>
      </w:r>
      <w:r>
        <w:t xml:space="preserve">in packaging design and recycling technologies). Linking the measure to the harmonised</w:t>
      </w:r>
      <w:r>
        <w:t xml:space="preserve"> </w:t>
      </w:r>
      <w:r>
        <w:t xml:space="preserve">eco-modulation of EPR fees (measure 23) would be beneficial.</w:t>
      </w:r>
      <w:r>
        <w:br/>
      </w:r>
      <w:r>
        <w:t xml:space="preserve">9.14.4 Administrative burden</w:t>
      </w:r>
      <w:r>
        <w:br/>
      </w:r>
      <w:r>
        <w:t xml:space="preserve">Under this measure the Commission’s administrative burden is expected to be</w:t>
      </w:r>
      <w:r>
        <w:t xml:space="preserve"> </w:t>
      </w:r>
      <w:r>
        <w:t xml:space="preserve">considerable. This relates to the drafting of the legislative proposal comprising EU</w:t>
      </w:r>
      <w:r>
        <w:t xml:space="preserve"> </w:t>
      </w:r>
      <w:r>
        <w:t xml:space="preserve">taxonomy of packaging categories for assessment, the overarching rules of the DfR</w:t>
      </w:r>
      <w:r>
        <w:t xml:space="preserve"> </w:t>
      </w:r>
      <w:r>
        <w:t xml:space="preserve">assessment methodology, and the criteria and procedure for accreditation of certification</w:t>
      </w:r>
      <w:r>
        <w:t xml:space="preserve"> </w:t>
      </w:r>
      <w:r>
        <w:t xml:space="preserve">bodies. The Commission will also need to publish a range of implementing acts and</w:t>
      </w:r>
      <w:r>
        <w:t xml:space="preserve"> </w:t>
      </w:r>
      <w:r>
        <w:t xml:space="preserve">standards setting out EU wide methodology for Design for Recycling rating and recyclability</w:t>
      </w:r>
      <w:r>
        <w:t xml:space="preserve"> </w:t>
      </w:r>
      <w:r>
        <w:t xml:space="preserve">assessment complemented by a negative list of packaging features to be ruled off the market</w:t>
      </w:r>
      <w:r>
        <w:t xml:space="preserve"> </w:t>
      </w:r>
      <w:r>
        <w:t xml:space="preserve">with immediate effect, and Guidelines for the practical implementation of “at scale”</w:t>
      </w:r>
      <w:r>
        <w:t xml:space="preserve"> </w:t>
      </w:r>
      <w:r>
        <w:t xml:space="preserve">requirement.</w:t>
      </w:r>
      <w:r>
        <w:t xml:space="preserve"> </w:t>
      </w:r>
      <w:r>
        <w:t xml:space="preserve">The Commission will need to regularly update and amend these legislative texts. All these</w:t>
      </w:r>
      <w:r>
        <w:t xml:space="preserve"> </w:t>
      </w:r>
      <w:r>
        <w:t xml:space="preserve">activities will involve consultation of relevant stakeholders. Furthermore, the Commission</w:t>
      </w:r>
      <w:r>
        <w:t xml:space="preserve"> </w:t>
      </w:r>
      <w:r>
        <w:t xml:space="preserve">will need to set up a technical advisory committee comprising an entire packaging value</w:t>
      </w:r>
    </w:p>
    <w:p>
      <w:pPr>
        <w:pStyle w:val="BodyText"/>
      </w:pPr>
      <w:r>
        <w:t xml:space="preserve">chain and manage its functioning. Decision-making rules and other procedural rules will</w:t>
      </w:r>
      <w:r>
        <w:t xml:space="preserve"> </w:t>
      </w:r>
      <w:r>
        <w:t xml:space="preserve">need to be developed.</w:t>
      </w:r>
      <w:r>
        <w:br/>
      </w:r>
      <w:r>
        <w:t xml:space="preserve">Two options developed below for the development of the DfR criteria have been estimated</w:t>
      </w:r>
      <w:r>
        <w:t xml:space="preserve"> </w:t>
      </w:r>
      <w:r>
        <w:t xml:space="preserve">to lead to the following cost:</w:t>
      </w:r>
      <w:r>
        <w:br/>
      </w:r>
      <w:r>
        <w:t xml:space="preserve">(1) Technical Committee + CEN hybrid approach (with TCs advising EC on</w:t>
      </w:r>
      <w:r>
        <w:t xml:space="preserve"> </w:t>
      </w:r>
      <w:r>
        <w:t xml:space="preserve">implementing acts for 16 packaging groups with “low” effort and CEN</w:t>
      </w:r>
      <w:r>
        <w:t xml:space="preserve"> </w:t>
      </w:r>
      <w:r>
        <w:t xml:space="preserve">standardisation for the remaining 13 high effort packaging groups €1 million each,</w:t>
      </w:r>
      <w:r>
        <w:t xml:space="preserve"> </w:t>
      </w:r>
      <w:r>
        <w:t xml:space="preserve">with 80% of this (€800 000) being one off costs and 20% (€200 000) being recurring/</w:t>
      </w:r>
      <w:r>
        <w:t xml:space="preserve"> </w:t>
      </w:r>
      <w:r>
        <w:t xml:space="preserve">maintenance costs)</w:t>
      </w:r>
      <w:r>
        <w:br/>
      </w:r>
      <w:r>
        <w:t xml:space="preserve">• One-off costs</w:t>
      </w:r>
      <w:r>
        <w:t xml:space="preserve"> </w:t>
      </w:r>
      <w:r>
        <w:t xml:space="preserve">a. 16 packaging groups with ‘Low’ effort with an average cost of €5,000</w:t>
      </w:r>
      <w:r>
        <w:t xml:space="preserve"> </w:t>
      </w:r>
      <w:r>
        <w:t xml:space="preserve">per guideline, resulting in annualised (over 10 years) costs of €10,000.</w:t>
      </w:r>
      <w:r>
        <w:t xml:space="preserve"> </w:t>
      </w:r>
      <w:r>
        <w:t xml:space="preserve">b. 13 packaging groups with ‘Medium’ or ‘High’ effort with an average</w:t>
      </w:r>
      <w:r>
        <w:t xml:space="preserve"> </w:t>
      </w:r>
      <w:r>
        <w:t xml:space="preserve">cost of €800,000 per CEN standard per year, resulting in annualised</w:t>
      </w:r>
      <w:r>
        <w:t xml:space="preserve"> </w:t>
      </w:r>
      <w:r>
        <w:t xml:space="preserve">(over 10 years) of €1.2M</w:t>
      </w:r>
      <w:r>
        <w:br/>
      </w:r>
      <w:r>
        <w:t xml:space="preserve">Recurrent costs</w:t>
      </w:r>
      <w:r>
        <w:t xml:space="preserve"> </w:t>
      </w:r>
      <w:r>
        <w:t xml:space="preserve">c. €150,000 per year for the establishment and maintenance of technical</w:t>
      </w:r>
      <w:r>
        <w:t xml:space="preserve"> </w:t>
      </w:r>
      <w:r>
        <w:t xml:space="preserve">committees.</w:t>
      </w:r>
      <w:r>
        <w:t xml:space="preserve"> </w:t>
      </w:r>
      <w:r>
        <w:t xml:space="preserve">d. Costs associated with the management centres of the European</w:t>
      </w:r>
      <w:r>
        <w:t xml:space="preserve"> </w:t>
      </w:r>
      <w:r>
        <w:t xml:space="preserve">standardisation bodies ~€200,000</w:t>
      </w:r>
      <w:r>
        <w:t xml:space="preserve"> </w:t>
      </w:r>
      <w:r>
        <w:t xml:space="preserve">e. Updates to the DfR rating methodologies are based on the above one-</w:t>
      </w:r>
      <w:r>
        <w:t xml:space="preserve"> </w:t>
      </w:r>
      <w:r>
        <w:t xml:space="preserve">off costs, assuming an average of one update per year, resulting in</w:t>
      </w:r>
      <w:r>
        <w:t xml:space="preserve"> </w:t>
      </w:r>
      <w:r>
        <w:t xml:space="preserve">€220,000 per year.</w:t>
      </w:r>
    </w:p>
    <w:p>
      <w:pPr>
        <w:pStyle w:val="Compact"/>
        <w:numPr>
          <w:ilvl w:val="0"/>
          <w:numId w:val="1021"/>
        </w:numPr>
      </w:pPr>
      <w:r>
        <w:t xml:space="preserve">Pure standardisation approach (with Technical Committee to additionally verify) –</w:t>
      </w:r>
      <w:r>
        <w:t xml:space="preserve"> </w:t>
      </w:r>
      <w:r>
        <w:t xml:space="preserve">assumed high effort DfR criteria groups will cost € 1 million each, low effort will</w:t>
      </w:r>
      <w:r>
        <w:t xml:space="preserve"> </w:t>
      </w:r>
      <w:r>
        <w:t xml:space="preserve">cost €500 000 each, so average cost of €750 000 each, with 80% of this (600 000)</w:t>
      </w:r>
      <w:r>
        <w:t xml:space="preserve"> </w:t>
      </w:r>
      <w:r>
        <w:t xml:space="preserve">being the one-off technical development/ expert cost and 20% (150 000) being</w:t>
      </w:r>
      <w:r>
        <w:t xml:space="preserve"> </w:t>
      </w:r>
      <w:r>
        <w:t xml:space="preserve">recurring/ maintenance costs</w:t>
      </w:r>
      <w:r>
        <w:t xml:space="preserve"> </w:t>
      </w:r>
      <w:r>
        <w:t xml:space="preserve">One-off costs</w:t>
      </w:r>
    </w:p>
    <w:p>
      <w:pPr>
        <w:pStyle w:val="Compact"/>
        <w:numPr>
          <w:ilvl w:val="0"/>
          <w:numId w:val="1022"/>
        </w:numPr>
      </w:pPr>
      <w:r>
        <w:t xml:space="preserve">29 packaging groups with varying effort with an average cost of</w:t>
      </w:r>
      <w:r>
        <w:t xml:space="preserve"> </w:t>
      </w:r>
      <w:r>
        <w:t xml:space="preserve">€600,000 per CEN standard per year, resulting in annualised (over 10</w:t>
      </w:r>
      <w:r>
        <w:t xml:space="preserve"> </w:t>
      </w:r>
      <w:r>
        <w:t xml:space="preserve">years) costs of ~€2M.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Verification of standards for 29 packaging groups by TCs with an</w:t>
      </w:r>
      <w:r>
        <w:t xml:space="preserve"> </w:t>
      </w:r>
      <w:r>
        <w:t xml:space="preserve">average cost of €10,000 per group, resulting in annualised (over 10</w:t>
      </w:r>
      <w:r>
        <w:t xml:space="preserve"> </w:t>
      </w:r>
      <w:r>
        <w:t xml:space="preserve">years) of €34,000.</w:t>
      </w:r>
    </w:p>
    <w:p>
      <w:pPr>
        <w:pStyle w:val="FirstParagraph"/>
      </w:pPr>
      <w:r>
        <w:t xml:space="preserve">Recurrent costs</w:t>
      </w:r>
      <w:r>
        <w:t xml:space="preserve"> </w:t>
      </w:r>
      <w:r>
        <w:t xml:space="preserve">h. €150,000 per year for the establishment and maintenance of technical</w:t>
      </w:r>
      <w:r>
        <w:t xml:space="preserve"> </w:t>
      </w:r>
      <w:r>
        <w:t xml:space="preserve">committees.</w:t>
      </w:r>
      <w:r>
        <w:t xml:space="preserve"> </w:t>
      </w:r>
      <w:r>
        <w:t xml:space="preserve">i. Costs associated with the management centres of the European</w:t>
      </w:r>
      <w:r>
        <w:t xml:space="preserve"> </w:t>
      </w:r>
      <w:r>
        <w:t xml:space="preserve">standardisation bodies ~€150,000</w:t>
      </w:r>
    </w:p>
    <w:p>
      <w:pPr>
        <w:pStyle w:val="Compact"/>
        <w:numPr>
          <w:ilvl w:val="0"/>
          <w:numId w:val="1023"/>
        </w:numPr>
      </w:pPr>
      <w:r>
        <w:t xml:space="preserve">Updates to the DfR rating methodologies are based on the above one-</w:t>
      </w:r>
      <w:r>
        <w:t xml:space="preserve"> </w:t>
      </w:r>
      <w:r>
        <w:t xml:space="preserve">off costs, assuming an average of one update per year, resulting in</w:t>
      </w:r>
      <w:r>
        <w:t xml:space="preserve"> </w:t>
      </w:r>
      <w:r>
        <w:t xml:space="preserve">€220,000 per year.</w:t>
      </w:r>
      <w:r>
        <w:t xml:space="preserve"> </w:t>
      </w:r>
      <w:r>
        <w:t xml:space="preserve">To sum up, if the DfR criteria are established via a purely CEN standardisation led process</w:t>
      </w:r>
      <w:r>
        <w:t xml:space="preserve"> </w:t>
      </w:r>
      <w:r>
        <w:t xml:space="preserve">and checked by a technical advisory committee (to be established), the estimated annual cost</w:t>
      </w:r>
      <w:r>
        <w:t xml:space="preserve"> </w:t>
      </w:r>
      <w:r>
        <w:t xml:space="preserve">is at EUR 2,555.000 per year over 10 years; if a hybrid approach is adopted where DfR</w:t>
      </w:r>
      <w:r>
        <w:t xml:space="preserve"> </w:t>
      </w:r>
      <w:r>
        <w:t xml:space="preserve">guidelines requiring low effort (approx. 13) are adopted by the Commission (based on</w:t>
      </w:r>
      <w:r>
        <w:t xml:space="preserve"> </w:t>
      </w:r>
      <w:r>
        <w:t xml:space="preserve">assessment of the technical committee) and the more complex guidelines (approx. 16) are</w:t>
      </w:r>
      <w:r>
        <w:t xml:space="preserve"> </w:t>
      </w:r>
      <w:r>
        <w:t xml:space="preserve">developed via CEN standardisation process, the estimated cost is EUR 1,780.000 per year</w:t>
      </w:r>
      <w:r>
        <w:t xml:space="preserve"> </w:t>
      </w:r>
      <w:r>
        <w:t xml:space="preserve">over 10 years.</w:t>
      </w:r>
      <w:r>
        <w:br/>
      </w:r>
      <w:r>
        <w:t xml:space="preserve">Member States will have a significant administrative burden related to the</w:t>
      </w:r>
      <w:r>
        <w:t xml:space="preserve"> </w:t>
      </w:r>
      <w:r>
        <w:t xml:space="preserve">enforcement of this measure, due to the need to establish Member State competent</w:t>
      </w:r>
      <w:r>
        <w:t xml:space="preserve"> </w:t>
      </w:r>
      <w:r>
        <w:t xml:space="preserve">authorities, monitoring and enforcing the recyclability requirements in their territories and</w:t>
      </w:r>
      <w:r>
        <w:t xml:space="preserve"> </w:t>
      </w:r>
      <w:r>
        <w:t xml:space="preserve">monitoring the performance of certification bodies and auditors. This has been estimated as</w:t>
      </w:r>
      <w:r>
        <w:t xml:space="preserve"> </w:t>
      </w:r>
      <w:r>
        <w:t xml:space="preserve">an average of 1.5 FTEs per Member State, resulting in recurring costs of €1.8 million. This</w:t>
      </w:r>
      <w:r>
        <w:t xml:space="preserve"> </w:t>
      </w:r>
      <w:r>
        <w:t xml:space="preserve">can be partially reduced by using existing PRO data, existing Member State surveillance</w:t>
      </w:r>
      <w:r>
        <w:t xml:space="preserve"> </w:t>
      </w:r>
      <w:r>
        <w:t xml:space="preserve">authorities and harmonising EPR reporting requirements. Member States will also need to</w:t>
      </w:r>
      <w:r>
        <w:t xml:space="preserve"> </w:t>
      </w:r>
      <w:r>
        <w:t xml:space="preserve">accredit the third-party certification bodies, which has been estimated at an average cost of</w:t>
      </w:r>
      <w:r>
        <w:t xml:space="preserve"> </w:t>
      </w:r>
      <w:r>
        <w:t xml:space="preserve">€17,000, by an average of one certified body per Member State1, resulting in annualised</w:t>
      </w:r>
      <w:r>
        <w:t xml:space="preserve"> </w:t>
      </w:r>
      <w:r>
        <w:t xml:space="preserve">costs (over 10 years) of €22,000.</w:t>
      </w:r>
      <w:r>
        <w:t xml:space="preserve"> </w:t>
      </w:r>
      <w:r>
        <w:t xml:space="preserve">Packaging producers will have administrative burden associated with undertaking the</w:t>
      </w:r>
      <w:r>
        <w:t xml:space="preserve"> </w:t>
      </w:r>
      <w:r>
        <w:t xml:space="preserve">two-stage assessment. For example, according to the RecyClass methodology developed by</w:t>
      </w:r>
      <w:r>
        <w:t xml:space="preserve"> </w:t>
      </w:r>
      <w:r>
        <w:t xml:space="preserve">the Plastic Recyclers Europe, 57% of plastic packaging could be repartitioned in classes A,</w:t>
      </w:r>
      <w:r>
        <w:t xml:space="preserve"> </w:t>
      </w:r>
      <w:r>
        <w:t xml:space="preserve">B and C412 with the remaining 44% having significant or major design issues that highly</w:t>
      </w:r>
      <w:r>
        <w:t xml:space="preserve"> </w:t>
      </w:r>
      <w:r>
        <w:t xml:space="preserve">affect its recyclability or make it unrecyclable.</w:t>
      </w:r>
      <w:r>
        <w:t xml:space="preserve"> </w:t>
      </w:r>
      <w:r>
        <w:t xml:space="preserve">The administrative burden based on 10-years recertification assumption on the economic</w:t>
      </w:r>
      <w:r>
        <w:t xml:space="preserve"> </w:t>
      </w:r>
      <w:r>
        <w:t xml:space="preserve">operators has been estimated as:</w:t>
      </w:r>
    </w:p>
    <w:p>
      <w:pPr>
        <w:pStyle w:val="FirstParagraph"/>
      </w:pPr>
      <w:r>
        <w:t xml:space="preserve">• Time spent in gathering data, completing the first stage (self-assessment) and</w:t>
      </w:r>
      <w:r>
        <w:t xml:space="preserve"> </w:t>
      </w:r>
      <w:r>
        <w:t xml:space="preserve">demonstrating compliance: average of 15 hours per packaging item (SKU), once</w:t>
      </w:r>
      <w:r>
        <w:t xml:space="preserve"> </w:t>
      </w:r>
      <w:r>
        <w:t xml:space="preserve">every 10 years, multiplied by 10M SKUs,2 resulting in annual costs of ~€385M;</w:t>
      </w:r>
    </w:p>
    <w:p>
      <w:pPr>
        <w:pStyle w:val="BodyText"/>
      </w:pPr>
      <w:r>
        <w:t xml:space="preserve">412 RecyClass methodology: Class A: The package does not pose any recyclability issues and it can potentially</w:t>
      </w:r>
      <w:r>
        <w:t xml:space="preserve"> </w:t>
      </w:r>
      <w:r>
        <w:t xml:space="preserve">feed a closed-loop scheme to be used in the same application. Class B: The package has some minor</w:t>
      </w:r>
      <w:r>
        <w:t xml:space="preserve"> </w:t>
      </w:r>
      <w:r>
        <w:t xml:space="preserve">recyclability issues but could even potentially feed a closed loop scheme. Class C: The package has some</w:t>
      </w:r>
      <w:r>
        <w:t xml:space="preserve"> </w:t>
      </w:r>
      <w:r>
        <w:t xml:space="preserve">recyclability issues that affect the quality of its final recyclate.</w:t>
      </w:r>
    </w:p>
    <w:p>
      <w:pPr>
        <w:pStyle w:val="BodyText"/>
      </w:pPr>
      <w:r>
        <w:t xml:space="preserve">• Cost of the third-party recyclability assessment (second stage) estimated at €750 per</w:t>
      </w:r>
      <w:r>
        <w:t xml:space="preserve"> </w:t>
      </w:r>
      <w:r>
        <w:t xml:space="preserve">SKU, once every 10 years, multiplied by 10M SKUs, resulting in annual costs of</w:t>
      </w:r>
      <w:r>
        <w:t xml:space="preserve"> </w:t>
      </w:r>
      <w:r>
        <w:t xml:space="preserve">€750M.</w:t>
      </w:r>
      <w:r>
        <w:br/>
      </w:r>
      <w:r>
        <w:t xml:space="preserve">10M SKUs was used to account for the fact that there will be a large proportion of packaging</w:t>
      </w:r>
      <w:r>
        <w:t xml:space="preserve"> </w:t>
      </w:r>
      <w:r>
        <w:t xml:space="preserve">SKUs that will qualify as equivalent packaging (and therefore not have to undergo the full</w:t>
      </w:r>
      <w:r>
        <w:t xml:space="preserve"> </w:t>
      </w:r>
      <w:r>
        <w:t xml:space="preserve">assessment/ the full cost burden) – the total number of packaging SKUs may well be higher.</w:t>
      </w:r>
      <w:r>
        <w:t xml:space="preserve"> </w:t>
      </w:r>
      <w:r>
        <w:t xml:space="preserve">The same figure was used for the recyclability assessment because there is no reliable</w:t>
      </w:r>
      <w:r>
        <w:t xml:space="preserve"> </w:t>
      </w:r>
      <w:r>
        <w:t xml:space="preserve">estimate of the number of packaging SKUs that will achieve an A rating in the self-</w:t>
      </w:r>
      <w:r>
        <w:t xml:space="preserve"> </w:t>
      </w:r>
      <w:r>
        <w:t xml:space="preserve">assessment stage, and even that those that do achieve an A grade would still have to get this</w:t>
      </w:r>
      <w:r>
        <w:t xml:space="preserve"> </w:t>
      </w:r>
      <w:r>
        <w:t xml:space="preserve">verified through a certification body (albeit at a much lower cost than undertaking the second</w:t>
      </w:r>
      <w:r>
        <w:t xml:space="preserve"> </w:t>
      </w:r>
      <w:r>
        <w:t xml:space="preserve">stage assessment). It is noted that the above unit costs have been estimated assuming that the</w:t>
      </w:r>
      <w:r>
        <w:t xml:space="preserve"> </w:t>
      </w:r>
      <w:r>
        <w:t xml:space="preserve">unit costs associated with recyclability certification at present will reduce due to economies</w:t>
      </w:r>
      <w:r>
        <w:t xml:space="preserve"> </w:t>
      </w:r>
      <w:r>
        <w:t xml:space="preserve">of scale associated with carrying out assessments at the EU level.</w:t>
      </w:r>
      <w:r>
        <w:br/>
      </w:r>
      <w:r>
        <w:t xml:space="preserve">Producers seeking exemptions from the assessment (innovative packaging/ packaging that</w:t>
      </w:r>
      <w:r>
        <w:t xml:space="preserve"> </w:t>
      </w:r>
      <w:r>
        <w:t xml:space="preserve">can demonstrate a 70% recycling rate in 2030) will incur costs associated with gathering the</w:t>
      </w:r>
      <w:r>
        <w:t xml:space="preserve"> </w:t>
      </w:r>
      <w:r>
        <w:t xml:space="preserve">evidence necessary to apply for such exemptions and obtaining the necessary verification.</w:t>
      </w:r>
      <w:r>
        <w:t xml:space="preserve"> </w:t>
      </w:r>
      <w:r>
        <w:t xml:space="preserve">They have therefore been included in the estimates above. However, the above estimate of</w:t>
      </w:r>
      <w:r>
        <w:t xml:space="preserve"> </w:t>
      </w:r>
      <w:r>
        <w:t xml:space="preserve">the producers’ administrative burden will be lower for producers who are exempt from the</w:t>
      </w:r>
      <w:r>
        <w:t xml:space="preserve"> </w:t>
      </w:r>
      <w:r>
        <w:t xml:space="preserve">stage 2 assessment (if packaging that achieves a high rating in stage 1).</w:t>
      </w:r>
      <w:r>
        <w:br/>
      </w:r>
      <w:r>
        <w:t xml:space="preserve">The above costs will be more significant if recyclability assessment data are not shared</w:t>
      </w:r>
      <w:r>
        <w:t xml:space="preserve"> </w:t>
      </w:r>
      <w:r>
        <w:t xml:space="preserve">across Member States via an EU rapid alert system or harmonised reporting thereby</w:t>
      </w:r>
      <w:r>
        <w:t xml:space="preserve"> </w:t>
      </w:r>
      <w:r>
        <w:t xml:space="preserve">requiring producers to undergo assessment as many as 27 times for a given type of</w:t>
      </w:r>
      <w:r>
        <w:t xml:space="preserve"> </w:t>
      </w:r>
      <w:r>
        <w:t xml:space="preserve">packaging.</w:t>
      </w:r>
      <w:r>
        <w:br/>
      </w:r>
      <w:r>
        <w:t xml:space="preserve">Additionally, consideration must be given to the fact that the above cost burden of carrying</w:t>
      </w:r>
      <w:r>
        <w:t xml:space="preserve"> </w:t>
      </w:r>
      <w:r>
        <w:t xml:space="preserve">out such assessments is likely to be felt disproportionately by small and medium sized</w:t>
      </w:r>
      <w:r>
        <w:t xml:space="preserve"> </w:t>
      </w:r>
      <w:r>
        <w:t xml:space="preserve">enterprises, relative to their overall revenues and the likely impact in terms of the proportion</w:t>
      </w:r>
      <w:r>
        <w:t xml:space="preserve"> </w:t>
      </w:r>
      <w:r>
        <w:t xml:space="preserve">of packaging placed on the market by them. However, it is assumed that the number of</w:t>
      </w:r>
      <w:r>
        <w:t xml:space="preserve"> </w:t>
      </w:r>
      <w:r>
        <w:t xml:space="preserve">packaging SKUs used by SMEs is much lower and they are potentially using many</w:t>
      </w:r>
      <w:r>
        <w:t xml:space="preserve"> </w:t>
      </w:r>
      <w:r>
        <w:t xml:space="preserve">packaging equivalent SKUs, which would reduce the administrative burden. As described</w:t>
      </w:r>
      <w:r>
        <w:t xml:space="preserve"> </w:t>
      </w:r>
      <w:r>
        <w:t xml:space="preserve">above, packaging that achieves the highest DfR rating should be allowed to be placed on the</w:t>
      </w:r>
      <w:r>
        <w:t xml:space="preserve"> </w:t>
      </w:r>
      <w:r>
        <w:t xml:space="preserve">market without further assessment; thus, SMEs should be encouraged to make use of this</w:t>
      </w:r>
      <w:r>
        <w:t xml:space="preserve"> </w:t>
      </w:r>
      <w:r>
        <w:t xml:space="preserve">approach to avoid incurring in costs of the second stage of the assessment. Additional</w:t>
      </w:r>
      <w:r>
        <w:t xml:space="preserve"> </w:t>
      </w:r>
      <w:r>
        <w:t xml:space="preserve">communication to SMEs regarding the types of packaging that would fall within this</w:t>
      </w:r>
      <w:r>
        <w:t xml:space="preserve"> </w:t>
      </w:r>
      <w:r>
        <w:t xml:space="preserve">category should therefore be undertaken by Member States together with PROs.</w:t>
      </w:r>
      <w:r>
        <w:br/>
      </w:r>
      <w:r>
        <w:t xml:space="preserve">Finally, costs will be incurred in adapting/developing IT infrastructure for data</w:t>
      </w:r>
      <w:r>
        <w:t xml:space="preserve"> </w:t>
      </w:r>
      <w:r>
        <w:t xml:space="preserve">gathering (e.g., online tool for self-assessment of DfR rating using the Commission’s</w:t>
      </w:r>
      <w:r>
        <w:t xml:space="preserve"> </w:t>
      </w:r>
      <w:r>
        <w:t xml:space="preserve">established methodology and criteria), which will be borne by the data collection entities</w:t>
      </w:r>
      <w:r>
        <w:t xml:space="preserve"> </w:t>
      </w:r>
      <w:r>
        <w:t xml:space="preserve">(certification bodies, compliance schemes, PROs, etc.). This has been estimated at an</w:t>
      </w:r>
    </w:p>
    <w:p>
      <w:pPr>
        <w:pStyle w:val="BodyText"/>
      </w:pPr>
      <w:r>
        <w:t xml:space="preserve">average of €1M per Member State, resulting in annualised costs (over 20 years) of €180,000</w:t>
      </w:r>
      <w:r>
        <w:t xml:space="preserve"> </w:t>
      </w:r>
      <w:r>
        <w:t xml:space="preserve">for all the EU. It is noted that this cost burden would be significantly lower if a single</w:t>
      </w:r>
      <w:r>
        <w:t xml:space="preserve"> </w:t>
      </w:r>
      <w:r>
        <w:t xml:space="preserve">evaluation tool was developed by the Commission, with certification bodies providing</w:t>
      </w:r>
      <w:r>
        <w:t xml:space="preserve"> </w:t>
      </w:r>
      <w:r>
        <w:t xml:space="preserve">access to the tool and performing the data collection and verification functions.</w:t>
      </w:r>
      <w:r>
        <w:br/>
      </w:r>
      <w:r>
        <w:t xml:space="preserve">9.14.5 Economic impacts</w:t>
      </w:r>
      <w:r>
        <w:br/>
      </w:r>
      <w:r>
        <w:t xml:space="preserve">The scale of the impacts is expected to be more significant than 22a. Packaging producers</w:t>
      </w:r>
      <w:r>
        <w:t xml:space="preserve"> </w:t>
      </w:r>
      <w:r>
        <w:t xml:space="preserve">will have administrative burden associated with undertaking the two-stage assessment,</w:t>
      </w:r>
      <w:r>
        <w:t xml:space="preserve"> </w:t>
      </w:r>
      <w:r>
        <w:t xml:space="preserve">which is estimated at annual costs of €385 million for first stage (self-assessment) and annual</w:t>
      </w:r>
      <w:r>
        <w:t xml:space="preserve"> </w:t>
      </w:r>
      <w:r>
        <w:t xml:space="preserve">costs of €750 million for the second stage (third-party assessment), if this takes placed every</w:t>
      </w:r>
      <w:r>
        <w:t xml:space="preserve"> </w:t>
      </w:r>
      <w:r>
        <w:t xml:space="preserve">10 years. The economic impact will lead to EUR 868 million of additional production costs</w:t>
      </w:r>
      <w:r>
        <w:t xml:space="preserve"> </w:t>
      </w:r>
      <w:r>
        <w:t xml:space="preserve">and EUR 172 million of additional costs in waste management, relative to the baseline in</w:t>
      </w:r>
      <w:r>
        <w:t xml:space="preserve"> </w:t>
      </w:r>
      <w:r>
        <w:t xml:space="preserve">2030. However, these costs are likely to be relatively low compared to an unregulated</w:t>
      </w:r>
      <w:r>
        <w:t xml:space="preserve"> </w:t>
      </w:r>
      <w:r>
        <w:t xml:space="preserve">scenario in which Member States potentially set divergent and possibly conflicting</w:t>
      </w:r>
      <w:r>
        <w:t xml:space="preserve"> </w:t>
      </w:r>
      <w:r>
        <w:t xml:space="preserve">recyclability requirements and criteria for producers to meet, thus fragmenting the internal</w:t>
      </w:r>
      <w:r>
        <w:t xml:space="preserve"> </w:t>
      </w:r>
      <w:r>
        <w:t xml:space="preserve">market. Harmonisation of the criteria and reporting of recyclability thus mitigates against</w:t>
      </w:r>
      <w:r>
        <w:t xml:space="preserve"> </w:t>
      </w:r>
      <w:r>
        <w:t xml:space="preserve">these inefficiencies.</w:t>
      </w:r>
      <w:r>
        <w:br/>
      </w:r>
      <w:r>
        <w:t xml:space="preserve">In addition, given that design changes are an ongoing cost for producers, and the</w:t>
      </w:r>
      <w:r>
        <w:t xml:space="preserve"> </w:t>
      </w:r>
      <w:r>
        <w:t xml:space="preserve">timescale of implementation of this measure, these costs may be lower. The implementation</w:t>
      </w:r>
      <w:r>
        <w:t xml:space="preserve"> </w:t>
      </w:r>
      <w:r>
        <w:t xml:space="preserve">of a negative list by 2025 would not be associated with any additional costs, but rather</w:t>
      </w:r>
      <w:r>
        <w:t xml:space="preserve"> </w:t>
      </w:r>
      <w:r>
        <w:t xml:space="preserve">improve the distribution of the estimated costs over time. This is because instead of waiting</w:t>
      </w:r>
      <w:r>
        <w:t xml:space="preserve"> </w:t>
      </w:r>
      <w:r>
        <w:t xml:space="preserve">for all the DfR criteria to be published and recyclability to be assessed (by 2030), producers</w:t>
      </w:r>
      <w:r>
        <w:t xml:space="preserve"> </w:t>
      </w:r>
      <w:r>
        <w:t xml:space="preserve">would already have clarity in 2025 on which packaging features should no longer be used.</w:t>
      </w:r>
      <w:r>
        <w:t xml:space="preserve"> </w:t>
      </w:r>
      <w:r>
        <w:t xml:space="preserve">This would bring forward their ability to start complying with some of the requirements</w:t>
      </w:r>
      <w:r>
        <w:t xml:space="preserve"> </w:t>
      </w:r>
      <w:r>
        <w:t xml:space="preserve">during the transitionary period between 2025 and 2030. This is also due to the fact that</w:t>
      </w:r>
      <w:r>
        <w:t xml:space="preserve"> </w:t>
      </w:r>
      <w:r>
        <w:t xml:space="preserve">producers will have a clear steer as to where their investment can be best targeted to improve</w:t>
      </w:r>
      <w:r>
        <w:t xml:space="preserve"> </w:t>
      </w:r>
      <w:r>
        <w:t xml:space="preserve">recyclability and compliance with the regulations at the same time. The more detailed</w:t>
      </w:r>
      <w:r>
        <w:t xml:space="preserve"> </w:t>
      </w:r>
      <w:r>
        <w:t xml:space="preserve">economic impacts on the case study packaging types are summarised in Table A10 below.</w:t>
      </w:r>
      <w:r>
        <w:t xml:space="preserve"> </w:t>
      </w:r>
      <w:r>
        <w:t xml:space="preserve">Producers will also face costs of ‘managing change’ associated with changes to their</w:t>
      </w:r>
      <w:r>
        <w:t xml:space="preserve"> </w:t>
      </w:r>
      <w:r>
        <w:t xml:space="preserve">product lines in response to this measure. This is additional to the R&amp;D and investment</w:t>
      </w:r>
      <w:r>
        <w:t xml:space="preserve"> </w:t>
      </w:r>
      <w:r>
        <w:t xml:space="preserve">costs and can be significant depending on the scale of adaptation required.413</w:t>
      </w:r>
      <w:r>
        <w:t xml:space="preserve"> </w:t>
      </w:r>
      <w:r>
        <w:t xml:space="preserve">An additional economic cost due to the diversion of packaging waste from incineration/</w:t>
      </w:r>
      <w:r>
        <w:t xml:space="preserve"> </w:t>
      </w:r>
      <w:r>
        <w:t xml:space="preserve">residual stream to recycling is estimated in the first few years of implementation. In the</w:t>
      </w:r>
      <w:r>
        <w:t xml:space="preserve"> </w:t>
      </w:r>
      <w:r>
        <w:t xml:space="preserve">longer term, these costs would be offset to some extent by increased efficiency gains (due to</w:t>
      </w:r>
      <w:r>
        <w:t xml:space="preserve"> </w:t>
      </w:r>
      <w:r>
        <w:t xml:space="preserve">lower levels of non-recyclable contamination), recycled material revenues and a reduction</w:t>
      </w:r>
      <w:r>
        <w:t xml:space="preserve"> </w:t>
      </w:r>
      <w:r>
        <w:t xml:space="preserve">in costs required for managing waste in the residual stream. The model shows that, by 2030,</w:t>
      </w:r>
      <w:r>
        <w:t xml:space="preserve"> </w:t>
      </w:r>
      <w:r>
        <w:t xml:space="preserve">the resulting reduction in unit costs of recycling will not be offset by the increase in absolute</w:t>
      </w:r>
      <w:r>
        <w:t xml:space="preserve"> </w:t>
      </w:r>
      <w:r>
        <w:t xml:space="preserve">tonnages recycled; overall, an additional cost in recycling is therefore anticipated by</w:t>
      </w:r>
    </w:p>
    <w:p>
      <w:pPr>
        <w:pStyle w:val="BodyText"/>
      </w:pPr>
      <w:r>
        <w:t xml:space="preserve">413 Interview with Danone 6th May</w:t>
      </w:r>
    </w:p>
    <w:p>
      <w:pPr>
        <w:pStyle w:val="BodyText"/>
      </w:pPr>
      <w:r>
        <w:t xml:space="preserve">2030, equivalent to ~172m€, which will be passed on to producers in the form of heightened</w:t>
      </w:r>
      <w:r>
        <w:t xml:space="preserve"> </w:t>
      </w:r>
      <w:r>
        <w:t xml:space="preserve">EPR fees.</w:t>
      </w:r>
      <w:r>
        <w:br/>
      </w:r>
      <w:r>
        <w:t xml:space="preserve">Additional economic impact of this measure can be found in a CPA analysis of the sorting</w:t>
      </w:r>
      <w:r>
        <w:t xml:space="preserve"> </w:t>
      </w:r>
      <w:r>
        <w:t xml:space="preserve">and recycling infrastructure investment needed to reach the target of 10Mt of plastic</w:t>
      </w:r>
      <w:r>
        <w:t xml:space="preserve"> </w:t>
      </w:r>
      <w:r>
        <w:t xml:space="preserve">recyclates by 2025. They compare two scenarios, one with the development of existing</w:t>
      </w:r>
      <w:r>
        <w:t xml:space="preserve"> </w:t>
      </w:r>
      <w:r>
        <w:t xml:space="preserve">technology and the other with ‘design for recycling’. They estimate that to process the</w:t>
      </w:r>
      <w:r>
        <w:t xml:space="preserve"> </w:t>
      </w:r>
      <w:r>
        <w:t xml:space="preserve">additional quantity of recyclables in the ‘design for recycling’ scenario would cost an</w:t>
      </w:r>
      <w:r>
        <w:t xml:space="preserve"> </w:t>
      </w:r>
      <w:r>
        <w:t xml:space="preserve">additional 1,600m€, which is made up of an extra 20% on all investment costs plus a</w:t>
      </w:r>
      <w:r>
        <w:t xml:space="preserve"> </w:t>
      </w:r>
      <w:r>
        <w:t xml:space="preserve">‘change’ cost of 100m€ to upgrade and modify equipment.414</w:t>
      </w:r>
      <w:r>
        <w:t xml:space="preserve"> </w:t>
      </w:r>
      <w:r>
        <w:t xml:space="preserve">Table 49: Economic Impacts on Case Study Packaging Types</w:t>
      </w:r>
      <w:r>
        <w:br/>
      </w:r>
      <w:r>
        <w:t xml:space="preserve">Case Study</w:t>
      </w:r>
      <w:r>
        <w:t xml:space="preserve"> </w:t>
      </w:r>
      <w:r>
        <w:t xml:space="preserve">Packaging</w:t>
      </w:r>
      <w:r>
        <w:t xml:space="preserve"> </w:t>
      </w:r>
      <w:r>
        <w:t xml:space="preserve">Type</w:t>
      </w:r>
      <w:r>
        <w:br/>
      </w:r>
      <w:r>
        <w:t xml:space="preserve">Economic Impacts</w:t>
      </w:r>
      <w:r>
        <w:br/>
      </w:r>
      <w:r>
        <w:t xml:space="preserve">Beverage</w:t>
      </w:r>
      <w:r>
        <w:t xml:space="preserve"> </w:t>
      </w:r>
      <w:r>
        <w:t xml:space="preserve">Cartons</w:t>
      </w:r>
    </w:p>
    <w:p>
      <w:pPr>
        <w:pStyle w:val="BodyText"/>
      </w:pPr>
      <w:r>
        <w:t xml:space="preserve">The additional impact of measure 22b over the changes that could occur</w:t>
      </w:r>
      <w:r>
        <w:t xml:space="preserve"> </w:t>
      </w:r>
      <w:r>
        <w:t xml:space="preserve">under measure 22a are likely to be smaller than for other packaging types.</w:t>
      </w:r>
      <w:r>
        <w:t xml:space="preserve"> </w:t>
      </w:r>
      <w:r>
        <w:t xml:space="preserve">This is because there is limited scope to make design changes for</w:t>
      </w:r>
      <w:r>
        <w:t xml:space="preserve"> </w:t>
      </w:r>
      <w:r>
        <w:t xml:space="preserve">beverage cartons that will significantly increase their recyclability,</w:t>
      </w:r>
      <w:r>
        <w:t xml:space="preserve"> </w:t>
      </w:r>
      <w:r>
        <w:t xml:space="preserve">although research is underway. It is currently not possible to remove the</w:t>
      </w:r>
      <w:r>
        <w:t xml:space="preserve"> </w:t>
      </w:r>
      <w:r>
        <w:t xml:space="preserve">plastic layer without losing the functionality of the product, and whilst</w:t>
      </w:r>
      <w:r>
        <w:t xml:space="preserve"> </w:t>
      </w:r>
      <w:r>
        <w:t xml:space="preserve">removing the aluminium layer is acceptable for some applications, the</w:t>
      </w:r>
      <w:r>
        <w:t xml:space="preserve"> </w:t>
      </w:r>
      <w:r>
        <w:t xml:space="preserve">carton will still need to follow the same recycling process with removal of</w:t>
      </w:r>
      <w:r>
        <w:t xml:space="preserve"> </w:t>
      </w:r>
      <w:r>
        <w:t xml:space="preserve">the polyAlu from the fibreboard and recycling into a useable form. Given</w:t>
      </w:r>
      <w:r>
        <w:t xml:space="preserve"> </w:t>
      </w:r>
      <w:r>
        <w:t xml:space="preserve">the limitations of design changes the beverage carton industry is active in</w:t>
      </w:r>
      <w:r>
        <w:t xml:space="preserve"> </w:t>
      </w:r>
      <w:r>
        <w:t xml:space="preserve">investing in the infrastructure needed to process existing cartons.</w:t>
      </w:r>
      <w:r>
        <w:br/>
      </w:r>
      <w:r>
        <w:t xml:space="preserve">Given these limits, the industry is looking at other ways to increase the scale</w:t>
      </w:r>
      <w:r>
        <w:t xml:space="preserve"> </w:t>
      </w:r>
      <w:r>
        <w:t xml:space="preserve">of recycling of beverage cartons. Looking beyond the challenge of</w:t>
      </w:r>
      <w:r>
        <w:t xml:space="preserve"> </w:t>
      </w:r>
      <w:r>
        <w:t xml:space="preserve">increasing collection, there are two related economic hurdles that the</w:t>
      </w:r>
      <w:r>
        <w:t xml:space="preserve"> </w:t>
      </w:r>
      <w:r>
        <w:t xml:space="preserve">beverage carton industry is facing. Firstly, stimulating the paper recycling</w:t>
      </w:r>
      <w:r>
        <w:t xml:space="preserve"> </w:t>
      </w:r>
      <w:r>
        <w:t xml:space="preserve">industry to invest in specialist equipment that separates the 25% polyAlu</w:t>
      </w:r>
      <w:r>
        <w:t xml:space="preserve"> </w:t>
      </w:r>
      <w:r>
        <w:t xml:space="preserve">material from the paper board. Secondly, there is a need to expand the</w:t>
      </w:r>
      <w:r>
        <w:t xml:space="preserve"> </w:t>
      </w:r>
      <w:r>
        <w:t xml:space="preserve">infrastructure that can process the rejected polyAlu component once it has</w:t>
      </w:r>
      <w:r>
        <w:t xml:space="preserve"> </w:t>
      </w:r>
      <w:r>
        <w:t xml:space="preserve">been aggregated. The beverage carton industry is already funding</w:t>
      </w:r>
      <w:r>
        <w:t xml:space="preserve"> </w:t>
      </w:r>
      <w:r>
        <w:t xml:space="preserve">infrastructure investment and Tetra Pak, Elopak and SIG Combibloc GmBH</w:t>
      </w:r>
      <w:r>
        <w:t xml:space="preserve"> </w:t>
      </w:r>
      <w:r>
        <w:t xml:space="preserve">have invested 8m€ in a new recycling plant in Cologne called ‘Palurec’ that</w:t>
      </w:r>
    </w:p>
    <w:p>
      <w:pPr>
        <w:pStyle w:val="BodyText"/>
      </w:pPr>
      <w:r>
        <w:t xml:space="preserve">414 Though this study looked at all uses of plastic the contribution of the packaging sector to the ‘untapped</w:t>
      </w:r>
      <w:r>
        <w:t xml:space="preserve"> </w:t>
      </w:r>
      <w:r>
        <w:t xml:space="preserve">potential’ is between 73-81%. CPA May 2021 Final Draft copy of ‘Roadmap to 10Mt Recycled Content by</w:t>
      </w:r>
      <w:r>
        <w:t xml:space="preserve"> </w:t>
      </w:r>
      <w:r>
        <w:t xml:space="preserve">2025’.</w:t>
      </w:r>
    </w:p>
    <w:p>
      <w:pPr>
        <w:pStyle w:val="BodyText"/>
      </w:pPr>
      <w:r>
        <w:t xml:space="preserve">has been operational since spring 2021. Scaling this up to meet the industry</w:t>
      </w:r>
      <w:r>
        <w:t xml:space="preserve"> </w:t>
      </w:r>
      <w:r>
        <w:t xml:space="preserve">ambition of 90% collection rate and 70% recycling by 2030, then there will</w:t>
      </w:r>
      <w:r>
        <w:t xml:space="preserve"> </w:t>
      </w:r>
      <w:r>
        <w:t xml:space="preserve">need to be additional infrastructure sufficient to process an estimated</w:t>
      </w:r>
      <w:r>
        <w:t xml:space="preserve"> </w:t>
      </w:r>
      <w:r>
        <w:t xml:space="preserve">additional 120kt of polyAlu across Europe. Currently, industry report that</w:t>
      </w:r>
      <w:r>
        <w:t xml:space="preserve"> </w:t>
      </w:r>
      <w:r>
        <w:t xml:space="preserve">in around 37kt of polyAlu is processed in Europe so this will involve a</w:t>
      </w:r>
      <w:r>
        <w:t xml:space="preserve"> </w:t>
      </w:r>
      <w:r>
        <w:t xml:space="preserve">threefold increase in capacity. The recently constructed Palurec plant cost</w:t>
      </w:r>
      <w:r>
        <w:t xml:space="preserve"> </w:t>
      </w:r>
      <w:r>
        <w:t xml:space="preserve">€8M and processes 18kt so this increase in infrastructure could require up</w:t>
      </w:r>
      <w:r>
        <w:t xml:space="preserve"> </w:t>
      </w:r>
      <w:r>
        <w:t xml:space="preserve">to 48m€.</w:t>
      </w:r>
      <w:r>
        <w:br/>
      </w:r>
      <w:r>
        <w:t xml:space="preserve">The packaging producers are unlikely to meet these costs themselves, as</w:t>
      </w:r>
      <w:r>
        <w:t xml:space="preserve"> </w:t>
      </w:r>
      <w:r>
        <w:t xml:space="preserve">they have already invested in demonstrating the potential of the technology.</w:t>
      </w:r>
      <w:r>
        <w:t xml:space="preserve"> </w:t>
      </w:r>
      <w:r>
        <w:t xml:space="preserve">Hence, they are reliant on the recycling industry finding sufficient value in</w:t>
      </w:r>
      <w:r>
        <w:t xml:space="preserve"> </w:t>
      </w:r>
      <w:r>
        <w:t xml:space="preserve">the material produced to fund this infrastructure development. This measure</w:t>
      </w:r>
      <w:r>
        <w:t xml:space="preserve"> </w:t>
      </w:r>
      <w:r>
        <w:t xml:space="preserve">alone does not create an economic incentive for recyclers but together with</w:t>
      </w:r>
      <w:r>
        <w:t xml:space="preserve"> </w:t>
      </w:r>
      <w:r>
        <w:t xml:space="preserve">any future requirements for mandatory recycled content in beverage cartons,</w:t>
      </w:r>
      <w:r>
        <w:t xml:space="preserve"> </w:t>
      </w:r>
      <w:r>
        <w:t xml:space="preserve">this could stimulate demand for the outputs of this process to be used in a</w:t>
      </w:r>
      <w:r>
        <w:t xml:space="preserve"> </w:t>
      </w:r>
      <w:r>
        <w:t xml:space="preserve">closed loop. Industry is also calling for separate recycling targets for</w:t>
      </w:r>
      <w:r>
        <w:t xml:space="preserve"> </w:t>
      </w:r>
      <w:r>
        <w:t xml:space="preserve">beverage cartons as distinct from paper and board.415</w:t>
      </w:r>
      <w:r>
        <w:t xml:space="preserve"> </w:t>
      </w:r>
      <w:r>
        <w:t xml:space="preserve">It is difficult to discern the extent to which this measure would create an</w:t>
      </w:r>
      <w:r>
        <w:t xml:space="preserve"> </w:t>
      </w:r>
      <w:r>
        <w:t xml:space="preserve">additional incentive to invest in the beverage carton recycling chain beyond</w:t>
      </w:r>
      <w:r>
        <w:t xml:space="preserve"> </w:t>
      </w:r>
      <w:r>
        <w:t xml:space="preserve">the existing forecast for development.</w:t>
      </w:r>
      <w:r>
        <w:br/>
      </w:r>
      <w:r>
        <w:t xml:space="preserve">PET</w:t>
      </w:r>
      <w:r>
        <w:t xml:space="preserve"> </w:t>
      </w:r>
      <w:r>
        <w:t xml:space="preserve">thermoform</w:t>
      </w:r>
      <w:r>
        <w:t xml:space="preserve"> </w:t>
      </w:r>
      <w:r>
        <w:t xml:space="preserve">food trays</w:t>
      </w:r>
      <w:r>
        <w:br/>
      </w:r>
      <w:r>
        <w:t xml:space="preserve">Implementing this measure and mandating the use of DfR guidelines for</w:t>
      </w:r>
      <w:r>
        <w:t xml:space="preserve"> </w:t>
      </w:r>
      <w:r>
        <w:t xml:space="preserve">trays is expected to create a shift from coloured and multi-polymer</w:t>
      </w:r>
      <w:r>
        <w:t xml:space="preserve"> </w:t>
      </w:r>
      <w:r>
        <w:t xml:space="preserve">trays to clear, mono-material PET trays with around 40% of the coloured</w:t>
      </w:r>
      <w:r>
        <w:t xml:space="preserve"> </w:t>
      </w:r>
      <w:r>
        <w:t xml:space="preserve">trays likely to switch to clear. By 2030, this could mean that 70% of the PET</w:t>
      </w:r>
      <w:r>
        <w:t xml:space="preserve"> </w:t>
      </w:r>
      <w:r>
        <w:t xml:space="preserve">trays in Europe being classified as recyclable.416 A corresponding</w:t>
      </w:r>
      <w:r>
        <w:t xml:space="preserve"> </w:t>
      </w:r>
      <w:r>
        <w:t xml:space="preserve">investment would be needed in sorting and recycling infrastructure to</w:t>
      </w:r>
      <w:r>
        <w:t xml:space="preserve"> </w:t>
      </w:r>
      <w:r>
        <w:t xml:space="preserve">process this material of around 0.7MT. Using the CPA figures for average</w:t>
      </w:r>
      <w:r>
        <w:t xml:space="preserve"> </w:t>
      </w:r>
      <w:r>
        <w:t xml:space="preserve">investment needed per tonne of material this could require an investment of</w:t>
      </w:r>
      <w:r>
        <w:t xml:space="preserve"> </w:t>
      </w:r>
      <w:r>
        <w:t xml:space="preserve">between 1.1 to 1.5m€. Of the 30% of PET trays currently in use for</w:t>
      </w:r>
      <w:r>
        <w:t xml:space="preserve"> </w:t>
      </w:r>
      <w:r>
        <w:t xml:space="preserve">applications where a recyclable option is not seen as viable, a shift to</w:t>
      </w:r>
      <w:r>
        <w:t xml:space="preserve"> </w:t>
      </w:r>
      <w:r>
        <w:t xml:space="preserve">alternative packaging materials/ formats will be required in order to meet</w:t>
      </w:r>
      <w:r>
        <w:t xml:space="preserve"> </w:t>
      </w:r>
      <w:r>
        <w:t xml:space="preserve">the 2030 requirement for all packaging to be recyclable.</w:t>
      </w:r>
      <w:r>
        <w:br/>
      </w:r>
      <w:r>
        <w:t xml:space="preserve">Depending on the collection approach taken by a Member State, there may</w:t>
      </w:r>
      <w:r>
        <w:t xml:space="preserve"> </w:t>
      </w:r>
      <w:r>
        <w:t xml:space="preserve">be an additional investment need for sorting equipment that can differentiate</w:t>
      </w:r>
      <w:r>
        <w:t xml:space="preserve"> </w:t>
      </w:r>
      <w:r>
        <w:t xml:space="preserve">between PET bottles and trays.</w:t>
      </w:r>
    </w:p>
    <w:p>
      <w:pPr>
        <w:pStyle w:val="BodyText"/>
      </w:pPr>
      <w:r>
        <w:t xml:space="preserve">415 Interview with ACE on 28th April 2021</w:t>
      </w:r>
      <w:r>
        <w:t xml:space="preserve"> </w:t>
      </w:r>
      <w:r>
        <w:t xml:space="preserve">416 Interview with Petcore 3rd May 2021</w:t>
      </w:r>
    </w:p>
    <w:p>
      <w:pPr>
        <w:pStyle w:val="BodyText"/>
      </w:pPr>
      <w:r>
        <w:t xml:space="preserve">Plastic film</w:t>
      </w:r>
    </w:p>
    <w:p>
      <w:pPr>
        <w:pStyle w:val="BodyText"/>
      </w:pPr>
      <w:r>
        <w:t xml:space="preserve">DfR requirements have a large potential to improve the recyclability of post-</w:t>
      </w:r>
      <w:r>
        <w:t xml:space="preserve"> </w:t>
      </w:r>
      <w:r>
        <w:t xml:space="preserve">consumer films. Whilst some mechanical recycling is operational for PE</w:t>
      </w:r>
      <w:r>
        <w:t xml:space="preserve"> </w:t>
      </w:r>
      <w:r>
        <w:t xml:space="preserve">films, the complexity in additional materials used, and the high</w:t>
      </w:r>
      <w:r>
        <w:t xml:space="preserve"> </w:t>
      </w:r>
      <w:r>
        <w:t xml:space="preserve">contamination levels of household films is problematic and restricting</w:t>
      </w:r>
      <w:r>
        <w:t xml:space="preserve"> </w:t>
      </w:r>
      <w:r>
        <w:t xml:space="preserve">growth in this sector. Industry views expressed in the interviews for this IA</w:t>
      </w:r>
      <w:r>
        <w:t xml:space="preserve"> </w:t>
      </w:r>
      <w:r>
        <w:t xml:space="preserve">estimate that by 2030 at best 70% of household films could be in</w:t>
      </w:r>
      <w:r>
        <w:t xml:space="preserve"> </w:t>
      </w:r>
      <w:r>
        <w:t xml:space="preserve">formulations that are acceptable to recyclers.</w:t>
      </w:r>
      <w:r>
        <w:br/>
      </w:r>
      <w:r>
        <w:t xml:space="preserve">Multi-</w:t>
      </w:r>
      <w:r>
        <w:t xml:space="preserve"> </w:t>
      </w:r>
      <w:r>
        <w:t xml:space="preserve">layered</w:t>
      </w:r>
      <w:r>
        <w:t xml:space="preserve"> </w:t>
      </w:r>
      <w:r>
        <w:t xml:space="preserve">flexible</w:t>
      </w:r>
      <w:r>
        <w:t xml:space="preserve"> </w:t>
      </w:r>
      <w:r>
        <w:t xml:space="preserve">packaging</w:t>
      </w:r>
      <w:r>
        <w:br/>
      </w:r>
      <w:r>
        <w:t xml:space="preserve">Packaging producers have successfully brought to market mono-material</w:t>
      </w:r>
      <w:r>
        <w:t xml:space="preserve"> </w:t>
      </w:r>
      <w:r>
        <w:t xml:space="preserve">versions of the multi polymer layered pouches and state that for some</w:t>
      </w:r>
      <w:r>
        <w:t xml:space="preserve"> </w:t>
      </w:r>
      <w:r>
        <w:t xml:space="preserve">applications there is no loss of functionality. The mono-material versions</w:t>
      </w:r>
      <w:r>
        <w:t xml:space="preserve"> </w:t>
      </w:r>
      <w:r>
        <w:t xml:space="preserve">are typically made from PP for the added strength this offers and are still</w:t>
      </w:r>
      <w:r>
        <w:t xml:space="preserve"> </w:t>
      </w:r>
      <w:r>
        <w:t xml:space="preserve">multi-layered using different formulations of PP for different properties in</w:t>
      </w:r>
      <w:r>
        <w:t xml:space="preserve"> </w:t>
      </w:r>
      <w:r>
        <w:t xml:space="preserve">the layers. Currently, the novel materials for a mono-material pouch will</w:t>
      </w:r>
      <w:r>
        <w:t xml:space="preserve"> </w:t>
      </w:r>
      <w:r>
        <w:t xml:space="preserve">cost at least 10% more than the raw materials for a multi-polymer</w:t>
      </w:r>
      <w:r>
        <w:t xml:space="preserve"> </w:t>
      </w:r>
      <w:r>
        <w:t xml:space="preserve">pouch presenting a cost barrier to switching. 417</w:t>
      </w:r>
      <w:r>
        <w:t xml:space="preserve"> </w:t>
      </w:r>
      <w:r>
        <w:t xml:space="preserve">Another interviewee pointed out that the costs incurred with switching to a</w:t>
      </w:r>
      <w:r>
        <w:t xml:space="preserve"> </w:t>
      </w:r>
      <w:r>
        <w:t xml:space="preserve">more recyclable format for flexible packaging can vary greatly depending</w:t>
      </w:r>
      <w:r>
        <w:t xml:space="preserve"> </w:t>
      </w:r>
      <w:r>
        <w:t xml:space="preserve">on the current formulation of the material. One brand indicated that their</w:t>
      </w:r>
      <w:r>
        <w:t xml:space="preserve"> </w:t>
      </w:r>
      <w:r>
        <w:t xml:space="preserve">crisp packets are already mostly PP with a PE layer so that the switch to</w:t>
      </w:r>
      <w:r>
        <w:t xml:space="preserve"> </w:t>
      </w:r>
      <w:r>
        <w:t xml:space="preserve">mono-material is quite straightforward. For other producers reliant on multi-</w:t>
      </w:r>
      <w:r>
        <w:t xml:space="preserve"> </w:t>
      </w:r>
      <w:r>
        <w:t xml:space="preserve">material constructions, including the use of aluminium, the costs of</w:t>
      </w:r>
      <w:r>
        <w:t xml:space="preserve"> </w:t>
      </w:r>
      <w:r>
        <w:t xml:space="preserve">switching to mono-material constructions are likely to be a significant</w:t>
      </w:r>
      <w:r>
        <w:t xml:space="preserve"> </w:t>
      </w:r>
      <w:r>
        <w:t xml:space="preserve">hurdle.</w:t>
      </w:r>
      <w:r>
        <w:br/>
      </w:r>
      <w:r>
        <w:t xml:space="preserve">It is thought that some industry sectors would choose to hold back from</w:t>
      </w:r>
      <w:r>
        <w:t xml:space="preserve"> </w:t>
      </w:r>
      <w:r>
        <w:t xml:space="preserve">switching their product design on the expectation that chemical recycling</w:t>
      </w:r>
      <w:r>
        <w:t xml:space="preserve"> </w:t>
      </w:r>
      <w:r>
        <w:t xml:space="preserve">techniques will be sufficiently cost effective in ten years to provide an</w:t>
      </w:r>
      <w:r>
        <w:t xml:space="preserve"> </w:t>
      </w:r>
      <w:r>
        <w:t xml:space="preserve">alternative route for recycling.</w:t>
      </w:r>
      <w:r>
        <w:br/>
      </w:r>
      <w:r>
        <w:t xml:space="preserve">9.14.6 Environmental impacts</w:t>
      </w:r>
      <w:r>
        <w:br/>
      </w:r>
      <w:r>
        <w:t xml:space="preserve">The environmental impacts associated with the changes in production processes and end of</w:t>
      </w:r>
      <w:r>
        <w:t xml:space="preserve"> </w:t>
      </w:r>
      <w:r>
        <w:t xml:space="preserve">life management of packaging described above are summarised in the table below. These</w:t>
      </w:r>
      <w:r>
        <w:t xml:space="preserve"> </w:t>
      </w:r>
      <w:r>
        <w:t xml:space="preserve">are estimated relative to the baseline in 2030.</w:t>
      </w:r>
      <w:r>
        <w:br/>
      </w:r>
      <w:r>
        <w:t xml:space="preserve">Table 50. Summary of Environmental impacts for Measure 22b</w:t>
      </w:r>
    </w:p>
    <w:p>
      <w:pPr>
        <w:pStyle w:val="BodyText"/>
      </w:pPr>
      <w:r>
        <w:t xml:space="preserve">417 Interview with Gualapack 12th May 2021</w:t>
      </w:r>
    </w:p>
    <w:p>
      <w:pPr>
        <w:pStyle w:val="BodyText"/>
      </w:pPr>
      <w:r>
        <w:t xml:space="preserve">Summary of Environmental Impacts</w:t>
      </w:r>
    </w:p>
    <w:p>
      <w:pPr>
        <w:pStyle w:val="BodyText"/>
      </w:pPr>
      <w:r>
        <w:t xml:space="preserve">Change in GHGs, thousand tonnes CO2e</w:t>
      </w:r>
      <w:r>
        <w:br/>
      </w:r>
      <w:r>
        <w:t xml:space="preserve">-4,220</w:t>
      </w:r>
      <w:r>
        <w:br/>
      </w:r>
      <w:r>
        <w:t xml:space="preserve">Change in water use, thousand m3</w:t>
      </w:r>
      <w:r>
        <w:br/>
      </w:r>
      <w:r>
        <w:t xml:space="preserve">-150</w:t>
      </w:r>
      <w:r>
        <w:br/>
      </w:r>
      <w:r>
        <w:t xml:space="preserve">Change in GHG +AQ externalities, m€</w:t>
      </w:r>
      <w:r>
        <w:br/>
      </w:r>
      <w:r>
        <w:t xml:space="preserve">-930</w:t>
      </w:r>
      <w:r>
        <w:br/>
      </w:r>
      <w:r>
        <w:t xml:space="preserve">9.14.7 Social impacts</w:t>
      </w:r>
      <w:r>
        <w:br/>
      </w:r>
      <w:r>
        <w:t xml:space="preserve">This measure would result in significant additional employment opportunities relative to the</w:t>
      </w:r>
      <w:r>
        <w:t xml:space="preserve"> </w:t>
      </w:r>
      <w:r>
        <w:t xml:space="preserve">baseline. These will be offset to some extent by job losses at waste incinerators. Overall, it</w:t>
      </w:r>
      <w:r>
        <w:t xml:space="preserve"> </w:t>
      </w:r>
      <w:r>
        <w:t xml:space="preserve">is estimated that ~19 thousand additional FTEs will be generated because of the measure,</w:t>
      </w:r>
      <w:r>
        <w:t xml:space="preserve"> </w:t>
      </w:r>
      <w:r>
        <w:t xml:space="preserve">relative to the 2030 baseline.</w:t>
      </w:r>
      <w:r>
        <w:br/>
      </w:r>
      <w:r>
        <w:t xml:space="preserve">9.14.8. Stakeholder views</w:t>
      </w:r>
      <w:r>
        <w:br/>
      </w:r>
      <w:r>
        <w:t xml:space="preserve">Stakeholders appreciated that this route supports high quality recycling and aligns actors</w:t>
      </w:r>
      <w:r>
        <w:t xml:space="preserve"> </w:t>
      </w:r>
      <w:r>
        <w:t xml:space="preserve">across the value chain.418 Despite the fact that the measure should support the design of cost-</w:t>
      </w:r>
      <w:r>
        <w:t xml:space="preserve"> </w:t>
      </w:r>
      <w:r>
        <w:t xml:space="preserve">effective infrastructure and encourage innovation in this area, stakeholders noted the</w:t>
      </w:r>
      <w:r>
        <w:t xml:space="preserve"> </w:t>
      </w:r>
      <w:r>
        <w:t xml:space="preserve">potential risks to product innovation if the assessment process is too prescriptive.419 Novel</w:t>
      </w:r>
      <w:r>
        <w:t xml:space="preserve"> </w:t>
      </w:r>
      <w:r>
        <w:t xml:space="preserve">packaging solutions should not be disadvantaged on the basis of small quantities as they</w:t>
      </w:r>
      <w:r>
        <w:t xml:space="preserve"> </w:t>
      </w:r>
      <w:r>
        <w:t xml:space="preserve">could prove to be an optimised solution to a packaging need. 420The stakeholder views on</w:t>
      </w:r>
      <w:r>
        <w:t xml:space="preserve"> </w:t>
      </w:r>
      <w:r>
        <w:t xml:space="preserve">measure 22a with respect to the definition of “recycled at scale” and “innovative” packaging</w:t>
      </w:r>
      <w:r>
        <w:t xml:space="preserve"> </w:t>
      </w:r>
      <w:r>
        <w:t xml:space="preserve">are also relevant here. In terms of the proposed approach, stakeholders across the board</w:t>
      </w:r>
      <w:r>
        <w:t xml:space="preserve"> </w:t>
      </w:r>
      <w:r>
        <w:t xml:space="preserve">preferred the use of DfR criteria for specific packaging types to assess the recyclability of</w:t>
      </w:r>
      <w:r>
        <w:t xml:space="preserve"> </w:t>
      </w:r>
      <w:r>
        <w:t xml:space="preserve">packaging against the qualitative definition in measure 22a, in place of the use of the 95%</w:t>
      </w:r>
      <w:r>
        <w:t xml:space="preserve"> </w:t>
      </w:r>
      <w:r>
        <w:t xml:space="preserve">threshold proposed in that measure.</w:t>
      </w:r>
      <w:r>
        <w:br/>
      </w:r>
      <w:r>
        <w:t xml:space="preserve">Several stakeholders (mostly representative of the fibre-based packaging industry) were</w:t>
      </w:r>
      <w:r>
        <w:t xml:space="preserve"> </w:t>
      </w:r>
      <w:r>
        <w:t xml:space="preserve">opposed to either a 95% threshold, or a DfR based approach, expressing a preference for a</w:t>
      </w:r>
    </w:p>
    <w:p>
      <w:pPr>
        <w:pStyle w:val="BodyText"/>
      </w:pPr>
      <w:r>
        <w:t xml:space="preserve">418 P30 Appendix D European Commission, 2020, Effectiveness of the Essential Requirements for packaging</w:t>
      </w:r>
      <w:r>
        <w:t xml:space="preserve"> </w:t>
      </w:r>
      <w:r>
        <w:t xml:space="preserve">and packaging waste and proposals for reinforcement available at:</w:t>
      </w:r>
      <w:r>
        <w:br/>
      </w:r>
      <w:r>
        <w:t xml:space="preserve">https://op.europa.eu/en/publication-detail/-/publication/05a3dace-8378-11ea-bf12-01aa75ed71a1</w:t>
      </w:r>
      <w:r>
        <w:t xml:space="preserve"> </w:t>
      </w:r>
      <w:r>
        <w:t xml:space="preserve">419 Ibid.</w:t>
      </w:r>
      <w:r>
        <w:t xml:space="preserve"> </w:t>
      </w:r>
      <w:r>
        <w:t xml:space="preserve">420 Interview with Plarabel 20th May 2021</w:t>
      </w:r>
    </w:p>
    <w:p>
      <w:pPr>
        <w:pStyle w:val="BodyText"/>
      </w:pPr>
      <w:r>
        <w:t xml:space="preserve">measure that considers the overall sustainability of a package rather than focussing on</w:t>
      </w:r>
      <w:r>
        <w:t xml:space="preserve"> </w:t>
      </w:r>
      <w:r>
        <w:t xml:space="preserve">recyclability alone. A key concern is that DfR is not equivalent to ‘eco-design’ so the</w:t>
      </w:r>
      <w:r>
        <w:t xml:space="preserve"> </w:t>
      </w:r>
      <w:r>
        <w:t xml:space="preserve">approach does not consider environmental performance or sustainability. A similar</w:t>
      </w:r>
      <w:r>
        <w:t xml:space="preserve"> </w:t>
      </w:r>
      <w:r>
        <w:t xml:space="preserve">concern was raised regarding potential trade-offs required between product functionality and</w:t>
      </w:r>
      <w:r>
        <w:t xml:space="preserve"> </w:t>
      </w:r>
      <w:r>
        <w:t xml:space="preserve">DfR guidelines. For example, switching to mono-material flexible packaging could</w:t>
      </w:r>
      <w:r>
        <w:t xml:space="preserve"> </w:t>
      </w:r>
      <w:r>
        <w:t xml:space="preserve">reduce the shelf life of products which could negatively affect the amount of product going</w:t>
      </w:r>
      <w:r>
        <w:t xml:space="preserve"> </w:t>
      </w:r>
      <w:r>
        <w:t xml:space="preserve">to waste and profit margins.421</w:t>
      </w:r>
      <w:r>
        <w:t xml:space="preserve"> </w:t>
      </w:r>
      <w:r>
        <w:t xml:space="preserve">However, given the objective of this measure (to ensure that packaging placed on the EU</w:t>
      </w:r>
      <w:r>
        <w:t xml:space="preserve"> </w:t>
      </w:r>
      <w:r>
        <w:t xml:space="preserve">market in 2030 is recyclable), and the challenges associated with developing and</w:t>
      </w:r>
      <w:r>
        <w:t xml:space="preserve"> </w:t>
      </w:r>
      <w:r>
        <w:t xml:space="preserve">implementing a holistic, sustainability-based approach at present, this is considered beyond</w:t>
      </w:r>
      <w:r>
        <w:t xml:space="preserve"> </w:t>
      </w:r>
      <w:r>
        <w:t xml:space="preserve">the scope of the current analysis.</w:t>
      </w:r>
      <w:r>
        <w:br/>
      </w:r>
      <w:r>
        <w:t xml:space="preserve">Most other stakeholders consulted were supportive of the DfR approach as the most</w:t>
      </w:r>
      <w:r>
        <w:t xml:space="preserve"> </w:t>
      </w:r>
      <w:r>
        <w:t xml:space="preserve">pragmatic for achieving the desired outcomes, particularly approving of the use of a two-</w:t>
      </w:r>
      <w:r>
        <w:t xml:space="preserve"> </w:t>
      </w:r>
      <w:r>
        <w:t xml:space="preserve">staged approach to assess actual, and not just theoretical, recyclability. For example, it was</w:t>
      </w:r>
      <w:r>
        <w:t xml:space="preserve"> </w:t>
      </w:r>
      <w:r>
        <w:t xml:space="preserve">noted that the recyclability of a container should not rely only on the ability of the consumer</w:t>
      </w:r>
      <w:r>
        <w:t xml:space="preserve"> </w:t>
      </w:r>
      <w:r>
        <w:t xml:space="preserve">to separate the materials, but also efficient separation of waste in a sorting station.422 This is</w:t>
      </w:r>
      <w:r>
        <w:t xml:space="preserve"> </w:t>
      </w:r>
      <w:r>
        <w:t xml:space="preserve">a consideration that could be accommodated within DfR guidelines. Additionally, it was</w:t>
      </w:r>
      <w:r>
        <w:t xml:space="preserve"> </w:t>
      </w:r>
      <w:r>
        <w:t xml:space="preserve">noted that a risk of “downcycling” exists if technical recyclability alone is assessed (as</w:t>
      </w:r>
      <w:r>
        <w:t xml:space="preserve"> </w:t>
      </w:r>
      <w:r>
        <w:t xml:space="preserve">opposed to recycling performance/ recyclability in existing processes).</w:t>
      </w:r>
      <w:r>
        <w:br/>
      </w:r>
      <w:r>
        <w:t xml:space="preserve">Respondents to the online public questionnaire highlighted the need for harmonised</w:t>
      </w:r>
      <w:r>
        <w:t xml:space="preserve"> </w:t>
      </w:r>
      <w:r>
        <w:t xml:space="preserve">guidance on design for recycling (DfR) practices. One stakeholder, for example, proposed</w:t>
      </w:r>
      <w:r>
        <w:t xml:space="preserve"> </w:t>
      </w:r>
      <w:r>
        <w:t xml:space="preserve">a “dynamic and regularly updated positive/negative list” that could be developed alongside</w:t>
      </w:r>
      <w:r>
        <w:t xml:space="preserve"> </w:t>
      </w:r>
      <w:r>
        <w:t xml:space="preserve">industry to give clarity. Many participants supported this proposal, and it has therefore been</w:t>
      </w:r>
      <w:r>
        <w:t xml:space="preserve"> </w:t>
      </w:r>
      <w:r>
        <w:t xml:space="preserve">developed further.423 However, when consulted on the specific packaging features included</w:t>
      </w:r>
      <w:r>
        <w:t xml:space="preserve"> </w:t>
      </w:r>
      <w:r>
        <w:t xml:space="preserve">in the preliminary list, stakeholders in the fire-based packaging industry were opposed to the</w:t>
      </w:r>
      <w:r>
        <w:t xml:space="preserve"> </w:t>
      </w:r>
      <w:r>
        <w:t xml:space="preserve">use of a negative list in any form, stating that it does not account for ongoing developments</w:t>
      </w:r>
      <w:r>
        <w:t xml:space="preserve"> </w:t>
      </w:r>
      <w:r>
        <w:t xml:space="preserve">in recycling technologies. Several examples of the ability to recycle packaging with the listed</w:t>
      </w:r>
      <w:r>
        <w:t xml:space="preserve"> </w:t>
      </w:r>
      <w:r>
        <w:t xml:space="preserve">features in specialised plants and using specific technologies at present were cited. However,</w:t>
      </w:r>
      <w:r>
        <w:t xml:space="preserve"> </w:t>
      </w:r>
      <w:r>
        <w:t xml:space="preserve">unless these technologies and infrastructure become available “at scale” by 2030, these</w:t>
      </w:r>
      <w:r>
        <w:t xml:space="preserve"> </w:t>
      </w:r>
      <w:r>
        <w:t xml:space="preserve">packaging features remain incompatible with most of the standard collection, sorting or</w:t>
      </w:r>
      <w:r>
        <w:t xml:space="preserve"> </w:t>
      </w:r>
      <w:r>
        <w:t xml:space="preserve">recycling systems across the EU, and the relevant criteria have therefore been modified, but</w:t>
      </w:r>
      <w:r>
        <w:t xml:space="preserve"> </w:t>
      </w:r>
      <w:r>
        <w:t xml:space="preserve">remain on the list. It is likely that a further review will therefore be needed before the</w:t>
      </w:r>
      <w:r>
        <w:t xml:space="preserve"> </w:t>
      </w:r>
      <w:r>
        <w:t xml:space="preserve">implementation of the negative list in 2025.</w:t>
      </w:r>
      <w:r>
        <w:br/>
      </w:r>
      <w:r>
        <w:t xml:space="preserve">Similar feedback was received from representatives of the plastics industry and NGOs, albeit</w:t>
      </w:r>
      <w:r>
        <w:t xml:space="preserve"> </w:t>
      </w:r>
      <w:r>
        <w:t xml:space="preserve">these stakeholders were supportive of the concept of a negative list more generally, making</w:t>
      </w:r>
      <w:r>
        <w:t xml:space="preserve"> </w:t>
      </w:r>
      <w:r>
        <w:t xml:space="preserve">suggestions for the improvement of the criteria instead (which have been considered). It is</w:t>
      </w:r>
    </w:p>
    <w:p>
      <w:pPr>
        <w:pStyle w:val="BodyText"/>
      </w:pPr>
      <w:r>
        <w:t xml:space="preserve">421 Interview with Gualapack 12th May 2021</w:t>
      </w:r>
      <w:r>
        <w:t xml:space="preserve"> </w:t>
      </w:r>
      <w:r>
        <w:t xml:space="preserve">422 Appendix I - Online Public Consultation Report</w:t>
      </w:r>
      <w:r>
        <w:t xml:space="preserve"> </w:t>
      </w:r>
      <w:r>
        <w:t xml:space="preserve">423 Ibid.</w:t>
      </w:r>
    </w:p>
    <w:p>
      <w:pPr>
        <w:pStyle w:val="BodyText"/>
      </w:pPr>
      <w:r>
        <w:t xml:space="preserve">noted that little or no changes were proposed to the proposed list of criteria for glass and</w:t>
      </w:r>
      <w:r>
        <w:t xml:space="preserve"> </w:t>
      </w:r>
      <w:r>
        <w:t xml:space="preserve">metal packaging.</w:t>
      </w:r>
      <w:r>
        <w:br/>
      </w:r>
      <w:r>
        <w:t xml:space="preserve">In terms of the implementation of the measure, stakeholders highlighted the need for the</w:t>
      </w:r>
      <w:r>
        <w:t xml:space="preserve"> </w:t>
      </w:r>
      <w:r>
        <w:t xml:space="preserve">DfR criteria to be developed by independent experts that are representative of the entire</w:t>
      </w:r>
      <w:r>
        <w:t xml:space="preserve"> </w:t>
      </w:r>
      <w:r>
        <w:t xml:space="preserve">value chain, which must be considered in the establishment of the technical committees/</w:t>
      </w:r>
      <w:r>
        <w:t xml:space="preserve"> </w:t>
      </w:r>
      <w:r>
        <w:t xml:space="preserve">CEN standardisation request. Risks associated with a lack of certifying capacity to meet the</w:t>
      </w:r>
      <w:r>
        <w:t xml:space="preserve"> </w:t>
      </w:r>
      <w:r>
        <w:t xml:space="preserve">demands of the entire packaging market were highlighted, and the likely burden associated</w:t>
      </w:r>
      <w:r>
        <w:t xml:space="preserve"> </w:t>
      </w:r>
      <w:r>
        <w:t xml:space="preserve">with auditing. Stakeholders suggested that a high degree of automation should be applied in</w:t>
      </w:r>
      <w:r>
        <w:t xml:space="preserve"> </w:t>
      </w:r>
      <w:r>
        <w:t xml:space="preserve">the data gathering, with sampling for audits such that the largest producers (with the highest</w:t>
      </w:r>
      <w:r>
        <w:t xml:space="preserve"> </w:t>
      </w:r>
      <w:r>
        <w:t xml:space="preserve">market shares of packaging PoM) are monitored more closely/ regularly. Most stakeholders</w:t>
      </w:r>
      <w:r>
        <w:t xml:space="preserve"> </w:t>
      </w:r>
      <w:r>
        <w:t xml:space="preserve">agreed that the proposed exemptions would serve to reduce administrative burden overall,</w:t>
      </w:r>
      <w:r>
        <w:t xml:space="preserve"> </w:t>
      </w:r>
      <w:r>
        <w:t xml:space="preserve">with a few highlighting risks associated with the exemption for innovative packaging (for</w:t>
      </w:r>
      <w:r>
        <w:t xml:space="preserve"> </w:t>
      </w:r>
      <w:r>
        <w:t xml:space="preserve">example, if packaging that is still not recyclable after 5 years re-applies for a further</w:t>
      </w:r>
      <w:r>
        <w:t xml:space="preserve"> </w:t>
      </w:r>
      <w:r>
        <w:t xml:space="preserve">exemption on the basis of superficial design changes).</w:t>
      </w:r>
      <w:r>
        <w:br/>
      </w:r>
      <w:r>
        <w:t xml:space="preserve">Assessment of measure 22c: Defined quantitatively by minimum recycling rate thresholds</w:t>
      </w:r>
      <w:r>
        <w:t xml:space="preserve"> </w:t>
      </w:r>
      <w:r>
        <w:t xml:space="preserve">9.15.1. Description of the measure</w:t>
      </w:r>
      <w:r>
        <w:t xml:space="preserve"> </w:t>
      </w:r>
      <w:r>
        <w:t xml:space="preserve">Under this measure, a quantitative definition of recyclable packaging would be developed</w:t>
      </w:r>
      <w:r>
        <w:t xml:space="preserve"> </w:t>
      </w:r>
      <w:r>
        <w:t xml:space="preserve">based on actual recycling rates within a packaging category or packaging item level basis.</w:t>
      </w:r>
      <w:r>
        <w:br/>
      </w:r>
      <w:r>
        <w:t xml:space="preserve">Under this approach, packaging would be considered recyclable if it is recycled over a</w:t>
      </w:r>
      <w:r>
        <w:t xml:space="preserve"> </w:t>
      </w:r>
      <w:r>
        <w:t xml:space="preserve">certain threshold across the EU. An EU-wide approach only is considered as Member State</w:t>
      </w:r>
      <w:r>
        <w:t xml:space="preserve"> </w:t>
      </w:r>
      <w:r>
        <w:t xml:space="preserve">level recycling rates would be highly variable and their use in operationalising such a</w:t>
      </w:r>
      <w:r>
        <w:t xml:space="preserve"> </w:t>
      </w:r>
      <w:r>
        <w:t xml:space="preserve">definition could therefore distort the single market.</w:t>
      </w:r>
      <w:r>
        <w:br/>
      </w:r>
      <w:r>
        <w:t xml:space="preserve">A statement such as the following would be included in the legal proposal:</w:t>
      </w:r>
      <w:r>
        <w:t xml:space="preserve"> </w:t>
      </w:r>
      <w:r>
        <w:t xml:space="preserve">“By 2030, packaging items shall be classified as recyclable if the specific recycling rate</w:t>
      </w:r>
      <w:r>
        <w:t xml:space="preserve"> </w:t>
      </w:r>
      <w:r>
        <w:t xml:space="preserve">achieved for the packaging item at the EU level exceeds XX %. If producers provide</w:t>
      </w:r>
      <w:r>
        <w:t xml:space="preserve"> </w:t>
      </w:r>
      <w:r>
        <w:t xml:space="preserve">evidence their packaging meets this threshold in practice and at scale within two years</w:t>
      </w:r>
      <w:r>
        <w:t xml:space="preserve"> </w:t>
      </w:r>
      <w:r>
        <w:t xml:space="preserve">of first being placed on the market, it is deemed to be recyclable.”</w:t>
      </w:r>
      <w:r>
        <w:t xml:space="preserve"> </w:t>
      </w:r>
      <w:r>
        <w:t xml:space="preserve">The recycling rate would be determined in accordance with the measurement method for</w:t>
      </w:r>
      <w:r>
        <w:t xml:space="preserve"> </w:t>
      </w:r>
      <w:r>
        <w:t xml:space="preserve">recycling in a given year as set out in Article 6a of the PPWD and the corresponding</w:t>
      </w:r>
      <w:r>
        <w:t xml:space="preserve"> </w:t>
      </w:r>
      <w:r>
        <w:t xml:space="preserve">Commission Decision 2005/270/EC as amended in 2019 by Commission Implementing</w:t>
      </w:r>
      <w:r>
        <w:t xml:space="preserve"> </w:t>
      </w:r>
      <w:r>
        <w:t xml:space="preserve">Decision (EU) 2019/665, i.e.,</w:t>
      </w:r>
      <w:r>
        <w:t xml:space="preserve"> </w:t>
      </w:r>
      <w:r>
        <w:t xml:space="preserve">the weight of packaging that has become waste which, having undergone all necessary</w:t>
      </w:r>
      <w:r>
        <w:t xml:space="preserve"> </w:t>
      </w:r>
      <w:r>
        <w:t xml:space="preserve">checking, sorting and other preliminary operations to remove waste materials that are</w:t>
      </w:r>
    </w:p>
    <w:p>
      <w:pPr>
        <w:pStyle w:val="BodyText"/>
      </w:pPr>
      <w:r>
        <w:t xml:space="preserve">not targeted by the subsequent reprocessing and to ensure high-quality recycling, enters</w:t>
      </w:r>
      <w:r>
        <w:t xml:space="preserve"> </w:t>
      </w:r>
      <w:r>
        <w:t xml:space="preserve">the recycling operation whereby waste materials are actually reprocessed into products,</w:t>
      </w:r>
      <w:r>
        <w:t xml:space="preserve"> </w:t>
      </w:r>
      <w:r>
        <w:t xml:space="preserve">materials or substances.</w:t>
      </w:r>
      <w:r>
        <w:t xml:space="preserve"> </w:t>
      </w:r>
      <w:r>
        <w:t xml:space="preserve">This measure was first developed in the preceding Essential Requirements scoping study424,</w:t>
      </w:r>
      <w:r>
        <w:t xml:space="preserve"> </w:t>
      </w:r>
      <w:r>
        <w:t xml:space="preserve">in which the level of the proposed EU-level recycling rate threshold per item was set at 20%.</w:t>
      </w:r>
      <w:r>
        <w:t xml:space="preserve"> </w:t>
      </w:r>
      <w:r>
        <w:t xml:space="preserve">However, the figure could be adjusted upwards and progressively increased to better align</w:t>
      </w:r>
      <w:r>
        <w:t xml:space="preserve"> </w:t>
      </w:r>
      <w:r>
        <w:t xml:space="preserve">with the increased mandatory recycling rate targets as set for the main packaging materials</w:t>
      </w:r>
      <w:r>
        <w:t xml:space="preserve"> </w:t>
      </w:r>
      <w:r>
        <w:t xml:space="preserve">in the PPWD for years 2025 and 2030 as the recycling systems and overall performance</w:t>
      </w:r>
      <w:r>
        <w:t xml:space="preserve"> </w:t>
      </w:r>
      <w:r>
        <w:t xml:space="preserve">becomes increasingly harmonised across the EU.</w:t>
      </w:r>
      <w:r>
        <w:t xml:space="preserve"> </w:t>
      </w:r>
      <w:r>
        <w:t xml:space="preserve">This approach relies on the capability to calculate recycling rates for specific packaging</w:t>
      </w:r>
      <w:r>
        <w:t xml:space="preserve"> </w:t>
      </w:r>
      <w:r>
        <w:t xml:space="preserve">categories at a much greater level of detail than is currently the case. Extensive waste</w:t>
      </w:r>
      <w:r>
        <w:t xml:space="preserve"> </w:t>
      </w:r>
      <w:r>
        <w:t xml:space="preserve">sampling and reporting requirements would have to be introduced to enable the gathering of</w:t>
      </w:r>
      <w:r>
        <w:t xml:space="preserve"> </w:t>
      </w:r>
      <w:r>
        <w:t xml:space="preserve">data at this level to support the implementation and enforcement of this approach.</w:t>
      </w:r>
      <w:r>
        <w:t xml:space="preserve"> </w:t>
      </w:r>
      <w:r>
        <w:t xml:space="preserve">Alternatively, this approach would require the use of technologies like digital watermarking</w:t>
      </w:r>
      <w:r>
        <w:t xml:space="preserve"> </w:t>
      </w:r>
      <w:r>
        <w:t xml:space="preserve">(measure 27d) to enable the tracing of specific packaging items throughout their lifecycles,</w:t>
      </w:r>
      <w:r>
        <w:t xml:space="preserve"> </w:t>
      </w:r>
      <w:r>
        <w:t xml:space="preserve">though such technologies are currently not yet available at commercial scale. Once such</w:t>
      </w:r>
      <w:r>
        <w:t xml:space="preserve"> </w:t>
      </w:r>
      <w:r>
        <w:t xml:space="preserve">technologies become widely used, they could be applied to determine the current</w:t>
      </w:r>
      <w:r>
        <w:t xml:space="preserve"> </w:t>
      </w:r>
      <w:r>
        <w:t xml:space="preserve">recycling rate for specific packaging types, which would limit the need for waste</w:t>
      </w:r>
      <w:r>
        <w:t xml:space="preserve"> </w:t>
      </w:r>
      <w:r>
        <w:t xml:space="preserve">sampling/ testing protocols to innovative packaging types. Alternatively, exemptions could</w:t>
      </w:r>
      <w:r>
        <w:t xml:space="preserve"> </w:t>
      </w:r>
      <w:r>
        <w:t xml:space="preserve">apply to innovative packaging to allow sufficient time for a recycling rate to be calculated</w:t>
      </w:r>
      <w:r>
        <w:t xml:space="preserve"> </w:t>
      </w:r>
      <w:r>
        <w:t xml:space="preserve">to determine whether a threshold has been met.</w:t>
      </w:r>
      <w:r>
        <w:br/>
      </w:r>
      <w:r>
        <w:t xml:space="preserve">9.15.2. Effectiveness</w:t>
      </w:r>
      <w:r>
        <w:t xml:space="preserve"> </w:t>
      </w:r>
      <w:r>
        <w:t xml:space="preserve">The effectiveness of this approach ultimately relies on the capability to calculate recycling</w:t>
      </w:r>
      <w:r>
        <w:t xml:space="preserve"> </w:t>
      </w:r>
      <w:r>
        <w:t xml:space="preserve">rates for specific packaging product types. New technologies being developed could make</w:t>
      </w:r>
      <w:r>
        <w:t xml:space="preserve"> </w:t>
      </w:r>
      <w:r>
        <w:t xml:space="preserve">the production of this data much more cost effective and achievable. Digital watermarking</w:t>
      </w:r>
      <w:r>
        <w:t xml:space="preserve"> </w:t>
      </w:r>
      <w:r>
        <w:t xml:space="preserve">technology and sensor equipment could be used to register the number of individual</w:t>
      </w:r>
      <w:r>
        <w:t xml:space="preserve"> </w:t>
      </w:r>
      <w:r>
        <w:t xml:space="preserve">functional units of packaging sorted through sorting plants.</w:t>
      </w:r>
      <w:r>
        <w:br/>
      </w:r>
      <w:r>
        <w:t xml:space="preserve">As the technology is not yet fully developed, this approach is unlikely to be effective</w:t>
      </w:r>
      <w:r>
        <w:t xml:space="preserve"> </w:t>
      </w:r>
      <w:r>
        <w:t xml:space="preserve">within the time period out to 2030 and is therefore not likely to be effective from the</w:t>
      </w:r>
      <w:r>
        <w:t xml:space="preserve"> </w:t>
      </w:r>
      <w:r>
        <w:t xml:space="preserve">perspective of operationalising measure by 2030.</w:t>
      </w:r>
      <w:r>
        <w:br/>
      </w:r>
      <w:r>
        <w:t xml:space="preserve">Defining recyclable packaging using format specific recycling rates is clearly measurable</w:t>
      </w:r>
      <w:r>
        <w:t xml:space="preserve"> </w:t>
      </w:r>
      <w:r>
        <w:t xml:space="preserve">and more easily operationalised and enforced at a given point in time than other approaches.</w:t>
      </w:r>
      <w:r>
        <w:t xml:space="preserve"> </w:t>
      </w:r>
      <w:r>
        <w:t xml:space="preserve">It also provides a reasonable amount of flexibility for the packaging industry as it is not a</w:t>
      </w:r>
    </w:p>
    <w:p>
      <w:pPr>
        <w:pStyle w:val="BodyText"/>
      </w:pPr>
      <w:r>
        <w:t xml:space="preserve">424 European Commission, 2020, Effectiveness of the Essential Requirements for packaging and packaging</w:t>
      </w:r>
      <w:r>
        <w:t xml:space="preserve"> </w:t>
      </w:r>
      <w:r>
        <w:t xml:space="preserve">waste and proposals for reinforcement available at:</w:t>
      </w:r>
      <w:r>
        <w:br/>
      </w:r>
      <w:r>
        <w:t xml:space="preserve">https://op.europa.eu/en/publication-detail/-/publication/05a3dace-8378-11ea-bf12-01aa75ed71a1</w:t>
      </w:r>
    </w:p>
    <w:p>
      <w:pPr>
        <w:pStyle w:val="BodyText"/>
      </w:pPr>
      <w:r>
        <w:t xml:space="preserve">prescriptive ‘how’ but more a target to work within. The definition is based upon actual</w:t>
      </w:r>
      <w:r>
        <w:t xml:space="preserve"> </w:t>
      </w:r>
      <w:r>
        <w:t xml:space="preserve">performance; therefore, it gives a clear incentive for investment in recycling systems to</w:t>
      </w:r>
      <w:r>
        <w:t xml:space="preserve"> </w:t>
      </w:r>
      <w:r>
        <w:t xml:space="preserve">ensure the threshold levels are met.</w:t>
      </w:r>
      <w:r>
        <w:br/>
      </w:r>
      <w:r>
        <w:t xml:space="preserve">Accordingly, the measure is likely to have significant impacts relative to the baseline, albeit</w:t>
      </w:r>
      <w:r>
        <w:t xml:space="preserve"> </w:t>
      </w:r>
      <w:r>
        <w:t xml:space="preserve">these will not be realised within the 2030 timeframe. By 2040, on the other hand, recycling</w:t>
      </w:r>
      <w:r>
        <w:t xml:space="preserve"> </w:t>
      </w:r>
      <w:r>
        <w:t xml:space="preserve">rates for packaging types that are currently problematic to recycle and unlikely to be</w:t>
      </w:r>
      <w:r>
        <w:t xml:space="preserve"> </w:t>
      </w:r>
      <w:r>
        <w:t xml:space="preserve">impacted in the baseline could increase by anywhere between 15-31pp (the most</w:t>
      </w:r>
      <w:r>
        <w:t xml:space="preserve"> </w:t>
      </w:r>
      <w:r>
        <w:t xml:space="preserve">significant increases are expected in plastic packaging) relative to the baseline. This</w:t>
      </w:r>
      <w:r>
        <w:t xml:space="preserve"> </w:t>
      </w:r>
      <w:r>
        <w:t xml:space="preserve">corresponds to increase in overall packaging waste recycling rates of ~2-3pp relative to</w:t>
      </w:r>
      <w:r>
        <w:t xml:space="preserve"> </w:t>
      </w:r>
      <w:r>
        <w:t xml:space="preserve">the baseline in the year 2040.</w:t>
      </w:r>
      <w:r>
        <w:br/>
      </w:r>
      <w:r>
        <w:t xml:space="preserve">9.15.3. Ease of implementation</w:t>
      </w:r>
      <w:r>
        <w:t xml:space="preserve"> </w:t>
      </w:r>
      <w:r>
        <w:t xml:space="preserve">The ease of implementation depends, among others, on the granularity in the packaging</w:t>
      </w:r>
      <w:r>
        <w:t xml:space="preserve"> </w:t>
      </w:r>
      <w:r>
        <w:t xml:space="preserve">categories subject to relevant thresholds.</w:t>
      </w:r>
      <w:r>
        <w:br/>
      </w:r>
      <w:r>
        <w:t xml:space="preserve"> The level of the threshold: the level of the format specific recycling rate threshold</w:t>
      </w:r>
      <w:r>
        <w:t xml:space="preserve"> </w:t>
      </w:r>
      <w:r>
        <w:t xml:space="preserve">proposed is 20%. More ambitious targets would require extensive analysis.</w:t>
      </w:r>
      <w:r>
        <w:br/>
      </w:r>
      <w:r>
        <w:t xml:space="preserve"> If set for broad packaging categories (and not per item), this measure is unlikely</w:t>
      </w:r>
      <w:r>
        <w:t xml:space="preserve"> </w:t>
      </w:r>
      <w:r>
        <w:t xml:space="preserve">to ensure that all packaging is recyclable if recycling rate thresholds were set for</w:t>
      </w:r>
      <w:r>
        <w:t xml:space="preserve"> </w:t>
      </w:r>
      <w:r>
        <w:t xml:space="preserve">broader packaging categories. Within such broad categories, a proportion of</w:t>
      </w:r>
      <w:r>
        <w:t xml:space="preserve"> </w:t>
      </w:r>
      <w:r>
        <w:t xml:space="preserve">packaging may be unrecyclable. For example, within the category of PET</w:t>
      </w:r>
      <w:r>
        <w:t xml:space="preserve"> </w:t>
      </w:r>
      <w:r>
        <w:t xml:space="preserve">thermoform trays a threshold level of recycling could be attained quite easily through</w:t>
      </w:r>
      <w:r>
        <w:t xml:space="preserve"> </w:t>
      </w:r>
      <w:r>
        <w:t xml:space="preserve">the scaling up of the trial lines that process mono-material clear trays. Once the</w:t>
      </w:r>
      <w:r>
        <w:t xml:space="preserve"> </w:t>
      </w:r>
      <w:r>
        <w:t xml:space="preserve">threshold for recycling has been attained, there is no incentive for the complex</w:t>
      </w:r>
      <w:r>
        <w:t xml:space="preserve"> </w:t>
      </w:r>
      <w:r>
        <w:t xml:space="preserve">constructions of trays that are difficult to recycle to adapt. Therefore, more granular</w:t>
      </w:r>
      <w:r>
        <w:t xml:space="preserve"> </w:t>
      </w:r>
      <w:r>
        <w:t xml:space="preserve">data is needed.</w:t>
      </w:r>
      <w:r>
        <w:br/>
      </w:r>
      <w:r>
        <w:t xml:space="preserve"> There is lack of data and technology is still under development. The alternative</w:t>
      </w:r>
      <w:r>
        <w:t xml:space="preserve"> </w:t>
      </w:r>
      <w:r>
        <w:t xml:space="preserve">to improved traceability of specific packaging types would involve widespread</w:t>
      </w:r>
      <w:r>
        <w:t xml:space="preserve"> </w:t>
      </w:r>
      <w:r>
        <w:t xml:space="preserve">sampling of waste in order to facilitate monitoring and enforcement against the</w:t>
      </w:r>
      <w:r>
        <w:t xml:space="preserve"> </w:t>
      </w:r>
      <w:r>
        <w:t xml:space="preserve">measure and would be prohibitively costly, especially for SMEs.</w:t>
      </w:r>
      <w:r>
        <w:br/>
      </w:r>
      <w:r>
        <w:t xml:space="preserve">9.15.4. Administrative burden</w:t>
      </w:r>
      <w:r>
        <w:t xml:space="preserve"> </w:t>
      </w:r>
      <w:r>
        <w:t xml:space="preserve">Implementation of this measure would generate significant administrative cost. The</w:t>
      </w:r>
      <w:r>
        <w:t xml:space="preserve"> </w:t>
      </w:r>
      <w:r>
        <w:t xml:space="preserve">Commission will have administrative cost to develop the framework in a legal text. The</w:t>
      </w:r>
      <w:r>
        <w:t xml:space="preserve"> </w:t>
      </w:r>
      <w:r>
        <w:t xml:space="preserve">challenge will be related to producing the necessary data relative to the baseline, data on</w:t>
      </w:r>
      <w:r>
        <w:t xml:space="preserve"> </w:t>
      </w:r>
      <w:r>
        <w:t xml:space="preserve">average unit weights, and data on the weight of packaging recycled by category.</w:t>
      </w:r>
    </w:p>
    <w:p>
      <w:pPr>
        <w:pStyle w:val="BodyText"/>
      </w:pPr>
      <w:r>
        <w:t xml:space="preserve">Unless discreet recycling systems are used (e.g., a deposit refund system for beverage</w:t>
      </w:r>
      <w:r>
        <w:t xml:space="preserve"> </w:t>
      </w:r>
      <w:r>
        <w:t xml:space="preserve">containers), or new innovative digital watermarking technology is mandated for all</w:t>
      </w:r>
      <w:r>
        <w:t xml:space="preserve"> </w:t>
      </w:r>
      <w:r>
        <w:t xml:space="preserve">packaging, it is likely that detailed analysis of the composition of recycling streams would</w:t>
      </w:r>
      <w:r>
        <w:t xml:space="preserve"> </w:t>
      </w:r>
      <w:r>
        <w:t xml:space="preserve">be required.</w:t>
      </w:r>
      <w:r>
        <w:br/>
      </w:r>
      <w:r>
        <w:t xml:space="preserve">Recycling industry will bear a significant burden with the sampling surveys that would</w:t>
      </w:r>
      <w:r>
        <w:t xml:space="preserve"> </w:t>
      </w:r>
      <w:r>
        <w:t xml:space="preserve">need to be carried out. However, these could be funded by those responsible for proving</w:t>
      </w:r>
      <w:r>
        <w:t xml:space="preserve"> </w:t>
      </w:r>
      <w:r>
        <w:t xml:space="preserve">compliance, i.e., the producers. The overall administrative burden is expected to be high.</w:t>
      </w:r>
      <w:r>
        <w:t xml:space="preserve"> </w:t>
      </w:r>
      <w:r>
        <w:t xml:space="preserve">If this measure is aligned with EPR fee modulation by recycling rate (as in Measure 23), it</w:t>
      </w:r>
      <w:r>
        <w:t xml:space="preserve"> </w:t>
      </w:r>
      <w:r>
        <w:t xml:space="preserve">could be less burdensome.</w:t>
      </w:r>
      <w:r>
        <w:t xml:space="preserve"> </w:t>
      </w:r>
      <w:r>
        <w:t xml:space="preserve">9.15.5. Economic impacts</w:t>
      </w:r>
      <w:r>
        <w:t xml:space="preserve"> </w:t>
      </w:r>
      <w:r>
        <w:t xml:space="preserve">The alignment of the definition of packaging that is recyclable with actual levels of recycling</w:t>
      </w:r>
      <w:r>
        <w:t xml:space="preserve"> </w:t>
      </w:r>
      <w:r>
        <w:t xml:space="preserve">attained by a specific packaging type would allow for a high degree of efficiency in both</w:t>
      </w:r>
      <w:r>
        <w:t xml:space="preserve"> </w:t>
      </w:r>
      <w:r>
        <w:t xml:space="preserve">packaging production processes and the development of recycling capacity to meet these</w:t>
      </w:r>
      <w:r>
        <w:t xml:space="preserve"> </w:t>
      </w:r>
      <w:r>
        <w:t xml:space="preserve">thresholds. It would give a clear signal to stakeholders and confidence to investors regarding</w:t>
      </w:r>
      <w:r>
        <w:t xml:space="preserve"> </w:t>
      </w:r>
      <w:r>
        <w:t xml:space="preserve">the need for additional investment in specific products and technologies.</w:t>
      </w:r>
      <w:r>
        <w:br/>
      </w:r>
      <w:r>
        <w:t xml:space="preserve">Given the high degree of effectiveness associated with this measure, additional costs</w:t>
      </w:r>
      <w:r>
        <w:t xml:space="preserve"> </w:t>
      </w:r>
      <w:r>
        <w:t xml:space="preserve">associated with the packaging design changes and increased recycling levels discussed above</w:t>
      </w:r>
      <w:r>
        <w:t xml:space="preserve"> </w:t>
      </w:r>
      <w:r>
        <w:t xml:space="preserve">would be anticipated relative to the baseline (though in a longer timeframe than the 2030</w:t>
      </w:r>
      <w:r>
        <w:t xml:space="preserve"> </w:t>
      </w:r>
      <w:r>
        <w:t xml:space="preserve">period of interest). Relative to the baseline in the year 2040, additional net costs of</w:t>
      </w:r>
      <w:r>
        <w:t xml:space="preserve"> </w:t>
      </w:r>
      <w:r>
        <w:t xml:space="preserve">packaging production are estimated to be of the order ~1,600m€.</w:t>
      </w:r>
      <w:r>
        <w:br/>
      </w:r>
      <w:r>
        <w:t xml:space="preserve">While the overall increase in the tonnage of packaging waste diverted to recycling is</w:t>
      </w:r>
      <w:r>
        <w:t xml:space="preserve"> </w:t>
      </w:r>
      <w:r>
        <w:t xml:space="preserve">expected to increase the costs of recycling in early years, the significant improvements in</w:t>
      </w:r>
      <w:r>
        <w:t xml:space="preserve"> </w:t>
      </w:r>
      <w:r>
        <w:t xml:space="preserve">packaging design that are expected to accompany this measure will reduce the per unit costs</w:t>
      </w:r>
      <w:r>
        <w:t xml:space="preserve"> </w:t>
      </w:r>
      <w:r>
        <w:t xml:space="preserve">of recycling. This is expected to be due to a significant reduction in contamination, sorting</w:t>
      </w:r>
      <w:r>
        <w:t xml:space="preserve"> </w:t>
      </w:r>
      <w:r>
        <w:t xml:space="preserve">losses, and increased revenue associated with higher quality material outputs. Overall, the</w:t>
      </w:r>
      <w:r>
        <w:t xml:space="preserve"> </w:t>
      </w:r>
      <w:r>
        <w:t xml:space="preserve">increase in the absolute tonnages recycled is estimated to result in overall extra costs of</w:t>
      </w:r>
      <w:r>
        <w:t xml:space="preserve"> </w:t>
      </w:r>
      <w:r>
        <w:t xml:space="preserve">~49m€ for sorting and recycling relative to the baseline in 2040, which will be passed on</w:t>
      </w:r>
      <w:r>
        <w:t xml:space="preserve"> </w:t>
      </w:r>
      <w:r>
        <w:t xml:space="preserve">to producers in the form of higher EPR fees to cover the costs of end-of-life management of</w:t>
      </w:r>
      <w:r>
        <w:t xml:space="preserve"> </w:t>
      </w:r>
      <w:r>
        <w:t xml:space="preserve">their packaging.</w:t>
      </w:r>
    </w:p>
    <w:p>
      <w:pPr>
        <w:pStyle w:val="BodyText"/>
      </w:pPr>
      <w:r>
        <w:t xml:space="preserve">9.15.6. Social impacts</w:t>
      </w:r>
      <w:r>
        <w:t xml:space="preserve"> </w:t>
      </w:r>
      <w:r>
        <w:t xml:space="preserve">Given the impact that this measure is expected to have on improving production processes</w:t>
      </w:r>
      <w:r>
        <w:t xml:space="preserve"> </w:t>
      </w:r>
      <w:r>
        <w:t xml:space="preserve">for packaging (i.e. incentivising producers to make packaging recyclable) and its direct link</w:t>
      </w:r>
      <w:r>
        <w:t xml:space="preserve"> </w:t>
      </w:r>
      <w:r>
        <w:t xml:space="preserve">to increased recycling levels, additional employment benefits are anticipated relative to the</w:t>
      </w:r>
      <w:r>
        <w:t xml:space="preserve"> </w:t>
      </w:r>
      <w:r>
        <w:t xml:space="preserve">baseline, albeit these impacts are unlikely to be felt within the 2030 timeline.</w:t>
      </w:r>
      <w:r>
        <w:br/>
      </w:r>
      <w:r>
        <w:t xml:space="preserve">In the longer term (i.e. in the year 2040), an increase in employment benefits equivalent</w:t>
      </w:r>
      <w:r>
        <w:t xml:space="preserve"> </w:t>
      </w:r>
      <w:r>
        <w:t xml:space="preserve">to as many as ~36 thousand FTEs is anticipated in the CBA model, with the majority of</w:t>
      </w:r>
      <w:r>
        <w:t xml:space="preserve"> </w:t>
      </w:r>
      <w:r>
        <w:t xml:space="preserve">these (circa 23 000) arising due to the diversion of waste from incineration and landfill to</w:t>
      </w:r>
      <w:r>
        <w:t xml:space="preserve"> </w:t>
      </w:r>
      <w:r>
        <w:t xml:space="preserve">recycling (which is more employment intensive). The remaining impacts relative to the</w:t>
      </w:r>
      <w:r>
        <w:t xml:space="preserve"> </w:t>
      </w:r>
      <w:r>
        <w:t xml:space="preserve">baseline (circa 13 000 FTEs) are estimated to arise due to improvements in packaging</w:t>
      </w:r>
      <w:r>
        <w:t xml:space="preserve"> </w:t>
      </w:r>
      <w:r>
        <w:t xml:space="preserve">production processes, switches to different packaging formats and materials, and increased</w:t>
      </w:r>
      <w:r>
        <w:t xml:space="preserve"> </w:t>
      </w:r>
      <w:r>
        <w:t xml:space="preserve">R&amp;D in the production phase to ensure the thresholds can be met. It is assumed that as the</w:t>
      </w:r>
      <w:r>
        <w:t xml:space="preserve"> </w:t>
      </w:r>
      <w:r>
        <w:t xml:space="preserve">thresholds increase over time, so do these impacts.</w:t>
      </w:r>
      <w:r>
        <w:br/>
      </w:r>
      <w:r>
        <w:t xml:space="preserve">9.15.7. Environmental impacts</w:t>
      </w:r>
      <w:r>
        <w:t xml:space="preserve"> </w:t>
      </w:r>
      <w:r>
        <w:t xml:space="preserve">Should the measure become feasible, which is assumed by 2040, significant environmental</w:t>
      </w:r>
      <w:r>
        <w:t xml:space="preserve"> </w:t>
      </w:r>
      <w:r>
        <w:t xml:space="preserve">impacts are estimated, as shown in the table below. These are associated largely with the</w:t>
      </w:r>
      <w:r>
        <w:t xml:space="preserve"> </w:t>
      </w:r>
      <w:r>
        <w:t xml:space="preserve">diversion of waste from incineration and landfill to the recycling stream.</w:t>
      </w:r>
      <w:r>
        <w:br/>
      </w:r>
      <w:r>
        <w:t xml:space="preserve">Table 51. Summary of Environmental Impacts for Measure 22c</w:t>
      </w:r>
      <w:r>
        <w:t xml:space="preserve"> </w:t>
      </w:r>
      <w:r>
        <w:t xml:space="preserve">Summary of Environmental Impacts in 2040 relative to baseline</w:t>
      </w:r>
    </w:p>
    <w:p>
      <w:pPr>
        <w:pStyle w:val="BodyText"/>
      </w:pPr>
      <w:r>
        <w:t xml:space="preserve">Change in GHGs, thousand tonnes CO2e</w:t>
      </w:r>
      <w:r>
        <w:t xml:space="preserve"> </w:t>
      </w:r>
      <w:r>
        <w:t xml:space="preserve">-8,300</w:t>
      </w:r>
      <w:r>
        <w:t xml:space="preserve"> </w:t>
      </w:r>
      <w:r>
        <w:t xml:space="preserve">Change in water use, thousand m3</w:t>
      </w:r>
      <w:r>
        <w:t xml:space="preserve"> </w:t>
      </w:r>
      <w:r>
        <w:t xml:space="preserve">-287</w:t>
      </w:r>
      <w:r>
        <w:t xml:space="preserve"> </w:t>
      </w:r>
      <w:r>
        <w:t xml:space="preserve">Change in GHG + AQ externalities, m€</w:t>
      </w:r>
      <w:r>
        <w:t xml:space="preserve"> </w:t>
      </w:r>
      <w:r>
        <w:t xml:space="preserve">-2,500</w:t>
      </w:r>
    </w:p>
    <w:p>
      <w:pPr>
        <w:pStyle w:val="BodyText"/>
      </w:pPr>
      <w:r>
        <w:t xml:space="preserve">9.15.8. Stakeholder views</w:t>
      </w:r>
      <w:r>
        <w:t xml:space="preserve"> </w:t>
      </w:r>
      <w:r>
        <w:t xml:space="preserve">Stakeholders were supportive of this measure, recognising the clarity it offers and the</w:t>
      </w:r>
      <w:r>
        <w:t xml:space="preserve"> </w:t>
      </w:r>
      <w:r>
        <w:t xml:space="preserve">potential for enforceability should the data and monitoring systems be in place. However,</w:t>
      </w:r>
      <w:r>
        <w:t xml:space="preserve"> </w:t>
      </w:r>
      <w:r>
        <w:t xml:space="preserve">they noted that would be merit in introducing this approach only from 2030 onwards,</w:t>
      </w:r>
      <w:r>
        <w:t xml:space="preserve"> </w:t>
      </w:r>
      <w:r>
        <w:t xml:space="preserve">following the implementation of the DfR approach in measure 22b, so that the criteria for</w:t>
      </w:r>
      <w:r>
        <w:t xml:space="preserve"> </w:t>
      </w:r>
      <w:r>
        <w:t xml:space="preserve">recyclability will have already been harmonised.</w:t>
      </w:r>
      <w:r>
        <w:br/>
      </w:r>
      <w:r>
        <w:t xml:space="preserve">Stakeholders also expressed some concern over the challenge of agreeing and setting the</w:t>
      </w:r>
      <w:r>
        <w:t xml:space="preserve"> </w:t>
      </w:r>
      <w:r>
        <w:t xml:space="preserve">threshold levels. In addition, it was pointed out that a quantitative metric does not take</w:t>
      </w:r>
      <w:r>
        <w:t xml:space="preserve"> </w:t>
      </w:r>
      <w:r>
        <w:t xml:space="preserve">quality into account.</w:t>
      </w:r>
      <w:r>
        <w:br/>
      </w:r>
      <w:r>
        <w:t xml:space="preserve">Summary and conclusion</w:t>
      </w:r>
      <w:r>
        <w:t xml:space="preserve"> </w:t>
      </w:r>
      <w:r>
        <w:t xml:space="preserve">When set alongside each other, each measure presents its own advantages and drawbacks:</w:t>
      </w:r>
      <w:r>
        <w:br/>
      </w:r>
      <w:r>
        <w:t xml:space="preserve"> The qualitative definition would set the basic principles of recyclability and is</w:t>
      </w:r>
      <w:r>
        <w:t xml:space="preserve"> </w:t>
      </w:r>
      <w:r>
        <w:t xml:space="preserve">flexible enough so as not to hamper innovation. However, as a measure used in</w:t>
      </w:r>
      <w:r>
        <w:t xml:space="preserve"> </w:t>
      </w:r>
      <w:r>
        <w:t xml:space="preserve">isolation, it is difficult to implement. There is much room for different interpretation</w:t>
      </w:r>
      <w:r>
        <w:t xml:space="preserve"> </w:t>
      </w:r>
      <w:r>
        <w:t xml:space="preserve">across Member States and, overall, a qualitative definition lacks the enforceability of</w:t>
      </w:r>
      <w:r>
        <w:t xml:space="preserve"> </w:t>
      </w:r>
      <w:r>
        <w:t xml:space="preserve">other approaches (and as the existing situation exemplifies, enforceability of criteria</w:t>
      </w:r>
      <w:r>
        <w:t xml:space="preserve"> </w:t>
      </w:r>
      <w:r>
        <w:t xml:space="preserve">is key).</w:t>
      </w:r>
      <w:r>
        <w:br/>
      </w:r>
      <w:r>
        <w:t xml:space="preserve"> The DfR approach provides a clearer system for defining ‘recyclable’ packaging</w:t>
      </w:r>
      <w:r>
        <w:t xml:space="preserve"> </w:t>
      </w:r>
      <w:r>
        <w:t xml:space="preserve">and supports high-quality recycling. There is an associated administrative burden that</w:t>
      </w:r>
      <w:r>
        <w:t xml:space="preserve"> </w:t>
      </w:r>
      <w:r>
        <w:t xml:space="preserve">arises from implementing this measure, but this can be seen as a reflection of the high</w:t>
      </w:r>
      <w:r>
        <w:t xml:space="preserve"> </w:t>
      </w:r>
      <w:r>
        <w:t xml:space="preserve">degree of complexity that currently exists in the design of packaging.</w:t>
      </w:r>
      <w:r>
        <w:br/>
      </w:r>
      <w:r>
        <w:t xml:space="preserve"> Using recycling rates to define a threshold for packaging that can be considered</w:t>
      </w:r>
      <w:r>
        <w:t xml:space="preserve"> </w:t>
      </w:r>
      <w:r>
        <w:t xml:space="preserve">recyclable would – subject to data being available - be clearly enforceable and</w:t>
      </w:r>
      <w:r>
        <w:t xml:space="preserve"> </w:t>
      </w:r>
      <w:r>
        <w:t xml:space="preserve">flexible enough to respond to market and technological changes, if thresholds were</w:t>
      </w:r>
      <w:r>
        <w:t xml:space="preserve"> </w:t>
      </w:r>
      <w:r>
        <w:t xml:space="preserve">updated accordingly. At present, however, there is a lack of data at the level of</w:t>
      </w:r>
      <w:r>
        <w:t xml:space="preserve"> </w:t>
      </w:r>
      <w:r>
        <w:t xml:space="preserve">granularity needed to implement this method. Although technologies such as digital</w:t>
      </w:r>
      <w:r>
        <w:t xml:space="preserve"> </w:t>
      </w:r>
      <w:r>
        <w:t xml:space="preserve">watermarking have significant potential in addressing these knowledge gaps, they</w:t>
      </w:r>
      <w:r>
        <w:t xml:space="preserve"> </w:t>
      </w:r>
      <w:r>
        <w:t xml:space="preserve">are currently in their infancy, and cannot be relied upon as a basis for regulation at</w:t>
      </w:r>
      <w:r>
        <w:t xml:space="preserve"> </w:t>
      </w:r>
      <w:r>
        <w:t xml:space="preserve">this moment in time.</w:t>
      </w:r>
      <w:r>
        <w:br/>
      </w:r>
      <w:r>
        <w:t xml:space="preserve"> A combined approach is therefore most appropriate, using a qualitative</w:t>
      </w:r>
      <w:r>
        <w:t xml:space="preserve"> </w:t>
      </w:r>
      <w:r>
        <w:t xml:space="preserve">definition to provide underpinning principles for what constitutes recyclable</w:t>
      </w:r>
      <w:r>
        <w:t xml:space="preserve"> </w:t>
      </w:r>
      <w:r>
        <w:t xml:space="preserve">packaging, operationalised by 2030 using a DfR approach, that in turn allows for the</w:t>
      </w:r>
      <w:r>
        <w:t xml:space="preserve"> </w:t>
      </w:r>
      <w:r>
        <w:t xml:space="preserve">gathering of data to enable re-consideration of the recycling rate threshold approach</w:t>
      </w:r>
      <w:r>
        <w:t xml:space="preserve"> </w:t>
      </w:r>
      <w:r>
        <w:t xml:space="preserve">to be implemented beyond 2030 (potentially from 2040 onwards). DfR approach will</w:t>
      </w:r>
      <w:r>
        <w:t xml:space="preserve"> </w:t>
      </w:r>
      <w:r>
        <w:t xml:space="preserve">bring about consistent, harmonised, data on the key design features of packaging at</w:t>
      </w:r>
      <w:r>
        <w:t xml:space="preserve"> </w:t>
      </w:r>
      <w:r>
        <w:t xml:space="preserve">a greater level of granularity, and how these relate to both theoretical and actual</w:t>
      </w:r>
      <w:r>
        <w:t xml:space="preserve"> </w:t>
      </w:r>
      <w:r>
        <w:t xml:space="preserve">recycling. This will enable identification of an appropriate level of granularity at</w:t>
      </w:r>
    </w:p>
    <w:p>
      <w:pPr>
        <w:pStyle w:val="BodyText"/>
      </w:pPr>
      <w:r>
        <w:t xml:space="preserve">which recycling rate threshold should be identified and an understanding of the</w:t>
      </w:r>
      <w:r>
        <w:t xml:space="preserve"> </w:t>
      </w:r>
      <w:r>
        <w:t xml:space="preserve">factors that will affect these thresholds.</w:t>
      </w:r>
      <w:r>
        <w:br/>
      </w:r>
      <w:r>
        <w:t xml:space="preserve">Measure 23: Harmonisation of EPR Fee Modulation Criteria</w:t>
      </w:r>
      <w:r>
        <w:t xml:space="preserve"> </w:t>
      </w:r>
      <w:r>
        <w:t xml:space="preserve">Extended Producer Responsibility (EPR) involves giving producers responsibility for the</w:t>
      </w:r>
      <w:r>
        <w:t xml:space="preserve"> </w:t>
      </w:r>
      <w:r>
        <w:t xml:space="preserve">cost of recovery for the packaging they place on the market with fees typically based on the</w:t>
      </w:r>
      <w:r>
        <w:t xml:space="preserve"> </w:t>
      </w:r>
      <w:r>
        <w:t xml:space="preserve">weight of packaging placed on the market. When subject to EPR, producers often work</w:t>
      </w:r>
      <w:r>
        <w:t xml:space="preserve"> </w:t>
      </w:r>
      <w:r>
        <w:t xml:space="preserve">together through Producer Responsibility Organisations (PROs) to deliver their</w:t>
      </w:r>
      <w:r>
        <w:t xml:space="preserve"> </w:t>
      </w:r>
      <w:r>
        <w:t xml:space="preserve">requirements (collective EPR schemes).</w:t>
      </w:r>
      <w:r>
        <w:t xml:space="preserve"> </w:t>
      </w:r>
      <w:r>
        <w:t xml:space="preserve">In the future, the fees in collective EPR fees will need to be modulated according to certain</w:t>
      </w:r>
      <w:r>
        <w:t xml:space="preserve"> </w:t>
      </w:r>
      <w:r>
        <w:t xml:space="preserve">sustainability criteria, including – but not limited to – packaging recyclability.</w:t>
      </w:r>
      <w:r>
        <w:t xml:space="preserve"> </w:t>
      </w:r>
      <w:r>
        <w:t xml:space="preserve">Assigning such financial responsibility to producers provides incentives to prevent wastes</w:t>
      </w:r>
      <w:r>
        <w:t xml:space="preserve"> </w:t>
      </w:r>
      <w:r>
        <w:t xml:space="preserve">at the source and to promote better product design for better recycling.</w:t>
      </w:r>
      <w:r>
        <w:br/>
      </w:r>
      <w:r>
        <w:t xml:space="preserve">However, when expressed in terms of the costs per item of packaging, the current costs of</w:t>
      </w:r>
      <w:r>
        <w:t xml:space="preserve"> </w:t>
      </w:r>
      <w:r>
        <w:t xml:space="preserve">EPR fees are rather low and not of the scale to encourage producers to change their choice</w:t>
      </w:r>
      <w:r>
        <w:t xml:space="preserve"> </w:t>
      </w:r>
      <w:r>
        <w:t xml:space="preserve">of packaging, or move to different business models, such as those based on reuse and refill.</w:t>
      </w:r>
      <w:r>
        <w:t xml:space="preserve"> </w:t>
      </w:r>
      <w:r>
        <w:t xml:space="preserve">This is exacerbated in the case of plastic packaging, where despite tonnage-based fees being</w:t>
      </w:r>
      <w:r>
        <w:t xml:space="preserve"> </w:t>
      </w:r>
      <w:r>
        <w:t xml:space="preserve">higher than for other materials, the lower package weights in comparison to packaging made</w:t>
      </w:r>
      <w:r>
        <w:t xml:space="preserve"> </w:t>
      </w:r>
      <w:r>
        <w:t xml:space="preserve">from other materials leads to a very low cost per item of plastic packaging.</w:t>
      </w:r>
      <w:r>
        <w:br/>
      </w:r>
      <w:r>
        <w:t xml:space="preserve">This problem can be addressed if the criteria for such modulation are effectively targeting</w:t>
      </w:r>
      <w:r>
        <w:t xml:space="preserve"> </w:t>
      </w:r>
      <w:r>
        <w:t xml:space="preserve">the core issues and applied consistently across all Member States.</w:t>
      </w:r>
      <w:r>
        <w:t xml:space="preserve"> </w:t>
      </w:r>
      <w:r>
        <w:t xml:space="preserve">EPR schemes shall be established for all packaging in accordance with Articles 8 and 8a of</w:t>
      </w:r>
      <w:r>
        <w:t xml:space="preserve"> </w:t>
      </w:r>
      <w:r>
        <w:t xml:space="preserve">the Waste Framework Directive by end of 2024 at the latest (see Art. 7 PPWD), and the</w:t>
      </w:r>
      <w:r>
        <w:t xml:space="preserve"> </w:t>
      </w:r>
      <w:r>
        <w:t xml:space="preserve">existing schemes that have been established before 4 July 2018 shall be made compliant with</w:t>
      </w:r>
      <w:r>
        <w:t xml:space="preserve"> </w:t>
      </w:r>
      <w:r>
        <w:t xml:space="preserve">these provisions by 5 January 2023.</w:t>
      </w:r>
      <w:r>
        <w:t xml:space="preserve"> </w:t>
      </w:r>
      <w:r>
        <w:t xml:space="preserve">At present, all EU Member States that have EPR schemes for packaging waste have some</w:t>
      </w:r>
      <w:r>
        <w:t xml:space="preserve"> </w:t>
      </w:r>
      <w:r>
        <w:t xml:space="preserve">basic differentiation in fee structure already in place. In many cases, fee modulation, if</w:t>
      </w:r>
      <w:r>
        <w:t xml:space="preserve"> </w:t>
      </w:r>
      <w:r>
        <w:t xml:space="preserve">already in place, is based on a range of criteria and different design characteristics, which</w:t>
      </w:r>
      <w:r>
        <w:t xml:space="preserve"> </w:t>
      </w:r>
      <w:r>
        <w:t xml:space="preserve">are not always associated with packaging recyclability or reuse.</w:t>
      </w:r>
    </w:p>
    <w:p>
      <w:pPr>
        <w:pStyle w:val="BodyText"/>
      </w:pPr>
      <w:r>
        <w:t xml:space="preserve">This dilutes the price signals to producers and brands regarding preferred design</w:t>
      </w:r>
      <w:r>
        <w:t xml:space="preserve"> </w:t>
      </w:r>
      <w:r>
        <w:t xml:space="preserve">characteristics for recycling, potentially distorting the single market if a criterion is deemed</w:t>
      </w:r>
      <w:r>
        <w:t xml:space="preserve"> </w:t>
      </w:r>
      <w:r>
        <w:t xml:space="preserve">desirable in one Member State but not others.</w:t>
      </w:r>
      <w:r>
        <w:br/>
      </w:r>
      <w:r>
        <w:t xml:space="preserve">9.15.1. Description of the measure</w:t>
      </w:r>
      <w:r>
        <w:t xml:space="preserve"> </w:t>
      </w:r>
      <w:r>
        <w:t xml:space="preserve">The objective of this measure is the smooth functioning of the internal market in packaging</w:t>
      </w:r>
      <w:r>
        <w:t xml:space="preserve"> </w:t>
      </w:r>
      <w:r>
        <w:t xml:space="preserve">production and recycling with increased consistency of incentives across Member States.</w:t>
      </w:r>
      <w:r>
        <w:t xml:space="preserve"> </w:t>
      </w:r>
      <w:r>
        <w:t xml:space="preserve">Measure 23 is proposed to be implemented with adoption of an implementing act that will</w:t>
      </w:r>
      <w:r>
        <w:t xml:space="preserve"> </w:t>
      </w:r>
      <w:r>
        <w:t xml:space="preserve">address the harmonisation of fee modulation criteria. Namely, the incentive for producers to</w:t>
      </w:r>
      <w:r>
        <w:t xml:space="preserve"> </w:t>
      </w:r>
      <w:r>
        <w:t xml:space="preserve">shift to recyclable packaging design achieved by a certain level of fee modulation can be</w:t>
      </w:r>
      <w:r>
        <w:t xml:space="preserve"> </w:t>
      </w:r>
      <w:r>
        <w:t xml:space="preserve">maximised if consistently applied across all Member States, using legally binding</w:t>
      </w:r>
      <w:r>
        <w:t xml:space="preserve"> </w:t>
      </w:r>
      <w:r>
        <w:t xml:space="preserve">harmonised criteria for fee modulation.</w:t>
      </w:r>
      <w:r>
        <w:br/>
      </w:r>
      <w:r>
        <w:t xml:space="preserve">As the measure is aimed only at the harmonisation of criteria, it would not harmonise the</w:t>
      </w:r>
      <w:r>
        <w:t xml:space="preserve"> </w:t>
      </w:r>
      <w:r>
        <w:t xml:space="preserve">actual fees (since the fees are set at country level and are subject to the local context) that is,</w:t>
      </w:r>
      <w:r>
        <w:t xml:space="preserve"> </w:t>
      </w:r>
      <w:r>
        <w:t xml:space="preserve">the magnitude of the modulation. Accordingly, while the magnitude of the modulation</w:t>
      </w:r>
      <w:r>
        <w:t xml:space="preserve"> </w:t>
      </w:r>
      <w:r>
        <w:t xml:space="preserve">(relative to the base fee structure that is reliant on the net costs of recycling each format)</w:t>
      </w:r>
      <w:r>
        <w:t xml:space="preserve"> </w:t>
      </w:r>
      <w:r>
        <w:t xml:space="preserve">might differ between Member States, the direction of the modulation would be consistent</w:t>
      </w:r>
      <w:r>
        <w:t xml:space="preserve"> </w:t>
      </w:r>
      <w:r>
        <w:t xml:space="preserve">across the EU.</w:t>
      </w:r>
      <w:r>
        <w:br/>
      </w:r>
      <w:r>
        <w:t xml:space="preserve">The harmonised design for recycling (DfR) requirements as described in measure 22b</w:t>
      </w:r>
      <w:r>
        <w:t xml:space="preserve"> </w:t>
      </w:r>
      <w:r>
        <w:t xml:space="preserve">could provide an appropriate basis for the modulation criteria in terms of ‘operationalising’,</w:t>
      </w:r>
      <w:r>
        <w:t xml:space="preserve"> </w:t>
      </w:r>
      <w:r>
        <w:t xml:space="preserve">since it lends itself well to determining which types of design would incur a penalty (malus),</w:t>
      </w:r>
      <w:r>
        <w:t xml:space="preserve"> </w:t>
      </w:r>
      <w:r>
        <w:t xml:space="preserve">which would be on the standard fee, and which would be eligible for a bonus. In addition,</w:t>
      </w:r>
      <w:r>
        <w:t xml:space="preserve"> </w:t>
      </w:r>
      <w:r>
        <w:t xml:space="preserve">promotion of reusable packaging could be also one of the criteria.</w:t>
      </w:r>
      <w:r>
        <w:t xml:space="preserve"> </w:t>
      </w:r>
      <w:r>
        <w:t xml:space="preserve">Further detail on the design of this measure has been extensively researched in a study on</w:t>
      </w:r>
      <w:r>
        <w:t xml:space="preserve"> </w:t>
      </w:r>
      <w:r>
        <w:t xml:space="preserve">EPR guidance425.</w:t>
      </w:r>
      <w:r>
        <w:t xml:space="preserve"> </w:t>
      </w:r>
      <w:r>
        <w:t xml:space="preserve">An alternative basis for modulation could be recycling rate threshold per packaging item, as</w:t>
      </w:r>
      <w:r>
        <w:t xml:space="preserve"> </w:t>
      </w:r>
      <w:r>
        <w:t xml:space="preserve">suggested in measure 22c, but this may reduce the overall impact of the measure by</w:t>
      </w:r>
      <w:r>
        <w:t xml:space="preserve"> </w:t>
      </w:r>
      <w:r>
        <w:t xml:space="preserve">preferring those packaging types for which recycling infrastructure is already the most</w:t>
      </w:r>
    </w:p>
    <w:p>
      <w:pPr>
        <w:pStyle w:val="BodyText"/>
      </w:pPr>
      <w:r>
        <w:t xml:space="preserve">425 Study to support preparation of the Commission’s guidance for extended producer responsibility scheme</w:t>
      </w:r>
      <w:r>
        <w:t xml:space="preserve"> </w:t>
      </w:r>
      <w:r>
        <w:t xml:space="preserve">- Publications Office of the EU (europa.eu)</w:t>
      </w:r>
    </w:p>
    <w:p>
      <w:pPr>
        <w:pStyle w:val="BodyText"/>
      </w:pPr>
      <w:r>
        <w:t xml:space="preserve">advanced. This could hamper packaging and recycling innovations, despite producing</w:t>
      </w:r>
      <w:r>
        <w:t xml:space="preserve"> </w:t>
      </w:r>
      <w:r>
        <w:t xml:space="preserve">efficient results based on existing technologies and infrastructure.</w:t>
      </w:r>
      <w:r>
        <w:t xml:space="preserve"> </w:t>
      </w:r>
      <w:r>
        <w:t xml:space="preserve">Once the measure has been implemented, EPR fees can be more easily changed by the PRO</w:t>
      </w:r>
      <w:r>
        <w:t xml:space="preserve"> </w:t>
      </w:r>
      <w:r>
        <w:t xml:space="preserve">(e.g. fee value changed every year) to respond to the rapid developments in the packaging</w:t>
      </w:r>
      <w:r>
        <w:t xml:space="preserve"> </w:t>
      </w:r>
      <w:r>
        <w:t xml:space="preserve">design and recycling sectors. In this context, following the initial implementation of</w:t>
      </w:r>
      <w:r>
        <w:t xml:space="preserve"> </w:t>
      </w:r>
      <w:r>
        <w:t xml:space="preserve">harmonised EPR fee modulation criteria for recyclable packaging in an implementing act,</w:t>
      </w:r>
      <w:r>
        <w:t xml:space="preserve"> </w:t>
      </w:r>
      <w:r>
        <w:t xml:space="preserve">the EPR fee mechanism acts as an ongoing dynamic incentive for improved packaging</w:t>
      </w:r>
      <w:r>
        <w:t xml:space="preserve"> </w:t>
      </w:r>
      <w:r>
        <w:t xml:space="preserve">design which is flexible and more responsive than regular and ongoing updates to legal</w:t>
      </w:r>
      <w:r>
        <w:t xml:space="preserve"> </w:t>
      </w:r>
      <w:r>
        <w:t xml:space="preserve">instruments.</w:t>
      </w:r>
      <w:r>
        <w:t xml:space="preserve"> </w:t>
      </w:r>
      <w:r>
        <w:t xml:space="preserve">9.15.2. Effectiveness</w:t>
      </w:r>
      <w:r>
        <w:t xml:space="preserve"> </w:t>
      </w:r>
      <w:r>
        <w:t xml:space="preserve">In term of effectiveness, this measure is likely to make the attainment of the recycling targets</w:t>
      </w:r>
      <w:r>
        <w:t xml:space="preserve"> </w:t>
      </w:r>
      <w:r>
        <w:t xml:space="preserve">in the baseline more efficient and cost effective. This is because the harmonisation of EPR</w:t>
      </w:r>
      <w:r>
        <w:t xml:space="preserve"> </w:t>
      </w:r>
      <w:r>
        <w:t xml:space="preserve">fee modulation criteria for recyclable packaging acts as an ongoing dynamic incentive</w:t>
      </w:r>
      <w:r>
        <w:t xml:space="preserve"> </w:t>
      </w:r>
      <w:r>
        <w:t xml:space="preserve">for improved packaging design which is needed to meet the target. Indeed, the same target</w:t>
      </w:r>
      <w:r>
        <w:t xml:space="preserve"> </w:t>
      </w:r>
      <w:r>
        <w:t xml:space="preserve">can be met at a lower cost/ in a reduced timeframe. At the same time, the harmonised EPR</w:t>
      </w:r>
      <w:r>
        <w:t xml:space="preserve"> </w:t>
      </w:r>
      <w:r>
        <w:t xml:space="preserve">fee modulation criteria could be used to promote reusable packaging.</w:t>
      </w:r>
      <w:r>
        <w:t xml:space="preserve"> </w:t>
      </w:r>
      <w:r>
        <w:t xml:space="preserve">In addition, the implementing act could include provisions related to the harmonisation of</w:t>
      </w:r>
      <w:r>
        <w:t xml:space="preserve"> </w:t>
      </w:r>
      <w:r>
        <w:t xml:space="preserve">packaging reporting formats and frequencies, and of fee categories, with the anticipated</w:t>
      </w:r>
      <w:r>
        <w:t xml:space="preserve"> </w:t>
      </w:r>
      <w:r>
        <w:t xml:space="preserve">effect of:</w:t>
      </w:r>
      <w:r>
        <w:t xml:space="preserve"> </w:t>
      </w:r>
      <w:r>
        <w:t xml:space="preserve">1. Improving data;</w:t>
      </w:r>
      <w:r>
        <w:t xml:space="preserve"> </w:t>
      </w:r>
      <w:r>
        <w:t xml:space="preserve">2. Reducing administrative burden; and</w:t>
      </w:r>
      <w:r>
        <w:t xml:space="preserve"> </w:t>
      </w:r>
      <w:r>
        <w:t xml:space="preserve">3. Increasing the potential for reducing confusion among importers, identifying and</w:t>
      </w:r>
      <w:r>
        <w:t xml:space="preserve"> </w:t>
      </w:r>
      <w:r>
        <w:t xml:space="preserve">thus tackling both intentional and inadvertent free riding.</w:t>
      </w:r>
      <w:r>
        <w:t xml:space="preserve"> </w:t>
      </w:r>
      <w:r>
        <w:t xml:space="preserve">However, these should be seen as unintended consequences of the measure and not the</w:t>
      </w:r>
      <w:r>
        <w:t xml:space="preserve"> </w:t>
      </w:r>
      <w:r>
        <w:t xml:space="preserve">rationale for the measure as the efficacy of the policy instrument is improved by retaining a</w:t>
      </w:r>
      <w:r>
        <w:t xml:space="preserve"> </w:t>
      </w:r>
      <w:r>
        <w:t xml:space="preserve">single focus, rather than multiple objectives.</w:t>
      </w:r>
      <w:r>
        <w:br/>
      </w:r>
      <w:r>
        <w:t xml:space="preserve">The effectiveness of the measure in providing an economic incentive to producers to</w:t>
      </w:r>
      <w:r>
        <w:t xml:space="preserve"> </w:t>
      </w:r>
      <w:r>
        <w:t xml:space="preserve">invest in switching design choices and material choices to favour recyclable packaging</w:t>
      </w:r>
      <w:r>
        <w:t xml:space="preserve"> </w:t>
      </w:r>
      <w:r>
        <w:t xml:space="preserve">is strengthened if implemented alongside measure 22b which would identify which types of</w:t>
      </w:r>
      <w:r>
        <w:t xml:space="preserve"> </w:t>
      </w:r>
      <w:r>
        <w:t xml:space="preserve">design would incur a penalty (malus), which would be on the standard fee, and which would</w:t>
      </w:r>
      <w:r>
        <w:t xml:space="preserve"> </w:t>
      </w:r>
      <w:r>
        <w:t xml:space="preserve">be eligible for a bonus.</w:t>
      </w:r>
    </w:p>
    <w:p>
      <w:pPr>
        <w:pStyle w:val="BodyText"/>
      </w:pPr>
      <w:r>
        <w:t xml:space="preserve">In addition, linking between Measure 22b and 23 would ensure that those packaging types</w:t>
      </w:r>
      <w:r>
        <w:t xml:space="preserve"> </w:t>
      </w:r>
      <w:r>
        <w:t xml:space="preserve">that are not sufficiently incentivised by EPR fee modulation to improve recyclability would</w:t>
      </w:r>
      <w:r>
        <w:t xml:space="preserve"> </w:t>
      </w:r>
      <w:r>
        <w:t xml:space="preserve">still be subject to mandatory DfR criteria and would therefore be ruled off the market in the</w:t>
      </w:r>
      <w:r>
        <w:t xml:space="preserve"> </w:t>
      </w:r>
      <w:r>
        <w:t xml:space="preserve">absence of improvements.</w:t>
      </w:r>
      <w:r>
        <w:br/>
      </w:r>
      <w:r>
        <w:t xml:space="preserve">Similarly, linking this measure to Measure 10b and 10c, which is aimed at promoting</w:t>
      </w:r>
      <w:r>
        <w:t xml:space="preserve"> </w:t>
      </w:r>
      <w:r>
        <w:t xml:space="preserve">reusable packaging formats and reuse packaging systems, will further incentivise them.</w:t>
      </w:r>
      <w:r>
        <w:t xml:space="preserve"> </w:t>
      </w:r>
      <w:r>
        <w:t xml:space="preserve">9.15.3. Ease of implementation</w:t>
      </w:r>
      <w:r>
        <w:t xml:space="preserve"> </w:t>
      </w:r>
      <w:r>
        <w:t xml:space="preserve">Producers often work together through Producer Responsibility Organisations (PROs) to</w:t>
      </w:r>
      <w:r>
        <w:t xml:space="preserve"> </w:t>
      </w:r>
      <w:r>
        <w:t xml:space="preserve">deliver their requirements. As such from the perspective of Member States, this is likely to</w:t>
      </w:r>
      <w:r>
        <w:t xml:space="preserve"> </w:t>
      </w:r>
      <w:r>
        <w:t xml:space="preserve">be straightforward to implement as PROs already collect much of the data required to</w:t>
      </w:r>
      <w:r>
        <w:t xml:space="preserve"> </w:t>
      </w:r>
      <w:r>
        <w:t xml:space="preserve">operationalise the measure and would play a key role in monitoring. The harmonisation</w:t>
      </w:r>
      <w:r>
        <w:t xml:space="preserve"> </w:t>
      </w:r>
      <w:r>
        <w:t xml:space="preserve">of the criteria and approach also removes the need for each Member State to develop its own</w:t>
      </w:r>
      <w:r>
        <w:t xml:space="preserve"> </w:t>
      </w:r>
      <w:r>
        <w:t xml:space="preserve">system, potentially creating barriers to the internal market, and reduces cost and</w:t>
      </w:r>
      <w:r>
        <w:t xml:space="preserve"> </w:t>
      </w:r>
      <w:r>
        <w:t xml:space="preserve">administrative burden of economic operators. Furthermore, this measure would give clear</w:t>
      </w:r>
      <w:r>
        <w:t xml:space="preserve"> </w:t>
      </w:r>
      <w:r>
        <w:t xml:space="preserve">signals to the economic operators in terms of design of packaging across the internal market</w:t>
      </w:r>
      <w:r>
        <w:t xml:space="preserve"> </w:t>
      </w:r>
      <w:r>
        <w:t xml:space="preserve">and stimulate innovation in coherent manner.</w:t>
      </w:r>
      <w:r>
        <w:br/>
      </w:r>
      <w:r>
        <w:t xml:space="preserve">Design for recycling criteria for several packaging types have already been developed</w:t>
      </w:r>
      <w:r>
        <w:t xml:space="preserve"> </w:t>
      </w:r>
      <w:r>
        <w:t xml:space="preserve">and are in use by industry, with broad agreement on the majority of these across</w:t>
      </w:r>
      <w:r>
        <w:t xml:space="preserve"> </w:t>
      </w:r>
      <w:r>
        <w:t xml:space="preserve">stakeholders. Harmonisation of the fee modulation in EPR schemes on this basis should</w:t>
      </w:r>
      <w:r>
        <w:t xml:space="preserve"> </w:t>
      </w:r>
      <w:r>
        <w:t xml:space="preserve">therefore be possible for these packaging types, while for others it will have to be developed.</w:t>
      </w:r>
      <w:r>
        <w:t xml:space="preserve"> </w:t>
      </w:r>
      <w:r>
        <w:t xml:space="preserve">In the absence of measure 22b to harmonise and make mandatory the packaging categories,</w:t>
      </w:r>
      <w:r>
        <w:t xml:space="preserve"> </w:t>
      </w:r>
      <w:r>
        <w:t xml:space="preserve">criteria, and evaluation procedures, this is likely to be challenging to implement.</w:t>
      </w:r>
      <w:r>
        <w:br/>
      </w:r>
      <w:r>
        <w:t xml:space="preserve">In addition, further work will be necessary to ensure that differing interpretations do not</w:t>
      </w:r>
      <w:r>
        <w:t xml:space="preserve"> </w:t>
      </w:r>
      <w:r>
        <w:t xml:space="preserve">arise on the packaging categories.</w:t>
      </w:r>
      <w:r>
        <w:br/>
      </w:r>
      <w:r>
        <w:t xml:space="preserve">9.15.4. Administrative burden</w:t>
      </w:r>
      <w:r>
        <w:t xml:space="preserve"> </w:t>
      </w:r>
      <w:r>
        <w:t xml:space="preserve">As fee modulation is already required to be implemented by Member States, and this is</w:t>
      </w:r>
      <w:r>
        <w:t xml:space="preserve"> </w:t>
      </w:r>
      <w:r>
        <w:t xml:space="preserve">foreseen in the baseline, the additional administrative burden associated with this measure</w:t>
      </w:r>
      <w:r>
        <w:t xml:space="preserve"> </w:t>
      </w:r>
      <w:r>
        <w:t xml:space="preserve">is limited to the development of a legal instrument, in the form of an implementing act, and</w:t>
      </w:r>
      <w:r>
        <w:t xml:space="preserve"> </w:t>
      </w:r>
      <w:r>
        <w:t xml:space="preserve">on agreeing the criteria for modulation.</w:t>
      </w:r>
    </w:p>
    <w:p>
      <w:pPr>
        <w:pStyle w:val="BodyText"/>
      </w:pPr>
      <w:r>
        <w:t xml:space="preserve">Some additional burden on PROs and packaging producers in increased data management</w:t>
      </w:r>
      <w:r>
        <w:t xml:space="preserve"> </w:t>
      </w:r>
      <w:r>
        <w:t xml:space="preserve">and reporting to Member States is possible, depending on the granularity of the criteria,</w:t>
      </w:r>
      <w:r>
        <w:t xml:space="preserve"> </w:t>
      </w:r>
      <w:r>
        <w:t xml:space="preserve">which will be developed. However, given that fee modulation is already foreseen, the overall</w:t>
      </w:r>
      <w:r>
        <w:t xml:space="preserve"> </w:t>
      </w:r>
      <w:r>
        <w:t xml:space="preserve">burden may be reduced relative to the baseline.</w:t>
      </w:r>
      <w:r>
        <w:br/>
      </w:r>
      <w:r>
        <w:t xml:space="preserve">9.15.5. Economic impacts</w:t>
      </w:r>
      <w:r>
        <w:t xml:space="preserve"> </w:t>
      </w:r>
      <w:r>
        <w:t xml:space="preserve">The economic impacts of this measure are anticipated to largely affect producers of</w:t>
      </w:r>
      <w:r>
        <w:t xml:space="preserve"> </w:t>
      </w:r>
      <w:r>
        <w:t xml:space="preserve">packaging, though some additional impact is anticipated for other stakeholders as described</w:t>
      </w:r>
      <w:r>
        <w:t xml:space="preserve"> </w:t>
      </w:r>
      <w:r>
        <w:t xml:space="preserve">below.</w:t>
      </w:r>
      <w:r>
        <w:br/>
      </w:r>
      <w:r>
        <w:t xml:space="preserve">1. For the Commission and the Member States there would be administrative cost as</w:t>
      </w:r>
      <w:r>
        <w:t xml:space="preserve"> </w:t>
      </w:r>
      <w:r>
        <w:t xml:space="preserve">described in the preceding section.</w:t>
      </w:r>
      <w:r>
        <w:t xml:space="preserve"> </w:t>
      </w:r>
      <w:r>
        <w:t xml:space="preserve">2. Packaging Producers - the clear, consistent economic incentive for producers to</w:t>
      </w:r>
      <w:r>
        <w:t xml:space="preserve"> </w:t>
      </w:r>
      <w:r>
        <w:t xml:space="preserve">improve the design of their packaging in order to avoid higher EPR fees is most likely</w:t>
      </w:r>
      <w:r>
        <w:t xml:space="preserve"> </w:t>
      </w:r>
      <w:r>
        <w:t xml:space="preserve">to arise among producers of products for which the relative cost of packaging to</w:t>
      </w:r>
      <w:r>
        <w:t xml:space="preserve"> </w:t>
      </w:r>
      <w:r>
        <w:t xml:space="preserve">product is higher (as the modulation of packaging EPR fees will have a greater impact</w:t>
      </w:r>
      <w:r>
        <w:t xml:space="preserve"> </w:t>
      </w:r>
      <w:r>
        <w:t xml:space="preserve">on the cost of the product overall in these cases). Additionally, impacts will be felt</w:t>
      </w:r>
      <w:r>
        <w:t xml:space="preserve"> </w:t>
      </w:r>
      <w:r>
        <w:t xml:space="preserve">by producers of packaging types with several substitutes i.e., for which the</w:t>
      </w:r>
      <w:r>
        <w:t xml:space="preserve"> </w:t>
      </w:r>
      <w:r>
        <w:t xml:space="preserve">functionality of the packaging can be easily replicated (and therefore the value of the</w:t>
      </w:r>
      <w:r>
        <w:t xml:space="preserve"> </w:t>
      </w:r>
      <w:r>
        <w:t xml:space="preserve">product is not compromised). Since fees will be modulated consistently across the</w:t>
      </w:r>
      <w:r>
        <w:t xml:space="preserve"> </w:t>
      </w:r>
      <w:r>
        <w:t xml:space="preserve">EU, producers of the least recyclable forms of packaging will effectively subsidise</w:t>
      </w:r>
      <w:r>
        <w:t xml:space="preserve"> </w:t>
      </w:r>
      <w:r>
        <w:t xml:space="preserve">the end-of-life costs of those with the most recyclable forms of packaging (such that</w:t>
      </w:r>
      <w:r>
        <w:t xml:space="preserve"> </w:t>
      </w:r>
      <w:r>
        <w:t xml:space="preserve">the overall costs of the system are covered). The consistent application of criteria for</w:t>
      </w:r>
      <w:r>
        <w:t xml:space="preserve"> </w:t>
      </w:r>
      <w:r>
        <w:t xml:space="preserve">fee modulation across the EU is anticipated to make the attainment of targets more</w:t>
      </w:r>
      <w:r>
        <w:t xml:space="preserve"> </w:t>
      </w:r>
      <w:r>
        <w:t xml:space="preserve">cost-effective since design features that hamper recycling / reduce the quality of</w:t>
      </w:r>
      <w:r>
        <w:t xml:space="preserve"> </w:t>
      </w:r>
      <w:r>
        <w:t xml:space="preserve">recyclate would be consistently disincentivised, allowing unit costs of recycling to</w:t>
      </w:r>
      <w:r>
        <w:t xml:space="preserve"> </w:t>
      </w:r>
      <w:r>
        <w:t xml:space="preserve">reduce at a more rapid rate than in the baseline scenario.</w:t>
      </w:r>
      <w:r>
        <w:t xml:space="preserve"> </w:t>
      </w:r>
      <w:r>
        <w:t xml:space="preserve">3. Recycling Industry - The harmonisation of the criteria for fee modulation is</w:t>
      </w:r>
      <w:r>
        <w:t xml:space="preserve"> </w:t>
      </w:r>
      <w:r>
        <w:t xml:space="preserve">expected to indirectly allow for greater consistency in the scope of investments in</w:t>
      </w:r>
      <w:r>
        <w:t xml:space="preserve"> </w:t>
      </w:r>
      <w:r>
        <w:t xml:space="preserve">collection, sorting and recycling infrastructure across the EU in the longer term,</w:t>
      </w:r>
      <w:r>
        <w:t xml:space="preserve"> </w:t>
      </w:r>
      <w:r>
        <w:t xml:space="preserve">particularly if implemented alongside measure 22b. However, the scale of such</w:t>
      </w:r>
      <w:r>
        <w:t xml:space="preserve"> </w:t>
      </w:r>
      <w:r>
        <w:t xml:space="preserve">investment relative to the baseline is not clear at present and will rely on the</w:t>
      </w:r>
      <w:r>
        <w:t xml:space="preserve"> </w:t>
      </w:r>
      <w:r>
        <w:t xml:space="preserve">extent to which this economic incentive will affect specific formats.</w:t>
      </w:r>
      <w:r>
        <w:t xml:space="preserve"> </w:t>
      </w:r>
      <w:r>
        <w:t xml:space="preserve">9.15.6. Environmental impacts</w:t>
      </w:r>
      <w:r>
        <w:t xml:space="preserve"> </w:t>
      </w:r>
      <w:r>
        <w:t xml:space="preserve">The environmental impacts of this measure are expected to be positive as they will contribute</w:t>
      </w:r>
      <w:r>
        <w:t xml:space="preserve"> </w:t>
      </w:r>
      <w:r>
        <w:t xml:space="preserve">to minimising the negative environmental impacts of packaging waste management and help</w:t>
      </w:r>
      <w:r>
        <w:t xml:space="preserve"> </w:t>
      </w:r>
      <w:r>
        <w:t xml:space="preserve">attain the compliance with prescribed recycling rates.</w:t>
      </w:r>
    </w:p>
    <w:p>
      <w:pPr>
        <w:pStyle w:val="BodyText"/>
      </w:pPr>
      <w:r>
        <w:t xml:space="preserve">9.15.7. Social impacts</w:t>
      </w:r>
      <w:r>
        <w:t xml:space="preserve"> </w:t>
      </w:r>
      <w:r>
        <w:t xml:space="preserve">The employment impacts associated with this measure depend on the extent to which</w:t>
      </w:r>
      <w:r>
        <w:t xml:space="preserve"> </w:t>
      </w:r>
      <w:r>
        <w:t xml:space="preserve">packaging production processes and materials change as a result of producers avoiding</w:t>
      </w:r>
      <w:r>
        <w:t xml:space="preserve"> </w:t>
      </w:r>
      <w:r>
        <w:t xml:space="preserve">higher EPR fees. Increased volumes of waste recycling are expected to result in some</w:t>
      </w:r>
      <w:r>
        <w:t xml:space="preserve"> </w:t>
      </w:r>
      <w:r>
        <w:t xml:space="preserve">additional jobs in the recycling industry, which may be offset to a lesser degree by losses in</w:t>
      </w:r>
      <w:r>
        <w:t xml:space="preserve"> </w:t>
      </w:r>
      <w:r>
        <w:t xml:space="preserve">incineration and landfill facilities. The CBA model estimates a net job creation of around</w:t>
      </w:r>
      <w:r>
        <w:t xml:space="preserve"> </w:t>
      </w:r>
      <w:r>
        <w:t xml:space="preserve">5,700 FTEs relative to the baseline in 2030.</w:t>
      </w:r>
      <w:r>
        <w:t xml:space="preserve"> </w:t>
      </w:r>
      <w:r>
        <w:t xml:space="preserve">9.15.8. Stakeholder views</w:t>
      </w:r>
      <w:r>
        <w:t xml:space="preserve"> </w:t>
      </w:r>
      <w:r>
        <w:t xml:space="preserve">Stakeholders welcomed a coordinated approach to EPR fee modulation that is linked to the</w:t>
      </w:r>
      <w:r>
        <w:t xml:space="preserve"> </w:t>
      </w:r>
      <w:r>
        <w:t xml:space="preserve">Essential Requirements. Such opinions were consistently expressed already in the previous</w:t>
      </w:r>
      <w:r>
        <w:t xml:space="preserve"> </w:t>
      </w:r>
      <w:r>
        <w:t xml:space="preserve">study on Effectiveness of the Essential Requirements for packaging and packaging waste</w:t>
      </w:r>
      <w:r>
        <w:t xml:space="preserve"> </w:t>
      </w:r>
      <w:r>
        <w:t xml:space="preserve">and proposal for reinforcement426.</w:t>
      </w:r>
      <w:r>
        <w:br/>
      </w:r>
      <w:r>
        <w:t xml:space="preserve">Workshop participants raised the point that the Essential Requirements related to packaging</w:t>
      </w:r>
      <w:r>
        <w:t xml:space="preserve"> </w:t>
      </w:r>
      <w:r>
        <w:t xml:space="preserve">recyclability and the modulation of fees under EPR schemes are two sides of the same coin</w:t>
      </w:r>
      <w:r>
        <w:t xml:space="preserve"> </w:t>
      </w:r>
      <w:r>
        <w:t xml:space="preserve">so there needs to be a co-ordinated approach and harmonised definitions.</w:t>
      </w:r>
      <w:r>
        <w:t xml:space="preserve"> </w:t>
      </w:r>
      <w:r>
        <w:t xml:space="preserve">In the interviews for this IA stakeholders were strongly supportive of the need to harmonise</w:t>
      </w:r>
      <w:r>
        <w:t xml:space="preserve"> </w:t>
      </w:r>
      <w:r>
        <w:t xml:space="preserve">EPR fee modulation criteria in accordance with the other measures proposed (notably</w:t>
      </w:r>
      <w:r>
        <w:t xml:space="preserve"> </w:t>
      </w:r>
      <w:r>
        <w:t xml:space="preserve">measure 22b). They expressed that EPR is seen as the economic tool that can drive industry</w:t>
      </w:r>
      <w:r>
        <w:t xml:space="preserve"> </w:t>
      </w:r>
      <w:r>
        <w:t xml:space="preserve">to develop in a direction that is aligned to the Essential Requirements and that without</w:t>
      </w:r>
      <w:r>
        <w:t xml:space="preserve"> </w:t>
      </w:r>
      <w:r>
        <w:t xml:space="preserve">harmonisation the market would remain fragmented and localised. Some concerns arise</w:t>
      </w:r>
      <w:r>
        <w:t xml:space="preserve"> </w:t>
      </w:r>
      <w:r>
        <w:t xml:space="preserve">where existing schemes use EPR modulation to incentivise recycled content (France and</w:t>
      </w:r>
      <w:r>
        <w:t xml:space="preserve"> </w:t>
      </w:r>
      <w:r>
        <w:t xml:space="preserve">Germany) as these already well functioning schemes will need to adapt.</w:t>
      </w:r>
      <w:r>
        <w:t xml:space="preserve"> </w:t>
      </w:r>
      <w:r>
        <w:t xml:space="preserve">Measures discarded and not analysed in depth</w:t>
      </w:r>
      <w:r>
        <w:t xml:space="preserve"> </w:t>
      </w:r>
      <w:r>
        <w:t xml:space="preserve">The measures that are included in this Impact Assessment are the result of an extensive</w:t>
      </w:r>
      <w:r>
        <w:t xml:space="preserve"> </w:t>
      </w:r>
      <w:r>
        <w:t xml:space="preserve">screening process. Based on a preliminary assessment some measures were discarded in</w:t>
      </w:r>
    </w:p>
    <w:p>
      <w:pPr>
        <w:pStyle w:val="BodyText"/>
      </w:pPr>
      <w:r>
        <w:t xml:space="preserve">426 Effectiveness of the essential requirements for packaging and packaging waste and proposals for</w:t>
      </w:r>
      <w:r>
        <w:t xml:space="preserve"> </w:t>
      </w:r>
      <w:r>
        <w:t xml:space="preserve">reinforcement - Publications Office of the EU (europa.eu) (https://op.europa.eu/en/publication-detail/-</w:t>
      </w:r>
      <w:r>
        <w:t xml:space="preserve"> </w:t>
      </w:r>
      <w:r>
        <w:t xml:space="preserve">/publication/05a3dace-8378-11ea-bf12-01aa75ed71a1)</w:t>
      </w:r>
    </w:p>
    <w:p>
      <w:pPr>
        <w:pStyle w:val="BodyText"/>
      </w:pPr>
      <w:r>
        <w:t xml:space="preserve">early stage because they were considered to not meet one of the core criteria related to</w:t>
      </w:r>
      <w:r>
        <w:t xml:space="preserve"> </w:t>
      </w:r>
      <w:r>
        <w:t xml:space="preserve">effectiveness, efficiency, fairness, policy coherence.</w:t>
      </w:r>
      <w:r>
        <w:t xml:space="preserve"> </w:t>
      </w:r>
      <w:r>
        <w:t xml:space="preserve">Measure 22: Defining recyclable packaging Sub-measure 22d: Industry led voluntary design</w:t>
      </w:r>
      <w:r>
        <w:t xml:space="preserve"> </w:t>
      </w:r>
      <w:r>
        <w:t xml:space="preserve">for recycling (DfR) approach</w:t>
      </w:r>
      <w:r>
        <w:br/>
      </w:r>
      <w:r>
        <w:t xml:space="preserve">An industry led approach to implementing a design for recycling approach to defining</w:t>
      </w:r>
      <w:r>
        <w:t xml:space="preserve"> </w:t>
      </w:r>
      <w:r>
        <w:t xml:space="preserve">recyclability of packaging was explored as an alternative to Measure 22b.</w:t>
      </w:r>
      <w:r>
        <w:br/>
      </w:r>
      <w:r>
        <w:t xml:space="preserve">To support the successful implementation of voluntary industry standards, it is important to</w:t>
      </w:r>
      <w:r>
        <w:t xml:space="preserve"> </w:t>
      </w:r>
      <w:r>
        <w:t xml:space="preserve">include a clear regulatory backstop in the PPWD to ensure they are robust enough and fit for</w:t>
      </w:r>
      <w:r>
        <w:t xml:space="preserve"> </w:t>
      </w:r>
      <w:r>
        <w:t xml:space="preserve">purpose.</w:t>
      </w:r>
      <w:r>
        <w:br/>
      </w:r>
      <w:r>
        <w:t xml:space="preserve">The review of suitability of the voluntary standards will be conducted by the Commission</w:t>
      </w:r>
      <w:r>
        <w:t xml:space="preserve"> </w:t>
      </w:r>
      <w:r>
        <w:t xml:space="preserve">taking the following elements into account:</w:t>
      </w:r>
      <w:r>
        <w:t xml:space="preserve"> </w:t>
      </w:r>
      <w:r>
        <w:t xml:space="preserve"> Firstly, the extent to which the current industry recyclability guidelines have been</w:t>
      </w:r>
      <w:r>
        <w:t xml:space="preserve"> </w:t>
      </w:r>
      <w:r>
        <w:t xml:space="preserve">taken into account (i.e. how much of the ‘red’ listed items from the current</w:t>
      </w:r>
      <w:r>
        <w:t xml:space="preserve"> </w:t>
      </w:r>
      <w:r>
        <w:t xml:space="preserve">guidelines, such as Recyclass, are included in the standards);</w:t>
      </w:r>
      <w:r>
        <w:t xml:space="preserve"> </w:t>
      </w:r>
      <w:r>
        <w:t xml:space="preserve"> Secondly, the degree to which cross-value chain agreement has been reached;</w:t>
      </w:r>
      <w:r>
        <w:t xml:space="preserve"> </w:t>
      </w:r>
      <w:r>
        <w:t xml:space="preserve"> Thirdly, the extent to which the standard drives high-quality recycling and an</w:t>
      </w:r>
      <w:r>
        <w:t xml:space="preserve"> </w:t>
      </w:r>
      <w:r>
        <w:t xml:space="preserve">increase in recycling rates of the various packaging items covered; and</w:t>
      </w:r>
      <w:r>
        <w:br/>
      </w:r>
      <w:r>
        <w:t xml:space="preserve"> Finally, assess visibility and use of the standards in practice – and in particular,</w:t>
      </w:r>
      <w:r>
        <w:t xml:space="preserve"> </w:t>
      </w:r>
      <w:r>
        <w:t xml:space="preserve">whether practices are changing at a sufficient rate that would bring the sector on track</w:t>
      </w:r>
      <w:r>
        <w:t xml:space="preserve"> </w:t>
      </w:r>
      <w:r>
        <w:t xml:space="preserve">to achieving the requirement for all packaging to be recyclable [or reusable] by 2030.</w:t>
      </w:r>
      <w:r>
        <w:br/>
      </w:r>
      <w:r>
        <w:t xml:space="preserve">However, given the requirement for packaging to be recyclable by 2030, there is a significant</w:t>
      </w:r>
      <w:r>
        <w:t xml:space="preserve"> </w:t>
      </w:r>
      <w:r>
        <w:t xml:space="preserve">risk that this measure is inadequate in terms of timely meeting this objective. The voluntary</w:t>
      </w:r>
      <w:r>
        <w:t xml:space="preserve"> </w:t>
      </w:r>
      <w:r>
        <w:t xml:space="preserve">nature of the measure is flawed in terms of providing a binding definition for packaging</w:t>
      </w:r>
      <w:r>
        <w:t xml:space="preserve"> </w:t>
      </w:r>
      <w:r>
        <w:t xml:space="preserve">recyclability and risks compromising the smooth functioning of the single market. Hence,</w:t>
      </w:r>
      <w:r>
        <w:t xml:space="preserve"> </w:t>
      </w:r>
      <w:r>
        <w:t xml:space="preserve">this measure was not developed further for inclusion in the Impact Assessment.</w:t>
      </w:r>
      <w:r>
        <w:t xml:space="preserve"> </w:t>
      </w:r>
      <w:r>
        <w:t xml:space="preserve">Measure 24: Defining high quality recycling</w:t>
      </w:r>
      <w:r>
        <w:br/>
      </w:r>
      <w:r>
        <w:t xml:space="preserve">There is considerable interest in ensuring that the recycling process delivers the best</w:t>
      </w:r>
      <w:r>
        <w:t xml:space="preserve"> </w:t>
      </w:r>
      <w:r>
        <w:t xml:space="preserve">environmental outcomes, in terms of quality of material recycled, and the use to which the</w:t>
      </w:r>
      <w:r>
        <w:t xml:space="preserve"> </w:t>
      </w:r>
      <w:r>
        <w:t xml:space="preserve">material is put. As such, high quality secondary raw materials produced are suitable for use</w:t>
      </w:r>
      <w:r>
        <w:t xml:space="preserve"> </w:t>
      </w:r>
      <w:r>
        <w:t xml:space="preserve">in product applications with more demanding requirements, in line with the circular</w:t>
      </w:r>
      <w:r>
        <w:t xml:space="preserve"> </w:t>
      </w:r>
      <w:r>
        <w:t xml:space="preserve">economy objectives.</w:t>
      </w:r>
    </w:p>
    <w:p>
      <w:pPr>
        <w:pStyle w:val="BodyText"/>
      </w:pPr>
      <w:r>
        <w:t xml:space="preserve">High quality recycling could be defined relative to the greenhouse gas savings of an</w:t>
      </w:r>
      <w:r>
        <w:t xml:space="preserve"> </w:t>
      </w:r>
      <w:r>
        <w:t xml:space="preserve">application made from recycled materials, for which the recycling is accessible at</w:t>
      </w:r>
      <w:r>
        <w:t xml:space="preserve"> </w:t>
      </w:r>
      <w:r>
        <w:t xml:space="preserve">commercial scale. More detail on a possible definition of ‘quality of recycling’ and an</w:t>
      </w:r>
      <w:r>
        <w:t xml:space="preserve"> </w:t>
      </w:r>
      <w:r>
        <w:t xml:space="preserve">assessment framework to operationalise this definition is provided in the JRC report “Quality</w:t>
      </w:r>
      <w:r>
        <w:t xml:space="preserve"> </w:t>
      </w:r>
      <w:r>
        <w:t xml:space="preserve">of recycling: Towards an operational definition”,427 Which states that:</w:t>
      </w:r>
      <w:r>
        <w:br/>
      </w:r>
      <w:r>
        <w:t xml:space="preserve">“An operational definition for the quality of recycling should be one that supports the</w:t>
      </w:r>
      <w:r>
        <w:t xml:space="preserve"> </w:t>
      </w:r>
      <w:r>
        <w:t xml:space="preserve">circular economy by helping to identify the features of ‘quality’ or ‘value’ that can and</w:t>
      </w:r>
      <w:r>
        <w:t xml:space="preserve"> </w:t>
      </w:r>
      <w:r>
        <w:t xml:space="preserve">should be protected during sorting and recycling processes. This aims to maximise the</w:t>
      </w:r>
      <w:r>
        <w:t xml:space="preserve"> </w:t>
      </w:r>
      <w:r>
        <w:t xml:space="preserve">material kept in the inner circular loops. It should be acknowledged that some degree of</w:t>
      </w:r>
      <w:r>
        <w:t xml:space="preserve"> </w:t>
      </w:r>
      <w:r>
        <w:t xml:space="preserve">leakage to outer cycles via other forms of recovery, or to disposal, is always likely.”</w:t>
      </w:r>
      <w:r>
        <w:t xml:space="preserve"> </w:t>
      </w:r>
      <w:r>
        <w:t xml:space="preserve">However, as noted in the report, the implementation of such a measure is not feasible at</w:t>
      </w:r>
      <w:r>
        <w:t xml:space="preserve"> </w:t>
      </w:r>
      <w:r>
        <w:t xml:space="preserve">present in the absence of additional analyses of recycling value chains and data on material</w:t>
      </w:r>
      <w:r>
        <w:t xml:space="preserve"> </w:t>
      </w:r>
      <w:r>
        <w:t xml:space="preserve">quality requirements. Further, given that such a definition would need to incorporate</w:t>
      </w:r>
      <w:r>
        <w:t xml:space="preserve"> </w:t>
      </w:r>
      <w:r>
        <w:t xml:space="preserve">considerations of material applications beyond packaging, it would be more effective if</w:t>
      </w:r>
      <w:r>
        <w:t xml:space="preserve"> </w:t>
      </w:r>
      <w:r>
        <w:t xml:space="preserve">implemented as a horizontal intervention beyond the PPWD. As such the measure has not</w:t>
      </w:r>
      <w:r>
        <w:t xml:space="preserve"> </w:t>
      </w:r>
      <w:r>
        <w:t xml:space="preserve">been developed further for impact assessment.</w:t>
      </w:r>
      <w:r>
        <w:br/>
      </w:r>
      <w:r>
        <w:t xml:space="preserve">Measure 25: Reducing packaging material complexity</w:t>
      </w:r>
      <w:r>
        <w:br/>
      </w:r>
      <w:r>
        <w:t xml:space="preserve">The Circular Economy action Plan (CEAP)428 requires the Commission to review PPWD</w:t>
      </w:r>
      <w:r>
        <w:t xml:space="preserve"> </w:t>
      </w:r>
      <w:r>
        <w:t xml:space="preserve">with a focus on “considering reducing the complexity of packaging materials, including the</w:t>
      </w:r>
      <w:r>
        <w:t xml:space="preserve"> </w:t>
      </w:r>
      <w:r>
        <w:t xml:space="preserve">number of materials and polymers used”. Reducing the complexity of packaging design</w:t>
      </w:r>
      <w:r>
        <w:t xml:space="preserve"> </w:t>
      </w:r>
      <w:r>
        <w:t xml:space="preserve">would enable increased recycling of packaging, particularly for multi-layer plastics and</w:t>
      </w:r>
      <w:r>
        <w:t xml:space="preserve"> </w:t>
      </w:r>
      <w:r>
        <w:t xml:space="preserve">packaging with multiple components made of different materials. This could include</w:t>
      </w:r>
      <w:r>
        <w:t xml:space="preserve"> </w:t>
      </w:r>
      <w:r>
        <w:t xml:space="preserve">restrictions on the use of certain materials in specific applications or on the use of more</w:t>
      </w:r>
      <w:r>
        <w:t xml:space="preserve"> </w:t>
      </w:r>
      <w:r>
        <w:t xml:space="preserve">than one material in certain applications. Alternatively, requirements for certain packaging</w:t>
      </w:r>
      <w:r>
        <w:t xml:space="preserve"> </w:t>
      </w:r>
      <w:r>
        <w:t xml:space="preserve">applications to be manufactured using only certain approved materials could also be</w:t>
      </w:r>
      <w:r>
        <w:t xml:space="preserve"> </w:t>
      </w:r>
      <w:r>
        <w:t xml:space="preserve">implemented.</w:t>
      </w:r>
      <w:r>
        <w:br/>
      </w:r>
      <w:r>
        <w:t xml:space="preserve">This measure overlaps significantly with Measure 22b, which would include material</w:t>
      </w:r>
      <w:r>
        <w:t xml:space="preserve"> </w:t>
      </w:r>
      <w:r>
        <w:t xml:space="preserve">complexity as a criterion to be considered in determining whether packaging is recyclable</w:t>
      </w:r>
      <w:r>
        <w:t xml:space="preserve"> </w:t>
      </w:r>
      <w:r>
        <w:t xml:space="preserve">or not as part of the design for recycling approach. In most cases, material complexity needs</w:t>
      </w:r>
      <w:r>
        <w:t xml:space="preserve"> </w:t>
      </w:r>
      <w:r>
        <w:t xml:space="preserve">to be considered alongside other aspects of packaging design to determine whether</w:t>
      </w:r>
      <w:r>
        <w:t xml:space="preserve"> </w:t>
      </w:r>
      <w:r>
        <w:t xml:space="preserve">packaging is recyclable or not, and so preference is given to Measure 22b. Introducing such</w:t>
      </w:r>
      <w:r>
        <w:t xml:space="preserve"> </w:t>
      </w:r>
      <w:r>
        <w:t xml:space="preserve">restrictions and requirements for only some packaging items is likely to be less cost effective</w:t>
      </w:r>
    </w:p>
    <w:p>
      <w:pPr>
        <w:pStyle w:val="BodyText"/>
      </w:pPr>
      <w:r>
        <w:t xml:space="preserve">427 https://publications.jrc.ec.europa.eu/repository/handle/JRC122293</w:t>
      </w:r>
      <w:r>
        <w:br/>
      </w:r>
      <w:r>
        <w:t xml:space="preserve">428 EUR-Lex - 52020DC0098 - EN - EUR-Lex (europa.eu)</w:t>
      </w:r>
    </w:p>
    <w:p>
      <w:pPr>
        <w:pStyle w:val="BodyText"/>
      </w:pPr>
      <w:r>
        <w:t xml:space="preserve">with a higher risk of unintended market consequences. This is the resulting shifts to</w:t>
      </w:r>
      <w:r>
        <w:t xml:space="preserve"> </w:t>
      </w:r>
      <w:r>
        <w:t xml:space="preserve">alternative packaging types and materials, including the development of new packaging</w:t>
      </w:r>
      <w:r>
        <w:t xml:space="preserve"> </w:t>
      </w:r>
      <w:r>
        <w:t xml:space="preserve">materials and types, and impacts on the functionality of packaging and the flexibility of the</w:t>
      </w:r>
      <w:r>
        <w:t xml:space="preserve"> </w:t>
      </w:r>
      <w:r>
        <w:t xml:space="preserve">market cannot be anticipated and controlled for. As such the measure has not been developed</w:t>
      </w:r>
      <w:r>
        <w:t xml:space="preserve"> </w:t>
      </w:r>
      <w:r>
        <w:t xml:space="preserve">further for impact assessment in this study.</w:t>
      </w:r>
      <w:r>
        <w:t xml:space="preserve"> </w:t>
      </w:r>
      <w:r>
        <w:t xml:space="preserve">Measure 26: Updates to recycling targets</w:t>
      </w:r>
      <w:r>
        <w:br/>
      </w:r>
      <w:r>
        <w:t xml:space="preserve">This measure is about an uplift in the recycling targets in Article 6(1), to ensure that there is</w:t>
      </w:r>
      <w:r>
        <w:t xml:space="preserve"> </w:t>
      </w:r>
      <w:r>
        <w:t xml:space="preserve">sufficient incentive for packaging to not just be designed to be recycled, but to be actually</w:t>
      </w:r>
      <w:r>
        <w:t xml:space="preserve"> </w:t>
      </w:r>
      <w:r>
        <w:t xml:space="preserve">collected and directed to recycling systems.</w:t>
      </w:r>
      <w:r>
        <w:br/>
      </w:r>
      <w:r>
        <w:t xml:space="preserve">This is related to the fact that the requirement for all packaging to be recyclable by 2030</w:t>
      </w:r>
      <w:r>
        <w:t xml:space="preserve"> </w:t>
      </w:r>
      <w:r>
        <w:t xml:space="preserve">implies an increase in the volume and quality of recyclable waste packaging material</w:t>
      </w:r>
      <w:r>
        <w:t xml:space="preserve"> </w:t>
      </w:r>
      <w:r>
        <w:t xml:space="preserve">available. At the same time, improvements in collection, sorting and recycling capacity are</w:t>
      </w:r>
      <w:r>
        <w:t xml:space="preserve"> </w:t>
      </w:r>
      <w:r>
        <w:t xml:space="preserve">anticipated, with EPR cost coverage and possible additional funding via the unprecedented</w:t>
      </w:r>
      <w:r>
        <w:t xml:space="preserve"> </w:t>
      </w:r>
      <w:r>
        <w:t xml:space="preserve">Recovery and Resilience Facility, for the Member States that choose to use RRF funding for</w:t>
      </w:r>
      <w:r>
        <w:t xml:space="preserve"> </w:t>
      </w:r>
      <w:r>
        <w:t xml:space="preserve">waste collection, sorting and recycling infrastructure measures. An increase in the recycling</w:t>
      </w:r>
      <w:r>
        <w:t xml:space="preserve"> </w:t>
      </w:r>
      <w:r>
        <w:t xml:space="preserve">targets is therefore likely to be justified for the year 2035, and to a lesser extent for year</w:t>
      </w:r>
      <w:r>
        <w:t xml:space="preserve"> </w:t>
      </w:r>
      <w:r>
        <w:t xml:space="preserve">2030, for which existing recycling targets have been set in the previous revision of the PPWD</w:t>
      </w:r>
      <w:r>
        <w:t xml:space="preserve"> </w:t>
      </w:r>
      <w:r>
        <w:t xml:space="preserve">in 2018 (in Article 6(1)(h) and 6(1)(i) PPWD). Several variants are explored below.</w:t>
      </w:r>
      <w:r>
        <w:br/>
      </w:r>
      <w:r>
        <w:t xml:space="preserve">Measure 26a: Updates to existing recycling targets (2030)</w:t>
      </w:r>
      <w:r>
        <w:br/>
      </w:r>
      <w:r>
        <w:t xml:space="preserve">It is noted that a revision of the recycling targets for packaging waste is already provided for</w:t>
      </w:r>
      <w:r>
        <w:t xml:space="preserve"> </w:t>
      </w:r>
      <w:r>
        <w:t xml:space="preserve">in Article 6(1c) “with a view to maintaining or, if appropriate, increasing them”. It may be</w:t>
      </w:r>
      <w:r>
        <w:t xml:space="preserve"> </w:t>
      </w:r>
      <w:r>
        <w:t xml:space="preserve">appropriate to include this revision within the current proposals in order to:</w:t>
      </w:r>
      <w:r>
        <w:br/>
      </w:r>
      <w:r>
        <w:t xml:space="preserve"> Provide an incentive for those materials that currently have relatively low recycling</w:t>
      </w:r>
      <w:r>
        <w:t xml:space="preserve"> </w:t>
      </w:r>
      <w:r>
        <w:t xml:space="preserve">rates compared to others in the dominant material category (e.g., aluminium foils</w:t>
      </w:r>
      <w:r>
        <w:t xml:space="preserve"> </w:t>
      </w:r>
      <w:r>
        <w:t xml:space="preserve">compared to aluminium cans, or liquid packaging board compared to</w:t>
      </w:r>
      <w:r>
        <w:t xml:space="preserve"> </w:t>
      </w:r>
      <w:r>
        <w:t xml:space="preserve">paper/cardboard as a whole) and consequently suppress higher recycling rates for the</w:t>
      </w:r>
      <w:r>
        <w:t xml:space="preserve"> </w:t>
      </w:r>
      <w:r>
        <w:t xml:space="preserve">broader material category.</w:t>
      </w:r>
      <w:r>
        <w:br/>
      </w:r>
      <w:r>
        <w:t xml:space="preserve"> Encourage further uptake of recycled content among those packaging materials for</w:t>
      </w:r>
      <w:r>
        <w:t xml:space="preserve"> </w:t>
      </w:r>
      <w:r>
        <w:t xml:space="preserve">which supply, rather than demand, for secondary materials has been identified as a</w:t>
      </w:r>
      <w:r>
        <w:t xml:space="preserve"> </w:t>
      </w:r>
      <w:r>
        <w:t xml:space="preserve">barrier (see Problem Definition).</w:t>
      </w:r>
      <w:r>
        <w:br/>
      </w:r>
      <w:r>
        <w:t xml:space="preserve">The following proposals are considered suitable within this timeframe:</w:t>
      </w:r>
    </w:p>
    <w:p>
      <w:pPr>
        <w:pStyle w:val="BodyText"/>
      </w:pPr>
      <w:r>
        <w:t xml:space="preserve"> A separate recycling target for liquid packaging board (e.g., used in food and</w:t>
      </w:r>
      <w:r>
        <w:t xml:space="preserve"> </w:t>
      </w:r>
      <w:r>
        <w:t xml:space="preserve">beverage cartons) should be introduced</w:t>
      </w:r>
      <w:r>
        <w:t xml:space="preserve"> </w:t>
      </w:r>
      <w:r>
        <w:t xml:space="preserve">›</w:t>
      </w:r>
      <w:r>
        <w:t xml:space="preserve"> </w:t>
      </w:r>
      <w:r>
        <w:t xml:space="preserve">The target should be set at a level that ensures a level playing field with other</w:t>
      </w:r>
      <w:r>
        <w:t xml:space="preserve"> </w:t>
      </w:r>
      <w:r>
        <w:t xml:space="preserve">materials that are commonly used in similar applications (e.g., plastic bottles,</w:t>
      </w:r>
      <w:r>
        <w:t xml:space="preserve"> </w:t>
      </w:r>
      <w:r>
        <w:t xml:space="preserve">glass bottles, aluminium cans).</w:t>
      </w:r>
      <w:r>
        <w:br/>
      </w:r>
      <w:r>
        <w:t xml:space="preserve">›</w:t>
      </w:r>
      <w:r>
        <w:t xml:space="preserve"> </w:t>
      </w:r>
      <w:r>
        <w:t xml:space="preserve">Industry has already committed to ensuring that “90% of all beverage cartons are</w:t>
      </w:r>
      <w:r>
        <w:t xml:space="preserve"> </w:t>
      </w:r>
      <w:r>
        <w:t xml:space="preserve">collected for recycling and at least 70% of all beverage cartons are recycled” by</w:t>
      </w:r>
      <w:r>
        <w:t xml:space="preserve"> </w:t>
      </w:r>
      <w:r>
        <w:t xml:space="preserve">2030.429</w:t>
      </w:r>
      <w:r>
        <w:t xml:space="preserve"> </w:t>
      </w:r>
      <w:r>
        <w:t xml:space="preserve">›</w:t>
      </w:r>
      <w:r>
        <w:t xml:space="preserve"> </w:t>
      </w:r>
      <w:r>
        <w:t xml:space="preserve">This bears further consideration from the perspective of Commission</w:t>
      </w:r>
      <w:r>
        <w:t xml:space="preserve"> </w:t>
      </w:r>
      <w:r>
        <w:t xml:space="preserve">Implementing Decision (EU) 2019/665 on the rules for the calculation,</w:t>
      </w:r>
      <w:r>
        <w:t xml:space="preserve"> </w:t>
      </w:r>
      <w:r>
        <w:t xml:space="preserve">verification and reporting of recycling data, which states that “composite</w:t>
      </w:r>
      <w:r>
        <w:t xml:space="preserve"> </w:t>
      </w:r>
      <w:r>
        <w:t xml:space="preserve">packaging and other packaging composed of more than one material shall be</w:t>
      </w:r>
      <w:r>
        <w:t xml:space="preserve"> </w:t>
      </w:r>
      <w:r>
        <w:t xml:space="preserve">calculated and reported per material contained in the packaging”. This means, for</w:t>
      </w:r>
      <w:r>
        <w:t xml:space="preserve"> </w:t>
      </w:r>
      <w:r>
        <w:t xml:space="preserve">example, that beverage cartons are reported within the paper/board category</w:t>
      </w:r>
      <w:r>
        <w:t xml:space="preserve"> </w:t>
      </w:r>
      <w:r>
        <w:t xml:space="preserve">rather than within their own category.</w:t>
      </w:r>
      <w:r>
        <w:br/>
      </w:r>
      <w:r>
        <w:t xml:space="preserve"> The recycling target for aluminium should be increased (e.g., to 80%)</w:t>
      </w:r>
      <w:r>
        <w:br/>
      </w:r>
      <w:r>
        <w:t xml:space="preserve">›</w:t>
      </w:r>
      <w:r>
        <w:t xml:space="preserve"> </w:t>
      </w:r>
      <w:r>
        <w:t xml:space="preserve">Industry reported that the average recycling rate for aluminium cans in the EU</w:t>
      </w:r>
      <w:r>
        <w:t xml:space="preserve"> </w:t>
      </w:r>
      <w:r>
        <w:t xml:space="preserve">(76.1% in 2018)430 is already significantly higher than the existing target (60%</w:t>
      </w:r>
      <w:r>
        <w:t xml:space="preserve"> </w:t>
      </w:r>
      <w:r>
        <w:t xml:space="preserve">by 2030). A more ambitious target for recycling of aluminium cans (e.g., up to</w:t>
      </w:r>
      <w:r>
        <w:t xml:space="preserve"> </w:t>
      </w:r>
      <w:r>
        <w:t xml:space="preserve">80% to align with the ferrous metals target) would therefore be justified.</w:t>
      </w:r>
      <w:r>
        <w:br/>
      </w:r>
      <w:r>
        <w:t xml:space="preserve">›</w:t>
      </w:r>
      <w:r>
        <w:t xml:space="preserve"> </w:t>
      </w:r>
      <w:r>
        <w:t xml:space="preserve">Despite the inclusion of aluminium recovered from incinerator bottom ash in the</w:t>
      </w:r>
      <w:r>
        <w:t xml:space="preserve"> </w:t>
      </w:r>
      <w:r>
        <w:t xml:space="preserve">recycling target, the recycling performance of aluminium foils (including the</w:t>
      </w:r>
      <w:r>
        <w:t xml:space="preserve"> </w:t>
      </w:r>
      <w:r>
        <w:t xml:space="preserve">aluminium fraction of multilayer/ composite packaging) is comparatively poor.</w:t>
      </w:r>
      <w:r>
        <w:t xml:space="preserve"> </w:t>
      </w:r>
      <w:r>
        <w:t xml:space="preserve">The target may therefore need to be separated into aluminium rigids vs foils (with</w:t>
      </w:r>
      <w:r>
        <w:t xml:space="preserve"> </w:t>
      </w:r>
      <w:r>
        <w:t xml:space="preserve">a relatively high target for the former) instead of increased to ensure that</w:t>
      </w:r>
      <w:r>
        <w:t xml:space="preserve"> </w:t>
      </w:r>
      <w:r>
        <w:t xml:space="preserve">sufficient incentives are in place to improve collection, sorting and recycling of</w:t>
      </w:r>
      <w:r>
        <w:t xml:space="preserve"> </w:t>
      </w:r>
      <w:r>
        <w:t xml:space="preserve">both fractions.</w:t>
      </w:r>
      <w:r>
        <w:br/>
      </w:r>
      <w:r>
        <w:t xml:space="preserve"> The recycling target for plastic should be subdivided to better influence the wide</w:t>
      </w:r>
      <w:r>
        <w:t xml:space="preserve"> </w:t>
      </w:r>
      <w:r>
        <w:t xml:space="preserve">variations in recycling performance of different types of plastic packaging. Flexible</w:t>
      </w:r>
      <w:r>
        <w:t xml:space="preserve"> </w:t>
      </w:r>
      <w:r>
        <w:t xml:space="preserve">packaging (including the plastic fraction of multilayer/ composite packaging) tends to be</w:t>
      </w:r>
      <w:r>
        <w:t xml:space="preserve"> </w:t>
      </w:r>
      <w:r>
        <w:t xml:space="preserve">collected and recycled at comparatively lower levels than rigid counterparts.</w:t>
      </w:r>
      <w:r>
        <w:t xml:space="preserve"> </w:t>
      </w:r>
      <w:r>
        <w:t xml:space="preserve">The current performance of the sector is projected to change significantly over the next</w:t>
      </w:r>
      <w:r>
        <w:t xml:space="preserve"> </w:t>
      </w:r>
      <w:r>
        <w:t xml:space="preserve">decade. In addition, Member States are still implementing the 2018 revision of the PPWD</w:t>
      </w:r>
      <w:r>
        <w:t xml:space="preserve"> </w:t>
      </w:r>
      <w:r>
        <w:t xml:space="preserve">including as regards reaching the intermediate targets for 2025. For these reasons, revisions</w:t>
      </w:r>
      <w:r>
        <w:t xml:space="preserve"> </w:t>
      </w:r>
      <w:r>
        <w:t xml:space="preserve">to the 2030 targets as a measure to improve the recycling of packaging have not been</w:t>
      </w:r>
      <w:r>
        <w:t xml:space="preserve"> </w:t>
      </w:r>
      <w:r>
        <w:t xml:space="preserve">developed further for impact assessment in this study.</w:t>
      </w:r>
      <w:r>
        <w:br/>
      </w:r>
      <w:r>
        <w:t xml:space="preserve">Measure 26b: Proposal for increased recycling targets in 2035</w:t>
      </w:r>
    </w:p>
    <w:p>
      <w:pPr>
        <w:pStyle w:val="BodyText"/>
      </w:pPr>
      <w:r>
        <w:t xml:space="preserve">429 ACE (2021), The Beverage Carton Roadmap to 2030 and Beyond at https://www.beveragecarton.eu/wp-</w:t>
      </w:r>
      <w:r>
        <w:t xml:space="preserve"> </w:t>
      </w:r>
      <w:r>
        <w:t xml:space="preserve">content/uploads/2021/03/The-Beverage-Carton-Roadmap-to-2030-1.pdf</w:t>
      </w:r>
      <w:r>
        <w:br/>
      </w:r>
      <w:r>
        <w:t xml:space="preserve">430 European Aluminium/ Metal Packaging Europe, Towards 100% Real Recycling by 2030: An Ambitious</w:t>
      </w:r>
      <w:r>
        <w:t xml:space="preserve"> </w:t>
      </w:r>
      <w:r>
        <w:t xml:space="preserve">Recycling Roadmap for the Aluminium Beverage Can https://www.canroadmap2030.eu/CanRoadmap2030.pdf</w:t>
      </w:r>
    </w:p>
    <w:p>
      <w:pPr>
        <w:pStyle w:val="BodyText"/>
      </w:pPr>
      <w:r>
        <w:t xml:space="preserve">The changes to the recycling targets could also be considered for the future, that is, in the</w:t>
      </w:r>
      <w:r>
        <w:t xml:space="preserve"> </w:t>
      </w:r>
      <w:r>
        <w:t xml:space="preserve">context of future recycling targets for year 2035. Given this increased timeframe, additional</w:t>
      </w:r>
      <w:r>
        <w:t xml:space="preserve"> </w:t>
      </w:r>
      <w:r>
        <w:t xml:space="preserve">proposals that could be considered include:</w:t>
      </w:r>
      <w:r>
        <w:br/>
      </w:r>
      <w:r>
        <w:t xml:space="preserve">The overall packaging recycling target should be increased (e.g., from 70% by 2030 to</w:t>
      </w:r>
      <w:r>
        <w:t xml:space="preserve"> </w:t>
      </w:r>
      <w:r>
        <w:t xml:space="preserve">80% by 2035).</w:t>
      </w:r>
      <w:r>
        <w:br/>
      </w:r>
      <w:r>
        <w:t xml:space="preserve"> The proposed increase to the aluminium targets in Measure 26a above could be</w:t>
      </w:r>
      <w:r>
        <w:t xml:space="preserve"> </w:t>
      </w:r>
      <w:r>
        <w:t xml:space="preserve">made more ambitious (e.g., from 60% by 2030 to 85% in 2035). The alternative</w:t>
      </w:r>
      <w:r>
        <w:t xml:space="preserve"> </w:t>
      </w:r>
      <w:r>
        <w:t xml:space="preserve">(separate targets for aluminium rigids vs foils) could similarly be made more</w:t>
      </w:r>
      <w:r>
        <w:t xml:space="preserve"> </w:t>
      </w:r>
      <w:r>
        <w:t xml:space="preserve">ambitious.</w:t>
      </w:r>
      <w:r>
        <w:br/>
      </w:r>
      <w:r>
        <w:t xml:space="preserve"> The plastic recycling target could be increased (e.g., from 55% by 2030 to 65%</w:t>
      </w:r>
      <w:r>
        <w:t xml:space="preserve"> </w:t>
      </w:r>
      <w:r>
        <w:t xml:space="preserve">by 2035). The alternative proposed in Measure 26a above (separate targets for plastic</w:t>
      </w:r>
      <w:r>
        <w:t xml:space="preserve"> </w:t>
      </w:r>
      <w:r>
        <w:t xml:space="preserve">rigids vs films and flexibles) could similarly be made more ambitious.</w:t>
      </w:r>
      <w:r>
        <w:br/>
      </w:r>
      <w:r>
        <w:t xml:space="preserve"> The introduction of a new category for liquid packaging board as described in</w:t>
      </w:r>
      <w:r>
        <w:t xml:space="preserve"> </w:t>
      </w:r>
      <w:r>
        <w:t xml:space="preserve">Measure 26a above could be considered accompanied by a more ambitious target.</w:t>
      </w:r>
      <w:r>
        <w:br/>
      </w:r>
      <w:r>
        <w:t xml:space="preserve"> The recycling target for glass should be increased</w:t>
      </w:r>
      <w:r>
        <w:t xml:space="preserve"> </w:t>
      </w:r>
      <w:r>
        <w:t xml:space="preserve"> Subdivision of existing targets by colour of glass (white, amber, green) to encourage</w:t>
      </w:r>
      <w:r>
        <w:t xml:space="preserve"> </w:t>
      </w:r>
      <w:r>
        <w:t xml:space="preserve">separate collection, more targeted sorting and improved quality could also be</w:t>
      </w:r>
      <w:r>
        <w:t xml:space="preserve"> </w:t>
      </w:r>
      <w:r>
        <w:t xml:space="preserve">considered</w:t>
      </w:r>
      <w:r>
        <w:br/>
      </w:r>
      <w:r>
        <w:t xml:space="preserve"> A significant increase in the recycling target for wood should be considered in</w:t>
      </w:r>
      <w:r>
        <w:t xml:space="preserve"> </w:t>
      </w:r>
      <w:r>
        <w:t xml:space="preserve">light of the requirement for all packaging to be recyclable by 2030 (including</w:t>
      </w:r>
      <w:r>
        <w:t xml:space="preserve"> </w:t>
      </w:r>
      <w:r>
        <w:t xml:space="preserve">reusable packaging, such as wooden pallets, as per measures 21a and 21b)</w:t>
      </w:r>
      <w:r>
        <w:br/>
      </w:r>
      <w:r>
        <w:t xml:space="preserve"> The recycling targets for ferrous metals and paper/ cardboard could also</w:t>
      </w:r>
      <w:r>
        <w:t xml:space="preserve"> </w:t>
      </w:r>
      <w:r>
        <w:t xml:space="preserve">potentially be increased further, noting however that these are already relatively</w:t>
      </w:r>
      <w:r>
        <w:t xml:space="preserve"> </w:t>
      </w:r>
      <w:r>
        <w:t xml:space="preserve">high, and that there is a limit to how much more recycling could and should be</w:t>
      </w:r>
      <w:r>
        <w:t xml:space="preserve"> </w:t>
      </w:r>
      <w:r>
        <w:t xml:space="preserve">required.</w:t>
      </w:r>
      <w:r>
        <w:br/>
      </w:r>
      <w:r>
        <w:t xml:space="preserve">The feasibility of these proposals relies heavily on the implementation of the 2018 revision</w:t>
      </w:r>
      <w:r>
        <w:t xml:space="preserve"> </w:t>
      </w:r>
      <w:r>
        <w:t xml:space="preserve">to the PPWD and a full assessment would be needed to assess feasibility, for which the</w:t>
      </w:r>
      <w:r>
        <w:t xml:space="preserve"> </w:t>
      </w:r>
      <w:r>
        <w:t xml:space="preserve">necessary data are not yet available.</w:t>
      </w:r>
      <w:r>
        <w:t xml:space="preserve"> </w:t>
      </w:r>
      <w:r>
        <w:t xml:space="preserve">However, given the ambitious commitments of the Commission, industry and Member</w:t>
      </w:r>
      <w:r>
        <w:t xml:space="preserve"> </w:t>
      </w:r>
      <w:r>
        <w:t xml:space="preserve">States, a new package of targets for the year 2035 is justified also in order to give a clear</w:t>
      </w:r>
      <w:r>
        <w:t xml:space="preserve"> </w:t>
      </w:r>
      <w:r>
        <w:t xml:space="preserve">signal of the Commission’s continued commitment to increasing the recycling of packaging</w:t>
      </w:r>
      <w:r>
        <w:t xml:space="preserve"> </w:t>
      </w:r>
      <w:r>
        <w:t xml:space="preserve">waste. This revision is currently mandated in Article 6(1c) PPWD for year 2024 and will be</w:t>
      </w:r>
      <w:r>
        <w:t xml:space="preserve"> </w:t>
      </w:r>
      <w:r>
        <w:t xml:space="preserve">included for consideration and assessment in any future revisions of this legislative text.</w:t>
      </w:r>
    </w:p>
    <w:p>
      <w:pPr>
        <w:pStyle w:val="BodyText"/>
      </w:pPr>
      <w:r>
        <w:t xml:space="preserve">INTERVENTION AREA ON RECYCLABILITY AND COMPOSTABLE</w:t>
      </w:r>
      <w:r>
        <w:br/>
      </w:r>
      <w:r>
        <w:t xml:space="preserve">9.16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intervention area analyses several issues related to compostable packaging, focussing</w:t>
      </w:r>
      <w:r>
        <w:t xml:space="preserve"> </w:t>
      </w:r>
      <w:r>
        <w:t xml:space="preserve">on the use of biobased and compostable plastic packaging alongside more conventional</w:t>
      </w:r>
      <w:r>
        <w:t xml:space="preserve"> </w:t>
      </w:r>
      <w:r>
        <w:t xml:space="preserve">fossil-based plastics. Conventional plastic packaging risks to contaminate compostable</w:t>
      </w:r>
      <w:r>
        <w:t xml:space="preserve"> </w:t>
      </w:r>
      <w:r>
        <w:t xml:space="preserve">plastics used to be collected along with organic waste due to potential confusion about the</w:t>
      </w:r>
      <w:r>
        <w:t xml:space="preserve"> </w:t>
      </w:r>
      <w:r>
        <w:t xml:space="preserve">correct disposal of conventional plastic packaging for similarities in appearance despite the</w:t>
      </w:r>
      <w:r>
        <w:t xml:space="preserve"> </w:t>
      </w:r>
      <w:r>
        <w:t xml:space="preserve">clear labelling for compostable plastic bags. Key issues identified are the following:</w:t>
      </w:r>
      <w:r>
        <w:t xml:space="preserve"> </w:t>
      </w:r>
      <w:r>
        <w:t xml:space="preserve"> Possible improvement of the standard EN 13432. This standard is meant to satisfy</w:t>
      </w:r>
      <w:r>
        <w:t xml:space="preserve"> </w:t>
      </w:r>
      <w:r>
        <w:t xml:space="preserve">the requirements set out in Annex II of the PPWD, that packaging intended for</w:t>
      </w:r>
      <w:r>
        <w:t xml:space="preserve"> </w:t>
      </w:r>
      <w:r>
        <w:t xml:space="preserve">composting should be “of such a biodegradable nature that it does not hinder the</w:t>
      </w:r>
      <w:r>
        <w:t xml:space="preserve"> </w:t>
      </w:r>
      <w:r>
        <w:t xml:space="preserve">separate collection and the composting process”, while biodegradable packaging</w:t>
      </w:r>
      <w:r>
        <w:t xml:space="preserve"> </w:t>
      </w:r>
      <w:r>
        <w:t xml:space="preserve">should be “capable of undergoing physical, chemical, thermal or biological</w:t>
      </w:r>
      <w:r>
        <w:t xml:space="preserve"> </w:t>
      </w:r>
      <w:r>
        <w:t xml:space="preserve">decomposition”, producing “carbon dioxide, biomass and water”. The PPWD as</w:t>
      </w:r>
      <w:r>
        <w:t xml:space="preserve"> </w:t>
      </w:r>
      <w:r>
        <w:t xml:space="preserve">revised in 2018 strengthened the language slightly by requiring that the compostable</w:t>
      </w:r>
      <w:r>
        <w:t xml:space="preserve"> </w:t>
      </w:r>
      <w:r>
        <w:t xml:space="preserve">packaging “does not hinder” the separate collection and composting process rather</w:t>
      </w:r>
      <w:r>
        <w:t xml:space="preserve"> </w:t>
      </w:r>
      <w:r>
        <w:t xml:space="preserve">than indicating that it “should not hinder” the process. The European Commission’s</w:t>
      </w:r>
      <w:r>
        <w:t xml:space="preserve"> </w:t>
      </w:r>
      <w:r>
        <w:t xml:space="preserve">Fitness Check of five Waste Stream Directives noted that Annex II of the PPWD (the</w:t>
      </w:r>
      <w:r>
        <w:t xml:space="preserve"> </w:t>
      </w:r>
      <w:r>
        <w:t xml:space="preserve">Essential Requirements) could create confusion by not clearly differentiating</w:t>
      </w:r>
      <w:r>
        <w:t xml:space="preserve"> </w:t>
      </w:r>
      <w:r>
        <w:t xml:space="preserve">between compostability and biodegradability.</w:t>
      </w:r>
      <w:r>
        <w:t xml:space="preserve"> </w:t>
      </w:r>
      <w:r>
        <w:t xml:space="preserve"> The use of conventional plastic materials in packaging applications in which</w:t>
      </w:r>
      <w:r>
        <w:t xml:space="preserve"> </w:t>
      </w:r>
      <w:r>
        <w:t xml:space="preserve">compostable plastics are already widely in use is leading to confusion between</w:t>
      </w:r>
      <w:r>
        <w:t xml:space="preserve"> </w:t>
      </w:r>
      <w:r>
        <w:t xml:space="preserve">compostable plastic packaging (in industrial facilities or at home) and</w:t>
      </w:r>
      <w:r>
        <w:t xml:space="preserve"> </w:t>
      </w:r>
      <w:r>
        <w:t xml:space="preserve">biodegradable plastic packaging in the open environment, potentially leading to</w:t>
      </w:r>
      <w:r>
        <w:t xml:space="preserve"> </w:t>
      </w:r>
      <w:r>
        <w:t xml:space="preserve">more littering and contamination of both types of collection system.</w:t>
      </w:r>
      <w:r>
        <w:br/>
      </w:r>
      <w:r>
        <w:t xml:space="preserve"> There is no harmonisation of labelling practices across Member States with respect</w:t>
      </w:r>
      <w:r>
        <w:t xml:space="preserve"> </w:t>
      </w:r>
      <w:r>
        <w:t xml:space="preserve">to the labelling used on compostable plastics for packaging, contributing to</w:t>
      </w:r>
      <w:r>
        <w:t xml:space="preserve"> </w:t>
      </w:r>
      <w:r>
        <w:t xml:space="preserve">users’ confusion and increasing the risk for contamination of waste systems.</w:t>
      </w:r>
      <w:r>
        <w:t xml:space="preserve"> </w:t>
      </w:r>
      <w:r>
        <w:t xml:space="preserve"> Important divergences of practices between Member States.</w:t>
      </w:r>
      <w:r>
        <w:t xml:space="preserve"> </w:t>
      </w:r>
      <w:r>
        <w:t xml:space="preserve">Measures discarded and not analysed in depth</w:t>
      </w:r>
      <w:r>
        <w:t xml:space="preserve"> </w:t>
      </w:r>
      <w:r>
        <w:t xml:space="preserve">None.</w:t>
      </w:r>
      <w:r>
        <w:t xml:space="preserve"> </w:t>
      </w:r>
      <w:r>
        <w:t xml:space="preserve">Measures analysed in depth but not carried forward to the options table</w:t>
      </w:r>
      <w:r>
        <w:t xml:space="preserve"> </w:t>
      </w:r>
      <w:r>
        <w:t xml:space="preserve"> Measure 29c: Ban on all compostable plastic applications where these do not meet</w:t>
      </w:r>
      <w:r>
        <w:t xml:space="preserve"> </w:t>
      </w:r>
      <w:r>
        <w:t xml:space="preserve">the Recyclability Criteria</w:t>
      </w:r>
    </w:p>
    <w:p>
      <w:pPr>
        <w:pStyle w:val="BodyText"/>
      </w:pPr>
      <w:r>
        <w:t xml:space="preserve"> Measure 30: Harmonised labelling for compostable plastics</w:t>
      </w:r>
      <w:r>
        <w:t xml:space="preserve"> </w:t>
      </w:r>
      <w:r>
        <w:t xml:space="preserve">Measures analysed in depth and included in the options table</w:t>
      </w:r>
      <w:r>
        <w:t xml:space="preserve"> </w:t>
      </w:r>
      <w:r>
        <w:t xml:space="preserve"> Measure 28: Updates of Essential Requirements and EN 13432 clarifying</w:t>
      </w:r>
      <w:r>
        <w:t xml:space="preserve"> </w:t>
      </w:r>
      <w:r>
        <w:t xml:space="preserve">biodegradability and compostability concepts</w:t>
      </w:r>
      <w:r>
        <w:t xml:space="preserve"> </w:t>
      </w:r>
      <w:r>
        <w:t xml:space="preserve"> Measure 29: Criteria prioritising applications for compostable plastics</w:t>
      </w:r>
      <w:r>
        <w:br/>
      </w:r>
      <w:r>
        <w:t xml:space="preserve">o Measure 29a: Allowing both compostable and/or conventional plastics for</w:t>
      </w:r>
      <w:r>
        <w:t xml:space="preserve"> </w:t>
      </w:r>
      <w:r>
        <w:t xml:space="preserve">selected packaging types</w:t>
      </w:r>
      <w:r>
        <w:t xml:space="preserve"> </w:t>
      </w:r>
      <w:r>
        <w:t xml:space="preserve">o Measure 29b: Mandating compostable packaging for specific applications</w:t>
      </w:r>
      <w:r>
        <w:br/>
      </w:r>
      <w:r>
        <w:t xml:space="preserve">o Measure 29d: Mandatory compostability for all selected plastics packaging</w:t>
      </w:r>
      <w:r>
        <w:t xml:space="preserve"> </w:t>
      </w:r>
      <w:r>
        <w:t xml:space="preserve">types and for the remaining ones compostable or conventional plastics</w:t>
      </w:r>
      <w:r>
        <w:t xml:space="preserve"> </w:t>
      </w:r>
      <w:r>
        <w:t xml:space="preserve">possible</w:t>
      </w:r>
    </w:p>
    <w:p>
      <w:pPr>
        <w:pStyle w:val="BodyText"/>
      </w:pPr>
      <w:r>
        <w:t xml:space="preserve">Measures analysed in depth and included in the options table</w:t>
      </w:r>
      <w:r>
        <w:t xml:space="preserve"> </w:t>
      </w:r>
      <w:r>
        <w:t xml:space="preserve">Measure 28: Updates to Standard EN 13432</w:t>
      </w:r>
      <w:r>
        <w:br/>
      </w:r>
      <w:r>
        <w:t xml:space="preserve">This measure would contribute to address the following issues in the Standard EN 13432</w:t>
      </w:r>
      <w:r>
        <w:t xml:space="preserve"> </w:t>
      </w:r>
      <w:r>
        <w:t xml:space="preserve">on “Packaging requirements for packaging recoverable through composting and</w:t>
      </w:r>
      <w:r>
        <w:t xml:space="preserve"> </w:t>
      </w:r>
      <w:r>
        <w:t xml:space="preserve">biodegradation”, meant to satisfy the Essential Requirements related to biodegradability and</w:t>
      </w:r>
      <w:r>
        <w:t xml:space="preserve"> </w:t>
      </w:r>
      <w:r>
        <w:t xml:space="preserve">compostability:</w:t>
      </w:r>
      <w:r>
        <w:br/>
      </w:r>
      <w:r>
        <w:t xml:space="preserve"> The difference between compostability and biodegradability, as defined in EN</w:t>
      </w:r>
      <w:r>
        <w:t xml:space="preserve"> </w:t>
      </w:r>
      <w:r>
        <w:t xml:space="preserve">13432, is not sufficiently clear.</w:t>
      </w:r>
      <w:r>
        <w:t xml:space="preserve"> </w:t>
      </w:r>
      <w:r>
        <w:t xml:space="preserve"> The standard does not consider the current conditions of biodegradation and</w:t>
      </w:r>
      <w:r>
        <w:t xml:space="preserve"> </w:t>
      </w:r>
      <w:r>
        <w:t xml:space="preserve">composting processes in Member States biowaste treatment facilities. For example,</w:t>
      </w:r>
      <w:r>
        <w:t xml:space="preserve"> </w:t>
      </w:r>
      <w:r>
        <w:t xml:space="preserve">it guarantees full biodegradability only if the conditions for laboratory tests are</w:t>
      </w:r>
      <w:r>
        <w:t xml:space="preserve"> </w:t>
      </w:r>
      <w:r>
        <w:t xml:space="preserve">present, which is not always the case in industrial composting plants (nor in domestic</w:t>
      </w:r>
      <w:r>
        <w:t xml:space="preserve"> </w:t>
      </w:r>
      <w:r>
        <w:t xml:space="preserve">composting processes).</w:t>
      </w:r>
      <w:r>
        <w:br/>
      </w:r>
      <w:r>
        <w:t xml:space="preserve">Partially because of these issues, compostable packaging causes operational problems with</w:t>
      </w:r>
      <w:r>
        <w:t xml:space="preserve"> </w:t>
      </w:r>
      <w:r>
        <w:t xml:space="preserve">industrial composting processes in several Member States, as such packaging does not</w:t>
      </w:r>
      <w:r>
        <w:t xml:space="preserve"> </w:t>
      </w:r>
      <w:r>
        <w:t xml:space="preserve">degrade in a timely fashion within such processes.</w:t>
      </w:r>
      <w:r>
        <w:br/>
      </w:r>
      <w:r>
        <w:t xml:space="preserve">Similarly, these issues cause problems in domestic composting, although, due to the very</w:t>
      </w:r>
      <w:r>
        <w:t xml:space="preserve"> </w:t>
      </w:r>
      <w:r>
        <w:t xml:space="preserve">large variation in the practices taking place within domestic composting piles and the</w:t>
      </w:r>
      <w:r>
        <w:t xml:space="preserve"> </w:t>
      </w:r>
      <w:r>
        <w:t xml:space="preserve">variability in environmental conditions affecting biodegradation, it is felt to be too</w:t>
      </w:r>
      <w:r>
        <w:t xml:space="preserve"> </w:t>
      </w:r>
      <w:r>
        <w:t xml:space="preserve">challenging to come up with a pan-European standard to ensure compostable plastics</w:t>
      </w:r>
      <w:r>
        <w:t xml:space="preserve"> </w:t>
      </w:r>
      <w:r>
        <w:t xml:space="preserve">degrade in home composting piles across the continent.</w:t>
      </w:r>
      <w:r>
        <w:br/>
      </w:r>
      <w:r>
        <w:t xml:space="preserve">Thus measure 28 focuses on updates to Standard EN 13432 relevant to improving industrial</w:t>
      </w:r>
      <w:r>
        <w:t xml:space="preserve"> </w:t>
      </w:r>
      <w:r>
        <w:t xml:space="preserve">composting processes, while issues arising from the placement of compostable plastic</w:t>
      </w:r>
      <w:r>
        <w:t xml:space="preserve"> </w:t>
      </w:r>
      <w:r>
        <w:t xml:space="preserve">packaging items in home composting are tackled through improvements in labelling,</w:t>
      </w:r>
      <w:r>
        <w:t xml:space="preserve"> </w:t>
      </w:r>
      <w:r>
        <w:t xml:space="preserve">discussed under measure 30: Harmonised labelling for compostable plastics.</w:t>
      </w:r>
      <w:r>
        <w:br/>
      </w:r>
      <w:r>
        <w:t xml:space="preserve">9.16.1. Description of the measure</w:t>
      </w:r>
      <w:r>
        <w:t xml:space="preserve"> </w:t>
      </w:r>
      <w:r>
        <w:t xml:space="preserve">This measure would entail an update to the Standard EN 13432. It will require to improve</w:t>
      </w:r>
      <w:r>
        <w:t xml:space="preserve"> </w:t>
      </w:r>
      <w:r>
        <w:t xml:space="preserve">the definitions by specifying concepts of biodegradability and compostability, and</w:t>
      </w:r>
      <w:r>
        <w:t xml:space="preserve"> </w:t>
      </w:r>
      <w:r>
        <w:t xml:space="preserve">ensuring actual composting conditions currently occurring within European biowaste</w:t>
      </w:r>
      <w:r>
        <w:t xml:space="preserve"> </w:t>
      </w:r>
      <w:r>
        <w:t xml:space="preserve">treatment facilities are considered.</w:t>
      </w:r>
    </w:p>
    <w:p>
      <w:pPr>
        <w:pStyle w:val="BodyText"/>
      </w:pPr>
      <w:r>
        <w:t xml:space="preserve">The measure aims at reducing the likelihood that compostable packaging causes operational</w:t>
      </w:r>
      <w:r>
        <w:t xml:space="preserve"> </w:t>
      </w:r>
      <w:r>
        <w:t xml:space="preserve">problems with organic treatment systems and issues in the environment in general resulting</w:t>
      </w:r>
      <w:r>
        <w:t xml:space="preserve"> </w:t>
      </w:r>
      <w:r>
        <w:t xml:space="preserve">from poorer compost quality in different Member States, by ensuring that such packaging</w:t>
      </w:r>
      <w:r>
        <w:t xml:space="preserve"> </w:t>
      </w:r>
      <w:r>
        <w:t xml:space="preserve">degrades in a timely fashion within such processes.</w:t>
      </w:r>
      <w:r>
        <w:br/>
      </w:r>
      <w:r>
        <w:t xml:space="preserve">It is recommended to remove the reference to the concept of biodegradable packaging</w:t>
      </w:r>
      <w:r>
        <w:t xml:space="preserve"> </w:t>
      </w:r>
      <w:r>
        <w:t xml:space="preserve">in Annex II of the Essential Requirements, except where this is incorporated within the</w:t>
      </w:r>
      <w:r>
        <w:t xml:space="preserve"> </w:t>
      </w:r>
      <w:r>
        <w:t xml:space="preserve">context of the definition of compostable packaging. This could be achieved by changing the</w:t>
      </w:r>
      <w:r>
        <w:t xml:space="preserve"> </w:t>
      </w:r>
      <w:r>
        <w:t xml:space="preserve">instances of the word “biodegradable” to compostable in paragraph 3(c) and removing</w:t>
      </w:r>
      <w:r>
        <w:t xml:space="preserve"> </w:t>
      </w:r>
      <w:r>
        <w:t xml:space="preserve">paragraph 3(d). In this way, greater specificity is given to the term “biodegradable” – with</w:t>
      </w:r>
      <w:r>
        <w:t xml:space="preserve"> </w:t>
      </w:r>
      <w:r>
        <w:t xml:space="preserve">more clearly defined conditions under which the packaging is biodegradable (i.e., within an</w:t>
      </w:r>
      <w:r>
        <w:t xml:space="preserve"> </w:t>
      </w:r>
      <w:r>
        <w:t xml:space="preserve">industrial composting facility).</w:t>
      </w:r>
      <w:r>
        <w:t xml:space="preserve"> </w:t>
      </w:r>
      <w:r>
        <w:t xml:space="preserve">As for the Standard EN 13432, issues to address, to reflect current actual conditions in</w:t>
      </w:r>
      <w:r>
        <w:t xml:space="preserve"> </w:t>
      </w:r>
      <w:r>
        <w:t xml:space="preserve">biowaste treatment facilities, include the lack of post-anaerobic digestion stabilisation stage</w:t>
      </w:r>
      <w:r>
        <w:t xml:space="preserve"> </w:t>
      </w:r>
      <w:r>
        <w:t xml:space="preserve">in most facilities of some countries, reduced maturation period applied in some countries</w:t>
      </w:r>
      <w:r>
        <w:t xml:space="preserve"> </w:t>
      </w:r>
      <w:r>
        <w:t xml:space="preserve">and tighter national standards for levels of visual contamination than those currently</w:t>
      </w:r>
      <w:r>
        <w:t xml:space="preserve"> </w:t>
      </w:r>
      <w:r>
        <w:t xml:space="preserve">incorporated into EN 13432. The review could also consider aligning the standard with other</w:t>
      </w:r>
      <w:r>
        <w:t xml:space="preserve"> </w:t>
      </w:r>
      <w:r>
        <w:t xml:space="preserve">similar standards developed since EN 13432 was first published.</w:t>
      </w:r>
      <w:r>
        <w:br/>
      </w:r>
      <w:r>
        <w:t xml:space="preserve">9.16.2. Effectiveness</w:t>
      </w:r>
      <w:r>
        <w:t xml:space="preserve"> </w:t>
      </w:r>
      <w:r>
        <w:t xml:space="preserve">Improved clarity of the definitions will make it less likely that compostable plastics will</w:t>
      </w:r>
      <w:r>
        <w:t xml:space="preserve"> </w:t>
      </w:r>
      <w:r>
        <w:t xml:space="preserve">cause operational problems with organic treatment systems and issues in the environment in</w:t>
      </w:r>
      <w:r>
        <w:t xml:space="preserve"> </w:t>
      </w:r>
      <w:r>
        <w:t xml:space="preserve">general otherwise resulting from poorer compost quality. This will also lead to an increase</w:t>
      </w:r>
      <w:r>
        <w:t xml:space="preserve"> </w:t>
      </w:r>
      <w:r>
        <w:t xml:space="preserve">in organic recycling rates by reducing contamination rates at biowaste treatment facilities.</w:t>
      </w:r>
      <w:r>
        <w:t xml:space="preserve"> </w:t>
      </w:r>
      <w:r>
        <w:t xml:space="preserve">The increase in organic recycling is anticipated, in turn, to lead to greater compost</w:t>
      </w:r>
      <w:r>
        <w:t xml:space="preserve"> </w:t>
      </w:r>
      <w:r>
        <w:t xml:space="preserve">production. It will also build confidence in the use of compostable polymers and support</w:t>
      </w:r>
      <w:r>
        <w:t xml:space="preserve"> </w:t>
      </w:r>
      <w:r>
        <w:t xml:space="preserve">greater acceptance of compostable plastic products at organics recycling facilities.</w:t>
      </w:r>
      <w:r>
        <w:br/>
      </w:r>
      <w:r>
        <w:t xml:space="preserve">However, the reduction of contamination strongly depends on how food waste</w:t>
      </w:r>
      <w:r>
        <w:t xml:space="preserve"> </w:t>
      </w:r>
      <w:r>
        <w:t xml:space="preserve">management will evolve in the short and medium and on the harmonisation and</w:t>
      </w:r>
      <w:r>
        <w:t xml:space="preserve"> </w:t>
      </w:r>
      <w:r>
        <w:t xml:space="preserve">coordination between standards and treatment systems.</w:t>
      </w:r>
      <w:r>
        <w:t xml:space="preserve"> </w:t>
      </w:r>
      <w:r>
        <w:t xml:space="preserve">9.16.3 Ease of implementation</w:t>
      </w:r>
      <w:r>
        <w:t xml:space="preserve"> </w:t>
      </w:r>
      <w:r>
        <w:t xml:space="preserve">This measure will require the CEN technical committee CEN/TC 261 which has already</w:t>
      </w:r>
      <w:r>
        <w:t xml:space="preserve"> </w:t>
      </w:r>
      <w:r>
        <w:t xml:space="preserve">been reconvened to commence the review and implementation of the Standard.</w:t>
      </w:r>
    </w:p>
    <w:p>
      <w:pPr>
        <w:pStyle w:val="BodyText"/>
      </w:pPr>
      <w:r>
        <w:t xml:space="preserve">Given the links between the Standard and the Essential Requirements the Commission</w:t>
      </w:r>
      <w:r>
        <w:t xml:space="preserve"> </w:t>
      </w:r>
      <w:r>
        <w:t xml:space="preserve">should be consulted on updates to the Standard by the Committee. Input should also be</w:t>
      </w:r>
      <w:r>
        <w:t xml:space="preserve"> </w:t>
      </w:r>
      <w:r>
        <w:t xml:space="preserve">sought from the European Composting Network and NGOs.</w:t>
      </w:r>
      <w:r>
        <w:t xml:space="preserve"> </w:t>
      </w:r>
      <w:r>
        <w:t xml:space="preserve">Further, this measure could also bring the standard into alignment with other collection</w:t>
      </w:r>
      <w:r>
        <w:t xml:space="preserve"> </w:t>
      </w:r>
      <w:r>
        <w:t xml:space="preserve">systems taking place within the Circular Economy Action Plan. As such the Commission</w:t>
      </w:r>
      <w:r>
        <w:t xml:space="preserve"> </w:t>
      </w:r>
      <w:r>
        <w:t xml:space="preserve">will produce a Communication on Biobased, biodegradable and compostable plastics in</w:t>
      </w:r>
      <w:r>
        <w:t xml:space="preserve"> </w:t>
      </w:r>
      <w:r>
        <w:t xml:space="preserve">2022, the content of which should also be considered within any updates.</w:t>
      </w:r>
      <w:r>
        <w:t xml:space="preserve"> </w:t>
      </w:r>
      <w:r>
        <w:t xml:space="preserve">In general, the implementation of updates to the standard is likely to be easier if efforts are</w:t>
      </w:r>
      <w:r>
        <w:t xml:space="preserve"> </w:t>
      </w:r>
      <w:r>
        <w:t xml:space="preserve">made to harmonise collection and treatment systems for biowaste across Member States.</w:t>
      </w:r>
      <w:r>
        <w:t xml:space="preserve"> </w:t>
      </w:r>
      <w:r>
        <w:t xml:space="preserve">9.16.4 Administrative burden</w:t>
      </w:r>
      <w:r>
        <w:t xml:space="preserve"> </w:t>
      </w:r>
      <w:r>
        <w:t xml:space="preserve">Since updates to the Standard have already commenced, administrative burden associated</w:t>
      </w:r>
      <w:r>
        <w:t xml:space="preserve"> </w:t>
      </w:r>
      <w:r>
        <w:t xml:space="preserve">to the measure (e.g. work of CEN technical committee CEN/TC 261 responsible for</w:t>
      </w:r>
      <w:r>
        <w:t xml:space="preserve"> </w:t>
      </w:r>
      <w:r>
        <w:t xml:space="preserve">standards in the field of packaging) is considered negligible. Further burden could arise in</w:t>
      </w:r>
      <w:r>
        <w:t xml:space="preserve"> </w:t>
      </w:r>
      <w:r>
        <w:t xml:space="preserve">case the update to the Standard does not align with the Commission’s needs. Nevertheless,</w:t>
      </w:r>
      <w:r>
        <w:t xml:space="preserve"> </w:t>
      </w:r>
      <w:r>
        <w:t xml:space="preserve">this situation could be avoided if the Commission is consulted as stakeholder.</w:t>
      </w:r>
      <w:r>
        <w:t xml:space="preserve"> </w:t>
      </w:r>
      <w:r>
        <w:t xml:space="preserve">The European Commission has to act in order to clarify the differences between</w:t>
      </w:r>
      <w:r>
        <w:t xml:space="preserve"> </w:t>
      </w:r>
      <w:r>
        <w:t xml:space="preserve">compostability and biodegradability in Annex II the PPWD (the Essential Requirements).</w:t>
      </w:r>
      <w:r>
        <w:br/>
      </w:r>
      <w:r>
        <w:t xml:space="preserve">9.16.5 Economic impacts</w:t>
      </w:r>
      <w:r>
        <w:t xml:space="preserve"> </w:t>
      </w:r>
      <w:r>
        <w:t xml:space="preserve">The direct economic impacts of this measure could not be quantified due to uncertainties</w:t>
      </w:r>
      <w:r>
        <w:t xml:space="preserve"> </w:t>
      </w:r>
      <w:r>
        <w:t xml:space="preserve">surrounding future development of biowaste treatment industry and compostable polymers</w:t>
      </w:r>
      <w:r>
        <w:t xml:space="preserve"> </w:t>
      </w:r>
      <w:r>
        <w:t xml:space="preserve">market.</w:t>
      </w:r>
      <w:r>
        <w:br/>
      </w:r>
      <w:r>
        <w:t xml:space="preserve">However, reduction in waste management costs are estimated to be €11 per tonne of</w:t>
      </w:r>
      <w:r>
        <w:t xml:space="preserve"> </w:t>
      </w:r>
      <w:r>
        <w:t xml:space="preserve">contamination removed at biowaste treatment facilities; this excludes the cost of</w:t>
      </w:r>
      <w:r>
        <w:t xml:space="preserve"> </w:t>
      </w:r>
      <w:r>
        <w:t xml:space="preserve">subsequent residual treatment (incineration costs in the CBA model are on average around</w:t>
      </w:r>
      <w:r>
        <w:t xml:space="preserve"> </w:t>
      </w:r>
      <w:r>
        <w:t xml:space="preserve">€100 per tonne in European countries).</w:t>
      </w:r>
      <w:r>
        <w:t xml:space="preserve"> </w:t>
      </w:r>
      <w:r>
        <w:t xml:space="preserve">The amount of avoided contamination is difficult to estimate, nevertheless levels are likely</w:t>
      </w:r>
      <w:r>
        <w:t xml:space="preserve"> </w:t>
      </w:r>
      <w:r>
        <w:t xml:space="preserve">to be less compared to Measure 29a.</w:t>
      </w:r>
    </w:p>
    <w:p>
      <w:pPr>
        <w:pStyle w:val="BodyText"/>
      </w:pPr>
      <w:r>
        <w:t xml:space="preserve">One-off cost could be required by Suppliers to recertify existing products and/or to develop</w:t>
      </w:r>
      <w:r>
        <w:t xml:space="preserve"> </w:t>
      </w:r>
      <w:r>
        <w:t xml:space="preserve">new products in order to meet the new standard, could be offset by greater product sales</w:t>
      </w:r>
      <w:r>
        <w:t xml:space="preserve"> </w:t>
      </w:r>
      <w:r>
        <w:t xml:space="preserve">from wider product acceptability.</w:t>
      </w:r>
      <w:r>
        <w:t xml:space="preserve"> </w:t>
      </w:r>
      <w:r>
        <w:t xml:space="preserve">9.16.6 Environmental impacts</w:t>
      </w:r>
      <w:r>
        <w:t xml:space="preserve"> </w:t>
      </w:r>
      <w:r>
        <w:t xml:space="preserve">The specific environmental impacts are difficult to quantify. Benefits in terms of lower</w:t>
      </w:r>
      <w:r>
        <w:t xml:space="preserve"> </w:t>
      </w:r>
      <w:r>
        <w:t xml:space="preserve">contamination rates and better operations at facilities are estimated to be lower compared to</w:t>
      </w:r>
      <w:r>
        <w:t xml:space="preserve"> </w:t>
      </w:r>
      <w:r>
        <w:t xml:space="preserve">Measure 29a.</w:t>
      </w:r>
      <w:r>
        <w:t xml:space="preserve"> </w:t>
      </w:r>
      <w:r>
        <w:t xml:space="preserve">In the long run improvements in compost quality are likely to arise thanks to the revision</w:t>
      </w:r>
      <w:r>
        <w:t xml:space="preserve"> </w:t>
      </w:r>
      <w:r>
        <w:t xml:space="preserve">of standards, however these improvements are difficult to estimate. Soil quality is improved</w:t>
      </w:r>
      <w:r>
        <w:t xml:space="preserve"> </w:t>
      </w:r>
      <w:r>
        <w:t xml:space="preserve">by compost application in the following ways:</w:t>
      </w:r>
      <w:r>
        <w:t xml:space="preserve"> </w:t>
      </w:r>
      <w:r>
        <w:t xml:space="preserve"> Inclusion of a source of nitrogen (and other nutrients) for plants that is more stable</w:t>
      </w:r>
      <w:r>
        <w:t xml:space="preserve"> </w:t>
      </w:r>
      <w:r>
        <w:t xml:space="preserve">and less likely to be leached from the soil than conventional fertiliser.</w:t>
      </w:r>
      <w:r>
        <w:t xml:space="preserve"> </w:t>
      </w:r>
      <w:r>
        <w:t xml:space="preserve"> Improved short-term carbon sequestration.</w:t>
      </w:r>
      <w:r>
        <w:t xml:space="preserve"> </w:t>
      </w:r>
      <w:r>
        <w:t xml:space="preserve"> As a result of soil carbon increase, water retention improves, as well as the physical</w:t>
      </w:r>
      <w:r>
        <w:t xml:space="preserve"> </w:t>
      </w:r>
      <w:r>
        <w:t xml:space="preserve">condition of the soil for sowing crops.</w:t>
      </w:r>
      <w:r>
        <w:t xml:space="preserve"> </w:t>
      </w:r>
      <w:r>
        <w:t xml:space="preserve">In addition, it will be less likely that incompletely degraded compostable packaging will be</w:t>
      </w:r>
      <w:r>
        <w:t xml:space="preserve"> </w:t>
      </w:r>
      <w:r>
        <w:t xml:space="preserve">included in compost. The implications on compost quality of this outcome are unclear, as it</w:t>
      </w:r>
      <w:r>
        <w:t xml:space="preserve"> </w:t>
      </w:r>
      <w:r>
        <w:t xml:space="preserve">is not yet clear the extent to which such material might be expected to degrade in the short</w:t>
      </w:r>
      <w:r>
        <w:t xml:space="preserve"> </w:t>
      </w:r>
      <w:r>
        <w:t xml:space="preserve">or medium term.</w:t>
      </w:r>
      <w:r>
        <w:t xml:space="preserve"> </w:t>
      </w:r>
      <w:r>
        <w:t xml:space="preserve">9.16.7 Social impacts</w:t>
      </w:r>
      <w:r>
        <w:t xml:space="preserve"> </w:t>
      </w:r>
      <w:r>
        <w:t xml:space="preserve">If the measure generates further development of the compostable packaging industry,</w:t>
      </w:r>
      <w:r>
        <w:t xml:space="preserve"> </w:t>
      </w:r>
      <w:r>
        <w:t xml:space="preserve">combined with higher levels of recycling would be expected to result in some job creation.</w:t>
      </w:r>
      <w:r>
        <w:t xml:space="preserve"> </w:t>
      </w:r>
      <w:r>
        <w:t xml:space="preserve">Nevertheless, the potential is estimated to be lower than that of Measure 29a.</w:t>
      </w:r>
      <w:r>
        <w:t xml:space="preserve"> </w:t>
      </w:r>
      <w:r>
        <w:t xml:space="preserve">Overall, health impacts are uncertain. The nature and the extend of health impacts will</w:t>
      </w:r>
      <w:r>
        <w:t xml:space="preserve"> </w:t>
      </w:r>
      <w:r>
        <w:t xml:space="preserve">depend on industry developments over the next decade. Indeed, some existing products are</w:t>
      </w:r>
      <w:r>
        <w:t xml:space="preserve"> </w:t>
      </w:r>
      <w:r>
        <w:t xml:space="preserve">associated with larger pollution release, compared to conventional plastics; while more novel</w:t>
      </w:r>
      <w:r>
        <w:t xml:space="preserve"> </w:t>
      </w:r>
      <w:r>
        <w:t xml:space="preserve">polymers show lower emissions to air than conventional polymers.</w:t>
      </w:r>
    </w:p>
    <w:p>
      <w:pPr>
        <w:pStyle w:val="BodyText"/>
      </w:pPr>
      <w:r>
        <w:t xml:space="preserve">9.16.8 Stakeholder views</w:t>
      </w:r>
      <w:r>
        <w:t xml:space="preserve"> </w:t>
      </w:r>
      <w:r>
        <w:t xml:space="preserve">As part of the stakeholder consultation process, there is strong support in the Online Public</w:t>
      </w:r>
      <w:r>
        <w:t xml:space="preserve"> </w:t>
      </w:r>
      <w:r>
        <w:t xml:space="preserve">Consultation, to the definition of compostability standards. In fact, nearly 90% of</w:t>
      </w:r>
      <w:r>
        <w:t xml:space="preserve"> </w:t>
      </w:r>
      <w:r>
        <w:t xml:space="preserve">participants felt that updating the EN 13432 standard would be an efficient and effective</w:t>
      </w:r>
      <w:r>
        <w:t xml:space="preserve"> </w:t>
      </w:r>
      <w:r>
        <w:t xml:space="preserve">way to improve packaging design.</w:t>
      </w:r>
      <w:r>
        <w:br/>
      </w:r>
      <w:r>
        <w:t xml:space="preserve">The European Bioplastics Association, among others, confirmed that the key areas to focus</w:t>
      </w:r>
      <w:r>
        <w:t xml:space="preserve"> </w:t>
      </w:r>
      <w:r>
        <w:t xml:space="preserve">on should be the harmonization of biowaste treatment practices and the definition and</w:t>
      </w:r>
      <w:r>
        <w:t xml:space="preserve"> </w:t>
      </w:r>
      <w:r>
        <w:t xml:space="preserve">implementation of best practices for biowaste treatment across Europe.</w:t>
      </w:r>
      <w:r>
        <w:br/>
      </w:r>
      <w:r>
        <w:t xml:space="preserve">Some stakeholders also expressed that the standard should be clear enough to ensure</w:t>
      </w:r>
      <w:r>
        <w:t xml:space="preserve"> </w:t>
      </w:r>
      <w:r>
        <w:t xml:space="preserve">compliance and enforcement without additional certification. Many stakeholders believe</w:t>
      </w:r>
      <w:r>
        <w:t xml:space="preserve"> </w:t>
      </w:r>
      <w:r>
        <w:t xml:space="preserve">that the quality of the compost should be prioritised, and short composting times should</w:t>
      </w:r>
      <w:r>
        <w:t xml:space="preserve"> </w:t>
      </w:r>
      <w:r>
        <w:t xml:space="preserve">not be allowed unless they result in effective results. There was also a strong consensus to</w:t>
      </w:r>
      <w:r>
        <w:t xml:space="preserve"> </w:t>
      </w:r>
      <w:r>
        <w:t xml:space="preserve">consider the actual composting conditions of the facilities.</w:t>
      </w:r>
      <w:r>
        <w:br/>
      </w:r>
      <w:r>
        <w:t xml:space="preserve">Regarding the scope of the standards, most stakeholders agreed with a revision of the</w:t>
      </w:r>
      <w:r>
        <w:t xml:space="preserve"> </w:t>
      </w:r>
      <w:r>
        <w:t xml:space="preserve">standard that consider the latest technological developments and best practices, while the</w:t>
      </w:r>
      <w:r>
        <w:t xml:space="preserve"> </w:t>
      </w:r>
      <w:r>
        <w:t xml:space="preserve">forestry and paper associations have requested that the update of EN13432 include paper-</w:t>
      </w:r>
      <w:r>
        <w:t xml:space="preserve"> </w:t>
      </w:r>
      <w:r>
        <w:t xml:space="preserve">based products.</w:t>
      </w:r>
      <w:r>
        <w:br/>
      </w:r>
      <w:r>
        <w:t xml:space="preserve">Several stakeholders believe that there should be an EU standard on home composting</w:t>
      </w:r>
      <w:r>
        <w:t xml:space="preserve"> </w:t>
      </w:r>
      <w:r>
        <w:t xml:space="preserve">and believe that otherwise this could lead to divergent standards from different Member</w:t>
      </w:r>
      <w:r>
        <w:t xml:space="preserve"> </w:t>
      </w:r>
      <w:r>
        <w:t xml:space="preserve">States, which adds barriers within the single market. However, other stakeholders believe</w:t>
      </w:r>
      <w:r>
        <w:t xml:space="preserve"> </w:t>
      </w:r>
      <w:r>
        <w:t xml:space="preserve">that composting should be limited to industrial processes and/or that home composting could</w:t>
      </w:r>
      <w:r>
        <w:t xml:space="preserve"> </w:t>
      </w:r>
      <w:r>
        <w:t xml:space="preserve">turn out to be environmentally harmful.</w:t>
      </w:r>
      <w:r>
        <w:t xml:space="preserve"> </w:t>
      </w:r>
      <w:r>
        <w:t xml:space="preserve">Measure 29: Criteria prioritising applications for compostable plastics</w:t>
      </w:r>
      <w:r>
        <w:t xml:space="preserve"> </w:t>
      </w:r>
      <w:r>
        <w:t xml:space="preserve">Currently both compostable and conventional plastics are allowed on the market across all</w:t>
      </w:r>
      <w:r>
        <w:t xml:space="preserve"> </w:t>
      </w:r>
      <w:r>
        <w:t xml:space="preserve">packaging categories for most Member States, except for various types of plastic carrier bags</w:t>
      </w:r>
      <w:r>
        <w:t xml:space="preserve"> </w:t>
      </w:r>
      <w:r>
        <w:t xml:space="preserve">in some countries.</w:t>
      </w:r>
      <w:r>
        <w:br/>
      </w:r>
      <w:r>
        <w:t xml:space="preserve">The use of compostable plastic material in the packaging sector - particularly in applications</w:t>
      </w:r>
      <w:r>
        <w:t xml:space="preserve"> </w:t>
      </w:r>
      <w:r>
        <w:t xml:space="preserve">in which conventional plastics are already widely in use - is increasing, and leading to</w:t>
      </w:r>
      <w:r>
        <w:t xml:space="preserve"> </w:t>
      </w:r>
      <w:r>
        <w:t xml:space="preserve">consumer confusion with respect to which collection system should be used for handling</w:t>
      </w:r>
    </w:p>
    <w:p>
      <w:pPr>
        <w:pStyle w:val="BodyText"/>
      </w:pPr>
      <w:r>
        <w:t xml:space="preserve">the product, resulting in an increases the possibilities of contamination of both types of</w:t>
      </w:r>
      <w:r>
        <w:t xml:space="preserve"> </w:t>
      </w:r>
      <w:r>
        <w:t xml:space="preserve">collection system.</w:t>
      </w:r>
      <w:r>
        <w:br/>
      </w:r>
      <w:r>
        <w:t xml:space="preserve">This measure addresses this issue.</w:t>
      </w:r>
      <w:r>
        <w:br/>
      </w:r>
      <w:r>
        <w:t xml:space="preserve">To do so, there is a need to focus the use of compostable polymers in those applications</w:t>
      </w:r>
      <w:r>
        <w:t xml:space="preserve"> </w:t>
      </w:r>
      <w:r>
        <w:t xml:space="preserve">where the use has most value. This requires consideration of the added value of such</w:t>
      </w:r>
      <w:r>
        <w:t xml:space="preserve"> </w:t>
      </w:r>
      <w:r>
        <w:t xml:space="preserve">material use in these applications, relative to reuse, recycling and other recovery operations</w:t>
      </w:r>
      <w:r>
        <w:t xml:space="preserve"> </w:t>
      </w:r>
      <w:r>
        <w:t xml:space="preserve">of their conventional counterparts. Possible agronomic benefits associated with the use of</w:t>
      </w:r>
      <w:r>
        <w:t xml:space="preserve"> </w:t>
      </w:r>
      <w:r>
        <w:t xml:space="preserve">compostable plastic in compost/ digestate should be taken into consideration, as well as any</w:t>
      </w:r>
      <w:r>
        <w:t xml:space="preserve"> </w:t>
      </w:r>
      <w:r>
        <w:t xml:space="preserve">particular applications in which the use of compostable plastic materials improves the</w:t>
      </w:r>
      <w:r>
        <w:t xml:space="preserve"> </w:t>
      </w:r>
      <w:r>
        <w:t xml:space="preserve">quality/ quantity of food waste collected. Its benefits to reuse / recycling should be as</w:t>
      </w:r>
      <w:r>
        <w:t xml:space="preserve"> </w:t>
      </w:r>
      <w:r>
        <w:t xml:space="preserve">well considered, including both organic recycling as well as the recycling of conventional</w:t>
      </w:r>
      <w:r>
        <w:t xml:space="preserve"> </w:t>
      </w:r>
      <w:r>
        <w:t xml:space="preserve">plastic.</w:t>
      </w:r>
      <w:r>
        <w:t xml:space="preserve"> </w:t>
      </w:r>
      <w:r>
        <w:t xml:space="preserve">Regarding agronomic benefits, a previous study by Eunomia for the Commission431</w:t>
      </w:r>
      <w:r>
        <w:t xml:space="preserve"> </w:t>
      </w:r>
      <w:r>
        <w:t xml:space="preserve">reviewed the case for compostable plastics from this perspective, finding that “the evidence</w:t>
      </w:r>
      <w:r>
        <w:t xml:space="preserve"> </w:t>
      </w:r>
      <w:r>
        <w:t xml:space="preserve">is weak in favour of any particular agronomic benefit associated with compostable plastic</w:t>
      </w:r>
      <w:r>
        <w:t xml:space="preserve"> </w:t>
      </w:r>
      <w:r>
        <w:t xml:space="preserve">material in compost or digestate and therefore material choices for products and</w:t>
      </w:r>
      <w:r>
        <w:t xml:space="preserve"> </w:t>
      </w:r>
      <w:r>
        <w:t xml:space="preserve">packaging should prioritise recyclability over compostability.” 432</w:t>
      </w:r>
      <w:r>
        <w:br/>
      </w:r>
      <w:r>
        <w:t xml:space="preserve">However, there are areas where the use of compostable plastic is proven to have ’added</w:t>
      </w:r>
      <w:r>
        <w:t xml:space="preserve"> </w:t>
      </w:r>
      <w:r>
        <w:t xml:space="preserve">benefits’, in particular increasing the collection of organic waste and its diversion from</w:t>
      </w:r>
      <w:r>
        <w:t xml:space="preserve"> </w:t>
      </w:r>
      <w:r>
        <w:t xml:space="preserve">residual waste or reduction in plastic contamination of compost. Particularly given the</w:t>
      </w:r>
      <w:r>
        <w:t xml:space="preserve"> </w:t>
      </w:r>
      <w:r>
        <w:t xml:space="preserve">likely significant increase in the collection of biowaste that is assumed to occur as a result</w:t>
      </w:r>
      <w:r>
        <w:t xml:space="preserve"> </w:t>
      </w:r>
      <w:r>
        <w:t xml:space="preserve">of the introduction of mandatory food waste collections, there is a need to focus any</w:t>
      </w:r>
      <w:r>
        <w:t xml:space="preserve"> </w:t>
      </w:r>
      <w:r>
        <w:t xml:space="preserve">investment on compostable plastics into those applications which are most likely to deliver</w:t>
      </w:r>
      <w:r>
        <w:t xml:space="preserve"> </w:t>
      </w:r>
      <w:r>
        <w:t xml:space="preserve">beneficial outcomes in terms of organic waste collection.</w:t>
      </w:r>
      <w:r>
        <w:t xml:space="preserve"> </w:t>
      </w:r>
      <w:r>
        <w:t xml:space="preserve">An aspect to consider as well are the differences between Member States, which will</w:t>
      </w:r>
      <w:r>
        <w:t xml:space="preserve"> </w:t>
      </w:r>
      <w:r>
        <w:t xml:space="preserve">strongly influence possible solutions. Both compostable and conventional plastics are</w:t>
      </w:r>
      <w:r>
        <w:t xml:space="preserve"> </w:t>
      </w:r>
      <w:r>
        <w:t xml:space="preserve">allowed on the market across all packaging categories for most Member States except for</w:t>
      </w:r>
      <w:r>
        <w:t xml:space="preserve"> </w:t>
      </w:r>
      <w:r>
        <w:t xml:space="preserve">various types of plastic carrier bags in some countries, e.g. Italy and France – where</w:t>
      </w:r>
      <w:r>
        <w:t xml:space="preserve"> </w:t>
      </w:r>
      <w:r>
        <w:t xml:space="preserve">conventional plastic bags of certain types have been banned. Also some other Member States</w:t>
      </w:r>
      <w:r>
        <w:t xml:space="preserve"> </w:t>
      </w:r>
      <w:r>
        <w:t xml:space="preserve">have policy exemptions for compostable and/or biodegradable lightweight plastic carrier</w:t>
      </w:r>
      <w:r>
        <w:t xml:space="preserve"> </w:t>
      </w:r>
      <w:r>
        <w:t xml:space="preserve">bags to incentivise the use of compostable bags (Austria, Bulgaria, Hungary, Malta and</w:t>
      </w:r>
    </w:p>
    <w:p>
      <w:pPr>
        <w:pStyle w:val="BodyText"/>
      </w:pPr>
      <w:r>
        <w:t xml:space="preserve">431 Data compiled by Eunomia in the context of work for DG Environment assessing the implementation of the</w:t>
      </w:r>
      <w:r>
        <w:t xml:space="preserve"> </w:t>
      </w:r>
      <w:r>
        <w:t xml:space="preserve">Carrier Bags Directive</w:t>
      </w:r>
      <w:r>
        <w:t xml:space="preserve"> </w:t>
      </w:r>
      <w:r>
        <w:t xml:space="preserve">432</w:t>
      </w:r>
      <w:r>
        <w:t xml:space="preserve"> </w:t>
      </w:r>
      <w:r>
        <w:t xml:space="preserve">https://op.europa.eu/en/publication-detail/-/publication/3fde3279-77af-11ea-a07e-</w:t>
      </w:r>
      <w:r>
        <w:t xml:space="preserve"> </w:t>
      </w:r>
      <w:r>
        <w:t xml:space="preserve">01aa75ed71a1/language-en/format-PDF</w:t>
      </w:r>
    </w:p>
    <w:p>
      <w:pPr>
        <w:pStyle w:val="BodyText"/>
      </w:pPr>
      <w:r>
        <w:t xml:space="preserve">Greece). In these countries, there is either an exemption from the ban on the carrier bag</w:t>
      </w:r>
      <w:r>
        <w:t xml:space="preserve"> </w:t>
      </w:r>
      <w:r>
        <w:t xml:space="preserve">charge or a reduced charge.] In the majority of cases the bags must be compliant with EN</w:t>
      </w:r>
      <w:r>
        <w:t xml:space="preserve"> </w:t>
      </w:r>
      <w:r>
        <w:t xml:space="preserve">13432.</w:t>
      </w:r>
      <w:r>
        <w:t xml:space="preserve"> </w:t>
      </w:r>
      <w:r>
        <w:t xml:space="preserve">The logic of this measure follows 2 steps:</w:t>
      </w:r>
      <w:r>
        <w:t xml:space="preserve"> </w:t>
      </w:r>
      <w:r>
        <w:t xml:space="preserve"> Determine a list of packaging applications for which compostable materials</w:t>
      </w:r>
      <w:r>
        <w:t xml:space="preserve"> </w:t>
      </w:r>
      <w:r>
        <w:t xml:space="preserve">should be favoured/allowed, because of their net environmental added value with</w:t>
      </w:r>
      <w:r>
        <w:t xml:space="preserve"> </w:t>
      </w:r>
      <w:r>
        <w:t xml:space="preserve">respect to conventional plastics. Such added value will be estimated through the</w:t>
      </w:r>
      <w:r>
        <w:t xml:space="preserve"> </w:t>
      </w:r>
      <w:r>
        <w:t xml:space="preserve">scoring of a series of criteria.</w:t>
      </w:r>
      <w:r>
        <w:t xml:space="preserve"> </w:t>
      </w:r>
      <w:r>
        <w:t xml:space="preserve"> Take measures to favour/allow compostability in those applications. Four alternative</w:t>
      </w:r>
      <w:r>
        <w:t xml:space="preserve"> </w:t>
      </w:r>
      <w:r>
        <w:t xml:space="preserve">measures (29a, 29b, 29c, 29d) are discussed further below.</w:t>
      </w:r>
      <w:r>
        <w:br/>
      </w:r>
      <w:r>
        <w:t xml:space="preserve">Establishing a list of packaging applications for which compostable materials should be</w:t>
      </w:r>
      <w:r>
        <w:t xml:space="preserve"> </w:t>
      </w:r>
      <w:r>
        <w:t xml:space="preserve">favoured/allowed:</w:t>
      </w:r>
      <w:r>
        <w:t xml:space="preserve"> </w:t>
      </w:r>
      <w:r>
        <w:t xml:space="preserve">It is proposed to use as basis a set of criteria to determine the list. An initial set of criteria is</w:t>
      </w:r>
      <w:r>
        <w:t xml:space="preserve"> </w:t>
      </w:r>
      <w:r>
        <w:t xml:space="preserve">provided in Table 52 below. It was previously developed in a research project undertaken in</w:t>
      </w:r>
      <w:r>
        <w:t xml:space="preserve"> </w:t>
      </w:r>
      <w:r>
        <w:t xml:space="preserve">2019-20, through discussions with stakeholders.433 A weighting is applied to each of the sub-</w:t>
      </w:r>
      <w:r>
        <w:t xml:space="preserve"> </w:t>
      </w:r>
      <w:r>
        <w:t xml:space="preserve">criteria to recognise the relative importance of the different sub-criteria against one another</w:t>
      </w:r>
      <w:r>
        <w:t xml:space="preserve"> </w:t>
      </w:r>
      <w:r>
        <w:t xml:space="preserve">– these weightings are shown in the final column of the table. It should be noted that these</w:t>
      </w:r>
      <w:r>
        <w:t xml:space="preserve"> </w:t>
      </w:r>
      <w:r>
        <w:t xml:space="preserve">initial set of criteria could be complemented by other criteria like e.g. the composting</w:t>
      </w:r>
      <w:r>
        <w:t xml:space="preserve"> </w:t>
      </w:r>
      <w:r>
        <w:t xml:space="preserve">time of the given product.</w:t>
      </w:r>
      <w:r>
        <w:t xml:space="preserve"> </w:t>
      </w:r>
      <w:r>
        <w:t xml:space="preserve">Table 52. Criteria for Prioritising Applications where Compostable Plastic is likely to be</w:t>
      </w:r>
      <w:r>
        <w:t xml:space="preserve"> </w:t>
      </w:r>
      <w:r>
        <w:t xml:space="preserve">Most Beneficial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Wtg</w:t>
      </w:r>
      <w:r>
        <w:t xml:space="preserve"> </w:t>
      </w:r>
      <w:r>
        <w:t xml:space="preserve">1</w:t>
      </w:r>
      <w:r>
        <w:t xml:space="preserve"> </w:t>
      </w:r>
      <w:r>
        <w:t xml:space="preserve">The use of compostable plastic brings ‘environmental benefits’ over alternative</w:t>
      </w:r>
      <w:r>
        <w:t xml:space="preserve"> </w:t>
      </w:r>
      <w:r>
        <w:t xml:space="preserve">materials</w:t>
      </w:r>
      <w:r>
        <w:t xml:space="preserve"> </w:t>
      </w:r>
      <w:r>
        <w:t xml:space="preserve">1a This application could not have been designed for reuse</w:t>
      </w:r>
      <w:r>
        <w:br/>
      </w:r>
      <w:r>
        <w:t xml:space="preserve">3</w:t>
      </w:r>
    </w:p>
    <w:p>
      <w:pPr>
        <w:pStyle w:val="BodyText"/>
      </w:pPr>
      <w:r>
        <w:t xml:space="preserve">433 Eunomia (2020) Relevance of Biodegradable and Compostable Consumer Plastic Products and Packaging</w:t>
      </w:r>
      <w:r>
        <w:t xml:space="preserve"> </w:t>
      </w:r>
      <w:r>
        <w:t xml:space="preserve">in a Circular Economy, for DG Environment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Wtg</w:t>
      </w:r>
      <w:r>
        <w:t xml:space="preserve"> </w:t>
      </w:r>
      <w:r>
        <w:t xml:space="preserve">1b</w:t>
      </w:r>
      <w:r>
        <w:t xml:space="preserve"> </w:t>
      </w:r>
      <w:r>
        <w:t xml:space="preserve">The use of compostable plastic for this specific application can be</w:t>
      </w:r>
      <w:r>
        <w:t xml:space="preserve"> </w:t>
      </w:r>
      <w:r>
        <w:t xml:space="preserve">expected to significantly increase the capture of bio-waste compared to</w:t>
      </w:r>
      <w:r>
        <w:t xml:space="preserve"> </w:t>
      </w:r>
      <w:r>
        <w:t xml:space="preserve">non-compostable alternatives</w:t>
      </w:r>
      <w:r>
        <w:t xml:space="preserve"> </w:t>
      </w:r>
      <w:r>
        <w:t xml:space="preserve">4</w:t>
      </w:r>
      <w:r>
        <w:t xml:space="preserve"> </w:t>
      </w:r>
      <w:r>
        <w:t xml:space="preserve">1c</w:t>
      </w:r>
      <w:r>
        <w:t xml:space="preserve"> </w:t>
      </w:r>
      <w:r>
        <w:t xml:space="preserve">Through the use of LCA – cradle to grave - or similar environmental</w:t>
      </w:r>
      <w:r>
        <w:t xml:space="preserve"> </w:t>
      </w:r>
      <w:r>
        <w:t xml:space="preserve">assessment tool it can be demonstrated that compostable plastic is the</w:t>
      </w:r>
      <w:r>
        <w:t xml:space="preserve"> </w:t>
      </w:r>
      <w:r>
        <w:t xml:space="preserve">preferred material for this particular application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The use of compostable plastic does not directly or indirectly result in a</w:t>
      </w:r>
      <w:r>
        <w:t xml:space="preserve"> </w:t>
      </w:r>
      <w:r>
        <w:t xml:space="preserve">reduction of the quality of the resulting compost</w:t>
      </w:r>
      <w:r>
        <w:t xml:space="preserve"> </w:t>
      </w:r>
      <w:r>
        <w:t xml:space="preserve">2a</w:t>
      </w:r>
      <w:r>
        <w:t xml:space="preserve"> </w:t>
      </w:r>
      <w:r>
        <w:t xml:space="preserve">The use of compostable plastic for this application does not lead to</w:t>
      </w:r>
      <w:r>
        <w:t xml:space="preserve"> </w:t>
      </w:r>
      <w:r>
        <w:t xml:space="preserve">consumer confusion and subsequent increasing contamination with</w:t>
      </w:r>
      <w:r>
        <w:t xml:space="preserve"> </w:t>
      </w:r>
      <w:r>
        <w:t xml:space="preserve">non-compostable plastics.1</w:t>
      </w:r>
      <w:r>
        <w:br/>
      </w:r>
      <w:r>
        <w:t xml:space="preserve">4</w:t>
      </w:r>
      <w:r>
        <w:t xml:space="preserve"> </w:t>
      </w:r>
      <w:r>
        <w:t xml:space="preserve">2b</w:t>
      </w:r>
      <w:r>
        <w:t xml:space="preserve"> </w:t>
      </w:r>
      <w:r>
        <w:t xml:space="preserve">The use of compostable plastic for this application can be expected to</w:t>
      </w:r>
      <w:r>
        <w:t xml:space="preserve"> </w:t>
      </w:r>
      <w:r>
        <w:t xml:space="preserve">significantly reduce the contamination of compost with non-</w:t>
      </w:r>
      <w:r>
        <w:t xml:space="preserve"> </w:t>
      </w:r>
      <w:r>
        <w:t xml:space="preserve">compostable plastics (from this application) compared with current</w:t>
      </w:r>
      <w:r>
        <w:t xml:space="preserve"> </w:t>
      </w:r>
      <w:r>
        <w:t xml:space="preserve">practice</w:t>
      </w:r>
      <w:r>
        <w:t xml:space="preserve"> </w:t>
      </w:r>
      <w:r>
        <w:t xml:space="preserve">5</w:t>
      </w:r>
      <w:r>
        <w:t xml:space="preserve"> </w:t>
      </w:r>
      <w:r>
        <w:t xml:space="preserve">Notes:</w:t>
      </w:r>
      <w:r>
        <w:t xml:space="preserve"> </w:t>
      </w:r>
      <w:r>
        <w:t xml:space="preserve">1. It is possible to require the whole product group to be designed for composting to</w:t>
      </w:r>
      <w:r>
        <w:t xml:space="preserve"> </w:t>
      </w:r>
      <w:r>
        <w:t xml:space="preserve">avoid the coexistence of compostable with non-compostable materials within the same</w:t>
      </w:r>
      <w:r>
        <w:t xml:space="preserve"> </w:t>
      </w:r>
      <w:r>
        <w:t xml:space="preserve">application.</w:t>
      </w:r>
    </w:p>
    <w:p>
      <w:pPr>
        <w:pStyle w:val="BodyText"/>
      </w:pPr>
      <w:r>
        <w:t xml:space="preserve">The application of this criteria to packaging items will also, in practice, need to consider</w:t>
      </w:r>
      <w:r>
        <w:t xml:space="preserve"> </w:t>
      </w:r>
      <w:r>
        <w:t xml:space="preserve">the readiness of biowaste treatment facilities to accept these items – which is also linked,</w:t>
      </w:r>
      <w:r>
        <w:t xml:space="preserve"> </w:t>
      </w:r>
      <w:r>
        <w:t xml:space="preserve">in turn, to the potential need to update Standard EN 13432.</w:t>
      </w:r>
    </w:p>
    <w:p>
      <w:pPr>
        <w:pStyle w:val="BodyText"/>
      </w:pPr>
      <w:r>
        <w:t xml:space="preserve">The use of the criteria is considered to result in greater confidence in Member States</w:t>
      </w:r>
      <w:r>
        <w:t xml:space="preserve"> </w:t>
      </w:r>
      <w:r>
        <w:t xml:space="preserve">associated with the use of compostable plastic for the prioritised products and reduced</w:t>
      </w:r>
      <w:r>
        <w:t xml:space="preserve"> </w:t>
      </w:r>
      <w:r>
        <w:t xml:space="preserve">reputational risk to compostable plastics producers arising from the use of such products</w:t>
      </w:r>
      <w:r>
        <w:t xml:space="preserve"> </w:t>
      </w:r>
      <w:r>
        <w:t xml:space="preserve">in inappropriate applications.</w:t>
      </w:r>
      <w:r>
        <w:t xml:space="preserve"> </w:t>
      </w:r>
      <w:r>
        <w:t xml:space="preserve">Applying these criteria to packaging items, it leads to the 9 product types set out in Table 53</w:t>
      </w:r>
      <w:r>
        <w:t xml:space="preserve"> </w:t>
      </w:r>
      <w:r>
        <w:t xml:space="preserve">being prioritised, based on the product achieving a score above 45% in the assessment.</w:t>
      </w:r>
      <w:r>
        <w:t xml:space="preserve"> </w:t>
      </w:r>
      <w:r>
        <w:t xml:space="preserve">Table 53. Priority Products for Compostable Plastic</w:t>
      </w:r>
      <w:r>
        <w:t xml:space="preserve"> </w:t>
      </w:r>
      <w:r>
        <w:t xml:space="preserve">Product type</w:t>
      </w:r>
      <w:r>
        <w:t xml:space="preserve"> </w:t>
      </w:r>
      <w:r>
        <w:t xml:space="preserve">Notes</w:t>
      </w:r>
      <w:r>
        <w:t xml:space="preserve"> </w:t>
      </w:r>
      <w:r>
        <w:t xml:space="preserve">%</w:t>
      </w:r>
      <w:r>
        <w:t xml:space="preserve"> </w:t>
      </w:r>
      <w:r>
        <w:t xml:space="preserve">max.</w:t>
      </w:r>
      <w:r>
        <w:t xml:space="preserve"> </w:t>
      </w:r>
      <w:r>
        <w:t xml:space="preserve">score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criteria</w:t>
      </w:r>
      <w:r>
        <w:t xml:space="preserve"> </w:t>
      </w:r>
      <w:r>
        <w:t xml:space="preserve">Lightweight</w:t>
      </w:r>
      <w:r>
        <w:t xml:space="preserve"> </w:t>
      </w:r>
      <w:r>
        <w:t xml:space="preserve">plastic</w:t>
      </w:r>
      <w:r>
        <w:t xml:space="preserve"> </w:t>
      </w:r>
      <w:r>
        <w:t xml:space="preserve">carrier bags, LPCB</w:t>
      </w:r>
      <w:r>
        <w:t xml:space="preserve"> </w:t>
      </w:r>
      <w:r>
        <w:t xml:space="preserve">(&lt;50 micron)</w:t>
      </w:r>
      <w:r>
        <w:t xml:space="preserve"> </w:t>
      </w:r>
      <w:r>
        <w:t xml:space="preserve">Assuming a significant proportion has a second use</w:t>
      </w:r>
      <w:r>
        <w:t xml:space="preserve"> </w:t>
      </w:r>
      <w:r>
        <w:t xml:space="preserve">to capture separate food waste, displacing the use of</w:t>
      </w:r>
      <w:r>
        <w:t xml:space="preserve"> </w:t>
      </w:r>
      <w:r>
        <w:t xml:space="preserve">specific products such as caddy liners1</w:t>
      </w:r>
      <w:r>
        <w:t xml:space="preserve"> </w:t>
      </w:r>
      <w:r>
        <w:t xml:space="preserve">71%</w:t>
      </w:r>
      <w:r>
        <w:t xml:space="preserve"> </w:t>
      </w:r>
      <w:r>
        <w:t xml:space="preserve">Very</w:t>
      </w:r>
      <w:r>
        <w:t xml:space="preserve"> </w:t>
      </w:r>
      <w:r>
        <w:t xml:space="preserve">lightweight</w:t>
      </w:r>
      <w:r>
        <w:t xml:space="preserve"> </w:t>
      </w:r>
      <w:r>
        <w:t xml:space="preserve">plastic carrier bags,</w:t>
      </w:r>
      <w:r>
        <w:t xml:space="preserve"> </w:t>
      </w:r>
      <w:r>
        <w:t xml:space="preserve">VLPCB &lt;15 mircon)</w:t>
      </w:r>
      <w:r>
        <w:t xml:space="preserve"> </w:t>
      </w:r>
      <w:r>
        <w:t xml:space="preserve">such as single use fruit</w:t>
      </w:r>
      <w:r>
        <w:t xml:space="preserve"> </w:t>
      </w:r>
      <w:r>
        <w:t xml:space="preserve">and vegetable bags</w:t>
      </w:r>
      <w:r>
        <w:br/>
      </w:r>
      <w:r>
        <w:t xml:space="preserve">Assuming a significant proportion has a second use</w:t>
      </w:r>
      <w:r>
        <w:t xml:space="preserve"> </w:t>
      </w:r>
      <w:r>
        <w:t xml:space="preserve">to capture separate food waste, displacing the use of</w:t>
      </w:r>
      <w:r>
        <w:t xml:space="preserve"> </w:t>
      </w:r>
      <w:r>
        <w:t xml:space="preserve">specific products such as caddy liners1</w:t>
      </w:r>
      <w:r>
        <w:t xml:space="preserve"> </w:t>
      </w:r>
      <w:r>
        <w:t xml:space="preserve">62%</w:t>
      </w:r>
      <w:r>
        <w:t xml:space="preserve"> </w:t>
      </w:r>
      <w:r>
        <w:t xml:space="preserve">Fast food trays that</w:t>
      </w:r>
      <w:r>
        <w:t xml:space="preserve"> </w:t>
      </w:r>
      <w:r>
        <w:t xml:space="preserve">are unsuitable for re-</w:t>
      </w:r>
      <w:r>
        <w:t xml:space="preserve"> </w:t>
      </w:r>
      <w:r>
        <w:t xml:space="preserve">use</w:t>
      </w:r>
      <w:r>
        <w:t xml:space="preserve"> </w:t>
      </w:r>
      <w:r>
        <w:t xml:space="preserve">Targets those used in closed collection / treatment</w:t>
      </w:r>
      <w:r>
        <w:t xml:space="preserve"> </w:t>
      </w:r>
      <w:r>
        <w:t xml:space="preserve">systems, i.e., the waste generation situation takes</w:t>
      </w:r>
      <w:r>
        <w:t xml:space="preserve"> </w:t>
      </w:r>
      <w:r>
        <w:t xml:space="preserve">place in an environment (envisaged to be an event or</w:t>
      </w:r>
      <w:r>
        <w:t xml:space="preserve"> </w:t>
      </w:r>
      <w:r>
        <w:t xml:space="preserve">business) where those with a responsibility for the</w:t>
      </w:r>
      <w:r>
        <w:t xml:space="preserve"> </w:t>
      </w:r>
      <w:r>
        <w:t xml:space="preserve">situation will collect most of the waste on-site (either</w:t>
      </w:r>
      <w:r>
        <w:t xml:space="preserve"> </w:t>
      </w:r>
      <w:r>
        <w:t xml:space="preserve">directly or through a contract). Examples include the</w:t>
      </w:r>
      <w:r>
        <w:t xml:space="preserve"> </w:t>
      </w:r>
      <w:r>
        <w:t xml:space="preserve">food waste produced in festivals, conferences, or on</w:t>
      </w:r>
      <w:r>
        <w:t xml:space="preserve"> </w:t>
      </w:r>
      <w:r>
        <w:t xml:space="preserve">airlines.</w:t>
      </w:r>
      <w:r>
        <w:t xml:space="preserve"> </w:t>
      </w:r>
      <w:r>
        <w:t xml:space="preserve">72%</w:t>
      </w:r>
    </w:p>
    <w:p>
      <w:pPr>
        <w:pStyle w:val="BodyText"/>
      </w:pPr>
      <w:r>
        <w:t xml:space="preserve">Product type</w:t>
      </w:r>
      <w:r>
        <w:t xml:space="preserve"> </w:t>
      </w:r>
      <w:r>
        <w:t xml:space="preserve">Notes</w:t>
      </w:r>
      <w:r>
        <w:t xml:space="preserve"> </w:t>
      </w:r>
      <w:r>
        <w:t xml:space="preserve">%</w:t>
      </w:r>
      <w:r>
        <w:t xml:space="preserve"> </w:t>
      </w:r>
      <w:r>
        <w:t xml:space="preserve">max.</w:t>
      </w:r>
      <w:r>
        <w:t xml:space="preserve"> </w:t>
      </w:r>
      <w:r>
        <w:t xml:space="preserve">score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criteria</w:t>
      </w:r>
      <w:r>
        <w:t xml:space="preserve"> </w:t>
      </w:r>
      <w:r>
        <w:t xml:space="preserve">Tea bags</w:t>
      </w:r>
      <w:r>
        <w:t xml:space="preserve"> </w:t>
      </w:r>
      <w:r>
        <w:t xml:space="preserve">Not currently packaging items – assumes legislation</w:t>
      </w:r>
      <w:r>
        <w:t xml:space="preserve"> </w:t>
      </w:r>
      <w:r>
        <w:t xml:space="preserve">is amended to allow this</w:t>
      </w:r>
      <w:r>
        <w:t xml:space="preserve"> </w:t>
      </w:r>
      <w:r>
        <w:t xml:space="preserve">84%</w:t>
      </w:r>
      <w:r>
        <w:t xml:space="preserve"> </w:t>
      </w:r>
      <w:r>
        <w:t xml:space="preserve">Fruit</w:t>
      </w:r>
      <w:r>
        <w:t xml:space="preserve"> </w:t>
      </w:r>
      <w:r>
        <w:t xml:space="preserve">&amp;</w:t>
      </w:r>
      <w:r>
        <w:t xml:space="preserve"> </w:t>
      </w:r>
      <w:r>
        <w:t xml:space="preserve">vegetable</w:t>
      </w:r>
      <w:r>
        <w:t xml:space="preserve"> </w:t>
      </w:r>
      <w:r>
        <w:t xml:space="preserve">labels</w:t>
      </w:r>
      <w:r>
        <w:t xml:space="preserve"> </w:t>
      </w:r>
      <w:r>
        <w:t xml:space="preserve">–</w:t>
      </w:r>
      <w:r>
        <w:t xml:space="preserve"> </w:t>
      </w:r>
      <w:r>
        <w:t xml:space="preserve">68%</w:t>
      </w:r>
      <w:r>
        <w:t xml:space="preserve"> </w:t>
      </w:r>
      <w:r>
        <w:t xml:space="preserve">Coffee capsules / pods</w:t>
      </w:r>
      <w:r>
        <w:t xml:space="preserve"> </w:t>
      </w:r>
      <w:r>
        <w:t xml:space="preserve">Not currently packaging items – assumes legislation</w:t>
      </w:r>
      <w:r>
        <w:t xml:space="preserve"> </w:t>
      </w:r>
      <w:r>
        <w:t xml:space="preserve">is amended to allow this. The focus here is on the</w:t>
      </w:r>
      <w:r>
        <w:t xml:space="preserve"> </w:t>
      </w:r>
      <w:r>
        <w:t xml:space="preserve">capsules that contain dense plastic (rather than those</w:t>
      </w:r>
      <w:r>
        <w:t xml:space="preserve"> </w:t>
      </w:r>
      <w:r>
        <w:t xml:space="preserve">that resemble tea bags).</w:t>
      </w:r>
      <w:r>
        <w:t xml:space="preserve"> </w:t>
      </w:r>
      <w:r>
        <w:t xml:space="preserve">76%</w:t>
      </w:r>
      <w:r>
        <w:t xml:space="preserve"> </w:t>
      </w:r>
      <w:r>
        <w:t xml:space="preserve">Plastic</w:t>
      </w:r>
      <w:r>
        <w:t xml:space="preserve"> </w:t>
      </w:r>
      <w:r>
        <w:t xml:space="preserve">film</w:t>
      </w:r>
      <w:r>
        <w:t xml:space="preserve"> </w:t>
      </w:r>
      <w:r>
        <w:t xml:space="preserve">for</w:t>
      </w:r>
      <w:r>
        <w:t xml:space="preserve"> </w:t>
      </w:r>
      <w:r>
        <w:t xml:space="preserve">perishables</w:t>
      </w:r>
      <w:r>
        <w:br/>
      </w:r>
      <w:r>
        <w:t xml:space="preserve">Perishable foods are those likely to spoil, decay or</w:t>
      </w:r>
      <w:r>
        <w:t xml:space="preserve"> </w:t>
      </w:r>
      <w:r>
        <w:t xml:space="preserve">become unsafe to consume if not kept refrigerated;</w:t>
      </w:r>
      <w:r>
        <w:t xml:space="preserve"> </w:t>
      </w:r>
      <w:r>
        <w:t xml:space="preserve">examples of foods include meat, poultry, fish, dairy</w:t>
      </w:r>
      <w:r>
        <w:t xml:space="preserve"> </w:t>
      </w:r>
      <w:r>
        <w:t xml:space="preserve">products – and pre-prepared meals containing these</w:t>
      </w:r>
      <w:r>
        <w:t xml:space="preserve"> </w:t>
      </w:r>
      <w:r>
        <w:t xml:space="preserve">items. The measure targets the flexible plastic</w:t>
      </w:r>
      <w:r>
        <w:t xml:space="preserve"> </w:t>
      </w:r>
      <w:r>
        <w:t xml:space="preserve">covering these items.</w:t>
      </w:r>
      <w:r>
        <w:t xml:space="preserve"> </w:t>
      </w:r>
      <w:r>
        <w:t xml:space="preserve">56%</w:t>
      </w:r>
      <w:r>
        <w:t xml:space="preserve"> </w:t>
      </w:r>
      <w:r>
        <w:t xml:space="preserve">Film used with food</w:t>
      </w:r>
      <w:r>
        <w:t xml:space="preserve"> </w:t>
      </w:r>
      <w:r>
        <w:t xml:space="preserve">packaging</w:t>
      </w:r>
      <w:r>
        <w:t xml:space="preserve"> </w:t>
      </w:r>
      <w:r>
        <w:t xml:space="preserve">Film (flexible plastic) covering food trays used for</w:t>
      </w:r>
      <w:r>
        <w:t xml:space="preserve"> </w:t>
      </w:r>
      <w:r>
        <w:t xml:space="preserve">pre-packaged food items. Pre-packaged food items</w:t>
      </w:r>
      <w:r>
        <w:t xml:space="preserve"> </w:t>
      </w:r>
      <w:r>
        <w:t xml:space="preserve">include both trays used with fresh produce (such as</w:t>
      </w:r>
      <w:r>
        <w:t xml:space="preserve"> </w:t>
      </w:r>
      <w:r>
        <w:t xml:space="preserve">fruit and vegetables), and pre-cooked meals designed</w:t>
      </w:r>
      <w:r>
        <w:t xml:space="preserve"> </w:t>
      </w:r>
      <w:r>
        <w:t xml:space="preserve">for re-heating at home.</w:t>
      </w:r>
      <w:r>
        <w:t xml:space="preserve"> </w:t>
      </w:r>
      <w:r>
        <w:t xml:space="preserve">57%</w:t>
      </w:r>
      <w:r>
        <w:t xml:space="preserve"> </w:t>
      </w:r>
      <w:r>
        <w:t xml:space="preserve">Trays for fruit &amp;</w:t>
      </w:r>
      <w:r>
        <w:t xml:space="preserve"> </w:t>
      </w:r>
      <w:r>
        <w:t xml:space="preserve">vegetables</w:t>
      </w:r>
      <w:r>
        <w:t xml:space="preserve"> </w:t>
      </w:r>
      <w:r>
        <w:t xml:space="preserve">These items are the rigid plastics used with pre-</w:t>
      </w:r>
      <w:r>
        <w:t xml:space="preserve"> </w:t>
      </w:r>
      <w:r>
        <w:t xml:space="preserve">packaged fruit and vegetables.</w:t>
      </w:r>
      <w:r>
        <w:t xml:space="preserve"> </w:t>
      </w:r>
      <w:r>
        <w:t xml:space="preserve">49%</w:t>
      </w:r>
    </w:p>
    <w:p>
      <w:pPr>
        <w:pStyle w:val="BodyText"/>
      </w:pPr>
      <w:r>
        <w:t xml:space="preserve">Product type</w:t>
      </w:r>
      <w:r>
        <w:t xml:space="preserve"> </w:t>
      </w:r>
      <w:r>
        <w:t xml:space="preserve">Notes</w:t>
      </w:r>
      <w:r>
        <w:t xml:space="preserve"> </w:t>
      </w:r>
      <w:r>
        <w:t xml:space="preserve">%</w:t>
      </w:r>
      <w:r>
        <w:t xml:space="preserve"> </w:t>
      </w:r>
      <w:r>
        <w:t xml:space="preserve">max.</w:t>
      </w:r>
      <w:r>
        <w:t xml:space="preserve"> </w:t>
      </w:r>
      <w:r>
        <w:t xml:space="preserve">score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criteria</w:t>
      </w:r>
      <w:r>
        <w:t xml:space="preserve"> </w:t>
      </w:r>
      <w:r>
        <w:t xml:space="preserve">Notes: Evidence from the Italian system – where both plastic carrier bags and very</w:t>
      </w:r>
      <w:r>
        <w:t xml:space="preserve"> </w:t>
      </w:r>
      <w:r>
        <w:t xml:space="preserve">lightweight plastic carrier bags are mandated to be produced from compostable polymers –</w:t>
      </w:r>
      <w:r>
        <w:t xml:space="preserve"> </w:t>
      </w:r>
      <w:r>
        <w:t xml:space="preserve">suggests that use of the lightweight plastic carrier bags is prevalent in this respect. The use</w:t>
      </w:r>
      <w:r>
        <w:t xml:space="preserve"> </w:t>
      </w:r>
      <w:r>
        <w:t xml:space="preserve">of caddy liners has been reducing over time.434</w:t>
      </w:r>
    </w:p>
    <w:p>
      <w:pPr>
        <w:pStyle w:val="BodyText"/>
      </w:pPr>
      <w:r>
        <w:t xml:space="preserve">Such products are prioritised mainly because all (to some degree) result in the</w:t>
      </w:r>
      <w:r>
        <w:t xml:space="preserve"> </w:t>
      </w:r>
      <w:r>
        <w:t xml:space="preserve">additional capture of biowaste as a consequence of their use. The better performing</w:t>
      </w:r>
      <w:r>
        <w:t xml:space="preserve"> </w:t>
      </w:r>
      <w:r>
        <w:t xml:space="preserve">products are also expected to result in a reduction in contamination of compost, associated</w:t>
      </w:r>
      <w:r>
        <w:t xml:space="preserve"> </w:t>
      </w:r>
      <w:r>
        <w:t xml:space="preserve">with a reduction in the contamination currently arising from conventional plastics.</w:t>
      </w:r>
      <w:r>
        <w:br/>
      </w:r>
      <w:r>
        <w:t xml:space="preserve">As noted in the table, some items included within the list are currently not considered to</w:t>
      </w:r>
      <w:r>
        <w:t xml:space="preserve"> </w:t>
      </w:r>
      <w:r>
        <w:t xml:space="preserve">be packaging. Annex I of the Packaging and Packaging Waste Directive would</w:t>
      </w:r>
      <w:r>
        <w:t xml:space="preserve"> </w:t>
      </w:r>
      <w:r>
        <w:t xml:space="preserve">therefore need to be updated to allow for the inclusion of these items (which would need</w:t>
      </w:r>
      <w:r>
        <w:t xml:space="preserve"> </w:t>
      </w:r>
      <w:r>
        <w:t xml:space="preserve">to move from the “non-packaging” to the “packaging” category)435.</w:t>
      </w:r>
      <w:r>
        <w:t xml:space="preserve"> </w:t>
      </w:r>
      <w:r>
        <w:t xml:space="preserve">The impact assessment considers the following variants arising from this measure:</w:t>
      </w:r>
      <w:r>
        <w:t xml:space="preserve"> </w:t>
      </w:r>
      <w:r>
        <w:t xml:space="preserve">1. Measure 29a: Both compostable and conventional plastics allowed on the market</w:t>
      </w:r>
      <w:r>
        <w:t xml:space="preserve"> </w:t>
      </w:r>
      <w:r>
        <w:t xml:space="preserve">for the applications under consideration</w:t>
      </w:r>
      <w:r>
        <w:t xml:space="preserve"> </w:t>
      </w:r>
      <w:r>
        <w:t xml:space="preserve">2. Measure 29b: Mandating compostable packaging for specific applications</w:t>
      </w:r>
      <w:r>
        <w:t xml:space="preserve"> </w:t>
      </w:r>
      <w:r>
        <w:t xml:space="preserve">3. Measure 29c: Ban on all compostable plastic applications where these do not meet</w:t>
      </w:r>
      <w:r>
        <w:t xml:space="preserve"> </w:t>
      </w:r>
      <w:r>
        <w:t xml:space="preserve">the Recyclability Criteria</w:t>
      </w:r>
      <w:r>
        <w:t xml:space="preserve"> </w:t>
      </w:r>
      <w:r>
        <w:t xml:space="preserve">4. Measure 29d: Mixed group of 29a and 29b.</w:t>
      </w:r>
    </w:p>
    <w:p>
      <w:pPr>
        <w:pStyle w:val="BodyText"/>
      </w:pPr>
      <w:r>
        <w:t xml:space="preserve">434</w:t>
      </w:r>
      <w:r>
        <w:t xml:space="preserve"> </w:t>
      </w:r>
      <w:r>
        <w:t xml:space="preserve">A</w:t>
      </w:r>
      <w:r>
        <w:t xml:space="preserve"> </w:t>
      </w:r>
      <w:r>
        <w:t xml:space="preserve">translated</w:t>
      </w:r>
      <w:r>
        <w:t xml:space="preserve"> </w:t>
      </w:r>
      <w:r>
        <w:t xml:space="preserve">source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CIC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here:</w:t>
      </w:r>
      <w:r>
        <w:t xml:space="preserve"> </w:t>
      </w:r>
      <w:r>
        <w:t xml:space="preserve">https://www.polimerica.it/articolo.asp?id=24090</w:t>
      </w:r>
      <w:r>
        <w:br/>
      </w:r>
      <w:r>
        <w:t xml:space="preserve">435 For further considerations about the items on the list related to their acceptance in biowaste see section A.5.1</w:t>
      </w:r>
      <w:r>
        <w:t xml:space="preserve"> </w:t>
      </w:r>
      <w:r>
        <w:t xml:space="preserve">of Appendix K of the support study</w:t>
      </w:r>
    </w:p>
    <w:p>
      <w:pPr>
        <w:pStyle w:val="BodyText"/>
      </w:pPr>
      <w:r>
        <w:t xml:space="preserve">Assessment of measure 29a: Both compostable and conventional plastics allowed on the</w:t>
      </w:r>
      <w:r>
        <w:t xml:space="preserve"> </w:t>
      </w:r>
      <w:r>
        <w:t xml:space="preserve">market for the applications under consideration</w:t>
      </w:r>
      <w:r>
        <w:t xml:space="preserve"> </w:t>
      </w:r>
      <w:r>
        <w:t xml:space="preserve">9.17.1. Effectiveness</w:t>
      </w:r>
      <w:r>
        <w:t xml:space="preserve"> </w:t>
      </w:r>
      <w:r>
        <w:t xml:space="preserve">This measure would, after determining the list of plastic packaging products selected (like</w:t>
      </w:r>
      <w:r>
        <w:t xml:space="preserve"> </w:t>
      </w:r>
      <w:r>
        <w:t xml:space="preserve">Table 53 above), allow such products to be made from both compostable and conventional</w:t>
      </w:r>
      <w:r>
        <w:t xml:space="preserve"> </w:t>
      </w:r>
      <w:r>
        <w:t xml:space="preserve">plastics. It is expected to be less successful at reducing contamination at biowaste</w:t>
      </w:r>
      <w:r>
        <w:t xml:space="preserve"> </w:t>
      </w:r>
      <w:r>
        <w:t xml:space="preserve">facilities than is the case where a complete ban of conventional plastics is implemented.</w:t>
      </w:r>
      <w:r>
        <w:br/>
      </w:r>
      <w:r>
        <w:t xml:space="preserve">Both types of products still exist and with it, the potential for consumer confusion.</w:t>
      </w:r>
      <w:r>
        <w:t xml:space="preserve"> </w:t>
      </w:r>
      <w:r>
        <w:t xml:space="preserve">Consumer confusion may be tackled to a limited extent through clearer labelling, covered</w:t>
      </w:r>
      <w:r>
        <w:t xml:space="preserve"> </w:t>
      </w:r>
      <w:r>
        <w:t xml:space="preserve">by Measure 30: Harmonised labelling for compostable plastics. Since a certain amount of</w:t>
      </w:r>
      <w:r>
        <w:t xml:space="preserve"> </w:t>
      </w:r>
      <w:r>
        <w:t xml:space="preserve">shift towards compostable carrier bags is assumed in any case to occur in the baseline,</w:t>
      </w:r>
      <w:r>
        <w:t xml:space="preserve"> </w:t>
      </w:r>
      <w:r>
        <w:t xml:space="preserve">the measure is assumed to be only modestly effective at bringing about further positive</w:t>
      </w:r>
      <w:r>
        <w:t xml:space="preserve"> </w:t>
      </w:r>
      <w:r>
        <w:t xml:space="preserve">effects associated with the use of compostable polymers.</w:t>
      </w:r>
      <w:r>
        <w:t xml:space="preserve"> </w:t>
      </w:r>
      <w:r>
        <w:t xml:space="preserve">The use of the criteria is considered to result in reduced reputational risk to compostable</w:t>
      </w:r>
      <w:r>
        <w:t xml:space="preserve"> </w:t>
      </w:r>
      <w:r>
        <w:t xml:space="preserve">plastics producers arising from the use of such products in inappropriate applications. This,</w:t>
      </w:r>
      <w:r>
        <w:t xml:space="preserve"> </w:t>
      </w:r>
      <w:r>
        <w:t xml:space="preserve">in turn, is assumed to result in an increased switch of products across from conventional</w:t>
      </w:r>
      <w:r>
        <w:t xml:space="preserve"> </w:t>
      </w:r>
      <w:r>
        <w:t xml:space="preserve">plastics to compostable polymers, compared to that which would have occurred in the</w:t>
      </w:r>
      <w:r>
        <w:t xml:space="preserve"> </w:t>
      </w:r>
      <w:r>
        <w:t xml:space="preserve">baseline – although not all products are assumed to be switched for any of the product</w:t>
      </w:r>
      <w:r>
        <w:t xml:space="preserve"> </w:t>
      </w:r>
      <w:r>
        <w:t xml:space="preserve">groups. The potential for these switches to occur is anticipated to be linked to the ease with</w:t>
      </w:r>
      <w:r>
        <w:t xml:space="preserve"> </w:t>
      </w:r>
      <w:r>
        <w:t xml:space="preserve">which compostable polymers can replace the conventional polymers. For some applications</w:t>
      </w:r>
      <w:r>
        <w:t xml:space="preserve"> </w:t>
      </w:r>
      <w:r>
        <w:t xml:space="preserve">– such as films covering perishable items – greater technical barriers associated with the</w:t>
      </w:r>
      <w:r>
        <w:t xml:space="preserve"> </w:t>
      </w:r>
      <w:r>
        <w:t xml:space="preserve">switch are expected, and this, in turn, is anticipated to limit the extent to which packaging</w:t>
      </w:r>
      <w:r>
        <w:t xml:space="preserve"> </w:t>
      </w:r>
      <w:r>
        <w:t xml:space="preserve">moves across to compostable polymers from conventional plastics.</w:t>
      </w:r>
      <w:r>
        <w:t xml:space="preserve"> </w:t>
      </w:r>
      <w:r>
        <w:t xml:space="preserve">A consideration in respect of contamination of conventional recycling systems for plastics</w:t>
      </w:r>
      <w:r>
        <w:t xml:space="preserve"> </w:t>
      </w:r>
      <w:r>
        <w:t xml:space="preserve">is the degree to which advanced re-processing infrastructure has been developed within</w:t>
      </w:r>
      <w:r>
        <w:t xml:space="preserve"> </w:t>
      </w:r>
      <w:r>
        <w:t xml:space="preserve">a specific member state. Such facilities are better able to tackle the contamination of</w:t>
      </w:r>
      <w:r>
        <w:t xml:space="preserve"> </w:t>
      </w:r>
      <w:r>
        <w:t xml:space="preserve">conventional plastics (particularly films) by food waste, leading to less material being</w:t>
      </w:r>
      <w:r>
        <w:t xml:space="preserve"> </w:t>
      </w:r>
      <w:r>
        <w:t xml:space="preserve">rejected. Further development of this infrastructure is anticipated to take place over</w:t>
      </w:r>
      <w:r>
        <w:t xml:space="preserve"> </w:t>
      </w:r>
      <w:r>
        <w:t xml:space="preserve">the next decade as technology and investment evolve.</w:t>
      </w:r>
      <w:r>
        <w:t xml:space="preserve"> </w:t>
      </w:r>
      <w:r>
        <w:t xml:space="preserve">The effectiveness of the measure can be considered both in terms of the overall group of</w:t>
      </w:r>
      <w:r>
        <w:t xml:space="preserve"> </w:t>
      </w:r>
      <w:r>
        <w:t xml:space="preserve">products as well as in terms of specific impacts associated with each product alone.</w:t>
      </w:r>
    </w:p>
    <w:p>
      <w:pPr>
        <w:pStyle w:val="BodyText"/>
      </w:pPr>
      <w:r>
        <w:t xml:space="preserve">The impact by product is expected to vary partly because of the amount of each</w:t>
      </w:r>
      <w:r>
        <w:t xml:space="preserve"> </w:t>
      </w:r>
      <w:r>
        <w:t xml:space="preserve">product. Products arising in only small amounts are expected to have a much smaller impact</w:t>
      </w:r>
      <w:r>
        <w:t xml:space="preserve"> </w:t>
      </w:r>
      <w:r>
        <w:t xml:space="preserve">in terms of the potential for contamination at composting facilities than those arising in much</w:t>
      </w:r>
      <w:r>
        <w:t xml:space="preserve"> </w:t>
      </w:r>
      <w:r>
        <w:t xml:space="preserve">larger amounts.</w:t>
      </w:r>
      <w:r>
        <w:br/>
      </w:r>
      <w:r>
        <w:t xml:space="preserve">Table A-33 data indicates that the amount of available product is greatest for single use</w:t>
      </w:r>
      <w:r>
        <w:t xml:space="preserve"> </w:t>
      </w:r>
      <w:r>
        <w:t xml:space="preserve">carrier bags and film for perishables. On the other hand, amounts associated with tea</w:t>
      </w:r>
      <w:r>
        <w:t xml:space="preserve"> </w:t>
      </w:r>
      <w:r>
        <w:t xml:space="preserve">bags, fruit labels and fast-food trays (not suitable for reuse) are small. It is noted that</w:t>
      </w:r>
      <w:r>
        <w:t xml:space="preserve"> </w:t>
      </w:r>
      <w:r>
        <w:t xml:space="preserve">estimates for these products is highly uncertain as relatively limited data exists to identify</w:t>
      </w:r>
      <w:r>
        <w:t xml:space="preserve"> </w:t>
      </w:r>
      <w:r>
        <w:t xml:space="preserve">the specific food applications set out in the list below –particularly for film products and</w:t>
      </w:r>
      <w:r>
        <w:t xml:space="preserve"> </w:t>
      </w:r>
      <w:r>
        <w:t xml:space="preserve">trays. For other products, however – such as the carrier bags – the data is relatively more</w:t>
      </w:r>
      <w:r>
        <w:t xml:space="preserve"> </w:t>
      </w:r>
      <w:r>
        <w:t xml:space="preserve">robust as there are various sources that can be used to verify and benchmark the data.</w:t>
      </w:r>
      <w:r>
        <w:t xml:space="preserve"> </w:t>
      </w:r>
      <w:r>
        <w:t xml:space="preserve">The table also provides data on the total amount of contamination associated with each</w:t>
      </w:r>
      <w:r>
        <w:t xml:space="preserve"> </w:t>
      </w:r>
      <w:r>
        <w:t xml:space="preserve">of the products – assumed to be comprised of both the plastic product and the amount of</w:t>
      </w:r>
      <w:r>
        <w:t xml:space="preserve"> </w:t>
      </w:r>
      <w:r>
        <w:t xml:space="preserve">food that would potentially be removed with it as contamination. The amount is assumed to</w:t>
      </w:r>
      <w:r>
        <w:t xml:space="preserve"> </w:t>
      </w:r>
      <w:r>
        <w:t xml:space="preserve">vary, depending on the likelihood of the product being used to contain food. For some</w:t>
      </w:r>
      <w:r>
        <w:t xml:space="preserve"> </w:t>
      </w:r>
      <w:r>
        <w:t xml:space="preserve">products, it is assumed that the packaging may be discarded without there being much in the</w:t>
      </w:r>
      <w:r>
        <w:t xml:space="preserve"> </w:t>
      </w:r>
      <w:r>
        <w:t xml:space="preserve">way of food in it, in some cases – this may be the case for the films where the food product</w:t>
      </w:r>
      <w:r>
        <w:t xml:space="preserve"> </w:t>
      </w:r>
      <w:r>
        <w:t xml:space="preserve">is consumed. In other cases – such as coffee capsules – the drag factor is calculated based</w:t>
      </w:r>
      <w:r>
        <w:t xml:space="preserve"> </w:t>
      </w:r>
      <w:r>
        <w:t xml:space="preserve">on the amount of food (in this case coffee) that the product contains.436</w:t>
      </w:r>
      <w:r>
        <w:t xml:space="preserve"> </w:t>
      </w:r>
      <w:r>
        <w:t xml:space="preserve">Food waste contamination impacts are therefore calculated from the amount of plastic</w:t>
      </w:r>
      <w:r>
        <w:t xml:space="preserve"> </w:t>
      </w:r>
      <w:r>
        <w:t xml:space="preserve">product that ends up in biowaste treatment systems, as well as the additional food waste</w:t>
      </w:r>
      <w:r>
        <w:t xml:space="preserve"> </w:t>
      </w:r>
      <w:r>
        <w:t xml:space="preserve">dragged across with the product should it be removed as contamination from the biowaste</w:t>
      </w:r>
      <w:r>
        <w:t xml:space="preserve"> </w:t>
      </w:r>
      <w:r>
        <w:t xml:space="preserve">treatment facility.</w:t>
      </w:r>
      <w:r>
        <w:br/>
      </w:r>
      <w:r>
        <w:t xml:space="preserve">Table 54. Estimated Annual Product Arisings EU-27 and Food waste contamination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436 For plastic bags, the factor is derived based on Italian data based on the drag effect seen at its facilities when</w:t>
      </w:r>
      <w:r>
        <w:t xml:space="preserve"> </w:t>
      </w:r>
      <w:r>
        <w:t xml:space="preserve">plastic contamination is removed. Source: CIC (2020) Ottimizzazione del riciclo dei rifiuti organici: Sintesi</w:t>
      </w:r>
      <w:r>
        <w:t xml:space="preserve"> </w:t>
      </w:r>
      <w:r>
        <w:t xml:space="preserve">dei risultati del programma di monitoraggio</w:t>
      </w:r>
      <w:r>
        <w:t xml:space="preserve"> </w:t>
      </w:r>
      <w:r>
        <w:t xml:space="preserve">CIC – COREPLA (2019-2020)</w:t>
      </w:r>
    </w:p>
    <w:p>
      <w:pPr>
        <w:pStyle w:val="BodyText"/>
      </w:pPr>
      <w:r>
        <w:t xml:space="preserve">Product type</w:t>
      </w:r>
      <w:r>
        <w:t xml:space="preserve"> </w:t>
      </w:r>
      <w:r>
        <w:t xml:space="preserve">Estimated</w:t>
      </w:r>
      <w:r>
        <w:t xml:space="preserve"> </w:t>
      </w:r>
      <w:r>
        <w:t xml:space="preserve">annual</w:t>
      </w:r>
      <w:r>
        <w:t xml:space="preserve"> </w:t>
      </w:r>
      <w:r>
        <w:t xml:space="preserve">arisings</w:t>
      </w:r>
      <w:r>
        <w:t xml:space="preserve"> </w:t>
      </w:r>
      <w:r>
        <w:t xml:space="preserve">EU-27</w:t>
      </w:r>
      <w:r>
        <w:t xml:space="preserve"> </w:t>
      </w:r>
      <w:r>
        <w:t xml:space="preserve">Tonnes</w:t>
      </w:r>
      <w:r>
        <w:t xml:space="preserve"> </w:t>
      </w:r>
      <w:r>
        <w:t xml:space="preserve">Food waste</w:t>
      </w:r>
      <w:r>
        <w:t xml:space="preserve"> </w:t>
      </w:r>
      <w:r>
        <w:t xml:space="preserve">“drag”</w:t>
      </w:r>
      <w:r>
        <w:t xml:space="preserve"> </w:t>
      </w:r>
      <w:r>
        <w:t xml:space="preserve">factor2</w:t>
      </w:r>
      <w:r>
        <w:t xml:space="preserve"> </w:t>
      </w:r>
      <w:r>
        <w:t xml:space="preserve">Lightweight carrier bags</w:t>
      </w:r>
      <w:r>
        <w:t xml:space="preserve"> </w:t>
      </w:r>
      <w:r>
        <w:t xml:space="preserve">450,000</w:t>
      </w:r>
      <w:r>
        <w:t xml:space="preserve"> </w:t>
      </w:r>
      <w:r>
        <w:t xml:space="preserve">2.75</w:t>
      </w:r>
      <w:r>
        <w:t xml:space="preserve"> </w:t>
      </w:r>
      <w:r>
        <w:t xml:space="preserve">Very lightweight carrier bags, such as single use fruit and</w:t>
      </w:r>
      <w:r>
        <w:t xml:space="preserve"> </w:t>
      </w:r>
      <w:r>
        <w:t xml:space="preserve">vegetable bags</w:t>
      </w:r>
      <w:r>
        <w:br/>
      </w:r>
      <w:r>
        <w:t xml:space="preserve">50,000</w:t>
      </w:r>
      <w:r>
        <w:t xml:space="preserve"> </w:t>
      </w:r>
      <w:r>
        <w:t xml:space="preserve">2.00</w:t>
      </w:r>
      <w:r>
        <w:t xml:space="preserve"> </w:t>
      </w:r>
      <w:r>
        <w:t xml:space="preserve">Fast food trays that are unsuitable for re-use</w:t>
      </w:r>
      <w:r>
        <w:t xml:space="preserve"> </w:t>
      </w:r>
      <w:r>
        <w:t xml:space="preserve">4,500</w:t>
      </w:r>
      <w:r>
        <w:t xml:space="preserve"> </w:t>
      </w:r>
      <w:r>
        <w:t xml:space="preserve">1.20</w:t>
      </w:r>
      <w:r>
        <w:t xml:space="preserve"> </w:t>
      </w:r>
      <w:r>
        <w:t xml:space="preserve">Tea bags1</w:t>
      </w:r>
      <w:r>
        <w:t xml:space="preserve"> </w:t>
      </w:r>
      <w:r>
        <w:t xml:space="preserve">3,393</w:t>
      </w:r>
      <w:r>
        <w:t xml:space="preserve"> </w:t>
      </w:r>
      <w:r>
        <w:t xml:space="preserve">1.00</w:t>
      </w:r>
      <w:r>
        <w:t xml:space="preserve"> </w:t>
      </w:r>
      <w:r>
        <w:t xml:space="preserve">Fruit labels</w:t>
      </w:r>
      <w:r>
        <w:t xml:space="preserve"> </w:t>
      </w:r>
      <w:r>
        <w:t xml:space="preserve">4,500</w:t>
      </w:r>
      <w:r>
        <w:t xml:space="preserve"> </w:t>
      </w:r>
      <w:r>
        <w:t xml:space="preserve">1.00</w:t>
      </w:r>
      <w:r>
        <w:t xml:space="preserve"> </w:t>
      </w:r>
      <w:r>
        <w:t xml:space="preserve">Coffee capsules / pods</w:t>
      </w:r>
      <w:r>
        <w:t xml:space="preserve"> </w:t>
      </w:r>
      <w:r>
        <w:t xml:space="preserve">98,495</w:t>
      </w:r>
      <w:r>
        <w:t xml:space="preserve"> </w:t>
      </w:r>
      <w:r>
        <w:t xml:space="preserve">1.80</w:t>
      </w:r>
      <w:r>
        <w:t xml:space="preserve"> </w:t>
      </w:r>
      <w:r>
        <w:t xml:space="preserve">Plastic film for perishables</w:t>
      </w:r>
      <w:r>
        <w:br/>
      </w:r>
      <w:r>
        <w:t xml:space="preserve">780,000</w:t>
      </w:r>
      <w:r>
        <w:t xml:space="preserve"> </w:t>
      </w:r>
      <w:r>
        <w:t xml:space="preserve">1.20</w:t>
      </w:r>
      <w:r>
        <w:t xml:space="preserve"> </w:t>
      </w:r>
      <w:r>
        <w:t xml:space="preserve">Film for food trays</w:t>
      </w:r>
      <w:r>
        <w:t xml:space="preserve"> </w:t>
      </w:r>
      <w:r>
        <w:t xml:space="preserve">50,000</w:t>
      </w:r>
      <w:r>
        <w:t xml:space="preserve"> </w:t>
      </w:r>
      <w:r>
        <w:t xml:space="preserve">1.30</w:t>
      </w:r>
      <w:r>
        <w:t xml:space="preserve"> </w:t>
      </w:r>
      <w:r>
        <w:t xml:space="preserve">Trays for fruit</w:t>
      </w:r>
      <w:r>
        <w:t xml:space="preserve"> </w:t>
      </w:r>
      <w:r>
        <w:t xml:space="preserve">50,000</w:t>
      </w:r>
      <w:r>
        <w:t xml:space="preserve"> </w:t>
      </w:r>
      <w:r>
        <w:t xml:space="preserve">1.05</w:t>
      </w:r>
    </w:p>
    <w:p>
      <w:pPr>
        <w:pStyle w:val="BodyText"/>
      </w:pPr>
      <w:r>
        <w:t xml:space="preserve">Product type</w:t>
      </w:r>
      <w:r>
        <w:t xml:space="preserve"> </w:t>
      </w:r>
      <w:r>
        <w:t xml:space="preserve">Estimated</w:t>
      </w:r>
      <w:r>
        <w:t xml:space="preserve"> </w:t>
      </w:r>
      <w:r>
        <w:t xml:space="preserve">annual</w:t>
      </w:r>
      <w:r>
        <w:t xml:space="preserve"> </w:t>
      </w:r>
      <w:r>
        <w:t xml:space="preserve">arisings</w:t>
      </w:r>
      <w:r>
        <w:t xml:space="preserve"> </w:t>
      </w:r>
      <w:r>
        <w:t xml:space="preserve">EU-27</w:t>
      </w:r>
      <w:r>
        <w:t xml:space="preserve"> </w:t>
      </w:r>
      <w:r>
        <w:t xml:space="preserve">Tonnes</w:t>
      </w:r>
      <w:r>
        <w:t xml:space="preserve"> </w:t>
      </w:r>
      <w:r>
        <w:t xml:space="preserve">Food waste</w:t>
      </w:r>
      <w:r>
        <w:t xml:space="preserve"> </w:t>
      </w:r>
      <w:r>
        <w:t xml:space="preserve">“drag”</w:t>
      </w:r>
      <w:r>
        <w:t xml:space="preserve"> </w:t>
      </w:r>
      <w:r>
        <w:t xml:space="preserve">factor2</w:t>
      </w:r>
      <w:r>
        <w:t xml:space="preserve"> </w:t>
      </w:r>
      <w:r>
        <w:t xml:space="preserve">Notes</w:t>
      </w:r>
      <w:r>
        <w:br/>
      </w:r>
      <w:r>
        <w:t xml:space="preserve">1. Includes weight of the tea as well as the bag</w:t>
      </w:r>
      <w:r>
        <w:t xml:space="preserve"> </w:t>
      </w:r>
      <w:r>
        <w:t xml:space="preserve">2. Factor for the amount of food waste that is assumed to be associated with the</w:t>
      </w:r>
      <w:r>
        <w:t xml:space="preserve"> </w:t>
      </w:r>
      <w:r>
        <w:t xml:space="preserve">compostable plastic item. This factor is multiplied by the arisings figure to</w:t>
      </w:r>
      <w:r>
        <w:t xml:space="preserve"> </w:t>
      </w:r>
      <w:r>
        <w:t xml:space="preserve">calculate the total amount of material that forms contamination which will be</w:t>
      </w:r>
      <w:r>
        <w:t xml:space="preserve"> </w:t>
      </w:r>
      <w:r>
        <w:t xml:space="preserve">removed from the composting facility if the product is not accepted for treatment.</w:t>
      </w:r>
      <w:r>
        <w:t xml:space="preserve"> </w:t>
      </w:r>
      <w:r>
        <w:t xml:space="preserve">Sources: Eunomia; CIC; Freshfel; Podback; Eurostat</w:t>
      </w:r>
      <w:r>
        <w:t xml:space="preserve"> </w:t>
      </w:r>
      <w:r>
        <w:t xml:space="preserve">The data suggests there is the potential for greater effectiveness for polymer switches</w:t>
      </w:r>
      <w:r>
        <w:t xml:space="preserve"> </w:t>
      </w:r>
      <w:r>
        <w:t xml:space="preserve">associated with carrier bags and films, due to the amount of product available. Alongside the</w:t>
      </w:r>
      <w:r>
        <w:t xml:space="preserve"> </w:t>
      </w:r>
      <w:r>
        <w:t xml:space="preserve">above data, however, there is the need to consider the technical limitations expected to</w:t>
      </w:r>
      <w:r>
        <w:t xml:space="preserve"> </w:t>
      </w:r>
      <w:r>
        <w:t xml:space="preserve">restrict the amount of compostable film covering perishable items under this measure.</w:t>
      </w:r>
      <w:r>
        <w:t xml:space="preserve"> </w:t>
      </w:r>
      <w:r>
        <w:t xml:space="preserve">9.17.2. Ease of implementation</w:t>
      </w:r>
      <w:r>
        <w:t xml:space="preserve"> </w:t>
      </w:r>
      <w:r>
        <w:t xml:space="preserve">This measure will envisage a number of actions, in line with the methods of implementing</w:t>
      </w:r>
      <w:r>
        <w:t xml:space="preserve"> </w:t>
      </w:r>
      <w:r>
        <w:t xml:space="preserve">the criteria to determine a list like Table 53 above, as detailed below.</w:t>
      </w:r>
      <w:r>
        <w:br/>
      </w:r>
      <w:r>
        <w:t xml:space="preserve">There is a reasonable amount of evidence relating to the performance of some products</w:t>
      </w:r>
      <w:r>
        <w:t xml:space="preserve"> </w:t>
      </w:r>
      <w:r>
        <w:t xml:space="preserve">against the criteria. However, for some of the criteria (and some products) the evidence base</w:t>
      </w:r>
      <w:r>
        <w:t xml:space="preserve"> </w:t>
      </w:r>
      <w:r>
        <w:t xml:space="preserve">is still developing – and it will continue to evolve over the coming years, as more products</w:t>
      </w:r>
      <w:r>
        <w:t xml:space="preserve"> </w:t>
      </w:r>
      <w:r>
        <w:t xml:space="preserve">are developed and as changes occur in organics processing and plastics re-processing. The</w:t>
      </w:r>
      <w:r>
        <w:t xml:space="preserve"> </w:t>
      </w:r>
      <w:r>
        <w:t xml:space="preserve">criteria for inclusion in the legislation will need to consider any updates to Standard EN</w:t>
      </w:r>
      <w:r>
        <w:t xml:space="preserve"> </w:t>
      </w:r>
      <w:r>
        <w:t xml:space="preserve">13432 (should these be taken forward) and may also need further revision in the future to</w:t>
      </w:r>
      <w:r>
        <w:t xml:space="preserve"> </w:t>
      </w:r>
      <w:r>
        <w:t xml:space="preserve">take into account changes in biowaste treatment facilities occurring as a result of the</w:t>
      </w:r>
      <w:r>
        <w:t xml:space="preserve"> </w:t>
      </w:r>
      <w:r>
        <w:t xml:space="preserve">introduction of mandatory food waste collections across Europe.</w:t>
      </w:r>
      <w:r>
        <w:t xml:space="preserve"> </w:t>
      </w:r>
      <w:r>
        <w:t xml:space="preserve">There are various methods of implementing the criteria, which are summarised below:</w:t>
      </w:r>
    </w:p>
    <w:p>
      <w:pPr>
        <w:pStyle w:val="BodyText"/>
      </w:pPr>
      <w:r>
        <w:t xml:space="preserve"> Assessment of products takes place prior to the updates of the Essential Requirements</w:t>
      </w:r>
      <w:r>
        <w:t xml:space="preserve"> </w:t>
      </w:r>
      <w:r>
        <w:t xml:space="preserve">regulations. This would involve reviewing the available evidence for all products at that</w:t>
      </w:r>
      <w:r>
        <w:t xml:space="preserve"> </w:t>
      </w:r>
      <w:r>
        <w:t xml:space="preserve">point in time and adjudicating for specific types of products based on this information.</w:t>
      </w:r>
      <w:r>
        <w:t xml:space="preserve"> </w:t>
      </w:r>
      <w:r>
        <w:t xml:space="preserve">The assessment could be used to inform the amended text in the Annex of the legal</w:t>
      </w:r>
      <w:r>
        <w:t xml:space="preserve"> </w:t>
      </w:r>
      <w:r>
        <w:t xml:space="preserve">proposal, specifying the circumstances under which specific products are to be placed</w:t>
      </w:r>
      <w:r>
        <w:t xml:space="preserve"> </w:t>
      </w:r>
      <w:r>
        <w:t xml:space="preserve">on the market. Under such an approach, the ability to consider country specific</w:t>
      </w:r>
      <w:r>
        <w:t xml:space="preserve"> </w:t>
      </w:r>
      <w:r>
        <w:t xml:space="preserve">variations in infrastructure would likely be more limited. Work would be needed up-</w:t>
      </w:r>
      <w:r>
        <w:t xml:space="preserve"> </w:t>
      </w:r>
      <w:r>
        <w:t xml:space="preserve">front to assess the situation for Member States at that point. Assuming only one such</w:t>
      </w:r>
      <w:r>
        <w:t xml:space="preserve"> </w:t>
      </w:r>
      <w:r>
        <w:t xml:space="preserve">assessment was undertaken, the evidence would be out-of-date relatively quickly, given</w:t>
      </w:r>
      <w:r>
        <w:t xml:space="preserve"> </w:t>
      </w:r>
      <w:r>
        <w:t xml:space="preserve">the anticipated developments in infrastructure likely to take place over the next five</w:t>
      </w:r>
      <w:r>
        <w:t xml:space="preserve"> </w:t>
      </w:r>
      <w:r>
        <w:t xml:space="preserve">years. Compostable products may be less likely to be developed, since producers would</w:t>
      </w:r>
      <w:r>
        <w:t xml:space="preserve"> </w:t>
      </w:r>
      <w:r>
        <w:t xml:space="preserve">be less able to demonstrate their performance against the criteria under changed</w:t>
      </w:r>
      <w:r>
        <w:t xml:space="preserve"> </w:t>
      </w:r>
      <w:r>
        <w:t xml:space="preserve">circumstances in the future.</w:t>
      </w:r>
      <w:r>
        <w:br/>
      </w:r>
      <w:r>
        <w:t xml:space="preserve"> Assessment of products described in approach 1 is repeated at intervals over the next</w:t>
      </w:r>
      <w:r>
        <w:t xml:space="preserve"> </w:t>
      </w:r>
      <w:r>
        <w:t xml:space="preserve">decade, to take account of changes in infrastructure occurring over time. This would</w:t>
      </w:r>
      <w:r>
        <w:t xml:space="preserve"> </w:t>
      </w:r>
      <w:r>
        <w:t xml:space="preserve">allow the legislation to be updated in response to circumstances such as the evolution of</w:t>
      </w:r>
      <w:r>
        <w:t xml:space="preserve"> </w:t>
      </w:r>
      <w:r>
        <w:t xml:space="preserve">biowaste processing infrastructure (where considerable change is expected as a result of</w:t>
      </w:r>
      <w:r>
        <w:t xml:space="preserve"> </w:t>
      </w:r>
      <w:r>
        <w:t xml:space="preserve">the introduction of mandatory food waste collection systems), and plastics re-</w:t>
      </w:r>
      <w:r>
        <w:t xml:space="preserve"> </w:t>
      </w:r>
      <w:r>
        <w:t xml:space="preserve">processing. However, under such a situation there would be the need to update the</w:t>
      </w:r>
      <w:r>
        <w:t xml:space="preserve"> </w:t>
      </w:r>
      <w:r>
        <w:t xml:space="preserve">legislation each time such an assessment took place. Development of compostable</w:t>
      </w:r>
      <w:r>
        <w:t xml:space="preserve"> </w:t>
      </w:r>
      <w:r>
        <w:t xml:space="preserve">products is anticipated to be somewhat easier under this approach than in the</w:t>
      </w:r>
      <w:r>
        <w:t xml:space="preserve"> </w:t>
      </w:r>
      <w:r>
        <w:t xml:space="preserve">implementation method above.</w:t>
      </w:r>
      <w:r>
        <w:br/>
      </w:r>
      <w:r>
        <w:t xml:space="preserve"> Essential Requirements are updated to include a requirement that all compostable</w:t>
      </w:r>
      <w:r>
        <w:t xml:space="preserve"> </w:t>
      </w:r>
      <w:r>
        <w:t xml:space="preserve">packaging will go through an assessment prior to being placed on the market for the first</w:t>
      </w:r>
      <w:r>
        <w:t xml:space="preserve"> </w:t>
      </w:r>
      <w:r>
        <w:t xml:space="preserve">time. The criteria for assessing compostable packaging would be included within the</w:t>
      </w:r>
      <w:r>
        <w:t xml:space="preserve"> </w:t>
      </w:r>
      <w:r>
        <w:t xml:space="preserve">Implementing Act., which allows for the inclusion of technical information – and an</w:t>
      </w:r>
      <w:r>
        <w:t xml:space="preserve"> </w:t>
      </w:r>
      <w:r>
        <w:t xml:space="preserve">evidence base for assessing the products. This would include default values for products</w:t>
      </w:r>
      <w:r>
        <w:t xml:space="preserve"> </w:t>
      </w:r>
      <w:r>
        <w:t xml:space="preserve">to make it easier for a self-assessment by packaging product producers (and those using</w:t>
      </w:r>
      <w:r>
        <w:t xml:space="preserve"> </w:t>
      </w:r>
      <w:r>
        <w:t xml:space="preserve">products in a specific application, where appropriate) to take place. The assessment</w:t>
      </w:r>
      <w:r>
        <w:t xml:space="preserve"> </w:t>
      </w:r>
      <w:r>
        <w:t xml:space="preserve">process would be overseen by a technical committee; the latter would be able to assess</w:t>
      </w:r>
      <w:r>
        <w:t xml:space="preserve"> </w:t>
      </w:r>
      <w:r>
        <w:t xml:space="preserve">products that are not using default values in their assessment. Under such a situation,</w:t>
      </w:r>
      <w:r>
        <w:t xml:space="preserve"> </w:t>
      </w:r>
      <w:r>
        <w:t xml:space="preserve">the implementation of the Essential Requirements can be more responsive to changes in</w:t>
      </w:r>
      <w:r>
        <w:t xml:space="preserve"> </w:t>
      </w:r>
      <w:r>
        <w:t xml:space="preserve">market conditions and infrastructure; some consideration could be made for</w:t>
      </w:r>
      <w:r>
        <w:t xml:space="preserve"> </w:t>
      </w:r>
      <w:r>
        <w:t xml:space="preserve">infrastructure variations occurring across different Member States. Development of</w:t>
      </w:r>
      <w:r>
        <w:t xml:space="preserve"> </w:t>
      </w:r>
      <w:r>
        <w:t xml:space="preserve">compostable packaging products will be more likely to take place. Effort will be</w:t>
      </w:r>
      <w:r>
        <w:t xml:space="preserve"> </w:t>
      </w:r>
      <w:r>
        <w:t xml:space="preserve">required on an on-going basis to monitor the system, but up-front burdens would likely</w:t>
      </w:r>
      <w:r>
        <w:t xml:space="preserve"> </w:t>
      </w:r>
      <w:r>
        <w:t xml:space="preserve">be reduced.</w:t>
      </w:r>
      <w:r>
        <w:t xml:space="preserve"> </w:t>
      </w:r>
      <w:r>
        <w:t xml:space="preserve">Assuming the first approach is used for implementation, the timing of that assessment may</w:t>
      </w:r>
      <w:r>
        <w:t xml:space="preserve"> </w:t>
      </w:r>
      <w:r>
        <w:t xml:space="preserve">be important when considering the circumstances under which compostable polymers may</w:t>
      </w:r>
      <w:r>
        <w:t xml:space="preserve"> </w:t>
      </w:r>
      <w:r>
        <w:t xml:space="preserve">be allowed for specific products. A delay of several years to update the legislation would</w:t>
      </w:r>
      <w:r>
        <w:t xml:space="preserve"> </w:t>
      </w:r>
      <w:r>
        <w:t xml:space="preserve">allow for some work to take place to harmonise biowaste treatment systems, potentially</w:t>
      </w:r>
      <w:r>
        <w:t xml:space="preserve"> </w:t>
      </w:r>
      <w:r>
        <w:t xml:space="preserve">skipping the need for further future updates in the evidence base to account for subsequent</w:t>
      </w:r>
      <w:r>
        <w:t xml:space="preserve"> </w:t>
      </w:r>
      <w:r>
        <w:t xml:space="preserve">changes to treatment infrastructure.</w:t>
      </w:r>
    </w:p>
    <w:p>
      <w:pPr>
        <w:pStyle w:val="BodyText"/>
      </w:pPr>
      <w:r>
        <w:t xml:space="preserve">Under the third approach, it is proposed that producers of packaging applications using</w:t>
      </w:r>
      <w:r>
        <w:t xml:space="preserve"> </w:t>
      </w:r>
      <w:r>
        <w:t xml:space="preserve">compostable polymers undertake a self-assessment of their product when it is first put on the</w:t>
      </w:r>
      <w:r>
        <w:t xml:space="preserve"> </w:t>
      </w:r>
      <w:r>
        <w:t xml:space="preserve">market, presenting evidence against each criterion – thereby demonstrating the extent to</w:t>
      </w:r>
      <w:r>
        <w:t xml:space="preserve"> </w:t>
      </w:r>
      <w:r>
        <w:t xml:space="preserve">which the compostable packaging item adds value. The assessments could be verified by a</w:t>
      </w:r>
      <w:r>
        <w:t xml:space="preserve"> </w:t>
      </w:r>
      <w:r>
        <w:t xml:space="preserve">technical committee, which would include representatives from the composting and the</w:t>
      </w:r>
      <w:r>
        <w:t xml:space="preserve"> </w:t>
      </w:r>
      <w:r>
        <w:t xml:space="preserve">compostable plastics industries, the competent authorities and the European Commission.</w:t>
      </w:r>
      <w:r>
        <w:br/>
      </w:r>
      <w:r>
        <w:t xml:space="preserve">To make the assessment easier to undertake, it is assumed that producers will be provided</w:t>
      </w:r>
      <w:r>
        <w:t xml:space="preserve"> </w:t>
      </w:r>
      <w:r>
        <w:t xml:space="preserve">with default values representative of key product types. Such values would include data on</w:t>
      </w:r>
      <w:r>
        <w:t xml:space="preserve"> </w:t>
      </w:r>
      <w:r>
        <w:t xml:space="preserve">LCA evidence confirming the relative environmental performance of compostable polymers</w:t>
      </w:r>
      <w:r>
        <w:t xml:space="preserve"> </w:t>
      </w:r>
      <w:r>
        <w:t xml:space="preserve">in comparison with packaging products made from conventional polymers (relevant for</w:t>
      </w:r>
      <w:r>
        <w:t xml:space="preserve"> </w:t>
      </w:r>
      <w:r>
        <w:t xml:space="preserve">criterion 1c), and data showing reductions in contamination levels of organics processing</w:t>
      </w:r>
      <w:r>
        <w:t xml:space="preserve"> </w:t>
      </w:r>
      <w:r>
        <w:t xml:space="preserve">systems as a consequence of the use of the introduction of compostable polymers (relevant</w:t>
      </w:r>
      <w:r>
        <w:t xml:space="preserve"> </w:t>
      </w:r>
      <w:r>
        <w:t xml:space="preserve">for criterion 2b). The onus would then be on the packaging producer to present alternative</w:t>
      </w:r>
      <w:r>
        <w:t xml:space="preserve"> </w:t>
      </w:r>
      <w:r>
        <w:t xml:space="preserve">values to these – and to justify them – as and when new data becomes available. The starting</w:t>
      </w:r>
      <w:r>
        <w:t xml:space="preserve"> </w:t>
      </w:r>
      <w:r>
        <w:t xml:space="preserve">point for the default values could be the assessment undertaken as part of this impact</w:t>
      </w:r>
      <w:r>
        <w:t xml:space="preserve"> </w:t>
      </w:r>
      <w:r>
        <w:t xml:space="preserve">assessment, subject to further verification by industry as appropriate. Such an approach</w:t>
      </w:r>
      <w:r>
        <w:t xml:space="preserve"> </w:t>
      </w:r>
      <w:r>
        <w:t xml:space="preserve">would avoid the need for packaging producers to undertake, for example, an LCA study each</w:t>
      </w:r>
      <w:r>
        <w:t xml:space="preserve"> </w:t>
      </w:r>
      <w:r>
        <w:t xml:space="preserve">time they place a new product on the market. The work of the committee is primarily</w:t>
      </w:r>
      <w:r>
        <w:t xml:space="preserve"> </w:t>
      </w:r>
      <w:r>
        <w:t xml:space="preserve">envisaged to be needed to assess those applications which deviate from the standard values.</w:t>
      </w:r>
      <w:r>
        <w:t xml:space="preserve"> </w:t>
      </w:r>
      <w:r>
        <w:t xml:space="preserve">It would also be able to update the standard values where new evidence becomes available</w:t>
      </w:r>
      <w:r>
        <w:t xml:space="preserve"> </w:t>
      </w:r>
      <w:r>
        <w:t xml:space="preserve">(e.g. as a result of work to standardise biowaste treatment systems).</w:t>
      </w:r>
      <w:r>
        <w:t xml:space="preserve"> </w:t>
      </w:r>
      <w:r>
        <w:t xml:space="preserve">Depending on the method of implementation, greater assessment of products may be</w:t>
      </w:r>
      <w:r>
        <w:t xml:space="preserve"> </w:t>
      </w:r>
      <w:r>
        <w:t xml:space="preserve">required than in a situation where whole product groups are mandated to be made from either</w:t>
      </w:r>
      <w:r>
        <w:t xml:space="preserve"> </w:t>
      </w:r>
      <w:r>
        <w:t xml:space="preserve">compostable or conventional polymers.</w:t>
      </w:r>
      <w:r>
        <w:t xml:space="preserve"> </w:t>
      </w:r>
      <w:r>
        <w:t xml:space="preserve">Once the list of products is determined, the ease of implementation is further assumed to</w:t>
      </w:r>
      <w:r>
        <w:t xml:space="preserve"> </w:t>
      </w:r>
      <w:r>
        <w:t xml:space="preserve">vary across the products, and by country:</w:t>
      </w:r>
      <w:r>
        <w:t xml:space="preserve"> </w:t>
      </w:r>
      <w:r>
        <w:t xml:space="preserve"> As was indicated, compostable carrier bags are already accepted in many</w:t>
      </w:r>
      <w:r>
        <w:t xml:space="preserve"> </w:t>
      </w:r>
      <w:r>
        <w:t xml:space="preserve">European countries’ composting systems, and as such, increases in the number of</w:t>
      </w:r>
      <w:r>
        <w:t xml:space="preserve"> </w:t>
      </w:r>
      <w:r>
        <w:t xml:space="preserve">such products at biowaste facilities is expected to present fewer problems.</w:t>
      </w:r>
      <w:r>
        <w:t xml:space="preserve"> </w:t>
      </w:r>
      <w:r>
        <w:t xml:space="preserve"> For other products – such as those covered by film – acceptability of the product</w:t>
      </w:r>
      <w:r>
        <w:t xml:space="preserve"> </w:t>
      </w:r>
      <w:r>
        <w:t xml:space="preserve">is much lower in biowaste treatment facilities, and an increase in compostable</w:t>
      </w:r>
      <w:r>
        <w:t xml:space="preserve"> </w:t>
      </w:r>
      <w:r>
        <w:t xml:space="preserve">products would therefore be expected to cause more issues.</w:t>
      </w:r>
    </w:p>
    <w:p>
      <w:pPr>
        <w:pStyle w:val="BodyText"/>
      </w:pPr>
      <w:r>
        <w:t xml:space="preserve">9.17.3. Administrative burden</w:t>
      </w:r>
      <w:r>
        <w:t xml:space="preserve"> </w:t>
      </w:r>
      <w:r>
        <w:t xml:space="preserve">There will be administrative burdens associated with each of the different approaches</w:t>
      </w:r>
      <w:r>
        <w:t xml:space="preserve"> </w:t>
      </w:r>
      <w:r>
        <w:t xml:space="preserve">outlined for implementing the criteria. All of the above approaches require some up-front</w:t>
      </w:r>
      <w:r>
        <w:t xml:space="preserve"> </w:t>
      </w:r>
      <w:r>
        <w:t xml:space="preserve">assessment of the evidence for compliance with product groups against the criteria.</w:t>
      </w:r>
      <w:r>
        <w:br/>
      </w:r>
      <w:r>
        <w:t xml:space="preserve">Overall burdens will likely be reduced under the first approach – although this depends to a</w:t>
      </w:r>
      <w:r>
        <w:t xml:space="preserve"> </w:t>
      </w:r>
      <w:r>
        <w:t xml:space="preserve">certain extent on the thoroughness of the assessment of evidence that takes place prior to the</w:t>
      </w:r>
      <w:r>
        <w:t xml:space="preserve"> </w:t>
      </w:r>
      <w:r>
        <w:t xml:space="preserve">initial update of the legislation. Under such an approach, it may be more challenging to fully</w:t>
      </w:r>
      <w:r>
        <w:t xml:space="preserve"> </w:t>
      </w:r>
      <w:r>
        <w:t xml:space="preserve">consider future product developments or developments in infrastructure. To meet the latter</w:t>
      </w:r>
      <w:r>
        <w:t xml:space="preserve"> </w:t>
      </w:r>
      <w:r>
        <w:t xml:space="preserve">requirement, there is a need either for further future one-off assessments, or an on-going</w:t>
      </w:r>
      <w:r>
        <w:t xml:space="preserve"> </w:t>
      </w:r>
      <w:r>
        <w:t xml:space="preserve">process to consider the situation for products that deviate from the standard situation.</w:t>
      </w:r>
      <w:r>
        <w:t xml:space="preserve"> </w:t>
      </w:r>
      <w:r>
        <w:t xml:space="preserve">The second method of implementation will result in higher administrative burdens than the</w:t>
      </w:r>
      <w:r>
        <w:t xml:space="preserve"> </w:t>
      </w:r>
      <w:r>
        <w:t xml:space="preserve">first; the extent of additional burden will relate to how many times the assessment needs to</w:t>
      </w:r>
      <w:r>
        <w:t xml:space="preserve"> </w:t>
      </w:r>
      <w:r>
        <w:t xml:space="preserve">be repeated.</w:t>
      </w:r>
      <w:r>
        <w:br/>
      </w:r>
      <w:r>
        <w:t xml:space="preserve">If the third approach to implementation is followed, use of a default set of assessment</w:t>
      </w:r>
      <w:r>
        <w:t xml:space="preserve"> </w:t>
      </w:r>
      <w:r>
        <w:t xml:space="preserve">outcomes is anticipated to reduce administrative burdens on the Commission associated with</w:t>
      </w:r>
      <w:r>
        <w:t xml:space="preserve"> </w:t>
      </w:r>
      <w:r>
        <w:t xml:space="preserve">the on-going need for assessment for new products. Provided new products placed on the</w:t>
      </w:r>
      <w:r>
        <w:t xml:space="preserve"> </w:t>
      </w:r>
      <w:r>
        <w:t xml:space="preserve">market are compliant with EN 13432 this should reduce any administrative burdens</w:t>
      </w:r>
      <w:r>
        <w:t xml:space="preserve"> </w:t>
      </w:r>
      <w:r>
        <w:t xml:space="preserve">associated with enforcement.</w:t>
      </w:r>
      <w:r>
        <w:br/>
      </w:r>
      <w:r>
        <w:t xml:space="preserve">9.17.4. Economic impacts</w:t>
      </w:r>
      <w:r>
        <w:t xml:space="preserve"> </w:t>
      </w:r>
      <w:r>
        <w:t xml:space="preserve">Discussion with industry confirmed that the switch to compostable polymers for some</w:t>
      </w:r>
      <w:r>
        <w:t xml:space="preserve"> </w:t>
      </w:r>
      <w:r>
        <w:t xml:space="preserve">flexible film products – those used to cover perishable items, for example – would require</w:t>
      </w:r>
      <w:r>
        <w:t xml:space="preserve"> </w:t>
      </w:r>
      <w:r>
        <w:t xml:space="preserve">additional investment in research and development to account for the changes in</w:t>
      </w:r>
      <w:r>
        <w:t xml:space="preserve"> </w:t>
      </w:r>
      <w:r>
        <w:t xml:space="preserve">equipment needed so that production lines could produce the new packaging items. One</w:t>
      </w:r>
      <w:r>
        <w:t xml:space="preserve"> </w:t>
      </w:r>
      <w:r>
        <w:t xml:space="preserve">major packaging manufacturer estimated the effort required to adapt to the need to produce</w:t>
      </w:r>
      <w:r>
        <w:t xml:space="preserve"> </w:t>
      </w:r>
      <w:r>
        <w:t xml:space="preserve">one of the more challenging products indicated that the following efforts would be required:</w:t>
      </w:r>
      <w:r>
        <w:t xml:space="preserve"> </w:t>
      </w:r>
      <w:r>
        <w:t xml:space="preserve"> &gt;2-3 years of intense R&amp;D efforts, including lab scale, pilot and industrial trials</w:t>
      </w:r>
      <w:r>
        <w:t xml:space="preserve"> </w:t>
      </w:r>
      <w:r>
        <w:t xml:space="preserve">at the packaging producer.</w:t>
      </w:r>
      <w:r>
        <w:t xml:space="preserve"> </w:t>
      </w:r>
      <w:r>
        <w:t xml:space="preserve"> &gt;1-2 years of involvement at the customer side, including testing on packaging</w:t>
      </w:r>
      <w:r>
        <w:t xml:space="preserve"> </w:t>
      </w:r>
      <w:r>
        <w:t xml:space="preserve">lines as well as tests in the final application (e.g. shelf life).</w:t>
      </w:r>
      <w:r>
        <w:t xml:space="preserve"> </w:t>
      </w:r>
      <w:r>
        <w:t xml:space="preserve"> 10-30 million € investment to adapt manufacturing capability to innovative</w:t>
      </w:r>
      <w:r>
        <w:t xml:space="preserve"> </w:t>
      </w:r>
      <w:r>
        <w:t xml:space="preserve">products.</w:t>
      </w:r>
      <w:r>
        <w:t xml:space="preserve"> </w:t>
      </w:r>
      <w:r>
        <w:t xml:space="preserve"> Similar sizeable investments could be needed at the customer site to enable the</w:t>
      </w:r>
      <w:r>
        <w:t xml:space="preserve"> </w:t>
      </w:r>
      <w:r>
        <w:t xml:space="preserve">new products to run efficiently on packaging lines.</w:t>
      </w:r>
    </w:p>
    <w:p>
      <w:pPr>
        <w:pStyle w:val="BodyText"/>
      </w:pPr>
      <w:r>
        <w:t xml:space="preserve">The above estimates are considered to be those seen in a worst-case scenario. The investment</w:t>
      </w:r>
      <w:r>
        <w:t xml:space="preserve"> </w:t>
      </w:r>
      <w:r>
        <w:t xml:space="preserve">is considered to be less likely to occur in the situation where both compostable and</w:t>
      </w:r>
      <w:r>
        <w:t xml:space="preserve"> </w:t>
      </w:r>
      <w:r>
        <w:t xml:space="preserve">conventional polymers are permitted to be placed on the market, leading to relatively low</w:t>
      </w:r>
      <w:r>
        <w:t xml:space="preserve"> </w:t>
      </w:r>
      <w:r>
        <w:t xml:space="preserve">levels of market penetration of compostable products in such a situation. Such investment</w:t>
      </w:r>
      <w:r>
        <w:t xml:space="preserve"> </w:t>
      </w:r>
      <w:r>
        <w:t xml:space="preserve">would also be expected to lead to higher packaging costs in the short-medium term.</w:t>
      </w:r>
      <w:r>
        <w:t xml:space="preserve"> </w:t>
      </w:r>
      <w:r>
        <w:t xml:space="preserve">However, it is noted that similar investment is likely to be needed in many cases to ensure</w:t>
      </w:r>
      <w:r>
        <w:t xml:space="preserve"> </w:t>
      </w:r>
      <w:r>
        <w:t xml:space="preserve">that the product is able to meet the future design for recyclability requirement.437 For other</w:t>
      </w:r>
      <w:r>
        <w:t xml:space="preserve"> </w:t>
      </w:r>
      <w:r>
        <w:t xml:space="preserve">products – such as the bags – investment needs are anticipated to be relatively low as the</w:t>
      </w:r>
      <w:r>
        <w:t xml:space="preserve"> </w:t>
      </w:r>
      <w:r>
        <w:t xml:space="preserve">compostanble products already exist on the market.</w:t>
      </w:r>
      <w:r>
        <w:t xml:space="preserve"> </w:t>
      </w:r>
      <w:r>
        <w:t xml:space="preserve">9.17.5. Environmental impacts</w:t>
      </w:r>
      <w:r>
        <w:t xml:space="preserve"> </w:t>
      </w:r>
      <w:r>
        <w:t xml:space="preserve">Positive environmental impacts can be expected but these are relatively modest as the switch</w:t>
      </w:r>
      <w:r>
        <w:t xml:space="preserve"> </w:t>
      </w:r>
      <w:r>
        <w:t xml:space="preserve">from conventional to compostable polymers is relatively small. However, some benefits</w:t>
      </w:r>
      <w:r>
        <w:t xml:space="preserve"> </w:t>
      </w:r>
      <w:r>
        <w:t xml:space="preserve">occur from the switch away from residual treatment methods and towards composting /</w:t>
      </w:r>
      <w:r>
        <w:t xml:space="preserve"> </w:t>
      </w:r>
      <w:r>
        <w:t xml:space="preserve">anaerobic digestion.</w:t>
      </w:r>
      <w:r>
        <w:br/>
      </w:r>
      <w:r>
        <w:t xml:space="preserve">9.17.6 Social impacts</w:t>
      </w:r>
      <w:r>
        <w:t xml:space="preserve"> </w:t>
      </w:r>
      <w:r>
        <w:t xml:space="preserve">Some positive impacts in employment can be expected by the increase in recycling, but very</w:t>
      </w:r>
      <w:r>
        <w:t xml:space="preserve"> </w:t>
      </w:r>
      <w:r>
        <w:t xml:space="preserve">small. There may be some health impacts associated with the switch to more compostable</w:t>
      </w:r>
      <w:r>
        <w:t xml:space="preserve"> </w:t>
      </w:r>
      <w:r>
        <w:t xml:space="preserve">materials – as was discussed under Measure 28: Updates to Standard EN 13432 - but these</w:t>
      </w:r>
      <w:r>
        <w:t xml:space="preserve"> </w:t>
      </w:r>
      <w:r>
        <w:t xml:space="preserve">impacts are somewhat difficult to quantify and their positive or negative character will</w:t>
      </w:r>
      <w:r>
        <w:t xml:space="preserve"> </w:t>
      </w:r>
      <w:r>
        <w:t xml:space="preserve">depend in part on how the industry develops over the next decade.</w:t>
      </w:r>
      <w:r>
        <w:t xml:space="preserve"> </w:t>
      </w:r>
      <w:r>
        <w:t xml:space="preserve">9.17.7. Stakeholder views</w:t>
      </w:r>
      <w:r>
        <w:t xml:space="preserve"> </w:t>
      </w:r>
      <w:r>
        <w:t xml:space="preserve">The open public consultation results indicated strong support from stakeholders to set</w:t>
      </w:r>
      <w:r>
        <w:t xml:space="preserve"> </w:t>
      </w:r>
      <w:r>
        <w:t xml:space="preserve">mandatory compostability of packaging for specific applications. Applications for which the</w:t>
      </w:r>
      <w:r>
        <w:t xml:space="preserve"> </w:t>
      </w:r>
      <w:r>
        <w:t xml:space="preserve">packaging was likely to end up in food waste (e.g. tea bags) were deemed to be the best</w:t>
      </w:r>
      <w:r>
        <w:t xml:space="preserve"> </w:t>
      </w:r>
      <w:r>
        <w:t xml:space="preserve">candidates (identified by 80% of respondents), followed by applications that could facilitate</w:t>
      </w:r>
      <w:r>
        <w:t xml:space="preserve"> </w:t>
      </w:r>
      <w:r>
        <w:t xml:space="preserve">the collection of organic waste (e.g. disposable coffee pods, 65%). Europen added that</w:t>
      </w:r>
      <w:r>
        <w:t xml:space="preserve"> </w:t>
      </w:r>
      <w:r>
        <w:t xml:space="preserve">organic waste accounts for more than 50% of municipal solid waste and that compostable</w:t>
      </w:r>
      <w:r>
        <w:t xml:space="preserve"> </w:t>
      </w:r>
      <w:r>
        <w:t xml:space="preserve">packaging for organic waste would be preferable as it can be collected together and</w:t>
      </w:r>
      <w:r>
        <w:t xml:space="preserve"> </w:t>
      </w:r>
      <w:r>
        <w:t xml:space="preserve">processed accordingly. Other stakeholders expressed preference for measure 29a and</w:t>
      </w:r>
      <w:r>
        <w:t xml:space="preserve"> </w:t>
      </w:r>
      <w:r>
        <w:t xml:space="preserve">rejected any type of restrictions on the market. At the same time, some stakeholders objected</w:t>
      </w:r>
    </w:p>
    <w:p>
      <w:pPr>
        <w:pStyle w:val="BodyText"/>
      </w:pPr>
      <w:r>
        <w:t xml:space="preserve">437 Investment needs for the packaging sector as a whole relating to product investment are discussed in the</w:t>
      </w:r>
      <w:r>
        <w:t xml:space="preserve"> </w:t>
      </w:r>
      <w:r>
        <w:t xml:space="preserve">Recyclability intervention area</w:t>
      </w:r>
    </w:p>
    <w:p>
      <w:pPr>
        <w:pStyle w:val="BodyText"/>
      </w:pPr>
      <w:r>
        <w:t xml:space="preserve">to measure 29a on the basis that it would perpetuate the issue of cross-contamination and</w:t>
      </w:r>
      <w:r>
        <w:t xml:space="preserve"> </w:t>
      </w:r>
      <w:r>
        <w:t xml:space="preserve">consumer confusion.</w:t>
      </w:r>
      <w:r>
        <w:t xml:space="preserve"> </w:t>
      </w:r>
      <w:r>
        <w:t xml:space="preserve">Assessment of measure 29b: Mandating Compostable Packaging for Specific</w:t>
      </w:r>
      <w:r>
        <w:t xml:space="preserve"> </w:t>
      </w:r>
      <w:r>
        <w:t xml:space="preserve">Applications</w:t>
      </w:r>
      <w:r>
        <w:t xml:space="preserve"> </w:t>
      </w:r>
      <w:r>
        <w:t xml:space="preserve">9.18.1 Description of the measure</w:t>
      </w:r>
      <w:r>
        <w:br/>
      </w:r>
      <w:r>
        <w:t xml:space="preserve">This measure would, after determining the list of plastic packaging products selected (like</w:t>
      </w:r>
      <w:r>
        <w:t xml:space="preserve"> </w:t>
      </w:r>
      <w:r>
        <w:t xml:space="preserve">table 53 above), impose that such products are made from compostable plastics.</w:t>
      </w:r>
      <w:r>
        <w:t xml:space="preserve"> </w:t>
      </w:r>
      <w:r>
        <w:t xml:space="preserve">9.18.2. Effectiveness</w:t>
      </w:r>
      <w:r>
        <w:t xml:space="preserve"> </w:t>
      </w:r>
      <w:r>
        <w:t xml:space="preserve">It is assumed to be more effective at moving products from conventional plastic to</w:t>
      </w:r>
      <w:r>
        <w:t xml:space="preserve"> </w:t>
      </w:r>
      <w:r>
        <w:t xml:space="preserve">compostable polymers – particularly for products where greater investment is likely to be</w:t>
      </w:r>
      <w:r>
        <w:t xml:space="preserve"> </w:t>
      </w:r>
      <w:r>
        <w:t xml:space="preserve">needed to make this happen, such as for the films on putrescible products. Consumer</w:t>
      </w:r>
      <w:r>
        <w:t xml:space="preserve"> </w:t>
      </w:r>
      <w:r>
        <w:t xml:space="preserve">confusion is further reduced for certain products (such as the carrier bags) as there is now</w:t>
      </w:r>
      <w:r>
        <w:t xml:space="preserve"> </w:t>
      </w:r>
      <w:r>
        <w:t xml:space="preserve">only one end-of-life route to be considered. This, in turn, results in a more significant</w:t>
      </w:r>
      <w:r>
        <w:t xml:space="preserve"> </w:t>
      </w:r>
      <w:r>
        <w:t xml:space="preserve">reduction in contamination issues arising at biowaste treatment plants.</w:t>
      </w:r>
      <w:r>
        <w:t xml:space="preserve"> </w:t>
      </w:r>
      <w:r>
        <w:t xml:space="preserve">For other products – such as the films covering putrescible materials – consumers will</w:t>
      </w:r>
      <w:r>
        <w:t xml:space="preserve"> </w:t>
      </w:r>
      <w:r>
        <w:t xml:space="preserve">probably not consistently recognise that the packaging products should be treated via a</w:t>
      </w:r>
      <w:r>
        <w:t xml:space="preserve"> </w:t>
      </w:r>
      <w:r>
        <w:t xml:space="preserve">composting collection scheme. This is because some other films (e.g. those not used in food</w:t>
      </w:r>
      <w:r>
        <w:t xml:space="preserve"> </w:t>
      </w:r>
      <w:r>
        <w:t xml:space="preserve">production) will not be treated via this route. As such, the potential for some confusion</w:t>
      </w:r>
      <w:r>
        <w:t xml:space="preserve"> </w:t>
      </w:r>
      <w:r>
        <w:t xml:space="preserve">remains.</w:t>
      </w:r>
      <w:r>
        <w:t xml:space="preserve"> </w:t>
      </w:r>
      <w:r>
        <w:t xml:space="preserve">9.18.3. Ease of implementation</w:t>
      </w:r>
      <w:r>
        <w:t xml:space="preserve"> </w:t>
      </w:r>
      <w:r>
        <w:t xml:space="preserve">The measure could bear some additional complexity from the perspective of the packaging</w:t>
      </w:r>
      <w:r>
        <w:t xml:space="preserve"> </w:t>
      </w:r>
      <w:r>
        <w:t xml:space="preserve">industry than Measure 29a, as greater investment in research and development will be</w:t>
      </w:r>
      <w:r>
        <w:t xml:space="preserve"> </w:t>
      </w:r>
      <w:r>
        <w:t xml:space="preserve">needed to develop new products in line with the legislation. However, similar investment in</w:t>
      </w:r>
      <w:r>
        <w:t xml:space="preserve"> </w:t>
      </w:r>
      <w:r>
        <w:t xml:space="preserve">many cases will also occur to develop products that meet the design for recycling</w:t>
      </w:r>
      <w:r>
        <w:t xml:space="preserve"> </w:t>
      </w:r>
      <w:r>
        <w:t xml:space="preserve">requirement.</w:t>
      </w:r>
      <w:r>
        <w:t xml:space="preserve"> </w:t>
      </w:r>
      <w:r>
        <w:t xml:space="preserve">Other points raised under Measure 29a also apply here, with regards to the acceptability of</w:t>
      </w:r>
      <w:r>
        <w:t xml:space="preserve"> </w:t>
      </w:r>
      <w:r>
        <w:t xml:space="preserve">compostable products at bio-waste treatment facilities, and the necessary steps needed to put</w:t>
      </w:r>
      <w:r>
        <w:t xml:space="preserve"> </w:t>
      </w:r>
      <w:r>
        <w:t xml:space="preserve">the criteria in place. There is, however, far less flexibility here to accommodate variability</w:t>
      </w:r>
      <w:r>
        <w:t xml:space="preserve"> </w:t>
      </w:r>
      <w:r>
        <w:t xml:space="preserve">in biowaste treatment systems for specific regions. Under this measure, it is therefore more</w:t>
      </w:r>
    </w:p>
    <w:p>
      <w:pPr>
        <w:pStyle w:val="BodyText"/>
      </w:pPr>
      <w:r>
        <w:t xml:space="preserve">likely that some work to harmonise biowaste treatment systems across Europe will be</w:t>
      </w:r>
      <w:r>
        <w:t xml:space="preserve"> </w:t>
      </w:r>
      <w:r>
        <w:t xml:space="preserve">required – to ensure that all biowaste treatment systems are able to accommodate the full</w:t>
      </w:r>
      <w:r>
        <w:t xml:space="preserve"> </w:t>
      </w:r>
      <w:r>
        <w:t xml:space="preserve">range of compostable products (of course, if the preliminary list in Table 53 is reduced,</w:t>
      </w:r>
      <w:r>
        <w:t xml:space="preserve"> </w:t>
      </w:r>
      <w:r>
        <w:t xml:space="preserve">harmonisation requirements will decrease as well).</w:t>
      </w:r>
      <w:r>
        <w:t xml:space="preserve"> </w:t>
      </w:r>
      <w:r>
        <w:t xml:space="preserve">9.18.4. Administrative burden</w:t>
      </w:r>
      <w:r>
        <w:t xml:space="preserve"> </w:t>
      </w:r>
      <w:r>
        <w:t xml:space="preserve">Where the decision is taken up-front to mandate whole product groups as being produced</w:t>
      </w:r>
      <w:r>
        <w:t xml:space="preserve"> </w:t>
      </w:r>
      <w:r>
        <w:t xml:space="preserve">from compostable polymers – and the legislation updated accordingly – ongoing regulatory</w:t>
      </w:r>
      <w:r>
        <w:t xml:space="preserve"> </w:t>
      </w:r>
      <w:r>
        <w:t xml:space="preserve">burdens for both the industry and the Commission are likely to be relatively minor, compared</w:t>
      </w:r>
      <w:r>
        <w:t xml:space="preserve"> </w:t>
      </w:r>
      <w:r>
        <w:t xml:space="preserve">to the baseline. This assumes that burdens of product-based assessments set out under</w:t>
      </w:r>
      <w:r>
        <w:t xml:space="preserve"> </w:t>
      </w:r>
      <w:r>
        <w:t xml:space="preserve">Measure 29a are deemed not to be necessary. Burdens for the Commission are reduced since</w:t>
      </w:r>
      <w:r>
        <w:t xml:space="preserve"> </w:t>
      </w:r>
      <w:r>
        <w:t xml:space="preserve">there is no need for any on-going adjudication of products against the criteria – which would</w:t>
      </w:r>
      <w:r>
        <w:t xml:space="preserve"> </w:t>
      </w:r>
      <w:r>
        <w:t xml:space="preserve">be required for the second or third approaches to implementation as set out for Measure 29a.</w:t>
      </w:r>
      <w:r>
        <w:br/>
      </w:r>
      <w:r>
        <w:t xml:space="preserve">9.18.5. Economic impacts</w:t>
      </w:r>
      <w:r>
        <w:t xml:space="preserve"> </w:t>
      </w:r>
      <w:r>
        <w:t xml:space="preserve">With regards to waste management costs, this scenario is assumed to lead to greater levels</w:t>
      </w:r>
      <w:r>
        <w:t xml:space="preserve"> </w:t>
      </w:r>
      <w:r>
        <w:t xml:space="preserve">of organic recycling along with a more significant decline in incineration and landfill. There</w:t>
      </w:r>
      <w:r>
        <w:t xml:space="preserve"> </w:t>
      </w:r>
      <w:r>
        <w:t xml:space="preserve">is a financial benefit from recycling under this measure – more material is sent to anaerobic</w:t>
      </w:r>
      <w:r>
        <w:t xml:space="preserve"> </w:t>
      </w:r>
      <w:r>
        <w:t xml:space="preserve">digestion / IVC (In-Vessel Composting) than conventional recycling and the total costs</w:t>
      </w:r>
      <w:r>
        <w:t xml:space="preserve"> </w:t>
      </w:r>
      <w:r>
        <w:t xml:space="preserve">(collection + treatment) of the latter are higher than is the case for the former. The financial</w:t>
      </w:r>
      <w:r>
        <w:t xml:space="preserve"> </w:t>
      </w:r>
      <w:r>
        <w:t xml:space="preserve">benefit from recycling is sufficient to offset the increased cost of purchasing primary</w:t>
      </w:r>
      <w:r>
        <w:t xml:space="preserve"> </w:t>
      </w:r>
      <w:r>
        <w:t xml:space="preserve">compostable materials, in comparison to the conventional plastics. Results are summarised</w:t>
      </w:r>
      <w:r>
        <w:t xml:space="preserve"> </w:t>
      </w:r>
      <w:r>
        <w:t xml:space="preserve">in Table A-44. This shows that a significant proportion of the financial benefit arises from</w:t>
      </w:r>
      <w:r>
        <w:t xml:space="preserve"> </w:t>
      </w:r>
      <w:r>
        <w:t xml:space="preserve">the removal of contamination from food waste, levels of which are higher than under</w:t>
      </w:r>
      <w:r>
        <w:t xml:space="preserve"> </w:t>
      </w:r>
      <w:r>
        <w:t xml:space="preserve">Measure 29a. Some financial benefit (seen in the baseline) associated with conventional</w:t>
      </w:r>
      <w:r>
        <w:t xml:space="preserve"> </w:t>
      </w:r>
      <w:r>
        <w:t xml:space="preserve">recycling is lost as a result of the switch to compostable plastics, but levels of conventional</w:t>
      </w:r>
      <w:r>
        <w:t xml:space="preserve"> </w:t>
      </w:r>
      <w:r>
        <w:t xml:space="preserve">plastic recycling in the baseline for some of the products under consideration here are</w:t>
      </w:r>
      <w:r>
        <w:t xml:space="preserve"> </w:t>
      </w:r>
      <w:r>
        <w:t xml:space="preserve">relatively low.</w:t>
      </w:r>
      <w:r>
        <w:t xml:space="preserve"> </w:t>
      </w:r>
      <w:r>
        <w:t xml:space="preserve">Table 55. Summary of Economic impacts of Measure 29b</w:t>
      </w:r>
      <w:r>
        <w:t xml:space="preserve"> </w:t>
      </w:r>
      <w:r>
        <w:t xml:space="preserve">Category</w:t>
      </w:r>
      <w:r>
        <w:t xml:space="preserve"> </w:t>
      </w:r>
      <w:r>
        <w:t xml:space="preserve">Estimated economic impact, in 2030, €m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Recycling</w:t>
      </w:r>
      <w:r>
        <w:br/>
      </w:r>
      <w:r>
        <w:t xml:space="preserve">-103</w:t>
      </w:r>
    </w:p>
    <w:p>
      <w:pPr>
        <w:pStyle w:val="BodyText"/>
      </w:pPr>
      <w:r>
        <w:t xml:space="preserve">Incineration</w:t>
      </w:r>
      <w:r>
        <w:br/>
      </w:r>
      <w:r>
        <w:t xml:space="preserve">-53</w:t>
      </w:r>
      <w:r>
        <w:t xml:space="preserve"> </w:t>
      </w:r>
      <w:r>
        <w:t xml:space="preserve">Landfill</w:t>
      </w:r>
      <w:r>
        <w:t xml:space="preserve"> </w:t>
      </w:r>
      <w:r>
        <w:t xml:space="preserve">-4</w:t>
      </w:r>
      <w:r>
        <w:t xml:space="preserve"> </w:t>
      </w:r>
      <w:r>
        <w:t xml:space="preserve">Food waste contamination removal</w:t>
      </w:r>
      <w:r>
        <w:t xml:space="preserve"> </w:t>
      </w:r>
      <w:r>
        <w:t xml:space="preserve">-211</w:t>
      </w:r>
      <w:r>
        <w:t xml:space="preserve"> </w:t>
      </w:r>
      <w:r>
        <w:t xml:space="preserve">Overall impact</w:t>
      </w:r>
      <w:r>
        <w:t xml:space="preserve"> </w:t>
      </w:r>
      <w:r>
        <w:t xml:space="preserve">-370</w:t>
      </w:r>
    </w:p>
    <w:p>
      <w:pPr>
        <w:pStyle w:val="BodyText"/>
      </w:pPr>
      <w:r>
        <w:t xml:space="preserve">Costs for switching to the compostable polymers may result in higher material costs</w:t>
      </w:r>
      <w:r>
        <w:t xml:space="preserve"> </w:t>
      </w:r>
      <w:r>
        <w:t xml:space="preserve">initially than was the case for the baseline scenario. However, much of the differential is</w:t>
      </w:r>
      <w:r>
        <w:t xml:space="preserve"> </w:t>
      </w:r>
      <w:r>
        <w:t xml:space="preserve">expected to be eroded over time, as the market adjusts. Total costs of this nature are expected</w:t>
      </w:r>
      <w:r>
        <w:t xml:space="preserve"> </w:t>
      </w:r>
      <w:r>
        <w:t xml:space="preserve">to be higher under this measure as a larger number of products will need to switch from</w:t>
      </w:r>
      <w:r>
        <w:t xml:space="preserve"> </w:t>
      </w:r>
      <w:r>
        <w:t xml:space="preserve">conventional plastic to compostable. However, similar costs would be expected in many</w:t>
      </w:r>
      <w:r>
        <w:t xml:space="preserve"> </w:t>
      </w:r>
      <w:r>
        <w:t xml:space="preserve">cases for these products to meet the design for recyclability criteria that would otherwise</w:t>
      </w:r>
      <w:r>
        <w:t xml:space="preserve"> </w:t>
      </w:r>
      <w:r>
        <w:t xml:space="preserve">apply. Investment costs for other products – such as the lightweight carrier bags, which make</w:t>
      </w:r>
      <w:r>
        <w:t xml:space="preserve"> </w:t>
      </w:r>
      <w:r>
        <w:t xml:space="preserve">up a significant proportion of the products available to be switched to compostable polymers</w:t>
      </w:r>
      <w:r>
        <w:t xml:space="preserve"> </w:t>
      </w:r>
      <w:r>
        <w:t xml:space="preserve">– are likely to be relatively small as the products already exist on the market.</w:t>
      </w:r>
      <w:r>
        <w:t xml:space="preserve"> </w:t>
      </w:r>
      <w:r>
        <w:t xml:space="preserve">9.18.6 Environmental impacts</w:t>
      </w:r>
      <w:r>
        <w:t xml:space="preserve"> </w:t>
      </w:r>
      <w:r>
        <w:t xml:space="preserve">The measure delivers more substantial benefits than is seen under Measure 29a as a greater</w:t>
      </w:r>
      <w:r>
        <w:t xml:space="preserve"> </w:t>
      </w:r>
      <w:r>
        <w:t xml:space="preserve">quantity of products are switched from conventional polymers to compostable. This, in turn,</w:t>
      </w:r>
      <w:r>
        <w:t xml:space="preserve"> </w:t>
      </w:r>
      <w:r>
        <w:t xml:space="preserve">leads to a greater reduction in incineration impacts – offset to a minor extent by an increase</w:t>
      </w:r>
      <w:r>
        <w:t xml:space="preserve"> </w:t>
      </w:r>
      <w:r>
        <w:t xml:space="preserve">in landfill impacts (as compostable polymers are associated with greater landfill impacts</w:t>
      </w:r>
      <w:r>
        <w:t xml:space="preserve"> </w:t>
      </w:r>
      <w:r>
        <w:t xml:space="preserve">than conventional plastic). There is a relatively modest environmental benefit associated</w:t>
      </w:r>
      <w:r>
        <w:t xml:space="preserve"> </w:t>
      </w:r>
      <w:r>
        <w:t xml:space="preserve">with a switch from the manufacturing of conventional polymers to compostable polymers.</w:t>
      </w:r>
      <w:r>
        <w:t xml:space="preserve"> </w:t>
      </w:r>
      <w:r>
        <w:t xml:space="preserve">Impacts here are uncertain and carbon benefits may not, in practice, arise; this is dependent</w:t>
      </w:r>
      <w:r>
        <w:t xml:space="preserve"> </w:t>
      </w:r>
      <w:r>
        <w:t xml:space="preserve">in part on the non-fossil carbon content of the polymer. There is some data to suggest water</w:t>
      </w:r>
      <w:r>
        <w:t xml:space="preserve"> </w:t>
      </w:r>
      <w:r>
        <w:t xml:space="preserve">use in production is reduced over conventional plastics, although this is may also vary across</w:t>
      </w:r>
      <w:r>
        <w:t xml:space="preserve"> </w:t>
      </w:r>
      <w:r>
        <w:t xml:space="preserve">the different polymers.</w:t>
      </w:r>
    </w:p>
    <w:p>
      <w:pPr>
        <w:pStyle w:val="BodyText"/>
      </w:pPr>
      <w:r>
        <w:t xml:space="preserve">Table 56. Environmental Impacts of Measure 29b</w:t>
      </w:r>
      <w:r>
        <w:t xml:space="preserve"> </w:t>
      </w:r>
      <w:r>
        <w:t xml:space="preserve">Summary of Environmental Impacts</w:t>
      </w:r>
      <w:r>
        <w:t xml:space="preserve"> </w:t>
      </w:r>
      <w:r>
        <w:t xml:space="preserve">Annual impacts in 2030</w:t>
      </w:r>
      <w:r>
        <w:t xml:space="preserve"> </w:t>
      </w:r>
      <w:r>
        <w:t xml:space="preserve">Change in GHGs, thousand tonnes CO2e</w:t>
      </w:r>
      <w:r>
        <w:t xml:space="preserve"> </w:t>
      </w:r>
      <w:r>
        <w:t xml:space="preserve">-2,148</w:t>
      </w:r>
      <w:r>
        <w:br/>
      </w:r>
      <w:r>
        <w:t xml:space="preserve">Change in water use, thousand m3</w:t>
      </w:r>
      <w:r>
        <w:t xml:space="preserve"> </w:t>
      </w:r>
      <w:r>
        <w:t xml:space="preserve">-143</w:t>
      </w:r>
      <w:r>
        <w:t xml:space="preserve"> </w:t>
      </w:r>
      <w:r>
        <w:t xml:space="preserve">Change in GHG &amp; AQ externalities, € million</w:t>
      </w:r>
      <w:r>
        <w:t xml:space="preserve"> </w:t>
      </w:r>
      <w:r>
        <w:t xml:space="preserve">-518</w:t>
      </w:r>
    </w:p>
    <w:p>
      <w:pPr>
        <w:pStyle w:val="BodyText"/>
      </w:pPr>
      <w:r>
        <w:t xml:space="preserve">It has not been possible to quantify some environmental impacts, including the following:</w:t>
      </w:r>
      <w:r>
        <w:t xml:space="preserve"> </w:t>
      </w:r>
      <w:r>
        <w:t xml:space="preserve"> Benefits associated with carbon sequestration in the compost.</w:t>
      </w:r>
      <w:r>
        <w:t xml:space="preserve"> </w:t>
      </w:r>
      <w:r>
        <w:t xml:space="preserve"> Impacts associated with microplastic pollution – both from the conventional and</w:t>
      </w:r>
      <w:r>
        <w:t xml:space="preserve"> </w:t>
      </w:r>
      <w:r>
        <w:t xml:space="preserve">compostable polymers. The measure would be expected to reduce the former,</w:t>
      </w:r>
      <w:r>
        <w:t xml:space="preserve"> </w:t>
      </w:r>
      <w:r>
        <w:t xml:space="preserve">which are likely to cause greater harm than the latter per unit of contamination</w:t>
      </w:r>
      <w:r>
        <w:t xml:space="preserve"> </w:t>
      </w:r>
      <w:r>
        <w:t xml:space="preserve">(since compostable polymers would be subject to degradation particularly where</w:t>
      </w:r>
      <w:r>
        <w:t xml:space="preserve"> </w:t>
      </w:r>
      <w:r>
        <w:t xml:space="preserve">the particle sizes are very small).</w:t>
      </w:r>
      <w:r>
        <w:t xml:space="preserve"> </w:t>
      </w:r>
      <w:r>
        <w:t xml:space="preserve"> Impacts associated with the reduced requirement to manufacture caddy liners as</w:t>
      </w:r>
      <w:r>
        <w:t xml:space="preserve"> </w:t>
      </w:r>
      <w:r>
        <w:t xml:space="preserve">a result of an increased use of carrier bags in food waste collection systems.</w:t>
      </w:r>
      <w:r>
        <w:t xml:space="preserve"> </w:t>
      </w:r>
      <w:r>
        <w:t xml:space="preserve">9.18.7. Social impacts</w:t>
      </w:r>
      <w:r>
        <w:t xml:space="preserve"> </w:t>
      </w:r>
      <w:r>
        <w:t xml:space="preserve">The job creation potential for this measure is higher for Measure 29a, as a result of the</w:t>
      </w:r>
      <w:r>
        <w:t xml:space="preserve"> </w:t>
      </w:r>
      <w:r>
        <w:t xml:space="preserve">greater switch from conventional polymers to compostable products. Under this</w:t>
      </w:r>
      <w:r>
        <w:t xml:space="preserve"> </w:t>
      </w:r>
      <w:r>
        <w:t xml:space="preserve">measure, an estimated 28 thousand jobs are created mainly in the waste management</w:t>
      </w:r>
      <w:r>
        <w:t xml:space="preserve"> </w:t>
      </w:r>
      <w:r>
        <w:t xml:space="preserve">industry by 2030. As with Measure 28 and Measure 29a, there may also be some health</w:t>
      </w:r>
      <w:r>
        <w:t xml:space="preserve"> </w:t>
      </w:r>
      <w:r>
        <w:t xml:space="preserve">impacts associated with the changes in pollution, but these are hard to quantify.</w:t>
      </w:r>
    </w:p>
    <w:p>
      <w:pPr>
        <w:pStyle w:val="BodyText"/>
      </w:pPr>
      <w:r>
        <w:t xml:space="preserve">9.18.8. Stakeholder views</w:t>
      </w:r>
      <w:r>
        <w:t xml:space="preserve"> </w:t>
      </w:r>
      <w:r>
        <w:t xml:space="preserve">The open public consultation results indicated strong support for mandating compostable</w:t>
      </w:r>
      <w:r>
        <w:t xml:space="preserve"> </w:t>
      </w:r>
      <w:r>
        <w:t xml:space="preserve">packaging for specific applications, as was discussed under Measure 29a.</w:t>
      </w:r>
      <w:r>
        <w:t xml:space="preserve"> </w:t>
      </w:r>
      <w:r>
        <w:t xml:space="preserve">After the presentation of the measures in the June 2021 webinars, several stakeholders</w:t>
      </w:r>
      <w:r>
        <w:t xml:space="preserve"> </w:t>
      </w:r>
      <w:r>
        <w:t xml:space="preserve">objected to the criteria for selecting the products and the proposed list of products</w:t>
      </w:r>
      <w:r>
        <w:t xml:space="preserve"> </w:t>
      </w:r>
      <w:r>
        <w:t xml:space="preserve">under measure 29b.</w:t>
      </w:r>
      <w:r>
        <w:t xml:space="preserve"> </w:t>
      </w:r>
      <w:r>
        <w:t xml:space="preserve">In general, some stakeholders supported measure 29b (recycling industry, PRO, packaging</w:t>
      </w:r>
      <w:r>
        <w:t xml:space="preserve"> </w:t>
      </w:r>
      <w:r>
        <w:t xml:space="preserve">manufacturers, trade associations) since they believe it will lead to less contamination from</w:t>
      </w:r>
      <w:r>
        <w:t xml:space="preserve"> </w:t>
      </w:r>
      <w:r>
        <w:t xml:space="preserve">conventional plastics and higher quality stream of compostable material and less</w:t>
      </w:r>
      <w:r>
        <w:t xml:space="preserve"> </w:t>
      </w:r>
      <w:r>
        <w:t xml:space="preserve">contamination from conventional plastics. On the other hand, some stakeholders objected to</w:t>
      </w:r>
      <w:r>
        <w:t xml:space="preserve"> </w:t>
      </w:r>
      <w:r>
        <w:t xml:space="preserve">measure 29b for very different reasons: some industries consider it discriminatory and</w:t>
      </w:r>
      <w:r>
        <w:t xml:space="preserve"> </w:t>
      </w:r>
      <w:r>
        <w:t xml:space="preserve">disproportionate, an NGO considers that efforts should rather be allocated to reuse</w:t>
      </w:r>
      <w:r>
        <w:t xml:space="preserve"> </w:t>
      </w:r>
      <w:r>
        <w:t xml:space="preserve">alternatives, other industries consider that bans hamper innovation and/or that producers</w:t>
      </w:r>
      <w:r>
        <w:t xml:space="preserve"> </w:t>
      </w:r>
      <w:r>
        <w:t xml:space="preserve">should be allowed to choose the type of material for their packaging products.</w:t>
      </w:r>
      <w:r>
        <w:t xml:space="preserve"> </w:t>
      </w:r>
      <w:r>
        <w:t xml:space="preserve">Assessment of measure 29c: Ban on all compostable plastic applications where these do</w:t>
      </w:r>
      <w:r>
        <w:t xml:space="preserve"> </w:t>
      </w:r>
      <w:r>
        <w:t xml:space="preserve">not meet the Recyclability Criteria</w:t>
      </w:r>
      <w:r>
        <w:t xml:space="preserve"> </w:t>
      </w:r>
      <w:r>
        <w:t xml:space="preserve">9.19.1 Description of the measure</w:t>
      </w:r>
      <w:r>
        <w:t xml:space="preserve"> </w:t>
      </w:r>
      <w:r>
        <w:t xml:space="preserve">In the absence of the above two measures, compostable plastics will only be able to be</w:t>
      </w:r>
      <w:r>
        <w:t xml:space="preserve"> </w:t>
      </w:r>
      <w:r>
        <w:t xml:space="preserve">placed on the market if they meet the Recyclability Criteria. Depending on how the</w:t>
      </w:r>
      <w:r>
        <w:t xml:space="preserve"> </w:t>
      </w:r>
      <w:r>
        <w:t xml:space="preserve">Recyclability Criteria are implemented, this may result in compostable plastics being largely</w:t>
      </w:r>
      <w:r>
        <w:t xml:space="preserve"> </w:t>
      </w:r>
      <w:r>
        <w:t xml:space="preserve">ruled off the market. Measure 29c therefore considers the impact of this approach.</w:t>
      </w:r>
      <w:r>
        <w:t xml:space="preserve"> </w:t>
      </w:r>
      <w:r>
        <w:t xml:space="preserve">9.19.2. Effectiveness</w:t>
      </w:r>
      <w:r>
        <w:t xml:space="preserve"> </w:t>
      </w:r>
      <w:r>
        <w:t xml:space="preserve">The net result is expected to be an increase in contamination of recycling systems</w:t>
      </w:r>
      <w:r>
        <w:t xml:space="preserve"> </w:t>
      </w:r>
      <w:r>
        <w:t xml:space="preserve">compared to the baseline, and a more modest increase in recycling. Contamination levels</w:t>
      </w:r>
      <w:r>
        <w:t xml:space="preserve"> </w:t>
      </w:r>
      <w:r>
        <w:t xml:space="preserve">are higher in food waste collection systems under this measure, as a result of higher levels</w:t>
      </w:r>
      <w:r>
        <w:t xml:space="preserve"> </w:t>
      </w:r>
      <w:r>
        <w:t xml:space="preserve">of conventional plastic (particularly in respect of the bags) - leading to a greater loss of</w:t>
      </w:r>
      <w:r>
        <w:t xml:space="preserve"> </w:t>
      </w:r>
      <w:r>
        <w:t xml:space="preserve">material from these systems as food waste is removed along with the plastic. Although it is</w:t>
      </w:r>
      <w:r>
        <w:t xml:space="preserve"> </w:t>
      </w:r>
      <w:r>
        <w:t xml:space="preserve">also expected that contamination levels would be reduced in conventional plastic</w:t>
      </w:r>
      <w:r>
        <w:t xml:space="preserve"> </w:t>
      </w:r>
      <w:r>
        <w:t xml:space="preserve">collections, existing data indicates that compostable packaging currently results in relatively</w:t>
      </w:r>
      <w:r>
        <w:t xml:space="preserve"> </w:t>
      </w:r>
      <w:r>
        <w:t xml:space="preserve">low levels of contamination of these systems even in countries where compostable plastics</w:t>
      </w:r>
    </w:p>
    <w:p>
      <w:pPr>
        <w:pStyle w:val="BodyText"/>
      </w:pPr>
      <w:r>
        <w:t xml:space="preserve">are prevalent. Data from 2017 relating to Italian facilities sorting conventional plastic waste</w:t>
      </w:r>
      <w:r>
        <w:t xml:space="preserve"> </w:t>
      </w:r>
      <w:r>
        <w:t xml:space="preserve">indicates that less than 1% of the input composition was compostable plastic; at this level,</w:t>
      </w:r>
      <w:r>
        <w:t xml:space="preserve"> </w:t>
      </w:r>
      <w:r>
        <w:t xml:space="preserve">no issues arise with processing the conventional plastic waste.438</w:t>
      </w:r>
      <w:r>
        <w:t xml:space="preserve"> </w:t>
      </w:r>
      <w:r>
        <w:t xml:space="preserve">9.19.3. Ease of implementation</w:t>
      </w:r>
      <w:r>
        <w:t xml:space="preserve"> </w:t>
      </w:r>
      <w:r>
        <w:t xml:space="preserve">Under this measure, products would need to meet the design for recyclability</w:t>
      </w:r>
      <w:r>
        <w:t xml:space="preserve"> </w:t>
      </w:r>
      <w:r>
        <w:t xml:space="preserve">requirement rather than the compostable packaging criteria – as discussed under</w:t>
      </w:r>
      <w:r>
        <w:t xml:space="preserve"> </w:t>
      </w:r>
      <w:r>
        <w:t xml:space="preserve">Measure 29a. These impacts would potentially fall on different industries – the industry</w:t>
      </w:r>
      <w:r>
        <w:t xml:space="preserve"> </w:t>
      </w:r>
      <w:r>
        <w:t xml:space="preserve">that currently produces compostable plastics would no longer be able to produce packaging</w:t>
      </w:r>
      <w:r>
        <w:t xml:space="preserve"> </w:t>
      </w:r>
      <w:r>
        <w:t xml:space="preserve">products. There would be no need to operate a separate system for compostable plastics.</w:t>
      </w:r>
      <w:r>
        <w:br/>
      </w:r>
      <w:r>
        <w:t xml:space="preserve">The rise in contamination would likely place additional burdens on biowaste treatment</w:t>
      </w:r>
      <w:r>
        <w:t xml:space="preserve"> </w:t>
      </w:r>
      <w:r>
        <w:t xml:space="preserve">operators who would likely need to remove more packaging and lose more food waste;</w:t>
      </w:r>
      <w:r>
        <w:t xml:space="preserve"> </w:t>
      </w:r>
      <w:r>
        <w:t xml:space="preserve">authorities may need to increase communications campaigns to scheme participants with the</w:t>
      </w:r>
      <w:r>
        <w:t xml:space="preserve"> </w:t>
      </w:r>
      <w:r>
        <w:t xml:space="preserve">aim of reducing this contamination.</w:t>
      </w:r>
      <w:r>
        <w:t xml:space="preserve"> </w:t>
      </w:r>
      <w:r>
        <w:t xml:space="preserve">9.19.4. Administrative burden</w:t>
      </w:r>
      <w:r>
        <w:t xml:space="preserve"> </w:t>
      </w:r>
      <w:r>
        <w:t xml:space="preserve">Administrative impacts will be similar to those set out under the Recyclability intervention</w:t>
      </w:r>
      <w:r>
        <w:t xml:space="preserve"> </w:t>
      </w:r>
      <w:r>
        <w:t xml:space="preserve">area and may vary depending on which approach is used. There may be greater</w:t>
      </w:r>
      <w:r>
        <w:t xml:space="preserve"> </w:t>
      </w:r>
      <w:r>
        <w:t xml:space="preserve">administrative burdens in some areas associated with tackling the increased</w:t>
      </w:r>
      <w:r>
        <w:t xml:space="preserve"> </w:t>
      </w:r>
      <w:r>
        <w:t xml:space="preserve">contamination of bio-waste collection systems, although impacts are dependent on how</w:t>
      </w:r>
      <w:r>
        <w:t xml:space="preserve"> </w:t>
      </w:r>
      <w:r>
        <w:t xml:space="preserve">such treatment systems develop over the coming years. As such, impacts associated with the</w:t>
      </w:r>
      <w:r>
        <w:t xml:space="preserve"> </w:t>
      </w:r>
      <w:r>
        <w:t xml:space="preserve">latter are uncertain.</w:t>
      </w:r>
      <w:r>
        <w:br/>
      </w:r>
      <w:r>
        <w:t xml:space="preserve">9.19.5 Economic impacts</w:t>
      </w:r>
      <w:r>
        <w:t xml:space="preserve"> </w:t>
      </w:r>
      <w:r>
        <w:t xml:space="preserve">Table 57 sets out the economic impacts associated with waste management changes under</w:t>
      </w:r>
      <w:r>
        <w:t xml:space="preserve"> </w:t>
      </w:r>
      <w:r>
        <w:t xml:space="preserve">this measure. Waste management costs are anticipated to increase under this scenario,</w:t>
      </w:r>
      <w:r>
        <w:t xml:space="preserve"> </w:t>
      </w:r>
      <w:r>
        <w:t xml:space="preserve">as recycling costs are higher than those associated with biowaste management, and there</w:t>
      </w:r>
      <w:r>
        <w:t xml:space="preserve"> </w:t>
      </w:r>
      <w:r>
        <w:t xml:space="preserve">are only modest benefits associated with the reduction in landfill and incineration. There is</w:t>
      </w:r>
      <w:r>
        <w:t xml:space="preserve"> </w:t>
      </w:r>
      <w:r>
        <w:t xml:space="preserve">also a net increase in the cost of tackling contamination.</w:t>
      </w:r>
      <w:r>
        <w:t xml:space="preserve"> </w:t>
      </w:r>
      <w:r>
        <w:t xml:space="preserve">Table 57. Economic Impacts: Measure 29c</w:t>
      </w:r>
    </w:p>
    <w:p>
      <w:pPr>
        <w:pStyle w:val="BodyText"/>
      </w:pPr>
      <w:r>
        <w:t xml:space="preserve">438 COREPLA (2017) Monitoring of plastic packaging at sorting facilities</w:t>
      </w:r>
    </w:p>
    <w:p>
      <w:pPr>
        <w:pStyle w:val="BodyText"/>
      </w:pPr>
      <w:r>
        <w:t xml:space="preserve">Category</w:t>
      </w:r>
      <w:r>
        <w:t xml:space="preserve"> </w:t>
      </w:r>
      <w:r>
        <w:t xml:space="preserve">Estimated economic impact, in 2030, €m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Recycling</w:t>
      </w:r>
      <w:r>
        <w:br/>
      </w:r>
      <w:r>
        <w:t xml:space="preserve">152</w:t>
      </w:r>
      <w:r>
        <w:t xml:space="preserve"> </w:t>
      </w:r>
      <w:r>
        <w:t xml:space="preserve">Incineration</w:t>
      </w:r>
      <w:r>
        <w:br/>
      </w:r>
      <w:r>
        <w:t xml:space="preserve">-17</w:t>
      </w:r>
      <w:r>
        <w:t xml:space="preserve"> </w:t>
      </w:r>
      <w:r>
        <w:t xml:space="preserve">Landfill</w:t>
      </w:r>
      <w:r>
        <w:t xml:space="preserve"> </w:t>
      </w:r>
      <w:r>
        <w:t xml:space="preserve">-1</w:t>
      </w:r>
      <w:r>
        <w:t xml:space="preserve"> </w:t>
      </w:r>
      <w:r>
        <w:t xml:space="preserve">Food waste contamination removal</w:t>
      </w:r>
      <w:r>
        <w:t xml:space="preserve"> </w:t>
      </w:r>
      <w:r>
        <w:t xml:space="preserve">79</w:t>
      </w:r>
      <w:r>
        <w:t xml:space="preserve"> </w:t>
      </w:r>
      <w:r>
        <w:t xml:space="preserve">Overall impact</w:t>
      </w:r>
      <w:r>
        <w:t xml:space="preserve"> </w:t>
      </w:r>
      <w:r>
        <w:t xml:space="preserve">189</w:t>
      </w:r>
    </w:p>
    <w:p>
      <w:pPr>
        <w:pStyle w:val="BodyText"/>
      </w:pPr>
      <w:r>
        <w:t xml:space="preserve">As was discussed under Measure 29b, there will be investment costs associated with the</w:t>
      </w:r>
      <w:r>
        <w:t xml:space="preserve"> </w:t>
      </w:r>
      <w:r>
        <w:t xml:space="preserve">need to meet the recyclability requirement for those manufacturing the respective</w:t>
      </w:r>
      <w:r>
        <w:t xml:space="preserve"> </w:t>
      </w:r>
      <w:r>
        <w:t xml:space="preserve">products – but avoided costs associated with the reduced requirement to design products to</w:t>
      </w:r>
      <w:r>
        <w:t xml:space="preserve"> </w:t>
      </w:r>
      <w:r>
        <w:t xml:space="preserve">meet the compostable polymer criteria.</w:t>
      </w:r>
      <w:r>
        <w:t xml:space="preserve"> </w:t>
      </w:r>
      <w:r>
        <w:t xml:space="preserve">9.19.6. Environmental impacts</w:t>
      </w:r>
      <w:r>
        <w:t xml:space="preserve"> </w:t>
      </w:r>
      <w:r>
        <w:t xml:space="preserve">The measure is anticipated to result in lower environmental benefits in contrast to Measure</w:t>
      </w:r>
      <w:r>
        <w:t xml:space="preserve"> </w:t>
      </w:r>
      <w:r>
        <w:t xml:space="preserve">29b but higher benefits than Measure 29a, where the climate change impacts are considered.</w:t>
      </w:r>
      <w:r>
        <w:t xml:space="preserve"> </w:t>
      </w:r>
      <w:r>
        <w:t xml:space="preserve">There are increased emissions from incineration relative to Measures 29a and 29b, arising</w:t>
      </w:r>
      <w:r>
        <w:t xml:space="preserve"> </w:t>
      </w:r>
      <w:r>
        <w:t xml:space="preserve">from the products that do not get sent for recycling. This is offset by benefits arising from</w:t>
      </w:r>
      <w:r>
        <w:t xml:space="preserve"> </w:t>
      </w:r>
      <w:r>
        <w:t xml:space="preserve">recycling – climate change impacts for the latter being higher due to the greater recycling</w:t>
      </w:r>
      <w:r>
        <w:t xml:space="preserve"> </w:t>
      </w:r>
      <w:r>
        <w:t xml:space="preserve">benefit (per tonne) associated with mechanical recycling. Water consumption is also</w:t>
      </w:r>
      <w:r>
        <w:t xml:space="preserve"> </w:t>
      </w:r>
      <w:r>
        <w:t xml:space="preserve">assumed be higher for conventional plastics than compostable polymers, although this may</w:t>
      </w:r>
      <w:r>
        <w:t xml:space="preserve"> </w:t>
      </w:r>
      <w:r>
        <w:t xml:space="preserve">be dependent on the polymer.</w:t>
      </w:r>
      <w:r>
        <w:br/>
      </w:r>
      <w:r>
        <w:t xml:space="preserve">Table 58. Environmental Impacts of Measure 29c</w:t>
      </w:r>
    </w:p>
    <w:p>
      <w:pPr>
        <w:pStyle w:val="BodyText"/>
      </w:pPr>
      <w:r>
        <w:t xml:space="preserve">Summary of Environmental Impacts</w:t>
      </w:r>
      <w:r>
        <w:t xml:space="preserve"> </w:t>
      </w:r>
      <w:r>
        <w:t xml:space="preserve">Annual impacts in 2030</w:t>
      </w:r>
      <w:r>
        <w:t xml:space="preserve"> </w:t>
      </w:r>
      <w:r>
        <w:t xml:space="preserve">Change in GHGs, thousand tonnes CO2e</w:t>
      </w:r>
      <w:r>
        <w:t xml:space="preserve"> </w:t>
      </w:r>
      <w:r>
        <w:t xml:space="preserve">-93</w:t>
      </w:r>
      <w:r>
        <w:t xml:space="preserve"> </w:t>
      </w:r>
      <w:r>
        <w:t xml:space="preserve">Change in water use, thousand m3</w:t>
      </w:r>
      <w:r>
        <w:t xml:space="preserve"> </w:t>
      </w:r>
      <w:r>
        <w:t xml:space="preserve">36</w:t>
      </w:r>
      <w:r>
        <w:t xml:space="preserve"> </w:t>
      </w:r>
      <w:r>
        <w:t xml:space="preserve">Change in GHG &amp; AQ externalities, € million</w:t>
      </w:r>
      <w:r>
        <w:t xml:space="preserve"> </w:t>
      </w:r>
      <w:r>
        <w:t xml:space="preserve">46</w:t>
      </w:r>
      <w:r>
        <w:t xml:space="preserve"> </w:t>
      </w:r>
      <w:r>
        <w:t xml:space="preserve">9.19.7. Social impacts</w:t>
      </w:r>
      <w:r>
        <w:t xml:space="preserve"> </w:t>
      </w:r>
      <w:r>
        <w:t xml:space="preserve">Based on the Cost-benefits analysis, the measure is estimated to create 9 thousand jobs in</w:t>
      </w:r>
      <w:r>
        <w:t xml:space="preserve"> </w:t>
      </w:r>
      <w:r>
        <w:t xml:space="preserve">the waste management industry by 2030.</w:t>
      </w:r>
      <w:r>
        <w:t xml:space="preserve"> </w:t>
      </w:r>
      <w:r>
        <w:t xml:space="preserve">9.19.8. Stakeholder views</w:t>
      </w:r>
      <w:r>
        <w:t xml:space="preserve"> </w:t>
      </w:r>
      <w:r>
        <w:t xml:space="preserve">The open public consultation results indicated strong support for mandating compostable</w:t>
      </w:r>
      <w:r>
        <w:t xml:space="preserve"> </w:t>
      </w:r>
      <w:r>
        <w:t xml:space="preserve">packaging for specific applications, as was discussed under Measure 29b.</w:t>
      </w:r>
      <w:r>
        <w:t xml:space="preserve"> </w:t>
      </w:r>
      <w:r>
        <w:t xml:space="preserve">After the presentation of the measures in the June 2021 webinars, stakeholders had several</w:t>
      </w:r>
      <w:r>
        <w:t xml:space="preserve"> </w:t>
      </w:r>
      <w:r>
        <w:t xml:space="preserve">comments on the criteria and the list of products (see views in measure 29b). Some</w:t>
      </w:r>
      <w:r>
        <w:t xml:space="preserve"> </w:t>
      </w:r>
      <w:r>
        <w:t xml:space="preserve">stakeholders expressed their preference for measure 29c (plastic industry, recycling</w:t>
      </w:r>
      <w:r>
        <w:t xml:space="preserve"> </w:t>
      </w:r>
      <w:r>
        <w:t xml:space="preserve">industries, PROs, a Member State) on the basis that all packaging must be recyclable, while</w:t>
      </w:r>
      <w:r>
        <w:t xml:space="preserve"> </w:t>
      </w:r>
      <w:r>
        <w:t xml:space="preserve">other stakeholders considered measure 29c discriminatory, disproportionate and</w:t>
      </w:r>
      <w:r>
        <w:t xml:space="preserve"> </w:t>
      </w:r>
      <w:r>
        <w:t xml:space="preserve">potentially leading to a loss of competitive advantage (and even a barrier to international</w:t>
      </w:r>
      <w:r>
        <w:t xml:space="preserve"> </w:t>
      </w:r>
      <w:r>
        <w:t xml:space="preserve">trade).</w:t>
      </w:r>
      <w:r>
        <w:t xml:space="preserve"> </w:t>
      </w:r>
      <w:r>
        <w:t xml:space="preserve">Assessment of measure 29d: Mandatory compostability for certain out of the selected</w:t>
      </w:r>
      <w:r>
        <w:t xml:space="preserve"> </w:t>
      </w:r>
      <w:r>
        <w:t xml:space="preserve">plastics packaging types and for the remaining ones compostable or conventional</w:t>
      </w:r>
      <w:r>
        <w:t xml:space="preserve"> </w:t>
      </w:r>
      <w:r>
        <w:t xml:space="preserve">plastics possible</w:t>
      </w:r>
      <w:r>
        <w:t xml:space="preserve"> </w:t>
      </w:r>
      <w:r>
        <w:t xml:space="preserve">9.20.1 Description of the measure</w:t>
      </w:r>
    </w:p>
    <w:p>
      <w:pPr>
        <w:pStyle w:val="BodyText"/>
      </w:pPr>
      <w:r>
        <w:t xml:space="preserve">This measure would, after determining the list of plastic packaging products selected (like</w:t>
      </w:r>
      <w:r>
        <w:t xml:space="preserve"> </w:t>
      </w:r>
      <w:r>
        <w:t xml:space="preserve">table A-3 above), divide them into 2 groups:</w:t>
      </w:r>
      <w:r>
        <w:br/>
      </w:r>
      <w:r>
        <w:t xml:space="preserve"> A smaller group of packaging applications mandated to be produced from</w:t>
      </w:r>
      <w:r>
        <w:t xml:space="preserve"> </w:t>
      </w:r>
      <w:r>
        <w:t xml:space="preserve">compostable plastic polymers than those considered under Measure 29b. These are</w:t>
      </w:r>
      <w:r>
        <w:t xml:space="preserve"> </w:t>
      </w:r>
      <w:r>
        <w:t xml:space="preserve">items where the current evidence base for benefits of compostable polymers is the</w:t>
      </w:r>
      <w:r>
        <w:t xml:space="preserve"> </w:t>
      </w:r>
      <w:r>
        <w:t xml:space="preserve">strongest439:</w:t>
      </w:r>
      <w:r>
        <w:t xml:space="preserve"> </w:t>
      </w:r>
      <w:r>
        <w:t xml:space="preserve">- Lightweight plastic carrier bags, including VLPCB,</w:t>
      </w:r>
      <w:r>
        <w:t xml:space="preserve"> </w:t>
      </w:r>
      <w:r>
        <w:t xml:space="preserve">- Tea bags (and the similar coffee pods or bags); and</w:t>
      </w:r>
      <w:r>
        <w:t xml:space="preserve"> </w:t>
      </w:r>
      <w:r>
        <w:t xml:space="preserve">- Fruit / vegetable labels.</w:t>
      </w:r>
      <w:r>
        <w:t xml:space="preserve"> </w:t>
      </w:r>
      <w:r>
        <w:t xml:space="preserve"> Other products set in measure 29 - Table A3 - that would be allowed to be made</w:t>
      </w:r>
      <w:r>
        <w:t xml:space="preserve"> </w:t>
      </w:r>
      <w:r>
        <w:t xml:space="preserve">from compostable polymers, provided certain conditions are met to maximise the</w:t>
      </w:r>
      <w:r>
        <w:t xml:space="preserve"> </w:t>
      </w:r>
      <w:r>
        <w:t xml:space="preserve">likelihood of beneficial outcomes.</w:t>
      </w:r>
      <w:r>
        <w:t xml:space="preserve"> </w:t>
      </w:r>
      <w:r>
        <w:t xml:space="preserve">For all the products included under the two mixed group, benefits will be highest under the</w:t>
      </w:r>
      <w:r>
        <w:t xml:space="preserve"> </w:t>
      </w:r>
      <w:r>
        <w:t xml:space="preserve">following circumstances:</w:t>
      </w:r>
      <w:r>
        <w:t xml:space="preserve"> </w:t>
      </w:r>
      <w:r>
        <w:t xml:space="preserve"> where the packaging product is most contaminated with food; this will depend in</w:t>
      </w:r>
      <w:r>
        <w:t xml:space="preserve"> </w:t>
      </w:r>
      <w:r>
        <w:t xml:space="preserve">part on the amount of residue left on the product (and so will be application</w:t>
      </w:r>
      <w:r>
        <w:t xml:space="preserve"> </w:t>
      </w:r>
      <w:r>
        <w:t xml:space="preserve">specific); and</w:t>
      </w:r>
      <w:r>
        <w:t xml:space="preserve"> </w:t>
      </w:r>
      <w:r>
        <w:t xml:space="preserve"> where there is no or limited consumer confusion and thus limited cross-</w:t>
      </w:r>
      <w:r>
        <w:t xml:space="preserve"> </w:t>
      </w:r>
      <w:r>
        <w:t xml:space="preserve">contamination</w:t>
      </w:r>
      <w:r>
        <w:br/>
      </w:r>
      <w:r>
        <w:t xml:space="preserve"> where there is relatively little advanced plastics sorting infrastructure in place,</w:t>
      </w:r>
      <w:r>
        <w:t xml:space="preserve"> </w:t>
      </w:r>
      <w:r>
        <w:t xml:space="preserve">resulting in higher levels of rejected conventional plastic packaging – this is likely</w:t>
      </w:r>
      <w:r>
        <w:t xml:space="preserve"> </w:t>
      </w:r>
      <w:r>
        <w:t xml:space="preserve">to vary across Member States and is also subject to future change.</w:t>
      </w:r>
      <w:r>
        <w:t xml:space="preserve"> </w:t>
      </w:r>
      <w:r>
        <w:t xml:space="preserve">The benefits of utilising a compostable polymer will only be realised if the compostable</w:t>
      </w:r>
      <w:r>
        <w:t xml:space="preserve"> </w:t>
      </w:r>
      <w:r>
        <w:t xml:space="preserve">plastic is accepted by the biowaste treatment infrastructure within a given locality.</w:t>
      </w:r>
      <w:r>
        <w:t xml:space="preserve"> </w:t>
      </w:r>
      <w:r>
        <w:t xml:space="preserve">Acceptability is lower for the product group where both compostable and conventional</w:t>
      </w:r>
      <w:r>
        <w:t xml:space="preserve"> </w:t>
      </w:r>
      <w:r>
        <w:t xml:space="preserve">products are allowed than is the case for those included within the group that would be</w:t>
      </w:r>
      <w:r>
        <w:t xml:space="preserve"> </w:t>
      </w:r>
      <w:r>
        <w:t xml:space="preserve">mandated to be made from compostable polymers under this option; acceptability is lower</w:t>
      </w:r>
      <w:r>
        <w:t xml:space="preserve"> </w:t>
      </w:r>
      <w:r>
        <w:t xml:space="preserve">still for rigid plastics than those products that are flexible plastic (i.e., the films).</w:t>
      </w:r>
      <w:r>
        <w:br/>
      </w:r>
      <w:r>
        <w:t xml:space="preserve">Compostable packaging applications would only be allowed on the market for the mixed</w:t>
      </w:r>
      <w:r>
        <w:t xml:space="preserve"> </w:t>
      </w:r>
      <w:r>
        <w:t xml:space="preserve">group under conditions aimed at maximising the benefits associated with the use of these</w:t>
      </w:r>
      <w:r>
        <w:t xml:space="preserve"> </w:t>
      </w:r>
      <w:r>
        <w:t xml:space="preserve">products. Assessment of these conditions is anticipated to be largely related to adherence to</w:t>
      </w:r>
    </w:p>
    <w:p>
      <w:pPr>
        <w:pStyle w:val="BodyText"/>
      </w:pPr>
      <w:r>
        <w:t xml:space="preserve">439 This selection is in line with the Scoping study to assess the feasibility of further EU measures on waste</w:t>
      </w:r>
      <w:r>
        <w:t xml:space="preserve"> </w:t>
      </w:r>
      <w:r>
        <w:t xml:space="preserve">prevention and implementation of the Plastic Bags Directive . Part II, Implementation of Plastic Bags</w:t>
      </w:r>
      <w:r>
        <w:t xml:space="preserve"> </w:t>
      </w:r>
      <w:r>
        <w:t xml:space="preserve">Directive - Publications Office of the EU (europa.eu) and the respective report from the Chief Scientific</w:t>
      </w:r>
      <w:r>
        <w:t xml:space="preserve"> </w:t>
      </w:r>
      <w:r>
        <w:t xml:space="preserve">advisers ec_rtd_sam-biodegradability-of-plastics.pdf (europa.eu)</w:t>
      </w:r>
    </w:p>
    <w:p>
      <w:pPr>
        <w:pStyle w:val="BodyText"/>
      </w:pPr>
      <w:r>
        <w:t xml:space="preserve">the same criteria as set out above in Table A-1, but such an assessment would also potentially</w:t>
      </w:r>
      <w:r>
        <w:t xml:space="preserve"> </w:t>
      </w:r>
      <w:r>
        <w:t xml:space="preserve">allow for the situation within specific Member States to be considered.</w:t>
      </w:r>
      <w:r>
        <w:t xml:space="preserve"> </w:t>
      </w:r>
      <w:r>
        <w:t xml:space="preserve"> As is indicated above, one condition would be the acceptance by bio-waste</w:t>
      </w:r>
      <w:r>
        <w:t xml:space="preserve"> </w:t>
      </w:r>
      <w:r>
        <w:t xml:space="preserve">treatment operators of the compostable polymers within that country.</w:t>
      </w:r>
      <w:r>
        <w:t xml:space="preserve"> </w:t>
      </w:r>
      <w:r>
        <w:t xml:space="preserve"> Further conditions could be a lack of separate collections targeting the packaging</w:t>
      </w:r>
      <w:r>
        <w:t xml:space="preserve"> </w:t>
      </w:r>
      <w:r>
        <w:t xml:space="preserve">application in question and / or a lack of advanced plastics sorting facilities, which</w:t>
      </w:r>
      <w:r>
        <w:t xml:space="preserve"> </w:t>
      </w:r>
      <w:r>
        <w:t xml:space="preserve">would lead to contaminated products being rejected.</w:t>
      </w:r>
      <w:r>
        <w:t xml:space="preserve"> </w:t>
      </w:r>
      <w:r>
        <w:t xml:space="preserve">By virtue of the definition of the group’s members as set out above, there is a greater degree</w:t>
      </w:r>
      <w:r>
        <w:t xml:space="preserve"> </w:t>
      </w:r>
      <w:r>
        <w:t xml:space="preserve">of uncertainty associated with the benefits associated with the mixed group, as this group of</w:t>
      </w:r>
      <w:r>
        <w:t xml:space="preserve"> </w:t>
      </w:r>
      <w:r>
        <w:t xml:space="preserve">packaging products is less commonly produced from compostable materials. Data on the</w:t>
      </w:r>
      <w:r>
        <w:t xml:space="preserve"> </w:t>
      </w:r>
      <w:r>
        <w:t xml:space="preserve">levels of contamination at a product level are not available at present for packaging products</w:t>
      </w:r>
      <w:r>
        <w:t xml:space="preserve"> </w:t>
      </w:r>
      <w:r>
        <w:t xml:space="preserve">made from either compostable or conventional polymers. As such, it is difficult to reach a</w:t>
      </w:r>
      <w:r>
        <w:t xml:space="preserve"> </w:t>
      </w:r>
      <w:r>
        <w:t xml:space="preserve">firm conclusion as to the extent to which such products might result in a reduction in</w:t>
      </w:r>
      <w:r>
        <w:t xml:space="preserve"> </w:t>
      </w:r>
      <w:r>
        <w:t xml:space="preserve">contamination levels. It is understood, however, that contamination levels are likely to</w:t>
      </w:r>
      <w:r>
        <w:t xml:space="preserve"> </w:t>
      </w:r>
      <w:r>
        <w:t xml:space="preserve">remain higher in the situation where both types of products remain on the market, such</w:t>
      </w:r>
      <w:r>
        <w:t xml:space="preserve"> </w:t>
      </w:r>
      <w:r>
        <w:t xml:space="preserve">as would be the case under this measure for this group of packaging applications.</w:t>
      </w:r>
      <w:r>
        <w:t xml:space="preserve"> </w:t>
      </w:r>
      <w:r>
        <w:t xml:space="preserve">9.20.2 Effectiveness</w:t>
      </w:r>
      <w:r>
        <w:t xml:space="preserve"> </w:t>
      </w:r>
      <w:r>
        <w:t xml:space="preserve">For those products and applications under Measure 29d where only compostable</w:t>
      </w:r>
      <w:r>
        <w:t xml:space="preserve"> </w:t>
      </w:r>
      <w:r>
        <w:t xml:space="preserve">packaging is permitted, the measure is assumed to be more effective at moving</w:t>
      </w:r>
      <w:r>
        <w:t xml:space="preserve"> </w:t>
      </w:r>
      <w:r>
        <w:t xml:space="preserve">products from conventional plastic to compostable polymers – particularly for products</w:t>
      </w:r>
      <w:r>
        <w:t xml:space="preserve"> </w:t>
      </w:r>
      <w:r>
        <w:t xml:space="preserve">where greater investment is likely to be needed to make this happen, such as for the films on</w:t>
      </w:r>
      <w:r>
        <w:t xml:space="preserve"> </w:t>
      </w:r>
      <w:r>
        <w:t xml:space="preserve">putrescible products. Consumer confusion is further reduced for certain products (such as</w:t>
      </w:r>
      <w:r>
        <w:t xml:space="preserve"> </w:t>
      </w:r>
      <w:r>
        <w:t xml:space="preserve">the carrier bags) as there is now only one end-of-life route to be considered. This, in turn,</w:t>
      </w:r>
      <w:r>
        <w:t xml:space="preserve"> </w:t>
      </w:r>
      <w:r>
        <w:t xml:space="preserve">results in a more significant reduction in contamination issues arising at biowaste treatment</w:t>
      </w:r>
      <w:r>
        <w:t xml:space="preserve"> </w:t>
      </w:r>
      <w:r>
        <w:t xml:space="preserve">plants.</w:t>
      </w:r>
      <w:r>
        <w:t xml:space="preserve"> </w:t>
      </w:r>
      <w:r>
        <w:t xml:space="preserve">For other products where both products are allowed on the market, the situation</w:t>
      </w:r>
      <w:r>
        <w:t xml:space="preserve"> </w:t>
      </w:r>
      <w:r>
        <w:t xml:space="preserve">described under Measure 29a is applicable: the potential for consumer confusion remains</w:t>
      </w:r>
      <w:r>
        <w:t xml:space="preserve"> </w:t>
      </w:r>
      <w:r>
        <w:t xml:space="preserve">as a result of both types of products being permitted on the market. However, it is noted that</w:t>
      </w:r>
      <w:r>
        <w:t xml:space="preserve"> </w:t>
      </w:r>
      <w:r>
        <w:t xml:space="preserve">there would be some consumer confusion even under Measure 29b for some of these</w:t>
      </w:r>
      <w:r>
        <w:t xml:space="preserve"> </w:t>
      </w:r>
      <w:r>
        <w:t xml:space="preserve">products – since certain types of film (i.e., those not contaminated with food residue) would</w:t>
      </w:r>
      <w:r>
        <w:t xml:space="preserve"> </w:t>
      </w:r>
      <w:r>
        <w:t xml:space="preserve">not be made from compostable polymers.</w:t>
      </w:r>
    </w:p>
    <w:p>
      <w:pPr>
        <w:pStyle w:val="BodyText"/>
      </w:pPr>
      <w:r>
        <w:t xml:space="preserve">9.20.3 Ease of implementation</w:t>
      </w:r>
      <w:r>
        <w:t xml:space="preserve"> </w:t>
      </w:r>
      <w:r>
        <w:t xml:space="preserve">For products that are in the group where only compostable polymers are permitted, the</w:t>
      </w:r>
      <w:r>
        <w:t xml:space="preserve"> </w:t>
      </w:r>
      <w:r>
        <w:t xml:space="preserve">measure may be less easy to implement from the perspective of the packaging industry than</w:t>
      </w:r>
      <w:r>
        <w:t xml:space="preserve"> </w:t>
      </w:r>
      <w:r>
        <w:t xml:space="preserve">Measure 29a, as greater investment in research and development will be needed to</w:t>
      </w:r>
      <w:r>
        <w:t xml:space="preserve"> </w:t>
      </w:r>
      <w:r>
        <w:t xml:space="preserve">develop new products in line with the legislation. However, similar investment will be</w:t>
      </w:r>
      <w:r>
        <w:t xml:space="preserve"> </w:t>
      </w:r>
      <w:r>
        <w:t xml:space="preserve">needed in many cases to develop products that meet the design for recycling requirement.</w:t>
      </w:r>
      <w:r>
        <w:t xml:space="preserve"> </w:t>
      </w:r>
      <w:r>
        <w:t xml:space="preserve">There is less flexibility here to accommodate variability in biowaste treatment across</w:t>
      </w:r>
      <w:r>
        <w:t xml:space="preserve"> </w:t>
      </w:r>
      <w:r>
        <w:t xml:space="preserve">Member States for this product group – since all these items need to be made from</w:t>
      </w:r>
      <w:r>
        <w:t xml:space="preserve"> </w:t>
      </w:r>
      <w:r>
        <w:t xml:space="preserve">compostable polymers.</w:t>
      </w:r>
      <w:r>
        <w:t xml:space="preserve"> </w:t>
      </w:r>
      <w:r>
        <w:t xml:space="preserve">For the group where both types of polymers are allowed, the situation set out under Measure</w:t>
      </w:r>
      <w:r>
        <w:t xml:space="preserve"> </w:t>
      </w:r>
      <w:r>
        <w:t xml:space="preserve">29a is applicable. Different methods of implementing the criteria are possible, and this, in</w:t>
      </w:r>
      <w:r>
        <w:t xml:space="preserve"> </w:t>
      </w:r>
      <w:r>
        <w:t xml:space="preserve">turn, may have some impact on the extent to which products shift across to compostable</w:t>
      </w:r>
      <w:r>
        <w:t xml:space="preserve"> </w:t>
      </w:r>
      <w:r>
        <w:t xml:space="preserve">formats from conventional polymers. For products in this group, acceptability issues are</w:t>
      </w:r>
      <w:r>
        <w:t xml:space="preserve"> </w:t>
      </w:r>
      <w:r>
        <w:t xml:space="preserve">more likely to arise at biowaste facilities – this is particularly the case for the rigid plastics</w:t>
      </w:r>
      <w:r>
        <w:t xml:space="preserve"> </w:t>
      </w:r>
      <w:r>
        <w:t xml:space="preserve">applications (trays and coffee capsules). It is noted, however, that biowaste treatment</w:t>
      </w:r>
      <w:r>
        <w:t xml:space="preserve"> </w:t>
      </w:r>
      <w:r>
        <w:t xml:space="preserve">operators will have to accommodate the treatment of some compostable items by virtue of</w:t>
      </w:r>
      <w:r>
        <w:t xml:space="preserve"> </w:t>
      </w:r>
      <w:r>
        <w:t xml:space="preserve">some products being mandated to be made of compostable materials. As such, there is less</w:t>
      </w:r>
      <w:r>
        <w:t xml:space="preserve"> </w:t>
      </w:r>
      <w:r>
        <w:t xml:space="preserve">flexibility in respect of Member State variations in biowaste treatment capacity under</w:t>
      </w:r>
      <w:r>
        <w:t xml:space="preserve"> </w:t>
      </w:r>
      <w:r>
        <w:t xml:space="preserve">Measure 29d than is the case under Measure 29a.</w:t>
      </w:r>
      <w:r>
        <w:t xml:space="preserve"> </w:t>
      </w:r>
      <w:r>
        <w:t xml:space="preserve">9.20.4 Administrative burden</w:t>
      </w:r>
      <w:r>
        <w:t xml:space="preserve"> </w:t>
      </w:r>
      <w:r>
        <w:t xml:space="preserve">As was outlined under Measure 29b, where products have been mandated to be produced</w:t>
      </w:r>
      <w:r>
        <w:t xml:space="preserve"> </w:t>
      </w:r>
      <w:r>
        <w:t xml:space="preserve">from compostable polymers, the burdens are reduced, since these products do not need to</w:t>
      </w:r>
      <w:r>
        <w:t xml:space="preserve"> </w:t>
      </w:r>
      <w:r>
        <w:t xml:space="preserve">go through an assessment process.</w:t>
      </w:r>
      <w:r>
        <w:t xml:space="preserve"> </w:t>
      </w:r>
      <w:r>
        <w:t xml:space="preserve">For those products where co-existence of both types of polymers is permitted, the burden</w:t>
      </w:r>
      <w:r>
        <w:t xml:space="preserve"> </w:t>
      </w:r>
      <w:r>
        <w:t xml:space="preserve">may vary to a certain extent depending on the method of implementing the assessment</w:t>
      </w:r>
      <w:r>
        <w:t xml:space="preserve"> </w:t>
      </w:r>
      <w:r>
        <w:t xml:space="preserve">process for adjudicating on the criteria, as outlined under Measure 29a.</w:t>
      </w:r>
      <w:r>
        <w:t xml:space="preserve"> </w:t>
      </w:r>
      <w:r>
        <w:t xml:space="preserve">9.20.5 Economic impacts</w:t>
      </w:r>
      <w:r>
        <w:t xml:space="preserve"> </w:t>
      </w:r>
      <w:r>
        <w:t xml:space="preserve">With regards to waste management costs, this scenario is assumed to lead to greater</w:t>
      </w:r>
      <w:r>
        <w:t xml:space="preserve"> </w:t>
      </w:r>
      <w:r>
        <w:t xml:space="preserve">levels of recycling than that shown for Measure 29a, along with a more significant decline</w:t>
      </w:r>
      <w:r>
        <w:t xml:space="preserve"> </w:t>
      </w:r>
      <w:r>
        <w:t xml:space="preserve">in incineration and landfill. Benefits are however somewhat lower than under Measure 29b</w:t>
      </w:r>
      <w:r>
        <w:t xml:space="preserve"> </w:t>
      </w:r>
      <w:r>
        <w:t xml:space="preserve">since both types of polymers will be permitted on the market for some product applications,</w:t>
      </w:r>
      <w:r>
        <w:t xml:space="preserve"> </w:t>
      </w:r>
      <w:r>
        <w:t xml:space="preserve">reducing the potential for reduction in contamination.</w:t>
      </w:r>
    </w:p>
    <w:p>
      <w:pPr>
        <w:pStyle w:val="BodyText"/>
      </w:pPr>
      <w:r>
        <w:t xml:space="preserve">There is a financial benefit from recycling under this measure – more material is sent to</w:t>
      </w:r>
      <w:r>
        <w:t xml:space="preserve"> </w:t>
      </w:r>
      <w:r>
        <w:t xml:space="preserve">anaerobic digestion / IVC than conventional recycling and the total costs (collection +</w:t>
      </w:r>
      <w:r>
        <w:t xml:space="preserve"> </w:t>
      </w:r>
      <w:r>
        <w:t xml:space="preserve">treatment) of the latter are higher than is the case for the former. Results are summarised in</w:t>
      </w:r>
      <w:r>
        <w:t xml:space="preserve"> </w:t>
      </w:r>
      <w:r>
        <w:t xml:space="preserve">Table 58. This shows that a significant proportion of the financial benefit arises from the</w:t>
      </w:r>
      <w:r>
        <w:t xml:space="preserve"> </w:t>
      </w:r>
      <w:r>
        <w:t xml:space="preserve">removal of contamination from food waste, levels of which are higher than under Measure</w:t>
      </w:r>
      <w:r>
        <w:t xml:space="preserve"> </w:t>
      </w:r>
      <w:r>
        <w:t xml:space="preserve">29a.</w:t>
      </w:r>
      <w:r>
        <w:br/>
      </w:r>
      <w:r>
        <w:t xml:space="preserve">Table 58. Summary of Economic impacts of Measure 29d</w:t>
      </w:r>
      <w:r>
        <w:t xml:space="preserve"> </w:t>
      </w:r>
      <w:r>
        <w:t xml:space="preserve">Category</w:t>
      </w:r>
      <w:r>
        <w:t xml:space="preserve"> </w:t>
      </w:r>
      <w:r>
        <w:t xml:space="preserve">Estimated economic impact, in 2030, €m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Recycling</w:t>
      </w:r>
      <w:r>
        <w:br/>
      </w:r>
      <w:r>
        <w:t xml:space="preserve">-33</w:t>
      </w:r>
      <w:r>
        <w:t xml:space="preserve"> </w:t>
      </w:r>
      <w:r>
        <w:t xml:space="preserve">Incineration</w:t>
      </w:r>
      <w:r>
        <w:br/>
      </w:r>
      <w:r>
        <w:t xml:space="preserve">-25</w:t>
      </w:r>
      <w:r>
        <w:t xml:space="preserve"> </w:t>
      </w:r>
      <w:r>
        <w:t xml:space="preserve">Landfill</w:t>
      </w:r>
      <w:r>
        <w:t xml:space="preserve"> </w:t>
      </w:r>
      <w:r>
        <w:t xml:space="preserve">-2</w:t>
      </w:r>
      <w:r>
        <w:t xml:space="preserve"> </w:t>
      </w:r>
      <w:r>
        <w:t xml:space="preserve">Food waste contamination removal</w:t>
      </w:r>
      <w:r>
        <w:t xml:space="preserve"> </w:t>
      </w:r>
      <w:r>
        <w:t xml:space="preserve">-138</w:t>
      </w:r>
      <w:r>
        <w:t xml:space="preserve"> </w:t>
      </w:r>
      <w:r>
        <w:t xml:space="preserve">Overall impact</w:t>
      </w:r>
      <w:r>
        <w:t xml:space="preserve"> </w:t>
      </w:r>
      <w:r>
        <w:t xml:space="preserve">-199</w:t>
      </w:r>
    </w:p>
    <w:p>
      <w:pPr>
        <w:pStyle w:val="BodyText"/>
      </w:pPr>
      <w:r>
        <w:t xml:space="preserve">Costs for switching to the compostable polymers may result in higher material costs initially</w:t>
      </w:r>
      <w:r>
        <w:t xml:space="preserve"> </w:t>
      </w:r>
      <w:r>
        <w:t xml:space="preserve">than was the case for the baseline scenario. However, the differential is expected to be eroded</w:t>
      </w:r>
      <w:r>
        <w:t xml:space="preserve"> </w:t>
      </w:r>
      <w:r>
        <w:t xml:space="preserve">over time, as the market adjusts. Industry costs associated with adapting to the new</w:t>
      </w:r>
      <w:r>
        <w:t xml:space="preserve"> </w:t>
      </w:r>
      <w:r>
        <w:t xml:space="preserve">production lines are discussed under “Economic impacts” for Measure 29a. Total costs of</w:t>
      </w:r>
      <w:r>
        <w:t xml:space="preserve"> </w:t>
      </w:r>
      <w:r>
        <w:t xml:space="preserve">this nature are expected to be higher under this measure as a larger number of products will</w:t>
      </w:r>
      <w:r>
        <w:t xml:space="preserve"> </w:t>
      </w:r>
      <w:r>
        <w:t xml:space="preserve">need to switch from conventional plastic to compostable. However, similar costs would be</w:t>
      </w:r>
      <w:r>
        <w:t xml:space="preserve"> </w:t>
      </w:r>
      <w:r>
        <w:t xml:space="preserve">expected in many cases for these products to meet the design for recyclability criteria that</w:t>
      </w:r>
      <w:r>
        <w:t xml:space="preserve"> </w:t>
      </w:r>
      <w:r>
        <w:t xml:space="preserve">would otherwise apply. Investment costs for other products – such as the carrier bags, which</w:t>
      </w:r>
      <w:r>
        <w:t xml:space="preserve"> </w:t>
      </w:r>
      <w:r>
        <w:t xml:space="preserve">make up a significant proportion of the products available to be switched to compostable</w:t>
      </w:r>
      <w:r>
        <w:t xml:space="preserve"> </w:t>
      </w:r>
      <w:r>
        <w:t xml:space="preserve">polymers – are likely to be relatively small as the products already exist on the market.</w:t>
      </w:r>
    </w:p>
    <w:p>
      <w:pPr>
        <w:pStyle w:val="BodyText"/>
      </w:pPr>
      <w:r>
        <w:t xml:space="preserve">9.20.6. Environmental impacts</w:t>
      </w:r>
      <w:r>
        <w:t xml:space="preserve"> </w:t>
      </w:r>
      <w:r>
        <w:t xml:space="preserve">Impacts associated with this measure are set out in Table 58. The measure delivers more</w:t>
      </w:r>
      <w:r>
        <w:t xml:space="preserve"> </w:t>
      </w:r>
      <w:r>
        <w:t xml:space="preserve">substantial benefits than is seen under Measure 29a as a greater quantity of products are</w:t>
      </w:r>
      <w:r>
        <w:t xml:space="preserve"> </w:t>
      </w:r>
      <w:r>
        <w:t xml:space="preserve">switched from conventional polymers to compostable – although benefits are, however,</w:t>
      </w:r>
      <w:r>
        <w:t xml:space="preserve"> </w:t>
      </w:r>
      <w:r>
        <w:t xml:space="preserve">lower than was the case under Measure 29b. The larger amount of material switched leads</w:t>
      </w:r>
      <w:r>
        <w:t xml:space="preserve"> </w:t>
      </w:r>
      <w:r>
        <w:t xml:space="preserve">to a greater reduction in incineration impacts – offset to a minor extent by an increase in</w:t>
      </w:r>
      <w:r>
        <w:t xml:space="preserve"> </w:t>
      </w:r>
      <w:r>
        <w:t xml:space="preserve">landfill impacts (as compostable polymers are associated with greater landfill impacts than</w:t>
      </w:r>
      <w:r>
        <w:t xml:space="preserve"> </w:t>
      </w:r>
      <w:r>
        <w:t xml:space="preserve">conventional plastic). There is a relatively modest environmental benefit associated with a</w:t>
      </w:r>
      <w:r>
        <w:t xml:space="preserve"> </w:t>
      </w:r>
      <w:r>
        <w:t xml:space="preserve">switch from the manufacturing of conventional polymers to compostable polymers. Impacts</w:t>
      </w:r>
      <w:r>
        <w:t xml:space="preserve"> </w:t>
      </w:r>
      <w:r>
        <w:t xml:space="preserve">here are uncertain and carbon benefits may not, in practice, arise; this is dependent in part</w:t>
      </w:r>
      <w:r>
        <w:t xml:space="preserve"> </w:t>
      </w:r>
      <w:r>
        <w:t xml:space="preserve">on the non-fossil carbon content of the polymer. There is some data to suggest water use in</w:t>
      </w:r>
      <w:r>
        <w:t xml:space="preserve"> </w:t>
      </w:r>
      <w:r>
        <w:t xml:space="preserve">production is reduced over conventional plastics, although this is may also vary across the</w:t>
      </w:r>
      <w:r>
        <w:t xml:space="preserve"> </w:t>
      </w:r>
      <w:r>
        <w:t xml:space="preserve">different polymers.</w:t>
      </w:r>
      <w:r>
        <w:t xml:space="preserve"> </w:t>
      </w:r>
      <w:r>
        <w:t xml:space="preserve">Table 59. Environmental Impacts of Measure 29d</w:t>
      </w:r>
      <w:r>
        <w:t xml:space="preserve"> </w:t>
      </w:r>
      <w:r>
        <w:t xml:space="preserve">Summary of Environmental Impacts</w:t>
      </w:r>
      <w:r>
        <w:t xml:space="preserve"> </w:t>
      </w:r>
      <w:r>
        <w:t xml:space="preserve">Annual impacts in 2030</w:t>
      </w:r>
      <w:r>
        <w:t xml:space="preserve"> </w:t>
      </w:r>
      <w:r>
        <w:t xml:space="preserve">Change in GHGs, thousand tonnes CO2e</w:t>
      </w:r>
      <w:r>
        <w:t xml:space="preserve"> </w:t>
      </w:r>
      <w:r>
        <w:t xml:space="preserve">-1,091</w:t>
      </w:r>
      <w:r>
        <w:t xml:space="preserve"> </w:t>
      </w:r>
      <w:r>
        <w:t xml:space="preserve">Change in water use, thousand m3</w:t>
      </w:r>
      <w:r>
        <w:t xml:space="preserve"> </w:t>
      </w:r>
      <w:r>
        <w:t xml:space="preserve">-73</w:t>
      </w:r>
      <w:r>
        <w:t xml:space="preserve"> </w:t>
      </w:r>
      <w:r>
        <w:t xml:space="preserve">Change in GHG &amp; AQ externalities, € million</w:t>
      </w:r>
      <w:r>
        <w:t xml:space="preserve"> </w:t>
      </w:r>
      <w:r>
        <w:t xml:space="preserve">-262</w:t>
      </w:r>
      <w:r>
        <w:t xml:space="preserve"> </w:t>
      </w:r>
      <w:r>
        <w:t xml:space="preserve">9.20.7. Social impacts</w:t>
      </w:r>
      <w:r>
        <w:t xml:space="preserve"> </w:t>
      </w:r>
      <w:r>
        <w:t xml:space="preserve">The job creation potential for this measure is higher than is seen for Measure 29a, as a result</w:t>
      </w:r>
      <w:r>
        <w:t xml:space="preserve"> </w:t>
      </w:r>
      <w:r>
        <w:t xml:space="preserve">of the greater switch from conventional polymers to compostable products. Impacts, are,</w:t>
      </w:r>
      <w:r>
        <w:t xml:space="preserve"> </w:t>
      </w:r>
      <w:r>
        <w:t xml:space="preserve">however, somewhat lower than Measure 29b as both types of polymer are permitted for some</w:t>
      </w:r>
      <w:r>
        <w:t xml:space="preserve"> </w:t>
      </w:r>
      <w:r>
        <w:t xml:space="preserve">products.</w:t>
      </w:r>
      <w:r>
        <w:br/>
      </w:r>
      <w:r>
        <w:t xml:space="preserve">Under this measure, an estimated 17 thousand jobs are created mainly in the waste</w:t>
      </w:r>
      <w:r>
        <w:t xml:space="preserve"> </w:t>
      </w:r>
      <w:r>
        <w:t xml:space="preserve">management industry by 2030. As with Measure 28 and Measure 29a, there may also be</w:t>
      </w:r>
    </w:p>
    <w:p>
      <w:pPr>
        <w:pStyle w:val="BodyText"/>
      </w:pPr>
      <w:r>
        <w:t xml:space="preserve">some health impacts associated with the changes in pollution, but these are somewhat hard</w:t>
      </w:r>
      <w:r>
        <w:t xml:space="preserve"> </w:t>
      </w:r>
      <w:r>
        <w:t xml:space="preserve">to quantify.</w:t>
      </w:r>
      <w:r>
        <w:t xml:space="preserve"> </w:t>
      </w:r>
      <w:r>
        <w:t xml:space="preserve">9.20.8. Stakeholder views</w:t>
      </w:r>
      <w:r>
        <w:t xml:space="preserve"> </w:t>
      </w:r>
      <w:r>
        <w:t xml:space="preserve">The open public consultation results indicated strong support for mandating compostable</w:t>
      </w:r>
      <w:r>
        <w:t xml:space="preserve"> </w:t>
      </w:r>
      <w:r>
        <w:t xml:space="preserve">packaging for specific applications, as was discussed under Measure 29a.</w:t>
      </w:r>
      <w:r>
        <w:t xml:space="preserve"> </w:t>
      </w:r>
      <w:r>
        <w:t xml:space="preserve">This measure was not presented in the June 2021 webinars, but the comments under</w:t>
      </w:r>
      <w:r>
        <w:t xml:space="preserve"> </w:t>
      </w:r>
      <w:r>
        <w:t xml:space="preserve">Measures 29a, 29b and 29c should be applicable.</w:t>
      </w:r>
    </w:p>
    <w:p>
      <w:pPr>
        <w:pStyle w:val="BodyText"/>
      </w:pPr>
      <w:r>
        <w:t xml:space="preserve">Measure 30: Harmonised labelling for compostable plastics</w:t>
      </w:r>
      <w:r>
        <w:t xml:space="preserve"> </w:t>
      </w:r>
      <w:r>
        <w:t xml:space="preserve">The issues addressed by this measure are the following:</w:t>
      </w:r>
      <w:r>
        <w:t xml:space="preserve"> </w:t>
      </w:r>
      <w:r>
        <w:t xml:space="preserve"> Conventional and compostable plastics are often used for similar products with the</w:t>
      </w:r>
      <w:r>
        <w:t xml:space="preserve"> </w:t>
      </w:r>
      <w:r>
        <w:t xml:space="preserve">result that consumers are not always clear on the recycling systems for such products</w:t>
      </w:r>
      <w:r>
        <w:t xml:space="preserve"> </w:t>
      </w:r>
      <w:r>
        <w:t xml:space="preserve">and there is contamination of both conventional recycling systems and food waste</w:t>
      </w:r>
      <w:r>
        <w:t xml:space="preserve"> </w:t>
      </w:r>
      <w:r>
        <w:t xml:space="preserve">treatment systems.</w:t>
      </w:r>
      <w:r>
        <w:br/>
      </w:r>
      <w:r>
        <w:t xml:space="preserve"> Furthermore, labelling practices are not harmonised and/or are not sufficient clear</w:t>
      </w:r>
      <w:r>
        <w:t xml:space="preserve"> </w:t>
      </w:r>
      <w:r>
        <w:t xml:space="preserve">for the consumers. There is no harmonisation of labelling practices across Member</w:t>
      </w:r>
      <w:r>
        <w:t xml:space="preserve"> </w:t>
      </w:r>
      <w:r>
        <w:t xml:space="preserve">States with respect to the labelling used on compostable plastics for packaging.</w:t>
      </w:r>
      <w:r>
        <w:t xml:space="preserve"> </w:t>
      </w:r>
      <w:r>
        <w:t xml:space="preserve">9.18.1. Description of the measure</w:t>
      </w:r>
      <w:r>
        <w:t xml:space="preserve"> </w:t>
      </w:r>
      <w:r>
        <w:t xml:space="preserve">This measure aims at reducing the likelihood of contamination of both organic waste</w:t>
      </w:r>
      <w:r>
        <w:t xml:space="preserve"> </w:t>
      </w:r>
      <w:r>
        <w:t xml:space="preserve">management systems and conventional recycling collections. It also aims at reducing the risk</w:t>
      </w:r>
      <w:r>
        <w:t xml:space="preserve"> </w:t>
      </w:r>
      <w:r>
        <w:t xml:space="preserve">of littering, by providing consumers with clearer information on end-of-life management routes</w:t>
      </w:r>
      <w:r>
        <w:t xml:space="preserve"> </w:t>
      </w:r>
      <w:r>
        <w:t xml:space="preserve">for packaging products produced from compostable plastics.</w:t>
      </w:r>
      <w:r>
        <w:t xml:space="preserve"> </w:t>
      </w:r>
      <w:r>
        <w:t xml:space="preserve">Under this measure, labels are recommended to include the following messages:</w:t>
      </w:r>
      <w:r>
        <w:t xml:space="preserve"> </w:t>
      </w:r>
      <w:r>
        <w:t xml:space="preserve"> This product is suitable for industrial composting – place it in your food or garden waste</w:t>
      </w:r>
      <w:r>
        <w:t xml:space="preserve"> </w:t>
      </w:r>
      <w:r>
        <w:t xml:space="preserve">bin. Do not place this packaging in your recycling bin.</w:t>
      </w:r>
      <w:r>
        <w:t xml:space="preserve"> </w:t>
      </w:r>
      <w:r>
        <w:t xml:space="preserve"> The product is not suitable for home composting.</w:t>
      </w:r>
      <w:r>
        <w:t xml:space="preserve"> </w:t>
      </w:r>
      <w:r>
        <w:t xml:space="preserve"> Do not litter – this package will harm the environment.</w:t>
      </w:r>
      <w:r>
        <w:t xml:space="preserve"> </w:t>
      </w:r>
      <w:r>
        <w:t xml:space="preserve">The relevant messages could potentially be delivered via the use of logos or graphics, assuming</w:t>
      </w:r>
      <w:r>
        <w:t xml:space="preserve"> </w:t>
      </w:r>
      <w:r>
        <w:t xml:space="preserve">appropriate graphics can be developed to convey the relevant information.</w:t>
      </w:r>
      <w:r>
        <w:br/>
      </w:r>
      <w:r>
        <w:t xml:space="preserve">Labelling should also confirm which certification the product complies with.</w:t>
      </w:r>
      <w:r>
        <w:br/>
      </w:r>
      <w:r>
        <w:t xml:space="preserve">This measure would complement the updates to Standard EN 13432 (measure 28). It would in</w:t>
      </w:r>
      <w:r>
        <w:t xml:space="preserve"> </w:t>
      </w:r>
      <w:r>
        <w:t xml:space="preserve">particular address issues arising from the placement of compostable plastic packaging items in</w:t>
      </w:r>
      <w:r>
        <w:t xml:space="preserve"> </w:t>
      </w:r>
      <w:r>
        <w:t xml:space="preserve">home composting piles, not addressed in measure 28.</w:t>
      </w:r>
    </w:p>
    <w:p>
      <w:pPr>
        <w:pStyle w:val="BodyText"/>
      </w:pPr>
      <w:r>
        <w:t xml:space="preserve">9.18.2. Effectiveness</w:t>
      </w:r>
      <w:r>
        <w:t xml:space="preserve"> </w:t>
      </w:r>
      <w:r>
        <w:t xml:space="preserve">This measure will be effective since it will reduce the confusion of consumers on labelling</w:t>
      </w:r>
      <w:r>
        <w:t xml:space="preserve"> </w:t>
      </w:r>
      <w:r>
        <w:t xml:space="preserve">and thus it will support the reduction of waste contamination. The effectiveness will be</w:t>
      </w:r>
      <w:r>
        <w:t xml:space="preserve"> </w:t>
      </w:r>
      <w:r>
        <w:t xml:space="preserve">increased when this measure will be accompanied by communications campaigns raising</w:t>
      </w:r>
      <w:r>
        <w:t xml:space="preserve"> </w:t>
      </w:r>
      <w:r>
        <w:t xml:space="preserve">awareness with consumers on the importance of labelling and covering the operation of</w:t>
      </w:r>
      <w:r>
        <w:t xml:space="preserve"> </w:t>
      </w:r>
      <w:r>
        <w:t xml:space="preserve">biowaste and recycling services.</w:t>
      </w:r>
      <w:r>
        <w:br/>
      </w:r>
      <w:r>
        <w:t xml:space="preserve">9.18.3. Ease of implementation</w:t>
      </w:r>
      <w:r>
        <w:t xml:space="preserve"> </w:t>
      </w:r>
      <w:r>
        <w:t xml:space="preserve">The implementation is considered easier for products where the space for labelling is</w:t>
      </w:r>
      <w:r>
        <w:t xml:space="preserve"> </w:t>
      </w:r>
      <w:r>
        <w:t xml:space="preserve">available. For other small products – such as tea bags and coffee capsules – the product itself</w:t>
      </w:r>
      <w:r>
        <w:t xml:space="preserve"> </w:t>
      </w:r>
      <w:r>
        <w:t xml:space="preserve">could not be labelled directly due to the size, so the box would be labelled.</w:t>
      </w:r>
      <w:r>
        <w:br/>
      </w:r>
      <w:r>
        <w:t xml:space="preserve">For other products, the end-of-life labelling might be more difficult for the space available</w:t>
      </w:r>
      <w:r>
        <w:t xml:space="preserve"> </w:t>
      </w:r>
      <w:r>
        <w:t xml:space="preserve">when such space that would otherwise be used for marketing.</w:t>
      </w:r>
      <w:r>
        <w:br/>
      </w:r>
      <w:r>
        <w:t xml:space="preserve">9.18.4. Administrative burden</w:t>
      </w:r>
      <w:r>
        <w:t xml:space="preserve"> </w:t>
      </w:r>
      <w:r>
        <w:t xml:space="preserve">Regular compliance with the labelling standards might need to be ensured. Compliance could</w:t>
      </w:r>
      <w:r>
        <w:t xml:space="preserve"> </w:t>
      </w:r>
      <w:r>
        <w:t xml:space="preserve">be a tasks of the market surveillance authorities.</w:t>
      </w:r>
      <w:r>
        <w:t xml:space="preserve"> </w:t>
      </w:r>
      <w:r>
        <w:t xml:space="preserve">9.18.5. Economic impacts</w:t>
      </w:r>
      <w:r>
        <w:t xml:space="preserve"> </w:t>
      </w:r>
      <w:r>
        <w:t xml:space="preserve">This measure is expected to result in modest benefits since the changes. The labelling required</w:t>
      </w:r>
      <w:r>
        <w:t xml:space="preserve"> </w:t>
      </w:r>
      <w:r>
        <w:t xml:space="preserve">could be incorporated into other changes in branding and marketing and would not necessarily</w:t>
      </w:r>
      <w:r>
        <w:t xml:space="preserve"> </w:t>
      </w:r>
      <w:r>
        <w:t xml:space="preserve">require additional investment by product producers.</w:t>
      </w:r>
      <w:r>
        <w:br/>
      </w:r>
      <w:r>
        <w:t xml:space="preserve">The European Commission will support the development of a standardised format of labelling</w:t>
      </w:r>
      <w:r>
        <w:t xml:space="preserve"> </w:t>
      </w:r>
      <w:r>
        <w:t xml:space="preserve">across the Member States, and some work to ensure enforcement of the legislation.</w:t>
      </w:r>
      <w:r>
        <w:br/>
      </w:r>
      <w:r>
        <w:t xml:space="preserve">9.18.6. Environmental impacts</w:t>
      </w:r>
      <w:r>
        <w:t xml:space="preserve"> </w:t>
      </w:r>
      <w:r>
        <w:t xml:space="preserve">Environmental impacts could not be quantified because of lack of data. Nevertheless,</w:t>
      </w:r>
      <w:r>
        <w:t xml:space="preserve"> </w:t>
      </w:r>
      <w:r>
        <w:t xml:space="preserve">considering that the measure will implement clearer labelling practices, this will result into a</w:t>
      </w:r>
      <w:r>
        <w:t xml:space="preserve"> </w:t>
      </w:r>
      <w:r>
        <w:t xml:space="preserve">reduction in littering. Therefore, a reduction in plastic pollution in the environment is expected.</w:t>
      </w:r>
    </w:p>
    <w:p>
      <w:pPr>
        <w:pStyle w:val="BodyText"/>
      </w:pPr>
      <w:r>
        <w:t xml:space="preserve">9.18.7. Social impacts</w:t>
      </w:r>
      <w:r>
        <w:t xml:space="preserve"> </w:t>
      </w:r>
      <w:r>
        <w:t xml:space="preserve">Social impacts could not be quantified because of lack of data. Nevertheless, considering</w:t>
      </w:r>
      <w:r>
        <w:t xml:space="preserve"> </w:t>
      </w:r>
      <w:r>
        <w:t xml:space="preserve">that the measure will implement clearer labelling practices, this will result into a reduction in</w:t>
      </w:r>
      <w:r>
        <w:t xml:space="preserve"> </w:t>
      </w:r>
      <w:r>
        <w:t xml:space="preserve">littering. Therefore, positive impact for the society is expected.</w:t>
      </w:r>
      <w:r>
        <w:t xml:space="preserve"> </w:t>
      </w:r>
      <w:r>
        <w:t xml:space="preserve">9.18.8. Stakeholder views</w:t>
      </w:r>
      <w:r>
        <w:t xml:space="preserve"> </w:t>
      </w:r>
      <w:r>
        <w:t xml:space="preserve">Over 90% of respondents to the Open Public Consultation indicated support for harmonised</w:t>
      </w:r>
      <w:r>
        <w:t xml:space="preserve"> </w:t>
      </w:r>
      <w:r>
        <w:t xml:space="preserve">labelling in respect of compostable plastic packaging. Some stakeholders expressed their</w:t>
      </w:r>
      <w:r>
        <w:t xml:space="preserve"> </w:t>
      </w:r>
      <w:r>
        <w:t xml:space="preserve">recommendations for digital watermarking solutions. Others expressed concerns on the</w:t>
      </w:r>
      <w:r>
        <w:t xml:space="preserve"> </w:t>
      </w:r>
      <w:r>
        <w:t xml:space="preserve">availability of space in labels to include additional messages. Furthermore, some stakeholders</w:t>
      </w:r>
      <w:r>
        <w:t xml:space="preserve"> </w:t>
      </w:r>
      <w:r>
        <w:t xml:space="preserve">highlighted that that vague, confusing, or misleading terms (especially “biodegradable”) should</w:t>
      </w:r>
      <w:r>
        <w:t xml:space="preserve"> </w:t>
      </w:r>
      <w:r>
        <w:t xml:space="preserve">be forbidden. On the other hand, some stakeholders believed that more labelling would only</w:t>
      </w:r>
      <w:r>
        <w:t xml:space="preserve"> </w:t>
      </w:r>
      <w:r>
        <w:t xml:space="preserve">add to the existing confusion.</w:t>
      </w:r>
      <w:r>
        <w:br/>
      </w:r>
      <w:r>
        <w:t xml:space="preserve">INTERVENTION AREA RECYCLED CONTENT</w:t>
      </w:r>
      <w:r>
        <w:t xml:space="preserve"> </w:t>
      </w:r>
      <w:r>
        <w:t xml:space="preserve">9.19</w:t>
      </w:r>
      <w:r>
        <w:t xml:space="preserve"> </w:t>
      </w:r>
      <w:r>
        <w:t xml:space="preserve">INTRODUCTION</w:t>
      </w:r>
      <w:r>
        <w:br/>
      </w:r>
      <w:r>
        <w:t xml:space="preserve">This intervention area analyses issues related to recycled and bio-based content in new plastic</w:t>
      </w:r>
      <w:r>
        <w:t xml:space="preserve"> </w:t>
      </w:r>
      <w:r>
        <w:t xml:space="preserve">packaging, in particular the absence of specific mandatory minimum contents.</w:t>
      </w:r>
      <w:r>
        <w:br/>
      </w:r>
      <w:r>
        <w:t xml:space="preserve">Key issues identified are the following:</w:t>
      </w:r>
      <w:r>
        <w:t xml:space="preserve"> </w:t>
      </w:r>
      <w:r>
        <w:t xml:space="preserve"> Despite the Essential Requirements and accompanying standards, there is currently a lack</w:t>
      </w:r>
      <w:r>
        <w:t xml:space="preserve"> </w:t>
      </w:r>
      <w:r>
        <w:t xml:space="preserve">of consistent, officially reported data on levels of recycled content in packaging at the level</w:t>
      </w:r>
      <w:r>
        <w:t xml:space="preserve"> </w:t>
      </w:r>
      <w:r>
        <w:t xml:space="preserve">of granularity needed.</w:t>
      </w:r>
      <w:r>
        <w:br/>
      </w:r>
      <w:r>
        <w:t xml:space="preserve"> There is no definition of the term “recycled content” in packaging legislation nor a</w:t>
      </w:r>
      <w:r>
        <w:t xml:space="preserve"> </w:t>
      </w:r>
      <w:r>
        <w:t xml:space="preserve">harmonised methodology for the measurement of recycled content in packaging placed on</w:t>
      </w:r>
      <w:r>
        <w:t xml:space="preserve"> </w:t>
      </w:r>
      <w:r>
        <w:t xml:space="preserve">the EU market. Therefore, there is a mis-functioning of the internal market in terms of</w:t>
      </w:r>
      <w:r>
        <w:t xml:space="preserve"> </w:t>
      </w:r>
      <w:r>
        <w:t xml:space="preserve">verification, comparability and transparency of claimed recycled contents and a risk of</w:t>
      </w:r>
      <w:r>
        <w:t xml:space="preserve"> </w:t>
      </w:r>
      <w:r>
        <w:t xml:space="preserve">misleading consumers.</w:t>
      </w:r>
      <w:r>
        <w:t xml:space="preserve"> </w:t>
      </w:r>
      <w:r>
        <w:t xml:space="preserve"> The uptake of recycled content in plastic packaging is currently low, although a high</w:t>
      </w:r>
      <w:r>
        <w:t xml:space="preserve"> </w:t>
      </w:r>
      <w:r>
        <w:t xml:space="preserve">proportion of plastic packaging is collected and is available on the market for recycling.</w:t>
      </w:r>
      <w:r>
        <w:t xml:space="preserve"> </w:t>
      </w:r>
      <w:r>
        <w:t xml:space="preserve">However, recycling into high quality recyclates or even closed loop recycling is still</w:t>
      </w:r>
      <w:r>
        <w:t xml:space="preserve"> </w:t>
      </w:r>
      <w:r>
        <w:t xml:space="preserve">relatively rare. This results in continued dependence on virgin, predominantly imported</w:t>
      </w:r>
      <w:r>
        <w:t xml:space="preserve"> </w:t>
      </w:r>
      <w:r>
        <w:t xml:space="preserve">materials in the sector, associated with high GHG emissions and other negative</w:t>
      </w:r>
      <w:r>
        <w:t xml:space="preserve"> </w:t>
      </w:r>
      <w:r>
        <w:t xml:space="preserve">environmental externalities.</w:t>
      </w:r>
      <w:r>
        <w:t xml:space="preserve"> </w:t>
      </w:r>
      <w:r>
        <w:t xml:space="preserve"> There are no reliable data on trends in recycled content uptake in the EU plastic packaging</w:t>
      </w:r>
      <w:r>
        <w:t xml:space="preserve"> </w:t>
      </w:r>
      <w:r>
        <w:t xml:space="preserve">market over time. However, recent trends in rPET prices signify increased demand for</w:t>
      </w:r>
    </w:p>
    <w:p>
      <w:pPr>
        <w:pStyle w:val="BodyText"/>
      </w:pPr>
      <w:r>
        <w:t xml:space="preserve">recycled content in packaging. The price of food-grade rPET pellets has been increasing</w:t>
      </w:r>
      <w:r>
        <w:t xml:space="preserve"> </w:t>
      </w:r>
      <w:r>
        <w:t xml:space="preserve">since 2017 and continued to rise in late 2018 / early 2019 even when the price of virgin</w:t>
      </w:r>
      <w:r>
        <w:t xml:space="preserve"> </w:t>
      </w:r>
      <w:r>
        <w:t xml:space="preserve">PET significantly declined. Similarly, non-food grade rPET flakes remained below the</w:t>
      </w:r>
      <w:r>
        <w:t xml:space="preserve"> </w:t>
      </w:r>
      <w:r>
        <w:t xml:space="preserve">price of virgin PET but in mid-2018/ early-2019 remained stable despite a sharp decline</w:t>
      </w:r>
      <w:r>
        <w:t xml:space="preserve"> </w:t>
      </w:r>
      <w:r>
        <w:t xml:space="preserve">in the price of virgin PET. This indicates that demand for recycled plastic content is largely</w:t>
      </w:r>
      <w:r>
        <w:t xml:space="preserve"> </w:t>
      </w:r>
      <w:r>
        <w:t xml:space="preserve">decoupled from the price of virgin resin, which is likely driven by consumer demand,</w:t>
      </w:r>
      <w:r>
        <w:t xml:space="preserve"> </w:t>
      </w:r>
      <w:r>
        <w:t xml:space="preserve">linked to brand commitments to recycled content in packaging as well as the need to meet</w:t>
      </w:r>
      <w:r>
        <w:t xml:space="preserve"> </w:t>
      </w:r>
      <w:r>
        <w:t xml:space="preserve">future targets set in EU legislation.</w:t>
      </w:r>
      <w:r>
        <w:br/>
      </w:r>
      <w:r>
        <w:t xml:space="preserve">Measures discarded and not analysed in depth:</w:t>
      </w:r>
      <w:r>
        <w:t xml:space="preserve"> </w:t>
      </w:r>
      <w:r>
        <w:t xml:space="preserve"> Measure 34a: Updates to Essential Requirements operationalised through harmonised</w:t>
      </w:r>
      <w:r>
        <w:t xml:space="preserve"> </w:t>
      </w:r>
      <w:r>
        <w:t xml:space="preserve">standards</w:t>
      </w:r>
      <w:r>
        <w:t xml:space="preserve"> </w:t>
      </w:r>
      <w:r>
        <w:t xml:space="preserve"> Measure 35d: Mandatory recycled content targets for all packaging</w:t>
      </w:r>
      <w:r>
        <w:br/>
      </w:r>
      <w:r>
        <w:t xml:space="preserve"> Measure 36: Polymer substitution quotas</w:t>
      </w:r>
      <w:r>
        <w:br/>
      </w:r>
      <w:r>
        <w:t xml:space="preserve"> Measure 39: Harmonisation of EPR Fee modulation criteria based on recycled content</w:t>
      </w:r>
      <w:r>
        <w:t xml:space="preserve"> </w:t>
      </w:r>
      <w:r>
        <w:t xml:space="preserve">Measures analysed in depth but not carried forward to the options table</w:t>
      </w:r>
      <w:r>
        <w:t xml:space="preserve"> </w:t>
      </w:r>
      <w:r>
        <w:t xml:space="preserve"> Measure 35a: Material-specific target for plastic packaging (average across all plastic</w:t>
      </w:r>
      <w:r>
        <w:t xml:space="preserve"> </w:t>
      </w:r>
      <w:r>
        <w:t xml:space="preserve">packaging)</w:t>
      </w:r>
      <w:r>
        <w:t xml:space="preserve"> </w:t>
      </w:r>
      <w:r>
        <w:t xml:space="preserve"> Measure 35b: Product-specific targets for plastic packaging (5 plastic packaging product</w:t>
      </w:r>
      <w:r>
        <w:t xml:space="preserve"> </w:t>
      </w:r>
      <w:r>
        <w:t xml:space="preserve">groups)</w:t>
      </w:r>
      <w:r>
        <w:t xml:space="preserve"> </w:t>
      </w:r>
      <w:r>
        <w:t xml:space="preserve"> Measure 35c: Detailed targets based on contact-sensitivity</w:t>
      </w:r>
      <w:r>
        <w:t xml:space="preserve"> </w:t>
      </w:r>
      <w:r>
        <w:t xml:space="preserve"> Measure w: Targets for biobased content in plastics packaging, integrated into the recycled</w:t>
      </w:r>
      <w:r>
        <w:t xml:space="preserve"> </w:t>
      </w:r>
      <w:r>
        <w:t xml:space="preserve">content targets</w:t>
      </w:r>
      <w:r>
        <w:t xml:space="preserve"> </w:t>
      </w:r>
      <w:r>
        <w:t xml:space="preserve">Measures analysed in depth in the Annex and included in the options table</w:t>
      </w:r>
      <w:r>
        <w:br/>
      </w:r>
      <w:r>
        <w:t xml:space="preserve"> Measure 37: Definition of Recycled Content and measurement method</w:t>
      </w:r>
      <w:r>
        <w:t xml:space="preserve"> </w:t>
      </w:r>
      <w:r>
        <w:t xml:space="preserve"> Measure 34b: Mandatory reporting requirement for recycled content for all packaging</w:t>
      </w:r>
      <w:r>
        <w:t xml:space="preserve"> </w:t>
      </w:r>
      <w:r>
        <w:t xml:space="preserve"> Measure 35em: Broad targets for plastic packaging based on contact-sensitivity.</w:t>
      </w:r>
      <w:r>
        <w:t xml:space="preserve"> </w:t>
      </w:r>
      <w:r>
        <w:t xml:space="preserve"> Measure 35eh: Higher ambition, broad targets for recycled content in plastic packaging</w:t>
      </w:r>
      <w:r>
        <w:t xml:space="preserve"> </w:t>
      </w:r>
      <w:r>
        <w:t xml:space="preserve">based on contact-sensitivity for 2030 and 2040</w:t>
      </w:r>
      <w:r>
        <w:br/>
      </w:r>
      <w:r>
        <w:t xml:space="preserve">Measures analysed in depth and included in the options table</w:t>
      </w:r>
      <w:r>
        <w:t xml:space="preserve"> </w:t>
      </w:r>
      <w:r>
        <w:t xml:space="preserve">Measure 37: Definition of Recycled Content and measurement method</w:t>
      </w:r>
    </w:p>
    <w:p>
      <w:pPr>
        <w:pStyle w:val="BodyText"/>
      </w:pPr>
      <w:r>
        <w:t xml:space="preserve">This measure introduces a provision for an implementing act to establish a harmonised</w:t>
      </w:r>
      <w:r>
        <w:t xml:space="preserve"> </w:t>
      </w:r>
      <w:r>
        <w:t xml:space="preserve">methodology for the calculation, reporting and verification of recycled content levels in</w:t>
      </w:r>
      <w:r>
        <w:t xml:space="preserve"> </w:t>
      </w:r>
      <w:r>
        <w:t xml:space="preserve">packaging, as well as clarifying the definition of the terms recycled content (and indeed, the</w:t>
      </w:r>
      <w:r>
        <w:t xml:space="preserve"> </w:t>
      </w:r>
      <w:r>
        <w:t xml:space="preserve">scope of any associated terms like “recycled plastics”) and placed on the market in the context</w:t>
      </w:r>
      <w:r>
        <w:t xml:space="preserve"> </w:t>
      </w:r>
      <w:r>
        <w:t xml:space="preserve">of the packaging sector.</w:t>
      </w:r>
      <w:r>
        <w:t xml:space="preserve"> </w:t>
      </w:r>
      <w:r>
        <w:t xml:space="preserve">9.19.1 Description of the measure</w:t>
      </w:r>
      <w:r>
        <w:t xml:space="preserve"> </w:t>
      </w:r>
      <w:r>
        <w:t xml:space="preserve">The exact scope of the measure and the elements of the implementing act will depend on</w:t>
      </w:r>
      <w:r>
        <w:t xml:space="preserve"> </w:t>
      </w:r>
      <w:r>
        <w:t xml:space="preserve">whether either or both Measure 34 and Measure 35 are taken forward in the legislative proposal</w:t>
      </w:r>
      <w:r>
        <w:t xml:space="preserve"> </w:t>
      </w:r>
      <w:r>
        <w:t xml:space="preserve">based on the impact assessment. Measure 37 is a key supporting measure to implement</w:t>
      </w:r>
      <w:r>
        <w:t xml:space="preserve"> </w:t>
      </w:r>
      <w:r>
        <w:t xml:space="preserve">mandatory recycled content targets (Measure 35).</w:t>
      </w:r>
      <w:r>
        <w:br/>
      </w:r>
      <w:r>
        <w:t xml:space="preserve">To maximise efficiency, the development of the implementing act should draw on the findings</w:t>
      </w:r>
      <w:r>
        <w:t xml:space="preserve"> </w:t>
      </w:r>
      <w:r>
        <w:t xml:space="preserve">of the ongoing study to develop recommendations for calculation of the SUPD targets and on</w:t>
      </w:r>
      <w:r>
        <w:t xml:space="preserve"> </w:t>
      </w:r>
      <w:r>
        <w:t xml:space="preserve">ISO 14021, 2016, which states that recycled content is the “proportion, by mass, of recycled</w:t>
      </w:r>
      <w:r>
        <w:t xml:space="preserve"> </w:t>
      </w:r>
      <w:r>
        <w:t xml:space="preserve">material in a product or packaging”. However, it is noted that this definition is very broad, and</w:t>
      </w:r>
      <w:r>
        <w:t xml:space="preserve"> </w:t>
      </w:r>
      <w:r>
        <w:t xml:space="preserve">implies that any kind of recycled “material” that is incorporated in the final packaging item</w:t>
      </w:r>
      <w:r>
        <w:t xml:space="preserve"> </w:t>
      </w:r>
      <w:r>
        <w:t xml:space="preserve">may be reported as recycled content.</w:t>
      </w:r>
      <w:r>
        <w:br/>
      </w:r>
      <w:r>
        <w:t xml:space="preserve">To encourage a greater degree of circularity in the sector, the above definition for recycled</w:t>
      </w:r>
      <w:r>
        <w:t xml:space="preserve"> </w:t>
      </w:r>
      <w:r>
        <w:t xml:space="preserve">content would be accompanied by definitions for recycled materials relevant to each of the</w:t>
      </w:r>
      <w:r>
        <w:t xml:space="preserve"> </w:t>
      </w:r>
      <w:r>
        <w:t xml:space="preserve">key packaging materials (glass, paper/ card, steel, aluminium, wood and plastic). If the target</w:t>
      </w:r>
      <w:r>
        <w:t xml:space="preserve"> </w:t>
      </w:r>
      <w:r>
        <w:t xml:space="preserve">in Measure 35 is specified to focus on increasing the uptake of post-consumer recycled plastics,</w:t>
      </w:r>
      <w:r>
        <w:t xml:space="preserve"> </w:t>
      </w:r>
      <w:r>
        <w:t xml:space="preserve">the definition above should be modified to reflect this change in scope from “plastic waste</w:t>
      </w:r>
      <w:r>
        <w:t xml:space="preserve"> </w:t>
      </w:r>
      <w:r>
        <w:t xml:space="preserve">recycling” to “post-consumer waste recycling”. Since the term “post-consumer waste” is not</w:t>
      </w:r>
      <w:r>
        <w:t xml:space="preserve"> </w:t>
      </w:r>
      <w:r>
        <w:t xml:space="preserve">defined in legislation, this would ideally be included in the legislation itself, as an</w:t>
      </w:r>
      <w:r>
        <w:t xml:space="preserve"> </w:t>
      </w:r>
      <w:r>
        <w:t xml:space="preserve">implementing act is not an appropriate instrument to introduce such a definition.</w:t>
      </w:r>
      <w:r>
        <w:br/>
      </w:r>
      <w:r>
        <w:t xml:space="preserve">Additional elements of the calculation methodology that should be considered as a part of this</w:t>
      </w:r>
      <w:r>
        <w:t xml:space="preserve"> </w:t>
      </w:r>
      <w:r>
        <w:t xml:space="preserve">implementing act are the measurement points, particularly the point at which packaging is</w:t>
      </w:r>
      <w:r>
        <w:t xml:space="preserve"> </w:t>
      </w:r>
      <w:r>
        <w:t xml:space="preserve">considered to be placed on the EU market as outlined in measure 35;</w:t>
      </w:r>
      <w:r>
        <w:br/>
      </w:r>
      <w:r>
        <w:t xml:space="preserve"> the format of the packaging product when it can be considered placed on the market</w:t>
      </w:r>
      <w:r>
        <w:t xml:space="preserve"> </w:t>
      </w:r>
      <w:r>
        <w:t xml:space="preserve">(e.g. empty or filled, when sold to the end consumer or at the end of the manufacturing</w:t>
      </w:r>
      <w:r>
        <w:t xml:space="preserve"> </w:t>
      </w:r>
      <w:r>
        <w:t xml:space="preserve">process, etc);</w:t>
      </w:r>
      <w:r>
        <w:t xml:space="preserve"> </w:t>
      </w:r>
      <w:r>
        <w:t xml:space="preserve"> the point in the supply chain that this corresponds to, and the implications for the data</w:t>
      </w:r>
      <w:r>
        <w:t xml:space="preserve"> </w:t>
      </w:r>
      <w:r>
        <w:t xml:space="preserve">gathering and calculation, including those associated with intra-EU movements and</w:t>
      </w:r>
      <w:r>
        <w:t xml:space="preserve"> </w:t>
      </w:r>
      <w:r>
        <w:t xml:space="preserve">third party trade.</w:t>
      </w:r>
      <w:r>
        <w:br/>
      </w:r>
      <w:r>
        <w:t xml:space="preserve"> Finally, any adjustments in the calculation related to contaminants, moisture,</w:t>
      </w:r>
      <w:r>
        <w:t xml:space="preserve"> </w:t>
      </w:r>
      <w:r>
        <w:t xml:space="preserve">additives etc that may be present in recycled plastics but do not necessarily make their</w:t>
      </w:r>
      <w:r>
        <w:t xml:space="preserve"> </w:t>
      </w:r>
      <w:r>
        <w:t xml:space="preserve">way into the final packaging item.</w:t>
      </w:r>
    </w:p>
    <w:p>
      <w:pPr>
        <w:pStyle w:val="BodyText"/>
      </w:pPr>
      <w:r>
        <w:t xml:space="preserve">However, the most important aspect of this measure is the determination of a verification</w:t>
      </w:r>
      <w:r>
        <w:t xml:space="preserve"> </w:t>
      </w:r>
      <w:r>
        <w:t xml:space="preserve">procedure to ensure that the calculation is robust and reliable. This is particularly</w:t>
      </w:r>
      <w:r>
        <w:t xml:space="preserve"> </w:t>
      </w:r>
      <w:r>
        <w:t xml:space="preserve">challenging because there is no way to determine the quantity of recycled plastic in a finished</w:t>
      </w:r>
      <w:r>
        <w:t xml:space="preserve"> </w:t>
      </w:r>
      <w:r>
        <w:t xml:space="preserve">product – necessitating tracing of materials through the supply chain to ensure that what is</w:t>
      </w:r>
      <w:r>
        <w:t xml:space="preserve"> </w:t>
      </w:r>
      <w:r>
        <w:t xml:space="preserve">reported corresponds to the recycled content input into a given item. To that scope the physical</w:t>
      </w:r>
      <w:r>
        <w:t xml:space="preserve"> </w:t>
      </w:r>
      <w:r>
        <w:t xml:space="preserve">traceability should be considered a crucial aspect of the implementing act, with any deviations</w:t>
      </w:r>
      <w:r>
        <w:t xml:space="preserve"> </w:t>
      </w:r>
      <w:r>
        <w:t xml:space="preserve">(for example, to allow a batch-based calculation as opposed to an item specific one) needing</w:t>
      </w:r>
      <w:r>
        <w:t xml:space="preserve"> </w:t>
      </w:r>
      <w:r>
        <w:t xml:space="preserve">to be carefully justified. Therefore, a range of chain of custody approaches and technologies</w:t>
      </w:r>
      <w:r>
        <w:t xml:space="preserve"> </w:t>
      </w:r>
      <w:r>
        <w:t xml:space="preserve">summarised under the umbrella of chemical recycling, e.g. pyrolysis and gasification could be</w:t>
      </w:r>
      <w:r>
        <w:t xml:space="preserve"> </w:t>
      </w:r>
      <w:r>
        <w:t xml:space="preserve">applied, each having its own merits and demerits and resulting in different types and quantities</w:t>
      </w:r>
      <w:r>
        <w:t xml:space="preserve"> </w:t>
      </w:r>
      <w:r>
        <w:t xml:space="preserve">of material being able to be counted as recycled material.</w:t>
      </w:r>
      <w:r>
        <w:br/>
      </w:r>
      <w:r>
        <w:t xml:space="preserve">This suggests the need for development of the verification process to be undertaken alongside</w:t>
      </w:r>
      <w:r>
        <w:t xml:space="preserve"> </w:t>
      </w:r>
      <w:r>
        <w:t xml:space="preserve">the finalisation of the level of the recycled content targets, since there is a risk of adopting a</w:t>
      </w:r>
      <w:r>
        <w:t xml:space="preserve"> </w:t>
      </w:r>
      <w:r>
        <w:t xml:space="preserve">too-flexible verification process that would render a recycled target meaningless or not</w:t>
      </w:r>
      <w:r>
        <w:t xml:space="preserve"> </w:t>
      </w:r>
      <w:r>
        <w:t xml:space="preserve">ambitious enough, and vice versa. Finally, the revised PPWD should also make clear any</w:t>
      </w:r>
      <w:r>
        <w:t xml:space="preserve"> </w:t>
      </w:r>
      <w:r>
        <w:t xml:space="preserve">provisions regarding the actual implementation of the verification procedures that are designed.</w:t>
      </w:r>
      <w:r>
        <w:t xml:space="preserve"> </w:t>
      </w:r>
      <w:r>
        <w:t xml:space="preserve">It is proposed that authorised third party certification processes, similar to those used in the</w:t>
      </w:r>
      <w:r>
        <w:t xml:space="preserve"> </w:t>
      </w:r>
      <w:r>
        <w:t xml:space="preserve">Renewable Energy Directive could be considered here as well.</w:t>
      </w:r>
      <w:r>
        <w:br/>
      </w:r>
      <w:r>
        <w:t xml:space="preserve">9.19.2 Effectiveness</w:t>
      </w:r>
      <w:r>
        <w:t xml:space="preserve"> </w:t>
      </w:r>
      <w:r>
        <w:t xml:space="preserve">This measure is a prerequisite for the implementation of Measure 34: Updates to the Essential</w:t>
      </w:r>
      <w:r>
        <w:t xml:space="preserve"> </w:t>
      </w:r>
      <w:r>
        <w:t xml:space="preserve">requirements and Measure 35: Mandatory recycled content targets. The effectiveness of</w:t>
      </w:r>
      <w:r>
        <w:t xml:space="preserve"> </w:t>
      </w:r>
      <w:r>
        <w:t xml:space="preserve">Measure 34 and Measure 35 discussed above therefore rely heavily on the implementation of</w:t>
      </w:r>
      <w:r>
        <w:t xml:space="preserve"> </w:t>
      </w:r>
      <w:r>
        <w:t xml:space="preserve">this measure.</w:t>
      </w:r>
      <w:r>
        <w:br/>
      </w:r>
      <w:r>
        <w:t xml:space="preserve">9.19.3 Ease of implementation</w:t>
      </w:r>
      <w:r>
        <w:t xml:space="preserve"> </w:t>
      </w:r>
      <w:r>
        <w:t xml:space="preserve">This measure is likely to be moderately challenging to implement, depending on the level of</w:t>
      </w:r>
      <w:r>
        <w:t xml:space="preserve"> </w:t>
      </w:r>
      <w:r>
        <w:t xml:space="preserve">clarity and direction provided in the legislation itself. In particular, ensuring robust, consistent</w:t>
      </w:r>
      <w:r>
        <w:t xml:space="preserve"> </w:t>
      </w:r>
      <w:r>
        <w:t xml:space="preserve">results, coherence and prevent duplication within the implementing act and the SUP Directive</w:t>
      </w:r>
      <w:r>
        <w:t xml:space="preserve"> </w:t>
      </w:r>
      <w:r>
        <w:t xml:space="preserve">can be burdensome to implement.</w:t>
      </w:r>
      <w:r>
        <w:br/>
      </w:r>
      <w:r>
        <w:t xml:space="preserve">9.19.4 Administrative burden</w:t>
      </w:r>
      <w:r>
        <w:t xml:space="preserve"> </w:t>
      </w:r>
      <w:r>
        <w:t xml:space="preserve">The magnitude of administrative burden associated with this measure will differ significantly</w:t>
      </w:r>
      <w:r>
        <w:t xml:space="preserve"> </w:t>
      </w:r>
      <w:r>
        <w:t xml:space="preserve">based on the chosen approach for verification and certification in the implementing act.</w:t>
      </w:r>
      <w:r>
        <w:br/>
      </w:r>
      <w:r>
        <w:t xml:space="preserve">The administrative burden discussed in Measure 34 and Measure 35 above will be significantly</w:t>
      </w:r>
      <w:r>
        <w:t xml:space="preserve"> </w:t>
      </w:r>
      <w:r>
        <w:t xml:space="preserve">mitigated for Member States and brands if a harmonised measurement methodology and</w:t>
      </w:r>
      <w:r>
        <w:t xml:space="preserve"> </w:t>
      </w:r>
      <w:r>
        <w:t xml:space="preserve">definition are included in an implementing act. As such, any added administrative burden on</w:t>
      </w:r>
    </w:p>
    <w:p>
      <w:pPr>
        <w:pStyle w:val="BodyText"/>
      </w:pPr>
      <w:r>
        <w:t xml:space="preserve">the Commission is likely to be justified in view of some benefits (prevent vagueness in the</w:t>
      </w:r>
      <w:r>
        <w:t xml:space="preserve"> </w:t>
      </w:r>
      <w:r>
        <w:t xml:space="preserve">legislation and potentially conflicting methods of measurement and verification) and the</w:t>
      </w:r>
      <w:r>
        <w:t xml:space="preserve"> </w:t>
      </w:r>
      <w:r>
        <w:t xml:space="preserve">significant impacts on the effectiveness of Measure 34 and Measure 35.</w:t>
      </w:r>
      <w:r>
        <w:br/>
      </w:r>
      <w:r>
        <w:t xml:space="preserve">9.19.5 Economic impacts</w:t>
      </w:r>
      <w:r>
        <w:t xml:space="preserve"> </w:t>
      </w:r>
      <w:r>
        <w:t xml:space="preserve">This measure is a prerequisite for the implementation of Measure 34 and Measure 35. The</w:t>
      </w:r>
      <w:r>
        <w:t xml:space="preserve"> </w:t>
      </w:r>
      <w:r>
        <w:t xml:space="preserve">economic impacts of Measure 34 and Measure 35 discussed above therefore rely heavily on</w:t>
      </w:r>
      <w:r>
        <w:t xml:space="preserve"> </w:t>
      </w:r>
      <w:r>
        <w:t xml:space="preserve">the implementation of this measure.</w:t>
      </w:r>
      <w:r>
        <w:br/>
      </w:r>
      <w:r>
        <w:t xml:space="preserve">9.19.6 Environmental impacts</w:t>
      </w:r>
      <w:r>
        <w:t xml:space="preserve"> </w:t>
      </w:r>
      <w:r>
        <w:t xml:space="preserve">This measure is a prerequisite for the implementation of Measure 34 and Measure 35. The</w:t>
      </w:r>
      <w:r>
        <w:t xml:space="preserve"> </w:t>
      </w:r>
      <w:r>
        <w:t xml:space="preserve">environmental impacts of Measure 34 and Measure 35 discussed above therefore rely heavily</w:t>
      </w:r>
      <w:r>
        <w:t xml:space="preserve"> </w:t>
      </w:r>
      <w:r>
        <w:t xml:space="preserve">on the implementation of this measure.</w:t>
      </w:r>
      <w:r>
        <w:br/>
      </w:r>
      <w:r>
        <w:t xml:space="preserve">9.19.7 Social impacts</w:t>
      </w:r>
      <w:r>
        <w:t xml:space="preserve"> </w:t>
      </w:r>
      <w:r>
        <w:t xml:space="preserve">This measure is a prerequisite for the implementation of Measure 34 and Measure 35. The</w:t>
      </w:r>
      <w:r>
        <w:t xml:space="preserve"> </w:t>
      </w:r>
      <w:r>
        <w:t xml:space="preserve">social impacts of Measure 34 and Measure 35 discussed above therefore rely heavily on the</w:t>
      </w:r>
      <w:r>
        <w:t xml:space="preserve"> </w:t>
      </w:r>
      <w:r>
        <w:t xml:space="preserve">implementation of this measure.</w:t>
      </w:r>
      <w:r>
        <w:br/>
      </w:r>
      <w:r>
        <w:t xml:space="preserve">9.19.8 Stakeholder views</w:t>
      </w:r>
      <w:r>
        <w:t xml:space="preserve"> </w:t>
      </w:r>
      <w:r>
        <w:t xml:space="preserve">Many stakeholders noted that Measure 37 will form a fundamental feature of any framework</w:t>
      </w:r>
      <w:r>
        <w:t xml:space="preserve"> </w:t>
      </w:r>
      <w:r>
        <w:t xml:space="preserve">for increasing recycled content in the sector. As such they are unlikely to support the</w:t>
      </w:r>
      <w:r>
        <w:t xml:space="preserve"> </w:t>
      </w:r>
      <w:r>
        <w:t xml:space="preserve">introduction of both Measure 34 and Measure 35 above in the absence of harmonised</w:t>
      </w:r>
      <w:r>
        <w:t xml:space="preserve"> </w:t>
      </w:r>
      <w:r>
        <w:t xml:space="preserve">definitions and a measurement method for recycled content.</w:t>
      </w:r>
      <w:r>
        <w:t xml:space="preserve"> </w:t>
      </w:r>
      <w:r>
        <w:t xml:space="preserve">Some expressed preference for the measure to be implemented via an implementing act as</w:t>
      </w:r>
      <w:r>
        <w:t xml:space="preserve"> </w:t>
      </w:r>
      <w:r>
        <w:t xml:space="preserve">opposed to the use of harmonised standards. Some noted there may be a need for an associated</w:t>
      </w:r>
      <w:r>
        <w:t xml:space="preserve"> </w:t>
      </w:r>
      <w:r>
        <w:t xml:space="preserve">standard for labelling of products that contain recycled content in line with the definitions and</w:t>
      </w:r>
      <w:r>
        <w:t xml:space="preserve"> </w:t>
      </w:r>
      <w:r>
        <w:t xml:space="preserve">methodology established in this measure.</w:t>
      </w:r>
      <w:r>
        <w:t xml:space="preserve"> </w:t>
      </w:r>
      <w:r>
        <w:t xml:space="preserve">MEASURE 34B: INTRODUCING MANDATORY REPORTING REQUIREMENT FOR RECYCLED</w:t>
      </w:r>
      <w:r>
        <w:t xml:space="preserve"> </w:t>
      </w:r>
      <w:r>
        <w:t xml:space="preserve">CONTENT IN ALL PACKAGING</w:t>
      </w:r>
      <w:r>
        <w:br/>
      </w:r>
      <w:r>
        <w:t xml:space="preserve">In neglecting recycled content, setting a very low bar to be classed as recyclable and allowing</w:t>
      </w:r>
      <w:r>
        <w:t xml:space="preserve"> </w:t>
      </w:r>
      <w:r>
        <w:t xml:space="preserve">all plastics to be incinerated, it is accepted that the Essential Requirements and accompanying</w:t>
      </w:r>
      <w:r>
        <w:t xml:space="preserve"> </w:t>
      </w:r>
      <w:r>
        <w:t xml:space="preserve">standards stimulate neither the demand for nor the supply of recycled materials in packaging.</w:t>
      </w:r>
    </w:p>
    <w:p>
      <w:pPr>
        <w:pStyle w:val="BodyText"/>
      </w:pPr>
      <w:r>
        <w:t xml:space="preserve">Key problems to address</w:t>
      </w:r>
      <w:r>
        <w:t xml:space="preserve"> </w:t>
      </w:r>
      <w:r>
        <w:t xml:space="preserve"> To establish a clear market signal in favour of incorporating recycled materials in all</w:t>
      </w:r>
      <w:r>
        <w:t xml:space="preserve"> </w:t>
      </w:r>
      <w:r>
        <w:t xml:space="preserve">packaging placed on the EU market without undue administrative burden or risk of</w:t>
      </w:r>
      <w:r>
        <w:t xml:space="preserve"> </w:t>
      </w:r>
      <w:r>
        <w:t xml:space="preserve">unintended consequences;</w:t>
      </w:r>
      <w:r>
        <w:t xml:space="preserve"> </w:t>
      </w:r>
      <w:r>
        <w:t xml:space="preserve"> To enable transparency and a common understanding of current practice to inform future</w:t>
      </w:r>
      <w:r>
        <w:t xml:space="preserve"> </w:t>
      </w:r>
      <w:r>
        <w:t xml:space="preserve">policy on recycled content by gathering data at the required level of granularity using</w:t>
      </w:r>
      <w:r>
        <w:t xml:space="preserve"> </w:t>
      </w:r>
      <w:r>
        <w:t xml:space="preserve">against a harmonised methodology; and</w:t>
      </w:r>
      <w:r>
        <w:t xml:space="preserve"> </w:t>
      </w:r>
      <w:r>
        <w:t xml:space="preserve"> To allow economic operators to adapt supply and manufacturing processes associated with</w:t>
      </w:r>
      <w:r>
        <w:t xml:space="preserve"> </w:t>
      </w:r>
      <w:r>
        <w:t xml:space="preserve">the calculation and verification of recycled content in packaging ahead of the</w:t>
      </w:r>
      <w:r>
        <w:t xml:space="preserve"> </w:t>
      </w:r>
      <w:r>
        <w:t xml:space="preserve">implementation of mandatory targets.</w:t>
      </w:r>
      <w:r>
        <w:t xml:space="preserve"> </w:t>
      </w:r>
      <w:r>
        <w:t xml:space="preserve">9.20.1 Description of measure 34b</w:t>
      </w:r>
      <w:r>
        <w:t xml:space="preserve"> </w:t>
      </w:r>
      <w:r>
        <w:t xml:space="preserve">Starting from 2025, this measure will introduce a mandatory reporting requirement to</w:t>
      </w:r>
      <w:r>
        <w:t xml:space="preserve"> </w:t>
      </w:r>
      <w:r>
        <w:t xml:space="preserve">Member States on the levels of recycled content in their packaging at the level of the</w:t>
      </w:r>
      <w:r>
        <w:t xml:space="preserve"> </w:t>
      </w:r>
      <w:r>
        <w:t xml:space="preserve">specific packaging type placed on the EU market for all economic operators. This data will</w:t>
      </w:r>
      <w:r>
        <w:t xml:space="preserve"> </w:t>
      </w:r>
      <w:r>
        <w:t xml:space="preserve">then be reported by Member States to the Commission and made public. Some exceptions</w:t>
      </w:r>
      <w:r>
        <w:t xml:space="preserve"> </w:t>
      </w:r>
      <w:r>
        <w:t xml:space="preserve">should form a part of the declaration when recycled content cannot be incorporated due to</w:t>
      </w:r>
      <w:r>
        <w:t xml:space="preserve"> </w:t>
      </w:r>
      <w:r>
        <w:t xml:space="preserve">consumer health and safety concerns, or legal restrictions.</w:t>
      </w:r>
      <w:r>
        <w:t xml:space="preserve"> </w:t>
      </w:r>
      <w:r>
        <w:t xml:space="preserve">It is anticipated that data gathering of information will be supported by PROs, with market</w:t>
      </w:r>
      <w:r>
        <w:t xml:space="preserve"> </w:t>
      </w:r>
      <w:r>
        <w:t xml:space="preserve">surveillance authorities supporting in enforcement and auditing activities into electronic</w:t>
      </w:r>
      <w:r>
        <w:t xml:space="preserve"> </w:t>
      </w:r>
      <w:r>
        <w:t xml:space="preserve">databases of packaging with a high level of granularity on specific packaging products.</w:t>
      </w:r>
      <w:r>
        <w:br/>
      </w:r>
      <w:r>
        <w:t xml:space="preserve">The implementation of measure 34b relies heavily on the development of a harmonised</w:t>
      </w:r>
      <w:r>
        <w:t xml:space="preserve"> </w:t>
      </w:r>
      <w:r>
        <w:t xml:space="preserve">definition for recycled content and the application of a consistent measurement method for</w:t>
      </w:r>
      <w:r>
        <w:t xml:space="preserve"> </w:t>
      </w:r>
      <w:r>
        <w:t xml:space="preserve">determination of recycled content levels (see measure 37 Harmonised definition and</w:t>
      </w:r>
      <w:r>
        <w:t xml:space="preserve"> </w:t>
      </w:r>
      <w:r>
        <w:t xml:space="preserve">measurement method).</w:t>
      </w:r>
      <w:r>
        <w:br/>
      </w:r>
      <w:r>
        <w:t xml:space="preserve">Measure 34b could play a role in increasing recycled content and developing transparent</w:t>
      </w:r>
      <w:r>
        <w:t xml:space="preserve"> </w:t>
      </w:r>
      <w:r>
        <w:t xml:space="preserve">and evidence-based policy on recycled content targets in the packaging sector in the future,</w:t>
      </w:r>
      <w:r>
        <w:t xml:space="preserve"> </w:t>
      </w:r>
      <w:r>
        <w:t xml:space="preserve">as well as ensuring that producers are improving the design of packaging to include higher</w:t>
      </w:r>
      <w:r>
        <w:t xml:space="preserve"> </w:t>
      </w:r>
      <w:r>
        <w:t xml:space="preserve">levels of recycled content in the present.</w:t>
      </w:r>
      <w:r>
        <w:t xml:space="preserve"> </w:t>
      </w:r>
      <w:r>
        <w:t xml:space="preserve">This would also enable the identification of best-in-class packaging formats and materials</w:t>
      </w:r>
      <w:r>
        <w:t xml:space="preserve"> </w:t>
      </w:r>
      <w:r>
        <w:t xml:space="preserve">from the perspective of recycled content uptake and provide some incentive for producers</w:t>
      </w:r>
      <w:r>
        <w:t xml:space="preserve"> </w:t>
      </w:r>
      <w:r>
        <w:t xml:space="preserve">to maximise recycled content in their packaging with the threat of further regulation and targets</w:t>
      </w:r>
      <w:r>
        <w:t xml:space="preserve"> </w:t>
      </w:r>
      <w:r>
        <w:t xml:space="preserve">for those items that perform poorly or with inadequate justification for low levels of recycled</w:t>
      </w:r>
      <w:r>
        <w:t xml:space="preserve"> </w:t>
      </w:r>
      <w:r>
        <w:t xml:space="preserve">content (i.e., for reasons other than consumer health and safety/ legal restrictions as above).</w:t>
      </w:r>
    </w:p>
    <w:p>
      <w:pPr>
        <w:pStyle w:val="BodyText"/>
      </w:pPr>
      <w:r>
        <w:t xml:space="preserve">9.20.2 Effectiveness</w:t>
      </w:r>
      <w:r>
        <w:t xml:space="preserve"> </w:t>
      </w:r>
      <w:r>
        <w:t xml:space="preserve">This measure does not contain any binding requirements regarding a specific level of recycled</w:t>
      </w:r>
      <w:r>
        <w:t xml:space="preserve"> </w:t>
      </w:r>
      <w:r>
        <w:t xml:space="preserve">content to be used, however, it is important to prevent market disruption given the lack of data</w:t>
      </w:r>
      <w:r>
        <w:t xml:space="preserve"> </w:t>
      </w:r>
      <w:r>
        <w:t xml:space="preserve">on the technical, legal, and economic feasibility of incorporating recycled content into various</w:t>
      </w:r>
      <w:r>
        <w:t xml:space="preserve"> </w:t>
      </w:r>
      <w:r>
        <w:t xml:space="preserve">packaging applications/materials at this time. It will allow such data to be gathered to inform</w:t>
      </w:r>
      <w:r>
        <w:t xml:space="preserve"> </w:t>
      </w:r>
      <w:r>
        <w:t xml:space="preserve">future policy making and it will send a clear market signal that further regulatory requirements</w:t>
      </w:r>
      <w:r>
        <w:t xml:space="preserve"> </w:t>
      </w:r>
      <w:r>
        <w:t xml:space="preserve">regarding recycled content can be anticipated.</w:t>
      </w:r>
      <w:r>
        <w:t xml:space="preserve"> </w:t>
      </w:r>
      <w:r>
        <w:t xml:space="preserve">To increase its effectiveness, this measure should ideally be implemented alongside</w:t>
      </w:r>
      <w:r>
        <w:t xml:space="preserve"> </w:t>
      </w:r>
      <w:r>
        <w:t xml:space="preserve">measure 35 and measure 37. In this way, economic operators have a chance to adapt to the</w:t>
      </w:r>
      <w:r>
        <w:t xml:space="preserve"> </w:t>
      </w:r>
      <w:r>
        <w:t xml:space="preserve">new harmonised calculation and verification methodology (measure 37) and invest in the</w:t>
      </w:r>
      <w:r>
        <w:t xml:space="preserve"> </w:t>
      </w:r>
      <w:r>
        <w:t xml:space="preserve">necessary supply chain changes before mandatory targets are implemented in 2030 (measure</w:t>
      </w:r>
      <w:r>
        <w:t xml:space="preserve"> </w:t>
      </w:r>
      <w:r>
        <w:t xml:space="preserve">35).</w:t>
      </w:r>
      <w:r>
        <w:t xml:space="preserve"> </w:t>
      </w:r>
      <w:r>
        <w:t xml:space="preserve">9.20.3 Ease of implementation</w:t>
      </w:r>
      <w:r>
        <w:t xml:space="preserve"> </w:t>
      </w:r>
      <w:r>
        <w:t xml:space="preserve">The measure would include a requirement for mandatory declaration of recycled content levels</w:t>
      </w:r>
      <w:r>
        <w:t xml:space="preserve"> </w:t>
      </w:r>
      <w:r>
        <w:t xml:space="preserve">in packaging within the new Regulation and updating reporting formats in its Annex.</w:t>
      </w:r>
      <w:r>
        <w:t xml:space="preserve"> </w:t>
      </w:r>
      <w:r>
        <w:t xml:space="preserve">Further work will be required to determine the types of information that should form a part</w:t>
      </w:r>
      <w:r>
        <w:t xml:space="preserve"> </w:t>
      </w:r>
      <w:r>
        <w:t xml:space="preserve">of the mandatory declaration, as well as in terms of the gathering, verification, collation and</w:t>
      </w:r>
      <w:r>
        <w:t xml:space="preserve"> </w:t>
      </w:r>
      <w:r>
        <w:t xml:space="preserve">reporting of such data by Member States and subsequently by the Commission.</w:t>
      </w:r>
      <w:r>
        <w:br/>
      </w:r>
      <w:r>
        <w:t xml:space="preserve">The use of existing PRO databases, electronic registries and declarations that form a part of</w:t>
      </w:r>
      <w:r>
        <w:t xml:space="preserve"> </w:t>
      </w:r>
      <w:r>
        <w:t xml:space="preserve">other regulatory requirements (e.g. REACH regulations, Regulation (EC) No 282/2008 for</w:t>
      </w:r>
      <w:r>
        <w:t xml:space="preserve"> </w:t>
      </w:r>
      <w:r>
        <w:t xml:space="preserve">food contact applications, Regulation EC No. 1223/2009 for cosmetics applications, etc.)</w:t>
      </w:r>
      <w:r>
        <w:t xml:space="preserve"> </w:t>
      </w:r>
      <w:r>
        <w:t xml:space="preserve">should be considered to identify any potential overlaps and minimise additional effort on the</w:t>
      </w:r>
      <w:r>
        <w:t xml:space="preserve"> </w:t>
      </w:r>
      <w:r>
        <w:t xml:space="preserve">part of Member States. A rapid alert system could also allow Member States to share</w:t>
      </w:r>
      <w:r>
        <w:t xml:space="preserve"> </w:t>
      </w:r>
      <w:r>
        <w:t xml:space="preserve">information and evaluation findings about particular types of packaging and to reduce the need</w:t>
      </w:r>
      <w:r>
        <w:t xml:space="preserve"> </w:t>
      </w:r>
      <w:r>
        <w:t xml:space="preserve">for producers to report the same data for the same type of packaging in several different ways</w:t>
      </w:r>
      <w:r>
        <w:t xml:space="preserve"> </w:t>
      </w:r>
      <w:r>
        <w:t xml:space="preserve">and platforms across the 27 Member States. Data will probably need to be reported at the end</w:t>
      </w:r>
      <w:r>
        <w:t xml:space="preserve"> </w:t>
      </w:r>
      <w:r>
        <w:t xml:space="preserve">of the process in aggregate to protect the commercial interests and sensitivities of business</w:t>
      </w:r>
      <w:r>
        <w:t xml:space="preserve"> </w:t>
      </w:r>
      <w:r>
        <w:t xml:space="preserve">operators.</w:t>
      </w:r>
      <w:r>
        <w:t xml:space="preserve"> </w:t>
      </w:r>
      <w:r>
        <w:t xml:space="preserve">9.20.4 Administrative burden</w:t>
      </w:r>
      <w:r>
        <w:t xml:space="preserve"> </w:t>
      </w:r>
      <w:r>
        <w:t xml:space="preserve">The administrative burden associated with ongoing monitoring, gathering and reporting of the</w:t>
      </w:r>
      <w:r>
        <w:t xml:space="preserve"> </w:t>
      </w:r>
      <w:r>
        <w:t xml:space="preserve">data across the entire supply chain would involve some effort, and hence some costs. The costs</w:t>
      </w:r>
      <w:r>
        <w:t xml:space="preserve"> </w:t>
      </w:r>
      <w:r>
        <w:t xml:space="preserve">per firm may not, on average, be significant but a large number of firms would have direct</w:t>
      </w:r>
      <w:r>
        <w:t xml:space="preserve"> </w:t>
      </w:r>
      <w:r>
        <w:t xml:space="preserve">requirements placed on them.</w:t>
      </w:r>
    </w:p>
    <w:p>
      <w:pPr>
        <w:pStyle w:val="BodyText"/>
      </w:pPr>
      <w:r>
        <w:t xml:space="preserve">The administrative burden may be more material for SMEs, since the declaration of recycled</w:t>
      </w:r>
      <w:r>
        <w:t xml:space="preserve"> </w:t>
      </w:r>
      <w:r>
        <w:t xml:space="preserve">content is a novel requirement. In general, for plastic packaging producers, it is noted that this</w:t>
      </w:r>
      <w:r>
        <w:t xml:space="preserve"> </w:t>
      </w:r>
      <w:r>
        <w:t xml:space="preserve">effort would be required in any case from 2030 onwards depending on the implementation of</w:t>
      </w:r>
      <w:r>
        <w:t xml:space="preserve"> </w:t>
      </w:r>
      <w:r>
        <w:t xml:space="preserve">the targets proposed in measure 35.</w:t>
      </w:r>
      <w:r>
        <w:br/>
      </w:r>
      <w:r>
        <w:t xml:space="preserve">9.20.5 Economic impacts</w:t>
      </w:r>
      <w:r>
        <w:t xml:space="preserve"> </w:t>
      </w:r>
      <w:r>
        <w:t xml:space="preserve">Given that this measure does not directly incentivise increased uptake of recycled content in</w:t>
      </w:r>
      <w:r>
        <w:t xml:space="preserve"> </w:t>
      </w:r>
      <w:r>
        <w:t xml:space="preserve">packaging, economic impacts relative to the baseline are not anticipated to be significant.</w:t>
      </w:r>
      <w:r>
        <w:br/>
      </w:r>
      <w:r>
        <w:t xml:space="preserve">9.20.6 Environmental impacts</w:t>
      </w:r>
      <w:r>
        <w:t xml:space="preserve"> </w:t>
      </w:r>
      <w:r>
        <w:t xml:space="preserve">As noted above, this measure does not directly incentivise increased uptake of recycled content</w:t>
      </w:r>
      <w:r>
        <w:t xml:space="preserve"> </w:t>
      </w:r>
      <w:r>
        <w:t xml:space="preserve">in packaging, and therefore environmental impacts relative to the baseline are not anticipated</w:t>
      </w:r>
      <w:r>
        <w:t xml:space="preserve"> </w:t>
      </w:r>
      <w:r>
        <w:t xml:space="preserve">to be significant.</w:t>
      </w:r>
      <w:r>
        <w:br/>
      </w:r>
      <w:r>
        <w:t xml:space="preserve">9.20.7 Social impacts</w:t>
      </w:r>
      <w:r>
        <w:t xml:space="preserve"> </w:t>
      </w:r>
      <w:r>
        <w:t xml:space="preserve">The direct social impacts of this measure are negligible.</w:t>
      </w:r>
      <w:r>
        <w:t xml:space="preserve"> </w:t>
      </w:r>
      <w:r>
        <w:t xml:space="preserve">However, indirect impacts include greater consumer awareness of the sustainability of</w:t>
      </w:r>
      <w:r>
        <w:t xml:space="preserve"> </w:t>
      </w:r>
      <w:r>
        <w:t xml:space="preserve">packaging, the extent of these impacts are uncertain.</w:t>
      </w:r>
      <w:r>
        <w:t xml:space="preserve"> </w:t>
      </w:r>
      <w:r>
        <w:t xml:space="preserve">9.20.8 Stakeholder views</w:t>
      </w:r>
      <w:r>
        <w:t xml:space="preserve"> </w:t>
      </w:r>
      <w:r>
        <w:t xml:space="preserve">Stakeholders were largely supportive of this measure, with some expressing concern</w:t>
      </w:r>
      <w:r>
        <w:t xml:space="preserve"> </w:t>
      </w:r>
      <w:r>
        <w:t xml:space="preserve">about the administrative burden in the absence of clear targets.</w:t>
      </w:r>
      <w:r>
        <w:br/>
      </w:r>
      <w:r>
        <w:t xml:space="preserve">Some Stakeholders expressed a clear preference for such a system to be adopted across all</w:t>
      </w:r>
      <w:r>
        <w:t xml:space="preserve"> </w:t>
      </w:r>
      <w:r>
        <w:t xml:space="preserve">packaging types prior to the setting of specific recycled content targets, to allow industry and</w:t>
      </w:r>
      <w:r>
        <w:t xml:space="preserve"> </w:t>
      </w:r>
      <w:r>
        <w:t xml:space="preserve">policy makers to adapt to a new framework for recycled content (this is linked closely to the</w:t>
      </w:r>
      <w:r>
        <w:t xml:space="preserve"> </w:t>
      </w:r>
      <w:r>
        <w:t xml:space="preserve">establishment of harmonized definitions and a measurement methodology in Measure 37).</w:t>
      </w:r>
      <w:r>
        <w:br/>
      </w:r>
      <w:r>
        <w:t xml:space="preserve">MEASURE 35: MANDATORY RECYCLED CONTENT TARGETS</w:t>
      </w:r>
      <w:r>
        <w:t xml:space="preserve"> </w:t>
      </w:r>
      <w:r>
        <w:t xml:space="preserve">This measure introduces recycled content targets and respective information requirements</w:t>
      </w:r>
      <w:r>
        <w:t xml:space="preserve"> </w:t>
      </w:r>
      <w:r>
        <w:t xml:space="preserve">for plastic packaging. These targets need to be met by economic operators placing packaging</w:t>
      </w:r>
      <w:r>
        <w:t xml:space="preserve"> </w:t>
      </w:r>
      <w:r>
        <w:t xml:space="preserve">on the EU market from the year 2030 onwards.</w:t>
      </w:r>
    </w:p>
    <w:p>
      <w:pPr>
        <w:pStyle w:val="BodyText"/>
      </w:pPr>
      <w:r>
        <w:t xml:space="preserve">9.21 Measures 35em Broad targets for recycled content in plastic packaging based on</w:t>
      </w:r>
      <w:r>
        <w:t xml:space="preserve"> </w:t>
      </w:r>
      <w:r>
        <w:t xml:space="preserve">contact-sensitivity for 2030 &amp; 2040 and 35eh Higher ambition, broad targets for recycled</w:t>
      </w:r>
      <w:r>
        <w:t xml:space="preserve"> </w:t>
      </w:r>
      <w:r>
        <w:t xml:space="preserve">content in plastic packaging based on contact-sensitivity for 2030 &amp; 2040</w:t>
      </w:r>
      <w:r>
        <w:t xml:space="preserve"> </w:t>
      </w:r>
      <w:r>
        <w:t xml:space="preserve">9.21.1 Description of the measure</w:t>
      </w:r>
      <w:r>
        <w:br/>
      </w:r>
      <w:r>
        <w:t xml:space="preserve">This measure would set mandatory targets for post-consumer440 recycled content in plastic</w:t>
      </w:r>
      <w:r>
        <w:t xml:space="preserve"> </w:t>
      </w:r>
      <w:r>
        <w:t xml:space="preserve">packaging from the years 2030 and 2040, with a medium and a high ambition. This measure is</w:t>
      </w:r>
      <w:r>
        <w:t xml:space="preserve"> </w:t>
      </w:r>
      <w:r>
        <w:t xml:space="preserve">similar to measure 35c in that;</w:t>
      </w:r>
      <w:r>
        <w:t xml:space="preserve"> </w:t>
      </w:r>
      <w:r>
        <w:t xml:space="preserve"> The targets would be applied, based on the methodology for their quantification as</w:t>
      </w:r>
      <w:r>
        <w:t xml:space="preserve"> </w:t>
      </w:r>
      <w:r>
        <w:t xml:space="preserve">explained in measure 37, as a requirement on each item of obligated packaging as</w:t>
      </w:r>
      <w:r>
        <w:t xml:space="preserve"> </w:t>
      </w:r>
      <w:r>
        <w:t xml:space="preserve">opposed to an average to be met across a group of packaging items;</w:t>
      </w:r>
      <w:r>
        <w:t xml:space="preserve"> </w:t>
      </w:r>
      <w:r>
        <w:t xml:space="preserve"> The basis for the targets would be packaging placed on the EU market, such that</w:t>
      </w:r>
      <w:r>
        <w:t xml:space="preserve"> </w:t>
      </w:r>
      <w:r>
        <w:t xml:space="preserve">they would be implemented by operators monitored and enforced by the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However, these targets are aimed at three core groups; contact and non-contact sensitive and</w:t>
      </w:r>
      <w:r>
        <w:t xml:space="preserve"> </w:t>
      </w:r>
      <w:r>
        <w:t xml:space="preserve">beverage bottles. “Contact Sensitive” is a term not yet defined in law, but under this measure</w:t>
      </w:r>
      <w:r>
        <w:t xml:space="preserve"> </w:t>
      </w:r>
      <w:r>
        <w:t xml:space="preserve">refers to plastic packaging material that has specific requirements defined by its proximity to</w:t>
      </w:r>
      <w:r>
        <w:t xml:space="preserve"> </w:t>
      </w:r>
      <w:r>
        <w:t xml:space="preserve">sensitive contents such as food, pharmaceuticals and cosmetics. Beverage bottles are already</w:t>
      </w:r>
      <w:r>
        <w:t xml:space="preserve"> </w:t>
      </w:r>
      <w:r>
        <w:t xml:space="preserve">subject to 2030 targets set in article 6(5) of the SUPD and therefore are excluded from the</w:t>
      </w:r>
      <w:r>
        <w:t xml:space="preserve"> </w:t>
      </w:r>
      <w:r>
        <w:t xml:space="preserve">‘medium ambition’ targets. However, for the ‘high ambition’ targets, in order to be consistent</w:t>
      </w:r>
      <w:r>
        <w:t xml:space="preserve"> </w:t>
      </w:r>
      <w:r>
        <w:t xml:space="preserve">in ambition for all plastic packaging, a target of 50% is also proposed for beverage bottles. See</w:t>
      </w:r>
      <w:r>
        <w:t xml:space="preserve"> </w:t>
      </w:r>
      <w:r>
        <w:t xml:space="preserve">Table 2 for a summary.</w:t>
      </w:r>
      <w:r>
        <w:t xml:space="preserve"> </w:t>
      </w:r>
      <w:r>
        <w:t xml:space="preserve">When combined, the targets for these three product groups are calculated to provide indicative</w:t>
      </w:r>
      <w:r>
        <w:t xml:space="preserve"> </w:t>
      </w:r>
      <w:r>
        <w:t xml:space="preserve">overall plastic packaging targets of 30%, 40% and 60% for medium, high and 2040</w:t>
      </w:r>
      <w:r>
        <w:t xml:space="preserve"> </w:t>
      </w:r>
      <w:r>
        <w:t xml:space="preserve">respectively. These are only indicative given that if any of these three groups change relative</w:t>
      </w:r>
      <w:r>
        <w:t xml:space="preserve"> </w:t>
      </w:r>
      <w:r>
        <w:t xml:space="preserve">to each other this will change the overall recycled content proportions.</w:t>
      </w:r>
      <w:r>
        <w:br/>
      </w:r>
      <w:r>
        <w:t xml:space="preserve">Table 60. Measure 35e Post-consumer Recycled Content Targets</w:t>
      </w:r>
      <w:r>
        <w:t xml:space="preserve"> </w:t>
      </w:r>
      <w:r>
        <w:t xml:space="preserve">Product Group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440 There is no definition of post-consumer in EU law, but ISO 14021 defines it as “Material generated by</w:t>
      </w:r>
      <w:r>
        <w:t xml:space="preserve"> </w:t>
      </w:r>
      <w:r>
        <w:t xml:space="preserve">households or by commercial, industrial and institutional facilities in their role as end-users of the product which</w:t>
      </w:r>
      <w:r>
        <w:t xml:space="preserve"> </w:t>
      </w:r>
      <w:r>
        <w:t xml:space="preserve">can no longer be used for its intended purpose. This includes returns of material from the distribution chain.”</w:t>
      </w:r>
    </w:p>
    <w:p>
      <w:pPr>
        <w:pStyle w:val="BodyText"/>
      </w:pPr>
      <w:r>
        <w:t xml:space="preserve">Medium Ambition</w:t>
      </w:r>
      <w:r>
        <w:br/>
      </w:r>
      <w:r>
        <w:t xml:space="preserve">High Ambition</w:t>
      </w:r>
      <w:r>
        <w:br/>
      </w:r>
      <w:r>
        <w:t xml:space="preserve">Contact Sensitive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50%</w:t>
      </w:r>
      <w:r>
        <w:t xml:space="preserve"> </w:t>
      </w:r>
      <w:r>
        <w:t xml:space="preserve">Non-Contact Sensitive</w:t>
      </w:r>
      <w:r>
        <w:t xml:space="preserve"> </w:t>
      </w:r>
      <w:r>
        <w:t xml:space="preserve">35%</w:t>
      </w:r>
      <w:r>
        <w:t xml:space="preserve"> </w:t>
      </w:r>
      <w:r>
        <w:t xml:space="preserve">45%</w:t>
      </w:r>
      <w:r>
        <w:t xml:space="preserve"> </w:t>
      </w:r>
      <w:r>
        <w:t xml:space="preserve">65%</w:t>
      </w:r>
      <w:r>
        <w:t xml:space="preserve"> </w:t>
      </w:r>
      <w:r>
        <w:t xml:space="preserve">Beverage Bottles</w:t>
      </w:r>
      <w:r>
        <w:t xml:space="preserve"> </w:t>
      </w:r>
      <w:r>
        <w:t xml:space="preserve">Already included in</w:t>
      </w:r>
      <w:r>
        <w:t xml:space="preserve"> </w:t>
      </w:r>
      <w:r>
        <w:t xml:space="preserve">SUPD (30%)</w:t>
      </w:r>
      <w:r>
        <w:t xml:space="preserve"> </w:t>
      </w:r>
      <w:r>
        <w:t xml:space="preserve">50%</w:t>
      </w:r>
      <w:r>
        <w:t xml:space="preserve"> </w:t>
      </w:r>
      <w:r>
        <w:t xml:space="preserve">65%</w:t>
      </w:r>
      <w:r>
        <w:t xml:space="preserve"> </w:t>
      </w:r>
      <w:r>
        <w:t xml:space="preserve">Total</w:t>
      </w:r>
      <w:r>
        <w:t xml:space="preserve"> </w:t>
      </w:r>
      <w:r>
        <w:t xml:space="preserve">Indicative across all plastic</w:t>
      </w:r>
      <w:r>
        <w:t xml:space="preserve"> </w:t>
      </w:r>
      <w:r>
        <w:t xml:space="preserve">packaging (not target)</w:t>
      </w:r>
      <w:r>
        <w:t xml:space="preserve"> </w:t>
      </w:r>
      <w:r>
        <w:t xml:space="preserve">~30%</w:t>
      </w:r>
      <w:r>
        <w:t xml:space="preserve"> </w:t>
      </w:r>
      <w:r>
        <w:t xml:space="preserve">~40%</w:t>
      </w:r>
      <w:r>
        <w:t xml:space="preserve"> </w:t>
      </w:r>
      <w:r>
        <w:t xml:space="preserve">~60%</w:t>
      </w:r>
    </w:p>
    <w:p>
      <w:pPr>
        <w:pStyle w:val="BodyText"/>
      </w:pPr>
      <w:r>
        <w:t xml:space="preserve">9.21.2 Effectiveness</w:t>
      </w:r>
      <w:r>
        <w:t xml:space="preserve"> </w:t>
      </w:r>
      <w:r>
        <w:t xml:space="preserve">There are many different factors that will influence the effectiveness and feasibility of this</w:t>
      </w:r>
      <w:r>
        <w:t xml:space="preserve"> </w:t>
      </w:r>
      <w:r>
        <w:t xml:space="preserve">measure. The impact cannot be accurately forecast due to the lack of primary data and that this</w:t>
      </w:r>
      <w:r>
        <w:t xml:space="preserve"> </w:t>
      </w:r>
      <w:r>
        <w:t xml:space="preserve">measure is the first of its kind on a global scale. However, the following provides some scenario</w:t>
      </w:r>
      <w:r>
        <w:t xml:space="preserve"> </w:t>
      </w:r>
      <w:r>
        <w:t xml:space="preserve">analysis that can be used to determine which factors and what extend they affect the feasibility</w:t>
      </w:r>
      <w:r>
        <w:t xml:space="preserve"> </w:t>
      </w:r>
      <w:r>
        <w:t xml:space="preserve">of the measure based on the level of the proposed targets.</w:t>
      </w:r>
      <w:r>
        <w:t xml:space="preserve"> </w:t>
      </w:r>
      <w:r>
        <w:t xml:space="preserve">For context on the size of each group, in the ‘high’ ambition target, of the 5mt of additional</w:t>
      </w:r>
      <w:r>
        <w:t xml:space="preserve"> </w:t>
      </w:r>
      <w:r>
        <w:t xml:space="preserve">material required, 34% goes into contact sensitive, 52% into non-contact sensitive and 14%</w:t>
      </w:r>
      <w:r>
        <w:t xml:space="preserve"> </w:t>
      </w:r>
      <w:r>
        <w:t xml:space="preserve">into beverage bottles (based on their relative market sizes) – this is summarised in Table 61</w:t>
      </w:r>
      <w:r>
        <w:t xml:space="preserve"> </w:t>
      </w:r>
      <w:r>
        <w:t xml:space="preserve">showing that this measure is expected to increase the amount of recycled content in plastic</w:t>
      </w:r>
      <w:r>
        <w:t xml:space="preserve"> </w:t>
      </w:r>
      <w:r>
        <w:t xml:space="preserve">packaging by 2,980—11,770kt relative to the 2030 (medium and high ambition respectively)</w:t>
      </w:r>
      <w:r>
        <w:t xml:space="preserve"> </w:t>
      </w:r>
      <w:r>
        <w:t xml:space="preserve">and 2040 baselines.</w:t>
      </w:r>
    </w:p>
    <w:p>
      <w:pPr>
        <w:pStyle w:val="BodyText"/>
      </w:pPr>
      <w:r>
        <w:t xml:space="preserve">Table 61. Measure 35e Post-consumer Recycled Content Increases (kt)</w:t>
      </w:r>
      <w:r>
        <w:t xml:space="preserve"> </w:t>
      </w:r>
      <w:r>
        <w:t xml:space="preserve">Group</w:t>
      </w:r>
      <w:r>
        <w:t xml:space="preserve"> </w:t>
      </w:r>
      <w:r>
        <w:t xml:space="preserve">Material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Medium</w:t>
      </w:r>
      <w:r>
        <w:t xml:space="preserve"> </w:t>
      </w:r>
      <w:r>
        <w:t xml:space="preserve">Ambitious</w:t>
      </w:r>
      <w:r>
        <w:t xml:space="preserve"> </w:t>
      </w:r>
      <w:r>
        <w:t xml:space="preserve">Contact</w:t>
      </w:r>
      <w:r>
        <w:t xml:space="preserve"> </w:t>
      </w:r>
      <w:r>
        <w:t xml:space="preserve">Sensitive</w:t>
      </w:r>
      <w:r>
        <w:t xml:space="preserve"> </w:t>
      </w:r>
      <w:r>
        <w:t xml:space="preserve">Polyolefin</w:t>
      </w:r>
      <w:r>
        <w:t xml:space="preserve"> </w:t>
      </w:r>
      <w:r>
        <w:t xml:space="preserve">900</w:t>
      </w:r>
      <w:r>
        <w:t xml:space="preserve"> </w:t>
      </w:r>
      <w:r>
        <w:t xml:space="preserve">1,140</w:t>
      </w:r>
      <w:r>
        <w:t xml:space="preserve"> </w:t>
      </w:r>
      <w:r>
        <w:t xml:space="preserve">2,900</w:t>
      </w:r>
      <w:r>
        <w:t xml:space="preserve"> </w:t>
      </w:r>
      <w:r>
        <w:t xml:space="preserve">PET</w:t>
      </w:r>
      <w:r>
        <w:t xml:space="preserve"> </w:t>
      </w:r>
      <w:r>
        <w:t xml:space="preserve">160</w:t>
      </w:r>
      <w:r>
        <w:t xml:space="preserve"> </w:t>
      </w:r>
      <w:r>
        <w:t xml:space="preserve">230</w:t>
      </w:r>
      <w:r>
        <w:t xml:space="preserve"> </w:t>
      </w:r>
      <w:r>
        <w:t xml:space="preserve">770</w:t>
      </w:r>
      <w:r>
        <w:t xml:space="preserve"> </w:t>
      </w:r>
      <w:r>
        <w:t xml:space="preserve">Other</w:t>
      </w:r>
      <w:r>
        <w:t xml:space="preserve"> </w:t>
      </w:r>
      <w:r>
        <w:t xml:space="preserve">280</w:t>
      </w:r>
      <w:r>
        <w:t xml:space="preserve"> </w:t>
      </w:r>
      <w:r>
        <w:t xml:space="preserve">340</w:t>
      </w:r>
      <w:r>
        <w:t xml:space="preserve"> </w:t>
      </w:r>
      <w:r>
        <w:t xml:space="preserve">770</w:t>
      </w:r>
      <w:r>
        <w:t xml:space="preserve"> </w:t>
      </w:r>
      <w:r>
        <w:t xml:space="preserve">Total</w:t>
      </w:r>
      <w:r>
        <w:t xml:space="preserve"> </w:t>
      </w:r>
      <w:r>
        <w:t xml:space="preserve">1,340</w:t>
      </w:r>
      <w:r>
        <w:t xml:space="preserve"> </w:t>
      </w:r>
      <w:r>
        <w:t xml:space="preserve">1,710</w:t>
      </w:r>
      <w:r>
        <w:t xml:space="preserve"> </w:t>
      </w:r>
      <w:r>
        <w:t xml:space="preserve">4,440</w:t>
      </w:r>
      <w:r>
        <w:t xml:space="preserve"> </w:t>
      </w:r>
      <w:r>
        <w:t xml:space="preserve">Non-</w:t>
      </w:r>
      <w:r>
        <w:t xml:space="preserve"> </w:t>
      </w:r>
      <w:r>
        <w:t xml:space="preserve">Contact</w:t>
      </w:r>
      <w:r>
        <w:t xml:space="preserve"> </w:t>
      </w:r>
      <w:r>
        <w:t xml:space="preserve">Sensitive</w:t>
      </w:r>
      <w:r>
        <w:t xml:space="preserve"> </w:t>
      </w:r>
      <w:r>
        <w:t xml:space="preserve">Polyolefin</w:t>
      </w:r>
      <w:r>
        <w:t xml:space="preserve"> </w:t>
      </w:r>
      <w:r>
        <w:t xml:space="preserve">1,270</w:t>
      </w:r>
      <w:r>
        <w:t xml:space="preserve"> </w:t>
      </w:r>
      <w:r>
        <w:t xml:space="preserve">2,080</w:t>
      </w:r>
      <w:r>
        <w:t xml:space="preserve"> </w:t>
      </w:r>
      <w:r>
        <w:t xml:space="preserve">4,940</w:t>
      </w:r>
      <w:r>
        <w:t xml:space="preserve"> </w:t>
      </w:r>
      <w:r>
        <w:t xml:space="preserve">PET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90</w:t>
      </w:r>
      <w:r>
        <w:t xml:space="preserve"> </w:t>
      </w:r>
      <w:r>
        <w:t xml:space="preserve">Other</w:t>
      </w:r>
      <w:r>
        <w:t xml:space="preserve"> </w:t>
      </w:r>
      <w:r>
        <w:t xml:space="preserve">330</w:t>
      </w:r>
      <w:r>
        <w:t xml:space="preserve"> </w:t>
      </w:r>
      <w:r>
        <w:t xml:space="preserve">440</w:t>
      </w:r>
      <w:r>
        <w:t xml:space="preserve"> </w:t>
      </w:r>
      <w:r>
        <w:t xml:space="preserve">780</w:t>
      </w:r>
      <w:r>
        <w:t xml:space="preserve"> </w:t>
      </w:r>
      <w:r>
        <w:t xml:space="preserve">Total</w:t>
      </w:r>
      <w:r>
        <w:t xml:space="preserve"> </w:t>
      </w:r>
      <w:r>
        <w:t xml:space="preserve">1,640</w:t>
      </w:r>
      <w:r>
        <w:t xml:space="preserve"> </w:t>
      </w:r>
      <w:r>
        <w:t xml:space="preserve">2,570</w:t>
      </w:r>
      <w:r>
        <w:t xml:space="preserve"> </w:t>
      </w:r>
      <w:r>
        <w:t xml:space="preserve">5,810</w:t>
      </w:r>
      <w:r>
        <w:t xml:space="preserve"> </w:t>
      </w:r>
      <w:r>
        <w:t xml:space="preserve">Beverage</w:t>
      </w:r>
      <w:r>
        <w:t xml:space="preserve"> </w:t>
      </w:r>
      <w:r>
        <w:t xml:space="preserve">Bottles</w:t>
      </w:r>
      <w:r>
        <w:t xml:space="preserve"> </w:t>
      </w:r>
      <w:r>
        <w:t xml:space="preserve">Polyolefin</w:t>
      </w:r>
      <w:r>
        <w:t xml:space="preserve"> </w:t>
      </w:r>
      <w:r>
        <w:t xml:space="preserve">-</w:t>
      </w:r>
      <w:r>
        <w:t xml:space="preserve"> </w:t>
      </w:r>
      <w:r>
        <w:t xml:space="preserve">30</w:t>
      </w:r>
      <w:r>
        <w:t xml:space="preserve"> </w:t>
      </w:r>
      <w:r>
        <w:t xml:space="preserve">50</w:t>
      </w:r>
      <w:r>
        <w:t xml:space="preserve"> </w:t>
      </w:r>
      <w:r>
        <w:t xml:space="preserve">PET</w:t>
      </w:r>
      <w:r>
        <w:t xml:space="preserve"> </w:t>
      </w:r>
      <w:r>
        <w:t xml:space="preserve">-</w:t>
      </w:r>
      <w:r>
        <w:t xml:space="preserve"> </w:t>
      </w:r>
      <w:r>
        <w:t xml:space="preserve">670</w:t>
      </w:r>
      <w:r>
        <w:t xml:space="preserve"> </w:t>
      </w:r>
      <w:r>
        <w:t xml:space="preserve">1,470</w:t>
      </w:r>
    </w:p>
    <w:bookmarkEnd w:id="9"/>
    <w:bookmarkStart w:id="10" w:name="total"/>
    <w:p>
      <w:pPr>
        <w:pStyle w:val="Heading2"/>
      </w:pPr>
      <w:r>
        <w:t xml:space="preserve">Total</w:t>
      </w:r>
    </w:p>
    <w:p>
      <w:pPr>
        <w:pStyle w:val="FirstParagraph"/>
      </w:pPr>
      <w:r>
        <w:t xml:space="preserve">700</w:t>
      </w:r>
      <w:r>
        <w:t xml:space="preserve"> </w:t>
      </w:r>
      <w:r>
        <w:t xml:space="preserve">1,520</w:t>
      </w:r>
      <w:r>
        <w:t xml:space="preserve"> </w:t>
      </w:r>
      <w:r>
        <w:t xml:space="preserve">Grand Total</w:t>
      </w:r>
      <w:r>
        <w:t xml:space="preserve"> </w:t>
      </w:r>
      <w:r>
        <w:t xml:space="preserve">2,980</w:t>
      </w:r>
      <w:r>
        <w:t xml:space="preserve"> </w:t>
      </w:r>
      <w:r>
        <w:t xml:space="preserve">4,980</w:t>
      </w:r>
      <w:r>
        <w:t xml:space="preserve"> </w:t>
      </w:r>
      <w:r>
        <w:t xml:space="preserve">11,770</w:t>
      </w:r>
    </w:p>
    <w:p>
      <w:pPr>
        <w:pStyle w:val="BodyText"/>
      </w:pPr>
      <w:r>
        <w:t xml:space="preserve">With a 55% plastic packaging recycling rate target already set for 2030 in the current PPWD,</w:t>
      </w:r>
      <w:r>
        <w:t xml:space="preserve"> </w:t>
      </w:r>
      <w:r>
        <w:t xml:space="preserve">it is estimated that 9.2mt of recycled post-consumer plastic will be available at that point. No</w:t>
      </w:r>
      <w:r>
        <w:t xml:space="preserve"> </w:t>
      </w:r>
      <w:r>
        <w:t xml:space="preserve">material from other sources is included (or expected) because currently plastic packaging is a</w:t>
      </w:r>
      <w:r>
        <w:t xml:space="preserve"> </w:t>
      </w:r>
      <w:r>
        <w:t xml:space="preserve">source of recycled content for other industries (e.g. textiles, automotive). Additionally,</w:t>
      </w:r>
      <w:r>
        <w:t xml:space="preserve"> </w:t>
      </w:r>
      <w:r>
        <w:t xml:space="preserve">recycled plastic for food contact, with its strict requirements, cannot come from non-food</w:t>
      </w:r>
      <w:r>
        <w:t xml:space="preserve"> </w:t>
      </w:r>
      <w:r>
        <w:t xml:space="preserve">contact sources. Given the point of measurement is the point of entering the recycling operation</w:t>
      </w:r>
      <w:r>
        <w:t xml:space="preserve"> </w:t>
      </w:r>
      <w:r>
        <w:t xml:space="preserve">after rejects, it is further estimated that a maximum of 90% of the material (8.3mt) will become</w:t>
      </w:r>
      <w:r>
        <w:t xml:space="preserve"> </w:t>
      </w:r>
      <w:r>
        <w:t xml:space="preserve">plastic recyclates available for the manufacturing of new plastic products. With a baseline</w:t>
      </w:r>
      <w:r>
        <w:t xml:space="preserve"> </w:t>
      </w:r>
      <w:r>
        <w:t xml:space="preserve">recycled content tonnage of 2,100 and 900kt currently going to other sectors this means that</w:t>
      </w:r>
      <w:r>
        <w:t xml:space="preserve"> </w:t>
      </w:r>
      <w:r>
        <w:t xml:space="preserve">there will be up to 5.3mt more recycled plastic available compared to 2018 (3.5 times more).</w:t>
      </w:r>
      <w:r>
        <w:t xml:space="preserve"> </w:t>
      </w:r>
      <w:r>
        <w:t xml:space="preserve">See Figure 53 for a graphical presentation of these figures.</w:t>
      </w:r>
      <w:r>
        <w:t xml:space="preserve"> </w:t>
      </w:r>
      <w:r>
        <w:t xml:space="preserve">It is also calculated that due to the 90% collection rate target that already exists for beverage</w:t>
      </w:r>
      <w:r>
        <w:t xml:space="preserve"> </w:t>
      </w:r>
      <w:r>
        <w:t xml:space="preserve">bottles by 2030, an additional 1.8mt of recycled plastic (primarily PET) will also be available.</w:t>
      </w:r>
      <w:r>
        <w:t xml:space="preserve"> </w:t>
      </w:r>
      <w:r>
        <w:t xml:space="preserve">These additional 1.8mt from plastic bottles are not included in the figure below as this impact</w:t>
      </w:r>
      <w:r>
        <w:t xml:space="preserve"> </w:t>
      </w:r>
      <w:r>
        <w:t xml:space="preserve">assessment does not consider the impact of additional material resulting from SUPD targets.</w:t>
      </w:r>
      <w:r>
        <w:t xml:space="preserve"> </w:t>
      </w:r>
      <w:r>
        <w:t xml:space="preserve">Thus, the total additional potential for recycled content in 2030 would be ~7.1mt.</w:t>
      </w:r>
    </w:p>
    <w:p>
      <w:pPr>
        <w:pStyle w:val="BodyText"/>
      </w:pPr>
      <w:r>
        <w:t xml:space="preserve">Figure 53. Plastic Packaging Mass Flow (excluding beverage bottles) – 2030 Baseline</w:t>
      </w:r>
    </w:p>
    <w:p>
      <w:pPr>
        <w:pStyle w:val="BodyText"/>
      </w:pPr>
      <w:r>
        <w:t xml:space="preserve">The ‘medium’ 2030 scenario assumes that around 56% of the additional recycled material</w:t>
      </w:r>
      <w:r>
        <w:t xml:space="preserve"> </w:t>
      </w:r>
      <w:r>
        <w:t xml:space="preserve">available will go directly into plastic packaging whereas the ‘high’ scenario takes 80% of the</w:t>
      </w:r>
      <w:r>
        <w:t xml:space="preserve"> </w:t>
      </w:r>
      <w:r>
        <w:t xml:space="preserve">theoretically available material. However, the latter scenario relies much more heavily on</w:t>
      </w:r>
      <w:r>
        <w:t xml:space="preserve"> </w:t>
      </w:r>
      <w:r>
        <w:t xml:space="preserve">developments in chemical recycling which will potentially result in greater system losses. The</w:t>
      </w:r>
      <w:r>
        <w:t xml:space="preserve"> </w:t>
      </w:r>
      <w:r>
        <w:t xml:space="preserve">exact material available will depend upon how much chemical recycling capacity is available</w:t>
      </w:r>
      <w:r>
        <w:t xml:space="preserve"> </w:t>
      </w:r>
      <w:r>
        <w:t xml:space="preserve">and utilised for packaging. Currently there are very few alternatives to produce recycled food</w:t>
      </w:r>
      <w:r>
        <w:t xml:space="preserve"> </w:t>
      </w:r>
      <w:r>
        <w:t xml:space="preserve">grade polyolefins, so there is a need for innovation and approval of chemical recycling</w:t>
      </w:r>
      <w:r>
        <w:t xml:space="preserve"> </w:t>
      </w:r>
      <w:r>
        <w:t xml:space="preserve">technology. Additionally, the draft Regulation on recycled plastic materials and articles</w:t>
      </w:r>
      <w:r>
        <w:t xml:space="preserve"> </w:t>
      </w:r>
      <w:r>
        <w:t xml:space="preserve">intended to come into contact with foods, and repealing Regulation (EC) No 282/2008 is aimed</w:t>
      </w:r>
      <w:r>
        <w:t xml:space="preserve"> </w:t>
      </w:r>
      <w:r>
        <w:t xml:space="preserve">at increasing the availability of plastic recycled content for food packaging by providing a route</w:t>
      </w:r>
      <w:r>
        <w:t xml:space="preserve"> </w:t>
      </w:r>
      <w:r>
        <w:t xml:space="preserve">for authorisation of innovative processes. If successful, this will increase the availability of</w:t>
      </w:r>
      <w:r>
        <w:t xml:space="preserve"> </w:t>
      </w:r>
      <w:r>
        <w:t xml:space="preserve">mechanically recycling plastic from sources other than PET.</w:t>
      </w:r>
      <w:r>
        <w:t xml:space="preserve"> </w:t>
      </w:r>
      <w:r>
        <w:t xml:space="preserve">Potential chemical recycling outputs are calculated from a membership survey conducted by</w:t>
      </w:r>
      <w:r>
        <w:t xml:space="preserve"> </w:t>
      </w:r>
      <w:r>
        <w:t xml:space="preserve">Plastics Europe and using the “fuels excluded” mass balance allocation method. There will be</w:t>
      </w:r>
      <w:r>
        <w:t xml:space="preserve"> </w:t>
      </w:r>
      <w:r>
        <w:t xml:space="preserve">competition from other sectors, such as the automotive, for the resulting recycled material,</w:t>
      </w:r>
      <w:r>
        <w:t xml:space="preserve"> </w:t>
      </w:r>
      <w:r>
        <w:t xml:space="preserve">therefore it is assumed that 80% will go to contact sensitive plastic packaging which allows for</w:t>
      </w:r>
      <w:r>
        <w:t xml:space="preserve"> </w:t>
      </w:r>
      <w:r>
        <w:t xml:space="preserve">other sectors to utilise some of the material as it the case currently. This results in a total output</w:t>
      </w:r>
      <w:r>
        <w:t xml:space="preserve"> </w:t>
      </w:r>
      <w:r>
        <w:t xml:space="preserve">capacity of 1.7mt for contact sensitive plastic packaging polyolefins from pyrolysis. If this total</w:t>
      </w:r>
      <w:r>
        <w:t xml:space="preserve"> </w:t>
      </w:r>
      <w:r>
        <w:t xml:space="preserve">was realised, the theoretically available material would be reduced from 8.3mt to 7.9mt due to</w:t>
      </w:r>
      <w:r>
        <w:t xml:space="preserve"> </w:t>
      </w:r>
      <w:r>
        <w:t xml:space="preserve">the lower overall efficiencies of the process compared with mechanical recycling (noting due</w:t>
      </w:r>
    </w:p>
    <w:p>
      <w:pPr>
        <w:pStyle w:val="BodyText"/>
      </w:pPr>
      <w:r>
        <w:t xml:space="preserve">to the emergent nature of such technologies, there is considerable uncertainty around exact</w:t>
      </w:r>
      <w:r>
        <w:t xml:space="preserve"> </w:t>
      </w:r>
      <w:r>
        <w:t xml:space="preserve">deployment at this stage).</w:t>
      </w:r>
      <w:r>
        <w:t xml:space="preserve"> </w:t>
      </w:r>
      <w:r>
        <w:t xml:space="preserve">If, under the ‘high’ scenario the full 1.7mt of chemically recycled polyolefins will be available</w:t>
      </w:r>
      <w:r>
        <w:t xml:space="preserve"> </w:t>
      </w:r>
      <w:r>
        <w:t xml:space="preserve">for the contact sensitive product group, a ceiling to recycled content begins to be reached given</w:t>
      </w:r>
      <w:r>
        <w:t xml:space="preserve"> </w:t>
      </w:r>
      <w:r>
        <w:t xml:space="preserve">the amount of material available to be used. This scenario, with the inclusion of chemical</w:t>
      </w:r>
      <w:r>
        <w:t xml:space="preserve"> </w:t>
      </w:r>
      <w:r>
        <w:t xml:space="preserve">recycling takes over 86% of the available material (compared to the 80% with mechanical</w:t>
      </w:r>
      <w:r>
        <w:t xml:space="preserve"> </w:t>
      </w:r>
      <w:r>
        <w:t xml:space="preserve">recycling only). If either, more material is sent to chemical recycling or the yields are even less</w:t>
      </w:r>
      <w:r>
        <w:t xml:space="preserve"> </w:t>
      </w:r>
      <w:r>
        <w:t xml:space="preserve">than predicted, there would not be enough material left to reach the targets, unless the losses to</w:t>
      </w:r>
      <w:r>
        <w:t xml:space="preserve"> </w:t>
      </w:r>
      <w:r>
        <w:t xml:space="preserve">other sectors is decreased or recyclates from other sectors enter plastic packaging. Equally, if</w:t>
      </w:r>
      <w:r>
        <w:t xml:space="preserve"> </w:t>
      </w:r>
      <w:r>
        <w:t xml:space="preserve">less chemical recycling is deployed, there will be more material available, but technologies that</w:t>
      </w:r>
      <w:r>
        <w:t xml:space="preserve"> </w:t>
      </w:r>
      <w:r>
        <w:t xml:space="preserve">can produce food grade packaging will be needed to fill the gap.</w:t>
      </w:r>
      <w:r>
        <w:br/>
      </w:r>
      <w:r>
        <w:t xml:space="preserve">An output capacity of 0.7mt for PET depolymerisation assumed to go entirely to packaging is</w:t>
      </w:r>
      <w:r>
        <w:t xml:space="preserve"> </w:t>
      </w:r>
      <w:r>
        <w:t xml:space="preserve">also considered with a process efficiency similar to mechanical recycling—therefore</w:t>
      </w:r>
      <w:r>
        <w:t xml:space="preserve"> </w:t>
      </w:r>
      <w:r>
        <w:t xml:space="preserve">deployment of this technology is not likely to reduce the total pool of recycled material in the</w:t>
      </w:r>
      <w:r>
        <w:t xml:space="preserve"> </w:t>
      </w:r>
      <w:r>
        <w:t xml:space="preserve">same way as pyrolysis is likely to.</w:t>
      </w:r>
      <w:r>
        <w:br/>
      </w:r>
      <w:r>
        <w:t xml:space="preserve">Additionally, the baseline model assumes that demand from other industries for recycled plastic</w:t>
      </w:r>
      <w:r>
        <w:t xml:space="preserve"> </w:t>
      </w:r>
      <w:r>
        <w:t xml:space="preserve">from packaging will stay static at 900kt. This accounts for around 31% of the total recycled</w:t>
      </w:r>
      <w:r>
        <w:t xml:space="preserve"> </w:t>
      </w:r>
      <w:r>
        <w:t xml:space="preserve">plastic from packaging demand. If this is maintained at 31% to 2030, an additional 1,600kt will</w:t>
      </w:r>
      <w:r>
        <w:t xml:space="preserve"> </w:t>
      </w:r>
      <w:r>
        <w:t xml:space="preserve">be taken by other industries leaving 3,300kt for the packaging industry that required 3,000kt</w:t>
      </w:r>
      <w:r>
        <w:t xml:space="preserve"> </w:t>
      </w:r>
      <w:r>
        <w:t xml:space="preserve">for the medium ambition target (92% of the material). This scenario shows that the medium</w:t>
      </w:r>
      <w:r>
        <w:t xml:space="preserve"> </w:t>
      </w:r>
      <w:r>
        <w:t xml:space="preserve">ambition target is still achievable particularly given the lack of market or legislative drivers for</w:t>
      </w:r>
      <w:r>
        <w:t xml:space="preserve"> </w:t>
      </w:r>
      <w:r>
        <w:t xml:space="preserve">recycled content in order sectors. However, in this extreme case, the high ambition target would</w:t>
      </w:r>
      <w:r>
        <w:t xml:space="preserve"> </w:t>
      </w:r>
      <w:r>
        <w:t xml:space="preserve">be unachievable as there would be a 900kt shortfall.</w:t>
      </w:r>
      <w:r>
        <w:br/>
      </w:r>
      <w:r>
        <w:t xml:space="preserve">The results of this measure are also affected by the choice of the other measures in Option 3</w:t>
      </w:r>
      <w:r>
        <w:t xml:space="preserve"> </w:t>
      </w:r>
      <w:r>
        <w:t xml:space="preserve">and 4. As both options show a significant decrease in plastic waste arising, this also reduces</w:t>
      </w:r>
      <w:r>
        <w:t xml:space="preserve"> </w:t>
      </w:r>
      <w:r>
        <w:t xml:space="preserve">the pool of additional available material to be incorporated in recycled content (assuming 1.7mt</w:t>
      </w:r>
      <w:r>
        <w:t xml:space="preserve"> </w:t>
      </w:r>
      <w:r>
        <w:t xml:space="preserve">of chemically recycled polyolefins is deployed). The result is that for both options the ‘high’</w:t>
      </w:r>
      <w:r>
        <w:t xml:space="preserve"> </w:t>
      </w:r>
      <w:r>
        <w:t xml:space="preserve">ambition scenario will require close to 100% of the additional available material in order to</w:t>
      </w:r>
      <w:r>
        <w:t xml:space="preserve"> </w:t>
      </w:r>
      <w:r>
        <w:t xml:space="preserve">fulfil the targets. This increases the risk of some plastic packaging products failing to secure</w:t>
      </w:r>
      <w:r>
        <w:t xml:space="preserve"> </w:t>
      </w:r>
      <w:r>
        <w:t xml:space="preserve">the material and the resulting competition increasing costs substantially. Maintaining at least a</w:t>
      </w:r>
      <w:r>
        <w:t xml:space="preserve"> </w:t>
      </w:r>
      <w:r>
        <w:t xml:space="preserve">30-40% buffer between is the amount of material that is theoretically possible to be available</w:t>
      </w:r>
      <w:r>
        <w:t xml:space="preserve"> </w:t>
      </w:r>
      <w:r>
        <w:t xml:space="preserve">(based on the modelled measure) and what might be available in in practice will reduce this</w:t>
      </w:r>
      <w:r>
        <w:t xml:space="preserve"> </w:t>
      </w:r>
      <w:r>
        <w:t xml:space="preserve">risk. Material, movement between packaging product groups, other industries competing for</w:t>
      </w:r>
      <w:r>
        <w:t xml:space="preserve"> </w:t>
      </w:r>
      <w:r>
        <w:t xml:space="preserve">the material, the reliance on the meeting of current recycling targets, and the current technical</w:t>
      </w:r>
      <w:r>
        <w:t xml:space="preserve"> </w:t>
      </w:r>
      <w:r>
        <w:t xml:space="preserve">limitations to higher levels of recycled content in contact sensitive applications all add to the</w:t>
      </w:r>
      <w:r>
        <w:t xml:space="preserve"> </w:t>
      </w:r>
      <w:r>
        <w:t xml:space="preserve">uncertainty and the risk. This buffer may be reduced once actual data can be collected as part</w:t>
      </w:r>
    </w:p>
    <w:p>
      <w:pPr>
        <w:pStyle w:val="BodyText"/>
      </w:pPr>
      <w:r>
        <w:t xml:space="preserve">of supporting measures aimed at improving data collection (e.g. Measure 34b on mandatory</w:t>
      </w:r>
      <w:r>
        <w:t xml:space="preserve"> </w:t>
      </w:r>
      <w:r>
        <w:t xml:space="preserve">reporting of recycling content).</w:t>
      </w:r>
      <w:r>
        <w:t xml:space="preserve"> </w:t>
      </w:r>
      <w:r>
        <w:t xml:space="preserve">The 2040 targets are modelled as aspirational based on the current understanding of the limits</w:t>
      </w:r>
      <w:r>
        <w:t xml:space="preserve"> </w:t>
      </w:r>
      <w:r>
        <w:t xml:space="preserve">to circularity due to quality requirements and loss rates during the collection and recycling</w:t>
      </w:r>
      <w:r>
        <w:t xml:space="preserve"> </w:t>
      </w:r>
      <w:r>
        <w:t xml:space="preserve">process. For example, with PET bottles, to maintain high quality recycled content has a</w:t>
      </w:r>
      <w:r>
        <w:t xml:space="preserve"> </w:t>
      </w:r>
      <w:r>
        <w:t xml:space="preserve">theoretical limit of between 61-75%. This is lowered to 47-56% for other types of PET</w:t>
      </w:r>
      <w:r>
        <w:t xml:space="preserve"> </w:t>
      </w:r>
      <w:r>
        <w:t xml:space="preserve">packaging.441 The 2040 targets provide the plastic packaging industry with a clear long-term</w:t>
      </w:r>
      <w:r>
        <w:t xml:space="preserve"> </w:t>
      </w:r>
      <w:r>
        <w:t xml:space="preserve">goal that creates a level of certainty around investment decisions.</w:t>
      </w:r>
      <w:r>
        <w:t xml:space="preserve"> </w:t>
      </w:r>
      <w:r>
        <w:t xml:space="preserve">9.21.3 Ease of implementation</w:t>
      </w:r>
      <w:r>
        <w:t xml:space="preserve"> </w:t>
      </w:r>
      <w:r>
        <w:t xml:space="preserve">The majority of the considerations for the implementation are identified under Measure 35c,</w:t>
      </w:r>
      <w:r>
        <w:t xml:space="preserve"> </w:t>
      </w:r>
      <w:r>
        <w:t xml:space="preserve">however it is important to reiterate that this measure also requires rules on the calculation,</w:t>
      </w:r>
      <w:r>
        <w:t xml:space="preserve"> </w:t>
      </w:r>
      <w:r>
        <w:t xml:space="preserve">verification and reporting of recycled content against the targets that are covered under</w:t>
      </w:r>
      <w:r>
        <w:t xml:space="preserve"> </w:t>
      </w:r>
      <w:r>
        <w:t xml:space="preserve">Measure 37. A key aspect of this will be to determine an approach to using ‘mass balance’ as</w:t>
      </w:r>
      <w:r>
        <w:t xml:space="preserve"> </w:t>
      </w:r>
      <w:r>
        <w:t xml:space="preserve">a chain of custody method which is recognised as a key enabler of chemical recycling. This</w:t>
      </w:r>
      <w:r>
        <w:t xml:space="preserve"> </w:t>
      </w:r>
      <w:r>
        <w:t xml:space="preserve">must take into account that the aim should be to create a framework for newer recycling</w:t>
      </w:r>
      <w:r>
        <w:t xml:space="preserve"> </w:t>
      </w:r>
      <w:r>
        <w:t xml:space="preserve">technologies to contribute, but as highlighted in sections on effectiveness and environmental</w:t>
      </w:r>
      <w:r>
        <w:t xml:space="preserve"> </w:t>
      </w:r>
      <w:r>
        <w:t xml:space="preserve">impacts, excessive reliance on some types of chemical recycling will reduce the overall</w:t>
      </w:r>
      <w:r>
        <w:t xml:space="preserve"> </w:t>
      </w:r>
      <w:r>
        <w:t xml:space="preserve">possible positive impact of the measure and available quantities of recyclates. A recent JRC</w:t>
      </w:r>
      <w:r>
        <w:t xml:space="preserve"> </w:t>
      </w:r>
      <w:r>
        <w:t xml:space="preserve">study confirmed the better performance of mechanical recycling compared to chemical</w:t>
      </w:r>
      <w:r>
        <w:t xml:space="preserve"> </w:t>
      </w:r>
      <w:r>
        <w:t xml:space="preserve">recycling in impact categories, such as climate change, particulate matter and resource use.</w:t>
      </w:r>
      <w:r>
        <w:t xml:space="preserve"> </w:t>
      </w:r>
      <w:r>
        <w:t xml:space="preserve">Further to this, it is also recommended that the suggested implementing act also include some</w:t>
      </w:r>
      <w:r>
        <w:t xml:space="preserve"> </w:t>
      </w:r>
      <w:r>
        <w:t xml:space="preserve">sustainability criteria which must be met alongside chain-of-custody verification. This can be</w:t>
      </w:r>
      <w:r>
        <w:t xml:space="preserve"> </w:t>
      </w:r>
      <w:r>
        <w:t xml:space="preserve">implemented in a similar way to the REDII442 and as described for the joint bio-based target</w:t>
      </w:r>
      <w:r>
        <w:t xml:space="preserve"> </w:t>
      </w:r>
      <w:r>
        <w:t xml:space="preserve">under Measure w. As a minimum, determining minimum GHG reduction thresholds will ensure</w:t>
      </w:r>
      <w:r>
        <w:t xml:space="preserve"> </w:t>
      </w:r>
      <w:r>
        <w:t xml:space="preserve">that only recycling that has a positive impact compared to the status quo can contribute to the</w:t>
      </w:r>
      <w:r>
        <w:t xml:space="preserve"> </w:t>
      </w:r>
      <w:r>
        <w:t xml:space="preserve">target. Compared to REDII, fewer (or no) other sustainability criteria may be necessary as the</w:t>
      </w:r>
      <w:r>
        <w:t xml:space="preserve"> </w:t>
      </w:r>
      <w:r>
        <w:t xml:space="preserve">need to regulate bio-mass origin is not the same for recycled content. To reduce the burden on</w:t>
      </w:r>
      <w:r>
        <w:t xml:space="preserve"> </w:t>
      </w:r>
      <w:r>
        <w:t xml:space="preserve">already established recycling processes that have a strong evidence base for high levels of net</w:t>
      </w:r>
      <w:r>
        <w:t xml:space="preserve"> </w:t>
      </w:r>
      <w:r>
        <w:t xml:space="preserve">GHG reduction, exemptions (or a presumption of compliance) to this requirement could be</w:t>
      </w:r>
      <w:r>
        <w:t xml:space="preserve"> </w:t>
      </w:r>
      <w:r>
        <w:t xml:space="preserve">included. Introduction of a minimum GHG threshold is consistent with the intervention logic</w:t>
      </w:r>
      <w:r>
        <w:t xml:space="preserve"> </w:t>
      </w:r>
      <w:r>
        <w:t xml:space="preserve">that aims to facilitate a transition to a circular and low carbon economy. However, care must</w:t>
      </w:r>
    </w:p>
    <w:p>
      <w:pPr>
        <w:pStyle w:val="BodyText"/>
      </w:pPr>
      <w:r>
        <w:t xml:space="preserve">441 Zero Waste Europe (2022), How circular is PET?</w:t>
      </w:r>
      <w:r>
        <w:t xml:space="preserve"> </w:t>
      </w:r>
      <w:r>
        <w:t xml:space="preserve">442 Directive (EU) 2018/2001 of the European Parliament and of the Council of 11 December 2018 on the</w:t>
      </w:r>
      <w:r>
        <w:t xml:space="preserve"> </w:t>
      </w:r>
      <w:r>
        <w:t xml:space="preserve">promotion of the use of energy from renewable sources, available at http://data.europa.eu/eli/dir/2018/2001/oj</w:t>
      </w:r>
    </w:p>
    <w:p>
      <w:pPr>
        <w:pStyle w:val="BodyText"/>
      </w:pPr>
      <w:r>
        <w:t xml:space="preserve">be taken in implementation that this requirement does not suppress the recycling innovations</w:t>
      </w:r>
      <w:r>
        <w:t xml:space="preserve"> </w:t>
      </w:r>
      <w:r>
        <w:t xml:space="preserve">needed to reach the targets.</w:t>
      </w:r>
      <w:r>
        <w:br/>
      </w:r>
      <w:r>
        <w:t xml:space="preserve">It is expected that the calculation rules and any sustainability criteria will be set by a</w:t>
      </w:r>
      <w:r>
        <w:t xml:space="preserve"> </w:t>
      </w:r>
      <w:r>
        <w:t xml:space="preserve">Commission implementing act where accreditation criteria and the process will be defined.</w:t>
      </w:r>
      <w:r>
        <w:t xml:space="preserve"> </w:t>
      </w:r>
      <w:r>
        <w:t xml:space="preserve">Member States would be required to appoint a notifying body that would be responsible for</w:t>
      </w:r>
      <w:r>
        <w:t xml:space="preserve"> </w:t>
      </w:r>
      <w:r>
        <w:t xml:space="preserve">accrediting within that MS to the criteria set out in the legislation. To avoid 27 variations to</w:t>
      </w:r>
      <w:r>
        <w:t xml:space="preserve"> </w:t>
      </w:r>
      <w:r>
        <w:t xml:space="preserve">this and economic operators requiring separate certification in each MS, the MS must recognise</w:t>
      </w:r>
      <w:r>
        <w:t xml:space="preserve"> </w:t>
      </w:r>
      <w:r>
        <w:t xml:space="preserve">the notifying bodies in the other MS.</w:t>
      </w:r>
      <w:r>
        <w:br/>
      </w:r>
      <w:r>
        <w:t xml:space="preserve">Finally, whilst an implementing act will be required, key definitions must appear in the parent</w:t>
      </w:r>
      <w:r>
        <w:t xml:space="preserve"> </w:t>
      </w:r>
      <w:r>
        <w:t xml:space="preserve">legislation. As the current measure is aimed at creating a minimum requirement for post-</w:t>
      </w:r>
      <w:r>
        <w:t xml:space="preserve"> </w:t>
      </w:r>
      <w:r>
        <w:t xml:space="preserve">consumer recycled content this must be defined.</w:t>
      </w:r>
      <w:r>
        <w:br/>
      </w:r>
      <w:r>
        <w:t xml:space="preserve">o</w:t>
      </w:r>
      <w:r>
        <w:t xml:space="preserve"> </w:t>
      </w:r>
      <w:r>
        <w:t xml:space="preserve">Exemptions</w:t>
      </w:r>
      <w:r>
        <w:br/>
      </w:r>
      <w:r>
        <w:t xml:space="preserve">No exemptions to compliance with the target have been modelled although several industries</w:t>
      </w:r>
      <w:r>
        <w:t xml:space="preserve"> </w:t>
      </w:r>
      <w:r>
        <w:t xml:space="preserve">have been consulted about requests for exemptions or extensions to meeting the targets in this</w:t>
      </w:r>
      <w:r>
        <w:t xml:space="preserve"> </w:t>
      </w:r>
      <w:r>
        <w:t xml:space="preserve">measure. The following identifies the key groups that require further investigation during the</w:t>
      </w:r>
      <w:r>
        <w:t xml:space="preserve"> </w:t>
      </w:r>
      <w:r>
        <w:t xml:space="preserve">legislative process which predominantly consist of products that would fall under the ‘contact</w:t>
      </w:r>
      <w:r>
        <w:t xml:space="preserve"> </w:t>
      </w:r>
      <w:r>
        <w:t xml:space="preserve">sensitive’ target.</w:t>
      </w:r>
      <w:r>
        <w:t xml:space="preserve"> </w:t>
      </w:r>
      <w:r>
        <w:t xml:space="preserve">o</w:t>
      </w:r>
      <w:r>
        <w:t xml:space="preserve"> </w:t>
      </w:r>
      <w:r>
        <w:t xml:space="preserve">Medical/Pharmaceutical/Cosmetic Applications</w:t>
      </w:r>
      <w:r>
        <w:t xml:space="preserve"> </w:t>
      </w:r>
      <w:r>
        <w:t xml:space="preserve">The medical and pharmaceutical industry commonly use plastic packaging. However, this</w:t>
      </w:r>
      <w:r>
        <w:t xml:space="preserve"> </w:t>
      </w:r>
      <w:r>
        <w:t xml:space="preserve">packaging is subject to strict controls that build on the current Food Contact Regulations.</w:t>
      </w:r>
      <w:r>
        <w:t xml:space="preserve"> </w:t>
      </w:r>
      <w:r>
        <w:t xml:space="preserve">Whilst it is not prohibited in the EU to use recycled content, the barriers are such that very little</w:t>
      </w:r>
      <w:r>
        <w:t xml:space="preserve"> </w:t>
      </w:r>
      <w:r>
        <w:t xml:space="preserve">is used in this industry. The process for testing and verifying new materials can be up to ten</w:t>
      </w:r>
      <w:r>
        <w:t xml:space="preserve"> </w:t>
      </w:r>
      <w:r>
        <w:t xml:space="preserve">years in duration. However, material from chemical recycling (mass balanced and of virgin</w:t>
      </w:r>
      <w:r>
        <w:t xml:space="preserve"> </w:t>
      </w:r>
      <w:r>
        <w:t xml:space="preserve">quality) could be used today with no issue if available. The amount of plastic packaging</w:t>
      </w:r>
      <w:r>
        <w:t xml:space="preserve"> </w:t>
      </w:r>
      <w:r>
        <w:t xml:space="preserve">produced by this industry is not currently known but is expected to be a relatively small</w:t>
      </w:r>
      <w:r>
        <w:t xml:space="preserve"> </w:t>
      </w:r>
      <w:r>
        <w:t xml:space="preserve">proportion of the overall market.</w:t>
      </w:r>
      <w:r>
        <w:t xml:space="preserve"> </w:t>
      </w:r>
      <w:r>
        <w:t xml:space="preserve">Plastics that come into contact with food for infants and young children are also subject to</w:t>
      </w:r>
      <w:r>
        <w:t xml:space="preserve"> </w:t>
      </w:r>
      <w:r>
        <w:t xml:space="preserve">stricter requirements under 10/2011443 whereby some types of common plastic food packaging</w:t>
      </w:r>
      <w:r>
        <w:t xml:space="preserve"> </w:t>
      </w:r>
      <w:r>
        <w:t xml:space="preserve">would not be allowable in this application. This extends to recycled plastic, but the lack of</w:t>
      </w:r>
      <w:r>
        <w:t xml:space="preserve"> </w:t>
      </w:r>
      <w:r>
        <w:t xml:space="preserve">supply of food grade recycled plastic more generally is exacerbated by these stricter</w:t>
      </w:r>
    </w:p>
    <w:p>
      <w:pPr>
        <w:pStyle w:val="BodyText"/>
      </w:pPr>
      <w:r>
        <w:t xml:space="preserve">443 Regulation (EU) No 10/2011 of 14 January 2011 on plastic materials and articles intended to come into contact</w:t>
      </w:r>
      <w:r>
        <w:t xml:space="preserve"> </w:t>
      </w:r>
      <w:r>
        <w:t xml:space="preserve">with food Text with EEA relevance at http://data.europa.eu/eli/reg/2011/10/2020-09-23</w:t>
      </w:r>
    </w:p>
    <w:p>
      <w:pPr>
        <w:pStyle w:val="BodyText"/>
      </w:pPr>
      <w:r>
        <w:t xml:space="preserve">requirements. For context, according to the industry, baby food accounts for 0.56% of the EU</w:t>
      </w:r>
      <w:r>
        <w:t xml:space="preserve"> </w:t>
      </w:r>
      <w:r>
        <w:t xml:space="preserve">food market, by value.</w:t>
      </w:r>
      <w:r>
        <w:t xml:space="preserve"> </w:t>
      </w:r>
      <w:r>
        <w:t xml:space="preserve">Regulation (EU) 2017/745 on Medical Devices (MDR) and Regulation (EU) 2017/746 on In</w:t>
      </w:r>
      <w:r>
        <w:t xml:space="preserve"> </w:t>
      </w:r>
      <w:r>
        <w:t xml:space="preserve">Vitro Diagnostic Medical Devices (IVDR) govern medical technologies, their packaging, and</w:t>
      </w:r>
      <w:r>
        <w:t xml:space="preserve"> </w:t>
      </w:r>
      <w:r>
        <w:t xml:space="preserve">accompanying information with regards to safe disposal. At the same time, they regulate the</w:t>
      </w:r>
      <w:r>
        <w:t xml:space="preserve"> </w:t>
      </w:r>
      <w:r>
        <w:t xml:space="preserve">need for specific packaging functionalities to minimise the risks for patients and ensure device</w:t>
      </w:r>
      <w:r>
        <w:t xml:space="preserve"> </w:t>
      </w:r>
      <w:r>
        <w:t xml:space="preserve">performance. A recent BCC Research Market Data Report shows that healthcare packaging is</w:t>
      </w:r>
      <w:r>
        <w:t xml:space="preserve"> </w:t>
      </w:r>
      <w:r>
        <w:t xml:space="preserve">7.2% of overall plastics packaging volume in the EU based on 2019 data. However, this</w:t>
      </w:r>
      <w:r>
        <w:t xml:space="preserve"> </w:t>
      </w:r>
      <w:r>
        <w:t xml:space="preserve">research does not delineate between primary, secondary, and tertiary plastics packaging. The</w:t>
      </w:r>
      <w:r>
        <w:t xml:space="preserve"> </w:t>
      </w:r>
      <w:r>
        <w:t xml:space="preserve">contact sensitive primary packaging is expected to be approximately 25% of the overall mix.</w:t>
      </w:r>
      <w:r>
        <w:t xml:space="preserve"> </w:t>
      </w:r>
      <w:r>
        <w:t xml:space="preserve">Primary packaging is, therefore, estimated to account for 1.8% of overall plastics packaging</w:t>
      </w:r>
      <w:r>
        <w:t xml:space="preserve"> </w:t>
      </w:r>
      <w:r>
        <w:t xml:space="preserve">volume in the EU, with secondary and tertiary packaging accounting for the remaining volume</w:t>
      </w:r>
      <w:r>
        <w:t xml:space="preserve"> </w:t>
      </w:r>
      <w:r>
        <w:t xml:space="preserve">of plastics.</w:t>
      </w:r>
      <w:r>
        <w:t xml:space="preserve"> </w:t>
      </w:r>
      <w:r>
        <w:t xml:space="preserve">Cosmetics packaging is also subject to requirements although there are no specific regulations</w:t>
      </w:r>
      <w:r>
        <w:t xml:space="preserve"> </w:t>
      </w:r>
      <w:r>
        <w:t xml:space="preserve">governing the inclusion of recycled content in cosmetic produced under 1223/2009444 (EU</w:t>
      </w:r>
      <w:r>
        <w:t xml:space="preserve"> </w:t>
      </w:r>
      <w:r>
        <w:t xml:space="preserve">Cosmetics Regulation). However, an Implementing Decision for 1223/2009445 suggest that</w:t>
      </w:r>
      <w:r>
        <w:t xml:space="preserve"> </w:t>
      </w:r>
      <w:r>
        <w:t xml:space="preserve">1935/2004446 (Materials and Articles Intended to Come into Contact with Food) could be a</w:t>
      </w:r>
      <w:r>
        <w:t xml:space="preserve"> </w:t>
      </w:r>
      <w:r>
        <w:t xml:space="preserve">useful reference to prove the safety and therefore packaging produced for food contact is likely</w:t>
      </w:r>
      <w:r>
        <w:t xml:space="preserve"> </w:t>
      </w:r>
      <w:r>
        <w:t xml:space="preserve">to also be suitable for cosmetics. According to the cosmetics industry, plastic cosmetic</w:t>
      </w:r>
      <w:r>
        <w:t xml:space="preserve"> </w:t>
      </w:r>
      <w:r>
        <w:t xml:space="preserve">packaging accounts for around 6% of the EU plastic packaging market.</w:t>
      </w:r>
      <w:r>
        <w:t xml:space="preserve"> </w:t>
      </w:r>
      <w:r>
        <w:t xml:space="preserve">o</w:t>
      </w:r>
      <w:r>
        <w:t xml:space="preserve"> </w:t>
      </w:r>
      <w:r>
        <w:t xml:space="preserve">Compostable Plastics</w:t>
      </w:r>
      <w:r>
        <w:t xml:space="preserve"> </w:t>
      </w:r>
      <w:r>
        <w:t xml:space="preserve">Compostable plastic packaging under this measure would likely be restricted from being placed</w:t>
      </w:r>
      <w:r>
        <w:t xml:space="preserve"> </w:t>
      </w:r>
      <w:r>
        <w:t xml:space="preserve">on the market due to the inability of most compostable plastics to use plastic recycled content.</w:t>
      </w:r>
      <w:r>
        <w:t xml:space="preserve"> </w:t>
      </w:r>
      <w:r>
        <w:t xml:space="preserve">This is possible to address in the following ways:</w:t>
      </w:r>
      <w:r>
        <w:t xml:space="preserve"> </w:t>
      </w:r>
      <w:r>
        <w:t xml:space="preserve"> To provide an exemption for those packaging products that also adhere to the</w:t>
      </w:r>
      <w:r>
        <w:t xml:space="preserve"> </w:t>
      </w:r>
      <w:r>
        <w:t xml:space="preserve">requirements under measures (29b/d) in the intervention area on compostable</w:t>
      </w:r>
      <w:r>
        <w:t xml:space="preserve"> </w:t>
      </w:r>
      <w:r>
        <w:t xml:space="preserve">packaging</w:t>
      </w:r>
    </w:p>
    <w:p>
      <w:pPr>
        <w:pStyle w:val="BodyText"/>
      </w:pPr>
      <w:r>
        <w:t xml:space="preserve">444 Regulation (EC) No 1223/2009 of the European Parliament and of the Council of 30 November 2009 on</w:t>
      </w:r>
      <w:r>
        <w:t xml:space="preserve"> </w:t>
      </w:r>
      <w:r>
        <w:t xml:space="preserve">cosmetic products, available at http://data.europa.eu/eli/reg/2009/1223/2022-03-01</w:t>
      </w:r>
    </w:p>
    <w:p>
      <w:pPr>
        <w:pStyle w:val="BodyText"/>
      </w:pPr>
      <w:r>
        <w:t xml:space="preserve">446 Regulation (EC) No 1935/2004 of the European Parliament and of the Council of 27 October 2004 on materials</w:t>
      </w:r>
      <w:r>
        <w:t xml:space="preserve"> </w:t>
      </w:r>
      <w:r>
        <w:t xml:space="preserve">and articles intended to come into contact with food and repealing Directives 80/590/EEC and 89/109/EEC,</w:t>
      </w:r>
      <w:r>
        <w:t xml:space="preserve"> </w:t>
      </w:r>
      <w:r>
        <w:t xml:space="preserve">available at http://data.europa.eu/eli/reg/2004/1935/2021-03-27</w:t>
      </w:r>
    </w:p>
    <w:p>
      <w:pPr>
        <w:pStyle w:val="BodyText"/>
      </w:pPr>
      <w:r>
        <w:t xml:space="preserve"> Extend the definition of recycled content to include other non-plastic waste e.g. </w:t>
      </w:r>
      <w:r>
        <w:t xml:space="preserve"> </w:t>
      </w:r>
      <w:r>
        <w:t xml:space="preserve">producing bio-based plastic from biowastes. This would still restrict compostable</w:t>
      </w:r>
      <w:r>
        <w:t xml:space="preserve"> </w:t>
      </w:r>
      <w:r>
        <w:t xml:space="preserve">plastic made from biomass grown specifically for the purpose.</w:t>
      </w:r>
      <w:r>
        <w:t xml:space="preserve"> </w:t>
      </w:r>
      <w:r>
        <w:t xml:space="preserve">None of these alternatives apply to fossil-based compostable plastics which would be, in effect,</w:t>
      </w:r>
      <w:r>
        <w:t xml:space="preserve"> </w:t>
      </w:r>
      <w:r>
        <w:t xml:space="preserve">restricted from the market unless they contain the specified proportion of bio-based plastic. In</w:t>
      </w:r>
      <w:r>
        <w:t xml:space="preserve"> </w:t>
      </w:r>
      <w:r>
        <w:t xml:space="preserve">reality, exclusively fossil-based packaging plastics are very uncommon as it is typical to blend</w:t>
      </w:r>
      <w:r>
        <w:t xml:space="preserve"> </w:t>
      </w:r>
      <w:r>
        <w:t xml:space="preserve">polymers into compounds to achieve the right level of biodegradability balanced with physical</w:t>
      </w:r>
      <w:r>
        <w:t xml:space="preserve"> </w:t>
      </w:r>
      <w:r>
        <w:t xml:space="preserve">properties.447 For example, fossil PBAT is often blended with bio-based PLA to produce</w:t>
      </w:r>
      <w:r>
        <w:t xml:space="preserve"> </w:t>
      </w:r>
      <w:r>
        <w:t xml:space="preserve">flexible films with high biodegradation properties.</w:t>
      </w:r>
      <w:r>
        <w:t xml:space="preserve"> </w:t>
      </w:r>
      <w:r>
        <w:t xml:space="preserve">o</w:t>
      </w:r>
      <w:r>
        <w:t xml:space="preserve"> </w:t>
      </w:r>
      <w:r>
        <w:t xml:space="preserve">Dangerous Goods Packaging</w:t>
      </w:r>
      <w:r>
        <w:t xml:space="preserve"> </w:t>
      </w:r>
      <w:r>
        <w:t xml:space="preserve">Packaging designed to be in contact with chemicals are subject to specific requirements (high</w:t>
      </w:r>
      <w:r>
        <w:t xml:space="preserve"> </w:t>
      </w:r>
      <w:r>
        <w:t xml:space="preserve">molecular weight polyolefins) that can make incorporation of recycled content challenging.</w:t>
      </w:r>
      <w:r>
        <w:t xml:space="preserve"> </w:t>
      </w:r>
      <w:r>
        <w:t xml:space="preserve">Some packaging may also be classified as hazardous waste in itself due to its contents (either</w:t>
      </w:r>
      <w:r>
        <w:t xml:space="preserve"> </w:t>
      </w:r>
      <w:r>
        <w:t xml:space="preserve">as a residue after use or as a disposal means for the contents e.g. hospital waste) and therefore</w:t>
      </w:r>
      <w:r>
        <w:t xml:space="preserve"> </w:t>
      </w:r>
      <w:r>
        <w:t xml:space="preserve">cannot be recycled. The industry already works to ISO 16103:2005 ‘Packaging – Transport</w:t>
      </w:r>
      <w:r>
        <w:t xml:space="preserve"> </w:t>
      </w:r>
      <w:r>
        <w:t xml:space="preserve">packaging for dangerous goods –Recycled plastics material’ which already significantly</w:t>
      </w:r>
      <w:r>
        <w:t xml:space="preserve"> </w:t>
      </w:r>
      <w:r>
        <w:t xml:space="preserve">restricts recycled content. It is therefore recommended that these packaging fall under the</w:t>
      </w:r>
      <w:r>
        <w:t xml:space="preserve"> </w:t>
      </w:r>
      <w:r>
        <w:t xml:space="preserve">‘contact sensitive’ target to lower the burden.</w:t>
      </w:r>
      <w:r>
        <w:br/>
      </w:r>
      <w:r>
        <w:t xml:space="preserve">o</w:t>
      </w:r>
      <w:r>
        <w:t xml:space="preserve"> </w:t>
      </w:r>
      <w:r>
        <w:t xml:space="preserve">Multi-material (composite) Packaging</w:t>
      </w:r>
      <w:r>
        <w:t xml:space="preserve"> </w:t>
      </w:r>
      <w:r>
        <w:t xml:space="preserve">Packaging that is not principally made from plastic but contains plastic that cannot be separated</w:t>
      </w:r>
      <w:r>
        <w:t xml:space="preserve"> </w:t>
      </w:r>
      <w:r>
        <w:t xml:space="preserve">by hand can be problematic to include recycled content. An example is beverage cartons (and</w:t>
      </w:r>
      <w:r>
        <w:t xml:space="preserve"> </w:t>
      </w:r>
      <w:r>
        <w:t xml:space="preserve">the equivalent for foods) which are comprised of 65-80% paperboard, ~5% aluminium, and</w:t>
      </w:r>
      <w:r>
        <w:t xml:space="preserve"> </w:t>
      </w:r>
      <w:r>
        <w:t xml:space="preserve">20-30% plastic. These enter a paper recycling process whereby only the board is recycled,</w:t>
      </w:r>
      <w:r>
        <w:t xml:space="preserve"> </w:t>
      </w:r>
      <w:r>
        <w:t xml:space="preserve">although more sophisticated separation and recycling processes have been developed but are</w:t>
      </w:r>
      <w:r>
        <w:t xml:space="preserve"> </w:t>
      </w:r>
      <w:r>
        <w:t xml:space="preserve">yet to be widespread—including these products in the target(s) will likely accelerate this</w:t>
      </w:r>
      <w:r>
        <w:t xml:space="preserve"> </w:t>
      </w:r>
      <w:r>
        <w:t xml:space="preserve">development. The industry is also currently exploring the use of mass-balanced chemically</w:t>
      </w:r>
      <w:r>
        <w:t xml:space="preserve"> </w:t>
      </w:r>
      <w:r>
        <w:t xml:space="preserve">recycled polyolefins and bio-based as alternative feedstocks. The former would potentially</w:t>
      </w:r>
      <w:r>
        <w:t xml:space="preserve"> </w:t>
      </w:r>
      <w:r>
        <w:t xml:space="preserve">count towards this measure and the latter would be excluded.</w:t>
      </w:r>
      <w:r>
        <w:t xml:space="preserve"> </w:t>
      </w:r>
      <w:r>
        <w:t xml:space="preserve">Currently, composite beverage cartons are excluded from the SUPD target, but are considered</w:t>
      </w:r>
      <w:r>
        <w:t xml:space="preserve"> </w:t>
      </w:r>
      <w:r>
        <w:t xml:space="preserve">to be included (along with food cartons) under “contact sensitive” targets for those parts of the</w:t>
      </w:r>
      <w:r>
        <w:t xml:space="preserve"> </w:t>
      </w:r>
      <w:r>
        <w:t xml:space="preserve">packaging in contact with food. For other layers, targets related to “non-contact sensitive”</w:t>
      </w:r>
      <w:r>
        <w:t xml:space="preserve"> </w:t>
      </w:r>
      <w:r>
        <w:t xml:space="preserve">should apply. An alternative approach is to apply the “contact sensitive” targets for all plastic</w:t>
      </w:r>
    </w:p>
    <w:p>
      <w:pPr>
        <w:pStyle w:val="BodyText"/>
      </w:pPr>
      <w:r>
        <w:t xml:space="preserve">447 Nova Institute (2016) Market study on the consumption of biodegradable and compostable plastic products in</w:t>
      </w:r>
      <w:r>
        <w:t xml:space="preserve"> </w:t>
      </w:r>
      <w:r>
        <w:t xml:space="preserve">Europe 2015 and 2020</w:t>
      </w:r>
    </w:p>
    <w:p>
      <w:pPr>
        <w:pStyle w:val="BodyText"/>
      </w:pPr>
      <w:r>
        <w:t xml:space="preserve">in the packaging which may be preferable from a verification perspective (maintaining a chain</w:t>
      </w:r>
      <w:r>
        <w:t xml:space="preserve"> </w:t>
      </w:r>
      <w:r>
        <w:t xml:space="preserve">of custody and verification for two streams of recycling content may be challenging).</w:t>
      </w:r>
      <w:r>
        <w:t xml:space="preserve"> </w:t>
      </w:r>
      <w:r>
        <w:t xml:space="preserve">o</w:t>
      </w:r>
      <w:r>
        <w:t xml:space="preserve"> </w:t>
      </w:r>
      <w:r>
        <w:t xml:space="preserve">De minimis Thresholds</w:t>
      </w:r>
      <w:r>
        <w:t xml:space="preserve"> </w:t>
      </w:r>
      <w:r>
        <w:t xml:space="preserve">A de minimis threshold should be considered in the legislation to protect smaller companies</w:t>
      </w:r>
      <w:r>
        <w:t xml:space="preserve"> </w:t>
      </w:r>
      <w:r>
        <w:t xml:space="preserve">from the burden of including recycled content due to the challenges of competing with much</w:t>
      </w:r>
      <w:r>
        <w:t xml:space="preserve"> </w:t>
      </w:r>
      <w:r>
        <w:t xml:space="preserve">larger operators.</w:t>
      </w:r>
      <w:r>
        <w:t xml:space="preserve"> </w:t>
      </w:r>
      <w:r>
        <w:t xml:space="preserve">The only example of this currently is the recently introduced plastics tax in the UK448, where</w:t>
      </w:r>
      <w:r>
        <w:t xml:space="preserve"> </w:t>
      </w:r>
      <w:r>
        <w:t xml:space="preserve">producers of fewer than 10 tonnes of packaging per year are exempt from the tax. It is unclear</w:t>
      </w:r>
      <w:r>
        <w:t xml:space="preserve"> </w:t>
      </w:r>
      <w:r>
        <w:t xml:space="preserve">how this threshold was suggested, but it can be considered to be on the extreme low end of the</w:t>
      </w:r>
      <w:r>
        <w:t xml:space="preserve"> </w:t>
      </w:r>
      <w:r>
        <w:t xml:space="preserve">annual capacity for a plastics converter.</w:t>
      </w:r>
      <w:r>
        <w:t xml:space="preserve"> </w:t>
      </w:r>
      <w:r>
        <w:t xml:space="preserve">A recent report estimated that 20,000 producers of plastic packaging are SMEs449. With 20</w:t>
      </w:r>
      <w:r>
        <w:t xml:space="preserve"> </w:t>
      </w:r>
      <w:r>
        <w:t xml:space="preserve">million tonnes of demand for packaging in the EU (although not all destined for the EU), this</w:t>
      </w:r>
      <w:r>
        <w:t xml:space="preserve"> </w:t>
      </w:r>
      <w:r>
        <w:t xml:space="preserve">would mean, on average, each converter processes 1,000 tonnes of material annually. It would</w:t>
      </w:r>
      <w:r>
        <w:t xml:space="preserve"> </w:t>
      </w:r>
      <w:r>
        <w:t xml:space="preserve">therefore be appropriate that the threshold be set in the 100’s rather than the 10’s of tonnes</w:t>
      </w:r>
      <w:r>
        <w:t xml:space="preserve"> </w:t>
      </w:r>
      <w:r>
        <w:t xml:space="preserve">given the scale of operations. For example, if a threshold set at 100 tonnes is applied and it</w:t>
      </w:r>
      <w:r>
        <w:t xml:space="preserve"> </w:t>
      </w:r>
      <w:r>
        <w:t xml:space="preserve">affects 10% of plastic packaging convertors (2,000), this would result in reducing the recycled</w:t>
      </w:r>
      <w:r>
        <w:t xml:space="preserve"> </w:t>
      </w:r>
      <w:r>
        <w:t xml:space="preserve">content in the 2030 medium target by 200kt —around a 4% reduction in the total mass of</w:t>
      </w:r>
      <w:r>
        <w:t xml:space="preserve"> </w:t>
      </w:r>
      <w:r>
        <w:t xml:space="preserve">recycled content and ~1 percentage point reduction in the overall average plastic packaging</w:t>
      </w:r>
      <w:r>
        <w:t xml:space="preserve"> </w:t>
      </w:r>
      <w:r>
        <w:t xml:space="preserve">recycled content.</w:t>
      </w:r>
      <w:r>
        <w:br/>
      </w:r>
      <w:r>
        <w:t xml:space="preserve">The implementation will also be important, as it is impossible to retrospectively comply with</w:t>
      </w:r>
      <w:r>
        <w:t xml:space="preserve"> </w:t>
      </w:r>
      <w:r>
        <w:t xml:space="preserve">the target requirements once over the threshold, therefore this would need to be based on the</w:t>
      </w:r>
      <w:r>
        <w:t xml:space="preserve"> </w:t>
      </w:r>
      <w:r>
        <w:t xml:space="preserve">previous years’ tonnages placed on the market. There would be an admin burden for all</w:t>
      </w:r>
      <w:r>
        <w:t xml:space="preserve"> </w:t>
      </w:r>
      <w:r>
        <w:t xml:space="preserve">organisations that place plastic packaging on the market regardless of size, to declare whether</w:t>
      </w:r>
      <w:r>
        <w:t xml:space="preserve"> </w:t>
      </w:r>
      <w:r>
        <w:t xml:space="preserve">they have met the threshold. Random, periodic, compliance checks by members States may be</w:t>
      </w:r>
      <w:r>
        <w:t xml:space="preserve"> </w:t>
      </w:r>
      <w:r>
        <w:t xml:space="preserve">required.</w:t>
      </w:r>
      <w:r>
        <w:t xml:space="preserve"> </w:t>
      </w:r>
      <w:r>
        <w:t xml:space="preserve">Importantly, the obligation may not always be on the plastics convertor as this will depend</w:t>
      </w:r>
      <w:r>
        <w:t xml:space="preserve"> </w:t>
      </w:r>
      <w:r>
        <w:t xml:space="preserve">upon how the term ’placed on the market’ is defined. This could apply to any value chain actor</w:t>
      </w:r>
      <w:r>
        <w:t xml:space="preserve"> </w:t>
      </w:r>
      <w:r>
        <w:t xml:space="preserve">from the convertor onwards (i.e. one an item of packaging is produced) depending upon the</w:t>
      </w:r>
      <w:r>
        <w:t xml:space="preserve"> </w:t>
      </w:r>
      <w:r>
        <w:t xml:space="preserve">intention.</w:t>
      </w:r>
    </w:p>
    <w:p>
      <w:pPr>
        <w:pStyle w:val="BodyText"/>
      </w:pPr>
      <w:r>
        <w:t xml:space="preserve">448 https://www.gov.uk/guidance/work-out-which-packaging-is-subject-to-plastic-packaging-tax</w:t>
      </w:r>
      <w:r>
        <w:t xml:space="preserve"> </w:t>
      </w:r>
      <w:r>
        <w:t xml:space="preserve">449 https://plasticseurope.org/knowledge-hub/plastics-the-facts-2021/</w:t>
      </w:r>
    </w:p>
    <w:p>
      <w:pPr>
        <w:pStyle w:val="BodyText"/>
      </w:pPr>
      <w:r>
        <w:t xml:space="preserve">9.21.4 Administrative burden</w:t>
      </w:r>
      <w:r>
        <w:br/>
      </w:r>
      <w:r>
        <w:t xml:space="preserve">As was the case for Measures 35a-c, additional administrative burden is anticipated for the</w:t>
      </w:r>
      <w:r>
        <w:t xml:space="preserve"> </w:t>
      </w:r>
      <w:r>
        <w:t xml:space="preserve">Commission and Member States, including market surveillance authorities, PROs and third-</w:t>
      </w:r>
      <w:r>
        <w:t xml:space="preserve"> </w:t>
      </w:r>
      <w:r>
        <w:t xml:space="preserve">party certification bodies that will be involved and monitoring and verification.</w:t>
      </w:r>
      <w:r>
        <w:t xml:space="preserve"> </w:t>
      </w:r>
      <w:r>
        <w:t xml:space="preserve">Under this measure there will be an administrative burden for the Commission both in the</w:t>
      </w:r>
      <w:r>
        <w:t xml:space="preserve"> </w:t>
      </w:r>
      <w:r>
        <w:t xml:space="preserve">development of the legislative proposal and subsequent supporting legislation. This is</w:t>
      </w:r>
      <w:r>
        <w:t xml:space="preserve"> </w:t>
      </w:r>
      <w:r>
        <w:t xml:space="preserve">related to the drafting of the legislative proposal comprising EU taxonomy of packaging</w:t>
      </w:r>
      <w:r>
        <w:t xml:space="preserve"> </w:t>
      </w:r>
      <w:r>
        <w:t xml:space="preserve">categories for assessment, negative list of packaging characteristics, which will need to be</w:t>
      </w:r>
      <w:r>
        <w:t xml:space="preserve"> </w:t>
      </w:r>
      <w:r>
        <w:t xml:space="preserve">regularly updated, and criteria and procedure for accreditation of certification bodies. It will</w:t>
      </w:r>
      <w:r>
        <w:t xml:space="preserve"> </w:t>
      </w:r>
      <w:r>
        <w:t xml:space="preserve">also need to draft an implementing acts on the measurement method for calculation and</w:t>
      </w:r>
      <w:r>
        <w:t xml:space="preserve"> </w:t>
      </w:r>
      <w:r>
        <w:t xml:space="preserve">verification of recycled content (which should be consistent with the implementing act</w:t>
      </w:r>
      <w:r>
        <w:t xml:space="preserve"> </w:t>
      </w:r>
      <w:r>
        <w:t xml:space="preserve">developed for the SUPD).</w:t>
      </w:r>
      <w:r>
        <w:t xml:space="preserve"> </w:t>
      </w:r>
      <w:r>
        <w:t xml:space="preserve">Member States will have a moderate administrative burden related to the enforcement of</w:t>
      </w:r>
      <w:r>
        <w:t xml:space="preserve"> </w:t>
      </w:r>
      <w:r>
        <w:t xml:space="preserve">this measure at an average of 1.5 FTEs per Member State, resulting in recurring costs of €1.8</w:t>
      </w:r>
      <w:r>
        <w:t xml:space="preserve"> </w:t>
      </w:r>
      <w:r>
        <w:t xml:space="preserve">million. Member States will also need to accredit the third-party certification bodies, which has</w:t>
      </w:r>
      <w:r>
        <w:t xml:space="preserve"> </w:t>
      </w:r>
      <w:r>
        <w:t xml:space="preserve">been estimated at an average costs of €17,000, by an average of one certified body per Member</w:t>
      </w:r>
      <w:r>
        <w:t xml:space="preserve"> </w:t>
      </w:r>
      <w:r>
        <w:t xml:space="preserve">State,450 resulting in annualised costs (over 10 years) of €22,000.</w:t>
      </w:r>
      <w:r>
        <w:t xml:space="preserve"> </w:t>
      </w:r>
      <w:r>
        <w:t xml:space="preserve">o</w:t>
      </w:r>
      <w:r>
        <w:t xml:space="preserve"> </w:t>
      </w:r>
      <w:r>
        <w:t xml:space="preserve">Certification Costs to Industry</w:t>
      </w:r>
      <w:r>
        <w:t xml:space="preserve"> </w:t>
      </w:r>
      <w:r>
        <w:t xml:space="preserve">Further to the description of the admin burden associated with certifying plastic recycled</w:t>
      </w:r>
      <w:r>
        <w:t xml:space="preserve"> </w:t>
      </w:r>
      <w:r>
        <w:t xml:space="preserve">content under Measures 35a-c, the following estimates the magnitude of these costs. This are</w:t>
      </w:r>
      <w:r>
        <w:t xml:space="preserve"> </w:t>
      </w:r>
      <w:r>
        <w:t xml:space="preserve">likely to be similar for all measures given the assumption that the whole plastics packaging</w:t>
      </w:r>
      <w:r>
        <w:t xml:space="preserve"> </w:t>
      </w:r>
      <w:r>
        <w:t xml:space="preserve">value chain would be affected and the target levels or product groupings will not have a</w:t>
      </w:r>
      <w:r>
        <w:t xml:space="preserve"> </w:t>
      </w:r>
      <w:r>
        <w:t xml:space="preserve">considerable effect.</w:t>
      </w:r>
      <w:r>
        <w:t xml:space="preserve"> </w:t>
      </w:r>
      <w:r>
        <w:t xml:space="preserve">It is estimated that the EU plastics industry value chain has ~60,000 actors across raw material</w:t>
      </w:r>
      <w:r>
        <w:t xml:space="preserve"> </w:t>
      </w:r>
      <w:r>
        <w:t xml:space="preserve">producers, recyclers, converters and compounders.451 Packaging accounts for ~40.5% of the</w:t>
      </w:r>
      <w:r>
        <w:t xml:space="preserve"> </w:t>
      </w:r>
      <w:r>
        <w:t xml:space="preserve">end use market for plastics.452 And therefore it is assumed the same proportion of plastics</w:t>
      </w:r>
      <w:r>
        <w:t xml:space="preserve"> </w:t>
      </w:r>
      <w:r>
        <w:t xml:space="preserve">industry actors are involved in the plastic packaging value chain across the EU (~24,300) and</w:t>
      </w:r>
      <w:r>
        <w:t xml:space="preserve"> </w:t>
      </w:r>
      <w:r>
        <w:t xml:space="preserve">these actors will all required certifying.</w:t>
      </w:r>
    </w:p>
    <w:p>
      <w:pPr>
        <w:pStyle w:val="BodyText"/>
      </w:pPr>
      <w:r>
        <w:t xml:space="preserve">450 Assuming that most certification bodies will operate in several Member States as is current practice.</w:t>
      </w:r>
      <w:r>
        <w:br/>
      </w:r>
      <w:r>
        <w:t xml:space="preserve">451 Based on information provided by Plastic Recyclers Europe</w:t>
      </w:r>
      <w:r>
        <w:t xml:space="preserve"> </w:t>
      </w:r>
      <w:r>
        <w:t xml:space="preserve">452 https://plasticseurope.org/knowledge-hub/plastics-the-facts-2021/</w:t>
      </w:r>
    </w:p>
    <w:p>
      <w:pPr>
        <w:pStyle w:val="BodyText"/>
      </w:pPr>
      <w:r>
        <w:t xml:space="preserve">A summary of the estimated administrative costs associated with certifying recycled content is</w:t>
      </w:r>
      <w:r>
        <w:t xml:space="preserve"> </w:t>
      </w:r>
      <w:r>
        <w:t xml:space="preserve">presented in Tables 62 and 63. Individual costs have been taken from various existing voluntary</w:t>
      </w:r>
      <w:r>
        <w:t xml:space="preserve"> </w:t>
      </w:r>
      <w:r>
        <w:t xml:space="preserve">schemes and therefore are based on current practice. One-off costs are estimated to be €31-</w:t>
      </w:r>
      <w:r>
        <w:t xml:space="preserve"> </w:t>
      </w:r>
      <w:r>
        <w:t xml:space="preserve">32m and recurring annual costs are estimated at €119-126m. The range reflects that in the</w:t>
      </w:r>
      <w:r>
        <w:t xml:space="preserve"> </w:t>
      </w:r>
      <w:r>
        <w:t xml:space="preserve">future, as the recycled plastic industry develops, the number of actors involved, and therefore</w:t>
      </w:r>
      <w:r>
        <w:t xml:space="preserve"> </w:t>
      </w:r>
      <w:r>
        <w:t xml:space="preserve">certificates required, may increase. For example, currently it is estimated that ~495 recyclers</w:t>
      </w:r>
      <w:r>
        <w:t xml:space="preserve"> </w:t>
      </w:r>
      <w:r>
        <w:t xml:space="preserve">produce 4.3mt of plastics recyclate from packaging across the EU.453 In order to meet the</w:t>
      </w:r>
      <w:r>
        <w:t xml:space="preserve"> </w:t>
      </w:r>
      <w:r>
        <w:t xml:space="preserve">proposed recycled content targets it is estimated that between 342 and 1,347 additional</w:t>
      </w:r>
      <w:r>
        <w:t xml:space="preserve"> </w:t>
      </w:r>
      <w:r>
        <w:t xml:space="preserve">operators may be required, depending upon the target level. Some certifiers also charge a price</w:t>
      </w:r>
      <w:r>
        <w:t xml:space="preserve"> </w:t>
      </w:r>
      <w:r>
        <w:t xml:space="preserve">per tonne of material in addition to the business-level costs. These are the only costs which</w:t>
      </w:r>
      <w:r>
        <w:t xml:space="preserve"> </w:t>
      </w:r>
      <w:r>
        <w:t xml:space="preserve">increase as a result of higher targets (i.e. more material). However, these fees are nominal</w:t>
      </w:r>
      <w:r>
        <w:t xml:space="preserve"> </w:t>
      </w:r>
      <w:r>
        <w:t xml:space="preserve">compared with the other fees and therefore the annual cost per tonne of certifying plastic</w:t>
      </w:r>
      <w:r>
        <w:t xml:space="preserve"> </w:t>
      </w:r>
      <w:r>
        <w:t xml:space="preserve">recycled content to meet the targets under this measure are €21 for medium ambition, €13 for</w:t>
      </w:r>
      <w:r>
        <w:t xml:space="preserve"> </w:t>
      </w:r>
      <w:r>
        <w:t xml:space="preserve">high ambition and €8 for the 2040 target.</w:t>
      </w:r>
      <w:r>
        <w:t xml:space="preserve"> </w:t>
      </w:r>
      <w:r>
        <w:t xml:space="preserve">These costs are based on best available estimates, applied to the plastics industry as it is today.</w:t>
      </w:r>
      <w:r>
        <w:t xml:space="preserve"> </w:t>
      </w:r>
      <w:r>
        <w:t xml:space="preserve">There are some additional nuances that should be considered when interpreting these costs:</w:t>
      </w:r>
      <w:r>
        <w:t xml:space="preserve"> </w:t>
      </w:r>
      <w:r>
        <w:t xml:space="preserve"> If a harmonised methodology for certifying recycled plastic content across the EU was</w:t>
      </w:r>
      <w:r>
        <w:t xml:space="preserve"> </w:t>
      </w:r>
      <w:r>
        <w:t xml:space="preserve">introduced, the associated efficiencies would likely reduce costs for those currently</w:t>
      </w:r>
      <w:r>
        <w:t xml:space="preserve"> </w:t>
      </w:r>
      <w:r>
        <w:t xml:space="preserve">certifying material – the estimated costs assume one harmonised scheme rather than the</w:t>
      </w:r>
      <w:r>
        <w:t xml:space="preserve"> </w:t>
      </w:r>
      <w:r>
        <w:t xml:space="preserve">several that exist currently.</w:t>
      </w:r>
      <w:r>
        <w:t xml:space="preserve"> </w:t>
      </w:r>
      <w:r>
        <w:t xml:space="preserve"> There are numerous other factors driving the plastic packaging industry to audit and certify</w:t>
      </w:r>
      <w:r>
        <w:t xml:space="preserve"> </w:t>
      </w:r>
      <w:r>
        <w:t xml:space="preserve">recycled content (e.g. other legislation such as the SUPD and national plastic taxes, EPR</w:t>
      </w:r>
      <w:r>
        <w:t xml:space="preserve"> </w:t>
      </w:r>
      <w:r>
        <w:t xml:space="preserve">eco-modulation, brand / consumer pressure etc.). The industry is therefore already moving</w:t>
      </w:r>
      <w:r>
        <w:t xml:space="preserve"> </w:t>
      </w:r>
      <w:r>
        <w:t xml:space="preserve">towards increasing the amount of certified plastic recycled content, though this measure</w:t>
      </w:r>
      <w:r>
        <w:t xml:space="preserve"> </w:t>
      </w:r>
      <w:r>
        <w:t xml:space="preserve">may accelerate this shift. It not currently known what proportion of the plastics industry is</w:t>
      </w:r>
      <w:r>
        <w:t xml:space="preserve"> </w:t>
      </w:r>
      <w:r>
        <w:t xml:space="preserve">already certifying recycled content, nor is it known how this would evolve in the absence of</w:t>
      </w:r>
      <w:r>
        <w:t xml:space="preserve"> </w:t>
      </w:r>
      <w:r>
        <w:t xml:space="preserve">mandatory recycled content targets, and therefore it is not possible to estimate what portion</w:t>
      </w:r>
      <w:r>
        <w:t xml:space="preserve"> </w:t>
      </w:r>
      <w:r>
        <w:t xml:space="preserve">of the costs presented may be additional to baseline costs. The estimated costs are</w:t>
      </w:r>
      <w:r>
        <w:t xml:space="preserve"> </w:t>
      </w:r>
      <w:r>
        <w:t xml:space="preserve">therefore an upper limit assuming that no certification is taking place currently and</w:t>
      </w:r>
      <w:r>
        <w:t xml:space="preserve"> </w:t>
      </w:r>
      <w:r>
        <w:t xml:space="preserve">that every value plastic packaging value chain actor requires certification.</w:t>
      </w:r>
      <w:r>
        <w:br/>
      </w:r>
      <w:r>
        <w:t xml:space="preserve">Table 62. Certification One-off Costs</w:t>
      </w:r>
      <w:r>
        <w:t xml:space="preserve"> </w:t>
      </w:r>
      <w:r>
        <w:t xml:space="preserve">Type of cost</w:t>
      </w:r>
      <w:r>
        <w:t xml:space="preserve"> </w:t>
      </w:r>
      <w:r>
        <w:t xml:space="preserve">Stakeholder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453Derived</w:t>
      </w:r>
      <w:r>
        <w:t xml:space="preserve"> </w:t>
      </w:r>
      <w:r>
        <w:t xml:space="preserve">from:</w:t>
      </w:r>
      <w:r>
        <w:t xml:space="preserve"> </w:t>
      </w:r>
      <w:r>
        <w:t xml:space="preserve">PRE,</w:t>
      </w:r>
      <w:r>
        <w:t xml:space="preserve"> </w:t>
      </w:r>
      <w:r>
        <w:t xml:space="preserve">2020,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Plastics</w:t>
      </w:r>
      <w:r>
        <w:t xml:space="preserve"> </w:t>
      </w:r>
      <w:r>
        <w:t xml:space="preserve">Recycling</w:t>
      </w:r>
      <w:r>
        <w:t xml:space="preserve"> </w:t>
      </w:r>
      <w:r>
        <w:t xml:space="preserve">Statistics,</w:t>
      </w:r>
      <w:r>
        <w:br/>
      </w:r>
      <w:r>
        <w:t xml:space="preserve">https://www.plasticsrecyclers.eu/_files/ugd/dda42a_2544b63cfb5847e39034fadafbac71bf.pdf</w:t>
      </w:r>
    </w:p>
    <w:p>
      <w:pPr>
        <w:pStyle w:val="BodyText"/>
      </w:pPr>
      <w:r>
        <w:t xml:space="preserve">Certification scheme registration</w:t>
      </w:r>
      <w:r>
        <w:t xml:space="preserve"> </w:t>
      </w:r>
      <w:r>
        <w:t xml:space="preserve">Applicant</w:t>
      </w:r>
      <w:r>
        <w:t xml:space="preserve"> </w:t>
      </w:r>
      <w:r>
        <w:t xml:space="preserve">€6.1-6.4m1</w:t>
      </w:r>
      <w:r>
        <w:t xml:space="preserve"> </w:t>
      </w:r>
      <w:r>
        <w:t xml:space="preserve">Main audit</w:t>
      </w:r>
      <w:r>
        <w:br/>
      </w:r>
      <w:r>
        <w:t xml:space="preserve">Applicant</w:t>
      </w:r>
      <w:r>
        <w:t xml:space="preserve"> </w:t>
      </w:r>
      <w:r>
        <w:t xml:space="preserve">€24.6-25.6m2</w:t>
      </w:r>
      <w:r>
        <w:t xml:space="preserve"> </w:t>
      </w:r>
      <w:r>
        <w:t xml:space="preserve">1Based on €250 * 24,640-25,650 applicants. It is possible that the registration fee</w:t>
      </w:r>
      <w:r>
        <w:t xml:space="preserve"> </w:t>
      </w:r>
      <w:r>
        <w:t xml:space="preserve">charged per applicant will decrease as the number of applicants increases.</w:t>
      </w:r>
      <w:r>
        <w:br/>
      </w:r>
      <w:r>
        <w:t xml:space="preserve">2Based on 24,640-25,650 applicants * €4,000 main audit cost</w:t>
      </w:r>
    </w:p>
    <w:p>
      <w:pPr>
        <w:pStyle w:val="BodyText"/>
      </w:pPr>
      <w:r>
        <w:t xml:space="preserve">Table 63. Certification Recurring Costs</w:t>
      </w:r>
      <w:r>
        <w:t xml:space="preserve"> </w:t>
      </w:r>
      <w:r>
        <w:t xml:space="preserve">Type of cost</w:t>
      </w:r>
      <w:r>
        <w:t xml:space="preserve"> </w:t>
      </w:r>
      <w:r>
        <w:t xml:space="preserve">Stakeholder</w:t>
      </w:r>
      <w:r>
        <w:t xml:space="preserve"> </w:t>
      </w:r>
      <w:r>
        <w:t xml:space="preserve">Cost per year</w:t>
      </w:r>
      <w:r>
        <w:t xml:space="preserve"> </w:t>
      </w:r>
      <w:r>
        <w:t xml:space="preserve">Applicant administrative costs</w:t>
      </w:r>
      <w:r>
        <w:t xml:space="preserve"> </w:t>
      </w:r>
      <w:r>
        <w:t xml:space="preserve">Applicant</w:t>
      </w:r>
      <w:r>
        <w:t xml:space="preserve"> </w:t>
      </w:r>
      <w:r>
        <w:t xml:space="preserve">€66-69m1</w:t>
      </w:r>
      <w:r>
        <w:t xml:space="preserve"> </w:t>
      </w:r>
      <w:r>
        <w:t xml:space="preserve">Annual monitoring audit</w:t>
      </w:r>
      <w:r>
        <w:br/>
      </w:r>
      <w:r>
        <w:t xml:space="preserve">Applicant</w:t>
      </w:r>
      <w:r>
        <w:t xml:space="preserve"> </w:t>
      </w:r>
      <w:r>
        <w:t xml:space="preserve">€49-51m2</w:t>
      </w:r>
      <w:r>
        <w:t xml:space="preserve"> </w:t>
      </w:r>
      <w:r>
        <w:t xml:space="preserve">Certification / Licence fee – per tonne of material Applicant</w:t>
      </w:r>
      <w:r>
        <w:t xml:space="preserve"> </w:t>
      </w:r>
      <w:r>
        <w:t xml:space="preserve">€4.1-5.1m3</w:t>
      </w:r>
      <w:r>
        <w:t xml:space="preserve"> </w:t>
      </w:r>
      <w:r>
        <w:t xml:space="preserve">1Based on 24,640-25,650 applicants requiring 75 hours to apply for certification and</w:t>
      </w:r>
      <w:r>
        <w:t xml:space="preserve"> </w:t>
      </w:r>
      <w:r>
        <w:t xml:space="preserve">manage the audit process. Assuming €35.6 hourly wage for “ISCO 2 Professionals”,</w:t>
      </w:r>
      <w:r>
        <w:t xml:space="preserve"> </w:t>
      </w:r>
      <w:r>
        <w:t xml:space="preserve">Eurostat Structure of Earnings Survey, Labour Force Survey Data for Non-Wage</w:t>
      </w:r>
      <w:r>
        <w:t xml:space="preserve"> </w:t>
      </w:r>
      <w:r>
        <w:t xml:space="preserve">Labour Costs.</w:t>
      </w:r>
      <w:r>
        <w:t xml:space="preserve"> </w:t>
      </w:r>
      <w:r>
        <w:t xml:space="preserve">2Based on 24,640-25,650 applicants * €2,000 monitoring audit cost</w:t>
      </w:r>
      <w:r>
        <w:t xml:space="preserve"> </w:t>
      </w:r>
      <w:r>
        <w:t xml:space="preserve">3Based on (24,640-25,650 applicants * €150 certification fee) + (€0.10 tonnage fee *</w:t>
      </w:r>
      <w:r>
        <w:t xml:space="preserve"> </w:t>
      </w:r>
      <w:r>
        <w:t xml:space="preserve">5.1mt of recycled content in packaging)</w:t>
      </w:r>
    </w:p>
    <w:p>
      <w:pPr>
        <w:pStyle w:val="BodyText"/>
      </w:pPr>
      <w:r>
        <w:t xml:space="preserve">9.21.5 Economic impacts</w:t>
      </w:r>
      <w:r>
        <w:br/>
      </w:r>
      <w:r>
        <w:t xml:space="preserve">Similar to the other recycled content measures (35a-c) it is expected that the price of recycled</w:t>
      </w:r>
      <w:r>
        <w:t xml:space="preserve"> </w:t>
      </w:r>
      <w:r>
        <w:t xml:space="preserve">plastic –and potentially the price for plastic packaging- will increase, at least in the short term</w:t>
      </w:r>
      <w:r>
        <w:t xml:space="preserve"> </w:t>
      </w:r>
      <w:r>
        <w:t xml:space="preserve">and there are likely to be ongoing process changes required to allow for more incorporation of</w:t>
      </w:r>
      <w:r>
        <w:t xml:space="preserve"> </w:t>
      </w:r>
      <w:r>
        <w:t xml:space="preserve">recycled content. Whilst it is difficult to estimate any increases and whether they will be</w:t>
      </w:r>
      <w:r>
        <w:t xml:space="preserve"> </w:t>
      </w:r>
      <w:r>
        <w:t xml:space="preserve">permanent, there is clear evidence from the rPET market that the introduction of recycled</w:t>
      </w:r>
      <w:r>
        <w:t xml:space="preserve"> </w:t>
      </w:r>
      <w:r>
        <w:t xml:space="preserve">content targets has a direct effect on price well before the 2025 implementation date. This is,</w:t>
      </w:r>
      <w:r>
        <w:t xml:space="preserve"> </w:t>
      </w:r>
      <w:r>
        <w:t xml:space="preserve">in part, also due to the lack of supply which highlights the need to institute mechanisms to</w:t>
      </w:r>
      <w:r>
        <w:t xml:space="preserve"> </w:t>
      </w:r>
      <w:r>
        <w:t xml:space="preserve">increase supply as well as act on the demand side.</w:t>
      </w:r>
      <w:r>
        <w:br/>
      </w:r>
      <w:r>
        <w:t xml:space="preserve">At the beginning of 2022 rPET was shown to have doubled in price over the course of a year</w:t>
      </w:r>
      <w:r>
        <w:t xml:space="preserve"> </w:t>
      </w:r>
      <w:r>
        <w:t xml:space="preserve">and became more expensive than virgin PET.454 The exact price differential frequently changes</w:t>
      </w:r>
      <w:r>
        <w:t xml:space="preserve"> </w:t>
      </w:r>
      <w:r>
        <w:t xml:space="preserve">due to many factors including the price of energy and oil, but if a €100 per tonne price increase</w:t>
      </w:r>
      <w:r>
        <w:t xml:space="preserve"> </w:t>
      </w:r>
      <w:r>
        <w:t xml:space="preserve">were to be maintained across the plastics packaging sector this would be an increase in costs</w:t>
      </w:r>
      <w:r>
        <w:t xml:space="preserve"> </w:t>
      </w:r>
      <w:r>
        <w:t xml:space="preserve">to the industry of €270m annually for the medium ambition 2030 target, using an average of</w:t>
      </w:r>
      <w:r>
        <w:t xml:space="preserve"> </w:t>
      </w:r>
      <w:r>
        <w:t xml:space="preserve">30% recycled content. For the high ambition targets, the additional costs would be in the order</w:t>
      </w:r>
      <w:r>
        <w:t xml:space="preserve"> </w:t>
      </w:r>
      <w:r>
        <w:t xml:space="preserve">of €500 million annually. To put cost increases into context, for a 13g PET beverage bottle</w:t>
      </w:r>
      <w:r>
        <w:t xml:space="preserve"> </w:t>
      </w:r>
      <w:r>
        <w:t xml:space="preserve">using 100% vPET at €1,000-1,500/tonne the cost of the material would be €0.013 - 0.02 and</w:t>
      </w:r>
      <w:r>
        <w:t xml:space="preserve"> </w:t>
      </w:r>
      <w:r>
        <w:t xml:space="preserve">increasing this by 10% by using rPET would result in a cost of €0.014 - 0.021. This</w:t>
      </w:r>
      <w:r>
        <w:t xml:space="preserve"> </w:t>
      </w:r>
      <w:r>
        <w:t xml:space="preserve">demonstrates that the price increase per packaging is relatively small compared to the likely</w:t>
      </w:r>
      <w:r>
        <w:t xml:space="preserve"> </w:t>
      </w:r>
      <w:r>
        <w:t xml:space="preserve">value of the product itself.</w:t>
      </w:r>
      <w:r>
        <w:t xml:space="preserve"> </w:t>
      </w:r>
      <w:r>
        <w:t xml:space="preserve">One important additional driver of the price differential is the fluctuation in oil prices that</w:t>
      </w:r>
      <w:r>
        <w:t xml:space="preserve"> </w:t>
      </w:r>
      <w:r>
        <w:t xml:space="preserve">increasing recycling content insulates against—there is no guarantee that virgin prices will</w:t>
      </w:r>
      <w:r>
        <w:t xml:space="preserve"> </w:t>
      </w:r>
      <w:r>
        <w:t xml:space="preserve">become and stay lower than recycled prices. Carrying out recycling and incorporating recycled</w:t>
      </w:r>
      <w:r>
        <w:t xml:space="preserve"> </w:t>
      </w:r>
      <w:r>
        <w:t xml:space="preserve">content within the EU reduces the effect of the uncertainty of oil supply associated with</w:t>
      </w:r>
      <w:r>
        <w:t xml:space="preserve"> </w:t>
      </w:r>
      <w:r>
        <w:t xml:space="preserve">geopolitical issues. In terms of fossil fuel use, the production of one tonne of HDPE requires</w:t>
      </w:r>
      <w:r>
        <w:t xml:space="preserve"> </w:t>
      </w:r>
      <w:r>
        <w:t xml:space="preserve">around 1.05 tonnes of crude oil and natural gas as a feedstock and a further 0.75 tonnes is</w:t>
      </w:r>
      <w:r>
        <w:t xml:space="preserve"> </w:t>
      </w:r>
      <w:r>
        <w:t xml:space="preserve">burned during the process455. The medium ambition 2030 target would therefore reduce fossil</w:t>
      </w:r>
      <w:r>
        <w:t xml:space="preserve"> </w:t>
      </w:r>
      <w:r>
        <w:t xml:space="preserve">fuel requirements of the EU by 3.1 million tonnes per year, and the high ambitious scenario by</w:t>
      </w:r>
      <w:r>
        <w:t xml:space="preserve"> </w:t>
      </w:r>
      <w:r>
        <w:t xml:space="preserve">4.5 million tonnes per year.</w:t>
      </w:r>
    </w:p>
    <w:p>
      <w:pPr>
        <w:pStyle w:val="BodyText"/>
      </w:pPr>
      <w:r>
        <w:t xml:space="preserve">454https://www.packaginginsights.com/news/recycled-plastic-prices-soar-as-rival-industries-dip-into-beverage-</w:t>
      </w:r>
      <w:r>
        <w:t xml:space="preserve"> </w:t>
      </w:r>
      <w:r>
        <w:t xml:space="preserve">producers-supply.html</w:t>
      </w:r>
      <w:r>
        <w:t xml:space="preserve"> </w:t>
      </w:r>
      <w:r>
        <w:t xml:space="preserve">455 Plastics Europe (2016), Eco-profile of HDPE</w:t>
      </w:r>
    </w:p>
    <w:p>
      <w:pPr>
        <w:pStyle w:val="BodyText"/>
      </w:pPr>
      <w:r>
        <w:t xml:space="preserve">It should be noted, that due to the specific challenges faced by the product groups affected by</w:t>
      </w:r>
      <w:r>
        <w:t xml:space="preserve"> </w:t>
      </w:r>
      <w:r>
        <w:t xml:space="preserve">the ‘contact sensitive’ targets (principally food contact packaging, but also other more niche</w:t>
      </w:r>
      <w:r>
        <w:t xml:space="preserve"> </w:t>
      </w:r>
      <w:r>
        <w:t xml:space="preserve">groups as identified in the ease of implementation section), the economic impacts are likely to</w:t>
      </w:r>
      <w:r>
        <w:t xml:space="preserve"> </w:t>
      </w:r>
      <w:r>
        <w:t xml:space="preserve">be significantly higher than for the noncontact sensitive. This is why the targets are set at lower</w:t>
      </w:r>
      <w:r>
        <w:t xml:space="preserve"> </w:t>
      </w:r>
      <w:r>
        <w:t xml:space="preserve">levels compared with ‘non-contact sensitive’, but there are still considerable uncertainties</w:t>
      </w:r>
      <w:r>
        <w:t xml:space="preserve"> </w:t>
      </w:r>
      <w:r>
        <w:t xml:space="preserve">around exactly how ‘contact sensitive’ targets will be met given the technological</w:t>
      </w:r>
      <w:r>
        <w:t xml:space="preserve"> </w:t>
      </w:r>
      <w:r>
        <w:t xml:space="preserve">developments (e.g. chemical recycling) required and the economic costs of doings so.</w:t>
      </w:r>
      <w:r>
        <w:t xml:space="preserve"> </w:t>
      </w:r>
      <w:r>
        <w:t xml:space="preserve">Those economic operators located in Member States that find it challenging to meet the 55%</w:t>
      </w:r>
      <w:r>
        <w:t xml:space="preserve"> </w:t>
      </w:r>
      <w:r>
        <w:t xml:space="preserve">recycling rate targets for plastic packaging may have additional issues obtaining material at a</w:t>
      </w:r>
      <w:r>
        <w:t xml:space="preserve"> </w:t>
      </w:r>
      <w:r>
        <w:t xml:space="preserve">reasonable cost. As previously mentioned, derogation or deferment may be an option if material</w:t>
      </w:r>
      <w:r>
        <w:t xml:space="preserve"> </w:t>
      </w:r>
      <w:r>
        <w:t xml:space="preserve">supply is preventing adherence to the targets. Also, given the production of plastic packaging</w:t>
      </w:r>
      <w:r>
        <w:t xml:space="preserve"> </w:t>
      </w:r>
      <w:r>
        <w:t xml:space="preserve">in Member States is not always consistent with its consumption there will be considerable</w:t>
      </w:r>
      <w:r>
        <w:t xml:space="preserve"> </w:t>
      </w:r>
      <w:r>
        <w:t xml:space="preserve">movement of plastic waste between Member States to those that have greater recycling and/or</w:t>
      </w:r>
      <w:r>
        <w:t xml:space="preserve"> </w:t>
      </w:r>
      <w:r>
        <w:t xml:space="preserve">convertor capacity. The exact impacts of any additional material movements is unclear, but</w:t>
      </w:r>
      <w:r>
        <w:t xml:space="preserve"> </w:t>
      </w:r>
      <w:r>
        <w:t xml:space="preserve">may, to a certain extent, be offset by the material staying in the EU rather than being exported</w:t>
      </w:r>
      <w:r>
        <w:t xml:space="preserve"> </w:t>
      </w:r>
      <w:r>
        <w:t xml:space="preserve">for processing outside.</w:t>
      </w:r>
      <w:r>
        <w:t xml:space="preserve"> </w:t>
      </w:r>
      <w:r>
        <w:t xml:space="preserve">In regards to the costs distribution throughout the different actors in the value chain, as noted</w:t>
      </w:r>
      <w:r>
        <w:t xml:space="preserve"> </w:t>
      </w:r>
      <w:r>
        <w:t xml:space="preserve">previously, the exact cost pass-through is not known. However, there is a key transfer in</w:t>
      </w:r>
      <w:r>
        <w:t xml:space="preserve"> </w:t>
      </w:r>
      <w:r>
        <w:t xml:space="preserve">revenue from the virgin plastic producers to plastic recyclers. For instance, if it is assumed a</w:t>
      </w:r>
      <w:r>
        <w:t xml:space="preserve"> </w:t>
      </w:r>
      <w:r>
        <w:t xml:space="preserve">10% increase in the price of recycled plastic, converters and subsequently retailers will have</w:t>
      </w:r>
      <w:r>
        <w:t xml:space="preserve"> </w:t>
      </w:r>
      <w:r>
        <w:t xml:space="preserve">increased costs accordingly. Therefore, if these costs are passed through to the retailers and</w:t>
      </w:r>
      <w:r>
        <w:t xml:space="preserve"> </w:t>
      </w:r>
      <w:r>
        <w:t xml:space="preserve">thus to the EU citizen/consumer, there could be an increase in prices of appx. €270 annually.</w:t>
      </w:r>
      <w:r>
        <w:t xml:space="preserve"> </w:t>
      </w:r>
      <w:r>
        <w:t xml:space="preserve">This should be balanced against the environmental monetised benefits to society of €770 m</w:t>
      </w:r>
      <w:r>
        <w:t xml:space="preserve"> </w:t>
      </w:r>
      <w:r>
        <w:t xml:space="preserve">which results in an annual benefit of €1.70 per EU citizen.</w:t>
      </w:r>
      <w:r>
        <w:br/>
      </w:r>
      <w:r>
        <w:t xml:space="preserve">9.21.6 Social Impacts</w:t>
      </w:r>
      <w:r>
        <w:br/>
      </w:r>
      <w:r>
        <w:t xml:space="preserve">There is likely to be job creation, although the benefits of this may not be entirely attributable</w:t>
      </w:r>
      <w:r>
        <w:t xml:space="preserve"> </w:t>
      </w:r>
      <w:r>
        <w:t xml:space="preserve">to this measure. An increase in recycling rate is required for a corresponding increase in</w:t>
      </w:r>
      <w:r>
        <w:t xml:space="preserve"> </w:t>
      </w:r>
      <w:r>
        <w:t xml:space="preserve">recycled content and this is supported by the existing PPWD target for plastic packaging of</w:t>
      </w:r>
      <w:r>
        <w:t xml:space="preserve"> </w:t>
      </w:r>
      <w:r>
        <w:t xml:space="preserve">55%. This measure does help to ensure ‘high quality’ recycling that is required for circular</w:t>
      </w:r>
      <w:r>
        <w:t xml:space="preserve"> </w:t>
      </w:r>
      <w:r>
        <w:t xml:space="preserve">applications. Member States working towards this recycling rate target will necessarily need to</w:t>
      </w:r>
      <w:r>
        <w:t xml:space="preserve"> </w:t>
      </w:r>
      <w:r>
        <w:t xml:space="preserve">invest heavily (and facilitate industry investment) in collection and sorting. What is uncertain</w:t>
      </w:r>
      <w:r>
        <w:t xml:space="preserve"> </w:t>
      </w:r>
      <w:r>
        <w:t xml:space="preserve">is the final destination of the collected plastic. A large proportion may currently be destined for</w:t>
      </w:r>
      <w:r>
        <w:t xml:space="preserve"> </w:t>
      </w:r>
      <w:r>
        <w:t xml:space="preserve">export outside of the EU, but the introduction of a recycled content target for plastic packaging</w:t>
      </w:r>
      <w:r>
        <w:t xml:space="preserve"> </w:t>
      </w:r>
      <w:r>
        <w:t xml:space="preserve">ensures that more will stay within the EU. This means that there is likely to be an increase in</w:t>
      </w:r>
      <w:r>
        <w:t xml:space="preserve"> </w:t>
      </w:r>
      <w:r>
        <w:t xml:space="preserve">plastics recycling related jobs in the EU (and a slight corresponding decrease in jobs related</w:t>
      </w:r>
      <w:r>
        <w:t xml:space="preserve"> </w:t>
      </w:r>
      <w:r>
        <w:t xml:space="preserve">to residual waste treatment). For the current measure this is estimated to be between 26k</w:t>
      </w:r>
    </w:p>
    <w:p>
      <w:pPr>
        <w:pStyle w:val="BodyText"/>
      </w:pPr>
      <w:r>
        <w:t xml:space="preserve">(medium 2030), 43k (high ambition), and 100k (2040) of additional jobs (FTEs) although it is</w:t>
      </w:r>
      <w:r>
        <w:t xml:space="preserve"> </w:t>
      </w:r>
      <w:r>
        <w:t xml:space="preserve">unclear just how many of these would have been created without this measure. Increased</w:t>
      </w:r>
      <w:r>
        <w:t xml:space="preserve"> </w:t>
      </w:r>
      <w:r>
        <w:t xml:space="preserve">employment is based upon an increased number of jobs associated with collection and</w:t>
      </w:r>
      <w:r>
        <w:t xml:space="preserve"> </w:t>
      </w:r>
      <w:r>
        <w:t xml:space="preserve">reprocessing of plastic waste (9.3 FTE per 1,000 tonnes) and a corresponding decrease in</w:t>
      </w:r>
      <w:r>
        <w:t xml:space="preserve"> </w:t>
      </w:r>
      <w:r>
        <w:t xml:space="preserve">residual waste collection and treatment (0.7 FTE per 1,000 tonnes).</w:t>
      </w:r>
      <w:r>
        <w:t xml:space="preserve"> </w:t>
      </w:r>
      <w:r>
        <w:t xml:space="preserve">One area that these additional jobs are likely to be realised is in research and development of</w:t>
      </w:r>
      <w:r>
        <w:t xml:space="preserve"> </w:t>
      </w:r>
      <w:r>
        <w:t xml:space="preserve">new recycling technologies. The legal certainty that introducing a requirement for recycled</w:t>
      </w:r>
      <w:r>
        <w:t xml:space="preserve"> </w:t>
      </w:r>
      <w:r>
        <w:t xml:space="preserve">content provides, will accelerate these developments and increase investment due to greater</w:t>
      </w:r>
      <w:r>
        <w:t xml:space="preserve"> </w:t>
      </w:r>
      <w:r>
        <w:t xml:space="preserve">financial incentive.</w:t>
      </w:r>
      <w:r>
        <w:br/>
      </w:r>
      <w:r>
        <w:t xml:space="preserve">The other key social impact will also be on health due to the reductions in GHG and AQ impacts</w:t>
      </w:r>
      <w:r>
        <w:t xml:space="preserve"> </w:t>
      </w:r>
      <w:r>
        <w:t xml:space="preserve">resulting from the reduced need for primary material. There should be no negative health</w:t>
      </w:r>
      <w:r>
        <w:t xml:space="preserve"> </w:t>
      </w:r>
      <w:r>
        <w:t xml:space="preserve">benefits to consumers as a result of incorporating more plastic recycling content in food</w:t>
      </w:r>
      <w:r>
        <w:t xml:space="preserve"> </w:t>
      </w:r>
      <w:r>
        <w:t xml:space="preserve">packaging due to how highly regulated this is currently and will continue to be.</w:t>
      </w:r>
      <w:r>
        <w:t xml:space="preserve"> </w:t>
      </w:r>
      <w:r>
        <w:t xml:space="preserve">9.21.7 Environmental impacts</w:t>
      </w:r>
      <w:r>
        <w:br/>
      </w:r>
      <w:r>
        <w:t xml:space="preserve">This measure reduces the requirement for manufacture of virgin raw materials and the disposal</w:t>
      </w:r>
      <w:r>
        <w:t xml:space="preserve"> </w:t>
      </w:r>
      <w:r>
        <w:t xml:space="preserve">in residual waste of the plastic packaging waste. The calculation of GHG emissions takes into</w:t>
      </w:r>
      <w:r>
        <w:t xml:space="preserve"> </w:t>
      </w:r>
      <w:r>
        <w:t xml:space="preserve">account a split of chemical and mechanical recycling with the assumption that all additional</w:t>
      </w:r>
      <w:r>
        <w:t xml:space="preserve"> </w:t>
      </w:r>
      <w:r>
        <w:t xml:space="preserve">recycled content required to meet the targets for contact sensitive plastic comes from chemical</w:t>
      </w:r>
      <w:r>
        <w:t xml:space="preserve"> </w:t>
      </w:r>
      <w:r>
        <w:t xml:space="preserve">recycling. This results in 35-40% of polyolefins and 10-20% of PET coming from chemical</w:t>
      </w:r>
      <w:r>
        <w:t xml:space="preserve"> </w:t>
      </w:r>
      <w:r>
        <w:t xml:space="preserve">recycling. The exact proportions are unknown, but the more chemical recycling is deployed,</w:t>
      </w:r>
      <w:r>
        <w:t xml:space="preserve"> </w:t>
      </w:r>
      <w:r>
        <w:t xml:space="preserve">the smaller the GHG reductions will be due to higher energy use and lower efficiencies (Table</w:t>
      </w:r>
      <w:r>
        <w:t xml:space="preserve"> </w:t>
      </w:r>
      <w:r>
        <w:t xml:space="preserve">64).</w:t>
      </w:r>
      <w:r>
        <w:br/>
      </w:r>
      <w:r>
        <w:t xml:space="preserve">Table 64. Summary of Environmental Impacts for Measures 35em and 35eh</w:t>
      </w:r>
      <w:r>
        <w:br/>
      </w:r>
      <w:r>
        <w:t xml:space="preserve">Indicator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Medium</w:t>
      </w:r>
      <w:r>
        <w:t xml:space="preserve"> </w:t>
      </w:r>
      <w:r>
        <w:t xml:space="preserve">Ambition</w:t>
      </w:r>
      <w:r>
        <w:br/>
      </w:r>
      <w:r>
        <w:t xml:space="preserve">High</w:t>
      </w:r>
      <w:r>
        <w:t xml:space="preserve"> </w:t>
      </w:r>
      <w:r>
        <w:t xml:space="preserve">Ambition</w:t>
      </w:r>
    </w:p>
    <w:p>
      <w:pPr>
        <w:pStyle w:val="BodyText"/>
      </w:pPr>
      <w:r>
        <w:t xml:space="preserve">Change in GHGs, thousand tonnes CO2e (1)</w:t>
      </w:r>
      <w:r>
        <w:t xml:space="preserve"> </w:t>
      </w:r>
      <w:r>
        <w:t xml:space="preserve">-6,500</w:t>
      </w:r>
      <w:r>
        <w:t xml:space="preserve"> </w:t>
      </w:r>
      <w:r>
        <w:t xml:space="preserve">-12,000</w:t>
      </w:r>
      <w:r>
        <w:t xml:space="preserve"> </w:t>
      </w:r>
      <w:r>
        <w:t xml:space="preserve">-28,400</w:t>
      </w:r>
      <w:r>
        <w:t xml:space="preserve"> </w:t>
      </w:r>
      <w:r>
        <w:t xml:space="preserve">Change in water use, thousand m3 (2)</w:t>
      </w:r>
      <w:r>
        <w:t xml:space="preserve"> </w:t>
      </w:r>
      <w:r>
        <w:t xml:space="preserve">-540</w:t>
      </w:r>
      <w:r>
        <w:t xml:space="preserve"> </w:t>
      </w:r>
      <w:r>
        <w:t xml:space="preserve">-930</w:t>
      </w:r>
      <w:r>
        <w:t xml:space="preserve"> </w:t>
      </w:r>
      <w:r>
        <w:t xml:space="preserve">-2,200</w:t>
      </w:r>
      <w:r>
        <w:t xml:space="preserve"> </w:t>
      </w:r>
      <w:r>
        <w:t xml:space="preserve">Change in GHG + AQ externalities, m€ (2)</w:t>
      </w:r>
      <w:r>
        <w:t xml:space="preserve"> </w:t>
      </w:r>
      <w:r>
        <w:t xml:space="preserve">-710</w:t>
      </w:r>
      <w:r>
        <w:t xml:space="preserve"> </w:t>
      </w:r>
      <w:r>
        <w:t xml:space="preserve">-1,350</w:t>
      </w:r>
      <w:r>
        <w:t xml:space="preserve"> </w:t>
      </w:r>
      <w:r>
        <w:t xml:space="preserve">-9,250</w:t>
      </w:r>
      <w:r>
        <w:t xml:space="preserve"> </w:t>
      </w:r>
      <w:r>
        <w:t xml:space="preserve">(1) Includes mechanical and chemical recycling mix</w:t>
      </w:r>
      <w:r>
        <w:t xml:space="preserve"> </w:t>
      </w:r>
      <w:r>
        <w:t xml:space="preserve">(2) Uses only mechanical recycling for all recycled content</w:t>
      </w:r>
    </w:p>
    <w:p>
      <w:pPr>
        <w:pStyle w:val="BodyText"/>
      </w:pPr>
      <w:r>
        <w:t xml:space="preserve">The results should be treated with caution given the uncertainties round the exact deployment</w:t>
      </w:r>
      <w:r>
        <w:t xml:space="preserve"> </w:t>
      </w:r>
      <w:r>
        <w:t xml:space="preserve">of technologies and the fact that the impacts are likely to vary considerably even within the</w:t>
      </w:r>
      <w:r>
        <w:t xml:space="preserve"> </w:t>
      </w:r>
      <w:r>
        <w:t xml:space="preserve">same technology group. GHG emission data for chemical recycling is becoming more common</w:t>
      </w:r>
      <w:r>
        <w:t xml:space="preserve"> </w:t>
      </w:r>
      <w:r>
        <w:t xml:space="preserve">but is still based on early stage demonstrator facilities. These facilities could both improve in</w:t>
      </w:r>
      <w:r>
        <w:t xml:space="preserve"> </w:t>
      </w:r>
      <w:r>
        <w:t xml:space="preserve">future due to advances and economies of scale, but also the difficulties in obtaining inputs of</w:t>
      </w:r>
      <w:r>
        <w:t xml:space="preserve"> </w:t>
      </w:r>
      <w:r>
        <w:t xml:space="preserve">homogenous plastic waste streams without excessive contamination could also affect yields</w:t>
      </w:r>
      <w:r>
        <w:t xml:space="preserve"> </w:t>
      </w:r>
      <w:r>
        <w:t xml:space="preserve">and subsequently reduce any benefits.</w:t>
      </w:r>
      <w:r>
        <w:t xml:space="preserve"> </w:t>
      </w:r>
      <w:r>
        <w:t xml:space="preserve">Despite the unreliability of the data, the overall conclusion that chemical recycling technologies</w:t>
      </w:r>
      <w:r>
        <w:t xml:space="preserve"> </w:t>
      </w:r>
      <w:r>
        <w:t xml:space="preserve">do appear to have higher GHG impacts than mechanical recycling is the important aspect to</w:t>
      </w:r>
      <w:r>
        <w:t xml:space="preserve"> </w:t>
      </w:r>
      <w:r>
        <w:t xml:space="preserve">consider. The same trend is followed in the resource use impact category according to a</w:t>
      </w:r>
      <w:r>
        <w:t xml:space="preserve"> </w:t>
      </w:r>
      <w:r>
        <w:t xml:space="preserve">upcoming JRC study. For example, for the 2030 medium ambition targets, the GHG reduction</w:t>
      </w:r>
      <w:r>
        <w:t xml:space="preserve"> </w:t>
      </w:r>
      <w:r>
        <w:t xml:space="preserve">would be around 6,500kt CO2e.</w:t>
      </w:r>
      <w:r>
        <w:t xml:space="preserve"> </w:t>
      </w:r>
      <w:r>
        <w:t xml:space="preserve">9.21.8. Stakeholder views</w:t>
      </w:r>
      <w:r>
        <w:br/>
      </w:r>
      <w:r>
        <w:t xml:space="preserve">Stakeholders consulted for this measure (and previously for recycled content in general) are</w:t>
      </w:r>
      <w:r>
        <w:t xml:space="preserve"> </w:t>
      </w:r>
      <w:r>
        <w:t xml:space="preserve">generally in favour of plastic packaging recycling content targets in order to help drive the</w:t>
      </w:r>
      <w:r>
        <w:t xml:space="preserve"> </w:t>
      </w:r>
      <w:r>
        <w:t xml:space="preserve">demand for plastics recycling and increase the circularity of plastic packaging. However, there</w:t>
      </w:r>
      <w:r>
        <w:t xml:space="preserve"> </w:t>
      </w:r>
      <w:r>
        <w:t xml:space="preserve">are some concerns around the potential to switch to other materials if the measure results in</w:t>
      </w:r>
      <w:r>
        <w:t xml:space="preserve"> </w:t>
      </w:r>
      <w:r>
        <w:t xml:space="preserve">high costs or unavailability of material.</w:t>
      </w:r>
    </w:p>
    <w:p>
      <w:pPr>
        <w:pStyle w:val="BodyText"/>
      </w:pPr>
      <w:r>
        <w:t xml:space="preserve">This measure is aimed at addressing the concerns voiced for measures 35a and b that either</w:t>
      </w:r>
      <w:r>
        <w:t xml:space="preserve"> </w:t>
      </w:r>
      <w:r>
        <w:t xml:space="preserve">were not considered to be granular enough (an overarching single target) or are overly complex</w:t>
      </w:r>
      <w:r>
        <w:t xml:space="preserve"> </w:t>
      </w:r>
      <w:r>
        <w:t xml:space="preserve">with too many product-specific targets. The key distinction between contact and non-contact</w:t>
      </w:r>
      <w:r>
        <w:t xml:space="preserve"> </w:t>
      </w:r>
      <w:r>
        <w:t xml:space="preserve">sensitive, particularly with regard to food grade applications has been well received given the</w:t>
      </w:r>
      <w:r>
        <w:t xml:space="preserve"> </w:t>
      </w:r>
      <w:r>
        <w:t xml:space="preserve">challenges of the former. Given those challenges, many stakeholders also expressed the need</w:t>
      </w:r>
      <w:r>
        <w:t xml:space="preserve"> </w:t>
      </w:r>
      <w:r>
        <w:t xml:space="preserve">for increase the number of authorised recycling processes beyond that of PET in order to meet</w:t>
      </w:r>
      <w:r>
        <w:t xml:space="preserve"> </w:t>
      </w:r>
      <w:r>
        <w:t xml:space="preserve">the proposed targets. This, combined with the uncertainty around the deployment of new</w:t>
      </w:r>
      <w:r>
        <w:t xml:space="preserve"> </w:t>
      </w:r>
      <w:r>
        <w:t xml:space="preserve">recycling technologies such as chemical recycling, means that there are calls for the targets to</w:t>
      </w:r>
      <w:r>
        <w:t xml:space="preserve"> </w:t>
      </w:r>
      <w:r>
        <w:t xml:space="preserve">be re-evaluated in ~5 years to avoid unnecessary market prohibitions if the material is not</w:t>
      </w:r>
      <w:r>
        <w:t xml:space="preserve"> </w:t>
      </w:r>
      <w:r>
        <w:t xml:space="preserve">available. There are concerns that without a right to priority access that other industries</w:t>
      </w:r>
      <w:r>
        <w:t xml:space="preserve"> </w:t>
      </w:r>
      <w:r>
        <w:t xml:space="preserve">(potentially with higher margins) may out-compete the packaging industry for the material.</w:t>
      </w:r>
      <w:r>
        <w:br/>
      </w:r>
      <w:r>
        <w:t xml:space="preserve">MEASURES ANALYSED IN DEPTH BUT NOT CARRIED FORWARD TO THE OPTIONS TABLE</w:t>
      </w:r>
      <w:r>
        <w:t xml:space="preserve"> </w:t>
      </w:r>
      <w:r>
        <w:t xml:space="preserve">Assessment of measure 35a: Material-specific target for plastic packaging (same target</w:t>
      </w:r>
      <w:r>
        <w:t xml:space="preserve"> </w:t>
      </w:r>
      <w:r>
        <w:t xml:space="preserve">average across all plastic packaging, applied at brand level)</w:t>
      </w:r>
      <w:r>
        <w:t xml:space="preserve"> </w:t>
      </w:r>
      <w:r>
        <w:t xml:space="preserve">Description of the measure</w:t>
      </w:r>
      <w:r>
        <w:br/>
      </w:r>
      <w:r>
        <w:t xml:space="preserve">This measure suggests the introduction of a target of minimum average percentage (by weight)</w:t>
      </w:r>
      <w:r>
        <w:t xml:space="preserve"> </w:t>
      </w:r>
      <w:r>
        <w:t xml:space="preserve">of recycled plastics to be used in across all plastic packaging placed on the EU market. The</w:t>
      </w:r>
      <w:r>
        <w:t xml:space="preserve"> </w:t>
      </w:r>
      <w:r>
        <w:t xml:space="preserve">target would be set at the level of:</w:t>
      </w:r>
      <w:r>
        <w:br/>
      </w:r>
      <w:r>
        <w:t xml:space="preserve"> 25% (low ambition) - considering the supply of adequate quantity and qualities of</w:t>
      </w:r>
      <w:r>
        <w:t xml:space="preserve"> </w:t>
      </w:r>
      <w:r>
        <w:t xml:space="preserve">recycled plastics</w:t>
      </w:r>
      <w:r>
        <w:t xml:space="preserve"> </w:t>
      </w:r>
      <w:r>
        <w:t xml:space="preserve"> 30% (medium ambition) - based on consultations with stakeholders and current</w:t>
      </w:r>
      <w:r>
        <w:t xml:space="preserve"> </w:t>
      </w:r>
      <w:r>
        <w:t xml:space="preserve">technical, economic and legal barriers</w:t>
      </w:r>
      <w:r>
        <w:t xml:space="preserve"> </w:t>
      </w:r>
      <w:r>
        <w:t xml:space="preserve"> 40% (high ambition) - considering that recycling capacity increases over years.</w:t>
      </w:r>
      <w:r>
        <w:t xml:space="preserve"> </w:t>
      </w:r>
      <w:r>
        <w:t xml:space="preserve">These targets would apply at level of individual brands which are placing packaged products</w:t>
      </w:r>
      <w:r>
        <w:t xml:space="preserve"> </w:t>
      </w:r>
      <w:r>
        <w:t xml:space="preserve">on the market. Exemptions might be required in the form of a de minimis threshold based on</w:t>
      </w:r>
      <w:r>
        <w:t xml:space="preserve"> </w:t>
      </w:r>
      <w:r>
        <w:t xml:space="preserve">sales volumes, so that smaller brands are not disproportionately impacted. Further exemptions</w:t>
      </w:r>
      <w:r>
        <w:t xml:space="preserve"> </w:t>
      </w:r>
      <w:r>
        <w:t xml:space="preserve">might be considered for brands specialised in a single type of product which cannot meet</w:t>
      </w:r>
      <w:r>
        <w:t xml:space="preserve"> </w:t>
      </w:r>
      <w:r>
        <w:t xml:space="preserve">packaging recycled content targets due to other legal restrictions based on consumer health and</w:t>
      </w:r>
      <w:r>
        <w:t xml:space="preserve"> </w:t>
      </w:r>
      <w:r>
        <w:t xml:space="preserve">safety concerns (pharmaceuticals, for example).</w:t>
      </w:r>
      <w:r>
        <w:br/>
      </w:r>
      <w:r>
        <w:t xml:space="preserve">To ensure flexibility, these targets would apply as an average target across the packaging</w:t>
      </w:r>
      <w:r>
        <w:t xml:space="preserve"> </w:t>
      </w:r>
      <w:r>
        <w:t xml:space="preserve">portfolio of a particular brand. This means that some types of packaging may exceed the</w:t>
      </w:r>
      <w:r>
        <w:t xml:space="preserve"> </w:t>
      </w:r>
      <w:r>
        <w:t xml:space="preserve">recycled content target in order to make up for those in which such high levels of recycled</w:t>
      </w:r>
      <w:r>
        <w:t xml:space="preserve"> </w:t>
      </w:r>
      <w:r>
        <w:t xml:space="preserve">material incorporation are not yet technically or economically feasible.</w:t>
      </w:r>
    </w:p>
    <w:p>
      <w:pPr>
        <w:pStyle w:val="BodyText"/>
      </w:pPr>
      <w:r>
        <w:t xml:space="preserve">Data reported to PROs will form the basis for monitoring and verification activities, which will</w:t>
      </w:r>
      <w:r>
        <w:t xml:space="preserve"> </w:t>
      </w:r>
      <w:r>
        <w:t xml:space="preserve">need to be collated, verified, and published by the Commission at the EU level, while Member</w:t>
      </w:r>
      <w:r>
        <w:t xml:space="preserve"> </w:t>
      </w:r>
      <w:r>
        <w:t xml:space="preserve">State market surveillance authorities will be tasked with enforcing compliance and audits.</w:t>
      </w:r>
      <w:r>
        <w:br/>
      </w:r>
      <w:r>
        <w:t xml:space="preserve">Effectiveness</w:t>
      </w:r>
      <w:r>
        <w:t xml:space="preserve"> </w:t>
      </w:r>
      <w:r>
        <w:t xml:space="preserve">The use of recycled plastic in packaging is expected to increase from ~12% in the baseline on</w:t>
      </w:r>
      <w:r>
        <w:t xml:space="preserve"> </w:t>
      </w:r>
      <w:r>
        <w:t xml:space="preserve">average at present to a level of ~15% average recycled plastic content across all plastic</w:t>
      </w:r>
      <w:r>
        <w:t xml:space="preserve"> </w:t>
      </w:r>
      <w:r>
        <w:t xml:space="preserve">packaging by 2030.</w:t>
      </w:r>
      <w:r>
        <w:br/>
      </w:r>
      <w:r>
        <w:t xml:space="preserve">The table below summarises the estimated increase in recycled plastic material use (expressed</w:t>
      </w:r>
      <w:r>
        <w:t xml:space="preserve"> </w:t>
      </w:r>
      <w:r>
        <w:t xml:space="preserve">in both tonnes and percentages) as a result of the measure, modelled at different target levels</w:t>
      </w:r>
      <w:r>
        <w:t xml:space="preserve"> </w:t>
      </w:r>
      <w:r>
        <w:t xml:space="preserve">relative to the 2030 baseline. These figures do not take into account any exemptions for small</w:t>
      </w:r>
      <w:r>
        <w:t xml:space="preserve"> </w:t>
      </w:r>
      <w:r>
        <w:t xml:space="preserve">producers that may be necessary and should therefore be considered as an optimistic estimate.</w:t>
      </w:r>
      <w:r>
        <w:br/>
      </w:r>
      <w:r>
        <w:t xml:space="preserve">Table 65. Estimated additional recycled plastic uptake for Measure 35a</w:t>
      </w:r>
      <w:r>
        <w:t xml:space="preserve"> </w:t>
      </w:r>
      <w:r>
        <w:t xml:space="preserve">2030 proposed</w:t>
      </w:r>
      <w:r>
        <w:t xml:space="preserve"> </w:t>
      </w:r>
      <w:r>
        <w:t xml:space="preserve">target level</w:t>
      </w:r>
      <w:r>
        <w:t xml:space="preserve"> </w:t>
      </w:r>
      <w:r>
        <w:t xml:space="preserve">Estimated additional recycled plastic uptake in packaging relative</w:t>
      </w:r>
      <w:r>
        <w:t xml:space="preserve"> </w:t>
      </w:r>
      <w:r>
        <w:t xml:space="preserve">to 2030 baseline</w:t>
      </w:r>
      <w:r>
        <w:t xml:space="preserve"> </w:t>
      </w:r>
      <w:r>
        <w:t xml:space="preserve">(Thousand tonnes)</w:t>
      </w:r>
      <w:r>
        <w:t xml:space="preserve"> </w:t>
      </w:r>
      <w:r>
        <w:t xml:space="preserve">(relative to baseline of 15%)</w:t>
      </w:r>
      <w:r>
        <w:t xml:space="preserve"> </w:t>
      </w:r>
      <w:r>
        <w:t xml:space="preserve">25%</w:t>
      </w:r>
      <w:r>
        <w:t xml:space="preserve"> </w:t>
      </w:r>
      <w:r>
        <w:t xml:space="preserve">~+2,100</w:t>
      </w:r>
      <w:r>
        <w:t xml:space="preserve"> </w:t>
      </w:r>
      <w:r>
        <w:t xml:space="preserve">~+10%</w:t>
      </w:r>
      <w:r>
        <w:t xml:space="preserve"> </w:t>
      </w:r>
      <w:r>
        <w:t xml:space="preserve">30%</w:t>
      </w:r>
      <w:r>
        <w:t xml:space="preserve"> </w:t>
      </w:r>
      <w:r>
        <w:t xml:space="preserve">~+3,100</w:t>
      </w:r>
      <w:r>
        <w:t xml:space="preserve"> </w:t>
      </w:r>
      <w:r>
        <w:t xml:space="preserve">~+15%</w:t>
      </w:r>
      <w:r>
        <w:t xml:space="preserve"> </w:t>
      </w:r>
      <w:r>
        <w:t xml:space="preserve">40%</w:t>
      </w:r>
      <w:r>
        <w:t xml:space="preserve"> </w:t>
      </w:r>
      <w:r>
        <w:t xml:space="preserve">~+5,200</w:t>
      </w:r>
      <w:r>
        <w:t xml:space="preserve"> </w:t>
      </w:r>
      <w:r>
        <w:t xml:space="preserve">~+25%</w:t>
      </w:r>
    </w:p>
    <w:p>
      <w:pPr>
        <w:pStyle w:val="BodyText"/>
      </w:pPr>
      <w:r>
        <w:t xml:space="preserve">Given that the target is set as an average to be achieved by brands across all plastic packaging,</w:t>
      </w:r>
      <w:r>
        <w:t xml:space="preserve"> </w:t>
      </w:r>
      <w:r>
        <w:t xml:space="preserve">it is not expected that all packaging types will achieve the target level, with some going beyond</w:t>
      </w:r>
      <w:r>
        <w:t xml:space="preserve"> </w:t>
      </w:r>
      <w:r>
        <w:t xml:space="preserve">this to make up for those that (due to legal or technical constraints) cannot. Plastic packaging</w:t>
      </w:r>
      <w:r>
        <w:t xml:space="preserve"> </w:t>
      </w:r>
      <w:r>
        <w:t xml:space="preserve">includes plastic beverage bottles, which are already subject to a 30% recycled content target in</w:t>
      </w:r>
    </w:p>
    <w:p>
      <w:pPr>
        <w:pStyle w:val="BodyText"/>
      </w:pPr>
      <w:r>
        <w:t xml:space="preserve">2030 under the SUPD and may go further than this to support the attainment of these new</w:t>
      </w:r>
      <w:r>
        <w:t xml:space="preserve"> </w:t>
      </w:r>
      <w:r>
        <w:t xml:space="preserve">PPWD target.</w:t>
      </w:r>
      <w:r>
        <w:t xml:space="preserve"> </w:t>
      </w:r>
      <w:r>
        <w:t xml:space="preserve">Increased level of recycled content will be achievable in non-PET food contact plastic</w:t>
      </w:r>
      <w:r>
        <w:t xml:space="preserve"> </w:t>
      </w:r>
      <w:r>
        <w:t xml:space="preserve">applications by 2030. Several food contact applications besides beverage bottles already do</w:t>
      </w:r>
      <w:r>
        <w:t xml:space="preserve"> </w:t>
      </w:r>
      <w:r>
        <w:t xml:space="preserve">incorporate some recycled plastic content, albeit at relatively low levels. Based on this</w:t>
      </w:r>
      <w:r>
        <w:t xml:space="preserve"> </w:t>
      </w:r>
      <w:r>
        <w:t xml:space="preserve">assumption, for a given target level, the average recycled plastic content levels in 2030 are</w:t>
      </w:r>
      <w:r>
        <w:t xml:space="preserve"> </w:t>
      </w:r>
      <w:r>
        <w:t xml:space="preserve">expected to be achievable for both food contact and non-food contact applications.</w:t>
      </w:r>
      <w:r>
        <w:t xml:space="preserve"> </w:t>
      </w:r>
      <w:r>
        <w:t xml:space="preserve">The targets are likely to be effective in improving the environmental performance of packaging</w:t>
      </w:r>
      <w:r>
        <w:t xml:space="preserve"> </w:t>
      </w:r>
      <w:r>
        <w:t xml:space="preserve">by reducing reliance on virgin materials.</w:t>
      </w:r>
      <w:r>
        <w:t xml:space="preserve"> </w:t>
      </w:r>
      <w:r>
        <w:t xml:space="preserve">This measure may need to be accompanied by a requirement for Member States to separately</w:t>
      </w:r>
      <w:r>
        <w:t xml:space="preserve"> </w:t>
      </w:r>
      <w:r>
        <w:t xml:space="preserve">collect all plastic packaging for recycling, to guarantee the supply of recycled materials (to the</w:t>
      </w:r>
      <w:r>
        <w:t xml:space="preserve"> </w:t>
      </w:r>
      <w:r>
        <w:t xml:space="preserve">extent possible) to obligated brands that otherwise have no access to the necessary recyclates.</w:t>
      </w:r>
      <w:r>
        <w:t xml:space="preserve"> </w:t>
      </w:r>
      <w:r>
        <w:t xml:space="preserve">This would suggest some scope for additional collection, sorting and recycling of plastic</w:t>
      </w:r>
      <w:r>
        <w:t xml:space="preserve"> </w:t>
      </w:r>
      <w:r>
        <w:t xml:space="preserve">packaging waste streams, though the likely magnitude of this impact is uncertain.</w:t>
      </w:r>
      <w:r>
        <w:br/>
      </w:r>
      <w:r>
        <w:t xml:space="preserve">Ease of implementation</w:t>
      </w:r>
      <w:r>
        <w:t xml:space="preserve"> </w:t>
      </w:r>
      <w:r>
        <w:t xml:space="preserve">Considering that the target is set at the brand level and is applied as an average across all plastic</w:t>
      </w:r>
      <w:r>
        <w:t xml:space="preserve"> </w:t>
      </w:r>
      <w:r>
        <w:t xml:space="preserve">packaging, this measure allows a degree of flexibility in compliance, and prevents unintended</w:t>
      </w:r>
      <w:r>
        <w:t xml:space="preserve"> </w:t>
      </w:r>
      <w:r>
        <w:t xml:space="preserve">risks of market disruption due to perverse incentives. However, the full implementation of the</w:t>
      </w:r>
      <w:r>
        <w:t xml:space="preserve"> </w:t>
      </w:r>
      <w:r>
        <w:t xml:space="preserve">measure is likely to be challenging to implement, in particular in relation to monitoring and</w:t>
      </w:r>
      <w:r>
        <w:t xml:space="preserve"> </w:t>
      </w:r>
      <w:r>
        <w:t xml:space="preserve">verification due to the lack of previous experience in the field.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Additional administrative burden is expected for the Commission and Member States,</w:t>
      </w:r>
      <w:r>
        <w:t xml:space="preserve"> </w:t>
      </w:r>
      <w:r>
        <w:t xml:space="preserve">including market surveillance authorities and PROs, given the challenges set out above.</w:t>
      </w:r>
      <w:r>
        <w:br/>
      </w:r>
      <w:r>
        <w:t xml:space="preserve">For brands: they will have a one-time cost to register their obligated packaging at a more</w:t>
      </w:r>
      <w:r>
        <w:t xml:space="preserve"> </w:t>
      </w:r>
      <w:r>
        <w:t xml:space="preserve">detailed level of granularity, and to subsequently report recycled content levels annually to</w:t>
      </w:r>
      <w:r>
        <w:t xml:space="preserve"> </w:t>
      </w:r>
      <w:r>
        <w:t xml:space="preserve">demonstrate compliance will also arise. Moreover, they will have a high administrative cost</w:t>
      </w:r>
      <w:r>
        <w:t xml:space="preserve"> </w:t>
      </w:r>
      <w:r>
        <w:t xml:space="preserve">for compiling the necessary data across their packaging supply chains and undertaking the</w:t>
      </w:r>
      <w:r>
        <w:t xml:space="preserve"> </w:t>
      </w:r>
      <w:r>
        <w:t xml:space="preserve">necessary calculation and verification procedures.</w:t>
      </w:r>
      <w:r>
        <w:br/>
      </w:r>
      <w:r>
        <w:t xml:space="preserve">Packaging converters and plastic producers will need to comply with any verification</w:t>
      </w:r>
      <w:r>
        <w:t xml:space="preserve"> </w:t>
      </w:r>
      <w:r>
        <w:t xml:space="preserve">processes, which may require them to collect and report additional data.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In the short term, increased demand for recycled plastics might drive prices up with a</w:t>
      </w:r>
      <w:r>
        <w:t xml:space="preserve"> </w:t>
      </w:r>
      <w:r>
        <w:t xml:space="preserve">corresponding increase in plastic packaging production costs (which may be transferred to</w:t>
      </w:r>
      <w:r>
        <w:t xml:space="preserve"> </w:t>
      </w:r>
      <w:r>
        <w:t xml:space="preserve">brands, and onwards to the consumer). There may be additional costs associated with changes</w:t>
      </w:r>
      <w:r>
        <w:t xml:space="preserve"> </w:t>
      </w:r>
      <w:r>
        <w:t xml:space="preserve">to production processes that will be necessary to allow greater quantities of recycled plastics</w:t>
      </w:r>
      <w:r>
        <w:t xml:space="preserve"> </w:t>
      </w:r>
      <w:r>
        <w:t xml:space="preserve">to be incorporated in packaging. It is noted that in the high target level scenario (40%) in</w:t>
      </w:r>
      <w:r>
        <w:t xml:space="preserve"> </w:t>
      </w:r>
      <w:r>
        <w:t xml:space="preserve">particular, it is more likely that brands will switch to other packaging materials for some of</w:t>
      </w:r>
      <w:r>
        <w:t xml:space="preserve"> </w:t>
      </w:r>
      <w:r>
        <w:t xml:space="preserve">their products to avoid excessive costs. Smaller brands, who are less able to absorb these cost</w:t>
      </w:r>
      <w:r>
        <w:t xml:space="preserve"> </w:t>
      </w:r>
      <w:r>
        <w:t xml:space="preserve">fluctuations and compete with larger brands, might be more highly impacted.</w:t>
      </w:r>
      <w:r>
        <w:t xml:space="preserve"> </w:t>
      </w:r>
      <w:r>
        <w:t xml:space="preserve">In the longer term, as volumes of recycled plastics on the market increase, and confidence in</w:t>
      </w:r>
      <w:r>
        <w:t xml:space="preserve"> </w:t>
      </w:r>
      <w:r>
        <w:t xml:space="preserve">the availability of end markets increases, prices should stabilise or decline. In addition, higher</w:t>
      </w:r>
      <w:r>
        <w:t xml:space="preserve"> </w:t>
      </w:r>
      <w:r>
        <w:t xml:space="preserve">values for recycled material could have the effect of reducing net costs paid by producers to</w:t>
      </w:r>
      <w:r>
        <w:t xml:space="preserve"> </w:t>
      </w:r>
      <w:r>
        <w:t xml:space="preserve">cover the costs of meeting recycling targets (as per the revised EPR requirements).</w:t>
      </w:r>
      <w:r>
        <w:br/>
      </w:r>
      <w:r>
        <w:t xml:space="preserve">Given that a small number of large brands are responsible for a disproportionate majority of</w:t>
      </w:r>
      <w:r>
        <w:t xml:space="preserve"> </w:t>
      </w:r>
      <w:r>
        <w:t xml:space="preserve">packaging placed on the EU market, an exemption for SMEs could therefore be considered</w:t>
      </w:r>
      <w:r>
        <w:t xml:space="preserve"> </w:t>
      </w:r>
      <w:r>
        <w:t xml:space="preserve">to prevent negative impacts on competition and innovation in the EU market. The</w:t>
      </w:r>
      <w:r>
        <w:t xml:space="preserve"> </w:t>
      </w:r>
      <w:r>
        <w:t xml:space="preserve">requirements should apply to all brands, including importers and e-commerce fulfilment</w:t>
      </w:r>
      <w:r>
        <w:t xml:space="preserve"> </w:t>
      </w:r>
      <w:r>
        <w:t xml:space="preserve">operators, to ensure that the competitiveness of the EU plastic packaging value chain is not</w:t>
      </w:r>
      <w:r>
        <w:t xml:space="preserve"> </w:t>
      </w:r>
      <w:r>
        <w:t xml:space="preserve">disproportionately impacted.</w:t>
      </w:r>
      <w:r>
        <w:br/>
      </w:r>
      <w:r>
        <w:t xml:space="preserve">A positive economic impact is anticipated in the form of R&amp;D investment to develop new</w:t>
      </w:r>
      <w:r>
        <w:t xml:space="preserve"> </w:t>
      </w:r>
      <w:r>
        <w:t xml:space="preserve">packaging production processes, sorting and recycling technologies, and plastic packaging</w:t>
      </w:r>
      <w:r>
        <w:t xml:space="preserve"> </w:t>
      </w:r>
      <w:r>
        <w:t xml:space="preserve">formats to enable the targets to be met in increasingly cost-efficient ways over time.</w:t>
      </w:r>
      <w:r>
        <w:br/>
      </w:r>
      <w:r>
        <w:t xml:space="preserve">Finally, the willingness to pay for packaging that includes recycled content varies in different</w:t>
      </w:r>
      <w:r>
        <w:t xml:space="preserve"> </w:t>
      </w:r>
      <w:r>
        <w:t xml:space="preserve">Member States, and there may therefore be uneven distribution of packaging and costs by</w:t>
      </w:r>
      <w:r>
        <w:t xml:space="preserve"> </w:t>
      </w:r>
      <w:r>
        <w:t xml:space="preserve">brands (with packaging incorporating more recycled content placed in those Member States</w:t>
      </w:r>
      <w:r>
        <w:t xml:space="preserve"> </w:t>
      </w:r>
      <w:r>
        <w:t xml:space="preserve">where willingness to pay for such packaging is higher).</w:t>
      </w:r>
      <w:r>
        <w:br/>
      </w:r>
      <w:r>
        <w:t xml:space="preserve">Environmental impacts</w:t>
      </w:r>
      <w:r>
        <w:t xml:space="preserve"> </w:t>
      </w:r>
      <w:r>
        <w:t xml:space="preserve">Considering the uncertainty associated with the impacts of the measure on recycling level and</w:t>
      </w:r>
      <w:r>
        <w:t xml:space="preserve"> </w:t>
      </w:r>
      <w:r>
        <w:t xml:space="preserve">plastic packaging production processes, the environmental impacts modelled focussed on a</w:t>
      </w:r>
      <w:r>
        <w:t xml:space="preserve"> </w:t>
      </w:r>
      <w:r>
        <w:t xml:space="preserve">change in materials used, assuming that virgin plastic materials are directly substituted by</w:t>
      </w:r>
      <w:r>
        <w:t xml:space="preserve"> </w:t>
      </w:r>
      <w:r>
        <w:t xml:space="preserve">recycled counterparts.</w:t>
      </w:r>
      <w:r>
        <w:br/>
      </w:r>
      <w:r>
        <w:t xml:space="preserve">The table below summarises the impacts in terms of the change in GHG emissions relative to</w:t>
      </w:r>
      <w:r>
        <w:t xml:space="preserve"> </w:t>
      </w:r>
      <w:r>
        <w:t xml:space="preserve">the baseline, as well as the change in the cost of environmental externalities relative to the 2030</w:t>
      </w:r>
      <w:r>
        <w:t xml:space="preserve"> </w:t>
      </w:r>
      <w:r>
        <w:t xml:space="preserve">baseline (including not only GHGs but also air quality externalities). The impacts are compared</w:t>
      </w:r>
    </w:p>
    <w:p>
      <w:pPr>
        <w:pStyle w:val="BodyText"/>
      </w:pPr>
      <w:r>
        <w:t xml:space="preserve">across the three levels of the target proposed – as expected, greater positive environmental</w:t>
      </w:r>
      <w:r>
        <w:t xml:space="preserve"> </w:t>
      </w:r>
      <w:r>
        <w:t xml:space="preserve">impacts are associated with higher levels of targets.</w:t>
      </w:r>
      <w:r>
        <w:br/>
      </w:r>
      <w:r>
        <w:t xml:space="preserve">Summary of Environmental Impacts</w:t>
      </w:r>
      <w:r>
        <w:t xml:space="preserve"> </w:t>
      </w:r>
      <w:r>
        <w:t xml:space="preserve">25%</w:t>
      </w:r>
      <w:r>
        <w:br/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Change in GHGs, thousand tonnes CO2e</w:t>
      </w:r>
      <w:r>
        <w:t xml:space="preserve"> </w:t>
      </w:r>
      <w:r>
        <w:t xml:space="preserve">-4,330</w:t>
      </w:r>
      <w:r>
        <w:br/>
      </w:r>
      <w:r>
        <w:t xml:space="preserve">-6,640</w:t>
      </w:r>
      <w:r>
        <w:t xml:space="preserve"> </w:t>
      </w:r>
      <w:r>
        <w:t xml:space="preserve">-11,270</w:t>
      </w:r>
      <w:r>
        <w:t xml:space="preserve"> </w:t>
      </w:r>
      <w:r>
        <w:t xml:space="preserve">Change in GHG + AQ externalities, €</w:t>
      </w:r>
      <w:r>
        <w:t xml:space="preserve"> </w:t>
      </w:r>
      <w:r>
        <w:t xml:space="preserve">million</w:t>
      </w:r>
      <w:r>
        <w:t xml:space="preserve"> </w:t>
      </w:r>
      <w:r>
        <w:t xml:space="preserve">-1,180</w:t>
      </w:r>
      <w:r>
        <w:t xml:space="preserve"> </w:t>
      </w:r>
      <w:r>
        <w:t xml:space="preserve">-1,810</w:t>
      </w:r>
      <w:r>
        <w:t xml:space="preserve"> </w:t>
      </w:r>
      <w:r>
        <w:t xml:space="preserve">-3,070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The net impact on employment is unclear, since the target will not be applied to all plastic</w:t>
      </w:r>
      <w:r>
        <w:t xml:space="preserve"> </w:t>
      </w:r>
      <w:r>
        <w:t xml:space="preserve">packaging, but as an average. Some additional positive impacts on employment relative to the</w:t>
      </w:r>
      <w:r>
        <w:t xml:space="preserve"> </w:t>
      </w:r>
      <w:r>
        <w:t xml:space="preserve">baseline may similarly be anticipated if an increase in plastic packaging waste collection and</w:t>
      </w:r>
      <w:r>
        <w:t xml:space="preserve"> </w:t>
      </w:r>
      <w:r>
        <w:t xml:space="preserve">recycling is realised, though this is uncertain.</w:t>
      </w:r>
      <w:r>
        <w:br/>
      </w:r>
      <w:r>
        <w:t xml:space="preserve">Stakeholder views</w:t>
      </w:r>
      <w:r>
        <w:t xml:space="preserve"> </w:t>
      </w:r>
      <w:r>
        <w:t xml:space="preserve">Stakeholders broadly supported the introduction of a material-specific target for plastic</w:t>
      </w:r>
      <w:r>
        <w:t xml:space="preserve"> </w:t>
      </w:r>
      <w:r>
        <w:t xml:space="preserve">packaging (average across all plastic packaging), noting the need for flexibility in the</w:t>
      </w:r>
      <w:r>
        <w:t xml:space="preserve"> </w:t>
      </w:r>
      <w:r>
        <w:t xml:space="preserve">attainment of targets. In terms of implementation, concerns were raised regarding the</w:t>
      </w:r>
      <w:r>
        <w:t xml:space="preserve"> </w:t>
      </w:r>
      <w:r>
        <w:t xml:space="preserve">administrative burden involved with the calculation of an average target, the nature of</w:t>
      </w:r>
      <w:r>
        <w:t xml:space="preserve"> </w:t>
      </w:r>
      <w:r>
        <w:t xml:space="preserve">enforcement activity and the potential for this measure to penalise small, specialised brands in</w:t>
      </w:r>
      <w:r>
        <w:t xml:space="preserve"> </w:t>
      </w:r>
      <w:r>
        <w:t xml:space="preserve">favour of large multinationals.</w:t>
      </w:r>
      <w:r>
        <w:t xml:space="preserve"> </w:t>
      </w:r>
      <w:r>
        <w:t xml:space="preserve">Measure 35b: Product-specific targets for plastic packaging (average across each of 5</w:t>
      </w:r>
      <w:r>
        <w:t xml:space="preserve"> </w:t>
      </w:r>
      <w:r>
        <w:t xml:space="preserve">plastic packaging product groups, applied at brand level)</w:t>
      </w:r>
      <w:r>
        <w:br/>
      </w:r>
      <w:r>
        <w:t xml:space="preserve">Description of the measure</w:t>
      </w:r>
      <w:r>
        <w:br/>
      </w:r>
      <w:r>
        <w:t xml:space="preserve">At present, consistent and reliable data on current and future feasible levels of recycled content</w:t>
      </w:r>
      <w:r>
        <w:t xml:space="preserve"> </w:t>
      </w:r>
      <w:r>
        <w:t xml:space="preserve">by plastic packaging type are lacking. Specifically, in terms of the level of granularity required</w:t>
      </w:r>
      <w:r>
        <w:t xml:space="preserve"> </w:t>
      </w:r>
      <w:r>
        <w:t xml:space="preserve">to specify targets not only by application but also by contact and polymer sensitivity.</w:t>
      </w:r>
    </w:p>
    <w:p>
      <w:pPr>
        <w:pStyle w:val="BodyText"/>
      </w:pPr>
      <w:r>
        <w:t xml:space="preserve">Therefore, average targets are proposed at for 5 priority packaging types below, using</w:t>
      </w:r>
      <w:r>
        <w:t xml:space="preserve"> </w:t>
      </w:r>
      <w:r>
        <w:t xml:space="preserve">broader groupings. There is flexibility regarding the specific applications and polymers that</w:t>
      </w:r>
      <w:r>
        <w:t xml:space="preserve"> </w:t>
      </w:r>
      <w:r>
        <w:t xml:space="preserve">will achieve higher levels of recycled content to potentially offset others so that, on average,</w:t>
      </w:r>
      <w:r>
        <w:t xml:space="preserve"> </w:t>
      </w:r>
      <w:r>
        <w:t xml:space="preserve">the group’s target is met. These packaging groups, and the levels proposed for each, are shown</w:t>
      </w:r>
      <w:r>
        <w:t xml:space="preserve"> </w:t>
      </w:r>
      <w:r>
        <w:t xml:space="preserve">in the table below:</w:t>
      </w:r>
      <w:r>
        <w:br/>
      </w:r>
      <w:r>
        <w:t xml:space="preserve">Packaging group</w:t>
      </w:r>
      <w:r>
        <w:br/>
      </w:r>
      <w:r>
        <w:t xml:space="preserve">Proposed 2030 target</w:t>
      </w:r>
      <w:r>
        <w:br/>
      </w:r>
      <w:r>
        <w:t xml:space="preserve">Plastic bottles, flasks, carboys and similar articles (&lt;5L in</w:t>
      </w:r>
      <w:r>
        <w:t xml:space="preserve"> </w:t>
      </w:r>
      <w:r>
        <w:t xml:space="preserve">capacity) including their caps and lids (including contact</w:t>
      </w:r>
      <w:r>
        <w:t xml:space="preserve"> </w:t>
      </w:r>
      <w:r>
        <w:t xml:space="preserve">sensitive applications in this category)</w:t>
      </w:r>
      <w:r>
        <w:t xml:space="preserve"> </w:t>
      </w:r>
      <w:r>
        <w:t xml:space="preserve">55%</w:t>
      </w:r>
      <w:r>
        <w:br/>
      </w:r>
      <w:r>
        <w:t xml:space="preserve">Plastic pots, jars, tubs, trays, punnets and similar articles</w:t>
      </w:r>
      <w:r>
        <w:t xml:space="preserve"> </w:t>
      </w:r>
      <w:r>
        <w:t xml:space="preserve">(including contact sensitive applications in this category)</w:t>
      </w:r>
      <w:r>
        <w:t xml:space="preserve"> </w:t>
      </w:r>
      <w:r>
        <w:t xml:space="preserve">15%</w:t>
      </w:r>
      <w:r>
        <w:br/>
      </w:r>
      <w:r>
        <w:t xml:space="preserve">Plastic films used in primary packaging applications including</w:t>
      </w:r>
      <w:r>
        <w:t xml:space="preserve"> </w:t>
      </w:r>
      <w:r>
        <w:t xml:space="preserve">pouches, bags, liners, peel-off lids, wraps, etc. (including</w:t>
      </w:r>
      <w:r>
        <w:t xml:space="preserve"> </w:t>
      </w:r>
      <w:r>
        <w:t xml:space="preserve">contact sensitive applications in this category)</w:t>
      </w:r>
      <w:r>
        <w:t xml:space="preserve"> </w:t>
      </w:r>
      <w:r>
        <w:t xml:space="preserve">25%</w:t>
      </w:r>
      <w:r>
        <w:br/>
      </w:r>
      <w:r>
        <w:t xml:space="preserve">Plastic films used in secondary packaging applications</w:t>
      </w:r>
      <w:r>
        <w:t xml:space="preserve"> </w:t>
      </w:r>
      <w:r>
        <w:t xml:space="preserve">including stretch and shrink wrap, liners, sacks, bubble packing,</w:t>
      </w:r>
      <w:r>
        <w:t xml:space="preserve"> </w:t>
      </w:r>
      <w:r>
        <w:t xml:space="preserve">envelopes, etc. (including any contact sensitive applications in</w:t>
      </w:r>
      <w:r>
        <w:t xml:space="preserve"> </w:t>
      </w:r>
      <w:r>
        <w:t xml:space="preserve">this category)</w:t>
      </w:r>
      <w:r>
        <w:t xml:space="preserve"> </w:t>
      </w:r>
      <w:r>
        <w:t xml:space="preserve">70%</w:t>
      </w:r>
      <w:r>
        <w:br/>
      </w:r>
      <w:r>
        <w:t xml:space="preserve">Plastic crates, pallets, boxes and bulk storage containers and</w:t>
      </w:r>
      <w:r>
        <w:t xml:space="preserve"> </w:t>
      </w:r>
      <w:r>
        <w:t xml:space="preserve">similar articles (including any contact sensitive applications in</w:t>
      </w:r>
      <w:r>
        <w:t xml:space="preserve"> </w:t>
      </w:r>
      <w:r>
        <w:t xml:space="preserve">this category)</w:t>
      </w:r>
      <w:r>
        <w:t xml:space="preserve"> </w:t>
      </w:r>
      <w:r>
        <w:t xml:space="preserve">70%</w:t>
      </w:r>
      <w:r>
        <w:br/>
      </w:r>
      <w:r>
        <w:t xml:space="preserve">Effectiveness</w:t>
      </w:r>
      <w:r>
        <w:t xml:space="preserve"> </w:t>
      </w:r>
      <w:r>
        <w:t xml:space="preserve">Overall, the measure is estimated to impact 55% of all plastic packaging (based on data from</w:t>
      </w:r>
      <w:r>
        <w:t xml:space="preserve"> </w:t>
      </w:r>
      <w:r>
        <w:t xml:space="preserve">Germany for the year 2017-18)456, with an average recycled plastic content of 45% across</w:t>
      </w:r>
    </w:p>
    <w:p>
      <w:pPr>
        <w:pStyle w:val="BodyText"/>
      </w:pPr>
      <w:r>
        <w:t xml:space="preserve">456 GVM Gesellschaft für Verpackungsmarktforschung mbH for BKV GmbH (2020), Study: Potential for the Use</w:t>
      </w:r>
      <w:r>
        <w:t xml:space="preserve"> </w:t>
      </w:r>
      <w:r>
        <w:t xml:space="preserve">of Recycled Plastics in the Production of Plastics Packaging, available at https://www.bkv-</w:t>
      </w:r>
    </w:p>
    <w:p>
      <w:pPr>
        <w:pStyle w:val="BodyText"/>
      </w:pPr>
      <w:r>
        <w:t xml:space="preserve">impacted plastic packaging types. This represents an increase in levels of recycled plastics of</w:t>
      </w:r>
      <w:r>
        <w:t xml:space="preserve"> </w:t>
      </w:r>
      <w:r>
        <w:t xml:space="preserve">~25% relative to the baseline, corresponding to an additional ~5,250 thousand tonnes of</w:t>
      </w:r>
      <w:r>
        <w:t xml:space="preserve"> </w:t>
      </w:r>
      <w:r>
        <w:t xml:space="preserve">recycled plastic material used in the packaging sector.</w:t>
      </w:r>
      <w:r>
        <w:t xml:space="preserve"> </w:t>
      </w:r>
      <w:r>
        <w:t xml:space="preserve">Ease of implementation</w:t>
      </w:r>
      <w:r>
        <w:t xml:space="preserve"> </w:t>
      </w:r>
      <w:r>
        <w:t xml:space="preserve">Considering that this measure is very similar to that described in Measure 35a with targets as</w:t>
      </w:r>
      <w:r>
        <w:t xml:space="preserve"> </w:t>
      </w:r>
      <w:r>
        <w:t xml:space="preserve">averages across the EU market implemented at the level of brands, the ease of implementation</w:t>
      </w:r>
      <w:r>
        <w:t xml:space="preserve"> </w:t>
      </w:r>
      <w:r>
        <w:t xml:space="preserve">can be considered very similar too. However, it would require additional effort for the</w:t>
      </w:r>
      <w:r>
        <w:t xml:space="preserve"> </w:t>
      </w:r>
      <w:r>
        <w:t xml:space="preserve">Commission to define the product categories and related guidelines.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The administrative burden is very similar to the one of Measure 35a. However, given that each</w:t>
      </w:r>
      <w:r>
        <w:t xml:space="preserve"> </w:t>
      </w:r>
      <w:r>
        <w:t xml:space="preserve">individual target must be implemented, monitored and enforced, there may be additional</w:t>
      </w:r>
      <w:r>
        <w:t xml:space="preserve"> </w:t>
      </w:r>
      <w:r>
        <w:t xml:space="preserve">burden associated with the need for additional data reporting, interrogation and publication.</w:t>
      </w:r>
      <w:r>
        <w:t xml:space="preserve"> </w:t>
      </w:r>
      <w:r>
        <w:t xml:space="preserve">Moreover, a mechanism needs to be established to ensure compliance for imported packaging</w:t>
      </w:r>
      <w:r>
        <w:t xml:space="preserve"> </w:t>
      </w:r>
      <w:r>
        <w:t xml:space="preserve">without creating a barrier to trade.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economic impacts will be similar to those of Measure 35a but larger, with the effort needed</w:t>
      </w:r>
      <w:r>
        <w:t xml:space="preserve"> </w:t>
      </w:r>
      <w:r>
        <w:t xml:space="preserve">higher than the effort needed to meet the 40% target under Measure 35a. However, the</w:t>
      </w:r>
      <w:r>
        <w:t xml:space="preserve"> </w:t>
      </w:r>
      <w:r>
        <w:t xml:space="preserve">distribution of these impacts will be different, focussed on the producers of the packaging</w:t>
      </w:r>
      <w:r>
        <w:t xml:space="preserve"> </w:t>
      </w:r>
      <w:r>
        <w:t xml:space="preserve">types that are subject to the product specific targets, while producers of other types of</w:t>
      </w:r>
      <w:r>
        <w:t xml:space="preserve"> </w:t>
      </w:r>
      <w:r>
        <w:t xml:space="preserve">plastic packaging will face no additional costs.</w:t>
      </w:r>
      <w:r>
        <w:br/>
      </w:r>
      <w:r>
        <w:t xml:space="preserve">Environmental impacts</w:t>
      </w:r>
      <w:r>
        <w:t xml:space="preserve"> </w:t>
      </w:r>
      <w:r>
        <w:t xml:space="preserve">The table below highlights the scale of these impacts specific to the product-specific targets</w:t>
      </w:r>
      <w:r>
        <w:t xml:space="preserve"> </w:t>
      </w:r>
      <w:r>
        <w:t xml:space="preserve">proposed in this measure. The impacts of each of the five categories would be proportional to</w:t>
      </w:r>
      <w:r>
        <w:t xml:space="preserve"> </w:t>
      </w:r>
      <w:r>
        <w:t xml:space="preserve">the tonnage of recycled content uptake per packaging type.</w:t>
      </w:r>
      <w:r>
        <w:t xml:space="preserve"> </w:t>
      </w:r>
      <w:r>
        <w:t xml:space="preserve">Table 66. Summary of Environmental Impacts for Measure 35b</w:t>
      </w:r>
    </w:p>
    <w:p>
      <w:pPr>
        <w:pStyle w:val="BodyText"/>
      </w:pPr>
      <w:r>
        <w:t xml:space="preserve">gmbh.de/studies/potential-for-the-use-of-recycled-plastics-in-the-production-of-plastics-packaging-in-germany-</w:t>
      </w:r>
      <w:r>
        <w:t xml:space="preserve"> </w:t>
      </w:r>
      <w:r>
        <w:t xml:space="preserve">gvm.html</w:t>
      </w:r>
    </w:p>
    <w:p>
      <w:pPr>
        <w:pStyle w:val="BodyText"/>
      </w:pPr>
      <w:r>
        <w:t xml:space="preserve">Summary of Environmental Impacts relative to baseline in 2030</w:t>
      </w:r>
      <w:r>
        <w:t xml:space="preserve"> </w:t>
      </w:r>
      <w:r>
        <w:t xml:space="preserve">Change in GHGs, thousand tonnes CO2e</w:t>
      </w:r>
      <w:r>
        <w:t xml:space="preserve"> </w:t>
      </w:r>
      <w:r>
        <w:t xml:space="preserve">-11,300</w:t>
      </w:r>
      <w:r>
        <w:br/>
      </w:r>
      <w:r>
        <w:t xml:space="preserve">Change in GHG + AQ externalities, € million</w:t>
      </w:r>
      <w:r>
        <w:t xml:space="preserve"> </w:t>
      </w:r>
      <w:r>
        <w:t xml:space="preserve">-3,070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of this measure are anticipated to be very similar to those discussed in</w:t>
      </w:r>
      <w:r>
        <w:t xml:space="preserve"> </w:t>
      </w:r>
      <w:r>
        <w:t xml:space="preserve">Measure 35a. However, the distribution of these impacts will be different, focussed on the</w:t>
      </w:r>
      <w:r>
        <w:t xml:space="preserve"> </w:t>
      </w:r>
      <w:r>
        <w:t xml:space="preserve">supply chains of the packaging types that are subject to the product specific targets, while there</w:t>
      </w:r>
      <w:r>
        <w:t xml:space="preserve"> </w:t>
      </w:r>
      <w:r>
        <w:t xml:space="preserve">will be no change in employment impacts associated with other, non-obligated packaging types</w:t>
      </w:r>
      <w:r>
        <w:t xml:space="preserve"> </w:t>
      </w:r>
      <w:r>
        <w:t xml:space="preserve">Stakeholder views</w:t>
      </w:r>
      <w:r>
        <w:t xml:space="preserve"> </w:t>
      </w:r>
      <w:r>
        <w:t xml:space="preserve">Stakeholders highlighted the benefits of this measure in ensuring recycled plastic materials</w:t>
      </w:r>
      <w:r>
        <w:t xml:space="preserve"> </w:t>
      </w:r>
      <w:r>
        <w:t xml:space="preserve">towards the specific applications, as well as in making implementation and enforcement more</w:t>
      </w:r>
      <w:r>
        <w:t xml:space="preserve"> </w:t>
      </w:r>
      <w:r>
        <w:t xml:space="preserve">straightforward. Some preference was indicated for making targets even more focussed.</w:t>
      </w:r>
      <w:r>
        <w:t xml:space="preserve"> </w:t>
      </w:r>
      <w:r>
        <w:t xml:space="preserve">However, given the lack of data at present regarding current and future potential recycled</w:t>
      </w:r>
      <w:r>
        <w:t xml:space="preserve"> </w:t>
      </w:r>
      <w:r>
        <w:t xml:space="preserve">content levels at this level of granularity, stakeholders agreed that there was significant risk of</w:t>
      </w:r>
      <w:r>
        <w:t xml:space="preserve"> </w:t>
      </w:r>
      <w:r>
        <w:t xml:space="preserve">unintended consequences if such targets were set without underpinning analysis.</w:t>
      </w:r>
      <w:r>
        <w:br/>
      </w:r>
      <w:r>
        <w:t xml:space="preserve">Questions were raised regarding the framework of incentives created by application specific</w:t>
      </w:r>
      <w:r>
        <w:t xml:space="preserve"> </w:t>
      </w:r>
      <w:r>
        <w:t xml:space="preserve">targets, whereby packaging applications in which recycled content is most easily integrated are</w:t>
      </w:r>
      <w:r>
        <w:t xml:space="preserve"> </w:t>
      </w:r>
      <w:r>
        <w:t xml:space="preserve">currently being burdened with higher targets (and any associated costs) compared to those with</w:t>
      </w:r>
      <w:r>
        <w:t xml:space="preserve"> </w:t>
      </w:r>
      <w:r>
        <w:t xml:space="preserve">lower potential to include recycled content.</w:t>
      </w:r>
      <w:r>
        <w:br/>
      </w:r>
      <w:r>
        <w:t xml:space="preserve">Measure 35c: Detailed targets based on contact-sensitivity</w:t>
      </w:r>
    </w:p>
    <w:p>
      <w:pPr>
        <w:pStyle w:val="BodyText"/>
      </w:pPr>
      <w:r>
        <w:t xml:space="preserve">Description of the measure</w:t>
      </w:r>
      <w:r>
        <w:br/>
      </w:r>
      <w:r>
        <w:t xml:space="preserve">This measure would set mandatory targets for recycled content in plastic packaging from</w:t>
      </w:r>
      <w:r>
        <w:t xml:space="preserve"> </w:t>
      </w:r>
      <w:r>
        <w:t xml:space="preserve">the year 2030 onwards, with the following key differences in design from those in 35 a and b:</w:t>
      </w:r>
      <w:r>
        <w:br/>
      </w:r>
      <w:r>
        <w:t xml:space="preserve">›</w:t>
      </w:r>
      <w:r>
        <w:t xml:space="preserve"> </w:t>
      </w:r>
      <w:r>
        <w:t xml:space="preserve">The targets would be applied as a requirement on each item of obligated packaging</w:t>
      </w:r>
      <w:r>
        <w:t xml:space="preserve"> </w:t>
      </w:r>
      <w:r>
        <w:t xml:space="preserve">as opposed to an average to be met across a group of packaging items;</w:t>
      </w:r>
    </w:p>
    <w:p>
      <w:pPr>
        <w:pStyle w:val="BodyText"/>
      </w:pPr>
      <w:r>
        <w:t xml:space="preserve">›</w:t>
      </w:r>
      <w:r>
        <w:t xml:space="preserve"> </w:t>
      </w:r>
      <w:r>
        <w:t xml:space="preserve">The targets would be differentiated based on types of application and contact</w:t>
      </w:r>
      <w:r>
        <w:t xml:space="preserve"> </w:t>
      </w:r>
      <w:r>
        <w:t xml:space="preserve">sensitivity as opposed to broader product groups or material.</w:t>
      </w:r>
      <w:r>
        <w:br/>
      </w:r>
      <w:r>
        <w:t xml:space="preserve">The proposed categories for such targets and the associated target levels are provided in the</w:t>
      </w:r>
      <w:r>
        <w:t xml:space="preserve"> </w:t>
      </w:r>
      <w:r>
        <w:t xml:space="preserve">table below:</w:t>
      </w:r>
      <w:r>
        <w:t xml:space="preserve"> </w:t>
      </w:r>
      <w:r>
        <w:t xml:space="preserve">Packaging Category</w:t>
      </w:r>
      <w:r>
        <w:t xml:space="preserve"> </w:t>
      </w:r>
      <w:r>
        <w:t xml:space="preserve">2030 proposed target</w:t>
      </w:r>
      <w:r>
        <w:t xml:space="preserve"> </w:t>
      </w:r>
      <w:r>
        <w:t xml:space="preserve">2035 proposed target</w:t>
      </w:r>
      <w:r>
        <w:t xml:space="preserve"> </w:t>
      </w:r>
      <w:r>
        <w:t xml:space="preserve">Contact-sensitive rigid packaging</w:t>
      </w:r>
      <w:r>
        <w:t xml:space="preserve"> </w:t>
      </w:r>
      <w:r>
        <w:t xml:space="preserve">Primary packaging</w:t>
      </w:r>
      <w:r>
        <w:br/>
      </w:r>
      <w:r>
        <w:t xml:space="preserve">30%</w:t>
      </w:r>
      <w:r>
        <w:t xml:space="preserve"> </w:t>
      </w:r>
      <w:r>
        <w:t xml:space="preserve">50%</w:t>
      </w:r>
      <w:r>
        <w:t xml:space="preserve"> </w:t>
      </w:r>
      <w:r>
        <w:t xml:space="preserve">Secondary/ tertiary packaging</w:t>
      </w:r>
      <w:r>
        <w:t xml:space="preserve"> </w:t>
      </w:r>
      <w:r>
        <w:t xml:space="preserve">10%</w:t>
      </w:r>
      <w:r>
        <w:t xml:space="preserve"> </w:t>
      </w:r>
      <w:r>
        <w:t xml:space="preserve">25%</w:t>
      </w:r>
      <w:r>
        <w:t xml:space="preserve"> </w:t>
      </w:r>
      <w:r>
        <w:t xml:space="preserve">Contact-sensitive</w:t>
      </w:r>
      <w:r>
        <w:t xml:space="preserve"> </w:t>
      </w:r>
      <w:r>
        <w:t xml:space="preserve">flexible</w:t>
      </w:r>
      <w:r>
        <w:t xml:space="preserve"> </w:t>
      </w:r>
      <w:r>
        <w:t xml:space="preserve">packaging</w:t>
      </w:r>
      <w:r>
        <w:br/>
      </w:r>
      <w:r>
        <w:t xml:space="preserve">All (primary, secondary, tertiary)</w:t>
      </w:r>
      <w:r>
        <w:br/>
      </w:r>
      <w:r>
        <w:t xml:space="preserve">10%</w:t>
      </w:r>
      <w:r>
        <w:t xml:space="preserve"> </w:t>
      </w:r>
      <w:r>
        <w:t xml:space="preserve">25%</w:t>
      </w:r>
      <w:r>
        <w:t xml:space="preserve"> </w:t>
      </w:r>
      <w:r>
        <w:t xml:space="preserve">Non-contact-sensitive packaging</w:t>
      </w:r>
      <w:r>
        <w:t xml:space="preserve"> </w:t>
      </w:r>
      <w:r>
        <w:t xml:space="preserve">All (primary, secondary, tertiary)</w:t>
      </w:r>
      <w:r>
        <w:br/>
      </w:r>
      <w:r>
        <w:t xml:space="preserve">50%</w:t>
      </w:r>
      <w:r>
        <w:t xml:space="preserve"> </w:t>
      </w:r>
      <w:r>
        <w:t xml:space="preserve">70%</w:t>
      </w:r>
    </w:p>
    <w:p>
      <w:pPr>
        <w:pStyle w:val="BodyText"/>
      </w:pPr>
      <w:r>
        <w:t xml:space="preserve">A distinction is made firstly between contact-sensitive and non-contact sensitive</w:t>
      </w:r>
      <w:r>
        <w:t xml:space="preserve"> </w:t>
      </w:r>
      <w:r>
        <w:t xml:space="preserve">packaging. This reflects the current legal requirements for several packaging applications that</w:t>
      </w:r>
      <w:r>
        <w:t xml:space="preserve"> </w:t>
      </w:r>
      <w:r>
        <w:t xml:space="preserve">present potential risks to human health and safety. Therefore, the targets for non-contact</w:t>
      </w:r>
      <w:r>
        <w:t xml:space="preserve"> </w:t>
      </w:r>
      <w:r>
        <w:t xml:space="preserve">sensitive plastic packaging are initially proposed to be higher than those for contact-sensitive</w:t>
      </w:r>
      <w:r>
        <w:t xml:space="preserve"> </w:t>
      </w:r>
      <w:r>
        <w:t xml:space="preserve">counterparts. It should be noted that the terms contact sensitive and non-contact sensitive are</w:t>
      </w:r>
      <w:r>
        <w:t xml:space="preserve"> </w:t>
      </w:r>
      <w:r>
        <w:t xml:space="preserve">not currently defined in EU law.</w:t>
      </w:r>
    </w:p>
    <w:p>
      <w:pPr>
        <w:pStyle w:val="BodyText"/>
      </w:pPr>
      <w:r>
        <w:t xml:space="preserve">A further distinction is made between rigid and flexible packaging, though only in the</w:t>
      </w:r>
      <w:r>
        <w:t xml:space="preserve"> </w:t>
      </w:r>
      <w:r>
        <w:t xml:space="preserve">context of targets for contact-sensitive packaging applications. This reflects the fact that</w:t>
      </w:r>
      <w:r>
        <w:t xml:space="preserve"> </w:t>
      </w:r>
      <w:r>
        <w:t xml:space="preserve">recycled PET is the only recycled plastic polymer that can currently be used widely in food</w:t>
      </w:r>
      <w:r>
        <w:t xml:space="preserve"> </w:t>
      </w:r>
      <w:r>
        <w:t xml:space="preserve">contact and other similar applications based on the relevant regulation. Given that contact-</w:t>
      </w:r>
      <w:r>
        <w:t xml:space="preserve"> </w:t>
      </w:r>
      <w:r>
        <w:t xml:space="preserve">sensitive packaging made of rPET is therefore not restricted in the same way as contact-</w:t>
      </w:r>
      <w:r>
        <w:t xml:space="preserve"> </w:t>
      </w:r>
      <w:r>
        <w:t xml:space="preserve">sensitive packaging made of other polymers, and that rPET is technically more suited to rigid</w:t>
      </w:r>
      <w:r>
        <w:t xml:space="preserve"> </w:t>
      </w:r>
      <w:r>
        <w:t xml:space="preserve">packaging applications than flexible ones, it follows that the targets for contact-sensitive rigid</w:t>
      </w:r>
      <w:r>
        <w:t xml:space="preserve"> </w:t>
      </w:r>
      <w:r>
        <w:t xml:space="preserve">packaging should be higher than that for contact-sensitive flexible packaging.</w:t>
      </w:r>
      <w:r>
        <w:br/>
      </w:r>
      <w:r>
        <w:t xml:space="preserve">As was the case in the use of the term “non/contact sensitive”, the terms rigid packaging and</w:t>
      </w:r>
      <w:r>
        <w:t xml:space="preserve"> </w:t>
      </w:r>
      <w:r>
        <w:t xml:space="preserve">flexible packaging are commonly used across industry, though no legal definition</w:t>
      </w:r>
      <w:r>
        <w:t xml:space="preserve"> </w:t>
      </w:r>
      <w:r>
        <w:t xml:space="preserve">currently exists in EU law. Therefore, this term requires further definition to ensure that plastic</w:t>
      </w:r>
      <w:r>
        <w:t xml:space="preserve"> </w:t>
      </w:r>
      <w:r>
        <w:t xml:space="preserve">packaging with both rigid and flexible properties are clearly classified.</w:t>
      </w:r>
      <w:r>
        <w:br/>
      </w:r>
      <w:r>
        <w:t xml:space="preserve">Similarly, a final distinction is made between primary and secondary/ tertiary</w:t>
      </w:r>
      <w:r>
        <w:t xml:space="preserve"> </w:t>
      </w:r>
      <w:r>
        <w:t xml:space="preserve">applications, in the context of contact-sensitive rigid packaging only. This is because within</w:t>
      </w:r>
      <w:r>
        <w:t xml:space="preserve"> </w:t>
      </w:r>
      <w:r>
        <w:t xml:space="preserve">the contact sensitive rigid packaging category, rPET is mostly used in primary packaging</w:t>
      </w:r>
      <w:r>
        <w:t xml:space="preserve"> </w:t>
      </w:r>
      <w:r>
        <w:t xml:space="preserve">applications (bottles in particular), rather than in secondary/tertiary applications. Hence, the</w:t>
      </w:r>
      <w:r>
        <w:t xml:space="preserve"> </w:t>
      </w:r>
      <w:r>
        <w:t xml:space="preserve">targets for contact-sensitive rigid primary packaging are higher than that for the relevant</w:t>
      </w:r>
      <w:r>
        <w:t xml:space="preserve"> </w:t>
      </w:r>
      <w:r>
        <w:t xml:space="preserve">secondary/tertiary sub-category, in which the only ways to increase recycled content at present</w:t>
      </w:r>
      <w:r>
        <w:t xml:space="preserve"> </w:t>
      </w:r>
      <w:r>
        <w:t xml:space="preserve">would be a switch to PET materials or multi-layer production with a recycled mid-layer</w:t>
      </w:r>
      <w:r>
        <w:t xml:space="preserve"> </w:t>
      </w:r>
      <w:r>
        <w:t xml:space="preserve">encapsulated in virgin inner and outer layers. This would risk creating too much competing</w:t>
      </w:r>
      <w:r>
        <w:t xml:space="preserve"> </w:t>
      </w:r>
      <w:r>
        <w:t xml:space="preserve">demand for limited supplies of rPET and the potential for material shifts and packaging designs</w:t>
      </w:r>
      <w:r>
        <w:t xml:space="preserve"> </w:t>
      </w:r>
      <w:r>
        <w:t xml:space="preserve">that changes that could have negative environmental or regulatory consequences.</w:t>
      </w:r>
      <w:r>
        <w:br/>
      </w:r>
      <w:r>
        <w:t xml:space="preserve">With regards to the use of the terms “primary,” “secondary,” and “tertiary” packaging, Article</w:t>
      </w:r>
      <w:r>
        <w:t xml:space="preserve"> </w:t>
      </w:r>
      <w:r>
        <w:t xml:space="preserve">3(1) in the PPWD already provides a useful basis for distinction between these types:</w:t>
      </w:r>
      <w:r>
        <w:t xml:space="preserve"> </w:t>
      </w:r>
      <w:r>
        <w:t xml:space="preserve">Packaging’ consists only of:</w:t>
      </w:r>
      <w:r>
        <w:t xml:space="preserve"> </w:t>
      </w:r>
      <w:r>
        <w:t xml:space="preserve">(a) sales packaging or primary packaging, i. e. packaging conceived so as to constitute</w:t>
      </w:r>
      <w:r>
        <w:t xml:space="preserve"> </w:t>
      </w:r>
      <w:r>
        <w:t xml:space="preserve">a sales unit to the final user or consumer at the point of purchase;</w:t>
      </w:r>
      <w:r>
        <w:t xml:space="preserve"> </w:t>
      </w:r>
      <w:r>
        <w:t xml:space="preserve">(b) grouped packaging or secondary packaging, i. e. packaging conceived so as to</w:t>
      </w:r>
      <w:r>
        <w:t xml:space="preserve"> </w:t>
      </w:r>
      <w:r>
        <w:t xml:space="preserve">constitute at the point of purchase a grouping of a certain number of sales units whether</w:t>
      </w:r>
      <w:r>
        <w:t xml:space="preserve"> </w:t>
      </w:r>
      <w:r>
        <w:t xml:space="preserve">the latter is sold as such to the final user or consumer or whether it serves only as a</w:t>
      </w:r>
      <w:r>
        <w:t xml:space="preserve"> </w:t>
      </w:r>
      <w:r>
        <w:t xml:space="preserve">means to replenish the shelves at the point of sale; it can be removed from the product</w:t>
      </w:r>
      <w:r>
        <w:t xml:space="preserve"> </w:t>
      </w:r>
      <w:r>
        <w:t xml:space="preserve">without affecting its characteristics;</w:t>
      </w:r>
      <w:r>
        <w:t xml:space="preserve"> </w:t>
      </w:r>
      <w:r>
        <w:t xml:space="preserve">(c)I transport packaging or tertiary packaging, i. e. packaging conceived so as to</w:t>
      </w:r>
      <w:r>
        <w:t xml:space="preserve"> </w:t>
      </w:r>
      <w:r>
        <w:t xml:space="preserve">facilitate handling and transport of a number of sales units or grouped packagings in</w:t>
      </w:r>
      <w:r>
        <w:t xml:space="preserve"> </w:t>
      </w:r>
      <w:r>
        <w:t xml:space="preserve">order to prevent physical handling and transport damage. Transport packaging does</w:t>
      </w:r>
      <w:r>
        <w:t xml:space="preserve"> </w:t>
      </w:r>
      <w:r>
        <w:t xml:space="preserve">not include road, rail, ship and air containers.</w:t>
      </w:r>
    </w:p>
    <w:p>
      <w:pPr>
        <w:pStyle w:val="BodyText"/>
      </w:pPr>
      <w:r>
        <w:t xml:space="preserve">However, this is unlikely to be sufficient to support the implementation of the targets above,</w:t>
      </w:r>
      <w:r>
        <w:t xml:space="preserve"> </w:t>
      </w:r>
      <w:r>
        <w:t xml:space="preserve">as in many cases, these definitions can be interpreted to imply that some forms of secondary</w:t>
      </w:r>
      <w:r>
        <w:t xml:space="preserve"> </w:t>
      </w:r>
      <w:r>
        <w:t xml:space="preserve">packaging may also be considered to be primary packaging, e.g., a multipack of crisps potato</w:t>
      </w:r>
      <w:r>
        <w:t xml:space="preserve"> </w:t>
      </w:r>
      <w:r>
        <w:t xml:space="preserve">chips in which the smaller individual packets within the larger are not meant to be sold to the</w:t>
      </w:r>
      <w:r>
        <w:t xml:space="preserve"> </w:t>
      </w:r>
      <w:r>
        <w:t xml:space="preserve">consumer individually. This has resulted in some forms of secondary packaging being</w:t>
      </w:r>
      <w:r>
        <w:t xml:space="preserve"> </w:t>
      </w:r>
      <w:r>
        <w:t xml:space="preserve">produced to the same specification as primary packaging since the final intended use of the</w:t>
      </w:r>
      <w:r>
        <w:t xml:space="preserve"> </w:t>
      </w:r>
      <w:r>
        <w:t xml:space="preserve">secondary packaging is not clear. For example, crates and pallets used for food-contact</w:t>
      </w:r>
      <w:r>
        <w:t xml:space="preserve"> </w:t>
      </w:r>
      <w:r>
        <w:t xml:space="preserve">applications are often manufactured using to align with food contact requirements to reflect the</w:t>
      </w:r>
      <w:r>
        <w:t xml:space="preserve"> </w:t>
      </w:r>
      <w:r>
        <w:t xml:space="preserve">fact that the food items contained within them are not always protected by primary packaging</w:t>
      </w:r>
      <w:r>
        <w:t xml:space="preserve"> </w:t>
      </w:r>
      <w:r>
        <w:t xml:space="preserve">(e.g., loose fruit and vegetables). Therefore, it would be important the determination of</w:t>
      </w:r>
      <w:r>
        <w:t xml:space="preserve"> </w:t>
      </w:r>
      <w:r>
        <w:t xml:space="preserve">which target should apply in such cases. Finally, the definitions of primary, secondary</w:t>
      </w:r>
      <w:r>
        <w:t xml:space="preserve"> </w:t>
      </w:r>
      <w:r>
        <w:t xml:space="preserve">and tertiary packaging should be updated and made fit for purpose for the</w:t>
      </w:r>
      <w:r>
        <w:t xml:space="preserve"> </w:t>
      </w:r>
      <w:r>
        <w:t xml:space="preserve">implementation of the targets.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inclusion of contact sensitive packaging types in the targets is also likely to result in higher</w:t>
      </w:r>
      <w:r>
        <w:t xml:space="preserve"> </w:t>
      </w:r>
      <w:r>
        <w:t xml:space="preserve">quality recycling and materials being targeted at higher value applications than would be</w:t>
      </w:r>
      <w:r>
        <w:t xml:space="preserve"> </w:t>
      </w:r>
      <w:r>
        <w:t xml:space="preserve">the case in either measures 35a or b. However, these impacts are associated with certain risks</w:t>
      </w:r>
      <w:r>
        <w:t xml:space="preserve"> </w:t>
      </w:r>
      <w:r>
        <w:t xml:space="preserve">of unintended consequences, which may result from switches between packaging types and</w:t>
      </w:r>
      <w:r>
        <w:t xml:space="preserve"> </w:t>
      </w:r>
      <w:r>
        <w:t xml:space="preserve">heightened competition for secondary materials for which demand may outstrip supply.</w:t>
      </w:r>
      <w:r>
        <w:br/>
      </w:r>
      <w:r>
        <w:t xml:space="preserve">A target is already set in article 6(5) of the SUPD for SUP beverage bottles in 2030 (which</w:t>
      </w:r>
      <w:r>
        <w:t xml:space="preserve"> </w:t>
      </w:r>
      <w:r>
        <w:t xml:space="preserve">would fall under the category of rigid contact sensitive primary packaging). The target level of</w:t>
      </w:r>
      <w:r>
        <w:t xml:space="preserve"> </w:t>
      </w:r>
      <w:r>
        <w:t xml:space="preserve">this measure has therefore been set at 30% in 2030, to ensure that there is no conflict with the</w:t>
      </w:r>
      <w:r>
        <w:t xml:space="preserve"> </w:t>
      </w:r>
      <w:r>
        <w:t xml:space="preserve">level set in the SUPD. However, a key difference lies in the fact that the SUPD targets may be</w:t>
      </w:r>
      <w:r>
        <w:t xml:space="preserve"> </w:t>
      </w:r>
      <w:r>
        <w:t xml:space="preserve">implemented as an average across a group. Conversely, the targets proposed by this measure</w:t>
      </w:r>
      <w:r>
        <w:t xml:space="preserve"> </w:t>
      </w:r>
      <w:r>
        <w:t xml:space="preserve">require that each packaging item in the relevant category attains a minimum level of 30%</w:t>
      </w:r>
      <w:r>
        <w:t xml:space="preserve"> </w:t>
      </w:r>
      <w:r>
        <w:t xml:space="preserve">recycled content – including the rPP and rHDPE SUP beverage bottles that for the same reason</w:t>
      </w:r>
      <w:r>
        <w:t xml:space="preserve"> </w:t>
      </w:r>
      <w:r>
        <w:t xml:space="preserve">did not necessarily have to meet this target as per the SUPD requirements.</w:t>
      </w:r>
      <w:r>
        <w:br/>
      </w:r>
      <w:r>
        <w:t xml:space="preserve">The packaging in the rigid, contact sensitive, primary packaging category can feasibly be</w:t>
      </w:r>
      <w:r>
        <w:t xml:space="preserve"> </w:t>
      </w:r>
      <w:r>
        <w:t xml:space="preserve">subject to a higher target than the 30% for the plastic beverage bottles in the SUPD in 2030.</w:t>
      </w:r>
      <w:r>
        <w:br/>
      </w:r>
      <w:r>
        <w:t xml:space="preserve">Ease of implementation</w:t>
      </w:r>
      <w:r>
        <w:t xml:space="preserve"> </w:t>
      </w:r>
      <w:r>
        <w:t xml:space="preserve">Member States will be required to report to the Commission against minimum targets for</w:t>
      </w:r>
      <w:r>
        <w:t xml:space="preserve"> </w:t>
      </w:r>
      <w:r>
        <w:t xml:space="preserve">the proportion by mass of “recycled plastic content” that must be contained in each item of</w:t>
      </w:r>
      <w:r>
        <w:t xml:space="preserve"> </w:t>
      </w:r>
      <w:r>
        <w:t xml:space="preserve">packaging belonging to a specific category that is placed on the EU market. A framework for</w:t>
      </w:r>
      <w:r>
        <w:t xml:space="preserve"> </w:t>
      </w:r>
      <w:r>
        <w:t xml:space="preserve">calculation and verification against these targets must be established. In terms of</w:t>
      </w:r>
      <w:r>
        <w:t xml:space="preserve"> </w:t>
      </w:r>
      <w:r>
        <w:t xml:space="preserve">monitoring and enforcement, Member States should be encouraged to make use of existing</w:t>
      </w:r>
      <w:r>
        <w:t xml:space="preserve"> </w:t>
      </w:r>
      <w:r>
        <w:t xml:space="preserve">electronic registries and PRO reporting databases as a mechanism to gather the necessary data,</w:t>
      </w:r>
      <w:r>
        <w:t xml:space="preserve"> </w:t>
      </w:r>
      <w:r>
        <w:t xml:space="preserve">which would ideally be harmonised in content (see measure 42).</w:t>
      </w:r>
    </w:p>
    <w:p>
      <w:pPr>
        <w:pStyle w:val="BodyText"/>
      </w:pPr>
      <w:r>
        <w:t xml:space="preserve">This is therefore closely linked to measure 37, creating a requirement for the Commission</w:t>
      </w:r>
      <w:r>
        <w:t xml:space="preserve"> </w:t>
      </w:r>
      <w:r>
        <w:t xml:space="preserve">to establish an implementing act to set out the calculation and verification methodology</w:t>
      </w:r>
      <w:r>
        <w:t xml:space="preserve"> </w:t>
      </w:r>
      <w:r>
        <w:t xml:space="preserve">by a certain date in advance of the enforcement of the targets, as well as the timeline for</w:t>
      </w:r>
      <w:r>
        <w:t xml:space="preserve"> </w:t>
      </w:r>
      <w:r>
        <w:t xml:space="preserve">Member States to report against these targets (e.g. per calendar years, with reporting a</w:t>
      </w:r>
      <w:r>
        <w:t xml:space="preserve"> </w:t>
      </w:r>
      <w:r>
        <w:t xml:space="preserve">maximum of 18 months after the date of implementation–- July 2032 for the targets first</w:t>
      </w:r>
      <w:r>
        <w:t xml:space="preserve"> </w:t>
      </w:r>
      <w:r>
        <w:t xml:space="preserve">enforced in January 2030). Market surveillance authorities should be empowered to</w:t>
      </w:r>
      <w:r>
        <w:t xml:space="preserve"> </w:t>
      </w:r>
      <w:r>
        <w:t xml:space="preserve">support monitoring and enforcement activities at the level of obligated economic operators,</w:t>
      </w:r>
      <w:r>
        <w:t xml:space="preserve"> </w:t>
      </w:r>
      <w:r>
        <w:t xml:space="preserve">which is enabled by the application of the targets at the packaging item level, along with a</w:t>
      </w:r>
      <w:r>
        <w:t xml:space="preserve"> </w:t>
      </w:r>
      <w:r>
        <w:t xml:space="preserve">certification process.</w:t>
      </w:r>
      <w:r>
        <w:br/>
      </w:r>
      <w:r>
        <w:t xml:space="preserve">Finally, given the above considerations around the structure and level of these targets, as well</w:t>
      </w:r>
      <w:r>
        <w:t xml:space="preserve"> </w:t>
      </w:r>
      <w:r>
        <w:t xml:space="preserve">as the current limitations of this proposal in terms of a lack of robust data and analysis, this</w:t>
      </w:r>
      <w:r>
        <w:t xml:space="preserve"> </w:t>
      </w:r>
      <w:r>
        <w:t xml:space="preserve">measure in its current form is associated with a high degree of uncertainty and risk of</w:t>
      </w:r>
      <w:r>
        <w:t xml:space="preserve"> </w:t>
      </w:r>
      <w:r>
        <w:t xml:space="preserve">unintended market consequences. Therefore, the following supporting framework of</w:t>
      </w:r>
      <w:r>
        <w:t xml:space="preserve"> </w:t>
      </w:r>
      <w:r>
        <w:t xml:space="preserve">implementation is proposed to reduce the potential trade-offs of this measure:</w:t>
      </w:r>
      <w:r>
        <w:br/>
      </w:r>
      <w:r>
        <w:t xml:space="preserve"> A provision should be made within the revised PPWD to allow the Commission to</w:t>
      </w:r>
      <w:r>
        <w:t xml:space="preserve"> </w:t>
      </w:r>
      <w:r>
        <w:t xml:space="preserve">revise these targets in a delegated act, allowing time to monitor the data arising from</w:t>
      </w:r>
      <w:r>
        <w:t xml:space="preserve"> </w:t>
      </w:r>
      <w:r>
        <w:t xml:space="preserve">the reporting requirement above and market developments in terms of the supply</w:t>
      </w:r>
      <w:r>
        <w:t xml:space="preserve"> </w:t>
      </w:r>
      <w:r>
        <w:t xml:space="preserve">and demand of requisite recycled plastics to meet these targets.</w:t>
      </w:r>
      <w:r>
        <w:t xml:space="preserve"> </w:t>
      </w:r>
      <w:r>
        <w:t xml:space="preserve"> The measure should be implemented alongside measure 34, so that reporting on</w:t>
      </w:r>
      <w:r>
        <w:t xml:space="preserve"> </w:t>
      </w:r>
      <w:r>
        <w:t xml:space="preserve">recycled content levels by economic operators to Member States and, subsequently,</w:t>
      </w:r>
      <w:r>
        <w:t xml:space="preserve"> </w:t>
      </w:r>
      <w:r>
        <w:t xml:space="preserve">the Commission, is made mandatory for all packaging placed on the EU market,</w:t>
      </w:r>
      <w:r>
        <w:t xml:space="preserve"> </w:t>
      </w:r>
      <w:r>
        <w:t xml:space="preserve">followed by the implementation of targets for recycled plastic content levels in</w:t>
      </w:r>
      <w:r>
        <w:t xml:space="preserve"> </w:t>
      </w:r>
      <w:r>
        <w:t xml:space="preserve">plastic packaging in 2030. This allows valuable data to be gathered to inform any</w:t>
      </w:r>
      <w:r>
        <w:t xml:space="preserve"> </w:t>
      </w:r>
      <w:r>
        <w:t xml:space="preserve">necessary amendments to the targets set above and allows economic operators to</w:t>
      </w:r>
      <w:r>
        <w:t xml:space="preserve"> </w:t>
      </w:r>
      <w:r>
        <w:t xml:space="preserve">adjust their supply chains and practices in line with new verification procedures</w:t>
      </w:r>
      <w:r>
        <w:t xml:space="preserve"> </w:t>
      </w:r>
      <w:r>
        <w:t xml:space="preserve">before the mandatory targets are imposed.</w:t>
      </w:r>
      <w:r>
        <w:br/>
      </w:r>
      <w:r>
        <w:t xml:space="preserve"> The measure should be implemented after further development of measure 37 and</w:t>
      </w:r>
      <w:r>
        <w:t xml:space="preserve"> </w:t>
      </w:r>
      <w:r>
        <w:t xml:space="preserve">in view of the results from the Commission’s ongoing work to develop rules on the</w:t>
      </w:r>
      <w:r>
        <w:t xml:space="preserve"> </w:t>
      </w:r>
      <w:r>
        <w:t xml:space="preserve">calculation, verification and reporting of recycled content against the targets in</w:t>
      </w:r>
      <w:r>
        <w:t xml:space="preserve"> </w:t>
      </w:r>
      <w:r>
        <w:t xml:space="preserve">article 6(5) of the SUPD and more broadly applicable thinking emerging from this</w:t>
      </w:r>
      <w:r>
        <w:t xml:space="preserve"> </w:t>
      </w:r>
      <w:r>
        <w:t xml:space="preserve">work. This is because:</w:t>
      </w:r>
      <w:r>
        <w:br/>
      </w:r>
      <w:r>
        <w:t xml:space="preserve"> Decisions regarding the specific materials that may count as ‘recycled’ for the</w:t>
      </w:r>
      <w:r>
        <w:t xml:space="preserve"> </w:t>
      </w:r>
      <w:r>
        <w:t xml:space="preserve">purposes of the target and the acceptable methodologies for chain of custody</w:t>
      </w:r>
      <w:r>
        <w:t xml:space="preserve"> </w:t>
      </w:r>
      <w:r>
        <w:t xml:space="preserve">verification and for allocation rules under ‘mass balance’ (particularly relevant</w:t>
      </w:r>
      <w:r>
        <w:t xml:space="preserve"> </w:t>
      </w:r>
      <w:r>
        <w:t xml:space="preserve">to chemical recycling) against this have a direct bearing on the approach and</w:t>
      </w:r>
      <w:r>
        <w:t xml:space="preserve"> </w:t>
      </w:r>
      <w:r>
        <w:t xml:space="preserve">ability of the market to meet the targets and therefore the levels at which the</w:t>
      </w:r>
      <w:r>
        <w:t xml:space="preserve"> </w:t>
      </w:r>
      <w:r>
        <w:t xml:space="preserve">targets should therefore be set;</w:t>
      </w:r>
      <w:r>
        <w:br/>
      </w:r>
      <w:r>
        <w:t xml:space="preserve"> The combination of these factors will effectively establish a framework of</w:t>
      </w:r>
      <w:r>
        <w:t xml:space="preserve"> </w:t>
      </w:r>
      <w:r>
        <w:t xml:space="preserve">incentives for increased investment in the use of specific plastic packaging</w:t>
      </w:r>
      <w:r>
        <w:t xml:space="preserve"> </w:t>
      </w:r>
      <w:r>
        <w:t xml:space="preserve">materials and types, as well as in recycling infrastructure to support increased</w:t>
      </w:r>
      <w:r>
        <w:t xml:space="preserve"> </w:t>
      </w:r>
      <w:r>
        <w:t xml:space="preserve">quantities of specific recycled plastic outputs of a certain quality; and</w:t>
      </w:r>
      <w:r>
        <w:br/>
      </w:r>
      <w:r>
        <w:t xml:space="preserve"> In the absence of a regulatory framework of verification that encourages</w:t>
      </w:r>
      <w:r>
        <w:t xml:space="preserve"> </w:t>
      </w:r>
      <w:r>
        <w:t xml:space="preserve">transparency and, proportionality, and reliability that is considered reliable by</w:t>
      </w:r>
      <w:r>
        <w:t xml:space="preserve"> </w:t>
      </w:r>
      <w:r>
        <w:t xml:space="preserve">civil society and consumers, broad support for recycled plastic uptake may</w:t>
      </w:r>
    </w:p>
    <w:p>
      <w:pPr>
        <w:pStyle w:val="BodyText"/>
      </w:pPr>
      <w:r>
        <w:t xml:space="preserve">result in greenwashing and a lack of credibility among consumers at best, and a</w:t>
      </w:r>
      <w:r>
        <w:t xml:space="preserve"> </w:t>
      </w:r>
      <w:r>
        <w:t xml:space="preserve">shift to sub-optimal systems of recycling with negative environmental</w:t>
      </w:r>
      <w:r>
        <w:t xml:space="preserve"> </w:t>
      </w:r>
      <w:r>
        <w:t xml:space="preserve">consequences at worst.</w:t>
      </w:r>
      <w:r>
        <w:br/>
      </w:r>
      <w:r>
        <w:t xml:space="preserve">Administrative burden</w:t>
      </w:r>
      <w:r>
        <w:br/>
      </w:r>
      <w:r>
        <w:t xml:space="preserve">Administrative burden is anticipated for the Commission and Member States, including market</w:t>
      </w:r>
      <w:r>
        <w:t xml:space="preserve"> </w:t>
      </w:r>
      <w:r>
        <w:t xml:space="preserve">surveillance authorities, PROs and third-party certification bodies that will be involved and</w:t>
      </w:r>
      <w:r>
        <w:t xml:space="preserve"> </w:t>
      </w:r>
      <w:r>
        <w:t xml:space="preserve">monitoring and verification.</w:t>
      </w:r>
      <w:r>
        <w:br/>
      </w:r>
      <w:r>
        <w:t xml:space="preserve">Following these implementing steps, as with measures 35 a and b, a one-time cost to economic</w:t>
      </w:r>
      <w:r>
        <w:t xml:space="preserve"> </w:t>
      </w:r>
      <w:r>
        <w:t xml:space="preserve">operators to register their obligated packaging at a more detailed level of granularity</w:t>
      </w:r>
      <w:r>
        <w:t xml:space="preserve"> </w:t>
      </w:r>
      <w:r>
        <w:t xml:space="preserve">(rigid vs flexible, contact vs non-contact sensitive, primary vs secondary vs tertiary), and to</w:t>
      </w:r>
      <w:r>
        <w:t xml:space="preserve"> </w:t>
      </w:r>
      <w:r>
        <w:t xml:space="preserve">subsequently report recycled content levels annually to demonstrate compliance will also arise</w:t>
      </w:r>
      <w:r>
        <w:t xml:space="preserve"> </w:t>
      </w:r>
      <w:r>
        <w:t xml:space="preserve">(cost estimates on this are done for measures 35e).</w:t>
      </w:r>
      <w:r>
        <w:br/>
      </w:r>
      <w:r>
        <w:t xml:space="preserve">The additional ongoing administrative burden to these operators associated with meeting the</w:t>
      </w:r>
      <w:r>
        <w:t xml:space="preserve"> </w:t>
      </w:r>
      <w:r>
        <w:t xml:space="preserve">targets and coordinating across packaging supply chains to compile and report the necessary</w:t>
      </w:r>
      <w:r>
        <w:t xml:space="preserve"> </w:t>
      </w:r>
      <w:r>
        <w:t xml:space="preserve">data will likely be high. However, this should be lower than the burden associated with also</w:t>
      </w:r>
      <w:r>
        <w:t xml:space="preserve"> </w:t>
      </w:r>
      <w:r>
        <w:t xml:space="preserve">determining the best allocation of recycled materials across a packaging portfolio and</w:t>
      </w:r>
      <w:r>
        <w:t xml:space="preserve"> </w:t>
      </w:r>
      <w:r>
        <w:t xml:space="preserve">calculating the average, as was the case in measures 35a and b, since here, each and every item</w:t>
      </w:r>
      <w:r>
        <w:t xml:space="preserve"> </w:t>
      </w:r>
      <w:r>
        <w:t xml:space="preserve">of packaging must meet a clearly predetermined target.</w:t>
      </w:r>
      <w:r>
        <w:br/>
      </w:r>
      <w:r>
        <w:t xml:space="preserve">Further down the supply chain, packaging converters and plastic producers will need to</w:t>
      </w:r>
      <w:r>
        <w:t xml:space="preserve"> </w:t>
      </w:r>
      <w:r>
        <w:t xml:space="preserve">comply with any verification processes, which may require them to collect and report</w:t>
      </w:r>
      <w:r>
        <w:t xml:space="preserve"> </w:t>
      </w:r>
      <w:r>
        <w:t xml:space="preserve">additional data. Food contact packaging producers that currently do not use any plastic recycled</w:t>
      </w:r>
      <w:r>
        <w:t xml:space="preserve"> </w:t>
      </w:r>
      <w:r>
        <w:t xml:space="preserve">content and are therefore not subject to Commission Regulation (EC) No 282/2008 may also</w:t>
      </w:r>
      <w:r>
        <w:t xml:space="preserve"> </w:t>
      </w:r>
      <w:r>
        <w:t xml:space="preserve">have to bear costs associated with complying with this regulation in the future.</w:t>
      </w:r>
      <w:r>
        <w:t xml:space="preserve"> </w:t>
      </w:r>
      <w:r>
        <w:t xml:space="preserve">Economic impacts</w:t>
      </w:r>
      <w:r>
        <w:br/>
      </w:r>
      <w:r>
        <w:t xml:space="preserve">A quantitative assessment of the economic impacts of measure 35c has not been feasible.</w:t>
      </w:r>
      <w:r>
        <w:t xml:space="preserve"> </w:t>
      </w:r>
      <w:r>
        <w:t xml:space="preserve">However, in qualitative terms, the economic impacts are anticipated to be broadly similar to</w:t>
      </w:r>
      <w:r>
        <w:t xml:space="preserve"> </w:t>
      </w:r>
      <w:r>
        <w:t xml:space="preserve">those discussed in the assessment of measures 35a and b, but with a potentially important</w:t>
      </w:r>
      <w:r>
        <w:t xml:space="preserve"> </w:t>
      </w:r>
      <w:r>
        <w:t xml:space="preserve">difference of more directly driving investment in innovation and infrastructure for non-</w:t>
      </w:r>
      <w:r>
        <w:t xml:space="preserve"> </w:t>
      </w:r>
      <w:r>
        <w:t xml:space="preserve">mechanical recycling and more advanced forms of mechanical recycling.</w:t>
      </w:r>
      <w:r>
        <w:t xml:space="preserve"> </w:t>
      </w:r>
      <w:r>
        <w:t xml:space="preserve">It is noted that given the application of the target on each packaging item rather than as an</w:t>
      </w:r>
      <w:r>
        <w:t xml:space="preserve"> </w:t>
      </w:r>
      <w:r>
        <w:t xml:space="preserve">average across a group, a further likely outcome of this measure within the contact sensitive</w:t>
      </w:r>
      <w:r>
        <w:t xml:space="preserve"> </w:t>
      </w:r>
      <w:r>
        <w:t xml:space="preserve">rigid primary packaging category is a shift from the use of other recycled polymers to rPET in</w:t>
      </w:r>
      <w:r>
        <w:t xml:space="preserve"> </w:t>
      </w:r>
      <w:r>
        <w:t xml:space="preserve">the manufacture of most of such packaging. This effect will be more pronounced at higher</w:t>
      </w:r>
      <w:r>
        <w:t xml:space="preserve"> </w:t>
      </w:r>
      <w:r>
        <w:t xml:space="preserve">levels of the target, due to the stringent requirements on the use of recycled plastics in contact</w:t>
      </w:r>
    </w:p>
    <w:p>
      <w:pPr>
        <w:pStyle w:val="BodyText"/>
      </w:pPr>
      <w:r>
        <w:t xml:space="preserve">sensitive applications that to date only rPET can be used to achieve. This may result in</w:t>
      </w:r>
      <w:r>
        <w:t xml:space="preserve"> </w:t>
      </w:r>
      <w:r>
        <w:t xml:space="preserve">significant market disruption, particularly if the desired quantities of rPET cannot be supplied</w:t>
      </w:r>
      <w:r>
        <w:t xml:space="preserve"> </w:t>
      </w:r>
      <w:r>
        <w:t xml:space="preserve">to meet the targets, or the targets are set too high in this regard. To some extent, the SUPD</w:t>
      </w:r>
      <w:r>
        <w:t xml:space="preserve"> </w:t>
      </w:r>
      <w:r>
        <w:t xml:space="preserve">requirement for a 90% collection rate for SUP bottles will mitigate against this risk, by</w:t>
      </w:r>
      <w:r>
        <w:t xml:space="preserve"> </w:t>
      </w:r>
      <w:r>
        <w:t xml:space="preserve">increasing the supply of waste PET bottles that can be reincorporated in the packaging sector.</w:t>
      </w:r>
      <w:r>
        <w:t xml:space="preserve"> </w:t>
      </w:r>
      <w:r>
        <w:t xml:space="preserve">However, competition for this high quality, homogenous material is already intense, both</w:t>
      </w:r>
      <w:r>
        <w:t xml:space="preserve"> </w:t>
      </w:r>
      <w:r>
        <w:t xml:space="preserve">within the packaging sector and across others (e.g. a large amount of rPET is currently used in</w:t>
      </w:r>
      <w:r>
        <w:t xml:space="preserve"> </w:t>
      </w:r>
      <w:r>
        <w:t xml:space="preserve">the textiles sector). There will be significant demand from the beverage sector driven by</w:t>
      </w:r>
      <w:r>
        <w:t xml:space="preserve"> </w:t>
      </w:r>
      <w:r>
        <w:t xml:space="preserve">brand commitments as well as mandatory targets, and the low yield of material from non-</w:t>
      </w:r>
      <w:r>
        <w:t xml:space="preserve"> </w:t>
      </w:r>
      <w:r>
        <w:t xml:space="preserve">bottle PET packaging waste recycling processes may exacerbate a structural deficit in</w:t>
      </w:r>
      <w:r>
        <w:t xml:space="preserve"> </w:t>
      </w:r>
      <w:r>
        <w:t xml:space="preserve">rPET supply to some parts of the market (e.g. pots, tubs and trays). This limited supply</w:t>
      </w:r>
      <w:r>
        <w:t xml:space="preserve"> </w:t>
      </w:r>
      <w:r>
        <w:t xml:space="preserve">coupled with competition and high levels of demand would push rPET prices up, stimulating</w:t>
      </w:r>
      <w:r>
        <w:t xml:space="preserve"> </w:t>
      </w:r>
      <w:r>
        <w:t xml:space="preserve">the recycling industry but effectively driving out smaller packaging producers and supply chain</w:t>
      </w:r>
      <w:r>
        <w:t xml:space="preserve"> </w:t>
      </w:r>
      <w:r>
        <w:t xml:space="preserve">operators who are not able to compete. It is therefore suggested that provision should be made</w:t>
      </w:r>
      <w:r>
        <w:t xml:space="preserve"> </w:t>
      </w:r>
      <w:r>
        <w:t xml:space="preserve">to revise the proposed targets prior to 2030 based on the development of the market till that</w:t>
      </w:r>
      <w:r>
        <w:t xml:space="preserve"> </w:t>
      </w:r>
      <w:r>
        <w:t xml:space="preserve">date. Exemptions for SMEs may also be considered to mitigate against these impacts, although</w:t>
      </w:r>
      <w:r>
        <w:t xml:space="preserve"> </w:t>
      </w:r>
      <w:r>
        <w:t xml:space="preserve">this would result in some reduction of the effectiveness and environmental benefits associated</w:t>
      </w:r>
      <w:r>
        <w:t xml:space="preserve"> </w:t>
      </w:r>
      <w:r>
        <w:t xml:space="preserve">with the measure.</w:t>
      </w:r>
      <w:r>
        <w:br/>
      </w:r>
      <w:r>
        <w:t xml:space="preserve">Similar consideration must therefore also be given to the setting of the targets for contact-</w:t>
      </w:r>
      <w:r>
        <w:t xml:space="preserve"> </w:t>
      </w:r>
      <w:r>
        <w:t xml:space="preserve">sensitive flexible packaging, in which the potential for the use of rPET to achieve the targets</w:t>
      </w:r>
      <w:r>
        <w:t xml:space="preserve"> </w:t>
      </w:r>
      <w:r>
        <w:t xml:space="preserve">is limited. Instead, in this case, it is anticipated that non-mechanical recycling technologies</w:t>
      </w:r>
      <w:r>
        <w:t xml:space="preserve"> </w:t>
      </w:r>
      <w:r>
        <w:t xml:space="preserve">will play a significant role in ensuring that recycled materials of the necessary quality (to</w:t>
      </w:r>
      <w:r>
        <w:t xml:space="preserve"> </w:t>
      </w:r>
      <w:r>
        <w:t xml:space="preserve">satisfy the legal requirements for contact sensitive applications) and quantities (to meet the</w:t>
      </w:r>
      <w:r>
        <w:t xml:space="preserve"> </w:t>
      </w:r>
      <w:r>
        <w:t xml:space="preserve">targets) are available on the market. This is clearly subject to significant uncertainty, however,</w:t>
      </w:r>
      <w:r>
        <w:t xml:space="preserve"> </w:t>
      </w:r>
      <w:r>
        <w:t xml:space="preserve">given that such technologies are nascent and are yet to be fully assessed and evaluated for their</w:t>
      </w:r>
      <w:r>
        <w:t xml:space="preserve"> </w:t>
      </w:r>
      <w:r>
        <w:t xml:space="preserve">environmental impacts (note ongoing work at the JRC to clarify the role of such “chemical</w:t>
      </w:r>
      <w:r>
        <w:t xml:space="preserve"> </w:t>
      </w:r>
      <w:r>
        <w:t xml:space="preserve">recycling” and “physical recycling” technologies as recovery or recycling operations).</w:t>
      </w:r>
      <w:r>
        <w:br/>
      </w:r>
      <w:r>
        <w:t xml:space="preserve">An alternative (or complementary) channel may be through advances in mechanical and</w:t>
      </w:r>
      <w:r>
        <w:t xml:space="preserve"> </w:t>
      </w:r>
      <w:r>
        <w:t xml:space="preserve">chemical recycling that, with further investment in research and development, may have the</w:t>
      </w:r>
      <w:r>
        <w:t xml:space="preserve"> </w:t>
      </w:r>
      <w:r>
        <w:t xml:space="preserve">ability to achieve the quality necessary to satisfy the legal requirements for contact sensitive</w:t>
      </w:r>
      <w:r>
        <w:t xml:space="preserve"> </w:t>
      </w:r>
      <w:r>
        <w:t xml:space="preserve">applications.</w:t>
      </w:r>
      <w:r>
        <w:br/>
      </w:r>
      <w:r>
        <w:t xml:space="preserve">Social Impacts</w:t>
      </w:r>
      <w:r>
        <w:br/>
      </w:r>
      <w:r>
        <w:t xml:space="preserve">The social impacts of this measure are anticipated to be very similar or higher to those discussed</w:t>
      </w:r>
      <w:r>
        <w:t xml:space="preserve"> </w:t>
      </w:r>
      <w:r>
        <w:t xml:space="preserve">in Measures 35a and b above, having a long-term positive impact on employment in the</w:t>
      </w:r>
      <w:r>
        <w:t xml:space="preserve"> </w:t>
      </w:r>
      <w:r>
        <w:t xml:space="preserve">recycling sector. However, as the measure has not been subject to a quantitative impact</w:t>
      </w:r>
      <w:r>
        <w:t xml:space="preserve"> </w:t>
      </w:r>
      <w:r>
        <w:t xml:space="preserve">assessment, the magnitude of such impacts is not clear.</w:t>
      </w:r>
    </w:p>
    <w:p>
      <w:pPr>
        <w:pStyle w:val="BodyText"/>
      </w:pPr>
      <w:r>
        <w:t xml:space="preserve">Environmental impacts</w:t>
      </w:r>
      <w:r>
        <w:br/>
      </w:r>
      <w:r>
        <w:t xml:space="preserve">This measure has not been subject to a quantitative impact assessment, in the absence of which</w:t>
      </w:r>
      <w:r>
        <w:t xml:space="preserve"> </w:t>
      </w:r>
      <w:r>
        <w:t xml:space="preserve">the environmental impacts cannot be estimated. However, the environmental impacts of the</w:t>
      </w:r>
      <w:r>
        <w:t xml:space="preserve"> </w:t>
      </w:r>
      <w:r>
        <w:t xml:space="preserve">measure are anticipated to be positive, in line with and potentially greater than the discussion</w:t>
      </w:r>
      <w:r>
        <w:t xml:space="preserve"> </w:t>
      </w:r>
      <w:r>
        <w:t xml:space="preserve">in measures 35a and b above, resulting from the substitution of virgin plastic materials and</w:t>
      </w:r>
      <w:r>
        <w:t xml:space="preserve"> </w:t>
      </w:r>
      <w:r>
        <w:t xml:space="preserve">increased recycling of plastics. In addition, given that the measure requires a fixed minimum</w:t>
      </w:r>
      <w:r>
        <w:t xml:space="preserve"> </w:t>
      </w:r>
      <w:r>
        <w:t xml:space="preserve">target for all packaging items placed on the EU market, it is anticipated that the impacts will</w:t>
      </w:r>
      <w:r>
        <w:t xml:space="preserve"> </w:t>
      </w:r>
      <w:r>
        <w:t xml:space="preserve">likely be of a higher or similar magnitude to those described in measure 35b, with targets</w:t>
      </w:r>
      <w:r>
        <w:t xml:space="preserve"> </w:t>
      </w:r>
      <w:r>
        <w:t xml:space="preserve">applying to each and every item of packaging and with a more targeted impact on encouraging</w:t>
      </w:r>
      <w:r>
        <w:t xml:space="preserve"> </w:t>
      </w:r>
      <w:r>
        <w:t xml:space="preserve">recycled plastics to be utilised in higher value packaging applications beyond PET to a greater</w:t>
      </w:r>
      <w:r>
        <w:t xml:space="preserve"> </w:t>
      </w:r>
      <w:r>
        <w:t xml:space="preserve">extent than in 35 a and b.</w:t>
      </w:r>
      <w:r>
        <w:br/>
      </w:r>
      <w:r>
        <w:t xml:space="preserve">Stakeholder views</w:t>
      </w:r>
      <w:r>
        <w:br/>
      </w:r>
      <w:r>
        <w:t xml:space="preserve">The stakeholder views on measures 35a and b have been used to inform the description of this</w:t>
      </w:r>
      <w:r>
        <w:t xml:space="preserve"> </w:t>
      </w:r>
      <w:r>
        <w:t xml:space="preserve">measure. This includes consideration of the differences in contact-sensitive and non-contact</w:t>
      </w:r>
      <w:r>
        <w:t xml:space="preserve"> </w:t>
      </w:r>
      <w:r>
        <w:t xml:space="preserve">sensitive packaging applications from the perspective of technical and legal feasibility to</w:t>
      </w:r>
      <w:r>
        <w:t xml:space="preserve"> </w:t>
      </w:r>
      <w:r>
        <w:t xml:space="preserve">incorporate recycled content, as well as concerns about the potential enforceability and</w:t>
      </w:r>
      <w:r>
        <w:t xml:space="preserve"> </w:t>
      </w:r>
      <w:r>
        <w:t xml:space="preserve">administrative burden associated with measures 35a and b. However, this measure was added</w:t>
      </w:r>
      <w:r>
        <w:t xml:space="preserve"> </w:t>
      </w:r>
      <w:r>
        <w:t xml:space="preserve">to the study following the completion of all stakeholder engagement activities and workshops,</w:t>
      </w:r>
      <w:r>
        <w:t xml:space="preserve"> </w:t>
      </w:r>
      <w:r>
        <w:t xml:space="preserve">and therefore has not been presented to stakeholders for further feedback and refinement.</w:t>
      </w:r>
      <w:r>
        <w:br/>
      </w:r>
      <w:r>
        <w:t xml:space="preserve">Measure w: Targets for bio-based content in plastics packaging, integrated into the</w:t>
      </w:r>
      <w:r>
        <w:t xml:space="preserve"> </w:t>
      </w:r>
      <w:r>
        <w:t xml:space="preserve">recycled content targets</w:t>
      </w:r>
      <w:r>
        <w:t xml:space="preserve"> </w:t>
      </w:r>
      <w:r>
        <w:t xml:space="preserve">Introduction</w:t>
      </w:r>
      <w:r>
        <w:t xml:space="preserve"> </w:t>
      </w:r>
      <w:r>
        <w:t xml:space="preserve">Conventional fossil-based plastics pose challenges for the environment throughout their life-</w:t>
      </w:r>
      <w:r>
        <w:t xml:space="preserve"> </w:t>
      </w:r>
      <w:r>
        <w:t xml:space="preserve">cycle and there is a clear mandate to move towards a low carbon economy. Biobased plastics</w:t>
      </w:r>
      <w:r>
        <w:t xml:space="preserve"> </w:t>
      </w:r>
      <w:r>
        <w:t xml:space="preserve">are considered to be an important way of reducing reliance of fossil fuels and therefore reducing</w:t>
      </w:r>
      <w:r>
        <w:t xml:space="preserve"> </w:t>
      </w:r>
      <w:r>
        <w:t xml:space="preserve">GHG emissions. The key issues identified are:</w:t>
      </w:r>
      <w:r>
        <w:t xml:space="preserve"> </w:t>
      </w:r>
      <w:r>
        <w:t xml:space="preserve"> Lack of standardised methodologies and criteria for assessing sustainability;</w:t>
      </w:r>
      <w:r>
        <w:br/>
      </w:r>
      <w:r>
        <w:t xml:space="preserve"> Lack of agreed labelling and certification criteria for biobased content.</w:t>
      </w:r>
      <w:r>
        <w:t xml:space="preserve"> </w:t>
      </w:r>
      <w:r>
        <w:t xml:space="preserve"> The confusion around the differing proposed benefits of biobased biodegradable/</w:t>
      </w:r>
      <w:r>
        <w:t xml:space="preserve"> </w:t>
      </w:r>
      <w:r>
        <w:t xml:space="preserve">compostable vs non-biodegradable/compostable.</w:t>
      </w:r>
      <w:r>
        <w:t xml:space="preserve"> </w:t>
      </w:r>
      <w:r>
        <w:t xml:space="preserve"> There is a lack of a level playing field between biobased and fossil-based plastics</w:t>
      </w:r>
      <w:r>
        <w:t xml:space="preserve"> </w:t>
      </w:r>
      <w:r>
        <w:t xml:space="preserve"> (Mandatory) compostable plastics cannot be made from using RC</w:t>
      </w:r>
    </w:p>
    <w:p>
      <w:pPr>
        <w:pStyle w:val="BodyText"/>
      </w:pPr>
      <w:r>
        <w:t xml:space="preserve">The following measure therefore proposes to address these problems with the aims to:</w:t>
      </w:r>
      <w:r>
        <w:t xml:space="preserve"> </w:t>
      </w:r>
      <w:r>
        <w:t xml:space="preserve"> Increase the use of biobased plastic packaging with environmental benefits;</w:t>
      </w:r>
      <w:r>
        <w:t xml:space="preserve"> </w:t>
      </w:r>
      <w:r>
        <w:t xml:space="preserve"> Increase transparency of sustainability of biobased feedstocks for plastics packaging;</w:t>
      </w:r>
      <w:r>
        <w:t xml:space="preserve"> </w:t>
      </w:r>
      <w:r>
        <w:t xml:space="preserve">and,</w:t>
      </w:r>
      <w:r>
        <w:t xml:space="preserve"> </w:t>
      </w:r>
      <w:r>
        <w:t xml:space="preserve"> Reduce environmental impacts from plastic packaging.</w:t>
      </w:r>
      <w:r>
        <w:t xml:space="preserve"> </w:t>
      </w:r>
      <w:r>
        <w:t xml:space="preserve">Description of the measure</w:t>
      </w:r>
      <w:r>
        <w:br/>
      </w:r>
      <w:r>
        <w:t xml:space="preserve">This measure is predicated on the implementation of a recycled plastic content target and</w:t>
      </w:r>
      <w:r>
        <w:t xml:space="preserve"> </w:t>
      </w:r>
      <w:r>
        <w:t xml:space="preserve">therefore is designed to work alongside Measure 35e. Measure 35e specifies three recycled</w:t>
      </w:r>
      <w:r>
        <w:t xml:space="preserve"> </w:t>
      </w:r>
      <w:r>
        <w:t xml:space="preserve">content targets for plastic packaging based on whether or not the end use application is ‘contact</w:t>
      </w:r>
      <w:r>
        <w:t xml:space="preserve"> </w:t>
      </w:r>
      <w:r>
        <w:t xml:space="preserve">sensitive’ and is placed on the economic operator for each individual plastic packaging item</w:t>
      </w:r>
      <w:r>
        <w:t xml:space="preserve"> </w:t>
      </w:r>
      <w:r>
        <w:t xml:space="preserve">placed on the market in the EU. The current measure proposes that the economic operator</w:t>
      </w:r>
      <w:r>
        <w:t xml:space="preserve"> </w:t>
      </w:r>
      <w:r>
        <w:t xml:space="preserve">may also choose to fulfil the same targets by incorporating biobased plastic (BBP) instead</w:t>
      </w:r>
      <w:r>
        <w:t xml:space="preserve"> </w:t>
      </w:r>
      <w:r>
        <w:t xml:space="preserve">of, or alongside recycled content (“joint target”). It is also proposed that the biobased</w:t>
      </w:r>
      <w:r>
        <w:t xml:space="preserve"> </w:t>
      </w:r>
      <w:r>
        <w:t xml:space="preserve">content must also meet sustainability criteria in a similar way to which biofuels are required to</w:t>
      </w:r>
      <w:r>
        <w:t xml:space="preserve"> </w:t>
      </w:r>
      <w:r>
        <w:t xml:space="preserve">do so under the recast Renewable Energy Directive (REDII)457. This requirement will ensure</w:t>
      </w:r>
      <w:r>
        <w:t xml:space="preserve"> </w:t>
      </w:r>
      <w:r>
        <w:t xml:space="preserve">that the net release of fossil-based carbon is lower overall in comparison to current fossil-based</w:t>
      </w:r>
      <w:r>
        <w:t xml:space="preserve"> </w:t>
      </w:r>
      <w:r>
        <w:t xml:space="preserve">plastics. Furthermore, minimum GHG reductions should be set at an ambitious level for 2030</w:t>
      </w:r>
      <w:r>
        <w:t xml:space="preserve"> </w:t>
      </w:r>
      <w:r>
        <w:t xml:space="preserve">(e.g. 30% net reduction) and could then be raised again for 2040 to incentive further</w:t>
      </w:r>
      <w:r>
        <w:t xml:space="preserve"> </w:t>
      </w:r>
      <w:r>
        <w:t xml:space="preserve">improvements and forge a pathway towards net zero for packaging plastics.</w:t>
      </w:r>
      <w:r>
        <w:t xml:space="preserve"> </w:t>
      </w:r>
      <w:r>
        <w:t xml:space="preserve">o</w:t>
      </w:r>
      <w:r>
        <w:t xml:space="preserve"> </w:t>
      </w:r>
      <w:r>
        <w:t xml:space="preserve">Determining Environmental Equivalence</w:t>
      </w:r>
      <w:r>
        <w:t xml:space="preserve"> </w:t>
      </w:r>
      <w:r>
        <w:t xml:space="preserve">If a joint target is to be set, determining equivalence between biobased and recycled content is</w:t>
      </w:r>
      <w:r>
        <w:t xml:space="preserve"> </w:t>
      </w:r>
      <w:r>
        <w:t xml:space="preserve">an important part of the justification. However, the system boundaries of the two are very</w:t>
      </w:r>
      <w:r>
        <w:t xml:space="preserve"> </w:t>
      </w:r>
      <w:r>
        <w:t xml:space="preserve">different and not directly comparable without setting particular cut-offs. These may include:</w:t>
      </w:r>
      <w:r>
        <w:t xml:space="preserve"> </w:t>
      </w:r>
      <w:r>
        <w:t xml:space="preserve"> Comparing against primary material production (i.e cradle to gate), not the full lifecycle as</w:t>
      </w:r>
      <w:r>
        <w:t xml:space="preserve"> </w:t>
      </w:r>
      <w:r>
        <w:t xml:space="preserve">the material producer will not reasonably be expected to know what takes place downstream</w:t>
      </w:r>
      <w:r>
        <w:t xml:space="preserve"> </w:t>
      </w:r>
      <w:r>
        <w:t xml:space="preserve">(e.g. processing etc.).</w:t>
      </w:r>
      <w:r>
        <w:t xml:space="preserve"> </w:t>
      </w:r>
      <w:r>
        <w:t xml:space="preserve"> Benefits of avoided waste treatment of the recycled material are included – in the below</w:t>
      </w:r>
      <w:r>
        <w:t xml:space="preserve"> </w:t>
      </w:r>
      <w:r>
        <w:t xml:space="preserve">example this is incineration with energy recovery. It should be noted that without this</w:t>
      </w:r>
      <w:r>
        <w:t xml:space="preserve"> </w:t>
      </w:r>
      <w:r>
        <w:t xml:space="preserve">‘credit’ chemical recycling is significantly worse than primary fossil production.</w:t>
      </w:r>
      <w:r>
        <w:t xml:space="preserve"> </w:t>
      </w:r>
      <w:r>
        <w:t xml:space="preserve"> Biogenic carbon is set to zero – this is important for cradle to gate and assumes the carbon</w:t>
      </w:r>
      <w:r>
        <w:t xml:space="preserve"> </w:t>
      </w:r>
      <w:r>
        <w:t xml:space="preserve">will be released at end of life. This is a conservative approach which excludes carbon</w:t>
      </w:r>
      <w:r>
        <w:t xml:space="preserve"> </w:t>
      </w:r>
      <w:r>
        <w:t xml:space="preserve">sequestration benefits from recycling. While the industry on biobased plastics argues to</w:t>
      </w:r>
    </w:p>
    <w:p>
      <w:pPr>
        <w:pStyle w:val="BodyText"/>
      </w:pPr>
      <w:r>
        <w:t xml:space="preserve">457 Directive (EU) 2018/2001 of the European Parliament and of the Council of 11 December 2018 on the</w:t>
      </w:r>
      <w:r>
        <w:t xml:space="preserve"> </w:t>
      </w:r>
      <w:r>
        <w:t xml:space="preserve">promotion of the use of energy from renewable sources, available at http://data.europa.eu/eli/dir/2018/2001/oj</w:t>
      </w:r>
    </w:p>
    <w:p>
      <w:pPr>
        <w:pStyle w:val="BodyText"/>
      </w:pPr>
      <w:r>
        <w:t xml:space="preserve">include this carbon sequestration, at this moment there is no scientific consensus doing so.</w:t>
      </w:r>
      <w:r>
        <w:t xml:space="preserve"> </w:t>
      </w:r>
      <w:r>
        <w:t xml:space="preserve">Awaiting this consensus, a conservative approach is valid.</w:t>
      </w:r>
      <w:r>
        <w:t xml:space="preserve"> </w:t>
      </w:r>
      <w:r>
        <w:t xml:space="preserve">Table 8 shows example comparisons given the above assumptions between current primary</w:t>
      </w:r>
      <w:r>
        <w:t xml:space="preserve"> </w:t>
      </w:r>
      <w:r>
        <w:t xml:space="preserve">production of the two main packaging polymers and the alternatives based on a target of 25%</w:t>
      </w:r>
      <w:r>
        <w:t xml:space="preserve"> </w:t>
      </w:r>
      <w:r>
        <w:t xml:space="preserve">(medium ambition for contact sensitive applications under Measure 35e). Invariably, the</w:t>
      </w:r>
      <w:r>
        <w:t xml:space="preserve"> </w:t>
      </w:r>
      <w:r>
        <w:t xml:space="preserve">benefit gained from including mechanically recycled material is higher than including biobased</w:t>
      </w:r>
      <w:r>
        <w:t xml:space="preserve"> </w:t>
      </w:r>
      <w:r>
        <w:t xml:space="preserve">as emissions from the recycling process are lower than that of the biobased value chain (taking</w:t>
      </w:r>
      <w:r>
        <w:t xml:space="preserve"> </w:t>
      </w:r>
      <w:r>
        <w:t xml:space="preserve">the conservative approach noted above. Further, some biobased plastics might have higher</w:t>
      </w:r>
      <w:r>
        <w:t xml:space="preserve"> </w:t>
      </w:r>
      <w:r>
        <w:t xml:space="preserve">GHG reductions). In order to reach parity, both the biobased content and the GHG benefit</w:t>
      </w:r>
      <w:r>
        <w:t xml:space="preserve"> </w:t>
      </w:r>
      <w:r>
        <w:t xml:space="preserve">threshold would need to be increased to ~65% which is likely to be an unrealistic threshold to</w:t>
      </w:r>
      <w:r>
        <w:t xml:space="preserve"> </w:t>
      </w:r>
      <w:r>
        <w:t xml:space="preserve">meet (i.e. 65% biobased content with a 65% GHG reduction). Compared with chemical</w:t>
      </w:r>
      <w:r>
        <w:t xml:space="preserve"> </w:t>
      </w:r>
      <w:r>
        <w:t xml:space="preserve">recycling of polyolefins (pyrolysis) the difference is smaller whereby increasing only the</w:t>
      </w:r>
      <w:r>
        <w:t xml:space="preserve"> </w:t>
      </w:r>
      <w:r>
        <w:t xml:space="preserve">emissions reduction threshold to 50% will achieve parity.</w:t>
      </w:r>
      <w:r>
        <w:t xml:space="preserve"> </w:t>
      </w:r>
      <w:r>
        <w:t xml:space="preserve">Table 8 - Polymer Production GHG Emissions (tonnes/tonne material)</w:t>
      </w:r>
      <w:r>
        <w:t xml:space="preserve"> </w:t>
      </w:r>
      <w:r>
        <w:t xml:space="preserve">All targets set at 25% content in line with recycled content targets setting activity</w:t>
      </w:r>
      <w:r>
        <w:t xml:space="preserve"> </w:t>
      </w:r>
      <w:r>
        <w:t xml:space="preserve">(Measure 35e).</w:t>
      </w:r>
    </w:p>
    <w:p>
      <w:pPr>
        <w:pStyle w:val="BodyText"/>
      </w:pPr>
      <w:r>
        <w:t xml:space="preserve">Primary Fossil</w:t>
      </w:r>
      <w:r>
        <w:t xml:space="preserve"> </w:t>
      </w:r>
      <w:r>
        <w:t xml:space="preserve">25%</w:t>
      </w:r>
      <w:r>
        <w:t xml:space="preserve"> </w:t>
      </w:r>
      <w:r>
        <w:t xml:space="preserve">Biobased</w:t>
      </w:r>
      <w:r>
        <w:t xml:space="preserve"> </w:t>
      </w:r>
      <w:r>
        <w:t xml:space="preserve">Content *</w:t>
      </w:r>
      <w:r>
        <w:t xml:space="preserve"> </w:t>
      </w:r>
      <w:r>
        <w:t xml:space="preserve">25%</w:t>
      </w:r>
      <w:r>
        <w:t xml:space="preserve"> </w:t>
      </w:r>
      <w:r>
        <w:t xml:space="preserve">RC</w:t>
      </w:r>
      <w:r>
        <w:t xml:space="preserve"> </w:t>
      </w:r>
      <w:r>
        <w:t xml:space="preserve">-</w:t>
      </w:r>
      <w:r>
        <w:t xml:space="preserve"> </w:t>
      </w:r>
      <w:r>
        <w:t xml:space="preserve">Mechanical</w:t>
      </w:r>
      <w:r>
        <w:t xml:space="preserve"> </w:t>
      </w:r>
      <w:r>
        <w:t xml:space="preserve">Recycling</w:t>
      </w:r>
      <w:r>
        <w:t xml:space="preserve"> </w:t>
      </w:r>
      <w:r>
        <w:t xml:space="preserve">25% RC –</w:t>
      </w:r>
      <w:r>
        <w:t xml:space="preserve"> </w:t>
      </w:r>
      <w:r>
        <w:t xml:space="preserve">Chemical</w:t>
      </w:r>
      <w:r>
        <w:t xml:space="preserve"> </w:t>
      </w:r>
      <w:r>
        <w:t xml:space="preserve">Recycling</w:t>
      </w:r>
      <w:r>
        <w:t xml:space="preserve"> </w:t>
      </w:r>
      <w:r>
        <w:t xml:space="preserve">PE</w:t>
      </w:r>
      <w:r>
        <w:t xml:space="preserve"> </w:t>
      </w:r>
      <w:r>
        <w:t xml:space="preserve">1.85</w:t>
      </w:r>
      <w:r>
        <w:t xml:space="preserve"> </w:t>
      </w:r>
      <w:r>
        <w:t xml:space="preserve">1.71</w:t>
      </w:r>
      <w:r>
        <w:t xml:space="preserve"> </w:t>
      </w:r>
      <w:r>
        <w:t xml:space="preserve">1.11</w:t>
      </w:r>
      <w:r>
        <w:t xml:space="preserve"> </w:t>
      </w:r>
      <w:r>
        <w:t xml:space="preserve">1.62</w:t>
      </w:r>
      <w:r>
        <w:t xml:space="preserve"> </w:t>
      </w:r>
      <w:r>
        <w:t xml:space="preserve">PET</w:t>
      </w:r>
      <w:r>
        <w:t xml:space="preserve"> </w:t>
      </w:r>
      <w:r>
        <w:t xml:space="preserve">2.19</w:t>
      </w:r>
      <w:r>
        <w:t xml:space="preserve"> </w:t>
      </w:r>
      <w:r>
        <w:t xml:space="preserve">2.03</w:t>
      </w:r>
      <w:r>
        <w:t xml:space="preserve"> </w:t>
      </w:r>
      <w:r>
        <w:t xml:space="preserve">1.36</w:t>
      </w:r>
      <w:r>
        <w:t xml:space="preserve"> </w:t>
      </w:r>
      <w:r>
        <w:t xml:space="preserve">1.63</w:t>
      </w:r>
      <w:r>
        <w:t xml:space="preserve"> </w:t>
      </w:r>
      <w:r>
        <w:t xml:space="preserve">*Works on the assumption that a minimum GHG reduction threshold is set at 30% - this</w:t>
      </w:r>
      <w:r>
        <w:t xml:space="preserve"> </w:t>
      </w:r>
      <w:r>
        <w:t xml:space="preserve">would form part of ‘sustainability criteria’ built into the legislation. A similar threshold could</w:t>
      </w:r>
      <w:r>
        <w:t xml:space="preserve"> </w:t>
      </w:r>
      <w:r>
        <w:t xml:space="preserve">also be set for chemical/advanced/innovative recycling.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In creating a joint BBP and recycled content target, the plastics packaging industry are</w:t>
      </w:r>
      <w:r>
        <w:t xml:space="preserve"> </w:t>
      </w:r>
      <w:r>
        <w:t xml:space="preserve">presented with more options for compliance. In theory this should result in the target(s) being</w:t>
      </w:r>
      <w:r>
        <w:t xml:space="preserve"> </w:t>
      </w:r>
      <w:r>
        <w:t xml:space="preserve">easier to achieve and therefore there creating a justification for raising them accordingly.</w:t>
      </w:r>
      <w:r>
        <w:t xml:space="preserve"> </w:t>
      </w:r>
      <w:r>
        <w:t xml:space="preserve">A 30% reduction in GHG emissions for BBP can be considered as a high threshold given the</w:t>
      </w:r>
      <w:r>
        <w:t xml:space="preserve"> </w:t>
      </w:r>
      <w:r>
        <w:t xml:space="preserve">state of the market today, however only 25% of the BBP packaging market would need to</w:t>
      </w:r>
      <w:r>
        <w:t xml:space="preserve"> </w:t>
      </w:r>
      <w:r>
        <w:t xml:space="preserve">achieve this by 2030 in order to meet the proposed joint target. Table 9 shows a potential</w:t>
      </w:r>
      <w:r>
        <w:t xml:space="preserve"> </w:t>
      </w:r>
      <w:r>
        <w:t xml:space="preserve">scenario to demonstrate how a joint target might affect the point in which it is set. The baseline</w:t>
      </w:r>
      <w:r>
        <w:t xml:space="preserve"> </w:t>
      </w:r>
      <w:r>
        <w:t xml:space="preserve">2030 scenario assumes the same market share is kept with a CAGR of 4.5% from 2018.458</w:t>
      </w:r>
      <w:r>
        <w:br/>
      </w:r>
      <w:r>
        <w:t xml:space="preserve">There is no way of determining at this stage, the exact effectiveness of the measure (resulting</w:t>
      </w:r>
      <w:r>
        <w:t xml:space="preserve"> </w:t>
      </w:r>
      <w:r>
        <w:t xml:space="preserve">in an increased uptake of BBP in EU packaging), however the modelled scenario assumes the</w:t>
      </w:r>
      <w:r>
        <w:t xml:space="preserve"> </w:t>
      </w:r>
      <w:r>
        <w:t xml:space="preserve">market share doubles by 2030 (an unprecedented CAGR of 14%). Thus, the BBP meeting the</w:t>
      </w:r>
      <w:r>
        <w:t xml:space="preserve"> </w:t>
      </w:r>
      <w:r>
        <w:t xml:space="preserve">GHG threshold would yield 300 ktonnes, which is 1.4% of the overall plastic packaging input.</w:t>
      </w:r>
      <w:r>
        <w:t xml:space="preserve"> </w:t>
      </w:r>
      <w:r>
        <w:t xml:space="preserve">This is potentially the percentage points in which a joint target could be increased by to</w:t>
      </w:r>
      <w:r>
        <w:t xml:space="preserve"> </w:t>
      </w:r>
      <w:r>
        <w:t xml:space="preserve">compensate (e.g. a 25% target increased to 26.4%). In practice, this difference is well within</w:t>
      </w:r>
      <w:r>
        <w:t xml:space="preserve"> </w:t>
      </w:r>
      <w:r>
        <w:t xml:space="preserve">the realm of error/accuracy for such a target and therefore raising accordingly does not appear</w:t>
      </w:r>
      <w:r>
        <w:t xml:space="preserve"> </w:t>
      </w:r>
      <w:r>
        <w:t xml:space="preserve">to be beneficial or justified.</w:t>
      </w:r>
      <w:r>
        <w:t xml:space="preserve"> </w:t>
      </w:r>
      <w:r>
        <w:t xml:space="preserve">Table 67. Biobased Plastic Packaging Forecast Scenario (ktonnes)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2030 (baseline)</w:t>
      </w:r>
      <w:r>
        <w:t xml:space="preserve"> </w:t>
      </w:r>
      <w:r>
        <w:t xml:space="preserve">2030 (measure)</w:t>
      </w:r>
      <w:r>
        <w:t xml:space="preserve"> </w:t>
      </w:r>
      <w:r>
        <w:t xml:space="preserve">Biobased</w:t>
      </w:r>
      <w:r>
        <w:t xml:space="preserve"> </w:t>
      </w:r>
      <w:r>
        <w:t xml:space="preserve">Plastic</w:t>
      </w:r>
      <w:r>
        <w:t xml:space="preserve"> </w:t>
      </w:r>
      <w:r>
        <w:t xml:space="preserve">Packaging</w:t>
      </w:r>
      <w:r>
        <w:t xml:space="preserve"> </w:t>
      </w:r>
      <w:r>
        <w:t xml:space="preserve">Market</w:t>
      </w:r>
      <w:r>
        <w:t xml:space="preserve"> </w:t>
      </w:r>
      <w:r>
        <w:t xml:space="preserve">(of total plastic packaging)</w:t>
      </w:r>
      <w:r>
        <w:t xml:space="preserve"> </w:t>
      </w:r>
      <w:r>
        <w:t xml:space="preserve">271</w:t>
      </w:r>
      <w:r>
        <w:t xml:space="preserve"> </w:t>
      </w:r>
      <w:r>
        <w:t xml:space="preserve">(1.9%)</w:t>
      </w:r>
      <w:r>
        <w:t xml:space="preserve"> </w:t>
      </w:r>
      <w:r>
        <w:t xml:space="preserve">386</w:t>
      </w:r>
      <w:r>
        <w:t xml:space="preserve"> </w:t>
      </w:r>
      <w:r>
        <w:t xml:space="preserve">(2.6%)</w:t>
      </w:r>
      <w:r>
        <w:t xml:space="preserve"> </w:t>
      </w:r>
      <w:r>
        <w:t xml:space="preserve">771</w:t>
      </w:r>
      <w:r>
        <w:t xml:space="preserve"> </w:t>
      </w:r>
      <w:r>
        <w:t xml:space="preserve">(5.1%)</w:t>
      </w:r>
      <w:r>
        <w:t xml:space="preserve"> </w:t>
      </w:r>
      <w:r>
        <w:t xml:space="preserve">Market reaching 30% GHG</w:t>
      </w:r>
      <w:r>
        <w:t xml:space="preserve"> </w:t>
      </w:r>
      <w:r>
        <w:t xml:space="preserve">reduction</w:t>
      </w:r>
      <w:r>
        <w:t xml:space="preserve"> </w:t>
      </w:r>
      <w:r>
        <w:t xml:space="preserve">Unknown</w:t>
      </w:r>
      <w:r>
        <w:t xml:space="preserve"> </w:t>
      </w:r>
      <w:r>
        <w:t xml:space="preserve">Unknown</w:t>
      </w:r>
      <w:r>
        <w:t xml:space="preserve"> </w:t>
      </w:r>
      <w:r>
        <w:t xml:space="preserve">2310</w:t>
      </w:r>
    </w:p>
    <w:p>
      <w:pPr>
        <w:pStyle w:val="BodyText"/>
      </w:pPr>
      <w:r>
        <w:t xml:space="preserve">458 This growth rate is broadly in line with some published estimates, but it should be noted that biobased growth</w:t>
      </w:r>
      <w:r>
        <w:t xml:space="preserve"> </w:t>
      </w:r>
      <w:r>
        <w:t xml:space="preserve">estimates typically vary considerably depending upon the author and estimates from the industry have often</w:t>
      </w:r>
      <w:r>
        <w:t xml:space="preserve"> </w:t>
      </w:r>
      <w:r>
        <w:t xml:space="preserve">overstated growth over the last decade.</w:t>
      </w:r>
    </w:p>
    <w:p>
      <w:pPr>
        <w:pStyle w:val="BodyText"/>
      </w:pPr>
      <w:r>
        <w:t xml:space="preserve">(of total plastic packaging)</w:t>
      </w:r>
      <w:r>
        <w:t xml:space="preserve"> </w:t>
      </w:r>
      <w:r>
        <w:t xml:space="preserve">(1.5%)</w:t>
      </w:r>
      <w:r>
        <w:t xml:space="preserve"> </w:t>
      </w:r>
      <w:r>
        <w:t xml:space="preserve">Ease of implementation</w:t>
      </w:r>
      <w:r>
        <w:br/>
      </w:r>
      <w:r>
        <w:t xml:space="preserve">The implementation will require a supporting Implementing Act in order to define the</w:t>
      </w:r>
      <w:r>
        <w:t xml:space="preserve"> </w:t>
      </w:r>
      <w:r>
        <w:t xml:space="preserve">measurement method and the specific sustainability criteria. The implementation would follow</w:t>
      </w:r>
      <w:r>
        <w:t xml:space="preserve"> </w:t>
      </w:r>
      <w:r>
        <w:t xml:space="preserve">a similar approach to the REDII whereby sustainability criteria—including GHG thresholds—</w:t>
      </w:r>
      <w:r>
        <w:t xml:space="preserve"> </w:t>
      </w:r>
      <w:r>
        <w:t xml:space="preserve">are introduced and defined which have the possibility to increase over time. The Implementing</w:t>
      </w:r>
      <w:r>
        <w:t xml:space="preserve"> </w:t>
      </w:r>
      <w:r>
        <w:t xml:space="preserve">Act will also define the framework for verification and certification of the BBP and provide a</w:t>
      </w:r>
      <w:r>
        <w:t xml:space="preserve"> </w:t>
      </w:r>
      <w:r>
        <w:t xml:space="preserve">framework for recognising voluntary schemes that demonstrate compliance with the mandatory</w:t>
      </w:r>
      <w:r>
        <w:t xml:space="preserve"> </w:t>
      </w:r>
      <w:r>
        <w:t xml:space="preserve">sustainability criteria. As a minimum the criteria should be set with the following priorities</w:t>
      </w:r>
      <w:r>
        <w:t xml:space="preserve"> </w:t>
      </w:r>
      <w:r>
        <w:t xml:space="preserve">based on REDII whereby the requirements for biomass are aligned between the two legal</w:t>
      </w:r>
      <w:r>
        <w:t xml:space="preserve"> </w:t>
      </w:r>
      <w:r>
        <w:t xml:space="preserve">instruments:</w:t>
      </w:r>
      <w:r>
        <w:t xml:space="preserve"> </w:t>
      </w:r>
      <w:r>
        <w:t xml:space="preserve"> Reducing climate impact</w:t>
      </w:r>
      <w:r>
        <w:t xml:space="preserve"> </w:t>
      </w:r>
      <w:r>
        <w:t xml:space="preserve"> Ensuring sustainable sourcing of biomass</w:t>
      </w:r>
      <w:r>
        <w:t xml:space="preserve"> </w:t>
      </w:r>
      <w:r>
        <w:t xml:space="preserve"> Promotion of residues and wastes</w:t>
      </w:r>
      <w:r>
        <w:t xml:space="preserve"> </w:t>
      </w:r>
      <w:r>
        <w:t xml:space="preserve"> Limiting indirect land use change and its impacts</w:t>
      </w:r>
      <w:r>
        <w:t xml:space="preserve"> </w:t>
      </w:r>
      <w:r>
        <w:t xml:space="preserve">In contrast to recycled content, it is possible to determine the actual biobased content of a</w:t>
      </w:r>
      <w:r>
        <w:t xml:space="preserve"> </w:t>
      </w:r>
      <w:r>
        <w:t xml:space="preserve">plastic packaging product with a lab test using radiocarbon analysis. Therefore, a chain of</w:t>
      </w:r>
      <w:r>
        <w:t xml:space="preserve"> </w:t>
      </w:r>
      <w:r>
        <w:t xml:space="preserve">custody approach is not necessary to calculate the mass of biobased plastic in a final product.</w:t>
      </w:r>
      <w:r>
        <w:t xml:space="preserve"> </w:t>
      </w:r>
      <w:r>
        <w:t xml:space="preserve">There are several European and international standards that are commonly used, although EN</w:t>
      </w:r>
      <w:r>
        <w:t xml:space="preserve"> </w:t>
      </w:r>
      <w:r>
        <w:t xml:space="preserve">16785-1 is regarded as the key standard within the EU and can form the basis of requirements</w:t>
      </w:r>
      <w:r>
        <w:t xml:space="preserve"> </w:t>
      </w:r>
      <w:r>
        <w:t xml:space="preserve">under this measure.</w:t>
      </w:r>
      <w:r>
        <w:t xml:space="preserve"> </w:t>
      </w:r>
      <w:r>
        <w:t xml:space="preserve">However, more recently, the use of a chain of custody based certification model is also being</w:t>
      </w:r>
      <w:r>
        <w:t xml:space="preserve"> </w:t>
      </w:r>
      <w:r>
        <w:t xml:space="preserve">deployed under EN 16785-2 which is similar to the ‘mass balance’ approach used for chemical</w:t>
      </w:r>
      <w:r>
        <w:t xml:space="preserve"> </w:t>
      </w:r>
      <w:r>
        <w:t xml:space="preserve">recycling. In the same way, it allows certification of material from mixed sources when the end</w:t>
      </w:r>
      <w:r>
        <w:t xml:space="preserve"> </w:t>
      </w:r>
      <w:r>
        <w:t xml:space="preserve">product does not necessarily physically contain the biobased content. The system certifies that</w:t>
      </w:r>
      <w:r>
        <w:t xml:space="preserve"> </w:t>
      </w:r>
      <w:r>
        <w:t xml:space="preserve">the correct amount of biobased content has been placed on the market and it can be assigned to</w:t>
      </w:r>
      <w:r>
        <w:t xml:space="preserve"> </w:t>
      </w:r>
      <w:r>
        <w:t xml:space="preserve">any product. During the development of the proposed implementing act it must be determined</w:t>
      </w:r>
      <w:r>
        <w:t xml:space="preserve"> </w:t>
      </w:r>
      <w:r>
        <w:t xml:space="preserve">whether a mass balance method is desirable. The benefit is that is provides more options for</w:t>
      </w:r>
      <w:r>
        <w:t xml:space="preserve"> </w:t>
      </w:r>
      <w:r>
        <w:t xml:space="preserve">biobased content and allows producers some flexibility in reporting. However, the direct</w:t>
      </w:r>
      <w:r>
        <w:t xml:space="preserve"> </w:t>
      </w:r>
      <w:r>
        <w:t xml:space="preserve">measurement of biomass in a plastic product is simpler to enforce. Nevertheless, there will still</w:t>
      </w:r>
      <w:r>
        <w:t xml:space="preserve"> </w:t>
      </w:r>
      <w:r>
        <w:t xml:space="preserve">be a requirement for supply chain verification to validate the meeting of sustainability criteria</w:t>
      </w:r>
      <w:r>
        <w:t xml:space="preserve"> </w:t>
      </w:r>
      <w:r>
        <w:t xml:space="preserve">and biobased content testing cannot replace this.</w:t>
      </w:r>
    </w:p>
    <w:p>
      <w:pPr>
        <w:pStyle w:val="BodyText"/>
      </w:pPr>
      <w:r>
        <w:t xml:space="preserve">There is still significant work that needs to be undertaken to provide the basis for any secondary</w:t>
      </w:r>
      <w:r>
        <w:t xml:space="preserve"> </w:t>
      </w:r>
      <w:r>
        <w:t xml:space="preserve">legislation. Unlike biofuels under REDII, the main challenge is determining, in a fair and</w:t>
      </w:r>
      <w:r>
        <w:t xml:space="preserve"> </w:t>
      </w:r>
      <w:r>
        <w:t xml:space="preserve">balanced way, what the comparison should be that reductions are benchmarked against i.e. the</w:t>
      </w:r>
      <w:r>
        <w:t xml:space="preserve"> </w:t>
      </w:r>
      <w:r>
        <w:t xml:space="preserve">fossil-based reference product. This is challenging, as the raw material is not the end product,</w:t>
      </w:r>
      <w:r>
        <w:t xml:space="preserve"> </w:t>
      </w:r>
      <w:r>
        <w:t xml:space="preserve">and it is possible that more or less material could be used for an equivalent application,</w:t>
      </w:r>
      <w:r>
        <w:t xml:space="preserve"> </w:t>
      </w:r>
      <w:r>
        <w:t xml:space="preserve">depending upon the material properties (However, this also happens when alternative</w:t>
      </w:r>
      <w:r>
        <w:t xml:space="preserve"> </w:t>
      </w:r>
      <w:r>
        <w:t xml:space="preserve">‘conventional’ plastics are used for the same application, this is thus not a new issue).</w:t>
      </w:r>
      <w:r>
        <w:t xml:space="preserve"> </w:t>
      </w:r>
      <w:r>
        <w:t xml:space="preserve">Ultimately, it may not be feasible to require direct biobased to fossil based comparisons,</w:t>
      </w:r>
      <w:r>
        <w:t xml:space="preserve"> </w:t>
      </w:r>
      <w:r>
        <w:t xml:space="preserve">however benchmarks based on virgin or recycled plastics can also be used.</w:t>
      </w:r>
      <w:r>
        <w:br/>
      </w:r>
      <w:r>
        <w:t xml:space="preserve">It should also be considered whether the biogenic carbon captured in biomass should be treated</w:t>
      </w:r>
      <w:r>
        <w:t xml:space="preserve"> </w:t>
      </w:r>
      <w:r>
        <w:t xml:space="preserve">in the same way as REDII (i.e. zero rated) as the short cycling of carbon for fuels may not apply</w:t>
      </w:r>
      <w:r>
        <w:t xml:space="preserve"> </w:t>
      </w:r>
      <w:r>
        <w:t xml:space="preserve">to plastic packaging if it is subsequently recycled—linking credits for carbon sequestration to</w:t>
      </w:r>
      <w:r>
        <w:t xml:space="preserve"> </w:t>
      </w:r>
      <w:r>
        <w:t xml:space="preserve">recyclability may be mutually beneficial. Nevertheless, a standardised methodology for</w:t>
      </w:r>
      <w:r>
        <w:t xml:space="preserve"> </w:t>
      </w:r>
      <w:r>
        <w:t xml:space="preserve">calculating GHG emissions will be required which can build upon the work already conducted</w:t>
      </w:r>
      <w:r>
        <w:t xml:space="preserve"> </w:t>
      </w:r>
      <w:r>
        <w:t xml:space="preserve">by the JRC in this area.</w:t>
      </w:r>
      <w:r>
        <w:br/>
      </w:r>
      <w:r>
        <w:t xml:space="preserve">o</w:t>
      </w:r>
      <w:r>
        <w:t xml:space="preserve"> </w:t>
      </w:r>
      <w:r>
        <w:t xml:space="preserve">Compostable Plastics</w:t>
      </w:r>
      <w:r>
        <w:t xml:space="preserve"> </w:t>
      </w:r>
      <w:r>
        <w:t xml:space="preserve">Compostable plastics are a subset of BBP (although they can also be made from fossil carbon)</w:t>
      </w:r>
      <w:r>
        <w:t xml:space="preserve"> </w:t>
      </w:r>
      <w:r>
        <w:t xml:space="preserve">and are subject to their own requirements with regard to the end-of-life addressed in their</w:t>
      </w:r>
      <w:r>
        <w:t xml:space="preserve"> </w:t>
      </w:r>
      <w:r>
        <w:t xml:space="preserve">specific intervention area. Nevertheless, promotion of BBP also promotes compostable plastics</w:t>
      </w:r>
      <w:r>
        <w:t xml:space="preserve"> </w:t>
      </w:r>
      <w:r>
        <w:t xml:space="preserve">and this measure provides a route for compostable BBP to remain on the market (subject to</w:t>
      </w:r>
      <w:r>
        <w:t xml:space="preserve"> </w:t>
      </w:r>
      <w:r>
        <w:t xml:space="preserve">other requirements) when a recycled content target is also required; without this measure, or</w:t>
      </w:r>
      <w:r>
        <w:t xml:space="preserve"> </w:t>
      </w:r>
      <w:r>
        <w:t xml:space="preserve">an exemption, the inability of most compostable plastics to use recycled content would</w:t>
      </w:r>
      <w:r>
        <w:t xml:space="preserve"> </w:t>
      </w:r>
      <w:r>
        <w:t xml:space="preserve">effectively restrict them from the market. This measure allows these to exist but would also</w:t>
      </w:r>
      <w:r>
        <w:t xml:space="preserve"> </w:t>
      </w:r>
      <w:r>
        <w:t xml:space="preserve">place additional sustainability criteria on them beyond those specified in their own intervention</w:t>
      </w:r>
      <w:r>
        <w:t xml:space="preserve"> </w:t>
      </w:r>
      <w:r>
        <w:t xml:space="preserve">area.</w:t>
      </w:r>
      <w:r>
        <w:t xml:space="preserve"> </w:t>
      </w:r>
      <w:r>
        <w:t xml:space="preserve">Fossil-based compostable plastics are, in effect, restricted from the market unless they contain</w:t>
      </w:r>
      <w:r>
        <w:t xml:space="preserve"> </w:t>
      </w:r>
      <w:r>
        <w:t xml:space="preserve">the specified proportion of BBP.</w:t>
      </w:r>
      <w:r>
        <w:br/>
      </w:r>
      <w:r>
        <w:t xml:space="preserve">In reality, exclusively fossil-based packaging plastics are very uncommon as it is typical to</w:t>
      </w:r>
      <w:r>
        <w:t xml:space="preserve"> </w:t>
      </w:r>
      <w:r>
        <w:t xml:space="preserve">blend polymers into compounds to achieve the right level of biodegradability balanced with</w:t>
      </w:r>
      <w:r>
        <w:t xml:space="preserve"> </w:t>
      </w:r>
      <w:r>
        <w:t xml:space="preserve">physical properties.459 For example, fossil PBAT is often blended with bio-based PLA to</w:t>
      </w:r>
      <w:r>
        <w:t xml:space="preserve"> </w:t>
      </w:r>
      <w:r>
        <w:t xml:space="preserve">produce flexible films with high biodegradation properties.</w:t>
      </w:r>
    </w:p>
    <w:p>
      <w:pPr>
        <w:pStyle w:val="BodyText"/>
      </w:pPr>
      <w:r>
        <w:t xml:space="preserve">459 Nova Institute (2016) Market study on the consumption of biodegradable and compostable plastic products in</w:t>
      </w:r>
      <w:r>
        <w:t xml:space="preserve"> </w:t>
      </w:r>
      <w:r>
        <w:t xml:space="preserve">Europe 2015 and 2020</w:t>
      </w:r>
    </w:p>
    <w:p>
      <w:pPr>
        <w:pStyle w:val="BodyText"/>
      </w:pPr>
      <w:r>
        <w:t xml:space="preserve">Administrative burden</w:t>
      </w:r>
      <w:r>
        <w:br/>
      </w:r>
      <w:r>
        <w:t xml:space="preserve">As was the case for Measures 35a-e for recycled content, administrative burden is anticipated</w:t>
      </w:r>
      <w:r>
        <w:t xml:space="preserve"> </w:t>
      </w:r>
      <w:r>
        <w:t xml:space="preserve">for the Commission and Member States, including market surveillance authorities, PROs and</w:t>
      </w:r>
      <w:r>
        <w:t xml:space="preserve"> </w:t>
      </w:r>
      <w:r>
        <w:t xml:space="preserve">third-party certification bodies that will be involved and monitoring and verification, however</w:t>
      </w:r>
      <w:r>
        <w:t xml:space="preserve"> </w:t>
      </w:r>
      <w:r>
        <w:t xml:space="preserve">for Member States, most of this is not in addition to the burden expected for implementation</w:t>
      </w:r>
      <w:r>
        <w:t xml:space="preserve"> </w:t>
      </w:r>
      <w:r>
        <w:t xml:space="preserve">of recycled content measures as the current measure will be integrated.</w:t>
      </w:r>
      <w:r>
        <w:t xml:space="preserve"> </w:t>
      </w:r>
      <w:r>
        <w:t xml:space="preserve">Under this measure there will be an administrative burden for the Commission primarily</w:t>
      </w:r>
      <w:r>
        <w:t xml:space="preserve"> </w:t>
      </w:r>
      <w:r>
        <w:t xml:space="preserve">in development of the supporting legislation. It will need to draft an implementing act on the</w:t>
      </w:r>
      <w:r>
        <w:t xml:space="preserve"> </w:t>
      </w:r>
      <w:r>
        <w:t xml:space="preserve">measurement method for calculation and verification of biobased content along with</w:t>
      </w:r>
      <w:r>
        <w:t xml:space="preserve"> </w:t>
      </w:r>
      <w:r>
        <w:t xml:space="preserve">developing a method for the sustainability criteria assessment.</w:t>
      </w:r>
      <w:r>
        <w:t xml:space="preserve"> </w:t>
      </w:r>
      <w:r>
        <w:t xml:space="preserve">Member States are not likely to have an additional burden related to enforcement beyond</w:t>
      </w:r>
      <w:r>
        <w:t xml:space="preserve"> </w:t>
      </w:r>
      <w:r>
        <w:t xml:space="preserve">that already indicated under Measure 35e.</w:t>
      </w:r>
      <w:r>
        <w:t xml:space="preserve"> </w:t>
      </w:r>
      <w:r>
        <w:t xml:space="preserve">o</w:t>
      </w:r>
      <w:r>
        <w:t xml:space="preserve"> </w:t>
      </w:r>
      <w:r>
        <w:t xml:space="preserve">Certification Costs to Industry</w:t>
      </w:r>
      <w:r>
        <w:t xml:space="preserve"> </w:t>
      </w:r>
      <w:r>
        <w:t xml:space="preserve">The administrative burden associated with certifying biobased content in plastic packaging is</w:t>
      </w:r>
      <w:r>
        <w:t xml:space="preserve"> </w:t>
      </w:r>
      <w:r>
        <w:t xml:space="preserve">likely to be similar to that associated with certifying recycled content and several certifiers</w:t>
      </w:r>
      <w:r>
        <w:t xml:space="preserve"> </w:t>
      </w:r>
      <w:r>
        <w:t xml:space="preserve">currently run a dual scheme that has similar requirements for recycled content and biobased</w:t>
      </w:r>
      <w:r>
        <w:t xml:space="preserve"> </w:t>
      </w:r>
      <w:r>
        <w:t xml:space="preserve">material.</w:t>
      </w:r>
      <w:r>
        <w:t xml:space="preserve"> </w:t>
      </w:r>
      <w:r>
        <w:t xml:space="preserve">A summary of the estimated administrative costs associated with certifying biobased content</w:t>
      </w:r>
      <w:r>
        <w:t xml:space="preserve"> </w:t>
      </w:r>
      <w:r>
        <w:t xml:space="preserve">is presented in Table 4 and Table 5. Individual costs have been taken from various existing</w:t>
      </w:r>
      <w:r>
        <w:t xml:space="preserve"> </w:t>
      </w:r>
      <w:r>
        <w:t xml:space="preserve">voluntary schemes which also operate recycled content verification. The verification and</w:t>
      </w:r>
      <w:r>
        <w:t xml:space="preserve"> </w:t>
      </w:r>
      <w:r>
        <w:t xml:space="preserve">auditing process is expected to be similar in terms of time and costs and therefore the cost base</w:t>
      </w:r>
      <w:r>
        <w:t xml:space="preserve"> </w:t>
      </w:r>
      <w:r>
        <w:t xml:space="preserve">is similar to Measure 35e. With BBP assumed to take 5% of the market for plastic packaging,</w:t>
      </w:r>
      <w:r>
        <w:t xml:space="preserve"> </w:t>
      </w:r>
      <w:r>
        <w:t xml:space="preserve">the value chain actors are assigned accordingly. As discussed under ease of implementation,</w:t>
      </w:r>
      <w:r>
        <w:t xml:space="preserve"> </w:t>
      </w:r>
      <w:r>
        <w:t xml:space="preserve">whilst it is possible to determine biobased content of the end product from lab testing, the</w:t>
      </w:r>
      <w:r>
        <w:t xml:space="preserve"> </w:t>
      </w:r>
      <w:r>
        <w:t xml:space="preserve">requirement for certification of the sustainability criteria requires a full value chain approach.</w:t>
      </w:r>
      <w:r>
        <w:t xml:space="preserve"> </w:t>
      </w:r>
      <w:r>
        <w:t xml:space="preserve">In practice, testing all products at the SKU level is also likely to be impractical and expensive;</w:t>
      </w:r>
      <w:r>
        <w:t xml:space="preserve"> </w:t>
      </w:r>
      <w:r>
        <w:t xml:space="preserve">for example, application and lab testing fees are around €1,000460 per product and apportioning</w:t>
      </w:r>
      <w:r>
        <w:t xml:space="preserve"> </w:t>
      </w:r>
      <w:r>
        <w:t xml:space="preserve">packaging SKU count to the BBP packaging would result in 600,000 SKUs and a total market</w:t>
      </w:r>
      <w:r>
        <w:t xml:space="preserve"> </w:t>
      </w:r>
      <w:r>
        <w:t xml:space="preserve">cost of €600m initially and for every retest.</w:t>
      </w:r>
    </w:p>
    <w:p>
      <w:pPr>
        <w:pStyle w:val="BodyText"/>
      </w:pPr>
      <w:r>
        <w:t xml:space="preserve">460https://www.dincertco.de/din-certco/en/main-navigation/products-and-services/certification-of-</w:t>
      </w:r>
      <w:r>
        <w:t xml:space="preserve"> </w:t>
      </w:r>
      <w:r>
        <w:t xml:space="preserve">products/packaging/biobased-products/</w:t>
      </w:r>
    </w:p>
    <w:p>
      <w:pPr>
        <w:pStyle w:val="BodyText"/>
      </w:pPr>
      <w:r>
        <w:t xml:space="preserve">One-off costs are estimated to be €2-3.2m and recurring annual costs are estimated at €8-13.7m</w:t>
      </w:r>
      <w:r>
        <w:t xml:space="preserve"> </w:t>
      </w:r>
      <w:r>
        <w:t xml:space="preserve">Table 68. Certification One-off Costs</w:t>
      </w:r>
      <w:r>
        <w:t xml:space="preserve"> </w:t>
      </w:r>
      <w:r>
        <w:t xml:space="preserve">Type of cost</w:t>
      </w:r>
      <w:r>
        <w:t xml:space="preserve"> </w:t>
      </w:r>
      <w:r>
        <w:t xml:space="preserve">Stakeholder</w:t>
      </w:r>
      <w:r>
        <w:t xml:space="preserve"> </w:t>
      </w:r>
      <w:r>
        <w:t xml:space="preserve">Cost</w:t>
      </w:r>
      <w:r>
        <w:t xml:space="preserve"> </w:t>
      </w:r>
      <w:r>
        <w:t xml:space="preserve">Certification scheme registration</w:t>
      </w:r>
      <w:r>
        <w:t xml:space="preserve"> </w:t>
      </w:r>
      <w:r>
        <w:t xml:space="preserve">Applicant</w:t>
      </w:r>
      <w:r>
        <w:t xml:space="preserve"> </w:t>
      </w:r>
      <w:r>
        <w:t xml:space="preserve">€0.4-0.6m1</w:t>
      </w:r>
      <w:r>
        <w:t xml:space="preserve"> </w:t>
      </w:r>
      <w:r>
        <w:t xml:space="preserve">Main audit</w:t>
      </w:r>
      <w:r>
        <w:br/>
      </w:r>
      <w:r>
        <w:t xml:space="preserve">Applicant</w:t>
      </w:r>
      <w:r>
        <w:t xml:space="preserve"> </w:t>
      </w:r>
      <w:r>
        <w:t xml:space="preserve">€1.5-2.6m2</w:t>
      </w:r>
      <w:r>
        <w:t xml:space="preserve"> </w:t>
      </w:r>
      <w:r>
        <w:t xml:space="preserve">1Based on €250 * 1,558-2,562 applicants. It is possible that the registration fee</w:t>
      </w:r>
      <w:r>
        <w:t xml:space="preserve"> </w:t>
      </w:r>
      <w:r>
        <w:t xml:space="preserve">charged per applicant will decrease as the number of applicants increases.</w:t>
      </w:r>
      <w:r>
        <w:br/>
      </w:r>
      <w:r>
        <w:t xml:space="preserve">2Based on 1,558-2,562 applicants * €4,000 main audit cost</w:t>
      </w:r>
      <w:r>
        <w:t xml:space="preserve"> </w:t>
      </w:r>
      <w:r>
        <w:t xml:space="preserve">Table 69. Certification Recurring Costs</w:t>
      </w:r>
      <w:r>
        <w:t xml:space="preserve"> </w:t>
      </w:r>
      <w:r>
        <w:t xml:space="preserve">Type of cost</w:t>
      </w:r>
      <w:r>
        <w:t xml:space="preserve"> </w:t>
      </w:r>
      <w:r>
        <w:t xml:space="preserve">Stakeholder</w:t>
      </w:r>
      <w:r>
        <w:t xml:space="preserve"> </w:t>
      </w:r>
      <w:r>
        <w:t xml:space="preserve">Cost per year</w:t>
      </w:r>
      <w:r>
        <w:t xml:space="preserve"> </w:t>
      </w:r>
      <w:r>
        <w:t xml:space="preserve">Applicant administrative costs</w:t>
      </w:r>
      <w:r>
        <w:t xml:space="preserve"> </w:t>
      </w:r>
      <w:r>
        <w:t xml:space="preserve">Applicant</w:t>
      </w:r>
      <w:r>
        <w:t xml:space="preserve"> </w:t>
      </w:r>
      <w:r>
        <w:t xml:space="preserve">€4.2-6.9m1</w:t>
      </w:r>
      <w:r>
        <w:t xml:space="preserve"> </w:t>
      </w:r>
      <w:r>
        <w:t xml:space="preserve">Annual monitoring audit</w:t>
      </w:r>
      <w:r>
        <w:br/>
      </w:r>
      <w:r>
        <w:t xml:space="preserve">Applicant</w:t>
      </w:r>
      <w:r>
        <w:t xml:space="preserve"> </w:t>
      </w:r>
      <w:r>
        <w:t xml:space="preserve">€3.1-5.1m2</w:t>
      </w:r>
      <w:r>
        <w:t xml:space="preserve"> </w:t>
      </w:r>
      <w:r>
        <w:t xml:space="preserve">Certification / Licence fee – per tonne of material Applicant</w:t>
      </w:r>
      <w:r>
        <w:t xml:space="preserve"> </w:t>
      </w:r>
      <w:r>
        <w:t xml:space="preserve">€0.7-1.7m3</w:t>
      </w:r>
      <w:r>
        <w:t xml:space="preserve"> </w:t>
      </w:r>
      <w:r>
        <w:t xml:space="preserve">1Based on 1,558-2,562 applicants requiring 75 hours to apply for certification and</w:t>
      </w:r>
      <w:r>
        <w:t xml:space="preserve"> </w:t>
      </w:r>
      <w:r>
        <w:t xml:space="preserve">manage the audit process. Assuming €35.6 hourly wage for “ISCO 2 Professionals”,</w:t>
      </w:r>
      <w:r>
        <w:t xml:space="preserve"> </w:t>
      </w:r>
      <w:r>
        <w:t xml:space="preserve">Eurostat Structure of Earnings Survey, Labour Force Survey Data for Non-Wage</w:t>
      </w:r>
      <w:r>
        <w:t xml:space="preserve"> </w:t>
      </w:r>
      <w:r>
        <w:t xml:space="preserve">Labour Costs.</w:t>
      </w:r>
      <w:r>
        <w:t xml:space="preserve"> </w:t>
      </w:r>
      <w:r>
        <w:t xml:space="preserve">2Based on 1,558-2,562 applicants * €2,000 monitoring audit cost</w:t>
      </w:r>
    </w:p>
    <w:p>
      <w:pPr>
        <w:pStyle w:val="BodyText"/>
      </w:pPr>
      <w:r>
        <w:t xml:space="preserve">3Based on (1,558-2,562 applicants * €150 certification fee) + (€0.10 tonnage fee *</w:t>
      </w:r>
      <w:r>
        <w:t xml:space="preserve"> </w:t>
      </w:r>
      <w:r>
        <w:t xml:space="preserve">5.1mt of recycled content in packaging)</w:t>
      </w:r>
      <w:r>
        <w:t xml:space="preserve"> </w:t>
      </w:r>
      <w:r>
        <w:t xml:space="preserve">Economic impacts</w:t>
      </w:r>
      <w:r>
        <w:br/>
      </w:r>
      <w:r>
        <w:t xml:space="preserve">Assuming a 2-fold increase in the use of BBP packaging compared to the baseline, so that an</w:t>
      </w:r>
      <w:r>
        <w:t xml:space="preserve"> </w:t>
      </w:r>
      <w:r>
        <w:t xml:space="preserve">additional 500kt is switched from fossil plastics to BBP, and assuming a price range of 1.0-1.5</w:t>
      </w:r>
      <w:r>
        <w:t xml:space="preserve"> </w:t>
      </w:r>
      <w:r>
        <w:t xml:space="preserve">EUR per kg for fossil plastics (e.g. PP, PE, PS) and 1.4-2.4 EUR per kg for BBP (e.g. bio-PP,</w:t>
      </w:r>
      <w:r>
        <w:t xml:space="preserve"> </w:t>
      </w:r>
      <w:r>
        <w:t xml:space="preserve">bio-PE, PLA), this would result in higher costs in the range of around 200 million EUR to</w:t>
      </w:r>
      <w:r>
        <w:t xml:space="preserve"> </w:t>
      </w:r>
      <w:r>
        <w:t xml:space="preserve">500 million EUR per year. The higher material costs would likely be partly absorbed by value</w:t>
      </w:r>
      <w:r>
        <w:t xml:space="preserve"> </w:t>
      </w:r>
      <w:r>
        <w:t xml:space="preserve">chain, but possibly passed on to consumers / end users via product prices. However, it is</w:t>
      </w:r>
      <w:r>
        <w:t xml:space="preserve"> </w:t>
      </w:r>
      <w:r>
        <w:t xml:space="preserve">expected that the prices of BBP will drop when the economy of scale of production, conversion</w:t>
      </w:r>
      <w:r>
        <w:t xml:space="preserve"> </w:t>
      </w:r>
      <w:r>
        <w:t xml:space="preserve">into products and logistics becomes more favourable.461 Additionally, ever growing fossil fuel</w:t>
      </w:r>
      <w:r>
        <w:t xml:space="preserve"> </w:t>
      </w:r>
      <w:r>
        <w:t xml:space="preserve">prices might reduce the price differential significantly as discussed under Measure 35e for</w:t>
      </w:r>
      <w:r>
        <w:t xml:space="preserve"> </w:t>
      </w:r>
      <w:r>
        <w:t xml:space="preserve">recycled content, particularly for those biobased polymer manufacturers that can employ the</w:t>
      </w:r>
      <w:r>
        <w:t xml:space="preserve"> </w:t>
      </w:r>
      <w:r>
        <w:t xml:space="preserve">use of renewable energy during production. This measure may contribute significantly to this</w:t>
      </w:r>
      <w:r>
        <w:t xml:space="preserve"> </w:t>
      </w:r>
      <w:r>
        <w:t xml:space="preserve">given that currently, global BBP packaging production capacities around 1.1mt and forecasted</w:t>
      </w:r>
      <w:r>
        <w:t xml:space="preserve"> </w:t>
      </w:r>
      <w:r>
        <w:t xml:space="preserve">to reach 1.5mt by 2030. If the scenario in this measure becomes a reality, global BBP capacity</w:t>
      </w:r>
      <w:r>
        <w:t xml:space="preserve"> </w:t>
      </w:r>
      <w:r>
        <w:t xml:space="preserve">for packaging would grow by 30% and overall global BBP capacity would need to grow by an</w:t>
      </w:r>
      <w:r>
        <w:t xml:space="preserve"> </w:t>
      </w:r>
      <w:r>
        <w:t xml:space="preserve">additional 15%.</w:t>
      </w:r>
      <w:r>
        <w:t xml:space="preserve"> </w:t>
      </w:r>
      <w:r>
        <w:t xml:space="preserve">There will be a shift of revenue from suppliers of fossil feedstocks (oil &amp; gas and</w:t>
      </w:r>
      <w:r>
        <w:t xml:space="preserve"> </w:t>
      </w:r>
      <w:r>
        <w:t xml:space="preserve">petrochemicals industry) to agriculture. Therefore, this measure could be a significant</w:t>
      </w:r>
      <w:r>
        <w:t xml:space="preserve"> </w:t>
      </w:r>
      <w:r>
        <w:t xml:space="preserve">economic boost for agricultural regions suitable for production of feedstocks for BBP. It would</w:t>
      </w:r>
      <w:r>
        <w:t xml:space="preserve"> </w:t>
      </w:r>
      <w:r>
        <w:t xml:space="preserve">also reduce the dependence on fossil-fuel imports.</w:t>
      </w:r>
      <w:r>
        <w:t xml:space="preserve"> </w:t>
      </w:r>
      <w:r>
        <w:t xml:space="preserve">Social Impacts</w:t>
      </w:r>
      <w:r>
        <w:br/>
      </w:r>
      <w:r>
        <w:t xml:space="preserve">It is unclear whether there will be a net impact on job creation. Whilst there would be</w:t>
      </w:r>
      <w:r>
        <w:t xml:space="preserve"> </w:t>
      </w:r>
      <w:r>
        <w:t xml:space="preserve">potential for an increase in the BBP industry, due to the small volumes involved this may not</w:t>
      </w:r>
      <w:r>
        <w:t xml:space="preserve"> </w:t>
      </w:r>
      <w:r>
        <w:t xml:space="preserve">be significant. However, considering that Europe imports the vast majority of the oil and gas</w:t>
      </w:r>
      <w:r>
        <w:t xml:space="preserve"> </w:t>
      </w:r>
      <w:r>
        <w:t xml:space="preserve">involved in fossil fuel based plastic production, this should not necessarily lead to a loss of jobs</w:t>
      </w:r>
      <w:r>
        <w:t xml:space="preserve"> </w:t>
      </w:r>
      <w:r>
        <w:t xml:space="preserve">but rather the restructuring of processing and manufacturing methods, which would most likely</w:t>
      </w:r>
      <w:r>
        <w:t xml:space="preserve"> </w:t>
      </w:r>
      <w:r>
        <w:t xml:space="preserve">—in addition to the newly introduced administrative requirements as part of the certification</w:t>
      </w:r>
    </w:p>
    <w:p>
      <w:pPr>
        <w:pStyle w:val="BodyText"/>
      </w:pPr>
      <w:r>
        <w:t xml:space="preserve">461 Martien van den Oever, Karin Molenveld, Maarten van der Zee, Harriëtte Bos (2017): Biobased and</w:t>
      </w:r>
      <w:r>
        <w:t xml:space="preserve"> </w:t>
      </w:r>
      <w:r>
        <w:t xml:space="preserve">biodegradable plastics – Facts and Figures. https://www.wur.nl/upload_mm/1/e/7/01452551-06c5-4dc3-b278-</w:t>
      </w:r>
      <w:r>
        <w:t xml:space="preserve"> </w:t>
      </w:r>
      <w:r>
        <w:t xml:space="preserve">173da53356bb_170421%20Report%20Biobased%20Plastic%20Facts.pdf</w:t>
      </w:r>
    </w:p>
    <w:p>
      <w:pPr>
        <w:pStyle w:val="BodyText"/>
      </w:pPr>
      <w:r>
        <w:t xml:space="preserve">process— lead to new jobs. It is expected a slight increase of jobs linked to the reporting of the</w:t>
      </w:r>
      <w:r>
        <w:t xml:space="preserve"> </w:t>
      </w:r>
      <w:r>
        <w:t xml:space="preserve">amount of BBP content, difficult though to quantify.</w:t>
      </w:r>
      <w:r>
        <w:br/>
      </w:r>
      <w:r>
        <w:t xml:space="preserve">Higher prices can be expected due to the higher cost of producing BBP at this time, which can</w:t>
      </w:r>
      <w:r>
        <w:t xml:space="preserve"> </w:t>
      </w:r>
      <w:r>
        <w:t xml:space="preserve">vary from between 20-100% increases for drop-in equivalents (bio-PP, PE).462 This may or</w:t>
      </w:r>
      <w:r>
        <w:t xml:space="preserve"> </w:t>
      </w:r>
      <w:r>
        <w:t xml:space="preserve">may not be passed on directly to the consumer which will likely depend on the value and</w:t>
      </w:r>
      <w:r>
        <w:t xml:space="preserve"> </w:t>
      </w:r>
      <w:r>
        <w:t xml:space="preserve">margins of the packaging product. Equally, prices are also likely to increase for the inclusion</w:t>
      </w:r>
      <w:r>
        <w:t xml:space="preserve"> </w:t>
      </w:r>
      <w:r>
        <w:t xml:space="preserve">of recycled content</w:t>
      </w:r>
      <w:r>
        <w:t xml:space="preserve"> </w:t>
      </w:r>
      <w:r>
        <w:t xml:space="preserve">Environmental impacts</w:t>
      </w:r>
      <w:r>
        <w:br/>
      </w:r>
      <w:r>
        <w:t xml:space="preserve">The method carried out to estimate the GHG emissions for biobased plastics was based on the</w:t>
      </w:r>
      <w:r>
        <w:t xml:space="preserve"> </w:t>
      </w:r>
      <w:r>
        <w:t xml:space="preserve">assumption of a minimum threshold of 30% reduction compared to fossil-based equivalent.</w:t>
      </w:r>
      <w:r>
        <w:t xml:space="preserve"> </w:t>
      </w:r>
      <w:r>
        <w:t xml:space="preserve">Therefore it is not possible to also include air quality (AQ) and water use data due to the likely</w:t>
      </w:r>
      <w:r>
        <w:t xml:space="preserve"> </w:t>
      </w:r>
      <w:r>
        <w:t xml:space="preserve">high variability of these factors for different biobased polymers and would not necessarily</w:t>
      </w:r>
      <w:r>
        <w:t xml:space="preserve"> </w:t>
      </w:r>
      <w:r>
        <w:t xml:space="preserve">directly link with the reduction in GHG. For instance, a 30% reduction in GHG does not</w:t>
      </w:r>
      <w:r>
        <w:t xml:space="preserve"> </w:t>
      </w:r>
      <w:r>
        <w:t xml:space="preserve">necessarily lead to a 30% reduction in AQ and water use. Indeed, water use is likely to be</w:t>
      </w:r>
      <w:r>
        <w:t xml:space="preserve"> </w:t>
      </w:r>
      <w:r>
        <w:t xml:space="preserve">somewhat higher for biobased material due to agricultural practices. However, an inventory of</w:t>
      </w:r>
      <w:r>
        <w:t xml:space="preserve"> </w:t>
      </w:r>
      <w:r>
        <w:t xml:space="preserve">water use is not an adequate comparative indicator of impact and the location of the water</w:t>
      </w:r>
      <w:r>
        <w:t xml:space="preserve"> </w:t>
      </w:r>
      <w:r>
        <w:t xml:space="preserve">use/extraction has a much greater bearing on water use impacts than the amount being</w:t>
      </w:r>
      <w:r>
        <w:t xml:space="preserve"> </w:t>
      </w:r>
      <w:r>
        <w:t xml:space="preserve">extracted.</w:t>
      </w:r>
      <w:r>
        <w:t xml:space="preserve"> </w:t>
      </w:r>
      <w:r>
        <w:t xml:space="preserve">There is no reliable data available on what might be the average environmental impact of</w:t>
      </w:r>
      <w:r>
        <w:t xml:space="preserve"> </w:t>
      </w:r>
      <w:r>
        <w:t xml:space="preserve">biobased packaging on the market currently. The variation is likely to be wide and therefore</w:t>
      </w:r>
      <w:r>
        <w:t xml:space="preserve"> </w:t>
      </w:r>
      <w:r>
        <w:t xml:space="preserve">determining the spread of the best versus worse performing across the biobased market is</w:t>
      </w:r>
      <w:r>
        <w:t xml:space="preserve"> </w:t>
      </w:r>
      <w:r>
        <w:t xml:space="preserve">challenging. In a scenario calculation substituting all fossil-based plastics with BBP in the EU,</w:t>
      </w:r>
      <w:r>
        <w:t xml:space="preserve"> </w:t>
      </w:r>
      <w:r>
        <w:t xml:space="preserve">the EEA calculated that overall lifecycle GHG emissions would be reduced to 146 Mt of CO2e</w:t>
      </w:r>
      <w:r>
        <w:t xml:space="preserve"> </w:t>
      </w:r>
      <w:r>
        <w:t xml:space="preserve">in total for BBP yearly, 30 % less than the emissions of 208 Mt of CO2e from the fossil-based</w:t>
      </w:r>
      <w:r>
        <w:t xml:space="preserve"> </w:t>
      </w:r>
      <w:r>
        <w:t xml:space="preserve">value-chains.463 In the absence of market data this reduction is also assumed for the assessment</w:t>
      </w:r>
      <w:r>
        <w:t xml:space="preserve"> </w:t>
      </w:r>
      <w:r>
        <w:t xml:space="preserve">of the GHG impact of this measure.</w:t>
      </w:r>
      <w:r>
        <w:t xml:space="preserve"> </w:t>
      </w:r>
      <w:r>
        <w:t xml:space="preserve">The following key assumptions are therefore used for the modelling of the GHG impact of the</w:t>
      </w:r>
      <w:r>
        <w:t xml:space="preserve"> </w:t>
      </w:r>
      <w:r>
        <w:t xml:space="preserve">measure:</w:t>
      </w:r>
    </w:p>
    <w:p>
      <w:pPr>
        <w:pStyle w:val="BodyText"/>
      </w:pPr>
      <w:r>
        <w:t xml:space="preserve">462 Martien van den Oever, Karin Molenveld, Maarten van der Zee, Harriëtte Bos (2017): Biobased and</w:t>
      </w:r>
      <w:r>
        <w:t xml:space="preserve"> </w:t>
      </w:r>
      <w:r>
        <w:t xml:space="preserve">biodegradable plastics – Facts and Figures. https://www.wur.nl/upload_mm/1/e/7/01452551-06c5-4dc3-b278-</w:t>
      </w:r>
      <w:r>
        <w:t xml:space="preserve"> </w:t>
      </w:r>
      <w:r>
        <w:t xml:space="preserve">173da53356bb_170421%20Report%20Biobased%20Plastic%20Facts.pdf</w:t>
      </w:r>
      <w:r>
        <w:t xml:space="preserve"> </w:t>
      </w:r>
      <w:r>
        <w:t xml:space="preserve">463 EEA (2021). GHG emissions and natural capital implications of plastics (including BBP) [online]. 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https://www.eionet.europa.eu/etcs/etc-wmge/products/greenhouse-gas-emissions-and-natural-capital-</w:t>
      </w:r>
      <w:r>
        <w:t xml:space="preserve"> </w:t>
      </w:r>
      <w:r>
        <w:t xml:space="preserve">implications-of-plastics-including-biobased-plastics</w:t>
      </w:r>
    </w:p>
    <w:p>
      <w:pPr>
        <w:pStyle w:val="BodyText"/>
      </w:pPr>
      <w:r>
        <w:t xml:space="preserve"> The BBP packaging market will double in size from the 2030 baseline and continue to</w:t>
      </w:r>
      <w:r>
        <w:t xml:space="preserve"> </w:t>
      </w:r>
      <w:r>
        <w:t xml:space="preserve">increase at the same rate to 2040.</w:t>
      </w:r>
      <w:r>
        <w:br/>
      </w:r>
      <w:r>
        <w:t xml:space="preserve"> All BBP packaging will have 30% in GHG emissions compared to fossil plastics – this</w:t>
      </w:r>
      <w:r>
        <w:t xml:space="preserve"> </w:t>
      </w:r>
      <w:r>
        <w:t xml:space="preserve">is despite the fact that the target would only apply to the first 25-35% of the material</w:t>
      </w:r>
      <w:r>
        <w:t xml:space="preserve"> </w:t>
      </w:r>
      <w:r>
        <w:t xml:space="preserve">(depending upon contact sensitivity application). The remaining amount could</w:t>
      </w:r>
      <w:r>
        <w:t xml:space="preserve"> </w:t>
      </w:r>
      <w:r>
        <w:t xml:space="preserve">theoretically include much worse performing material.</w:t>
      </w:r>
      <w:r>
        <w:br/>
      </w:r>
      <w:r>
        <w:t xml:space="preserve"> Biogenic carbon is set to zero and sequestration is not accounted for and therefore</w:t>
      </w:r>
      <w:r>
        <w:t xml:space="preserve"> </w:t>
      </w:r>
      <w:r>
        <w:t xml:space="preserve">benefits are likely to be underestimated. This aspect should be explored in greater detail</w:t>
      </w:r>
      <w:r>
        <w:t xml:space="preserve"> </w:t>
      </w:r>
      <w:r>
        <w:t xml:space="preserve">during the development of sustainability criteria.</w:t>
      </w:r>
      <w:r>
        <w:t xml:space="preserve"> </w:t>
      </w:r>
      <w:r>
        <w:t xml:space="preserve">Table 70 shows the results of the analysis compared with the baseline where virgin fossil</w:t>
      </w:r>
      <w:r>
        <w:t xml:space="preserve"> </w:t>
      </w:r>
      <w:r>
        <w:t xml:space="preserve">production is assumed. The use of biobased material results in an overall reduction as would</w:t>
      </w:r>
      <w:r>
        <w:t xml:space="preserve"> </w:t>
      </w:r>
      <w:r>
        <w:t xml:space="preserve">be expected. However, compared with the same material coming from mechanically recycled</w:t>
      </w:r>
      <w:r>
        <w:t xml:space="preserve"> </w:t>
      </w:r>
      <w:r>
        <w:t xml:space="preserve">plastic waste there is a net increase in GHG impact.</w:t>
      </w:r>
      <w:r>
        <w:t xml:space="preserve"> </w:t>
      </w:r>
      <w:r>
        <w:t xml:space="preserve">Table 70. Summary of Environmental Impacts for Measure w</w:t>
      </w:r>
      <w:r>
        <w:t xml:space="preserve"> </w:t>
      </w:r>
      <w:r>
        <w:t xml:space="preserve">Change in GHG Emissions (kt CO2e)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Baseline Comparison (fossil)</w:t>
      </w:r>
      <w:r>
        <w:t xml:space="preserve"> </w:t>
      </w:r>
      <w:r>
        <w:t xml:space="preserve">-300</w:t>
      </w:r>
      <w:r>
        <w:t xml:space="preserve"> </w:t>
      </w:r>
      <w:r>
        <w:t xml:space="preserve">-1,700</w:t>
      </w:r>
      <w:r>
        <w:t xml:space="preserve"> </w:t>
      </w:r>
      <w:r>
        <w:t xml:space="preserve">Change in GHG externalities, m€</w:t>
      </w:r>
      <w:r>
        <w:t xml:space="preserve"> </w:t>
      </w:r>
      <w:r>
        <w:t xml:space="preserve">-30</w:t>
      </w:r>
      <w:r>
        <w:t xml:space="preserve"> </w:t>
      </w:r>
      <w:r>
        <w:t xml:space="preserve">-466</w:t>
      </w:r>
      <w:r>
        <w:t xml:space="preserve"> </w:t>
      </w:r>
      <w:r>
        <w:t xml:space="preserve">Recycled Content Comparison (mechanical)</w:t>
      </w:r>
      <w:r>
        <w:t xml:space="preserve"> </w:t>
      </w:r>
      <w:r>
        <w:t xml:space="preserve">+200</w:t>
      </w:r>
      <w:r>
        <w:t xml:space="preserve"> </w:t>
      </w:r>
      <w:r>
        <w:t xml:space="preserve">+1000</w:t>
      </w:r>
      <w:r>
        <w:t xml:space="preserve"> </w:t>
      </w:r>
      <w:r>
        <w:t xml:space="preserve">Change in GHG externalities, m€</w:t>
      </w:r>
      <w:r>
        <w:t xml:space="preserve"> </w:t>
      </w:r>
      <w:r>
        <w:t xml:space="preserve">+17</w:t>
      </w:r>
      <w:r>
        <w:t xml:space="preserve"> </w:t>
      </w:r>
      <w:r>
        <w:t xml:space="preserve">+269</w:t>
      </w:r>
      <w:r>
        <w:t xml:space="preserve"> </w:t>
      </w:r>
      <w:r>
        <w:t xml:space="preserve">Land use</w:t>
      </w:r>
      <w:r>
        <w:t xml:space="preserve"> </w:t>
      </w:r>
      <w:r>
        <w:t xml:space="preserve">Existing land use for feedstock for BBP packaging at present is very minimal. No data on land</w:t>
      </w:r>
      <w:r>
        <w:t xml:space="preserve"> </w:t>
      </w:r>
      <w:r>
        <w:t xml:space="preserve">use for BBP feedstocks specifically in the EU was identified, but an estimate is made in the</w:t>
      </w:r>
      <w:r>
        <w:t xml:space="preserve"> </w:t>
      </w:r>
      <w:r>
        <w:t xml:space="preserve">following. The land used to grow feedstock for the production of BBP amounted to</w:t>
      </w:r>
      <w:r>
        <w:t xml:space="preserve"> </w:t>
      </w:r>
      <w:r>
        <w:t xml:space="preserve">approximately 0.79 million hectares in globally in 2019 and the global production capacity for</w:t>
      </w:r>
    </w:p>
    <w:p>
      <w:pPr>
        <w:pStyle w:val="BodyText"/>
      </w:pPr>
      <w:r>
        <w:t xml:space="preserve">BBP in the same year was 2.11 million tonnes.464 This is equivalent of around 0.37 ha per tonne</w:t>
      </w:r>
      <w:r>
        <w:t xml:space="preserve"> </w:t>
      </w:r>
      <w:r>
        <w:t xml:space="preserve">of BBP on average which results in 182k ha of land for the production of 491kt in the 2030</w:t>
      </w:r>
      <w:r>
        <w:t xml:space="preserve"> </w:t>
      </w:r>
      <w:r>
        <w:t xml:space="preserve">baseline. This would rise to 363k ha under the scenario for this measure. However, this estimate</w:t>
      </w:r>
      <w:r>
        <w:t xml:space="preserve"> </w:t>
      </w:r>
      <w:r>
        <w:t xml:space="preserve">would entirely depend upon the current land intensity for biobased plastics being maintained.</w:t>
      </w:r>
      <w:r>
        <w:t xml:space="preserve"> </w:t>
      </w:r>
      <w:r>
        <w:t xml:space="preserve">The yield from different crop types may increase or decrease this. For example, 1.47 kg of</w:t>
      </w:r>
      <w:r>
        <w:t xml:space="preserve"> </w:t>
      </w:r>
      <w:r>
        <w:t xml:space="preserve">sugar is needed to produce 1 kg of PLA whilst 2.82 kg of sugar is needed to produce 1 kg of</w:t>
      </w:r>
      <w:r>
        <w:t xml:space="preserve"> </w:t>
      </w:r>
      <w:r>
        <w:t xml:space="preserve">(biobased) PET. Typically biobased plastics can be produced from sugar or starch, but starch</w:t>
      </w:r>
      <w:r>
        <w:t xml:space="preserve"> </w:t>
      </w:r>
      <w:r>
        <w:t xml:space="preserve">crops (corn, potato, wheat) are more land intensive than sugar crops (sugar cane and beet). 465</w:t>
      </w:r>
      <w:r>
        <w:t xml:space="preserve"> </w:t>
      </w:r>
      <w:r>
        <w:t xml:space="preserve">Furthermore, using recycled feedstocks (biowaste) may require no additional input of virgin</w:t>
      </w:r>
      <w:r>
        <w:t xml:space="preserve"> </w:t>
      </w:r>
      <w:r>
        <w:t xml:space="preserve">biomass. Further, the sustainability criteria to which the allowed BBP need to comply with,</w:t>
      </w:r>
      <w:r>
        <w:t xml:space="preserve"> </w:t>
      </w:r>
      <w:r>
        <w:t xml:space="preserve">would limit several of the land related impacts, in particular linked to biodiversity.</w:t>
      </w:r>
      <w:r>
        <w:t xml:space="preserve"> </w:t>
      </w:r>
      <w:r>
        <w:t xml:space="preserve">Stakeholder views</w:t>
      </w:r>
      <w:r>
        <w:br/>
      </w:r>
      <w:r>
        <w:t xml:space="preserve">Stakeholders are broadly supportive of this measure particularly from those industries that</w:t>
      </w:r>
      <w:r>
        <w:t xml:space="preserve"> </w:t>
      </w:r>
      <w:r>
        <w:t xml:space="preserve">produce packaging for contact sensitive applications. This measure is viewed as an additional</w:t>
      </w:r>
      <w:r>
        <w:t xml:space="preserve"> </w:t>
      </w:r>
      <w:r>
        <w:t xml:space="preserve">way of meeting the target for producers who may be relying on new or underdeveloped</w:t>
      </w:r>
      <w:r>
        <w:t xml:space="preserve"> </w:t>
      </w:r>
      <w:r>
        <w:t xml:space="preserve">technologies such as chemical recycling. The potential result is that there may be fewer</w:t>
      </w:r>
      <w:r>
        <w:t xml:space="preserve"> </w:t>
      </w:r>
      <w:r>
        <w:t xml:space="preserve">justifiable calls for exemptions from the recycled content targets which supports the targets</w:t>
      </w:r>
      <w:r>
        <w:t xml:space="preserve"> </w:t>
      </w:r>
      <w:r>
        <w:t xml:space="preserve">being more ambitious.</w:t>
      </w:r>
      <w:r>
        <w:br/>
      </w:r>
      <w:r>
        <w:t xml:space="preserve">The BBP plastics industry are also supportive of the measure, including the verification of</w:t>
      </w:r>
      <w:r>
        <w:t xml:space="preserve"> </w:t>
      </w:r>
      <w:r>
        <w:t xml:space="preserve">sustainably sourced raw materials similar to that of REDII. However, some key issues were</w:t>
      </w:r>
      <w:r>
        <w:t xml:space="preserve"> </w:t>
      </w:r>
      <w:r>
        <w:t xml:space="preserve">raised around how the baseline comparison would be calculated and whether the proposed 30%</w:t>
      </w:r>
      <w:r>
        <w:t xml:space="preserve"> </w:t>
      </w:r>
      <w:r>
        <w:t xml:space="preserve">GHG reduction is a suitable metric. These issues are previously discussed in the</w:t>
      </w:r>
      <w:r>
        <w:t xml:space="preserve"> </w:t>
      </w:r>
      <w:r>
        <w:t xml:space="preserve">implementation section.</w:t>
      </w:r>
      <w:r>
        <w:t xml:space="preserve"> </w:t>
      </w:r>
      <w:r>
        <w:t xml:space="preserve">MEASURES THAT WERE DISCARDED IN AN EARLY STAGE</w:t>
      </w:r>
      <w:r>
        <w:t xml:space="preserve"> </w:t>
      </w:r>
      <w:r>
        <w:t xml:space="preserve">The measures that are included in this Impact Assessment are the result of an extensive</w:t>
      </w:r>
      <w:r>
        <w:t xml:space="preserve"> </w:t>
      </w:r>
      <w:r>
        <w:t xml:space="preserve">screening process. Based on a preliminary assessment some measures were discarded in early</w:t>
      </w:r>
      <w:r>
        <w:t xml:space="preserve"> </w:t>
      </w:r>
      <w:r>
        <w:t xml:space="preserve">stage because they were considered to not meet one of the core criteria related to effectiveness,</w:t>
      </w:r>
      <w:r>
        <w:t xml:space="preserve"> </w:t>
      </w:r>
      <w:r>
        <w:t xml:space="preserve">efficiency, fairness, policy coherence,</w:t>
      </w:r>
    </w:p>
    <w:p>
      <w:pPr>
        <w:pStyle w:val="BodyText"/>
      </w:pPr>
      <w:r>
        <w:t xml:space="preserve">464</w:t>
      </w:r>
      <w:r>
        <w:t xml:space="preserve"> </w:t>
      </w:r>
      <w:r>
        <w:t xml:space="preserve">European</w:t>
      </w:r>
      <w:r>
        <w:t xml:space="preserve"> </w:t>
      </w:r>
      <w:r>
        <w:t xml:space="preserve">Bioplastics:</w:t>
      </w:r>
      <w:r>
        <w:t xml:space="preserve"> </w:t>
      </w:r>
      <w:r>
        <w:t xml:space="preserve">Bioplastics</w:t>
      </w:r>
      <w:r>
        <w:t xml:space="preserve"> </w:t>
      </w:r>
      <w:r>
        <w:t xml:space="preserve">market</w:t>
      </w:r>
      <w:r>
        <w:t xml:space="preserve"> </w:t>
      </w:r>
      <w:r>
        <w:t xml:space="preserve">data</w:t>
      </w:r>
      <w:r>
        <w:t xml:space="preserve"> </w:t>
      </w:r>
      <w:r>
        <w:t xml:space="preserve">2019.</w:t>
      </w:r>
      <w:r>
        <w:t xml:space="preserve"> </w:t>
      </w:r>
      <w:r>
        <w:t xml:space="preserve">https://docs.european-</w:t>
      </w:r>
      <w:r>
        <w:t xml:space="preserve"> </w:t>
      </w:r>
      <w:r>
        <w:t xml:space="preserve">bioplastics.org/publications/market_data/Report_Bioplastics_Market_Data_2019.pdf</w:t>
      </w:r>
      <w:r>
        <w:br/>
      </w:r>
      <w:r>
        <w:t xml:space="preserve">465 IFBB, Biopolymers facts and statistics 2021 Production capacities, processing routes, feedstock, land and water</w:t>
      </w:r>
      <w:r>
        <w:t xml:space="preserve"> </w:t>
      </w:r>
      <w:r>
        <w:t xml:space="preserve">use</w:t>
      </w:r>
    </w:p>
    <w:p>
      <w:pPr>
        <w:pStyle w:val="BodyText"/>
      </w:pPr>
      <w:r>
        <w:t xml:space="preserve">Measure 34a: Updates to Essential Requirements operationalised through harmonised</w:t>
      </w:r>
      <w:r>
        <w:t xml:space="preserve"> </w:t>
      </w:r>
      <w:r>
        <w:t xml:space="preserve">standards</w:t>
      </w:r>
      <w:r>
        <w:br/>
      </w:r>
      <w:r>
        <w:t xml:space="preserve">This measure introduces the use of recycled content in packaging linked to the Essential</w:t>
      </w:r>
      <w:r>
        <w:t xml:space="preserve"> </w:t>
      </w:r>
      <w:r>
        <w:t xml:space="preserve">Requirements for packaging to be placed on the EU market.</w:t>
      </w:r>
      <w:r>
        <w:br/>
      </w:r>
      <w:r>
        <w:t xml:space="preserve">Wording to the effect suggested below could be considered for inclusion within Annex II as</w:t>
      </w:r>
      <w:r>
        <w:t xml:space="preserve"> </w:t>
      </w:r>
      <w:r>
        <w:t xml:space="preserve">part of the requirements specific to the manufacturing and composition of packaging:</w:t>
      </w:r>
      <w:r>
        <w:br/>
      </w:r>
      <w:r>
        <w:t xml:space="preserve">“Packaging shall be designed, produced and commercialised in such a way as to substitute</w:t>
      </w:r>
      <w:r>
        <w:t xml:space="preserve"> </w:t>
      </w:r>
      <w:r>
        <w:t xml:space="preserve">the use of virgin materials with recycled materials in so far as this is technically feasible</w:t>
      </w:r>
      <w:r>
        <w:t xml:space="preserve"> </w:t>
      </w:r>
      <w:r>
        <w:t xml:space="preserve">to maintain the necessary level of safety and hygiene for the consumer.”</w:t>
      </w:r>
      <w:r>
        <w:br/>
      </w:r>
      <w:r>
        <w:t xml:space="preserve">Noting the current lack of data and a clear intervention logic to potentially justify such an</w:t>
      </w:r>
      <w:r>
        <w:t xml:space="preserve"> </w:t>
      </w:r>
      <w:r>
        <w:t xml:space="preserve">Essential Requirement so that the alternative measure 34b is also considered. This would</w:t>
      </w:r>
      <w:r>
        <w:t xml:space="preserve"> </w:t>
      </w:r>
      <w:r>
        <w:t xml:space="preserve">include a mandatory reporting requirement for all packaging that would be included in the main</w:t>
      </w:r>
      <w:r>
        <w:t xml:space="preserve"> </w:t>
      </w:r>
      <w:r>
        <w:t xml:space="preserve">body of the PPWD as opposed to forming an Essential Requirement, thereby achieving many</w:t>
      </w:r>
      <w:r>
        <w:t xml:space="preserve"> </w:t>
      </w:r>
      <w:r>
        <w:t xml:space="preserve">of the benefits of an Essential Requirement to this effect, but without the same level of</w:t>
      </w:r>
      <w:r>
        <w:t xml:space="preserve"> </w:t>
      </w:r>
      <w:r>
        <w:t xml:space="preserve">stringency which is difficult to justify in the absence of data to support such a requirement.</w:t>
      </w:r>
      <w:r>
        <w:t xml:space="preserve"> </w:t>
      </w:r>
      <w:r>
        <w:t xml:space="preserve">There is already a CEN Report (CR 13504) on Packaging – Material Recovery – Criteria for a</w:t>
      </w:r>
      <w:r>
        <w:t xml:space="preserve"> </w:t>
      </w:r>
      <w:r>
        <w:t xml:space="preserve">Minimum Content of Recycled Material which sets out the factors to consider in determining</w:t>
      </w:r>
      <w:r>
        <w:t xml:space="preserve"> </w:t>
      </w:r>
      <w:r>
        <w:t xml:space="preserve">the potential recycled content, but does not include an actual process to assess whether the</w:t>
      </w:r>
      <w:r>
        <w:t xml:space="preserve"> </w:t>
      </w:r>
      <w:r>
        <w:t xml:space="preserve">potential recycled content has been maximised – as is recommended here. In addition, EN</w:t>
      </w:r>
      <w:r>
        <w:t xml:space="preserve"> </w:t>
      </w:r>
      <w:r>
        <w:t xml:space="preserve">15343:2007, Plastics - Recycled Plastics – Plastics recycling traceability and assessment of</w:t>
      </w:r>
      <w:r>
        <w:t xml:space="preserve"> </w:t>
      </w:r>
      <w:r>
        <w:t xml:space="preserve">conformity and recycled content, alongside EN 15342, 15344, 15345, 15346, 15348 do not</w:t>
      </w:r>
      <w:r>
        <w:t xml:space="preserve"> </w:t>
      </w:r>
      <w:r>
        <w:t xml:space="preserve">include any packaging application specific and relate to the recycled material in question, rather</w:t>
      </w:r>
      <w:r>
        <w:t xml:space="preserve"> </w:t>
      </w:r>
      <w:r>
        <w:t xml:space="preserve">than an assessment of the product into which it is potentially being incorporated (which is the</w:t>
      </w:r>
      <w:r>
        <w:t xml:space="preserve"> </w:t>
      </w:r>
      <w:r>
        <w:t xml:space="preserve">subject of the standard proposed here).</w:t>
      </w:r>
      <w:r>
        <w:br/>
      </w:r>
      <w:r>
        <w:t xml:space="preserve">Based on feedback received during the previous Essential Requirements scoping study466, this</w:t>
      </w:r>
      <w:r>
        <w:t xml:space="preserve"> </w:t>
      </w:r>
      <w:r>
        <w:t xml:space="preserve">proposed process in the harmonised standard would therefore take into account at least the</w:t>
      </w:r>
      <w:r>
        <w:t xml:space="preserve"> </w:t>
      </w:r>
      <w:r>
        <w:t xml:space="preserve">following key factors:</w:t>
      </w:r>
      <w:r>
        <w:br/>
      </w:r>
      <w:r>
        <w:t xml:space="preserve"> The maximum possible recycled content that could be used;</w:t>
      </w:r>
      <w:r>
        <w:t xml:space="preserve"> </w:t>
      </w:r>
      <w:r>
        <w:t xml:space="preserve"> The maximum recycled content that could be used in the packaging without leading to</w:t>
      </w:r>
      <w:r>
        <w:t xml:space="preserve"> </w:t>
      </w:r>
      <w:r>
        <w:t xml:space="preserve">significant negative impact on the essential functions of the packaging like mechanical</w:t>
      </w:r>
      <w:r>
        <w:t xml:space="preserve"> </w:t>
      </w:r>
      <w:r>
        <w:t xml:space="preserve">strength and flexibility (but excluding impacts such as on marketing or visual</w:t>
      </w:r>
      <w:r>
        <w:t xml:space="preserve"> </w:t>
      </w:r>
      <w:r>
        <w:t xml:space="preserve">appearance);</w:t>
      </w:r>
    </w:p>
    <w:p>
      <w:pPr>
        <w:pStyle w:val="BodyText"/>
      </w:pPr>
      <w:r>
        <w:t xml:space="preserve">466 Eunomia, COWI, Adelphi, Ecofys (Navigant), Milieu (2020), Effectiveness of the Essential Requirements for</w:t>
      </w:r>
      <w:r>
        <w:t xml:space="preserve"> </w:t>
      </w:r>
      <w:r>
        <w:t xml:space="preserve">Packaging and Packaging Waste and Proposals for Reinforcement at https://op.europa.eu/en/publication-detail/-</w:t>
      </w:r>
      <w:r>
        <w:t xml:space="preserve"> </w:t>
      </w:r>
      <w:r>
        <w:t xml:space="preserve">/publication/05a3dace-8378-11ea-bf12-01aa75ed71a1</w:t>
      </w:r>
    </w:p>
    <w:p>
      <w:pPr>
        <w:pStyle w:val="BodyText"/>
      </w:pPr>
      <w:r>
        <w:t xml:space="preserve"> Legal restrictions that limit the use of recycled content (such as in food-contact</w:t>
      </w:r>
      <w:r>
        <w:t xml:space="preserve"> </w:t>
      </w:r>
      <w:r>
        <w:t xml:space="preserve">applications).</w:t>
      </w:r>
      <w:r>
        <w:t xml:space="preserve"> </w:t>
      </w:r>
      <w:r>
        <w:t xml:space="preserve">Measure 34a may not be effective at stimulating any significant change in uptake of recycled</w:t>
      </w:r>
      <w:r>
        <w:t xml:space="preserve"> </w:t>
      </w:r>
      <w:r>
        <w:t xml:space="preserve">content, because it does not place any direct requirements / incentives on producers to</w:t>
      </w:r>
      <w:r>
        <w:t xml:space="preserve"> </w:t>
      </w:r>
      <w:r>
        <w:t xml:space="preserve">encourage this.</w:t>
      </w:r>
      <w:r>
        <w:br/>
      </w:r>
      <w:r>
        <w:t xml:space="preserve">Measure 35d: Mandatory Recycled Content Targets for All Packaging</w:t>
      </w:r>
      <w:r>
        <w:br/>
      </w:r>
      <w:r>
        <w:t xml:space="preserve">This Measure proposed that mandatory product-specific recycled content targets should be</w:t>
      </w:r>
      <w:r>
        <w:t xml:space="preserve"> </w:t>
      </w:r>
      <w:r>
        <w:t xml:space="preserve">included within the PPWD.</w:t>
      </w:r>
      <w:r>
        <w:br/>
      </w:r>
      <w:r>
        <w:t xml:space="preserve">However, recycled content use is already reported to be relatively high for packaging of</w:t>
      </w:r>
      <w:r>
        <w:t xml:space="preserve"> </w:t>
      </w:r>
      <w:r>
        <w:t xml:space="preserve">some materials. For example, the average proportion of recycled content used in packaging</w:t>
      </w:r>
      <w:r>
        <w:t xml:space="preserve"> </w:t>
      </w:r>
      <w:r>
        <w:t xml:space="preserve">across the EU in 2017 was estimated at 58% for steel packaging467, ~55% for container glass</w:t>
      </w:r>
      <w:r>
        <w:t xml:space="preserve"> </w:t>
      </w:r>
      <w:r>
        <w:t xml:space="preserve">(average of all colours)468 and ~89% for corrugated paper packaging.469</w:t>
      </w:r>
      <w:r>
        <w:br/>
      </w:r>
      <w:r>
        <w:t xml:space="preserve">Additionally, for some materials, such as wood and glass, the introduction of targets for</w:t>
      </w:r>
      <w:r>
        <w:t xml:space="preserve"> </w:t>
      </w:r>
      <w:r>
        <w:t xml:space="preserve">recycled content must consider not only the recycling targets for these packaging materials</w:t>
      </w:r>
      <w:r>
        <w:t xml:space="preserve"> </w:t>
      </w:r>
      <w:r>
        <w:t xml:space="preserve">(which is a determinant of the supply of relevant recyclate), but also in view of the potential</w:t>
      </w:r>
      <w:r>
        <w:t xml:space="preserve"> </w:t>
      </w:r>
      <w:r>
        <w:t xml:space="preserve">for systems for reuse to be expanded for such packaging. For example, although the scope for</w:t>
      </w:r>
      <w:r>
        <w:t xml:space="preserve"> </w:t>
      </w:r>
      <w:r>
        <w:t xml:space="preserve">including recycled content in wooden pallets is reported to be limited, the scope for</w:t>
      </w:r>
      <w:r>
        <w:t xml:space="preserve"> </w:t>
      </w:r>
      <w:r>
        <w:t xml:space="preserve">refurbishment and reuse of such pallets is significant, and, from the perspective of the waste</w:t>
      </w:r>
      <w:r>
        <w:t xml:space="preserve"> </w:t>
      </w:r>
      <w:r>
        <w:t xml:space="preserve">hierarchy, preferable. In such cases, therefore, mandatory recycled content targets may not</w:t>
      </w:r>
      <w:r>
        <w:t xml:space="preserve"> </w:t>
      </w:r>
      <w:r>
        <w:t xml:space="preserve">be suitable to drive additional environmental benefits.</w:t>
      </w:r>
      <w:r>
        <w:br/>
      </w:r>
      <w:r>
        <w:t xml:space="preserve">Measure 36: Polymer Substitution Quotas</w:t>
      </w:r>
      <w:r>
        <w:br/>
      </w:r>
      <w:r>
        <w:t xml:space="preserve">This Measure involves setting minimum quotas on plastic resin manufacturers (both virgin</w:t>
      </w:r>
      <w:r>
        <w:t xml:space="preserve"> </w:t>
      </w:r>
      <w:r>
        <w:t xml:space="preserve">and recycled) requiring them to produce a proportion of recycled plastic resins relative to</w:t>
      </w:r>
      <w:r>
        <w:t xml:space="preserve"> </w:t>
      </w:r>
      <w:r>
        <w:t xml:space="preserve">the overall volumes produced. This would be combined with a credit trading system to</w:t>
      </w:r>
      <w:r>
        <w:t xml:space="preserve"> </w:t>
      </w:r>
      <w:r>
        <w:t xml:space="preserve">allow producers to buy and sell credits based on their respective production volumes. The</w:t>
      </w:r>
      <w:r>
        <w:t xml:space="preserve"> </w:t>
      </w:r>
      <w:r>
        <w:t xml:space="preserve">reduced supply of virgin plastics on the market should result in higher prices, thus providing a</w:t>
      </w:r>
    </w:p>
    <w:p>
      <w:pPr>
        <w:pStyle w:val="BodyText"/>
      </w:pPr>
      <w:r>
        <w:t xml:space="preserve">467 APEAL (2019), web article Recycled Content for Steel Packaging?, accessed on 19th December 2019 at</w:t>
      </w:r>
      <w:r>
        <w:t xml:space="preserve"> </w:t>
      </w:r>
      <w:r>
        <w:t xml:space="preserve">https://www.apeal.org/news2/recycled-content-of-steel-for-packaging/</w:t>
      </w:r>
      <w:r>
        <w:t xml:space="preserve"> </w:t>
      </w:r>
      <w:r>
        <w:t xml:space="preserve">468 FEVE (2019), Position paper: “RECYCLED CONTENT AND GLASS PACKAGING”, accessed on 19th</w:t>
      </w:r>
      <w:r>
        <w:t xml:space="preserve"> </w:t>
      </w:r>
      <w:r>
        <w:t xml:space="preserve">December 2019 at</w:t>
      </w:r>
      <w:r>
        <w:t xml:space="preserve"> </w:t>
      </w:r>
      <w:r>
        <w:t xml:space="preserve">https://feve.org/wp-content/uploads/2019/07/Recycled-Content-FEVE-Position-June-2019.pdf</w:t>
      </w:r>
      <w:r>
        <w:t xml:space="preserve"> </w:t>
      </w:r>
      <w:r>
        <w:t xml:space="preserve">469 CEPI/ FEFCO (2018), European Database for Corrugated Board Life Cycle Studies (p16), accessed on 19th</w:t>
      </w:r>
      <w:r>
        <w:t xml:space="preserve"> </w:t>
      </w:r>
      <w:r>
        <w:t xml:space="preserve">December 2019 at http://www.fefco.org/lca</w:t>
      </w:r>
    </w:p>
    <w:p>
      <w:pPr>
        <w:pStyle w:val="BodyText"/>
      </w:pPr>
      <w:r>
        <w:t xml:space="preserve">financial incentive to use recyclates, which in turn could become cheaper through economies</w:t>
      </w:r>
      <w:r>
        <w:t xml:space="preserve"> </w:t>
      </w:r>
      <w:r>
        <w:t xml:space="preserve">of scale.</w:t>
      </w:r>
      <w:r>
        <w:t xml:space="preserve"> </w:t>
      </w:r>
      <w:r>
        <w:t xml:space="preserve">To comply with the quotas, resin manufacturers would either have to produce their own</w:t>
      </w:r>
      <w:r>
        <w:t xml:space="preserve"> </w:t>
      </w:r>
      <w:r>
        <w:t xml:space="preserve">recycled resins to meet the quota, or buy credits from recyclers/ other manufacturers who have</w:t>
      </w:r>
      <w:r>
        <w:t xml:space="preserve"> </w:t>
      </w:r>
      <w:r>
        <w:t xml:space="preserve">production volumes in excess of the quota, in order to comply. A producer of virgin plastics</w:t>
      </w:r>
      <w:r>
        <w:t xml:space="preserve"> </w:t>
      </w:r>
      <w:r>
        <w:t xml:space="preserve">must therefore invest in the recycling industry in order to remain active on the market. Over</w:t>
      </w:r>
      <w:r>
        <w:t xml:space="preserve"> </w:t>
      </w:r>
      <w:r>
        <w:t xml:space="preserve">time, the quota for the minimum proportion of recycled resins could be increased, and a</w:t>
      </w:r>
      <w:r>
        <w:t xml:space="preserve"> </w:t>
      </w:r>
      <w:r>
        <w:t xml:space="preserve">minimum floor price could be included to allow the price to be determined by the market but</w:t>
      </w:r>
      <w:r>
        <w:t xml:space="preserve"> </w:t>
      </w:r>
      <w:r>
        <w:t xml:space="preserve">without significant risk.</w:t>
      </w:r>
      <w:r>
        <w:t xml:space="preserve"> </w:t>
      </w:r>
      <w:r>
        <w:t xml:space="preserve">As an alternative to setting up a new credit trading scheme, the existing infrastructure of the</w:t>
      </w:r>
      <w:r>
        <w:t xml:space="preserve"> </w:t>
      </w:r>
      <w:r>
        <w:t xml:space="preserve">EU-ETS (Emissions Trading System) could also be leveraged to implement this measure, by</w:t>
      </w:r>
      <w:r>
        <w:t xml:space="preserve"> </w:t>
      </w:r>
      <w:r>
        <w:t xml:space="preserve">integrating the plastics and recycling industry in the CO2 emissions trading scheme, thereby</w:t>
      </w:r>
      <w:r>
        <w:t xml:space="preserve"> </w:t>
      </w:r>
      <w:r>
        <w:t xml:space="preserve">giving recycled plastics an advantage in price competition with virgin plastics and generating</w:t>
      </w:r>
      <w:r>
        <w:t xml:space="preserve"> </w:t>
      </w:r>
      <w:r>
        <w:t xml:space="preserve">stronger demand.</w:t>
      </w:r>
      <w:r>
        <w:br/>
      </w:r>
      <w:r>
        <w:t xml:space="preserve">However, since that resin manufacturers are not responsible for the applications to which their</w:t>
      </w:r>
      <w:r>
        <w:t xml:space="preserve"> </w:t>
      </w:r>
      <w:r>
        <w:t xml:space="preserve">resins are directed in the market –this model would include all plastic applications, not just</w:t>
      </w:r>
      <w:r>
        <w:t xml:space="preserve"> </w:t>
      </w:r>
      <w:r>
        <w:t xml:space="preserve">plastic packaging (which only accounts for ~40% of plastic raw material demand) or individual</w:t>
      </w:r>
      <w:r>
        <w:t xml:space="preserve"> </w:t>
      </w:r>
      <w:r>
        <w:t xml:space="preserve">product categories. It would also include all standard polymer types, but potentially with</w:t>
      </w:r>
      <w:r>
        <w:t xml:space="preserve"> </w:t>
      </w:r>
      <w:r>
        <w:t xml:space="preserve">different recycled content quotas. In addition, it is particularly challenging for this measure to</w:t>
      </w:r>
      <w:r>
        <w:t xml:space="preserve"> </w:t>
      </w:r>
      <w:r>
        <w:t xml:space="preserve">ensure that the recycled plastics produced to meet the quota are of a high enough quality</w:t>
      </w:r>
      <w:r>
        <w:t xml:space="preserve"> </w:t>
      </w:r>
      <w:r>
        <w:t xml:space="preserve">to be included within packaging applications, and that imports of plastics are treated</w:t>
      </w:r>
      <w:r>
        <w:t xml:space="preserve"> </w:t>
      </w:r>
      <w:r>
        <w:t xml:space="preserve">equally such that local producers are not disadvantaged are key among these. In contrast,</w:t>
      </w:r>
      <w:r>
        <w:t xml:space="preserve"> </w:t>
      </w:r>
      <w:r>
        <w:t xml:space="preserve">measures that are proposed at the level of plastic packaging are easier to implement and monitor</w:t>
      </w:r>
      <w:r>
        <w:t xml:space="preserve"> </w:t>
      </w:r>
      <w:r>
        <w:t xml:space="preserve">since the scope of the products to be monitored is clearer.</w:t>
      </w:r>
      <w:r>
        <w:br/>
      </w:r>
      <w:r>
        <w:t xml:space="preserve">Therefore, although the measure is recommended for further consideration by the</w:t>
      </w:r>
      <w:r>
        <w:t xml:space="preserve"> </w:t>
      </w:r>
      <w:r>
        <w:t xml:space="preserve">Commission, it is not taken forward in this impact assessment.</w:t>
      </w:r>
      <w:r>
        <w:t xml:space="preserve"> </w:t>
      </w:r>
      <w:r>
        <w:t xml:space="preserve">Measure 39: Harmonisation of EPR Fee Modulation Criteria based on recycled content</w:t>
      </w:r>
      <w:r>
        <w:t xml:space="preserve"> </w:t>
      </w:r>
      <w:r>
        <w:t xml:space="preserve">This measure includes recycled content as a criteria for fee modulation in EPR schemes. In</w:t>
      </w:r>
      <w:r>
        <w:t xml:space="preserve"> </w:t>
      </w:r>
      <w:r>
        <w:t xml:space="preserve">theory, this would provide an incentive for packaging to be designed not only to be recyclable,</w:t>
      </w:r>
      <w:r>
        <w:t xml:space="preserve"> </w:t>
      </w:r>
      <w:r>
        <w:t xml:space="preserve">but to keep recycled material in the economic cycle by reintegrating it into packaging</w:t>
      </w:r>
      <w:r>
        <w:t xml:space="preserve"> </w:t>
      </w:r>
      <w:r>
        <w:t xml:space="preserve">applications.</w:t>
      </w:r>
      <w:r>
        <w:br/>
      </w:r>
      <w:r>
        <w:t xml:space="preserve">This measure would require the development of harmonised recycled content criteria for</w:t>
      </w:r>
      <w:r>
        <w:t xml:space="preserve"> </w:t>
      </w:r>
      <w:r>
        <w:t xml:space="preserve">achieving the recycled targets (such as those proposed in measure 35), to determine the basis</w:t>
      </w:r>
      <w:r>
        <w:t xml:space="preserve"> </w:t>
      </w:r>
      <w:r>
        <w:t xml:space="preserve">for any meaningful modulation, as well as an implementing act to harmonise definitions, a</w:t>
      </w:r>
      <w:r>
        <w:t xml:space="preserve"> </w:t>
      </w:r>
      <w:r>
        <w:t xml:space="preserve">calculation methodology and a verification procedure, in line with measure 37. In the</w:t>
      </w:r>
      <w:r>
        <w:t xml:space="preserve"> </w:t>
      </w:r>
      <w:r>
        <w:t xml:space="preserve">absence of measure 35 and 37 the intended outcomes are unclear.</w:t>
      </w:r>
    </w:p>
    <w:p>
      <w:pPr>
        <w:pStyle w:val="BodyText"/>
      </w:pPr>
      <w:r>
        <w:t xml:space="preserve">However, it must be noted that even in those Member States in which EPR fee modulation on</w:t>
      </w:r>
      <w:r>
        <w:t xml:space="preserve"> </w:t>
      </w:r>
      <w:r>
        <w:t xml:space="preserve">the basis of recycled content has been introduced (France and Germany), there has been no</w:t>
      </w:r>
      <w:r>
        <w:t xml:space="preserve"> </w:t>
      </w:r>
      <w:r>
        <w:t xml:space="preserve">significant impact on recycled content levels in packaging. This has been attributed to the fact</w:t>
      </w:r>
      <w:r>
        <w:t xml:space="preserve"> </w:t>
      </w:r>
      <w:r>
        <w:t xml:space="preserve">that in some cases, the magnitude of EPR fees relative to the overall value of packaged products</w:t>
      </w:r>
      <w:r>
        <w:t xml:space="preserve"> </w:t>
      </w:r>
      <w:r>
        <w:t xml:space="preserve">is too low to provide any incentive for design changes. In addition, the costs of incorporating</w:t>
      </w:r>
      <w:r>
        <w:t xml:space="preserve"> </w:t>
      </w:r>
      <w:r>
        <w:t xml:space="preserve">recycled content in packaging often outweigh the additional EPR fees that must be paid</w:t>
      </w:r>
      <w:r>
        <w:t xml:space="preserve"> </w:t>
      </w:r>
      <w:r>
        <w:t xml:space="preserve">for failing to do so. The implementing and administrative burden associated with introducing</w:t>
      </w:r>
      <w:r>
        <w:t xml:space="preserve"> </w:t>
      </w:r>
      <w:r>
        <w:t xml:space="preserve">this requirement is therefore likely to outweigh any resulting environmental benefit associated</w:t>
      </w:r>
      <w:r>
        <w:t xml:space="preserve"> </w:t>
      </w:r>
      <w:r>
        <w:t xml:space="preserve">with increased recycled plastic uptake.</w:t>
      </w:r>
      <w:r>
        <w:br/>
      </w:r>
      <w:r>
        <w:t xml:space="preserve">In addition, it has been noted in previous Commission studies470 that:</w:t>
      </w:r>
      <w:r>
        <w:t xml:space="preserve"> </w:t>
      </w:r>
      <w:r>
        <w:t xml:space="preserve">“A key principle in applying fee modulation…is that it is better to focus a policy</w:t>
      </w:r>
      <w:r>
        <w:t xml:space="preserve"> </w:t>
      </w:r>
      <w:r>
        <w:t xml:space="preserve">instrument on doing one thing well, than on seeking to achieve multiple objectives. A</w:t>
      </w:r>
      <w:r>
        <w:t xml:space="preserve"> </w:t>
      </w:r>
      <w:r>
        <w:t xml:space="preserve">tension can be created within an EPR scheme if it is seeking to do too many things. A</w:t>
      </w:r>
      <w:r>
        <w:t xml:space="preserve"> </w:t>
      </w:r>
      <w:r>
        <w:t xml:space="preserve">focus on seeking to meet the recycling targets in a way that is cost-effective and fair to</w:t>
      </w:r>
      <w:r>
        <w:t xml:space="preserve"> </w:t>
      </w:r>
      <w:r>
        <w:t xml:space="preserve">different packaging formats gives a clear steer to the way in which an EPR scheme</w:t>
      </w:r>
      <w:r>
        <w:t xml:space="preserve"> </w:t>
      </w:r>
      <w:r>
        <w:t xml:space="preserve">should use fee modulation. However, to also introduce an incentive for recycled content</w:t>
      </w:r>
      <w:r>
        <w:t xml:space="preserve"> </w:t>
      </w:r>
      <w:r>
        <w:t xml:space="preserve">can disrupt the efficient operation of the price signals.”</w:t>
      </w:r>
      <w:r>
        <w:t xml:space="preserve"> </w:t>
      </w:r>
      <w:r>
        <w:t xml:space="preserve">This has been the case for plastic trays in recent years, which have been associated with</w:t>
      </w:r>
      <w:r>
        <w:t xml:space="preserve"> </w:t>
      </w:r>
      <w:r>
        <w:t xml:space="preserve">relatively high levels of recycled content (which would suggest low EPR fees as per this</w:t>
      </w:r>
      <w:r>
        <w:t xml:space="preserve"> </w:t>
      </w:r>
      <w:r>
        <w:t xml:space="preserve">measure), but with very low recycling levels in reality (which would suggest higher fees).</w:t>
      </w:r>
      <w:r>
        <w:br/>
      </w:r>
      <w:r>
        <w:t xml:space="preserve">Further, it is important to note that different materials and packaging formats would be</w:t>
      </w:r>
      <w:r>
        <w:t xml:space="preserve"> </w:t>
      </w:r>
      <w:r>
        <w:t xml:space="preserve">more or less amenable to incorporation of recycled content. Food contact packaging, for</w:t>
      </w:r>
      <w:r>
        <w:t xml:space="preserve"> </w:t>
      </w:r>
      <w:r>
        <w:t xml:space="preserve">example, are subjected to more legal restriction than for other types of packaging. In addition,</w:t>
      </w:r>
      <w:r>
        <w:t xml:space="preserve"> </w:t>
      </w:r>
      <w:r>
        <w:t xml:space="preserve">given the significant price differential between secondary materials and virgin counterparts in</w:t>
      </w:r>
      <w:r>
        <w:t xml:space="preserve"> </w:t>
      </w:r>
      <w:r>
        <w:t xml:space="preserve">some cases (e.g., recycled plastics and virgin plastics), the level of fee modulation that would</w:t>
      </w:r>
      <w:r>
        <w:t xml:space="preserve"> </w:t>
      </w:r>
      <w:r>
        <w:t xml:space="preserve">be required to encourage a switch to recycled materials would have to be relatively significant.</w:t>
      </w:r>
      <w:r>
        <w:t xml:space="preserve"> </w:t>
      </w:r>
      <w:r>
        <w:t xml:space="preserve">It would thus be better for recycled content to be incentivised through other means, leaving</w:t>
      </w:r>
      <w:r>
        <w:t xml:space="preserve"> </w:t>
      </w:r>
      <w:r>
        <w:t xml:space="preserve">EPR schemes for packaging with a clear focus on achieving the recycling targets in the most</w:t>
      </w:r>
      <w:r>
        <w:t xml:space="preserve"> </w:t>
      </w:r>
      <w:r>
        <w:t xml:space="preserve">appropriate way. This is also more aligned with the principles of extended producer</w:t>
      </w:r>
      <w:r>
        <w:t xml:space="preserve"> </w:t>
      </w:r>
      <w:r>
        <w:t xml:space="preserve">responsibility, designed to cover the costs of end of life management of packaging rather than</w:t>
      </w:r>
      <w:r>
        <w:t xml:space="preserve"> </w:t>
      </w:r>
      <w:r>
        <w:t xml:space="preserve">regulating the production of packaging.</w:t>
      </w:r>
      <w:r>
        <w:t xml:space="preserve"> </w:t>
      </w:r>
      <w:r>
        <w:t xml:space="preserve">This measure is therefore not developed further for impact assessment in this study.</w:t>
      </w:r>
    </w:p>
    <w:p>
      <w:pPr>
        <w:pStyle w:val="BodyText"/>
      </w:pPr>
      <w:r>
        <w:t xml:space="preserve">Intervention Area Enabling measures - Hazardous Substances</w:t>
      </w:r>
      <w:r>
        <w:t xml:space="preserve"> </w:t>
      </w:r>
      <w:r>
        <w:t xml:space="preserve">Introduction</w:t>
      </w:r>
      <w:r>
        <w:t xml:space="preserve"> </w:t>
      </w:r>
      <w:r>
        <w:t xml:space="preserve">Studies indicate that many different substances are incorporated in packaging, including in</w:t>
      </w:r>
      <w:r>
        <w:t xml:space="preserve"> </w:t>
      </w:r>
      <w:r>
        <w:t xml:space="preserve">plastic packaging, rubbers, and paper and board. These are used for technical purposes to</w:t>
      </w:r>
      <w:r>
        <w:t xml:space="preserve"> </w:t>
      </w:r>
      <w:r>
        <w:t xml:space="preserve">provide different properties and functionalities to those packaging materials. We know that</w:t>
      </w:r>
      <w:r>
        <w:t xml:space="preserve"> </w:t>
      </w:r>
      <w:r>
        <w:t xml:space="preserve">some of these substances have specific hazardous properties while for many others we know</w:t>
      </w:r>
      <w:r>
        <w:t xml:space="preserve"> </w:t>
      </w:r>
      <w:r>
        <w:t xml:space="preserve">they are not hazardous, or information on their potential hazards is lacking. We often also do</w:t>
      </w:r>
      <w:r>
        <w:t xml:space="preserve"> </w:t>
      </w:r>
      <w:r>
        <w:t xml:space="preserve">not know to what extent they are used to manufacture packaging and to what extent they remain</w:t>
      </w:r>
      <w:r>
        <w:t xml:space="preserve"> </w:t>
      </w:r>
      <w:r>
        <w:t xml:space="preserve">therein. However, if hazardous substance would be released this can lead to exposure of</w:t>
      </w:r>
      <w:r>
        <w:t xml:space="preserve"> </w:t>
      </w:r>
      <w:r>
        <w:t xml:space="preserve">humans and of the environment, increasing the overall toxic burden and potentially leading to</w:t>
      </w:r>
      <w:r>
        <w:t xml:space="preserve"> </w:t>
      </w:r>
      <w:r>
        <w:t xml:space="preserve">increased disease and mortality.</w:t>
      </w:r>
      <w:r>
        <w:br/>
      </w:r>
      <w:r>
        <w:t xml:space="preserve">It is necessary to have a better understanding about the presence of substances in packaging</w:t>
      </w:r>
      <w:r>
        <w:t xml:space="preserve"> </w:t>
      </w:r>
      <w:r>
        <w:t xml:space="preserve">and to determine whether they possess specific hazardous properties and the extent to which</w:t>
      </w:r>
      <w:r>
        <w:t xml:space="preserve"> </w:t>
      </w:r>
      <w:r>
        <w:t xml:space="preserve">these may pose a risk to human health and to the environment. In order to achieve this, and</w:t>
      </w:r>
      <w:r>
        <w:t xml:space="preserve"> </w:t>
      </w:r>
      <w:r>
        <w:t xml:space="preserve">provide legal clarity to the general minimisation provisions embedded in the essential</w:t>
      </w:r>
      <w:r>
        <w:t xml:space="preserve"> </w:t>
      </w:r>
      <w:r>
        <w:t xml:space="preserve">requirements of Annex II, a clear definition in terms of the scope of the hazardous substances</w:t>
      </w:r>
      <w:r>
        <w:t xml:space="preserve"> </w:t>
      </w:r>
      <w:r>
        <w:t xml:space="preserve">covered has to be provided.</w:t>
      </w:r>
      <w:r>
        <w:br/>
      </w:r>
      <w:r>
        <w:t xml:space="preserve">The knowledge gap that exists about hazardous substances in packaging requires action to</w:t>
      </w:r>
      <w:r>
        <w:t xml:space="preserve"> </w:t>
      </w:r>
      <w:r>
        <w:t xml:space="preserve">identify and map the presence of such substances in the different packaging materials, in</w:t>
      </w:r>
      <w:r>
        <w:t xml:space="preserve"> </w:t>
      </w:r>
      <w:r>
        <w:t xml:space="preserve">particular in non-food contact packaging, which is out of the scope of the food-contact</w:t>
      </w:r>
      <w:r>
        <w:t xml:space="preserve"> </w:t>
      </w:r>
      <w:r>
        <w:t xml:space="preserve">materials legislation. Several measures have been assessed in terms of their effectiveness to</w:t>
      </w:r>
      <w:r>
        <w:t xml:space="preserve"> </w:t>
      </w:r>
      <w:r>
        <w:t xml:space="preserve">address this gap.</w:t>
      </w:r>
      <w:r>
        <w:br/>
      </w:r>
      <w:r>
        <w:t xml:space="preserve">Finally, where information about the presence and concentrations of specific hazardous</w:t>
      </w:r>
      <w:r>
        <w:t xml:space="preserve"> </w:t>
      </w:r>
      <w:r>
        <w:t xml:space="preserve">substances in packaging indicates a potential risk to human health or the environment, which</w:t>
      </w:r>
      <w:r>
        <w:t xml:space="preserve"> </w:t>
      </w:r>
      <w:r>
        <w:t xml:space="preserve">would need to be addressed at Union level, the means to limit or prohibit such substance in</w:t>
      </w:r>
      <w:r>
        <w:t xml:space="preserve"> </w:t>
      </w:r>
      <w:r>
        <w:t xml:space="preserve">packaging would have to be in place. Two different measures have been assessed on how to</w:t>
      </w:r>
      <w:r>
        <w:t xml:space="preserve"> </w:t>
      </w:r>
      <w:r>
        <w:t xml:space="preserve">most effectively put such specific substance restrictions in place.</w:t>
      </w:r>
      <w:r>
        <w:br/>
      </w:r>
      <w:r>
        <w:t xml:space="preserve">Measures discarded and not analysed in depth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The following measures have been analysed in depth and then included into the option table:</w:t>
      </w:r>
      <w:r>
        <w:t xml:space="preserve"> </w:t>
      </w:r>
      <w:r>
        <w:t xml:space="preserve"> Measure 31: Update of ‘hazardousness’ definition</w:t>
      </w:r>
      <w:r>
        <w:t xml:space="preserve"> </w:t>
      </w:r>
      <w:r>
        <w:t xml:space="preserve"> Measure 32: Expanding the information base on hazardous substances</w:t>
      </w:r>
    </w:p>
    <w:p>
      <w:pPr>
        <w:pStyle w:val="BodyText"/>
      </w:pPr>
      <w:r>
        <w:t xml:space="preserve">o Measure 32a: Expanding the information on hazardous substances based on</w:t>
      </w:r>
      <w:r>
        <w:t xml:space="preserve"> </w:t>
      </w:r>
      <w:r>
        <w:t xml:space="preserve">existing information</w:t>
      </w:r>
      <w:r>
        <w:br/>
      </w:r>
      <w:r>
        <w:t xml:space="preserve">o Measure 32b: Notification of substances of concern in packaging</w:t>
      </w:r>
      <w:r>
        <w:t xml:space="preserve"> </w:t>
      </w:r>
      <w:r>
        <w:t xml:space="preserve">o Measure 32c: Notification of all substances in packaging</w:t>
      </w:r>
      <w:r>
        <w:t xml:space="preserve"> </w:t>
      </w:r>
      <w:r>
        <w:t xml:space="preserve"> Measure 33: Restriction of substances</w:t>
      </w:r>
      <w:r>
        <w:t xml:space="preserve"> </w:t>
      </w:r>
      <w:r>
        <w:t xml:space="preserve">o</w:t>
      </w:r>
      <w:r>
        <w:t xml:space="preserve"> </w:t>
      </w:r>
      <w:r>
        <w:t xml:space="preserve">Measure 33a: Restrictions of substances under REACH471</w:t>
      </w:r>
      <w:r>
        <w:t xml:space="preserve"> </w:t>
      </w:r>
      <w:r>
        <w:t xml:space="preserve">o Measure 33b: Restrictions of substances under the reviewed PPWD</w:t>
      </w:r>
    </w:p>
    <w:p>
      <w:pPr>
        <w:pStyle w:val="BodyText"/>
      </w:pPr>
      <w:r>
        <w:t xml:space="preserve">471 Registration, Evaluation, Authorisation and Restriction of Chemicals</w:t>
      </w:r>
    </w:p>
    <w:p>
      <w:pPr>
        <w:pStyle w:val="BodyText"/>
      </w:pPr>
      <w:r>
        <w:t xml:space="preserve">Measures analysed in depth and included in the options table</w:t>
      </w:r>
      <w:r>
        <w:t xml:space="preserve"> </w:t>
      </w:r>
      <w:r>
        <w:t xml:space="preserve">9.22 Measure 31 – Update of definitions concerning hazardous substance</w:t>
      </w:r>
      <w:r>
        <w:t xml:space="preserve"> </w:t>
      </w:r>
      <w:r>
        <w:t xml:space="preserve">From its publication in December 1994, the PPWD restricts the use of four heavy metals in</w:t>
      </w:r>
      <w:r>
        <w:t xml:space="preserve"> </w:t>
      </w:r>
      <w:r>
        <w:t xml:space="preserve">packaging, specifically lead, cadmium, mercury and hexavalent chromium. No other</w:t>
      </w:r>
      <w:r>
        <w:t xml:space="preserve"> </w:t>
      </w:r>
      <w:r>
        <w:t xml:space="preserve">restrictions on chemicals have been introduced since then. Annex II of the Directive, laying</w:t>
      </w:r>
      <w:r>
        <w:t xml:space="preserve"> </w:t>
      </w:r>
      <w:r>
        <w:t xml:space="preserve">down essential requirements on the composition of packaging requires that the presence of</w:t>
      </w:r>
      <w:r>
        <w:t xml:space="preserve"> </w:t>
      </w:r>
      <w:r>
        <w:t xml:space="preserve">noxious and other hazardous substances and materials is minimised so that the presence of</w:t>
      </w:r>
      <w:r>
        <w:t xml:space="preserve"> </w:t>
      </w:r>
      <w:r>
        <w:t xml:space="preserve">these substances in emissions, ashes or leachates, resulting from waste treatment, is also</w:t>
      </w:r>
      <w:r>
        <w:t xml:space="preserve"> </w:t>
      </w:r>
      <w:r>
        <w:t xml:space="preserve">minimised.</w:t>
      </w:r>
      <w:r>
        <w:br/>
      </w:r>
      <w:r>
        <w:t xml:space="preserve">“Packaging shall be so manufactured that the presence of noxious and other hazardous</w:t>
      </w:r>
      <w:r>
        <w:t xml:space="preserve"> </w:t>
      </w:r>
      <w:r>
        <w:t xml:space="preserve">substances and materials as constituents of the packaging material or of any of the packaging</w:t>
      </w:r>
      <w:r>
        <w:t xml:space="preserve"> </w:t>
      </w:r>
      <w:r>
        <w:t xml:space="preserve">components is minimized with regard to their presence in emissions, ash or leachate when</w:t>
      </w:r>
      <w:r>
        <w:t xml:space="preserve"> </w:t>
      </w:r>
      <w:r>
        <w:t xml:space="preserve">packaging or residues from management operations or packaging waste are incinerated or</w:t>
      </w:r>
      <w:r>
        <w:t xml:space="preserve"> </w:t>
      </w:r>
      <w:r>
        <w:t xml:space="preserve">landfilled.” (Annex II, Section 1, 3rd indent)</w:t>
      </w:r>
      <w:r>
        <w:t xml:space="preserve"> </w:t>
      </w:r>
      <w:r>
        <w:t xml:space="preserve">The limited scope of impacts considered, limited to effects on the environment and associated</w:t>
      </w:r>
      <w:r>
        <w:t xml:space="preserve"> </w:t>
      </w:r>
      <w:r>
        <w:t xml:space="preserve">only to emissions from waste management resulting from incineration and landfilling is not</w:t>
      </w:r>
      <w:r>
        <w:t xml:space="preserve"> </w:t>
      </w:r>
      <w:r>
        <w:t xml:space="preserve">consistent with current life-cycle approaches to the risk management of substances in products,</w:t>
      </w:r>
      <w:r>
        <w:t xml:space="preserve"> </w:t>
      </w:r>
      <w:r>
        <w:t xml:space="preserve">nor to current waste management priorities, which strongly target waste prevention, preparation</w:t>
      </w:r>
      <w:r>
        <w:t xml:space="preserve"> </w:t>
      </w:r>
      <w:r>
        <w:t xml:space="preserve">for reuse and recycling.</w:t>
      </w:r>
      <w:r>
        <w:br/>
      </w:r>
      <w:r>
        <w:t xml:space="preserve">Furthermore, the terminology used to define the substances in scope is not consistent with the</w:t>
      </w:r>
      <w:r>
        <w:t xml:space="preserve"> </w:t>
      </w:r>
      <w:r>
        <w:t xml:space="preserve">definition of hazard classes in the CLP Regulation472 that refer to hazardous substances, nor</w:t>
      </w:r>
      <w:r>
        <w:t xml:space="preserve"> </w:t>
      </w:r>
      <w:r>
        <w:t xml:space="preserve">with the concept “substances of concern” used in the “interface communication”473 and further</w:t>
      </w:r>
      <w:r>
        <w:t xml:space="preserve"> </w:t>
      </w:r>
      <w:r>
        <w:t xml:space="preserve">developed in the Chemicals Strategy for Sustainability474 and the Commission proposal for an</w:t>
      </w:r>
      <w:r>
        <w:t xml:space="preserve"> </w:t>
      </w:r>
      <w:r>
        <w:t xml:space="preserve">Ecodesign for Sustainable Products Regulation (ESPR). .</w:t>
      </w:r>
      <w:r>
        <w:br/>
      </w:r>
      <w:r>
        <w:t xml:space="preserve">This scope should address risks to human health and to the environment, throughout the full</w:t>
      </w:r>
      <w:r>
        <w:t xml:space="preserve"> </w:t>
      </w:r>
      <w:r>
        <w:t xml:space="preserve">life-cycle of packaging.</w:t>
      </w:r>
      <w:r>
        <w:br/>
      </w:r>
      <w:r>
        <w:t xml:space="preserve">Under the current baseline only four metals are restricted under the Directive. In terms of the</w:t>
      </w:r>
      <w:r>
        <w:t xml:space="preserve"> </w:t>
      </w:r>
      <w:r>
        <w:t xml:space="preserve">emissions and exposure to substances of concern contained in packaging, the baseline is</w:t>
      </w:r>
      <w:r>
        <w:t xml:space="preserve"> </w:t>
      </w:r>
      <w:r>
        <w:t xml:space="preserve">expected to result in maintaining the current emission levels of substances of concern in</w:t>
      </w:r>
    </w:p>
    <w:p>
      <w:pPr>
        <w:pStyle w:val="BodyText"/>
      </w:pPr>
      <w:r>
        <w:t xml:space="preserve">472 Regulation (EC) No 1272/2008 on classification, labelling and packaging of substances and mixtures,</w:t>
      </w:r>
      <w:r>
        <w:t xml:space="preserve"> </w:t>
      </w:r>
      <w:r>
        <w:t xml:space="preserve">amending and repealing Directives 67/548/EEC and 1999/45/EC, and amending Regulation (EC) No 1907/2006.</w:t>
      </w:r>
      <w:r>
        <w:t xml:space="preserve"> </w:t>
      </w:r>
      <w:r>
        <w:t xml:space="preserve">OJ L 353, 31.12.2008, p. 1.</w:t>
      </w:r>
      <w:r>
        <w:t xml:space="preserve"> </w:t>
      </w:r>
      <w:r>
        <w:t xml:space="preserve">473 COM(2018) 32</w:t>
      </w:r>
      <w:r>
        <w:t xml:space="preserve"> </w:t>
      </w:r>
      <w:r>
        <w:t xml:space="preserve">474 COM(2020) 667 final. In its footnote 16 it is indicated that substances of concern include “substances having</w:t>
      </w:r>
      <w:r>
        <w:t xml:space="preserve"> </w:t>
      </w:r>
      <w:r>
        <w:t xml:space="preserve">a chronic effect for human health or the environment (Candidate list in REACH and Annex VI to the CLP</w:t>
      </w:r>
      <w:r>
        <w:t xml:space="preserve"> </w:t>
      </w:r>
      <w:r>
        <w:t xml:space="preserve">Regulation) but also those which hamper recycling for safe and high quality secondary raw materials”</w:t>
      </w:r>
    </w:p>
    <w:p>
      <w:pPr>
        <w:pStyle w:val="BodyText"/>
      </w:pPr>
      <w:r>
        <w:t xml:space="preserve">packaging to the environment, leading to increased pressures on the environment and on human</w:t>
      </w:r>
      <w:r>
        <w:t xml:space="preserve"> </w:t>
      </w:r>
      <w:r>
        <w:t xml:space="preserve">health which is already largely impacted by the presence of hazardous chemicals in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The objective of this measure is to:</w:t>
      </w:r>
      <w:r>
        <w:t xml:space="preserve"> </w:t>
      </w:r>
      <w:r>
        <w:t xml:space="preserve"> provide legal certainty about the substances in scope of the minimisation provisions</w:t>
      </w:r>
      <w:r>
        <w:t xml:space="preserve"> </w:t>
      </w:r>
      <w:r>
        <w:t xml:space="preserve">under the essential requirements for packaging; and</w:t>
      </w:r>
      <w:r>
        <w:t xml:space="preserve"> </w:t>
      </w:r>
      <w:r>
        <w:t xml:space="preserve"> extend the scope of impacts addressed under the reviewed PPWD to cover impacts on</w:t>
      </w:r>
      <w:r>
        <w:t xml:space="preserve"> </w:t>
      </w:r>
      <w:r>
        <w:t xml:space="preserve">human health and environment, throughout the life-cycle of packaging materials,</w:t>
      </w:r>
      <w:r>
        <w:t xml:space="preserve"> </w:t>
      </w:r>
      <w:r>
        <w:t xml:space="preserve">including those of the resulting recycled material.</w:t>
      </w:r>
      <w:r>
        <w:br/>
      </w:r>
      <w:r>
        <w:t xml:space="preserve">9.22.1 Description of the measure</w:t>
      </w:r>
      <w:r>
        <w:t xml:space="preserve"> </w:t>
      </w:r>
      <w:r>
        <w:t xml:space="preserve">This measure proposes to introduce the following changes in the legal proposal:</w:t>
      </w:r>
      <w:r>
        <w:t xml:space="preserve"> </w:t>
      </w:r>
      <w:r>
        <w:t xml:space="preserve"> to expand the narrative objectives in Article 1 of the Directive to include the protection</w:t>
      </w:r>
      <w:r>
        <w:t xml:space="preserve"> </w:t>
      </w:r>
      <w:r>
        <w:t xml:space="preserve">of human health in coherence with other EU rules; and</w:t>
      </w:r>
      <w:r>
        <w:t xml:space="preserve"> </w:t>
      </w:r>
      <w:r>
        <w:t xml:space="preserve"> to require considering the whole life-cycle of packaging, including recycling, when</w:t>
      </w:r>
      <w:r>
        <w:t xml:space="preserve"> </w:t>
      </w:r>
      <w:r>
        <w:t xml:space="preserve">establishing essential requirements on the content of hazardous substances in</w:t>
      </w:r>
      <w:r>
        <w:t xml:space="preserve"> </w:t>
      </w:r>
      <w:r>
        <w:t xml:space="preserve">packaging; and</w:t>
      </w:r>
      <w:r>
        <w:t xml:space="preserve"> </w:t>
      </w:r>
      <w:r>
        <w:t xml:space="preserve"> to increase legal certainty by replacing the term ‘noxious and other hazardous</w:t>
      </w:r>
      <w:r>
        <w:t xml:space="preserve"> </w:t>
      </w:r>
      <w:r>
        <w:t xml:space="preserve">substances and materials’ in Annex II by the term ‘substances of concern’, as described</w:t>
      </w:r>
      <w:r>
        <w:t xml:space="preserve"> </w:t>
      </w:r>
      <w:r>
        <w:t xml:space="preserve">in the Chemicals Strategy for Sustainability and defined in the Commission proposal</w:t>
      </w:r>
      <w:r>
        <w:t xml:space="preserve"> </w:t>
      </w:r>
      <w:r>
        <w:t xml:space="preserve">for ESPR..</w:t>
      </w:r>
      <w:r>
        <w:br/>
      </w:r>
      <w:r>
        <w:t xml:space="preserve">The general requirement to minimise the presence of substances of concern due to their effects</w:t>
      </w:r>
      <w:r>
        <w:t xml:space="preserve"> </w:t>
      </w:r>
      <w:r>
        <w:t xml:space="preserve">on human health and on the environment475, defined by this measure, would apply without</w:t>
      </w:r>
      <w:r>
        <w:t xml:space="preserve"> </w:t>
      </w:r>
      <w:r>
        <w:t xml:space="preserve">prejudice to specific requirements imposed upon food-contact packaging in Regulation (EC)</w:t>
      </w:r>
      <w:r>
        <w:t xml:space="preserve"> </w:t>
      </w:r>
      <w:r>
        <w:t xml:space="preserve">No 1935/2004 on materials and articles intended to come into contact with food, as that</w:t>
      </w:r>
      <w:r>
        <w:t xml:space="preserve"> </w:t>
      </w:r>
      <w:r>
        <w:t xml:space="preserve">regulation applies to all constituents of such materials which could endanger human health</w:t>
      </w:r>
      <w:r>
        <w:t xml:space="preserve"> </w:t>
      </w:r>
      <w:r>
        <w:t xml:space="preserve">when they transfer to food.</w:t>
      </w:r>
    </w:p>
    <w:p>
      <w:pPr>
        <w:pStyle w:val="BodyText"/>
      </w:pPr>
      <w:r>
        <w:t xml:space="preserve">475 See Ernstoff et al (2019). https://link.springer.com/content/pdf/10.1007/s11367-018-1569-y.pdf . The lifecycle</w:t>
      </w:r>
      <w:r>
        <w:t xml:space="preserve"> </w:t>
      </w:r>
      <w:r>
        <w:t xml:space="preserve">approach proposed, which considers human exposures via the environment, is supported by conclusion of this</w:t>
      </w:r>
      <w:r>
        <w:t xml:space="preserve"> </w:t>
      </w:r>
      <w:r>
        <w:t xml:space="preserve">study: “The “evidence-based” scenario built on the limited data available for chemicals in HIPS packaging</w:t>
      </w:r>
      <w:r>
        <w:t xml:space="preserve"> </w:t>
      </w:r>
      <w:r>
        <w:t xml:space="preserve">material, starting concentration, and toxicity data, suggested that the human toxicity impact scores due to human</w:t>
      </w:r>
      <w:r>
        <w:t xml:space="preserve"> </w:t>
      </w:r>
      <w:r>
        <w:t xml:space="preserve">exposure to environmental life cycle emissions far exceeded those due to exposure to chemicals in food packaging</w:t>
      </w:r>
      <w:r>
        <w:t xml:space="preserve"> </w:t>
      </w:r>
      <w:r>
        <w:t xml:space="preserve">migrating into food”.</w:t>
      </w:r>
    </w:p>
    <w:p>
      <w:pPr>
        <w:pStyle w:val="BodyText"/>
      </w:pPr>
      <w:r>
        <w:t xml:space="preserve">The generic provisions in terms of minimisation of substances of concern, introduced by this</w:t>
      </w:r>
      <w:r>
        <w:t xml:space="preserve"> </w:t>
      </w:r>
      <w:r>
        <w:t xml:space="preserve">measure are complemented by specific provisions defined under measure 33 ‘Restriction of</w:t>
      </w:r>
      <w:r>
        <w:t xml:space="preserve"> </w:t>
      </w:r>
      <w:r>
        <w:t xml:space="preserve">substances’.</w:t>
      </w:r>
      <w:r>
        <w:br/>
      </w:r>
      <w:r>
        <w:t xml:space="preserve">9.22.2 Effectiveness</w:t>
      </w:r>
      <w:r>
        <w:t xml:space="preserve"> </w:t>
      </w:r>
      <w:r>
        <w:t xml:space="preserve">Extending the scope of the Directive to include human health amongst its protection targets</w:t>
      </w:r>
      <w:r>
        <w:t xml:space="preserve"> </w:t>
      </w:r>
      <w:r>
        <w:t xml:space="preserve">and extending the scope of the environmental impacts and life-stages covered under essential</w:t>
      </w:r>
      <w:r>
        <w:t xml:space="preserve"> </w:t>
      </w:r>
      <w:r>
        <w:t xml:space="preserve">requirements for chemicals in packaging, under Annex II, will update the Directive and</w:t>
      </w:r>
      <w:r>
        <w:t xml:space="preserve"> </w:t>
      </w:r>
      <w:r>
        <w:t xml:space="preserve">introduce greater legal certainty as to what the protection objectives of the Directive are.</w:t>
      </w:r>
      <w:r>
        <w:br/>
      </w:r>
      <w:r>
        <w:t xml:space="preserve">Defining that Essential Requirements for substances in packaging requires the minimisation in</w:t>
      </w:r>
      <w:r>
        <w:t xml:space="preserve"> </w:t>
      </w:r>
      <w:r>
        <w:t xml:space="preserve">the use of “substances of concern” provides legal clarity as to the nature of the obligation. This</w:t>
      </w:r>
      <w:r>
        <w:t xml:space="preserve"> </w:t>
      </w:r>
      <w:r>
        <w:t xml:space="preserve">is achieved by linking the scope to the definition in the Chemicals Strategy for Sustainability</w:t>
      </w:r>
      <w:r>
        <w:t xml:space="preserve"> </w:t>
      </w:r>
      <w:r>
        <w:t xml:space="preserve">which specifies that the concept of “substances of concern” should apply to “substances having</w:t>
      </w:r>
      <w:r>
        <w:t xml:space="preserve"> </w:t>
      </w:r>
      <w:r>
        <w:t xml:space="preserve">a chronic effect for human health or the environment (Candidate list in REACH and Annex VI</w:t>
      </w:r>
      <w:r>
        <w:t xml:space="preserve"> </w:t>
      </w:r>
      <w:r>
        <w:t xml:space="preserve">to the CLP Regulation) but also those which hamper recycling for safe and high quality</w:t>
      </w:r>
      <w:r>
        <w:t xml:space="preserve"> </w:t>
      </w:r>
      <w:r>
        <w:t xml:space="preserve">secondary raw materials”476. This approach, i.e. addressing “substances of concern”, is</w:t>
      </w:r>
      <w:r>
        <w:t xml:space="preserve"> </w:t>
      </w:r>
      <w:r>
        <w:t xml:space="preserve">consistent with that used in the proposal of the Commission for a Regulation on Ecodesign for</w:t>
      </w:r>
      <w:r>
        <w:t xml:space="preserve"> </w:t>
      </w:r>
      <w:r>
        <w:t xml:space="preserve">Sustainable Products.</w:t>
      </w:r>
      <w:r>
        <w:br/>
      </w:r>
      <w:r>
        <w:t xml:space="preserve">There is currently no precise definition or an inventory of substances which, for reasons other</w:t>
      </w:r>
      <w:r>
        <w:t xml:space="preserve"> </w:t>
      </w:r>
      <w:r>
        <w:t xml:space="preserve">than their toxicity, “hamper recycling for safe and high quality secondary raw materials”. It is</w:t>
      </w:r>
      <w:r>
        <w:t xml:space="preserve"> </w:t>
      </w:r>
      <w:r>
        <w:t xml:space="preserve">conceivable that further clarity on criteria to define This this potentially small sub-set of</w:t>
      </w:r>
      <w:r>
        <w:t xml:space="preserve"> </w:t>
      </w:r>
      <w:r>
        <w:t xml:space="preserve">substances of concern will be provided following developments under the Chemicals Strategy</w:t>
      </w:r>
      <w:r>
        <w:t xml:space="preserve"> </w:t>
      </w:r>
      <w:r>
        <w:t xml:space="preserve">to define safe and sustainable-by-design criteria for chemical substances. This should enable</w:t>
      </w:r>
      <w:r>
        <w:t xml:space="preserve"> </w:t>
      </w:r>
      <w:r>
        <w:t xml:space="preserve">each sector, including that of packaging, to identify relevant substances that hamper recycling.</w:t>
      </w:r>
      <w:r>
        <w:br/>
      </w:r>
      <w:r>
        <w:t xml:space="preserve">By providing legal certainty about the objectives of the reviewed PPWD and the scope of</w:t>
      </w:r>
      <w:r>
        <w:t xml:space="preserve"> </w:t>
      </w:r>
      <w:r>
        <w:t xml:space="preserve">substances for which minimisation of their use in packaging is required, operators will be able</w:t>
      </w:r>
      <w:r>
        <w:t xml:space="preserve"> </w:t>
      </w:r>
      <w:r>
        <w:t xml:space="preserve">to better identify and implement measures to substitute or minimise such use. This measure</w:t>
      </w:r>
      <w:r>
        <w:t xml:space="preserve"> </w:t>
      </w:r>
      <w:r>
        <w:t xml:space="preserve">should therefore clearly lead to the minimisation of the presence of substances of concern in</w:t>
      </w:r>
      <w:r>
        <w:t xml:space="preserve"> </w:t>
      </w:r>
      <w:r>
        <w:t xml:space="preserve">packaging by reducing the ambiguity, increasing legal certainty and therefore reducing</w:t>
      </w:r>
      <w:r>
        <w:t xml:space="preserve"> </w:t>
      </w:r>
      <w:r>
        <w:t xml:space="preserve">confusion about the substances in scope of this obligation.</w:t>
      </w:r>
      <w:r>
        <w:t xml:space="preserve"> </w:t>
      </w:r>
      <w:r>
        <w:t xml:space="preserve">9.22.3 Ease of implementation</w:t>
      </w:r>
      <w:r>
        <w:t xml:space="preserve"> </w:t>
      </w:r>
      <w:r>
        <w:t xml:space="preserve">For producers of packaging to implement the obligation to minimise the use of substances of</w:t>
      </w:r>
      <w:r>
        <w:t xml:space="preserve"> </w:t>
      </w:r>
      <w:r>
        <w:t xml:space="preserve">concern in packaging they need to be able to: 1) identify which substances contained in the</w:t>
      </w:r>
    </w:p>
    <w:p>
      <w:pPr>
        <w:pStyle w:val="BodyText"/>
      </w:pPr>
      <w:r>
        <w:t xml:space="preserve">476 Chemicals Strategy for Sustainability, p. 2.</w:t>
      </w:r>
    </w:p>
    <w:p>
      <w:pPr>
        <w:pStyle w:val="BodyText"/>
      </w:pPr>
      <w:r>
        <w:t xml:space="preserve">materials used to produce packaging meet that definition and 2) implement measures to</w:t>
      </w:r>
      <w:r>
        <w:t xml:space="preserve"> </w:t>
      </w:r>
      <w:r>
        <w:t xml:space="preserve">minimise their presence (e.g. via process modifications, substitution).</w:t>
      </w:r>
      <w:r>
        <w:br/>
      </w:r>
      <w:r>
        <w:t xml:space="preserve">Given that having information about substances in packaging was already required to meet the</w:t>
      </w:r>
      <w:r>
        <w:t xml:space="preserve"> </w:t>
      </w:r>
      <w:r>
        <w:t xml:space="preserve">existing minimisation obligation, the current provision does not change due-diligence</w:t>
      </w:r>
      <w:r>
        <w:t xml:space="preserve"> </w:t>
      </w:r>
      <w:r>
        <w:t xml:space="preserve">obligation of manufacturers to undertake all reasonable efforts to know what substances are</w:t>
      </w:r>
      <w:r>
        <w:t xml:space="preserve"> </w:t>
      </w:r>
      <w:r>
        <w:t xml:space="preserve">present in the packaging products they place on the market. Information on the classification</w:t>
      </w:r>
      <w:r>
        <w:t xml:space="preserve"> </w:t>
      </w:r>
      <w:r>
        <w:t xml:space="preserve">of substances can be found in Annex VI of the CLP Regulation (harmonised classifications)</w:t>
      </w:r>
      <w:r>
        <w:t xml:space="preserve"> </w:t>
      </w:r>
      <w:r>
        <w:t xml:space="preserve">and in the CLP inventory477 maintained by the European Chemicals Agency. Consequently, no</w:t>
      </w:r>
      <w:r>
        <w:t xml:space="preserve"> </w:t>
      </w:r>
      <w:r>
        <w:t xml:space="preserve">additional burdens are envisaged in terms of implementation.</w:t>
      </w:r>
      <w:r>
        <w:br/>
      </w:r>
      <w:r>
        <w:t xml:space="preserve">9.22.4 Administrative burden</w:t>
      </w:r>
      <w:r>
        <w:t xml:space="preserve"> </w:t>
      </w:r>
      <w:r>
        <w:t xml:space="preserve">No additional burden is expected for authorities as compared with the previous provision. In</w:t>
      </w:r>
      <w:r>
        <w:t xml:space="preserve"> </w:t>
      </w:r>
      <w:r>
        <w:t xml:space="preserve">both cases a general obligation is defined that can only be controlled via targeted market</w:t>
      </w:r>
      <w:r>
        <w:t xml:space="preserve"> </w:t>
      </w:r>
      <w:r>
        <w:t xml:space="preserve">surveillance or inspection and audit of packaging manufacturing processes.</w:t>
      </w:r>
      <w:r>
        <w:br/>
      </w:r>
      <w:r>
        <w:t xml:space="preserve">No significant additional administrative burden is envisaged for producers of packaging given</w:t>
      </w:r>
      <w:r>
        <w:t xml:space="preserve"> </w:t>
      </w:r>
      <w:r>
        <w:t xml:space="preserve">the obligation to be informed about substances in materials used to manufacture packaging,</w:t>
      </w:r>
      <w:r>
        <w:t xml:space="preserve"> </w:t>
      </w:r>
      <w:r>
        <w:t xml:space="preserve">and the associated supply chain communication due diligence, already existed, in order to</w:t>
      </w:r>
      <w:r>
        <w:t xml:space="preserve"> </w:t>
      </w:r>
      <w:r>
        <w:t xml:space="preserve">comply with essential requirements. Supply chain communication obligations are defined in</w:t>
      </w:r>
      <w:r>
        <w:t xml:space="preserve"> </w:t>
      </w:r>
      <w:r>
        <w:t xml:space="preserve">article 33 of REACH for “substances of very high concern” and have applied for over a decade.</w:t>
      </w:r>
      <w:r>
        <w:t xml:space="preserve"> </w:t>
      </w:r>
      <w:r>
        <w:t xml:space="preserve">Manufacturers may however need to engage in new communication with their suppliers, to</w:t>
      </w:r>
      <w:r>
        <w:t xml:space="preserve"> </w:t>
      </w:r>
      <w:r>
        <w:t xml:space="preserve">update information based on the more precise definition of substances covered (“substances of</w:t>
      </w:r>
      <w:r>
        <w:t xml:space="preserve"> </w:t>
      </w:r>
      <w:r>
        <w:t xml:space="preserve">concern” as compared to “noxious and other hazardous substances and materials”).</w:t>
      </w:r>
      <w:r>
        <w:br/>
      </w:r>
      <w:r>
        <w:t xml:space="preserve">9.22.5 Economic impacts</w:t>
      </w:r>
      <w:r>
        <w:t xml:space="preserve"> </w:t>
      </w:r>
      <w:r>
        <w:t xml:space="preserve">As indicated above, increased scope of substances and nature of impacts addressed may require</w:t>
      </w:r>
      <w:r>
        <w:t xml:space="preserve"> </w:t>
      </w:r>
      <w:r>
        <w:t xml:space="preserve">additional minimisation efforts from packaging manufacturers. This could take the form of</w:t>
      </w:r>
      <w:r>
        <w:t xml:space="preserve"> </w:t>
      </w:r>
      <w:r>
        <w:t xml:space="preserve">additional communication with suppliers with regards to the substances present in packaging</w:t>
      </w:r>
      <w:r>
        <w:t xml:space="preserve"> </w:t>
      </w:r>
      <w:r>
        <w:t xml:space="preserve">materials and potentially, adaptation costs by changing the formulation of packaging materials</w:t>
      </w:r>
      <w:r>
        <w:t xml:space="preserve"> </w:t>
      </w:r>
      <w:r>
        <w:t xml:space="preserve">or switching packaging formats. The extent of this impact could not be determined given the</w:t>
      </w:r>
      <w:r>
        <w:t xml:space="preserve"> </w:t>
      </w:r>
      <w:r>
        <w:t xml:space="preserve">current lack of a specific mapping of relevant substances of concern in packaging, the</w:t>
      </w:r>
      <w:r>
        <w:t xml:space="preserve"> </w:t>
      </w:r>
      <w:r>
        <w:t xml:space="preserve">frequency and extent of their use and of precise information about their alternatives and level</w:t>
      </w:r>
      <w:r>
        <w:t xml:space="preserve"> </w:t>
      </w:r>
      <w:r>
        <w:t xml:space="preserve">of process modification that any specific change would entail. See also measure 33.</w:t>
      </w:r>
      <w:r>
        <w:br/>
      </w:r>
      <w:r>
        <w:t xml:space="preserve">9.22.6 Social impacts</w:t>
      </w:r>
    </w:p>
    <w:p>
      <w:pPr>
        <w:pStyle w:val="BodyText"/>
      </w:pPr>
      <w:r>
        <w:t xml:space="preserve">477 https://echa.europa.eu/information-on-chemicals/cl-inventory-database</w:t>
      </w:r>
    </w:p>
    <w:p>
      <w:pPr>
        <w:pStyle w:val="BodyText"/>
      </w:pPr>
      <w:r>
        <w:t xml:space="preserve">An expected social benefit is improved protection of human health thanks to the minimised use</w:t>
      </w:r>
      <w:r>
        <w:t xml:space="preserve"> </w:t>
      </w:r>
      <w:r>
        <w:t xml:space="preserve">of substances of concern in packaging and the clear reference to human health protection as an</w:t>
      </w:r>
      <w:r>
        <w:t xml:space="preserve"> </w:t>
      </w:r>
      <w:r>
        <w:t xml:space="preserve">objective of the Directive. The greater precision in the definition of substances in scope</w:t>
      </w:r>
      <w:r>
        <w:t xml:space="preserve"> </w:t>
      </w:r>
      <w:r>
        <w:t xml:space="preserve">increases legal certainty and should enable manufacturers of packaging to better implement</w:t>
      </w:r>
      <w:r>
        <w:t xml:space="preserve"> </w:t>
      </w:r>
      <w:r>
        <w:t xml:space="preserve">this obligation. A quantitative assessment of the possible increased reduction in the use of such</w:t>
      </w:r>
      <w:r>
        <w:t xml:space="preserve"> </w:t>
      </w:r>
      <w:r>
        <w:t xml:space="preserve">substances in packaging, or how this would translate into a reduction of human exposure is not</w:t>
      </w:r>
      <w:r>
        <w:t xml:space="preserve"> </w:t>
      </w:r>
      <w:r>
        <w:t xml:space="preserve">possible.</w:t>
      </w:r>
      <w:r>
        <w:br/>
      </w:r>
      <w:r>
        <w:t xml:space="preserve">9.22.7 Environmental impacts</w:t>
      </w:r>
      <w:r>
        <w:t xml:space="preserve"> </w:t>
      </w:r>
      <w:r>
        <w:t xml:space="preserve">Positive effects upon environmental health are expected thanks to reduced presence of</w:t>
      </w:r>
      <w:r>
        <w:t xml:space="preserve"> </w:t>
      </w:r>
      <w:r>
        <w:t xml:space="preserve">substances of concern in packaging. Such reduction should translate in reduced emissions of</w:t>
      </w:r>
      <w:r>
        <w:t xml:space="preserve"> </w:t>
      </w:r>
      <w:r>
        <w:t xml:space="preserve">hazardous substances due to leaching or dust generation during service life and subsequently</w:t>
      </w:r>
      <w:r>
        <w:t xml:space="preserve"> </w:t>
      </w:r>
      <w:r>
        <w:t xml:space="preserve">in waste management. Such reduction or elimination of substances of concern should also</w:t>
      </w:r>
      <w:r>
        <w:t xml:space="preserve"> </w:t>
      </w:r>
      <w:r>
        <w:t xml:space="preserve">contribute to increase recycling into high quality secondary materials and in a reduction in the</w:t>
      </w:r>
      <w:r>
        <w:t xml:space="preserve"> </w:t>
      </w:r>
      <w:r>
        <w:t xml:space="preserve">use of primary materials, with the associated benefit in terms of greenhouse gas emissions. A</w:t>
      </w:r>
      <w:r>
        <w:t xml:space="preserve"> </w:t>
      </w:r>
      <w:r>
        <w:t xml:space="preserve">quantitative estimation of these positive effects is however, not possible.</w:t>
      </w:r>
      <w:r>
        <w:br/>
      </w:r>
      <w:r>
        <w:t xml:space="preserve">9.22.8 Stakeholder views</w:t>
      </w:r>
      <w:r>
        <w:t xml:space="preserve"> </w:t>
      </w:r>
      <w:r>
        <w:t xml:space="preserve">As a general comment, many stakeholders from brands, industry associations and EPR schemes</w:t>
      </w:r>
      <w:r>
        <w:t xml:space="preserve"> </w:t>
      </w:r>
      <w:r>
        <w:t xml:space="preserve">believe that the issues of hazardous substances in packaging should be addressed via REACH,</w:t>
      </w:r>
      <w:r>
        <w:t xml:space="preserve"> </w:t>
      </w:r>
      <w:r>
        <w:t xml:space="preserve">the EU Chemicals Strategy for Sustainability and the Food Contact Material (FCM)</w:t>
      </w:r>
      <w:r>
        <w:t xml:space="preserve"> </w:t>
      </w:r>
      <w:r>
        <w:t xml:space="preserve">regulations. They see a potential policy duplication if addressed via PPWD and claim that</w:t>
      </w:r>
      <w:r>
        <w:t xml:space="preserve"> </w:t>
      </w:r>
      <w:r>
        <w:t xml:space="preserve">PPWD is not the appropriate legislative tool for this area.</w:t>
      </w:r>
      <w:r>
        <w:br/>
      </w:r>
      <w:r>
        <w:t xml:space="preserve">Some stakeholders requested a clear reference to the Food Contact Material (FCM) legislation,</w:t>
      </w:r>
      <w:r>
        <w:t xml:space="preserve"> </w:t>
      </w:r>
      <w:r>
        <w:t xml:space="preserve">some even suggesting that it should be clear that FCM prevails over PPWD. Feedback from</w:t>
      </w:r>
      <w:r>
        <w:t xml:space="preserve"> </w:t>
      </w:r>
      <w:r>
        <w:t xml:space="preserve">recycling industries is supportive of eliminating substances that render recycling difficult</w:t>
      </w:r>
      <w:r>
        <w:t xml:space="preserve"> </w:t>
      </w:r>
      <w:r>
        <w:t xml:space="preserve">already at the design stage, to increase recyclability and uptake of recycled material. Several</w:t>
      </w:r>
      <w:r>
        <w:t xml:space="preserve"> </w:t>
      </w:r>
      <w:r>
        <w:t xml:space="preserve">stakeholders agreed with aligning PPWD’s term ‘noxious and other hazardous substances and</w:t>
      </w:r>
      <w:r>
        <w:t xml:space="preserve"> </w:t>
      </w:r>
      <w:r>
        <w:t xml:space="preserve">materials’ with the term ‘substances of concern’ to facilitate compliance. One notable</w:t>
      </w:r>
      <w:r>
        <w:t xml:space="preserve"> </w:t>
      </w:r>
      <w:r>
        <w:t xml:space="preserve">exception believes that PPWD should only refer to actual substances known to be present in</w:t>
      </w:r>
      <w:r>
        <w:t xml:space="preserve"> </w:t>
      </w:r>
      <w:r>
        <w:t xml:space="preserve">packaging rather than to general lists of substances (such as the candidate list or a sub-set of</w:t>
      </w:r>
      <w:r>
        <w:t xml:space="preserve"> </w:t>
      </w:r>
      <w:r>
        <w:t xml:space="preserve">substances listed in Annex VI of CLP) that might not be fully applicable to packaging.</w:t>
      </w:r>
      <w:r>
        <w:br/>
      </w:r>
      <w:r>
        <w:t xml:space="preserve">Summary and conclusion</w:t>
      </w:r>
      <w:r>
        <w:t xml:space="preserve"> </w:t>
      </w:r>
      <w:r>
        <w:t xml:space="preserve">Measure 31 is proposed to be conserved and taken up in the options table of this impact</w:t>
      </w:r>
      <w:r>
        <w:t xml:space="preserve"> </w:t>
      </w:r>
      <w:r>
        <w:t xml:space="preserve">assessment. No other measures to update the scope of the PPWD as regards protection targets</w:t>
      </w:r>
      <w:r>
        <w:t xml:space="preserve"> </w:t>
      </w:r>
      <w:r>
        <w:t xml:space="preserve">or to clarify the definition of which substances are in scope of the minimisation obligations</w:t>
      </w:r>
      <w:r>
        <w:t xml:space="preserve"> </w:t>
      </w:r>
      <w:r>
        <w:t xml:space="preserve">defined in Annex II were analysed.</w:t>
      </w:r>
    </w:p>
    <w:p>
      <w:pPr>
        <w:pStyle w:val="BodyText"/>
      </w:pPr>
      <w:r>
        <w:t xml:space="preserve">This is justified by the fact that coherence with policy requirements defined under current EU</w:t>
      </w:r>
      <w:r>
        <w:t xml:space="preserve"> </w:t>
      </w:r>
      <w:r>
        <w:t xml:space="preserve">legislation and policy instruments already require: 1) protection of human health and the</w:t>
      </w:r>
      <w:r>
        <w:t xml:space="preserve"> </w:t>
      </w:r>
      <w:r>
        <w:t xml:space="preserve">environment; 2) a full life-cycle approach and 3) define substances of concern as the key</w:t>
      </w:r>
      <w:r>
        <w:t xml:space="preserve"> </w:t>
      </w:r>
      <w:r>
        <w:t xml:space="preserve">substance set to address for purpose of traceability and risk management, in product policy.</w:t>
      </w:r>
      <w:r>
        <w:br/>
      </w:r>
      <w:r>
        <w:t xml:space="preserve">Consequently no other alternative measures seem appropriate to implement these specific</w:t>
      </w:r>
      <w:r>
        <w:t xml:space="preserve"> </w:t>
      </w:r>
      <w:r>
        <w:t xml:space="preserve">provisions and provide the required legal certainty.</w:t>
      </w:r>
    </w:p>
    <w:p>
      <w:pPr>
        <w:pStyle w:val="BodyText"/>
      </w:pPr>
      <w:r>
        <w:t xml:space="preserve">Measure 32 – Expanding the information base on substances</w:t>
      </w:r>
      <w:r>
        <w:t xml:space="preserve"> </w:t>
      </w:r>
      <w:r>
        <w:t xml:space="preserve">There is little information on the use of hazardous substances in packaging. This matter is</w:t>
      </w:r>
      <w:r>
        <w:t xml:space="preserve"> </w:t>
      </w:r>
      <w:r>
        <w:t xml:space="preserve">addressed in section 2 “problem definition” of the body of the Impact Assessment. In the</w:t>
      </w:r>
      <w:r>
        <w:t xml:space="preserve"> </w:t>
      </w:r>
      <w:r>
        <w:t xml:space="preserve">absence of this information, it is not possible to design and implement risk management</w:t>
      </w:r>
      <w:r>
        <w:t xml:space="preserve"> </w:t>
      </w:r>
      <w:r>
        <w:t xml:space="preserve">measures such as the introduction of restrictions or the promotion of minimisation or</w:t>
      </w:r>
      <w:r>
        <w:t xml:space="preserve"> </w:t>
      </w:r>
      <w:r>
        <w:t xml:space="preserve">substitution.</w:t>
      </w:r>
      <w:r>
        <w:br/>
      </w:r>
      <w:r>
        <w:t xml:space="preserve">Groh et al478 identified a significant lack of information on the use of chemicals in plastics</w:t>
      </w:r>
      <w:r>
        <w:t xml:space="preserve"> </w:t>
      </w:r>
      <w:r>
        <w:t xml:space="preserve">manufacturing. Available studies also show that the use of hazardous substances in plastic</w:t>
      </w:r>
      <w:r>
        <w:t xml:space="preserve"> </w:t>
      </w:r>
      <w:r>
        <w:t xml:space="preserve">packaging may be extensive. Information on the use of chemicals in other packaging material</w:t>
      </w:r>
      <w:r>
        <w:t xml:space="preserve"> </w:t>
      </w:r>
      <w:r>
        <w:t xml:space="preserve">such as paper and cardboard479 or metals480 is more limited but point in a similar direction. The</w:t>
      </w:r>
      <w:r>
        <w:t xml:space="preserve"> </w:t>
      </w:r>
      <w:r>
        <w:t xml:space="preserve">general problem of lack of adequate information on the chemicals in products has also been</w:t>
      </w:r>
      <w:r>
        <w:t xml:space="preserve"> </w:t>
      </w:r>
      <w:r>
        <w:t xml:space="preserve">highlighted by the Commission in its Communication on options to address the interface</w:t>
      </w:r>
      <w:r>
        <w:t xml:space="preserve"> </w:t>
      </w:r>
      <w:r>
        <w:t xml:space="preserve">between chemical, product and waste legislation481.</w:t>
      </w:r>
      <w:r>
        <w:t xml:space="preserve"> </w:t>
      </w:r>
      <w:r>
        <w:t xml:space="preserve">Annex I to Regulation (EU) No 10/2011 on plastic materials and articles intended to come into</w:t>
      </w:r>
      <w:r>
        <w:t xml:space="preserve"> </w:t>
      </w:r>
      <w:r>
        <w:t xml:space="preserve">contact with food482 provides a list of monomers and additives authorised for use in plastic</w:t>
      </w:r>
      <w:r>
        <w:t xml:space="preserve"> </w:t>
      </w:r>
      <w:r>
        <w:t xml:space="preserve">food contact materials. This list focuses on a limited set intentionally added substances, with</w:t>
      </w:r>
      <w:r>
        <w:t xml:space="preserve"> </w:t>
      </w:r>
      <w:r>
        <w:t xml:space="preserve">some derogations e.g. for colourants. Aside from a similar list of substances to be used for the</w:t>
      </w:r>
      <w:r>
        <w:t xml:space="preserve"> </w:t>
      </w:r>
      <w:r>
        <w:t xml:space="preserve">manufacture of regenerated cellulose film for food contact483, no such list exists for non-food</w:t>
      </w:r>
      <w:r>
        <w:t xml:space="preserve"> </w:t>
      </w:r>
      <w:r>
        <w:t xml:space="preserve">plastic packaging or for packaging made of other materials at EU level.</w:t>
      </w:r>
    </w:p>
    <w:p>
      <w:pPr>
        <w:pStyle w:val="BodyText"/>
      </w:pPr>
      <w:r>
        <w:t xml:space="preserve">478 Ibid.</w:t>
      </w:r>
      <w:r>
        <w:t xml:space="preserve"> </w:t>
      </w:r>
      <w:r>
        <w:t xml:space="preserve">479 RIVM (2019) Section 3.3. identifies published studies of sources leading to MOAH contamination in food. In</w:t>
      </w:r>
      <w:r>
        <w:t xml:space="preserve"> </w:t>
      </w:r>
      <w:r>
        <w:t xml:space="preserve">many cases associated to recycled paper and cardboard. https://www.rivm.nl/bibliotheek/rapporten/2019-</w:t>
      </w:r>
      <w:r>
        <w:t xml:space="preserve"> </w:t>
      </w:r>
      <w:r>
        <w:t xml:space="preserve">0048.pdf</w:t>
      </w:r>
      <w:r>
        <w:br/>
      </w:r>
      <w:r>
        <w:t xml:space="preserve">480 Geueke et al (2018). https://doi.org/10.1016/j.jclepro.2018.05.005</w:t>
      </w:r>
      <w:r>
        <w:br/>
      </w:r>
      <w:r>
        <w:t xml:space="preserve">481 COM(2018) 32 final, Section 3.1.</w:t>
      </w:r>
      <w:r>
        <w:t xml:space="preserve"> </w:t>
      </w:r>
      <w:r>
        <w:t xml:space="preserve">482 Commission Regulation (EU) No 10/2011 of 14 January 2011 on plastic materials and articles intended to</w:t>
      </w:r>
      <w:r>
        <w:t xml:space="preserve"> </w:t>
      </w:r>
      <w:r>
        <w:t xml:space="preserve">come into contact with food, OJ L 12, 15.1.2011, p. 1–89.</w:t>
      </w:r>
      <w:r>
        <w:br/>
      </w:r>
      <w:r>
        <w:t xml:space="preserve">483 http://data.europa.eu/eli/dir/2007/42/oj</w:t>
      </w:r>
    </w:p>
    <w:p>
      <w:pPr>
        <w:pStyle w:val="BodyText"/>
      </w:pPr>
      <w:r>
        <w:t xml:space="preserve">The baseline is defined by existing legal provisions which have relevance on the safe use of</w:t>
      </w:r>
      <w:r>
        <w:t xml:space="preserve"> </w:t>
      </w:r>
      <w:r>
        <w:t xml:space="preserve">chemicals and to their identification and control in products, including on packaging.</w:t>
      </w:r>
      <w:r>
        <w:br/>
      </w:r>
      <w:r>
        <w:t xml:space="preserve">The REACH Regulation484 is the primary regulatory instrument in the EU to ensure the safe</w:t>
      </w:r>
      <w:r>
        <w:t xml:space="preserve"> </w:t>
      </w:r>
      <w:r>
        <w:t xml:space="preserve">use of chemicals. A number of provisions in REACH are particularly relevant in determining</w:t>
      </w:r>
      <w:r>
        <w:t xml:space="preserve"> </w:t>
      </w:r>
      <w:r>
        <w:t xml:space="preserve">the use and traceability of substances in mixtures and in articles:</w:t>
      </w:r>
      <w:r>
        <w:br/>
      </w:r>
      <w:r>
        <w:t xml:space="preserve"> Article 7(2) of REACH requires producers and importers to notify to ECHA SVHCs in</w:t>
      </w:r>
      <w:r>
        <w:t xml:space="preserve"> </w:t>
      </w:r>
      <w:r>
        <w:t xml:space="preserve">articles when these are present above a concentration of 0.1% weight by weight and if</w:t>
      </w:r>
      <w:r>
        <w:t xml:space="preserve"> </w:t>
      </w:r>
      <w:r>
        <w:t xml:space="preserve">present in articles in quantities totalling over one tonne per year.</w:t>
      </w:r>
      <w:r>
        <w:br/>
      </w:r>
      <w:r>
        <w:t xml:space="preserve"> Article 10 of REACH specifies the information to be included in the registration</w:t>
      </w:r>
      <w:r>
        <w:t xml:space="preserve"> </w:t>
      </w:r>
      <w:r>
        <w:t xml:space="preserve">dossiers of substances subject to registration. This includes information on the</w:t>
      </w:r>
      <w:r>
        <w:t xml:space="preserve"> </w:t>
      </w:r>
      <w:r>
        <w:t xml:space="preserve">manufacture and use(s) of the substance. The provision of such information is supported</w:t>
      </w:r>
      <w:r>
        <w:t xml:space="preserve"> </w:t>
      </w:r>
      <w:r>
        <w:t xml:space="preserve">by the use descriptor system485 developed by ECHA. The combination of information</w:t>
      </w:r>
      <w:r>
        <w:t xml:space="preserve"> </w:t>
      </w:r>
      <w:r>
        <w:t xml:space="preserve">available for each substance about its sector of use (SU), chemical product category</w:t>
      </w:r>
      <w:r>
        <w:t xml:space="preserve"> </w:t>
      </w:r>
      <w:r>
        <w:t xml:space="preserve">(PC) and article category (AC) in which the substance is contained is a valuable source</w:t>
      </w:r>
      <w:r>
        <w:t xml:space="preserve"> </w:t>
      </w:r>
      <w:r>
        <w:t xml:space="preserve">of information for the investigation of substances used in packaging. Article categories</w:t>
      </w:r>
      <w:r>
        <w:t xml:space="preserve"> </w:t>
      </w:r>
      <w:r>
        <w:t xml:space="preserve">are defined for packaging articles, made of different materials and which distinguish</w:t>
      </w:r>
      <w:r>
        <w:t xml:space="preserve"> </w:t>
      </w:r>
      <w:r>
        <w:t xml:space="preserve">between food packaging and other packaging.</w:t>
      </w:r>
      <w:r>
        <w:br/>
      </w:r>
      <w:r>
        <w:t xml:space="preserve"> Article 31 of REACH requires suppliers of substances or mixtures to provide the</w:t>
      </w:r>
      <w:r>
        <w:t xml:space="preserve"> </w:t>
      </w:r>
      <w:r>
        <w:t xml:space="preserve">recipient of these with a safety data sheet compiled in accordance with Annex II for 1)</w:t>
      </w:r>
      <w:r>
        <w:t xml:space="preserve"> </w:t>
      </w:r>
      <w:r>
        <w:t xml:space="preserve">substances or mixtures which are hazardous according to criteria in the CLP</w:t>
      </w:r>
      <w:r>
        <w:t xml:space="preserve"> </w:t>
      </w:r>
      <w:r>
        <w:t xml:space="preserve">Regulation; 2) substances which are persistent, bioaccumulative and toxic or very</w:t>
      </w:r>
      <w:r>
        <w:t xml:space="preserve"> </w:t>
      </w:r>
      <w:r>
        <w:t xml:space="preserve">persistent and very bioaccumulative in accordance with the criteria set out in Annex</w:t>
      </w:r>
      <w:r>
        <w:t xml:space="preserve"> </w:t>
      </w:r>
      <w:r>
        <w:t xml:space="preserve">XIII of REACH; or 3) substances which are listed as SVHCs in the “candidate list” for</w:t>
      </w:r>
      <w:r>
        <w:t xml:space="preserve"> </w:t>
      </w:r>
      <w:r>
        <w:t xml:space="preserve">reasons other than those referred under 1) or 2).</w:t>
      </w:r>
      <w:r>
        <w:t xml:space="preserve"> </w:t>
      </w:r>
      <w:r>
        <w:t xml:space="preserve"> Article 33(1) of REACH requires suppliers of articles containing substances identified</w:t>
      </w:r>
      <w:r>
        <w:t xml:space="preserve"> </w:t>
      </w:r>
      <w:r>
        <w:t xml:space="preserve">as substances of very high concern (SVHC) in a concentration above 0.1 % w/w to pass</w:t>
      </w:r>
      <w:r>
        <w:t xml:space="preserve"> </w:t>
      </w:r>
      <w:r>
        <w:t xml:space="preserve">on sufficient information on the substances contained in the article down the supply</w:t>
      </w:r>
      <w:r>
        <w:t xml:space="preserve"> </w:t>
      </w:r>
      <w:r>
        <w:t xml:space="preserve">chain to allow safe use. Suppliers of articles are also required to provide such</w:t>
      </w:r>
      <w:r>
        <w:t xml:space="preserve"> </w:t>
      </w:r>
      <w:r>
        <w:t xml:space="preserve">information to consumers upon request (Article 33(2)).</w:t>
      </w:r>
      <w:r>
        <w:br/>
      </w:r>
      <w:r>
        <w:t xml:space="preserve">Under the Waste Framework Directive486, ECHA is required to establish a database with</w:t>
      </w:r>
      <w:r>
        <w:t xml:space="preserve"> </w:t>
      </w:r>
      <w:r>
        <w:t xml:space="preserve">information on articles containing SVHCs. Notification of articles to the SCIP database is</w:t>
      </w:r>
      <w:r>
        <w:t xml:space="preserve"> </w:t>
      </w:r>
      <w:r>
        <w:t xml:space="preserve">mandatory from 5 January 2021 for all suppliers of articles, including packaging, containing</w:t>
      </w:r>
      <w:r>
        <w:t xml:space="preserve"> </w:t>
      </w:r>
      <w:r>
        <w:t xml:space="preserve">SVHCs in a concentration above 0.1% by weight. The rationale behind this notification</w:t>
      </w:r>
      <w:r>
        <w:t xml:space="preserve"> </w:t>
      </w:r>
      <w:r>
        <w:t xml:space="preserve">obligation is that “the presence of hazardous substances may render waste unsuitable for</w:t>
      </w:r>
      <w:r>
        <w:t xml:space="preserve"> </w:t>
      </w:r>
      <w:r>
        <w:t xml:space="preserve">recycling or the production of secondary raw materials of high quality” (WFD Recital 38).</w:t>
      </w:r>
    </w:p>
    <w:p>
      <w:pPr>
        <w:pStyle w:val="BodyText"/>
      </w:pPr>
      <w:r>
        <w:t xml:space="preserve">484 Regulation (EC) No 1907/2006 concerning the Registration, Evaluation, Authorisation and Restriction of</w:t>
      </w:r>
      <w:r>
        <w:t xml:space="preserve"> </w:t>
      </w:r>
      <w:r>
        <w:t xml:space="preserve">Chemicals. OJ L 396, 30.12.2006, p. 1).</w:t>
      </w:r>
      <w:r>
        <w:br/>
      </w:r>
      <w:r>
        <w:t xml:space="preserve">485 Guidance on Information Requirements and Chemical Safety Assessment. Chapter R.12: Use description.</w:t>
      </w:r>
      <w:r>
        <w:t xml:space="preserve"> </w:t>
      </w:r>
      <w:r>
        <w:t xml:space="preserve">December</w:t>
      </w:r>
      <w:r>
        <w:t xml:space="preserve"> </w:t>
      </w:r>
      <w:r>
        <w:t xml:space="preserve">2015.</w:t>
      </w:r>
      <w:r>
        <w:t xml:space="preserve"> </w:t>
      </w:r>
      <w:r>
        <w:t xml:space="preserve">https://echa.europa.eu/documents/10162/13632/information_requirements_r12_en.pdf/ea8fa5a6-6ba1-47f4-</w:t>
      </w:r>
      <w:r>
        <w:t xml:space="preserve"> </w:t>
      </w:r>
      <w:r>
        <w:t xml:space="preserve">9e47-c7216e180197</w:t>
      </w:r>
      <w:r>
        <w:br/>
      </w:r>
      <w:r>
        <w:t xml:space="preserve">486 Article 9(2) Waste Framework Directive 2008/98/EC as revised by Directive (EU) 2018/851.</w:t>
      </w:r>
    </w:p>
    <w:p>
      <w:pPr>
        <w:pStyle w:val="BodyText"/>
      </w:pPr>
      <w:r>
        <w:t xml:space="preserve">SCIP notification allows information about the presence of SVHCs in articles to become</w:t>
      </w:r>
      <w:r>
        <w:t xml:space="preserve"> </w:t>
      </w:r>
      <w:r>
        <w:t xml:space="preserve">available throughout the whole lifecycle of the article, including at the waste stage. Notified</w:t>
      </w:r>
      <w:r>
        <w:t xml:space="preserve"> </w:t>
      </w:r>
      <w:r>
        <w:t xml:space="preserve">information about SVHCs in millions of articles is available via ECHA’s SCIP dissemination</w:t>
      </w:r>
      <w:r>
        <w:t xml:space="preserve"> </w:t>
      </w:r>
      <w:r>
        <w:t xml:space="preserve">portal487.</w:t>
      </w:r>
      <w:r>
        <w:br/>
      </w:r>
      <w:r>
        <w:t xml:space="preserve">In addition to this, the presence of hazardous substances in food-contact packaging is governed</w:t>
      </w:r>
      <w:r>
        <w:t xml:space="preserve"> </w:t>
      </w:r>
      <w:r>
        <w:t xml:space="preserve">by Regulation (EC) No 1935/2004 which is currently under revision. Food contact packaging</w:t>
      </w:r>
      <w:r>
        <w:t xml:space="preserve"> </w:t>
      </w:r>
      <w:r>
        <w:t xml:space="preserve">and substances therein are out of the scope of the current Impact Assessment. Commission</w:t>
      </w:r>
      <w:r>
        <w:t xml:space="preserve"> </w:t>
      </w:r>
      <w:r>
        <w:t xml:space="preserve">Regulation (EU) 10/2011 on plastic materials and articles intended to come into contact with</w:t>
      </w:r>
      <w:r>
        <w:t xml:space="preserve"> </w:t>
      </w:r>
      <w:r>
        <w:t xml:space="preserve">food establishes a union list of substances that are authorised for intentional use in the</w:t>
      </w:r>
      <w:r>
        <w:t xml:space="preserve"> </w:t>
      </w:r>
      <w:r>
        <w:t xml:space="preserve">manufacture of plastic food contact materials and articles. Annex I of this Regulation lists over</w:t>
      </w:r>
      <w:r>
        <w:t xml:space="preserve"> </w:t>
      </w:r>
      <w:r>
        <w:t xml:space="preserve">850 substances and sets specific restrictions and specifications, including migration limits, and</w:t>
      </w:r>
      <w:r>
        <w:t xml:space="preserve"> </w:t>
      </w:r>
      <w:r>
        <w:t xml:space="preserve">limits on the use. Substances are only added to the list following a risk assessment by the</w:t>
      </w:r>
      <w:r>
        <w:t xml:space="preserve"> </w:t>
      </w:r>
      <w:r>
        <w:t xml:space="preserve">European Food Safety Authority (‘EFSA’) and subject to a published scientific opinion.</w:t>
      </w:r>
      <w:r>
        <w:br/>
      </w:r>
      <w:r>
        <w:t xml:space="preserve">Finally, the Annex VI of the CLP regulation488 provides harmonised classifications, agreed at</w:t>
      </w:r>
      <w:r>
        <w:t xml:space="preserve"> </w:t>
      </w:r>
      <w:r>
        <w:t xml:space="preserve">EU level, for over 4300 substances of groups of substances489. This information provides a</w:t>
      </w:r>
      <w:r>
        <w:t xml:space="preserve"> </w:t>
      </w:r>
      <w:r>
        <w:t xml:space="preserve">sound basis for determining whether a specific substance is a “substance of concern” due to its</w:t>
      </w:r>
      <w:r>
        <w:t xml:space="preserve"> </w:t>
      </w:r>
      <w:r>
        <w:t xml:space="preserve">adverse chronic effects on human health and on the environment490.</w:t>
      </w:r>
      <w:r>
        <w:br/>
      </w:r>
      <w:r>
        <w:t xml:space="preserve">The objective of the measures considered is to increase the knowledge base on the presence of</w:t>
      </w:r>
      <w:r>
        <w:t xml:space="preserve"> </w:t>
      </w:r>
      <w:r>
        <w:t xml:space="preserve">substances of concern in packaging by gathering information of the chemical composition of</w:t>
      </w:r>
      <w:r>
        <w:t xml:space="preserve"> </w:t>
      </w:r>
      <w:r>
        <w:t xml:space="preserve">packaging.</w:t>
      </w:r>
      <w:r>
        <w:br/>
      </w:r>
      <w:r>
        <w:t xml:space="preserve">By obtaining comprehensive information on the chemical constituents used in packaging</w:t>
      </w:r>
      <w:r>
        <w:t xml:space="preserve"> </w:t>
      </w:r>
      <w:r>
        <w:t xml:space="preserve">materials or present in the final packaging product, their known hazardous properties can be</w:t>
      </w:r>
      <w:r>
        <w:t xml:space="preserve"> </w:t>
      </w:r>
      <w:r>
        <w:t xml:space="preserve">determined by cross checking with the different information sources outlined above. This</w:t>
      </w:r>
      <w:r>
        <w:t xml:space="preserve"> </w:t>
      </w:r>
      <w:r>
        <w:t xml:space="preserve">should enable subsequent prioritisation of specific risk management measures on these</w:t>
      </w:r>
      <w:r>
        <w:t xml:space="preserve"> </w:t>
      </w:r>
      <w:r>
        <w:t xml:space="preserve">chemicals in packaging, as appropriate.</w:t>
      </w:r>
    </w:p>
    <w:p>
      <w:pPr>
        <w:pStyle w:val="BodyText"/>
      </w:pPr>
      <w:r>
        <w:t xml:space="preserve">Assessment of measure 32a – Expanding the information on hazardous substances based</w:t>
      </w:r>
      <w:r>
        <w:t xml:space="preserve"> </w:t>
      </w:r>
      <w:r>
        <w:t xml:space="preserve">on existing information</w:t>
      </w:r>
    </w:p>
    <w:p>
      <w:pPr>
        <w:pStyle w:val="BodyText"/>
      </w:pPr>
      <w:r>
        <w:t xml:space="preserve">487 SCIP dissemination platform. https://echa.europa.eu/scip-database</w:t>
      </w:r>
      <w:r>
        <w:br/>
      </w:r>
      <w:r>
        <w:t xml:space="preserve">488 Ibid.</w:t>
      </w:r>
      <w:r>
        <w:t xml:space="preserve"> </w:t>
      </w:r>
      <w:r>
        <w:t xml:space="preserve">489 https://echa.europa.eu/information-on-chemicals/annex-vi-to-clp</w:t>
      </w:r>
      <w:r>
        <w:br/>
      </w:r>
      <w:r>
        <w:t xml:space="preserve">490 A list of relevant hazard classes and categories, as defined under CLP, are listed in the definition of “substance</w:t>
      </w:r>
      <w:r>
        <w:t xml:space="preserve"> </w:t>
      </w:r>
      <w:r>
        <w:t xml:space="preserve">of concern” in Article 2(28) of the Commission proposal for a Regulation of the European Parliament and of the</w:t>
      </w:r>
      <w:r>
        <w:t xml:space="preserve"> </w:t>
      </w:r>
      <w:r>
        <w:t xml:space="preserve">Council on eco-design for sustainable products [COM(2022) 142 final].</w:t>
      </w:r>
    </w:p>
    <w:p>
      <w:pPr>
        <w:pStyle w:val="BodyText"/>
      </w:pPr>
      <w:r>
        <w:t xml:space="preserve">9.22.1 Description of the measure</w:t>
      </w:r>
      <w:r>
        <w:t xml:space="preserve"> </w:t>
      </w:r>
      <w:r>
        <w:t xml:space="preserve">Under this measure existing information is collected and analysed in order to obtain a better</w:t>
      </w:r>
      <w:r>
        <w:t xml:space="preserve"> </w:t>
      </w:r>
      <w:r>
        <w:t xml:space="preserve">understanding about substances of concern in packaging. This can be achieved via some or all</w:t>
      </w:r>
      <w:r>
        <w:t xml:space="preserve"> </w:t>
      </w:r>
      <w:r>
        <w:t xml:space="preserve">of the following approached:</w:t>
      </w:r>
      <w:r>
        <w:br/>
      </w:r>
      <w:r>
        <w:t xml:space="preserve"> Data analysis of substances of very high concern notified in packaging and packaging</w:t>
      </w:r>
      <w:r>
        <w:t xml:space="preserve"> </w:t>
      </w:r>
      <w:r>
        <w:t xml:space="preserve">materials to the SCIP database</w:t>
      </w:r>
      <w:r>
        <w:t xml:space="preserve"> </w:t>
      </w:r>
      <w:r>
        <w:t xml:space="preserve"> Analysis of packaging-relevant notified uses under Article 7(2) of REACH and of</w:t>
      </w:r>
      <w:r>
        <w:t xml:space="preserve"> </w:t>
      </w:r>
      <w:r>
        <w:t xml:space="preserve">relevant identified uses in REACH registration dossiers.</w:t>
      </w:r>
      <w:r>
        <w:t xml:space="preserve"> </w:t>
      </w:r>
      <w:r>
        <w:t xml:space="preserve"> Analysis of information on substances in packaging material in the scientific / technical</w:t>
      </w:r>
      <w:r>
        <w:t xml:space="preserve"> </w:t>
      </w:r>
      <w:r>
        <w:t xml:space="preserve">literature and building upon relevant projects, such as the Plastics Additives</w:t>
      </w:r>
      <w:r>
        <w:t xml:space="preserve"> </w:t>
      </w:r>
      <w:r>
        <w:t xml:space="preserve">Initiative491, initiated by ECHA and 21 sector industry organisations in late 2016. A</w:t>
      </w:r>
      <w:r>
        <w:t xml:space="preserve"> </w:t>
      </w:r>
      <w:r>
        <w:t xml:space="preserve">recent study by OECD on “A Chemicals Perspective on Designing Sustainable</w:t>
      </w:r>
      <w:r>
        <w:t xml:space="preserve"> </w:t>
      </w:r>
      <w:r>
        <w:t xml:space="preserve">Plastics”492 resulted in the publication of two packaging case studies493 494which also</w:t>
      </w:r>
      <w:r>
        <w:t xml:space="preserve"> </w:t>
      </w:r>
      <w:r>
        <w:t xml:space="preserve">offer relevant information on additives used in plastic packaging.</w:t>
      </w:r>
      <w:r>
        <w:t xml:space="preserve"> </w:t>
      </w:r>
      <w:r>
        <w:t xml:space="preserve">Under this measure existing information would be used to identify and prioritise relevant</w:t>
      </w:r>
      <w:r>
        <w:t xml:space="preserve"> </w:t>
      </w:r>
      <w:r>
        <w:t xml:space="preserve">substances of concern in packaging for which potential additional risk management actions,</w:t>
      </w:r>
      <w:r>
        <w:t xml:space="preserve"> </w:t>
      </w:r>
      <w:r>
        <w:t xml:space="preserve">such as the imposition of limitations or restrictions could be envisaged. Such identification and</w:t>
      </w:r>
      <w:r>
        <w:t xml:space="preserve"> </w:t>
      </w:r>
      <w:r>
        <w:t xml:space="preserve">prioritisation work could be supported by technical assistance studies by the Commission or</w:t>
      </w:r>
      <w:r>
        <w:t xml:space="preserve"> </w:t>
      </w:r>
      <w:r>
        <w:t xml:space="preserve">by Member States.</w:t>
      </w:r>
      <w:r>
        <w:br/>
      </w:r>
      <w:r>
        <w:t xml:space="preserve">9.22.2 Effectiveness</w:t>
      </w:r>
      <w:r>
        <w:t xml:space="preserve"> </w:t>
      </w:r>
      <w:r>
        <w:t xml:space="preserve">This measure represents what can be done under the current baseline and may not be sufficient</w:t>
      </w:r>
      <w:r>
        <w:t xml:space="preserve"> </w:t>
      </w:r>
      <w:r>
        <w:t xml:space="preserve">to gain a comprehensive overview of the hazardous substances contained in packaging. The</w:t>
      </w:r>
      <w:r>
        <w:t xml:space="preserve"> </w:t>
      </w:r>
      <w:r>
        <w:t xml:space="preserve">existing SCIP reporting only covers substances of very high concern identified under REACH</w:t>
      </w:r>
      <w:r>
        <w:t xml:space="preserve"> </w:t>
      </w:r>
      <w:r>
        <w:t xml:space="preserve">(which currently contains 224 entries as updated on 10 June 2022). Some of these entries cover</w:t>
      </w:r>
      <w:r>
        <w:t xml:space="preserve"> </w:t>
      </w:r>
      <w:r>
        <w:t xml:space="preserve">groups of substances so the actual number of substances covered by the entries in the candidate</w:t>
      </w:r>
      <w:r>
        <w:t xml:space="preserve"> </w:t>
      </w:r>
      <w:r>
        <w:t xml:space="preserve">list is in fact higher than the number of entries. Some of the substances included in the list of</w:t>
      </w:r>
      <w:r>
        <w:t xml:space="preserve"> </w:t>
      </w:r>
      <w:r>
        <w:t xml:space="preserve">most hazardous substances likely associated with plastic packaging provided by Groh et al. </w:t>
      </w:r>
    </w:p>
    <w:p>
      <w:pPr>
        <w:pStyle w:val="BodyText"/>
      </w:pPr>
      <w:r>
        <w:t xml:space="preserve">491 This joint project by ECHA and industry resulted in a list of over 400 functional additives or pigments used in</w:t>
      </w:r>
      <w:r>
        <w:t xml:space="preserve"> </w:t>
      </w:r>
      <w:r>
        <w:t xml:space="preserve">plastics, including information on the polymers they are most commonly found in and the typical concentration</w:t>
      </w:r>
      <w:r>
        <w:t xml:space="preserve"> </w:t>
      </w:r>
      <w:r>
        <w:t xml:space="preserve">ranges. The mapping considered substances registered under REACH at above 100 tonnes per year, and focused</w:t>
      </w:r>
      <w:r>
        <w:t xml:space="preserve"> </w:t>
      </w:r>
      <w:r>
        <w:t xml:space="preserve">on plasticisers, flame retardants, pigments, antioxidants, antistatic agents, nucleating agents and various types of</w:t>
      </w:r>
      <w:r>
        <w:t xml:space="preserve"> </w:t>
      </w:r>
      <w:r>
        <w:t xml:space="preserve">stabilisers. https://echa.europa.eu/plastic-additives-initiative</w:t>
      </w:r>
      <w:r>
        <w:br/>
      </w:r>
      <w:r>
        <w:t xml:space="preserve">492 OECD (2021), A Chemicals Perspective on Designing with Sustainable Plastics: Goals, Considerations and</w:t>
      </w:r>
      <w:r>
        <w:t xml:space="preserve"> </w:t>
      </w:r>
      <w:r>
        <w:t xml:space="preserve">Trade-offs, OECD Publishing, Paris, https://doi.org/10.1787/f2ba8ff3-en.</w:t>
      </w:r>
      <w:r>
        <w:br/>
      </w:r>
      <w:r>
        <w:t xml:space="preserve">493 OECD (2021), Case study on detergent bottles: An example of weighing sustainability criteria for rigid</w:t>
      </w:r>
      <w:r>
        <w:t xml:space="preserve"> </w:t>
      </w:r>
      <w:r>
        <w:t xml:space="preserve">plastic</w:t>
      </w:r>
      <w:r>
        <w:t xml:space="preserve"> </w:t>
      </w:r>
      <w:r>
        <w:t xml:space="preserve">non-food</w:t>
      </w:r>
      <w:r>
        <w:t xml:space="preserve"> </w:t>
      </w:r>
      <w:r>
        <w:t xml:space="preserve">packaging</w:t>
      </w:r>
      <w:r>
        <w:t xml:space="preserve"> </w:t>
      </w:r>
      <w:r>
        <w:t xml:space="preserve">,</w:t>
      </w:r>
      <w:r>
        <w:t xml:space="preserve"> </w:t>
      </w:r>
      <w:r>
        <w:t xml:space="preserve">OECD</w:t>
      </w:r>
      <w:r>
        <w:t xml:space="preserve"> </w:t>
      </w:r>
      <w:r>
        <w:t xml:space="preserve">Series</w:t>
      </w:r>
      <w:r>
        <w:t xml:space="preserve"> </w:t>
      </w:r>
      <w:r>
        <w:t xml:space="preserve">on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Management,</w:t>
      </w:r>
      <w:r>
        <w:t xml:space="preserve"> </w:t>
      </w:r>
      <w:r>
        <w:t xml:space="preserve">No. </w:t>
      </w:r>
      <w:r>
        <w:t xml:space="preserve"> </w:t>
      </w:r>
      <w:r>
        <w:t xml:space="preserve">63.</w:t>
      </w:r>
      <w:r>
        <w:t xml:space="preserve"> </w:t>
      </w:r>
      <w:r>
        <w:t xml:space="preserve">https://www.oecd.org/chemicalsafety/risk-management/sustainable-plastic-products-detergent-bottles.pdf</w:t>
      </w:r>
      <w:r>
        <w:br/>
      </w:r>
      <w:r>
        <w:t xml:space="preserve">494 OECD (2021), Case study on biscuit wrappers: An example of chemical considerations for sustainable</w:t>
      </w:r>
      <w:r>
        <w:t xml:space="preserve"> </w:t>
      </w:r>
      <w:r>
        <w:t xml:space="preserve">plastics design, OECD Series on Risk Management, No. 64. https://www.oecd.org/chemicalsafety/risk-</w:t>
      </w:r>
      <w:r>
        <w:t xml:space="preserve"> </w:t>
      </w:r>
      <w:r>
        <w:t xml:space="preserve">management/sustainable-plastic-products-biscuit-wrappers.pdf</w:t>
      </w:r>
    </w:p>
    <w:p>
      <w:pPr>
        <w:pStyle w:val="Compact"/>
        <w:numPr>
          <w:ilvl w:val="0"/>
          <w:numId w:val="1024"/>
        </w:numPr>
      </w:pPr>
      <w:r>
        <w:t xml:space="preserve">are not contained in the so-called “Candidate list” of SVHCs established under REACH.</w:t>
      </w:r>
      <w:r>
        <w:t xml:space="preserve"> </w:t>
      </w:r>
      <w:r>
        <w:t xml:space="preserve">Furthermore, SVHCs in concentrations below 0.1% in packaging material would not need to</w:t>
      </w:r>
      <w:r>
        <w:t xml:space="preserve"> </w:t>
      </w:r>
      <w:r>
        <w:t xml:space="preserve">be reported. Such concentrations may be too high to ensure safe use of substances in packaging,</w:t>
      </w:r>
      <w:r>
        <w:t xml:space="preserve"> </w:t>
      </w:r>
      <w:r>
        <w:t xml:space="preserve">for instance in food-contact applications.</w:t>
      </w:r>
      <w:r>
        <w:t xml:space="preserve"> </w:t>
      </w:r>
      <w:r>
        <w:t xml:space="preserve">As outlined in the point above, this limitation could be at least partly compensated by the</w:t>
      </w:r>
      <w:r>
        <w:t xml:space="preserve"> </w:t>
      </w:r>
      <w:r>
        <w:t xml:space="preserve">dedicated review of existing scientific literature and the information in the REACH registration</w:t>
      </w:r>
      <w:r>
        <w:t xml:space="preserve"> </w:t>
      </w:r>
      <w:r>
        <w:t xml:space="preserve">database and building upon existing studies on additives used in plastics and other materials</w:t>
      </w:r>
      <w:r>
        <w:t xml:space="preserve"> </w:t>
      </w:r>
      <w:r>
        <w:t xml:space="preserve">used in packaging.</w:t>
      </w:r>
      <w:r>
        <w:br/>
      </w:r>
      <w:r>
        <w:t xml:space="preserve">9.22.3 Ease of implementation</w:t>
      </w:r>
      <w:r>
        <w:t xml:space="preserve"> </w:t>
      </w:r>
      <w:r>
        <w:t xml:space="preserve">This measure would face no major difficulties in its implementation given it relies upon</w:t>
      </w:r>
      <w:r>
        <w:t xml:space="preserve"> </w:t>
      </w:r>
      <w:r>
        <w:t xml:space="preserve">existing information about the presence of certain substances of concern in packaging. No</w:t>
      </w:r>
      <w:r>
        <w:t xml:space="preserve"> </w:t>
      </w:r>
      <w:r>
        <w:t xml:space="preserve">dedicated data reporting and management systems would need to be set in place. It could be</w:t>
      </w:r>
      <w:r>
        <w:t xml:space="preserve"> </w:t>
      </w:r>
      <w:r>
        <w:t xml:space="preserve">envisaged that specific data mining (e.g. of information contained in the SCIP database or in</w:t>
      </w:r>
      <w:r>
        <w:t xml:space="preserve"> </w:t>
      </w:r>
      <w:r>
        <w:t xml:space="preserve">the REACH registration database) would be required, as well as specific technical assistance</w:t>
      </w:r>
      <w:r>
        <w:t xml:space="preserve"> </w:t>
      </w:r>
      <w:r>
        <w:t xml:space="preserve">studies to screen and gather information in the literature or build upon previous relevant studies.</w:t>
      </w:r>
      <w:r>
        <w:t xml:space="preserve"> </w:t>
      </w:r>
      <w:r>
        <w:t xml:space="preserve">However, it has to be noted that the measure will be implemented on the basis of a study,</w:t>
      </w:r>
      <w:r>
        <w:t xml:space="preserve"> </w:t>
      </w:r>
      <w:r>
        <w:t xml:space="preserve">carried out by the European Chemicals Agency (ECHA) to determine restrictions on substances</w:t>
      </w:r>
      <w:r>
        <w:t xml:space="preserve"> </w:t>
      </w:r>
      <w:r>
        <w:t xml:space="preserve">of concern in packaging. In particular, this study by ECHA, will determine the conditions under</w:t>
      </w:r>
      <w:r>
        <w:t xml:space="preserve"> </w:t>
      </w:r>
      <w:r>
        <w:t xml:space="preserve">which the concentration level of certain substances of concern, do not apply to recycled</w:t>
      </w:r>
      <w:r>
        <w:t xml:space="preserve"> </w:t>
      </w:r>
      <w:r>
        <w:t xml:space="preserve">materials and to product loops which are in a closed and controlled chain. It will also detail the</w:t>
      </w:r>
      <w:r>
        <w:t xml:space="preserve"> </w:t>
      </w:r>
      <w:r>
        <w:t xml:space="preserve">reasoning of setting exemptions from the requirements of the proposed regulation for certain</w:t>
      </w:r>
      <w:r>
        <w:t xml:space="preserve"> </w:t>
      </w:r>
      <w:r>
        <w:t xml:space="preserve">types of packaging.</w:t>
      </w:r>
      <w:r>
        <w:br/>
      </w:r>
      <w:r>
        <w:t xml:space="preserve">9.22.4 Administrative burden</w:t>
      </w:r>
      <w:r>
        <w:t xml:space="preserve"> </w:t>
      </w:r>
      <w:r>
        <w:t xml:space="preserve">Given no new reporting obligation is envisaged in this measure, the administrative burden for</w:t>
      </w:r>
      <w:r>
        <w:t xml:space="preserve"> </w:t>
      </w:r>
      <w:r>
        <w:t xml:space="preserve">suppliers of packaging would remain unchanged as regards current legal obligations. Only a</w:t>
      </w:r>
      <w:r>
        <w:t xml:space="preserve"> </w:t>
      </w:r>
      <w:r>
        <w:t xml:space="preserve">small increase in administrative burden would be expected to occur for the European</w:t>
      </w:r>
      <w:r>
        <w:t xml:space="preserve"> </w:t>
      </w:r>
      <w:r>
        <w:t xml:space="preserve">Commission, the European Chemicals Agency and the national administrations, which would</w:t>
      </w:r>
      <w:r>
        <w:t xml:space="preserve"> </w:t>
      </w:r>
      <w:r>
        <w:t xml:space="preserve">translate in the effort to run dedicated data mining in existing databases and to tender and run</w:t>
      </w:r>
      <w:r>
        <w:t xml:space="preserve"> </w:t>
      </w:r>
      <w:r>
        <w:t xml:space="preserve">support studies for the identification and prioritisation of substances in packaging. It could be</w:t>
      </w:r>
      <w:r>
        <w:t xml:space="preserve"> </w:t>
      </w:r>
      <w:r>
        <w:t xml:space="preserve">envisaged this effort could be shared between the European and the national administrations.</w:t>
      </w:r>
      <w:r>
        <w:br/>
      </w:r>
      <w:r>
        <w:t xml:space="preserve">9.22.5 Economic impacts</w:t>
      </w:r>
      <w:r>
        <w:t xml:space="preserve"> </w:t>
      </w:r>
      <w:r>
        <w:t xml:space="preserve">The economic impact associated to the execution of this measure is modest and would be on</w:t>
      </w:r>
      <w:r>
        <w:t xml:space="preserve"> </w:t>
      </w:r>
      <w:r>
        <w:t xml:space="preserve">the public administrations, responsible for running and paying for the data mining and support</w:t>
      </w:r>
      <w:r>
        <w:t xml:space="preserve"> </w:t>
      </w:r>
      <w:r>
        <w:t xml:space="preserve">studies described above. Such studies are part of the normal activity of the public</w:t>
      </w:r>
    </w:p>
    <w:p>
      <w:pPr>
        <w:pStyle w:val="FirstParagraph"/>
      </w:pPr>
      <w:r>
        <w:t xml:space="preserve">administrations and could result in an estimated additional, one-off costs of between 300.000</w:t>
      </w:r>
      <w:r>
        <w:t xml:space="preserve"> </w:t>
      </w:r>
      <w:r>
        <w:t xml:space="preserve">– 1.000.000 € depending on the extent and number of studies.</w:t>
      </w:r>
      <w:r>
        <w:br/>
      </w:r>
      <w:r>
        <w:t xml:space="preserve">9.22.6 Social impacts</w:t>
      </w:r>
      <w:r>
        <w:t xml:space="preserve"> </w:t>
      </w:r>
      <w:r>
        <w:t xml:space="preserve">No significant social impacts are envisaged from this measure given it only entails desk work</w:t>
      </w:r>
      <w:r>
        <w:t xml:space="preserve"> </w:t>
      </w:r>
      <w:r>
        <w:t xml:space="preserve">information gathering and analysis and as such does not result in any obligation on stakeholders</w:t>
      </w:r>
      <w:r>
        <w:t xml:space="preserve"> </w:t>
      </w:r>
      <w:r>
        <w:t xml:space="preserve">or in regulatory measures.</w:t>
      </w:r>
      <w:r>
        <w:br/>
      </w:r>
      <w:r>
        <w:t xml:space="preserve">9.22.7 Environmental impacts</w:t>
      </w:r>
      <w:r>
        <w:t xml:space="preserve"> </w:t>
      </w:r>
      <w:r>
        <w:t xml:space="preserve">No significant environmental impacts are envisaged from this measure given it only entails</w:t>
      </w:r>
      <w:r>
        <w:t xml:space="preserve"> </w:t>
      </w:r>
      <w:r>
        <w:t xml:space="preserve">desk work associated to information gathering and analysis and as such does not result in any</w:t>
      </w:r>
      <w:r>
        <w:t xml:space="preserve"> </w:t>
      </w:r>
      <w:r>
        <w:t xml:space="preserve">obligation on stakeholders or in regulatory measures.</w:t>
      </w:r>
      <w:r>
        <w:br/>
      </w:r>
      <w:r>
        <w:t xml:space="preserve">9.22.8 Stakeholder views</w:t>
      </w:r>
      <w:r>
        <w:t xml:space="preserve"> </w:t>
      </w:r>
      <w:r>
        <w:t xml:space="preserve">Stakeholders provided feedback after presenting the measures in a webinar in June 2021, and</w:t>
      </w:r>
      <w:r>
        <w:t xml:space="preserve"> </w:t>
      </w:r>
      <w:r>
        <w:t xml:space="preserve">the majority of stakeholders who responded were in favour of this measure. More details can</w:t>
      </w:r>
      <w:r>
        <w:t xml:space="preserve"> </w:t>
      </w:r>
      <w:r>
        <w:t xml:space="preserve">be found in Appendix E Stakeholder Synopsis Report.</w:t>
      </w:r>
      <w:r>
        <w:t xml:space="preserve"> </w:t>
      </w:r>
      <w:r>
        <w:t xml:space="preserve">Assessment of measure 32b – Notification of substances of concern in packaging</w:t>
      </w:r>
      <w:r>
        <w:t xml:space="preserve"> </w:t>
      </w:r>
      <w:r>
        <w:t xml:space="preserve">9.23.1 Description of the measure</w:t>
      </w:r>
      <w:r>
        <w:t xml:space="preserve"> </w:t>
      </w:r>
      <w:r>
        <w:t xml:space="preserve">Under measure 32b, in addition to the use of existing information, described under 32a, a new</w:t>
      </w:r>
      <w:r>
        <w:t xml:space="preserve"> </w:t>
      </w:r>
      <w:r>
        <w:t xml:space="preserve">legal obligation would be introduced in the revised PPWD, according to which all substances</w:t>
      </w:r>
      <w:r>
        <w:t xml:space="preserve"> </w:t>
      </w:r>
      <w:r>
        <w:t xml:space="preserve">of concern used in packaging would have to be notified. The duty-holders concerned by this</w:t>
      </w:r>
      <w:r>
        <w:t xml:space="preserve"> </w:t>
      </w:r>
      <w:r>
        <w:t xml:space="preserve">obligation would be those economic operators placing packaging and packaging materials in</w:t>
      </w:r>
      <w:r>
        <w:t xml:space="preserve"> </w:t>
      </w:r>
      <w:r>
        <w:t xml:space="preserve">the EU market.</w:t>
      </w:r>
      <w:r>
        <w:br/>
      </w:r>
      <w:r>
        <w:t xml:space="preserve">The substances to be notified would be all substances, meeting the definition of “substance of</w:t>
      </w:r>
      <w:r>
        <w:t xml:space="preserve"> </w:t>
      </w:r>
      <w:r>
        <w:t xml:space="preserve">concern” as contained in the proposal of the Commission for a Regulation on Ecodesign for</w:t>
      </w:r>
      <w:r>
        <w:t xml:space="preserve"> </w:t>
      </w:r>
      <w:r>
        <w:t xml:space="preserve">Sustainable Products (or as subsequently modified) and having a harmonised classification</w:t>
      </w:r>
      <w:r>
        <w:t xml:space="preserve"> </w:t>
      </w:r>
      <w:r>
        <w:t xml:space="preserve">pursuant to Annex IV of the CLP Regulation. This provides legal certainty as regards the</w:t>
      </w:r>
      <w:r>
        <w:t xml:space="preserve"> </w:t>
      </w:r>
      <w:r>
        <w:t xml:space="preserve">classification of all substances in scope. A concentration threshold for the substance in the</w:t>
      </w:r>
      <w:r>
        <w:t xml:space="preserve"> </w:t>
      </w:r>
      <w:r>
        <w:t xml:space="preserve">packaging, below which notification would not be required would also need to be defined. For</w:t>
      </w:r>
      <w:r>
        <w:t xml:space="preserve"> </w:t>
      </w:r>
      <w:r>
        <w:t xml:space="preserve">consistency with the limit set in Article 33(1) of REACH, and with the existing reporting</w:t>
      </w:r>
      <w:r>
        <w:t xml:space="preserve"> </w:t>
      </w:r>
      <w:r>
        <w:t xml:space="preserve">obligation implemented under SCIP, this limit would reasonably be set to 0.1% weight by</w:t>
      </w:r>
      <w:r>
        <w:t xml:space="preserve"> </w:t>
      </w:r>
      <w:r>
        <w:t xml:space="preserve">weight.</w:t>
      </w:r>
    </w:p>
    <w:p>
      <w:pPr>
        <w:pStyle w:val="BodyText"/>
      </w:pPr>
      <w:r>
        <w:t xml:space="preserve">The notification of this information could be envisaged according to three possible notification</w:t>
      </w:r>
      <w:r>
        <w:t xml:space="preserve"> </w:t>
      </w:r>
      <w:r>
        <w:t xml:space="preserve">schemes:</w:t>
      </w:r>
      <w:r>
        <w:br/>
      </w:r>
      <w:r>
        <w:t xml:space="preserve"> To a centralised European Database of substances of concern used in packaging. Such</w:t>
      </w:r>
      <w:r>
        <w:t xml:space="preserve"> </w:t>
      </w:r>
      <w:r>
        <w:t xml:space="preserve">a system could be envisaged to operate on an expanded development of the IT</w:t>
      </w:r>
      <w:r>
        <w:t xml:space="preserve"> </w:t>
      </w:r>
      <w:r>
        <w:t xml:space="preserve">infrastructure of the current SCIP database.</w:t>
      </w:r>
      <w:r>
        <w:t xml:space="preserve"> </w:t>
      </w:r>
      <w:r>
        <w:t xml:space="preserve"> To Member State run EPR schemes (link to EU-database in measure 42a). Like in the</w:t>
      </w:r>
      <w:r>
        <w:t xml:space="preserve"> </w:t>
      </w:r>
      <w:r>
        <w:t xml:space="preserve">case above a dedicated IT infrastructure would have to be developed to support</w:t>
      </w:r>
      <w:r>
        <w:t xml:space="preserve"> </w:t>
      </w:r>
      <w:r>
        <w:t xml:space="preserve">notification and data storage and management.</w:t>
      </w:r>
      <w:r>
        <w:t xml:space="preserve"> </w:t>
      </w:r>
      <w:r>
        <w:t xml:space="preserve"> Integrated in the information contained in a Digital Product Passport, most likely based</w:t>
      </w:r>
      <w:r>
        <w:t xml:space="preserve"> </w:t>
      </w:r>
      <w:r>
        <w:t xml:space="preserve">on a decentralised IT architecture, as defined in the Commission proposal for a</w:t>
      </w:r>
      <w:r>
        <w:t xml:space="preserve"> </w:t>
      </w:r>
      <w:r>
        <w:t xml:space="preserve">regulation on eco-design for sustainable products495.</w:t>
      </w:r>
      <w:r>
        <w:br/>
      </w:r>
      <w:r>
        <w:t xml:space="preserve">9.23.2 Effectiveness</w:t>
      </w:r>
      <w:r>
        <w:t xml:space="preserve"> </w:t>
      </w:r>
      <w:r>
        <w:t xml:space="preserve">This measure is much broader than measure 32a in terms of the amount of substances covered.</w:t>
      </w:r>
      <w:r>
        <w:t xml:space="preserve"> </w:t>
      </w:r>
      <w:r>
        <w:t xml:space="preserve">There are currently over 4300 substances or substance groups listed with a harmonized</w:t>
      </w:r>
      <w:r>
        <w:t xml:space="preserve"> </w:t>
      </w:r>
      <w:r>
        <w:t xml:space="preserve">classification in the CLP regulation, so the potential scope of substances to be reported is much</w:t>
      </w:r>
      <w:r>
        <w:t xml:space="preserve"> </w:t>
      </w:r>
      <w:r>
        <w:t xml:space="preserve">larger than that covered by the 224 entries in the “candidate list”. However, this measure also</w:t>
      </w:r>
      <w:r>
        <w:t xml:space="preserve"> </w:t>
      </w:r>
      <w:r>
        <w:t xml:space="preserve">has its limitations given that according to the study by Groh et al. (2019), less than a third of</w:t>
      </w:r>
      <w:r>
        <w:t xml:space="preserve"> </w:t>
      </w:r>
      <w:r>
        <w:t xml:space="preserve">the chemicals likely associated with plastic packaging had a harmonised classification under</w:t>
      </w:r>
      <w:r>
        <w:t xml:space="preserve"> </w:t>
      </w:r>
      <w:r>
        <w:t xml:space="preserve">CLP or were identified as PBT496, vPvB497 or EDC498 under REACH. Therefore, requiring</w:t>
      </w:r>
      <w:r>
        <w:t xml:space="preserve"> </w:t>
      </w:r>
      <w:r>
        <w:t xml:space="preserve">producers to report all substances of concern contained in packaging and having a harmonised</w:t>
      </w:r>
      <w:r>
        <w:t xml:space="preserve"> </w:t>
      </w:r>
      <w:r>
        <w:t xml:space="preserve">classification under CLP (due to hazard classes associated to chronic effects) might not be</w:t>
      </w:r>
      <w:r>
        <w:t xml:space="preserve"> </w:t>
      </w:r>
      <w:r>
        <w:t xml:space="preserve">sufficient to gather a comprehensive overview of all possible hazardous substances499 that may</w:t>
      </w:r>
      <w:r>
        <w:t xml:space="preserve"> </w:t>
      </w:r>
      <w:r>
        <w:t xml:space="preserve">be contained in packaging. Furthermore, it is likely that many of the substances listed in CLP</w:t>
      </w:r>
      <w:r>
        <w:t xml:space="preserve"> </w:t>
      </w:r>
      <w:r>
        <w:t xml:space="preserve">with a harmonised classification have no use in packaging. Out of those that do, only some will</w:t>
      </w:r>
      <w:r>
        <w:t xml:space="preserve"> </w:t>
      </w:r>
      <w:r>
        <w:t xml:space="preserve">meet the criteria to be considered “substances of concern”.</w:t>
      </w:r>
      <w:r>
        <w:br/>
      </w:r>
      <w:r>
        <w:t xml:space="preserve">Therefore, as in the case of 32a, this reporting requirement would not guarantee a full mapping</w:t>
      </w:r>
      <w:r>
        <w:t xml:space="preserve"> </w:t>
      </w:r>
      <w:r>
        <w:t xml:space="preserve">of all hazardous substances in packaging but it would provide information on all substances of</w:t>
      </w:r>
      <w:r>
        <w:t xml:space="preserve"> </w:t>
      </w:r>
      <w:r>
        <w:t xml:space="preserve">concern, based on their harmonised classification under CLP. As in the case of 32a, the</w:t>
      </w:r>
      <w:r>
        <w:t xml:space="preserve"> </w:t>
      </w:r>
      <w:r>
        <w:t xml:space="preserve">reporting approach can be complemented by supplementary technical assistance studies of the</w:t>
      </w:r>
      <w:r>
        <w:t xml:space="preserve"> </w:t>
      </w:r>
      <w:r>
        <w:t xml:space="preserve">relevant literature and to build upon the outcomes of existing relevant research projects.</w:t>
      </w:r>
      <w:r>
        <w:br/>
      </w:r>
      <w:r>
        <w:t xml:space="preserve">9.23.3 Ease of implementation</w:t>
      </w:r>
    </w:p>
    <w:p>
      <w:pPr>
        <w:pStyle w:val="BodyText"/>
      </w:pPr>
      <w:r>
        <w:t xml:space="preserve">495 COM(2022) 142 final.</w:t>
      </w:r>
      <w:r>
        <w:br/>
      </w:r>
      <w:r>
        <w:t xml:space="preserve">496 Persistent, bioaccumulative and toxic substances</w:t>
      </w:r>
      <w:r>
        <w:t xml:space="preserve"> </w:t>
      </w:r>
      <w:r>
        <w:t xml:space="preserve">497 Very persistent and very bioaccumulative substances</w:t>
      </w:r>
      <w:r>
        <w:br/>
      </w:r>
      <w:r>
        <w:t xml:space="preserve">498 Endocrine-disrupting chemicals</w:t>
      </w:r>
      <w:r>
        <w:t xml:space="preserve"> </w:t>
      </w:r>
      <w:r>
        <w:t xml:space="preserve">499 Substances of concern, as defined, are a (priority) subset of all hazardous substances listed in Annex VI to the</w:t>
      </w:r>
      <w:r>
        <w:t xml:space="preserve"> </w:t>
      </w:r>
      <w:r>
        <w:t xml:space="preserve">CLP Regulation.</w:t>
      </w:r>
    </w:p>
    <w:p>
      <w:pPr>
        <w:pStyle w:val="BodyText"/>
      </w:pPr>
      <w:r>
        <w:t xml:space="preserve">This measure requires the putting in place of the means collect and manage the data reported</w:t>
      </w:r>
      <w:r>
        <w:t xml:space="preserve"> </w:t>
      </w:r>
      <w:r>
        <w:t xml:space="preserve">as a result of the new obligation. As indicated above, three possible systems are envisaged for</w:t>
      </w:r>
      <w:r>
        <w:t xml:space="preserve"> </w:t>
      </w:r>
      <w:r>
        <w:t xml:space="preserve">this purpose, one relying on an expansion of the existing SCIP database, a second on the</w:t>
      </w:r>
      <w:r>
        <w:t xml:space="preserve"> </w:t>
      </w:r>
      <w:r>
        <w:t xml:space="preserve">creation of reporting systems under the umbrella of national packaging EPR systems and a</w:t>
      </w:r>
      <w:r>
        <w:t xml:space="preserve"> </w:t>
      </w:r>
      <w:r>
        <w:t xml:space="preserve">third relying on the envisaged future decentralised infrastructure supporting the Digital Product</w:t>
      </w:r>
      <w:r>
        <w:t xml:space="preserve"> </w:t>
      </w:r>
      <w:r>
        <w:t xml:space="preserve">Passport.</w:t>
      </w:r>
      <w:r>
        <w:t xml:space="preserve"> </w:t>
      </w:r>
      <w:r>
        <w:t xml:space="preserve">Such a measure would require, in the case of the first option, substantial efforts in the</w:t>
      </w:r>
      <w:r>
        <w:t xml:space="preserve"> </w:t>
      </w:r>
      <w:r>
        <w:t xml:space="preserve">development of the IT infrastructure in ECHA supporting the SCIP database to accommodate</w:t>
      </w:r>
      <w:r>
        <w:t xml:space="preserve"> </w:t>
      </w:r>
      <w:r>
        <w:t xml:space="preserve">information on many more substances and would require substantial modification of the</w:t>
      </w:r>
      <w:r>
        <w:t xml:space="preserve"> </w:t>
      </w:r>
      <w:r>
        <w:t xml:space="preserve">database itself, storage capacities and the software enabling notification by dutyholders and</w:t>
      </w:r>
      <w:r>
        <w:t xml:space="preserve"> </w:t>
      </w:r>
      <w:r>
        <w:t xml:space="preserve">data dissemination and exploitation. In the second option, relying on national EPR systems,</w:t>
      </w:r>
      <w:r>
        <w:t xml:space="preserve"> </w:t>
      </w:r>
      <w:r>
        <w:t xml:space="preserve">these efforts would seem even greater as they would have to be implemented de novo, in 27</w:t>
      </w:r>
      <w:r>
        <w:t xml:space="preserve"> </w:t>
      </w:r>
      <w:r>
        <w:t xml:space="preserve">Member States and then provided with an additional layer to enable coordination and data</w:t>
      </w:r>
      <w:r>
        <w:t xml:space="preserve"> </w:t>
      </w:r>
      <w:r>
        <w:t xml:space="preserve">pooling, so as to provide aggregated information at EU level.</w:t>
      </w:r>
      <w:r>
        <w:br/>
      </w:r>
      <w:r>
        <w:t xml:space="preserve">The third option relies on the envisaged Digital Product Passport (DPP), an instrument</w:t>
      </w:r>
      <w:r>
        <w:t xml:space="preserve"> </w:t>
      </w:r>
      <w:r>
        <w:t xml:space="preserve">conceived to electronically register, process, and share product-related information amongst</w:t>
      </w:r>
      <w:r>
        <w:t xml:space="preserve"> </w:t>
      </w:r>
      <w:r>
        <w:t xml:space="preserve">supply chain businesses, authorities, and consumers. Article 10 of the Commission’s proposal</w:t>
      </w:r>
      <w:r>
        <w:t xml:space="preserve"> </w:t>
      </w:r>
      <w:r>
        <w:t xml:space="preserve">for a regulation on eco-design for sustainable products envisages the adoption of implementing</w:t>
      </w:r>
      <w:r>
        <w:t xml:space="preserve"> </w:t>
      </w:r>
      <w:r>
        <w:t xml:space="preserve">act establishing the detailed technical rules for the design and operation of the product passport.</w:t>
      </w:r>
      <w:r>
        <w:t xml:space="preserve"> </w:t>
      </w:r>
      <w:r>
        <w:t xml:space="preserve">Given the developments pending in this area it is not possible, and premature, to assess the</w:t>
      </w:r>
      <w:r>
        <w:t xml:space="preserve"> </w:t>
      </w:r>
      <w:r>
        <w:t xml:space="preserve">impacts that relying on such a system could have, but the impact assessment supporting the</w:t>
      </w:r>
      <w:r>
        <w:t xml:space="preserve"> </w:t>
      </w:r>
      <w:r>
        <w:t xml:space="preserve">referred proposal and the financial statement accompanying it, clearly indicate that substantial</w:t>
      </w:r>
      <w:r>
        <w:t xml:space="preserve"> </w:t>
      </w:r>
      <w:r>
        <w:t xml:space="preserve">efforts and investment are also needed to put such a system in place.</w:t>
      </w:r>
      <w:r>
        <w:br/>
      </w:r>
      <w:r>
        <w:t xml:space="preserve">Under all sub-options for practical implementation, measure 32b entails substantial</w:t>
      </w:r>
      <w:r>
        <w:t xml:space="preserve"> </w:t>
      </w:r>
      <w:r>
        <w:t xml:space="preserve">implementation efforts to both national and European administrations. Important additional</w:t>
      </w:r>
      <w:r>
        <w:t xml:space="preserve"> </w:t>
      </w:r>
      <w:r>
        <w:t xml:space="preserve">efforts would also be imposed on dutyholders placing packaging on the market, both in terms</w:t>
      </w:r>
      <w:r>
        <w:t xml:space="preserve"> </w:t>
      </w:r>
      <w:r>
        <w:t xml:space="preserve">of enhancing supply chain communication (discussed under measure 31) and, more</w:t>
      </w:r>
      <w:r>
        <w:t xml:space="preserve"> </w:t>
      </w:r>
      <w:r>
        <w:t xml:space="preserve">importantly, in obtaining and implementing the necessary means for reporting (including, for</w:t>
      </w:r>
      <w:r>
        <w:t xml:space="preserve"> </w:t>
      </w:r>
      <w:r>
        <w:t xml:space="preserve">instance system-to-system notifications under the SCIP notification system developed by</w:t>
      </w:r>
      <w:r>
        <w:t xml:space="preserve"> </w:t>
      </w:r>
      <w:r>
        <w:t xml:space="preserve">ECHA or into the infrastructure supporting the future digital product passport).</w:t>
      </w:r>
      <w:r>
        <w:br/>
      </w:r>
      <w:r>
        <w:t xml:space="preserve">9.23.4 Administrative burden</w:t>
      </w:r>
      <w:r>
        <w:t xml:space="preserve"> </w:t>
      </w:r>
      <w:r>
        <w:t xml:space="preserve">Additional administrative burden will be imposed on suppliers of packaging due to the</w:t>
      </w:r>
      <w:r>
        <w:t xml:space="preserve"> </w:t>
      </w:r>
      <w:r>
        <w:t xml:space="preserve">increased scope in terms of substances to be reported, as compared to the current baseline,</w:t>
      </w:r>
      <w:r>
        <w:t xml:space="preserve"> </w:t>
      </w:r>
      <w:r>
        <w:t xml:space="preserve">defined by reporting obligations to the SCIP database. Additional supply-chain investigation</w:t>
      </w:r>
      <w:r>
        <w:t xml:space="preserve"> </w:t>
      </w:r>
      <w:r>
        <w:t xml:space="preserve">and due-diligence efforts are discussed under measure 31 and, although not insignificant, are</w:t>
      </w:r>
      <w:r>
        <w:t xml:space="preserve"> </w:t>
      </w:r>
      <w:r>
        <w:t xml:space="preserve">understood to only be an additional burden, as compared to current obligations.</w:t>
      </w:r>
      <w:r>
        <w:br/>
      </w:r>
      <w:r>
        <w:t xml:space="preserve">The increase in scope and the focus on packaging would however likely increase the number</w:t>
      </w:r>
      <w:r>
        <w:t xml:space="preserve"> </w:t>
      </w:r>
      <w:r>
        <w:t xml:space="preserve">of dutyholders, potentially including many SMEs, that would have to use the IT reporting tools</w:t>
      </w:r>
    </w:p>
    <w:p>
      <w:pPr>
        <w:pStyle w:val="BodyText"/>
      </w:pPr>
      <w:r>
        <w:t xml:space="preserve">set by ECHA, under the future DPP or the national EPR systems. This will require significant</w:t>
      </w:r>
      <w:r>
        <w:t xml:space="preserve"> </w:t>
      </w:r>
      <w:r>
        <w:t xml:space="preserve">manpower and investment in terms of data management, adapting in-house IT systems and</w:t>
      </w:r>
      <w:r>
        <w:t xml:space="preserve"> </w:t>
      </w:r>
      <w:r>
        <w:t xml:space="preserve">performing notifications to these systems (either manually or via system-to-system IT tools).</w:t>
      </w:r>
      <w:r>
        <w:br/>
      </w:r>
      <w:r>
        <w:t xml:space="preserve">Significant burdens can also be envisaged for public administrations, particularly the European</w:t>
      </w:r>
      <w:r>
        <w:t xml:space="preserve"> </w:t>
      </w:r>
      <w:r>
        <w:t xml:space="preserve">Commission and ECHA (in case a centralised option based on SCIP is chosen). These would</w:t>
      </w:r>
      <w:r>
        <w:t xml:space="preserve"> </w:t>
      </w:r>
      <w:r>
        <w:t xml:space="preserve">materialise in terms of coordination, IT development and project management to implement</w:t>
      </w:r>
      <w:r>
        <w:t xml:space="preserve"> </w:t>
      </w:r>
      <w:r>
        <w:t xml:space="preserve">the necessary changes in the IT infrastructure and software, as well as to support IT and</w:t>
      </w:r>
      <w:r>
        <w:t xml:space="preserve"> </w:t>
      </w:r>
      <w:r>
        <w:t xml:space="preserve">helpdesk assistance to a whole new set of users.</w:t>
      </w:r>
      <w:r>
        <w:br/>
      </w:r>
      <w:r>
        <w:t xml:space="preserve">9.23.5 Economic impacts</w:t>
      </w:r>
      <w:r>
        <w:t xml:space="preserve"> </w:t>
      </w:r>
      <w:r>
        <w:t xml:space="preserve">Although precise estimations of these costs are not possible without a detailed scoping IT</w:t>
      </w:r>
      <w:r>
        <w:t xml:space="preserve"> </w:t>
      </w:r>
      <w:r>
        <w:t xml:space="preserve">project specification, experience in the setting of the SCIP database indicates potential one-off</w:t>
      </w:r>
      <w:r>
        <w:t xml:space="preserve"> </w:t>
      </w:r>
      <w:r>
        <w:t xml:space="preserve">adaptation costs running into the several million Euros over several years, and permanent</w:t>
      </w:r>
      <w:r>
        <w:t xml:space="preserve"> </w:t>
      </w:r>
      <w:r>
        <w:t xml:space="preserve">increase in the fixed maintenance and operational costs of the database.</w:t>
      </w:r>
      <w:r>
        <w:br/>
      </w:r>
      <w:r>
        <w:t xml:space="preserve">In the case on a system developed to work under national EPR schemes such cost is likely to</w:t>
      </w:r>
      <w:r>
        <w:t xml:space="preserve"> </w:t>
      </w:r>
      <w:r>
        <w:t xml:space="preserve">be higher due to the need to develop the required IT infrastructure from zero, the multiplicity</w:t>
      </w:r>
      <w:r>
        <w:t xml:space="preserve"> </w:t>
      </w:r>
      <w:r>
        <w:t xml:space="preserve">of systems and national implementations (including language versions) and the need for</w:t>
      </w:r>
      <w:r>
        <w:t xml:space="preserve"> </w:t>
      </w:r>
      <w:r>
        <w:t xml:space="preserve">subsequent aggregation and integration. No cost estimation has been possible at this stage but</w:t>
      </w:r>
      <w:r>
        <w:t xml:space="preserve"> </w:t>
      </w:r>
      <w:r>
        <w:t xml:space="preserve">it could be envisaged to be significantly higher, and of a more complex and risky execution,</w:t>
      </w:r>
      <w:r>
        <w:t xml:space="preserve"> </w:t>
      </w:r>
      <w:r>
        <w:t xml:space="preserve">than that of a centralised system.</w:t>
      </w:r>
      <w:r>
        <w:br/>
      </w:r>
      <w:r>
        <w:t xml:space="preserve">Significant costs are expected to be incurred also by duty-holders having to carry-out additional</w:t>
      </w:r>
      <w:r>
        <w:t xml:space="preserve"> </w:t>
      </w:r>
      <w:r>
        <w:t xml:space="preserve">notifications of substances of concern in packaging (beyond those incurred by those already</w:t>
      </w:r>
      <w:r>
        <w:t xml:space="preserve"> </w:t>
      </w:r>
      <w:r>
        <w:t xml:space="preserve">notifying to SCIP). This involves personnel costs and IT software adaptation costs, required to</w:t>
      </w:r>
      <w:r>
        <w:t xml:space="preserve"> </w:t>
      </w:r>
      <w:r>
        <w:t xml:space="preserve">carry-out the notifications. Potentially, additional costs would be incurred in analytical testing</w:t>
      </w:r>
      <w:r>
        <w:t xml:space="preserve"> </w:t>
      </w:r>
      <w:r>
        <w:t xml:space="preserve">for specific substances in packaging, especially in the case of importers which are unable to</w:t>
      </w:r>
      <w:r>
        <w:t xml:space="preserve"> </w:t>
      </w:r>
      <w:r>
        <w:t xml:space="preserve">obtain required information and reassurance as regards the presence of substances of concern,</w:t>
      </w:r>
      <w:r>
        <w:t xml:space="preserve"> </w:t>
      </w:r>
      <w:r>
        <w:t xml:space="preserve">via enhanced supply chain communication. A quantification of these impacts was not possible</w:t>
      </w:r>
      <w:r>
        <w:t xml:space="preserve"> </w:t>
      </w:r>
      <w:r>
        <w:t xml:space="preserve">under this impact assessment but is expected to be similar to those incurred to comply with</w:t>
      </w:r>
      <w:r>
        <w:t xml:space="preserve"> </w:t>
      </w:r>
      <w:r>
        <w:t xml:space="preserve">current SCIP reporting obligations, by those packaging manufacturers that are already affected.</w:t>
      </w:r>
      <w:r>
        <w:t xml:space="preserve"> </w:t>
      </w:r>
      <w:r>
        <w:t xml:space="preserve">9.23.6 Social impacts</w:t>
      </w:r>
      <w:r>
        <w:t xml:space="preserve"> </w:t>
      </w:r>
      <w:r>
        <w:t xml:space="preserve">No significant social impacts are expected. Concerned duty holders will have to dedicate</w:t>
      </w:r>
      <w:r>
        <w:t xml:space="preserve"> </w:t>
      </w:r>
      <w:r>
        <w:t xml:space="preserve">additional resources to enhanced supply chain communication and to notification and</w:t>
      </w:r>
      <w:r>
        <w:t xml:space="preserve"> </w:t>
      </w:r>
      <w:r>
        <w:t xml:space="preserve">(potential) IT adaptation / development. This may have a marginally positive effect upon</w:t>
      </w:r>
      <w:r>
        <w:t xml:space="preserve"> </w:t>
      </w:r>
      <w:r>
        <w:t xml:space="preserve">employment in these areas.</w:t>
      </w:r>
      <w:r>
        <w:br/>
      </w:r>
      <w:r>
        <w:t xml:space="preserve">9.23.7 Environmental impacts</w:t>
      </w:r>
    </w:p>
    <w:p>
      <w:pPr>
        <w:pStyle w:val="BodyText"/>
      </w:pPr>
      <w:r>
        <w:t xml:space="preserve">No significant environmental impacts are expected. Additional notification and IT</w:t>
      </w:r>
      <w:r>
        <w:t xml:space="preserve"> </w:t>
      </w:r>
      <w:r>
        <w:t xml:space="preserve">development / adaptation tasks involved are expected to have a marginal impact on the</w:t>
      </w:r>
      <w:r>
        <w:t xml:space="preserve"> </w:t>
      </w:r>
      <w:r>
        <w:t xml:space="preserve">environment (e.g. in terms of energy use associated to communication and IT infrastructure).</w:t>
      </w:r>
      <w:r>
        <w:br/>
      </w:r>
      <w:r>
        <w:t xml:space="preserve">9.23.8 Stakeholder views</w:t>
      </w:r>
      <w:r>
        <w:t xml:space="preserve"> </w:t>
      </w:r>
      <w:r>
        <w:t xml:space="preserve">The majority of the stakeholders offered feedback on measures 32a and 32c, but not on 32b.</w:t>
      </w:r>
      <w:r>
        <w:t xml:space="preserve"> </w:t>
      </w:r>
      <w:r>
        <w:t xml:space="preserve">One stakeholder noted that measure 32b should further specify which hazard classifications</w:t>
      </w:r>
      <w:r>
        <w:t xml:space="preserve"> </w:t>
      </w:r>
      <w:r>
        <w:t xml:space="preserve">would define substances in scope, as not all are relevant in this context. He also noted that, as</w:t>
      </w:r>
      <w:r>
        <w:t xml:space="preserve"> </w:t>
      </w:r>
      <w:r>
        <w:t xml:space="preserve">in SVHC reporting obligations under the Waste Framework Directive, there should also be a</w:t>
      </w:r>
      <w:r>
        <w:t xml:space="preserve"> </w:t>
      </w:r>
      <w:r>
        <w:t xml:space="preserve">concentration threshold for reporting.</w:t>
      </w:r>
    </w:p>
    <w:p>
      <w:pPr>
        <w:pStyle w:val="BodyText"/>
      </w:pPr>
      <w:r>
        <w:t xml:space="preserve">Assessment of measure 32c – Notification of all substances in packaging</w:t>
      </w:r>
      <w:r>
        <w:t xml:space="preserve"> </w:t>
      </w:r>
      <w:r>
        <w:t xml:space="preserve">9.24.1 Description of the measure</w:t>
      </w:r>
      <w:r>
        <w:t xml:space="preserve"> </w:t>
      </w:r>
      <w:r>
        <w:t xml:space="preserve">This measure is identical to 32b, in terms of requiring dedicated notification of substances to a</w:t>
      </w:r>
      <w:r>
        <w:t xml:space="preserve"> </w:t>
      </w:r>
      <w:r>
        <w:t xml:space="preserve">centralised European database or, alternatively to Member State run EPR packaging schemes.</w:t>
      </w:r>
      <w:r>
        <w:t xml:space="preserve"> </w:t>
      </w:r>
      <w:r>
        <w:t xml:space="preserve">In the case of 32c the scope of the substances to be notified would be far greater and would</w:t>
      </w:r>
      <w:r>
        <w:t xml:space="preserve"> </w:t>
      </w:r>
      <w:r>
        <w:t xml:space="preserve">cover all the substances known to be present in any given packaging or packaging material</w:t>
      </w:r>
      <w:r>
        <w:t xml:space="preserve"> </w:t>
      </w:r>
      <w:r>
        <w:t xml:space="preserve">placed on the market. This concept of “full materials reporting” requires the disclosure of the</w:t>
      </w:r>
      <w:r>
        <w:t xml:space="preserve"> </w:t>
      </w:r>
      <w:r>
        <w:t xml:space="preserve">full chemical composition of packaging and is the most complete form of reporting</w:t>
      </w:r>
      <w:r>
        <w:t xml:space="preserve"> </w:t>
      </w:r>
      <w:r>
        <w:t xml:space="preserve">conceivable.</w:t>
      </w:r>
      <w:r>
        <w:t xml:space="preserve"> </w:t>
      </w:r>
      <w:r>
        <w:t xml:space="preserve">This system would allow the creation of database of all substances used in packaging, including</w:t>
      </w:r>
      <w:r>
        <w:t xml:space="preserve"> </w:t>
      </w:r>
      <w:r>
        <w:t xml:space="preserve">those with no harmonised classification or with self-assigned hazard classification. It would</w:t>
      </w:r>
      <w:r>
        <w:t xml:space="preserve"> </w:t>
      </w:r>
      <w:r>
        <w:t xml:space="preserve">allow cross checking the risks of substances in packaging whose hazards only become known</w:t>
      </w:r>
      <w:r>
        <w:t xml:space="preserve"> </w:t>
      </w:r>
      <w:r>
        <w:t xml:space="preserve">and assigned in the future, due to technical and scientific progress.</w:t>
      </w:r>
      <w:r>
        <w:br/>
      </w:r>
      <w:r>
        <w:t xml:space="preserve">9.24.2 Effectiveness</w:t>
      </w:r>
      <w:r>
        <w:t xml:space="preserve"> </w:t>
      </w:r>
      <w:r>
        <w:t xml:space="preserve">Measure 32c would enable the creation of a comprehensive database of substances contained</w:t>
      </w:r>
      <w:r>
        <w:t xml:space="preserve"> </w:t>
      </w:r>
      <w:r>
        <w:t xml:space="preserve">in all packaging material placed on the market in the EU, regardless on whether the substance</w:t>
      </w:r>
      <w:r>
        <w:t xml:space="preserve"> </w:t>
      </w:r>
      <w:r>
        <w:t xml:space="preserve">is a substance of concern or not, or if it has any identified hazard properties. As explained for</w:t>
      </w:r>
      <w:r>
        <w:t xml:space="preserve"> </w:t>
      </w:r>
      <w:r>
        <w:t xml:space="preserve">the previous measure, potentially, reporting would not be required if the substance is present</w:t>
      </w:r>
      <w:r>
        <w:t xml:space="preserve"> </w:t>
      </w:r>
      <w:r>
        <w:t xml:space="preserve">in concentrations below 0.1% w/w, for consistency with the current obligations under REACH</w:t>
      </w:r>
      <w:r>
        <w:t xml:space="preserve"> </w:t>
      </w:r>
      <w:r>
        <w:t xml:space="preserve">and WFD. However a lower threshold could be envisaged if there would be a wish to further</w:t>
      </w:r>
      <w:r>
        <w:t xml:space="preserve"> </w:t>
      </w:r>
      <w:r>
        <w:t xml:space="preserve">increase the scope of substances to be reported, so as to cover those present at impurity levels.</w:t>
      </w:r>
    </w:p>
    <w:p>
      <w:pPr>
        <w:pStyle w:val="BodyText"/>
      </w:pPr>
      <w:r>
        <w:t xml:space="preserve">This measure would enable the creation of an exhaustive inventory of all substances in</w:t>
      </w:r>
      <w:r>
        <w:t xml:space="preserve"> </w:t>
      </w:r>
      <w:r>
        <w:t xml:space="preserve">packaging that could be permanently cross checked with existing information about the hazard</w:t>
      </w:r>
      <w:r>
        <w:t xml:space="preserve"> </w:t>
      </w:r>
      <w:r>
        <w:t xml:space="preserve">classifications of substances, based both on current and future knowledge, thereby providing a</w:t>
      </w:r>
      <w:r>
        <w:t xml:space="preserve"> </w:t>
      </w:r>
      <w:r>
        <w:t xml:space="preserve">fully comprehensive data-set for subsequent prioritisation and implementation of risk</w:t>
      </w:r>
      <w:r>
        <w:t xml:space="preserve"> </w:t>
      </w:r>
      <w:r>
        <w:t xml:space="preserve">management measures (e.g via imposing specific restrictions, see measure 33).</w:t>
      </w:r>
      <w:r>
        <w:br/>
      </w:r>
      <w:r>
        <w:t xml:space="preserve">9.24.3 Ease of implementation</w:t>
      </w:r>
      <w:r>
        <w:t xml:space="preserve"> </w:t>
      </w:r>
      <w:r>
        <w:t xml:space="preserve">This measure would have the same type of implementation challenges as identified under</w:t>
      </w:r>
      <w:r>
        <w:t xml:space="preserve"> </w:t>
      </w:r>
      <w:r>
        <w:t xml:space="preserve">measure 32b, but with greatly increased difficulty and costs in all its aspects, given the largely</w:t>
      </w:r>
      <w:r>
        <w:t xml:space="preserve"> </w:t>
      </w:r>
      <w:r>
        <w:t xml:space="preserve">increased scope in terms of substances covered.</w:t>
      </w:r>
      <w:r>
        <w:br/>
      </w:r>
      <w:r>
        <w:t xml:space="preserve">In addition this measure is likely to raise important concerns in industry in terms of the</w:t>
      </w:r>
      <w:r>
        <w:t xml:space="preserve"> </w:t>
      </w:r>
      <w:r>
        <w:t xml:space="preserve">communication and use of confidential business information and brings about doubts about the</w:t>
      </w:r>
      <w:r>
        <w:t xml:space="preserve"> </w:t>
      </w:r>
      <w:r>
        <w:t xml:space="preserve">proportionality of the measure, given it requires the notification of all substances in packaging,</w:t>
      </w:r>
      <w:r>
        <w:t xml:space="preserve"> </w:t>
      </w:r>
      <w:r>
        <w:t xml:space="preserve">regardless of whether there is any evidence that they may raise concern in terms of their hazard</w:t>
      </w:r>
      <w:r>
        <w:t xml:space="preserve"> </w:t>
      </w:r>
      <w:r>
        <w:t xml:space="preserve">or otherwise, impact on the recycling of materials.</w:t>
      </w:r>
      <w:r>
        <w:br/>
      </w:r>
      <w:r>
        <w:t xml:space="preserve">9.24.4 Administrative burden</w:t>
      </w:r>
      <w:r>
        <w:t xml:space="preserve"> </w:t>
      </w:r>
      <w:r>
        <w:t xml:space="preserve">For reasons similar to those analysed under measure 32b, this measure is expected to have high</w:t>
      </w:r>
      <w:r>
        <w:t xml:space="preserve"> </w:t>
      </w:r>
      <w:r>
        <w:t xml:space="preserve">impacts in terms of administrative burden due to the very large number of substances</w:t>
      </w:r>
      <w:r>
        <w:t xml:space="preserve"> </w:t>
      </w:r>
      <w:r>
        <w:t xml:space="preserve">potentially subject to reporting, control and even analysis. This would have a high impact on</w:t>
      </w:r>
      <w:r>
        <w:t xml:space="preserve"> </w:t>
      </w:r>
      <w:r>
        <w:t xml:space="preserve">suppliers of packaging and on public administrations, including difficulties in the control and</w:t>
      </w:r>
      <w:r>
        <w:t xml:space="preserve"> </w:t>
      </w:r>
      <w:r>
        <w:t xml:space="preserve">enforcement of such a broad scope reporting obligation.</w:t>
      </w:r>
      <w:r>
        <w:br/>
      </w:r>
      <w:r>
        <w:t xml:space="preserve">9.24.5 Economic impacts</w:t>
      </w:r>
      <w:r>
        <w:t xml:space="preserve"> </w:t>
      </w:r>
      <w:r>
        <w:t xml:space="preserve">See measure 32b. Economic impacts are expected to follow a similar patter, but to be higher</w:t>
      </w:r>
      <w:r>
        <w:t xml:space="preserve"> </w:t>
      </w:r>
      <w:r>
        <w:t xml:space="preserve">than for that measure.</w:t>
      </w:r>
      <w:r>
        <w:t xml:space="preserve"> </w:t>
      </w:r>
      <w:r>
        <w:t xml:space="preserve">9.24.6 Social impacts</w:t>
      </w:r>
      <w:r>
        <w:t xml:space="preserve"> </w:t>
      </w:r>
      <w:r>
        <w:t xml:space="preserve">See measure 32b.</w:t>
      </w:r>
      <w:r>
        <w:t xml:space="preserve"> </w:t>
      </w:r>
      <w:r>
        <w:t xml:space="preserve">9.24.7 Environmental impacts</w:t>
      </w:r>
      <w:r>
        <w:t xml:space="preserve"> </w:t>
      </w:r>
      <w:r>
        <w:t xml:space="preserve">See measure 32b.</w:t>
      </w:r>
    </w:p>
    <w:p>
      <w:pPr>
        <w:pStyle w:val="BodyText"/>
      </w:pPr>
      <w:r>
        <w:t xml:space="preserve">9.24.8 Stakeholder views</w:t>
      </w:r>
      <w:r>
        <w:t xml:space="preserve"> </w:t>
      </w:r>
      <w:r>
        <w:t xml:space="preserve">The majority of consulted stakeholders were in favour of measure 32a and expressed concerns</w:t>
      </w:r>
      <w:r>
        <w:t xml:space="preserve"> </w:t>
      </w:r>
      <w:r>
        <w:t xml:space="preserve">on measure 32c regarding reporting burden, difficulty of implementation and confidentiality of</w:t>
      </w:r>
      <w:r>
        <w:t xml:space="preserve"> </w:t>
      </w:r>
      <w:r>
        <w:t xml:space="preserve">commercial data.</w:t>
      </w:r>
      <w:r>
        <w:t xml:space="preserve"> </w:t>
      </w:r>
      <w:r>
        <w:t xml:space="preserve">Some stakeholders from the packaging industry interviewed for this study expressed some</w:t>
      </w:r>
      <w:r>
        <w:t xml:space="preserve"> </w:t>
      </w:r>
      <w:r>
        <w:t xml:space="preserve">concern about providing information on the chemical composition of packaging to an EU</w:t>
      </w:r>
      <w:r>
        <w:t xml:space="preserve"> </w:t>
      </w:r>
      <w:r>
        <w:t xml:space="preserve">database as they would consider it confidential business information (CBI).</w:t>
      </w:r>
      <w:r>
        <w:t xml:space="preserve"> </w:t>
      </w:r>
      <w:r>
        <w:t xml:space="preserve">Summary and conclusion</w:t>
      </w:r>
      <w:r>
        <w:t xml:space="preserve"> </w:t>
      </w:r>
      <w:r>
        <w:t xml:space="preserve">Although it is acknowledged that data gaps exist regarding the presence and amounts of</w:t>
      </w:r>
      <w:r>
        <w:t xml:space="preserve"> </w:t>
      </w:r>
      <w:r>
        <w:t xml:space="preserve">substances of concern in packaging, especially in non-food contact packaging, multiple</w:t>
      </w:r>
      <w:r>
        <w:t xml:space="preserve"> </w:t>
      </w:r>
      <w:r>
        <w:t xml:space="preserve">publications identify hundreds of chemicals of potential concern used as additives in plastics</w:t>
      </w:r>
      <w:r>
        <w:t xml:space="preserve"> </w:t>
      </w:r>
      <w:r>
        <w:t xml:space="preserve">and other materials that are used in packaging and other applications.</w:t>
      </w:r>
      <w:r>
        <w:br/>
      </w:r>
      <w:r>
        <w:t xml:space="preserve">The setting of additional reporting obligations, and their associated data-collection and</w:t>
      </w:r>
      <w:r>
        <w:t xml:space="preserve"> </w:t>
      </w:r>
      <w:r>
        <w:t xml:space="preserve">management systems, beyond those already in place under REACH and the Waste Framework</w:t>
      </w:r>
      <w:r>
        <w:t xml:space="preserve"> </w:t>
      </w:r>
      <w:r>
        <w:t xml:space="preserve">Directive, would increase the knowledge base about hazardous substances in packaging. The</w:t>
      </w:r>
      <w:r>
        <w:t xml:space="preserve"> </w:t>
      </w:r>
      <w:r>
        <w:t xml:space="preserve">two measures analysed to expand this knowledge-base require very substantial efforts and</w:t>
      </w:r>
      <w:r>
        <w:t xml:space="preserve"> </w:t>
      </w:r>
      <w:r>
        <w:t xml:space="preserve">investment for both operators and public authorities which, particularly in the case of measure</w:t>
      </w:r>
      <w:r>
        <w:t xml:space="preserve"> </w:t>
      </w:r>
      <w:r>
        <w:t xml:space="preserve">32c presents serious doubts about its proportionality.</w:t>
      </w:r>
      <w:r>
        <w:t xml:space="preserve"> </w:t>
      </w:r>
      <w:r>
        <w:t xml:space="preserve">Considering the broad (albeit incomplete) information already available about substances of</w:t>
      </w:r>
      <w:r>
        <w:t xml:space="preserve"> </w:t>
      </w:r>
      <w:r>
        <w:t xml:space="preserve">concern that could be present in packaging, and the less-onerous options that exist, identified</w:t>
      </w:r>
      <w:r>
        <w:t xml:space="preserve"> </w:t>
      </w:r>
      <w:r>
        <w:t xml:space="preserve">under measure 32a, to complement this information and prioritise actions via dedicated</w:t>
      </w:r>
      <w:r>
        <w:t xml:space="preserve"> </w:t>
      </w:r>
      <w:r>
        <w:t xml:space="preserve">technical support studies, measure 32a is proposed to be conserved.</w:t>
      </w:r>
      <w:r>
        <w:br/>
      </w:r>
      <w:r>
        <w:t xml:space="preserve">Consequently the approach defined under measure 32a is proposed as the method chosen</w:t>
      </w:r>
      <w:r>
        <w:t xml:space="preserve"> </w:t>
      </w:r>
      <w:r>
        <w:t xml:space="preserve">towards obtaining information about substances of concern in non-food contact packaging and</w:t>
      </w:r>
      <w:r>
        <w:t xml:space="preserve"> </w:t>
      </w:r>
      <w:r>
        <w:t xml:space="preserve">for the subsequent prioritisation of specific risk-management action, as appropriate. Further</w:t>
      </w:r>
      <w:r>
        <w:t xml:space="preserve"> </w:t>
      </w:r>
      <w:r>
        <w:t xml:space="preserve">action to expand reporting obligations, in view of a more exhaustive “intelligence gathering”</w:t>
      </w:r>
      <w:r>
        <w:t xml:space="preserve"> </w:t>
      </w:r>
      <w:r>
        <w:t xml:space="preserve">can be proposed in the future, once action based on existing information has been taken.</w:t>
      </w:r>
      <w:r>
        <w:br/>
      </w:r>
      <w:r>
        <w:t xml:space="preserve">Furthermore, a delay in the decision to implement further reporting obligations for substances</w:t>
      </w:r>
      <w:r>
        <w:t xml:space="preserve"> </w:t>
      </w:r>
      <w:r>
        <w:t xml:space="preserve">in packaging, beyond those currently already in place, will allow the development of the Digital</w:t>
      </w:r>
      <w:r>
        <w:t xml:space="preserve"> </w:t>
      </w:r>
      <w:r>
        <w:t xml:space="preserve">Product Passport under the future regulation on eco-design for sustainable products. Although</w:t>
      </w:r>
      <w:r>
        <w:t xml:space="preserve"> </w:t>
      </w:r>
      <w:r>
        <w:t xml:space="preserve">as currently envisaged, the eco-design regulation would only intervene in a supplementary</w:t>
      </w:r>
      <w:r>
        <w:t xml:space="preserve"> </w:t>
      </w:r>
      <w:r>
        <w:t xml:space="preserve">manner on packaging, it is conceivable that once developed, an instrument such as the DPP</w:t>
      </w:r>
      <w:r>
        <w:t xml:space="preserve"> </w:t>
      </w:r>
      <w:r>
        <w:t xml:space="preserve">could also have a future role in the management of information about chemicals in packaging,</w:t>
      </w:r>
    </w:p>
    <w:p>
      <w:pPr>
        <w:pStyle w:val="BodyText"/>
      </w:pPr>
      <w:r>
        <w:t xml:space="preserve">thereby contributing to the implementation of the traceability requirements for substances of</w:t>
      </w:r>
      <w:r>
        <w:t xml:space="preserve"> </w:t>
      </w:r>
      <w:r>
        <w:t xml:space="preserve">concern in products defined under the Chemicals Strategy for Sustainability500.</w:t>
      </w:r>
      <w:r>
        <w:br/>
      </w:r>
      <w:r>
        <w:t xml:space="preserve">Measure 33 – Restriction of substances</w:t>
      </w:r>
      <w:r>
        <w:t xml:space="preserve"> </w:t>
      </w:r>
      <w:r>
        <w:t xml:space="preserve">This measure complements the generic minimisation requirements, defined under measure 31,</w:t>
      </w:r>
      <w:r>
        <w:t xml:space="preserve"> </w:t>
      </w:r>
      <w:r>
        <w:t xml:space="preserve">for substances of concern in packaging. Following the analysis and prioritisation of information</w:t>
      </w:r>
      <w:r>
        <w:t xml:space="preserve"> </w:t>
      </w:r>
      <w:r>
        <w:t xml:space="preserve">about such substances present in packaging, especially in non-food contact packaging,</w:t>
      </w:r>
      <w:r>
        <w:t xml:space="preserve"> </w:t>
      </w:r>
      <w:r>
        <w:t xml:space="preserve">described under measure 32, measure 33 provides a specific mechanism to impose</w:t>
      </w:r>
      <w:r>
        <w:t xml:space="preserve"> </w:t>
      </w:r>
      <w:r>
        <w:t xml:space="preserve">restrictions on the placing on the market and use of specific substances of concern in</w:t>
      </w:r>
      <w:r>
        <w:t xml:space="preserve"> </w:t>
      </w:r>
      <w:r>
        <w:t xml:space="preserve">packaging.</w:t>
      </w:r>
      <w:r>
        <w:br/>
      </w:r>
      <w:r>
        <w:t xml:space="preserve">These restrictions should address unacceptable risks to human health and to the environment</w:t>
      </w:r>
      <w:r>
        <w:t xml:space="preserve"> </w:t>
      </w:r>
      <w:r>
        <w:t xml:space="preserve">resulting from the presence of specific substances of concern in packaging. They could be</w:t>
      </w:r>
      <w:r>
        <w:t xml:space="preserve"> </w:t>
      </w:r>
      <w:r>
        <w:t xml:space="preserve">envisaged to range from complete bans to specific limitations (e.g. of use in certain packaging</w:t>
      </w:r>
      <w:r>
        <w:t xml:space="preserve"> </w:t>
      </w:r>
      <w:r>
        <w:t xml:space="preserve">products or materials) or to define risk management measures (addressing containment of</w:t>
      </w:r>
      <w:r>
        <w:t xml:space="preserve"> </w:t>
      </w:r>
      <w:r>
        <w:t xml:space="preserve">substances, limiting emissions, etc).</w:t>
      </w:r>
      <w:r>
        <w:br/>
      </w:r>
      <w:r>
        <w:t xml:space="preserve">The problems posed by the adverse effects caused by substances of concern in packaging are</w:t>
      </w:r>
      <w:r>
        <w:t xml:space="preserve"> </w:t>
      </w:r>
      <w:r>
        <w:t xml:space="preserve">further described in section 2 “problem definition” of the body of the Impact Assessment.</w:t>
      </w:r>
      <w:r>
        <w:br/>
      </w:r>
      <w:r>
        <w:t xml:space="preserve">The current baseline is defined, on one hand by the existing restriction on certain metals defined</w:t>
      </w:r>
      <w:r>
        <w:t xml:space="preserve"> </w:t>
      </w:r>
      <w:r>
        <w:t xml:space="preserve">under the PPWD and on the other, by restrictions imposed on the use of substances under other</w:t>
      </w:r>
      <w:r>
        <w:t xml:space="preserve"> </w:t>
      </w:r>
      <w:r>
        <w:t xml:space="preserve">legal instruments. More specifically:</w:t>
      </w:r>
      <w:r>
        <w:br/>
      </w:r>
      <w:r>
        <w:t xml:space="preserve"> Article 11 of the PPWD establishes specific limits to the presence of four metals (lead,</w:t>
      </w:r>
      <w:r>
        <w:t xml:space="preserve"> </w:t>
      </w:r>
      <w:r>
        <w:t xml:space="preserve">cadmium, mercury and hexavalent chromium) in packaging and packaging</w:t>
      </w:r>
      <w:r>
        <w:t xml:space="preserve"> </w:t>
      </w:r>
      <w:r>
        <w:t xml:space="preserve">components. It also establishes a derogation from the limit for lead for packaging</w:t>
      </w:r>
      <w:r>
        <w:t xml:space="preserve"> </w:t>
      </w:r>
      <w:r>
        <w:t xml:space="preserve">entirely made of lead crystal. The current applicable limit to the sum of these four</w:t>
      </w:r>
      <w:r>
        <w:t xml:space="preserve"> </w:t>
      </w:r>
      <w:r>
        <w:t xml:space="preserve">metals is 100 mg/kg. In addition, Decision 2009/292/EC sets specific derogations from</w:t>
      </w:r>
      <w:r>
        <w:t xml:space="preserve"> </w:t>
      </w:r>
      <w:r>
        <w:t xml:space="preserve">the sum limit for heavy metals for plastic crates and plastic pallets, subject to conditions.</w:t>
      </w:r>
      <w:r>
        <w:t xml:space="preserve"> </w:t>
      </w:r>
      <w:r>
        <w:t xml:space="preserve"> Title VIII of REACH contains the restriction provisions defined under Europe’s general</w:t>
      </w:r>
      <w:r>
        <w:t xml:space="preserve"> </w:t>
      </w:r>
      <w:r>
        <w:t xml:space="preserve">chemicals legislation. Restrictions provide a legal instrument to prohibit or limit the</w:t>
      </w:r>
      <w:r>
        <w:t xml:space="preserve"> </w:t>
      </w:r>
      <w:r>
        <w:t xml:space="preserve">manufacture, placing on the market or use of substances on their own, in mixtures or in</w:t>
      </w:r>
      <w:r>
        <w:t xml:space="preserve"> </w:t>
      </w:r>
      <w:r>
        <w:t xml:space="preserve">articles. Restrictions adopted under REACH are listed in Annex XVII to the Regulation,</w:t>
      </w:r>
      <w:r>
        <w:t xml:space="preserve"> </w:t>
      </w:r>
      <w:r>
        <w:t xml:space="preserve">which lists specific substances or groups of substances and where the text of each entry</w:t>
      </w:r>
      <w:r>
        <w:t xml:space="preserve"> </w:t>
      </w:r>
      <w:r>
        <w:t xml:space="preserve">defines the specific scope of the restriction.</w:t>
      </w:r>
    </w:p>
    <w:p>
      <w:pPr>
        <w:pStyle w:val="BodyText"/>
      </w:pPr>
      <w:r>
        <w:t xml:space="preserve">500 The Chemicals Strategy for Sustainability calls for the presence of substances of concern in products to be</w:t>
      </w:r>
      <w:r>
        <w:t xml:space="preserve"> </w:t>
      </w:r>
      <w:r>
        <w:t xml:space="preserve">minimised, and for availability of information on chemical content and safe use to be ensured, by introducing</w:t>
      </w:r>
      <w:r>
        <w:t xml:space="preserve"> </w:t>
      </w:r>
      <w:r>
        <w:t xml:space="preserve">information requirements and tracking the presence of substances of concern throughout the life cycle of materials</w:t>
      </w:r>
      <w:r>
        <w:t xml:space="preserve"> </w:t>
      </w:r>
      <w:r>
        <w:t xml:space="preserve">and products.</w:t>
      </w:r>
    </w:p>
    <w:p>
      <w:pPr>
        <w:pStyle w:val="BodyText"/>
      </w:pPr>
      <w:r>
        <w:t xml:space="preserve">Article 68(1) of REACH envisages the amendment of Annex XVII of REACH when</w:t>
      </w:r>
      <w:r>
        <w:t xml:space="preserve"> </w:t>
      </w:r>
      <w:r>
        <w:t xml:space="preserve">there is an unacceptable risk to human health or the environment, arising from the</w:t>
      </w:r>
      <w:r>
        <w:t xml:space="preserve"> </w:t>
      </w:r>
      <w:r>
        <w:t xml:space="preserve">manufacture, use or placing on the market of a substance, which needs to be addressed</w:t>
      </w:r>
      <w:r>
        <w:t xml:space="preserve"> </w:t>
      </w:r>
      <w:r>
        <w:t xml:space="preserve">on a Union-wide basis. Articles 69 – 73 of REACH define a procedure according to</w:t>
      </w:r>
      <w:r>
        <w:t xml:space="preserve"> </w:t>
      </w:r>
      <w:r>
        <w:t xml:space="preserve">which, starting from a restriction dossier prepared by the European Chemicals Agency</w:t>
      </w:r>
      <w:r>
        <w:t xml:space="preserve"> </w:t>
      </w:r>
      <w:r>
        <w:t xml:space="preserve">(ECHA) at the request of the Commission, or by a Member State, the Agency assesses</w:t>
      </w:r>
      <w:r>
        <w:t xml:space="preserve"> </w:t>
      </w:r>
      <w:r>
        <w:t xml:space="preserve">and issues an opinion on the content and merits of the restriction proposed. If the</w:t>
      </w:r>
      <w:r>
        <w:t xml:space="preserve"> </w:t>
      </w:r>
      <w:r>
        <w:t xml:space="preserve">requirements for a restriction are fulfilled, Article 73 requires the Commission to</w:t>
      </w:r>
      <w:r>
        <w:t xml:space="preserve"> </w:t>
      </w:r>
      <w:r>
        <w:t xml:space="preserve">prepare an amendment of Annex XVII, which is decided upon via the regulatory</w:t>
      </w:r>
      <w:r>
        <w:t xml:space="preserve"> </w:t>
      </w:r>
      <w:r>
        <w:t xml:space="preserve">procedure with scrutiny (comitology).</w:t>
      </w:r>
      <w:r>
        <w:br/>
      </w:r>
      <w:r>
        <w:t xml:space="preserve">REACH establishes no limitation on the possibility to restrict substances in packaging</w:t>
      </w:r>
      <w:r>
        <w:t xml:space="preserve"> </w:t>
      </w:r>
      <w:r>
        <w:t xml:space="preserve">or components of packaging. Packaging or the use of substances in packaging is not</w:t>
      </w:r>
      <w:r>
        <w:t xml:space="preserve"> </w:t>
      </w:r>
      <w:r>
        <w:t xml:space="preserve">listed among the exclusions from the scope of REACH defined in its article 2(1).</w:t>
      </w:r>
      <w:r>
        <w:t xml:space="preserve"> </w:t>
      </w:r>
      <w:r>
        <w:t xml:space="preserve">Similarly, Article 67(2) of REACH only exempts from the scope of the restriction title</w:t>
      </w:r>
      <w:r>
        <w:t xml:space="preserve"> </w:t>
      </w:r>
      <w:r>
        <w:t xml:space="preserve">the use of substances in cosmetic products, as far as it concerns risks to human health.</w:t>
      </w:r>
      <w:r>
        <w:t xml:space="preserve"> </w:t>
      </w:r>
      <w:r>
        <w:t xml:space="preserve">Annex XVII to REACH already contains restrictions of relevance to packaging, such</w:t>
      </w:r>
      <w:r>
        <w:t xml:space="preserve"> </w:t>
      </w:r>
      <w:r>
        <w:t xml:space="preserve">as that defined for cadmium and its compounds under entry 23, which in its paragraph</w:t>
      </w:r>
      <w:r>
        <w:t xml:space="preserve"> </w:t>
      </w:r>
      <w:r>
        <w:t xml:space="preserve">1 limits to a maximum of 0.01% by weight the amount of cadmium that can be present</w:t>
      </w:r>
      <w:r>
        <w:t xml:space="preserve"> </w:t>
      </w:r>
      <w:r>
        <w:t xml:space="preserve">in articles made of (certain) plastics. It is not uncommon to find alerts for packaging</w:t>
      </w:r>
      <w:r>
        <w:t xml:space="preserve"> </w:t>
      </w:r>
      <w:r>
        <w:t xml:space="preserve">articles exceeding this limit in the Safety Gate system, the EU rapid alert system for</w:t>
      </w:r>
      <w:r>
        <w:t xml:space="preserve"> </w:t>
      </w:r>
      <w:r>
        <w:t xml:space="preserve">dangerous non-food products501.</w:t>
      </w:r>
      <w:r>
        <w:br/>
      </w:r>
      <w:r>
        <w:t xml:space="preserve"> Additionally, Article 68(2) of REACH provides for a simplified restriction procedure</w:t>
      </w:r>
      <w:r>
        <w:t xml:space="preserve"> </w:t>
      </w:r>
      <w:r>
        <w:t xml:space="preserve">for substances on their own, in a mixture or in an article which meet the criteria for</w:t>
      </w:r>
      <w:r>
        <w:t xml:space="preserve"> </w:t>
      </w:r>
      <w:r>
        <w:t xml:space="preserve">classification in certain the hazard classes (carcinogenicity, germ cell mutagenicity or</w:t>
      </w:r>
      <w:r>
        <w:t xml:space="preserve"> </w:t>
      </w:r>
      <w:r>
        <w:t xml:space="preserve">reproductive toxicity, category 1A or 1B), and could be used by consumers. In such</w:t>
      </w:r>
      <w:r>
        <w:t xml:space="preserve"> </w:t>
      </w:r>
      <w:r>
        <w:t xml:space="preserve">cases a restriction to consumer use can be proposed by the Commission and Annex</w:t>
      </w:r>
      <w:r>
        <w:t xml:space="preserve"> </w:t>
      </w:r>
      <w:r>
        <w:t xml:space="preserve">XVII can be amended by comitology, without the need to follow the process defined in</w:t>
      </w:r>
      <w:r>
        <w:t xml:space="preserve"> </w:t>
      </w:r>
      <w:r>
        <w:t xml:space="preserve">Articles 69 to 73 (i.e. without the intervention of ECHA). Such a procedure has been</w:t>
      </w:r>
      <w:r>
        <w:t xml:space="preserve"> </w:t>
      </w:r>
      <w:r>
        <w:t xml:space="preserve">used to restrict the presence of a large group of substances in clothing and related</w:t>
      </w:r>
      <w:r>
        <w:t xml:space="preserve"> </w:t>
      </w:r>
      <w:r>
        <w:t xml:space="preserve">accessories, other textiles and footwear502.</w:t>
      </w:r>
      <w:r>
        <w:t xml:space="preserve"> </w:t>
      </w:r>
      <w:r>
        <w:t xml:space="preserve"> Title VII of REACH provides another instrument to address the risks posed by</w:t>
      </w:r>
      <w:r>
        <w:t xml:space="preserve"> </w:t>
      </w:r>
      <w:r>
        <w:t xml:space="preserve">chemicals by imposing specific authorisation requirements. More specifically, to</w:t>
      </w:r>
      <w:r>
        <w:t xml:space="preserve"> </w:t>
      </w:r>
      <w:r>
        <w:t xml:space="preserve">ensure that risks from substances of very high concern (SVHCs) are properly controlled</w:t>
      </w:r>
      <w:r>
        <w:t xml:space="preserve"> </w:t>
      </w:r>
      <w:r>
        <w:t xml:space="preserve">and that these substances are progressively replaced by suitable alternative substances</w:t>
      </w:r>
      <w:r>
        <w:t xml:space="preserve"> </w:t>
      </w:r>
      <w:r>
        <w:t xml:space="preserve">or technologies where economically and technically viable. Under this instrument, all</w:t>
      </w:r>
      <w:r>
        <w:t xml:space="preserve"> </w:t>
      </w:r>
      <w:r>
        <w:t xml:space="preserve">manufacturers, importers and downstream users applying for authorisations must</w:t>
      </w:r>
      <w:r>
        <w:t xml:space="preserve"> </w:t>
      </w:r>
      <w:r>
        <w:t xml:space="preserve">analyse the availability of alternatives and consider their risks as well as the technical</w:t>
      </w:r>
      <w:r>
        <w:t xml:space="preserve"> </w:t>
      </w:r>
      <w:r>
        <w:t xml:space="preserve">and economic feasibility of substitution.</w:t>
      </w:r>
    </w:p>
    <w:p>
      <w:pPr>
        <w:pStyle w:val="BodyText"/>
      </w:pPr>
      <w:r>
        <w:t xml:space="preserve">501</w:t>
      </w:r>
      <w:r>
        <w:t xml:space="preserve"> </w:t>
      </w:r>
      <w:r>
        <w:t xml:space="preserve">See</w:t>
      </w:r>
      <w:r>
        <w:t xml:space="preserve"> </w:t>
      </w:r>
      <w:r>
        <w:t xml:space="preserve">for</w:t>
      </w:r>
      <w:r>
        <w:t xml:space="preserve"> </w:t>
      </w:r>
      <w:r>
        <w:t xml:space="preserve">instance</w:t>
      </w:r>
      <w:r>
        <w:t xml:space="preserve"> </w:t>
      </w:r>
      <w:r>
        <w:t xml:space="preserve">Alert</w:t>
      </w:r>
      <w:r>
        <w:t xml:space="preserve"> </w:t>
      </w:r>
      <w:r>
        <w:t xml:space="preserve">No. </w:t>
      </w:r>
      <w:r>
        <w:t xml:space="preserve"> </w:t>
      </w:r>
      <w:r>
        <w:t xml:space="preserve">A12/01521/21:</w:t>
      </w:r>
      <w:r>
        <w:t xml:space="preserve"> </w:t>
      </w:r>
      <w:r>
        <w:t xml:space="preserve">https://ec.europa.eu/safety-gate-</w:t>
      </w:r>
      <w:r>
        <w:t xml:space="preserve"> </w:t>
      </w:r>
      <w:r>
        <w:t xml:space="preserve">alerts/screen/webReport/alertDetail/10004712</w:t>
      </w:r>
      <w:r>
        <w:br/>
      </w:r>
      <w:r>
        <w:t xml:space="preserve">502</w:t>
      </w:r>
      <w:r>
        <w:t xml:space="preserve"> </w:t>
      </w:r>
      <w:r>
        <w:t xml:space="preserve">Commission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2018/1513.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content/EN/TXT/?toc=OJ:L:2018:256:TOC&amp;uri=uriserv:OJ.L_.2018.256.01.0001.01.ENG</w:t>
      </w:r>
    </w:p>
    <w:p>
      <w:pPr>
        <w:pStyle w:val="BodyText"/>
      </w:pPr>
      <w:r>
        <w:t xml:space="preserve">A manufacturer, importer or downstream user cannot place a substance on the market</w:t>
      </w:r>
      <w:r>
        <w:t xml:space="preserve"> </w:t>
      </w:r>
      <w:r>
        <w:t xml:space="preserve">for a use, or use it himself, if that substance is included in Annex XIV, unless the use(s)</w:t>
      </w:r>
      <w:r>
        <w:t xml:space="preserve"> </w:t>
      </w:r>
      <w:r>
        <w:t xml:space="preserve">of that substance on its own or in a mixture or the incorporation of the substance into</w:t>
      </w:r>
      <w:r>
        <w:t xml:space="preserve"> </w:t>
      </w:r>
      <w:r>
        <w:t xml:space="preserve">an article, for which the substance is placed on the market or for which he uses the</w:t>
      </w:r>
      <w:r>
        <w:t xml:space="preserve"> </w:t>
      </w:r>
      <w:r>
        <w:t xml:space="preserve">substance himself, has been authorised.</w:t>
      </w:r>
      <w:r>
        <w:br/>
      </w:r>
      <w:r>
        <w:t xml:space="preserve"> Regulation (EC) No 1935/2004 provides a harmonised legal EU framework for food</w:t>
      </w:r>
      <w:r>
        <w:t xml:space="preserve"> </w:t>
      </w:r>
      <w:r>
        <w:t xml:space="preserve">contact materials (FCMs). It sets out the general principles of safety and inertness for</w:t>
      </w:r>
      <w:r>
        <w:t xml:space="preserve"> </w:t>
      </w:r>
      <w:r>
        <w:t xml:space="preserve">all FCMs requiring that such materials do not: 1) release their constituents into food at</w:t>
      </w:r>
      <w:r>
        <w:t xml:space="preserve"> </w:t>
      </w:r>
      <w:r>
        <w:t xml:space="preserve">levels harmful to human health and 2) change food composition, taste and odour in an</w:t>
      </w:r>
      <w:r>
        <w:t xml:space="preserve"> </w:t>
      </w:r>
      <w:r>
        <w:t xml:space="preserve">unacceptable way. In addition specific rules apply to ceramic materials, regenerated</w:t>
      </w:r>
      <w:r>
        <w:t xml:space="preserve"> </w:t>
      </w:r>
      <w:r>
        <w:t xml:space="preserve">cellulose film, plastics, recycled plastics, as well as active and intelligent materials, and</w:t>
      </w:r>
      <w:r>
        <w:t xml:space="preserve"> </w:t>
      </w:r>
      <w:r>
        <w:t xml:space="preserve">on specific substances, including BPA, N-nitrosamines, and certain epoxy derivates.</w:t>
      </w:r>
      <w:r>
        <w:t xml:space="preserve"> </w:t>
      </w:r>
      <w:r>
        <w:t xml:space="preserve">Annex I to Regulation (EU) No 10/2011 on plastic materials and articles intended to</w:t>
      </w:r>
      <w:r>
        <w:t xml:space="preserve"> </w:t>
      </w:r>
      <w:r>
        <w:t xml:space="preserve">come into contact with food provides a positive list of monomers and additives</w:t>
      </w:r>
      <w:r>
        <w:t xml:space="preserve"> </w:t>
      </w:r>
      <w:r>
        <w:t xml:space="preserve">authorised for use in plastic food contact materials. This list does not apply to non-food</w:t>
      </w:r>
      <w:r>
        <w:t xml:space="preserve"> </w:t>
      </w:r>
      <w:r>
        <w:t xml:space="preserve">plastic packaging or to packaging made of other materials. Similar lists for other food</w:t>
      </w:r>
      <w:r>
        <w:t xml:space="preserve"> </w:t>
      </w:r>
      <w:r>
        <w:t xml:space="preserve">contact materials exist under National legislation, and analogous lists are being worked</w:t>
      </w:r>
      <w:r>
        <w:t xml:space="preserve"> </w:t>
      </w:r>
      <w:r>
        <w:t xml:space="preserve">on under the Drinking water legislation.</w:t>
      </w:r>
      <w:r>
        <w:br/>
      </w:r>
      <w:r>
        <w:t xml:space="preserve">However, as noted this Regulation is being revised for which the roadmap503 foresees</w:t>
      </w:r>
      <w:r>
        <w:t xml:space="preserve"> </w:t>
      </w:r>
      <w:r>
        <w:t xml:space="preserve">better prioritisation of substances in all FCMs.</w:t>
      </w:r>
      <w:r>
        <w:t xml:space="preserve"> </w:t>
      </w:r>
      <w:r>
        <w:t xml:space="preserve">The two measures analysed below intend to address the problems caused by the presence of</w:t>
      </w:r>
      <w:r>
        <w:t xml:space="preserve"> </w:t>
      </w:r>
      <w:r>
        <w:t xml:space="preserve">specific substances of concern in packaging, especially in non-food contact packaging. The</w:t>
      </w:r>
      <w:r>
        <w:t xml:space="preserve"> </w:t>
      </w:r>
      <w:r>
        <w:t xml:space="preserve">objectives are to:</w:t>
      </w:r>
      <w:r>
        <w:br/>
      </w:r>
      <w:r>
        <w:t xml:space="preserve"> Eliminate or minimise the risks to human health and the environment, throughout the</w:t>
      </w:r>
      <w:r>
        <w:t xml:space="preserve"> </w:t>
      </w:r>
      <w:r>
        <w:t xml:space="preserve">whole life-cycle of packaging materials, brought about by specific substances of</w:t>
      </w:r>
      <w:r>
        <w:t xml:space="preserve"> </w:t>
      </w:r>
      <w:r>
        <w:t xml:space="preserve">concern; and</w:t>
      </w:r>
      <w:r>
        <w:br/>
      </w:r>
      <w:r>
        <w:t xml:space="preserve"> Ensure that recycled materials obtained from packaging are to the greatest extent</w:t>
      </w:r>
      <w:r>
        <w:t xml:space="preserve"> </w:t>
      </w:r>
      <w:r>
        <w:t xml:space="preserve">possible free of toxic substances, safe and fit-for-purpose, thereby increasing the trust</w:t>
      </w:r>
      <w:r>
        <w:t xml:space="preserve"> </w:t>
      </w:r>
      <w:r>
        <w:t xml:space="preserve">of producers and of consumers in secondary materials; and</w:t>
      </w:r>
      <w:r>
        <w:t xml:space="preserve"> </w:t>
      </w:r>
      <w:r>
        <w:t xml:space="preserve"> Define an efficient, cost effective, evidence-based and reliable mechanism to assess the</w:t>
      </w:r>
      <w:r>
        <w:t xml:space="preserve"> </w:t>
      </w:r>
      <w:r>
        <w:t xml:space="preserve">merits of introducing a restriction on the use or the presence of substances in packaging</w:t>
      </w:r>
      <w:r>
        <w:t xml:space="preserve"> </w:t>
      </w:r>
      <w:r>
        <w:t xml:space="preserve">and to make such restrictions become law.</w:t>
      </w:r>
      <w:r>
        <w:br/>
      </w:r>
      <w:r>
        <w:t xml:space="preserve">Assessment of measure 33a – Restrictions of substances under REACH</w:t>
      </w:r>
    </w:p>
    <w:p>
      <w:pPr>
        <w:pStyle w:val="BodyText"/>
      </w:pPr>
      <w:r>
        <w:t xml:space="preserve">503</w:t>
      </w:r>
      <w:r>
        <w:t xml:space="preserve"> </w:t>
      </w:r>
      <w:r>
        <w:t xml:space="preserve">https://ec.europa.eu/info/law/better-regulation/have-your-say/initiatives/12497-Revision-of-EU-rules-on-</w:t>
      </w:r>
      <w:r>
        <w:t xml:space="preserve"> </w:t>
      </w:r>
      <w:r>
        <w:t xml:space="preserve">food-contact-materials_en</w:t>
      </w:r>
    </w:p>
    <w:p>
      <w:pPr>
        <w:pStyle w:val="BodyText"/>
      </w:pPr>
      <w:r>
        <w:t xml:space="preserve">9.25.1 Description of the measure</w:t>
      </w:r>
      <w:r>
        <w:t xml:space="preserve"> </w:t>
      </w:r>
      <w:r>
        <w:t xml:space="preserve">Under measure 33a, the restriction of substances in packaging, particularly in non-food contact</w:t>
      </w:r>
      <w:r>
        <w:t xml:space="preserve"> </w:t>
      </w:r>
      <w:r>
        <w:t xml:space="preserve">packaging, would be done under REACH, without establishing any dedicated restriction</w:t>
      </w:r>
      <w:r>
        <w:t xml:space="preserve"> </w:t>
      </w:r>
      <w:r>
        <w:t xml:space="preserve">provisions under the PPWD.</w:t>
      </w:r>
      <w:r>
        <w:br/>
      </w:r>
      <w:r>
        <w:t xml:space="preserve">In order to provide clarity on this matter, the following text would be inserted in Article 11 of</w:t>
      </w:r>
      <w:r>
        <w:t xml:space="preserve"> </w:t>
      </w:r>
      <w:r>
        <w:t xml:space="preserve">the PPWD, or in another appropriate place:</w:t>
      </w:r>
      <w:r>
        <w:br/>
      </w:r>
      <w:r>
        <w:t xml:space="preserve">When there is an unacceptable risk to human health or the environment, arising from the use</w:t>
      </w:r>
      <w:r>
        <w:t xml:space="preserve"> </w:t>
      </w:r>
      <w:r>
        <w:t xml:space="preserve">of a substance in the manufacture of packaging or packaging components, or from a substance</w:t>
      </w:r>
      <w:r>
        <w:t xml:space="preserve"> </w:t>
      </w:r>
      <w:r>
        <w:t xml:space="preserve">present in packaging or packaging components when they are placed on the market, or during</w:t>
      </w:r>
      <w:r>
        <w:t xml:space="preserve"> </w:t>
      </w:r>
      <w:r>
        <w:t xml:space="preserve">their subsequent life cycle stages, including the waste phase, that needs to be addressed on a</w:t>
      </w:r>
      <w:r>
        <w:t xml:space="preserve"> </w:t>
      </w:r>
      <w:r>
        <w:t xml:space="preserve">Union wide basis, the procedure referred to in Article 133(4) of Regulation (EC) No 1907/2006</w:t>
      </w:r>
      <w:r>
        <w:t xml:space="preserve"> </w:t>
      </w:r>
      <w:r>
        <w:t xml:space="preserve">shall be used in order to adopt new restrictions or amend current restrictions pursuant to</w:t>
      </w:r>
      <w:r>
        <w:t xml:space="preserve"> </w:t>
      </w:r>
      <w:r>
        <w:t xml:space="preserve">Articles 68 to 73 of Regulation (EC) No 1907/2006.</w:t>
      </w:r>
      <w:r>
        <w:br/>
      </w:r>
      <w:r>
        <w:t xml:space="preserve">The provision in Article 11(1) of the PPWD on concentration levels of heavy metals present in</w:t>
      </w:r>
      <w:r>
        <w:t xml:space="preserve"> </w:t>
      </w:r>
      <w:r>
        <w:t xml:space="preserve">packaging could remain therein, in a simplified form, given the different transitional periods</w:t>
      </w:r>
      <w:r>
        <w:t xml:space="preserve"> </w:t>
      </w:r>
      <w:r>
        <w:t xml:space="preserve">originally listed have all expired. Consequently the existing restriction would be redrafted as:</w:t>
      </w:r>
      <w:r>
        <w:t xml:space="preserve"> </w:t>
      </w:r>
      <w:r>
        <w:t xml:space="preserve">Member States shall ensure that the sum of concentration levels of lead, cadmium, mercury</w:t>
      </w:r>
      <w:r>
        <w:t xml:space="preserve"> </w:t>
      </w:r>
      <w:r>
        <w:t xml:space="preserve">and hexavalent chromium present in packaging or packaging components shall not exceed 100</w:t>
      </w:r>
      <w:r>
        <w:t xml:space="preserve"> </w:t>
      </w:r>
      <w:r>
        <w:t xml:space="preserve">mg/kg by weight.</w:t>
      </w:r>
      <w:r>
        <w:t xml:space="preserve"> </w:t>
      </w:r>
      <w:r>
        <w:t xml:space="preserve">9.25.2 Effectiveness</w:t>
      </w:r>
      <w:r>
        <w:t xml:space="preserve"> </w:t>
      </w:r>
      <w:r>
        <w:t xml:space="preserve">This procedure would use the effective and well-tested assessment and regulatory mechanisms</w:t>
      </w:r>
      <w:r>
        <w:t xml:space="preserve"> </w:t>
      </w:r>
      <w:r>
        <w:t xml:space="preserve">under the REACH restriction title to restrict substances in packaging for which there is an</w:t>
      </w:r>
      <w:r>
        <w:t xml:space="preserve"> </w:t>
      </w:r>
      <w:r>
        <w:t xml:space="preserve">unacceptable risk to human health and / or the environment. Restriction dossiers would be</w:t>
      </w:r>
      <w:r>
        <w:t xml:space="preserve"> </w:t>
      </w:r>
      <w:r>
        <w:t xml:space="preserve">prepared by ECHA, at the request of the Commission, or by Member States, which share the</w:t>
      </w:r>
      <w:r>
        <w:t xml:space="preserve"> </w:t>
      </w:r>
      <w:r>
        <w:t xml:space="preserve">right of initiative in proposing restrictions under REACH. Following the assessment by</w:t>
      </w:r>
      <w:r>
        <w:t xml:space="preserve"> </w:t>
      </w:r>
      <w:r>
        <w:t xml:space="preserve">ECHA’s committees504, the Agency would deliver an opinion to the Commission, which would</w:t>
      </w:r>
      <w:r>
        <w:t xml:space="preserve"> </w:t>
      </w:r>
      <w:r>
        <w:t xml:space="preserve">then serve to prepare a proposal to amend Annex XVII of REACH so as to include a specific</w:t>
      </w:r>
      <w:r>
        <w:t xml:space="preserve"> </w:t>
      </w:r>
      <w:r>
        <w:t xml:space="preserve">restriction on a substance, or group of substances, in packaging. Such a decision would be</w:t>
      </w:r>
      <w:r>
        <w:t xml:space="preserve"> </w:t>
      </w:r>
      <w:r>
        <w:t xml:space="preserve">adopted according to the regulatory procedure with scrutiny by the qualified majority of the</w:t>
      </w:r>
      <w:r>
        <w:t xml:space="preserve"> </w:t>
      </w:r>
      <w:r>
        <w:t xml:space="preserve">members of the REACH Committee.</w:t>
      </w:r>
    </w:p>
    <w:p>
      <w:pPr>
        <w:pStyle w:val="BodyText"/>
      </w:pPr>
      <w:r>
        <w:t xml:space="preserve">504 Committee for Risk Assessment and Committee for Socio-economic Analysis</w:t>
      </w:r>
    </w:p>
    <w:p>
      <w:pPr>
        <w:pStyle w:val="BodyText"/>
      </w:pPr>
      <w:r>
        <w:t xml:space="preserve">This well-tested approach requires approximately three years to execute, counting from the</w:t>
      </w:r>
      <w:r>
        <w:t xml:space="preserve"> </w:t>
      </w:r>
      <w:r>
        <w:t xml:space="preserve">beginning of drafting a restriction dossier to the adoption of the restriction. REACH restrictions</w:t>
      </w:r>
      <w:r>
        <w:t xml:space="preserve"> </w:t>
      </w:r>
      <w:r>
        <w:t xml:space="preserve">have over the years proven to be an effective and cost-effective approach505 506 to protect human</w:t>
      </w:r>
      <w:r>
        <w:t xml:space="preserve"> </w:t>
      </w:r>
      <w:r>
        <w:t xml:space="preserve">health and the environment from the risks posed by hazardous chemicals.</w:t>
      </w:r>
      <w:r>
        <w:br/>
      </w:r>
      <w:r>
        <w:t xml:space="preserve">9.25.3 Ease of implementation</w:t>
      </w:r>
      <w:r>
        <w:t xml:space="preserve"> </w:t>
      </w:r>
      <w:r>
        <w:t xml:space="preserve">Ease of implementation of this measure would be very high as no additional legal or procedural</w:t>
      </w:r>
      <w:r>
        <w:t xml:space="preserve"> </w:t>
      </w:r>
      <w:r>
        <w:t xml:space="preserve">instruments need to be put in place. Following the information gathering and prioritisation</w:t>
      </w:r>
      <w:r>
        <w:t xml:space="preserve"> </w:t>
      </w:r>
      <w:r>
        <w:t xml:space="preserve">exercise described under measure 32a, the Commission could request ECHA, under REACH,</w:t>
      </w:r>
      <w:r>
        <w:t xml:space="preserve"> </w:t>
      </w:r>
      <w:r>
        <w:t xml:space="preserve">the restriction of relevant substances in packaging.</w:t>
      </w:r>
      <w:r>
        <w:br/>
      </w:r>
      <w:r>
        <w:t xml:space="preserve">From the practical point of view, specific restrictions of substances of concern in packaging</w:t>
      </w:r>
      <w:r>
        <w:t xml:space="preserve"> </w:t>
      </w:r>
      <w:r>
        <w:t xml:space="preserve">would be handled under the same budgetary allocation and as part of the general work-stream</w:t>
      </w:r>
      <w:r>
        <w:t xml:space="preserve"> </w:t>
      </w:r>
      <w:r>
        <w:t xml:space="preserve">and prioritisation flows as all other restrictions under REACH. This means that priority</w:t>
      </w:r>
      <w:r>
        <w:t xml:space="preserve"> </w:t>
      </w:r>
      <w:r>
        <w:t xml:space="preserve">substances flagged for restriction due to packaging-specific concerns would, in a way, compete</w:t>
      </w:r>
      <w:r>
        <w:t xml:space="preserve"> </w:t>
      </w:r>
      <w:r>
        <w:t xml:space="preserve">for resources and “slot allocation” with restrictions backed by other priorities and motivations</w:t>
      </w:r>
      <w:r>
        <w:t xml:space="preserve"> </w:t>
      </w:r>
      <w:r>
        <w:t xml:space="preserve">under REACH. Such coordination work would be ensured by the Commission, in cooperation</w:t>
      </w:r>
      <w:r>
        <w:t xml:space="preserve"> </w:t>
      </w:r>
      <w:r>
        <w:t xml:space="preserve">with Member States, in future reviews of the “Restrictions roadmap”507 elaborated under</w:t>
      </w:r>
      <w:r>
        <w:t xml:space="preserve"> </w:t>
      </w:r>
      <w:r>
        <w:t xml:space="preserve">REACH.</w:t>
      </w:r>
      <w:r>
        <w:br/>
      </w:r>
      <w:r>
        <w:t xml:space="preserve">9.25.4 Administrative burden</w:t>
      </w:r>
      <w:r>
        <w:t xml:space="preserve"> </w:t>
      </w:r>
      <w:r>
        <w:t xml:space="preserve">No additional administrative burden would be imposed upon the Commission or Member</w:t>
      </w:r>
      <w:r>
        <w:t xml:space="preserve"> </w:t>
      </w:r>
      <w:r>
        <w:t xml:space="preserve">States as compared to the preparation and running of restriction proposals that already happens</w:t>
      </w:r>
      <w:r>
        <w:t xml:space="preserve"> </w:t>
      </w:r>
      <w:r>
        <w:t xml:space="preserve">under REACH.</w:t>
      </w:r>
      <w:r>
        <w:br/>
      </w:r>
      <w:r>
        <w:t xml:space="preserve">Additional administrative burden is to be expected for stakeholders that would be affected by</w:t>
      </w:r>
      <w:r>
        <w:t xml:space="preserve"> </w:t>
      </w:r>
      <w:r>
        <w:t xml:space="preserve">the scope of a specific restriction on a substance used in packaging. Such burden would</w:t>
      </w:r>
      <w:r>
        <w:t xml:space="preserve"> </w:t>
      </w:r>
      <w:r>
        <w:t xml:space="preserve">translate into efforts to comply with the proposed restriction, including the implementation of</w:t>
      </w:r>
    </w:p>
    <w:p>
      <w:pPr>
        <w:pStyle w:val="BodyText"/>
      </w:pPr>
      <w:r>
        <w:t xml:space="preserve">505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benefit</w:t>
      </w:r>
      <w:r>
        <w:t xml:space="preserve"> </w:t>
      </w:r>
      <w:r>
        <w:t xml:space="preserve">assessments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REACH</w:t>
      </w:r>
      <w:r>
        <w:t xml:space="preserve"> </w:t>
      </w:r>
      <w:r>
        <w:t xml:space="preserve">restriction</w:t>
      </w:r>
      <w:r>
        <w:t xml:space="preserve"> </w:t>
      </w:r>
      <w:r>
        <w:t xml:space="preserve">dossiers.</w:t>
      </w:r>
      <w:r>
        <w:t xml:space="preserve"> </w:t>
      </w:r>
      <w:r>
        <w:t xml:space="preserve">ECHA</w:t>
      </w:r>
      <w:r>
        <w:t xml:space="preserve"> </w:t>
      </w:r>
      <w:r>
        <w:t xml:space="preserve">(2016).</w:t>
      </w:r>
      <w:r>
        <w:br/>
      </w:r>
      <w:r>
        <w:t xml:space="preserve">https://echa.europa.eu/documents/10162/17228/cost_benefit_assessment_en.pdf/b780a657-b4aa-4274-8c74-</w:t>
      </w:r>
      <w:r>
        <w:t xml:space="preserve"> </w:t>
      </w:r>
      <w:r>
        <w:t xml:space="preserve">3a80bae8e883</w:t>
      </w:r>
      <w:r>
        <w:br/>
      </w:r>
      <w:r>
        <w:t xml:space="preserve">506 “The restriction procedure is generally working, though further improvements in efficiency are</w:t>
      </w:r>
      <w:r>
        <w:br/>
      </w:r>
      <w:r>
        <w:t xml:space="preserve">needed”. Actions 8 to 10 include proposals to improve the restriction process, further enhance the involvement of</w:t>
      </w:r>
      <w:r>
        <w:t xml:space="preserve"> </w:t>
      </w:r>
      <w:r>
        <w:t xml:space="preserve">Member States and better frame the application of the precautionary principle. Communication from the</w:t>
      </w:r>
      <w:r>
        <w:t xml:space="preserve"> </w:t>
      </w:r>
      <w:r>
        <w:t xml:space="preserve">Commission to the European Parliament, the Council and the European Economic and Social Committee on</w:t>
      </w:r>
      <w:r>
        <w:t xml:space="preserve"> </w:t>
      </w:r>
      <w:r>
        <w:t xml:space="preserve">Commission General Report on the operation of REACH and review of certain elements. Conclusions and</w:t>
      </w:r>
      <w:r>
        <w:t xml:space="preserve"> </w:t>
      </w:r>
      <w:r>
        <w:t xml:space="preserve">Actions. https://eur-lex.europa.eu/legal-content/EN/TXT/PDF/?uri=CELEX:52018DC0116&amp;from=EN</w:t>
      </w:r>
      <w:r>
        <w:br/>
      </w:r>
      <w:r>
        <w:t xml:space="preserve">507 Proposal for a Restrictions Roadmap under the Chemical Strategy for Sustainability. CA/34/2021. Document</w:t>
      </w:r>
      <w:r>
        <w:t xml:space="preserve"> </w:t>
      </w:r>
      <w:r>
        <w:t xml:space="preserve">presented in the 40th Meeting of Competent Authorities for REACH and CLP (CARACAL) of 29 June 2021.</w:t>
      </w:r>
      <w:r>
        <w:t xml:space="preserve"> </w:t>
      </w:r>
      <w:r>
        <w:t xml:space="preserve">https://circabc.europa.eu/ui/group/a0b483a2-4c05-4058-addf-2a4de71b9a98/information</w:t>
      </w:r>
    </w:p>
    <w:p>
      <w:pPr>
        <w:pStyle w:val="BodyText"/>
      </w:pPr>
      <w:r>
        <w:t xml:space="preserve">required risk management measures or those to substitute or reduce the use of the restricted</w:t>
      </w:r>
      <w:r>
        <w:t xml:space="preserve"> </w:t>
      </w:r>
      <w:r>
        <w:t xml:space="preserve">substance.</w:t>
      </w:r>
      <w:r>
        <w:br/>
      </w:r>
      <w:r>
        <w:t xml:space="preserve">9.25.5 Economic impacts</w:t>
      </w:r>
      <w:r>
        <w:t xml:space="preserve"> </w:t>
      </w:r>
      <w:r>
        <w:t xml:space="preserve">Economic impacts resulting from restrictions fall to a large extent on the stakeholders that have</w:t>
      </w:r>
      <w:r>
        <w:t xml:space="preserve"> </w:t>
      </w:r>
      <w:r>
        <w:t xml:space="preserve">an economic interest in the manufacture or use of the substance/s that are restricted. These are</w:t>
      </w:r>
      <w:r>
        <w:t xml:space="preserve"> </w:t>
      </w:r>
      <w:r>
        <w:t xml:space="preserve">case-specific and, in the case of substances used in packaging, can impact manufacturers of</w:t>
      </w:r>
      <w:r>
        <w:t xml:space="preserve"> </w:t>
      </w:r>
      <w:r>
        <w:t xml:space="preserve">additives and manufacturers of packaging materials.</w:t>
      </w:r>
      <w:r>
        <w:br/>
      </w:r>
      <w:r>
        <w:t xml:space="preserve">These economic impacts can take the form of substitution costs, process adaptation costs, loss</w:t>
      </w:r>
      <w:r>
        <w:t xml:space="preserve"> </w:t>
      </w:r>
      <w:r>
        <w:t xml:space="preserve">of revenue due to decreased sales of the chemicals concerned, etc. An analysis published by</w:t>
      </w:r>
      <w:r>
        <w:t xml:space="preserve"> </w:t>
      </w:r>
      <w:r>
        <w:t xml:space="preserve">ECHA in 2021 of the costs and benefits of restrictions done between 2016 and 2020 indicate</w:t>
      </w:r>
      <w:r>
        <w:t xml:space="preserve"> </w:t>
      </w:r>
      <w:r>
        <w:t xml:space="preserve">that the monetised health benefits to citizens, including reduced risk of cancers, sexual</w:t>
      </w:r>
      <w:r>
        <w:t xml:space="preserve"> </w:t>
      </w:r>
      <w:r>
        <w:t xml:space="preserve">development disorders, sensitisation and occupational asthma are estimated to be around €2.1</w:t>
      </w:r>
      <w:r>
        <w:t xml:space="preserve"> </w:t>
      </w:r>
      <w:r>
        <w:t xml:space="preserve">billion per year while the associated costs add up to €0.5 billion508.</w:t>
      </w:r>
      <w:r>
        <w:t xml:space="preserve"> </w:t>
      </w:r>
      <w:r>
        <w:t xml:space="preserve">Every restriction adopted under REACH has associated enforcement costs which are borne by</w:t>
      </w:r>
      <w:r>
        <w:t xml:space="preserve"> </w:t>
      </w:r>
      <w:r>
        <w:t xml:space="preserve">the competent authorities of each Member State. By way of illustration of potential</w:t>
      </w:r>
      <w:r>
        <w:t xml:space="preserve"> </w:t>
      </w:r>
      <w:r>
        <w:t xml:space="preserve">enforcement costs for authorities, ECHA has included, in a number of recent opinions509 on</w:t>
      </w:r>
      <w:r>
        <w:t xml:space="preserve"> </w:t>
      </w:r>
      <w:r>
        <w:t xml:space="preserve">restriction dossiers, an estimate of average enforcement costs across EU Member States which</w:t>
      </w:r>
      <w:r>
        <w:t xml:space="preserve"> </w:t>
      </w:r>
      <w:r>
        <w:t xml:space="preserve">they have determined to be approximately €55,600 per year (as total for all Member States).</w:t>
      </w:r>
      <w:r>
        <w:t xml:space="preserve"> </w:t>
      </w:r>
      <w:r>
        <w:t xml:space="preserve">These costs are reported to be an order-of-magnitude estimate of administrative costs, are not</w:t>
      </w:r>
      <w:r>
        <w:t xml:space="preserve"> </w:t>
      </w:r>
      <w:r>
        <w:t xml:space="preserve">substance specific and do not include testing costs. This same figure is quoted in a recent</w:t>
      </w:r>
      <w:r>
        <w:t xml:space="preserve"> </w:t>
      </w:r>
      <w:r>
        <w:t xml:space="preserve">restriction proposal by France510.</w:t>
      </w:r>
      <w:r>
        <w:br/>
      </w:r>
      <w:r>
        <w:t xml:space="preserve">These costs are not negligible but seem well within the possibilities of national competent</w:t>
      </w:r>
      <w:r>
        <w:t xml:space="preserve"> </w:t>
      </w:r>
      <w:r>
        <w:t xml:space="preserve">authorities, and in line with enforcement costs for purposes other than restriction of substances</w:t>
      </w:r>
      <w:r>
        <w:t xml:space="preserve"> </w:t>
      </w:r>
      <w:r>
        <w:t xml:space="preserve">in packaging, done under REACH.</w:t>
      </w:r>
      <w:r>
        <w:br/>
      </w:r>
      <w:r>
        <w:t xml:space="preserve">9.25.6 Social impacts</w:t>
      </w:r>
    </w:p>
    <w:p>
      <w:pPr>
        <w:pStyle w:val="BodyText"/>
      </w:pPr>
      <w:r>
        <w:t xml:space="preserve">508 Costs and benefits of REACH restrictions proposed between 2016-2020.</w:t>
      </w:r>
      <w:r>
        <w:t xml:space="preserve"> </w:t>
      </w:r>
      <w:r>
        <w:t xml:space="preserve">ECHA (2021).</w:t>
      </w:r>
      <w:r>
        <w:t xml:space="preserve"> </w:t>
      </w:r>
      <w:r>
        <w:t xml:space="preserve">https://echa.europa.eu/documents/10162/17228/costs_benefits_reach_restrictions_2020_en.pdf/a96dafc1-42bc-</w:t>
      </w:r>
      <w:r>
        <w:t xml:space="preserve"> </w:t>
      </w:r>
      <w:r>
        <w:t xml:space="preserve">cb8c-8960-60af21808e2e?t=1613386316829</w:t>
      </w:r>
      <w:r>
        <w:br/>
      </w:r>
      <w:r>
        <w:t xml:space="preserve">509 Opinion on PFHxS restriction (June 2020). https://echa.europa.eu/documents/10162/fdaed5b0-b6e4-9a21-</w:t>
      </w:r>
      <w:r>
        <w:t xml:space="preserve"> </w:t>
      </w:r>
      <w:r>
        <w:t xml:space="preserve">b45d-ca607c05f845 ; Opinion on PFNA, PFDA, PFUnDA, PFDoDA, PFTrDA, PFTDA; their salts and</w:t>
      </w:r>
      <w:r>
        <w:t xml:space="preserve"> </w:t>
      </w:r>
      <w:r>
        <w:t xml:space="preserve">Precursors</w:t>
      </w:r>
      <w:r>
        <w:t xml:space="preserve"> </w:t>
      </w:r>
      <w:r>
        <w:t xml:space="preserve">(September</w:t>
      </w:r>
      <w:r>
        <w:t xml:space="preserve"> </w:t>
      </w:r>
      <w:r>
        <w:t xml:space="preserve">2018)</w:t>
      </w:r>
      <w:r>
        <w:t xml:space="preserve"> </w:t>
      </w:r>
      <w:r>
        <w:t xml:space="preserve">-</w:t>
      </w:r>
      <w:r>
        <w:t xml:space="preserve"> </w:t>
      </w:r>
      <w:r>
        <w:t xml:space="preserve">https://echa.europa.eu/documents/10162/3336e40c-b52c-d9f6-3745-</w:t>
      </w:r>
      <w:r>
        <w:t xml:space="preserve"> </w:t>
      </w:r>
      <w:r>
        <w:t xml:space="preserve">3b4caf61599e</w:t>
      </w:r>
      <w:r>
        <w:t xml:space="preserve"> </w:t>
      </w:r>
      <w:r>
        <w:t xml:space="preserve">510 Annex XV restriction dossier for (certain) substances in single-use baby diapers (15 December 2020).</w:t>
      </w:r>
      <w:r>
        <w:t xml:space="preserve"> </w:t>
      </w:r>
      <w:r>
        <w:t xml:space="preserve">https://echa.europa.eu/documents/10162/99f020fd-e8ae-1b66-4fe6-0ec40789db8a</w:t>
      </w:r>
    </w:p>
    <w:p>
      <w:pPr>
        <w:pStyle w:val="BodyText"/>
      </w:pPr>
      <w:r>
        <w:t xml:space="preserve">A quantitative estimate of the health benefits that the restriction of substances of concern in</w:t>
      </w:r>
      <w:r>
        <w:t xml:space="preserve"> </w:t>
      </w:r>
      <w:r>
        <w:t xml:space="preserve">packaging would bring about could not be estimated in the context of this impact assessment</w:t>
      </w:r>
      <w:r>
        <w:t xml:space="preserve"> </w:t>
      </w:r>
      <w:r>
        <w:t xml:space="preserve">and will certainly be very case and substance specific. The referred analysis published by</w:t>
      </w:r>
      <w:r>
        <w:t xml:space="preserve"> </w:t>
      </w:r>
      <w:r>
        <w:t xml:space="preserve">ECHA in 2021 on the costs and benefits of restrictions511 does however provide a clear</w:t>
      </w:r>
      <w:r>
        <w:t xml:space="preserve"> </w:t>
      </w:r>
      <w:r>
        <w:t xml:space="preserve">indication of average benefits of restrictions.</w:t>
      </w:r>
      <w:r>
        <w:br/>
      </w:r>
      <w:r>
        <w:t xml:space="preserve">Health benefits, for instance, in terms of reduced risk of cancers, disorders in sexual</w:t>
      </w:r>
      <w:r>
        <w:t xml:space="preserve"> </w:t>
      </w:r>
      <w:r>
        <w:t xml:space="preserve">development, sensitisation and occupational asthma were equivalent to over €2.1bn per year.</w:t>
      </w:r>
      <w:r>
        <w:t xml:space="preserve"> </w:t>
      </w:r>
      <w:r>
        <w:t xml:space="preserve">These health benefits or reduced risks relate to all observed adverse health effects for more</w:t>
      </w:r>
      <w:r>
        <w:t xml:space="preserve"> </w:t>
      </w:r>
      <w:r>
        <w:t xml:space="preserve">than 7 million consumers and workers per year. Since 2010, there have been 12 cases where</w:t>
      </w:r>
      <w:r>
        <w:t xml:space="preserve"> </w:t>
      </w:r>
      <w:r>
        <w:t xml:space="preserve">the benefits of restriction could be monetised. For these cases, the annual benefits amounted to</w:t>
      </w:r>
      <w:r>
        <w:t xml:space="preserve"> </w:t>
      </w:r>
      <w:r>
        <w:t xml:space="preserve">€2.1 billion – four times higher than the associated costs of €0.5 billion.</w:t>
      </w:r>
      <w:r>
        <w:br/>
      </w:r>
      <w:r>
        <w:t xml:space="preserve">9.25.7 Environmental impacts</w:t>
      </w:r>
      <w:r>
        <w:t xml:space="preserve"> </w:t>
      </w:r>
      <w:r>
        <w:t xml:space="preserve">Similarly to social / health impacts, a quantitative estimate of the environmental benefits that</w:t>
      </w:r>
      <w:r>
        <w:t xml:space="preserve"> </w:t>
      </w:r>
      <w:r>
        <w:t xml:space="preserve">the restriction of substances of concern in packaging would bring about could not be estimated</w:t>
      </w:r>
      <w:r>
        <w:t xml:space="preserve"> </w:t>
      </w:r>
      <w:r>
        <w:t xml:space="preserve">in the context of this impact assessment, and will certainly be very case and substance specific.</w:t>
      </w:r>
      <w:r>
        <w:t xml:space="preserve"> </w:t>
      </w:r>
      <w:r>
        <w:t xml:space="preserve">The referred ECHA cost-benefit study indicated however a reduction of 95,000 tonnes of</w:t>
      </w:r>
      <w:r>
        <w:t xml:space="preserve"> </w:t>
      </w:r>
      <w:r>
        <w:t xml:space="preserve">environmental emissions of substances of concern per year. This also leads to potential health</w:t>
      </w:r>
      <w:r>
        <w:t xml:space="preserve"> </w:t>
      </w:r>
      <w:r>
        <w:t xml:space="preserve">benefits through a cleaner environment and reduced exposure to hazardous chemicals in water,</w:t>
      </w:r>
      <w:r>
        <w:t xml:space="preserve"> </w:t>
      </w:r>
      <w:r>
        <w:t xml:space="preserve">food and air.</w:t>
      </w:r>
      <w:r>
        <w:br/>
      </w:r>
      <w:r>
        <w:t xml:space="preserve">A restriction of a substance adopted under REACH is capable of imposing prohibitions and</w:t>
      </w:r>
      <w:r>
        <w:t xml:space="preserve"> </w:t>
      </w:r>
      <w:r>
        <w:t xml:space="preserve">risk management measures on all aspects related to the placing on the market and use of a</w:t>
      </w:r>
      <w:r>
        <w:t xml:space="preserve"> </w:t>
      </w:r>
      <w:r>
        <w:t xml:space="preserve">substance during the product life-stage of packaging. By addressing the use of a substance of</w:t>
      </w:r>
      <w:r>
        <w:t xml:space="preserve"> </w:t>
      </w:r>
      <w:r>
        <w:t xml:space="preserve">concern in the manufacture of packaging it can also have a profound effect on the waste</w:t>
      </w:r>
      <w:r>
        <w:t xml:space="preserve"> </w:t>
      </w:r>
      <w:r>
        <w:t xml:space="preserve">generated by such packaging, at the end of its service life.</w:t>
      </w:r>
      <w:r>
        <w:br/>
      </w:r>
      <w:r>
        <w:t xml:space="preserve">However, given that waste is not a substance, a mixture or an article (as per Article 2(2)),</w:t>
      </w:r>
      <w:r>
        <w:t xml:space="preserve"> </w:t>
      </w:r>
      <w:r>
        <w:t xml:space="preserve">REACH is not the appropriate instrument to implement specific risk management measures on</w:t>
      </w:r>
      <w:r>
        <w:t xml:space="preserve"> </w:t>
      </w:r>
      <w:r>
        <w:t xml:space="preserve">activities dealing with packaging waste (i.e. specific exposure control or emissions reduction</w:t>
      </w:r>
      <w:r>
        <w:t xml:space="preserve"> </w:t>
      </w:r>
      <w:r>
        <w:t xml:space="preserve">measures during recycling or disposal).</w:t>
      </w:r>
      <w:r>
        <w:br/>
      </w:r>
      <w:r>
        <w:t xml:space="preserve">9.25.8 Stakeholder views</w:t>
      </w:r>
    </w:p>
    <w:p>
      <w:pPr>
        <w:pStyle w:val="BodyText"/>
      </w:pPr>
      <w:r>
        <w:t xml:space="preserve">511 Ibid.</w:t>
      </w:r>
    </w:p>
    <w:p>
      <w:pPr>
        <w:pStyle w:val="BodyText"/>
      </w:pPr>
      <w:r>
        <w:t xml:space="preserve">According to the consultation done in support of this impact assessment, several stakeholders</w:t>
      </w:r>
      <w:r>
        <w:t xml:space="preserve"> </w:t>
      </w:r>
      <w:r>
        <w:t xml:space="preserve">considered that the PPWD is not the appropriate instrument for restricting chemicals and that</w:t>
      </w:r>
      <w:r>
        <w:t xml:space="preserve"> </w:t>
      </w:r>
      <w:r>
        <w:t xml:space="preserve">this should be left to REACH and the Food Contact Material (FCM) regulation.</w:t>
      </w:r>
      <w:r>
        <w:br/>
      </w:r>
      <w:r>
        <w:t xml:space="preserve">Although unrelated to the current impact assessment, a recent position paper by several</w:t>
      </w:r>
      <w:r>
        <w:t xml:space="preserve"> </w:t>
      </w:r>
      <w:r>
        <w:t xml:space="preserve">industry associations512, issued in the context of the discussions in co-decision of the</w:t>
      </w:r>
      <w:r>
        <w:t xml:space="preserve"> </w:t>
      </w:r>
      <w:r>
        <w:t xml:space="preserve">Commission’s proposal for a regulation on Batteries and Waste batteries513, a clear preference</w:t>
      </w:r>
      <w:r>
        <w:t xml:space="preserve"> </w:t>
      </w:r>
      <w:r>
        <w:t xml:space="preserve">was stated, in relation to procedures to restrict hazardous substances in batteries, to “refer to</w:t>
      </w:r>
      <w:r>
        <w:t xml:space="preserve"> </w:t>
      </w:r>
      <w:r>
        <w:t xml:space="preserve">the already existing REACH, OSH and IED processes and therefore benefit from existing</w:t>
      </w:r>
      <w:r>
        <w:t xml:space="preserve"> </w:t>
      </w:r>
      <w:r>
        <w:t xml:space="preserve">horizontal legislation rather than to create additional product specific requirements”.</w:t>
      </w:r>
      <w:r>
        <w:t xml:space="preserve"> </w:t>
      </w:r>
      <w:r>
        <w:t xml:space="preserve">Assessment of measure 33b – Restrictions of substances under the reviewed PPWD</w:t>
      </w:r>
      <w:r>
        <w:t xml:space="preserve"> </w:t>
      </w:r>
      <w:r>
        <w:t xml:space="preserve">9.26.1 Description of the measure</w:t>
      </w:r>
      <w:r>
        <w:t xml:space="preserve"> </w:t>
      </w:r>
      <w:r>
        <w:t xml:space="preserve">This measure is conceptually similar to measure 33a. It provides a mechanism for restricting</w:t>
      </w:r>
      <w:r>
        <w:t xml:space="preserve"> </w:t>
      </w:r>
      <w:r>
        <w:t xml:space="preserve">substances used in packaging and packaging components, relying on an assessment by the</w:t>
      </w:r>
      <w:r>
        <w:t xml:space="preserve"> </w:t>
      </w:r>
      <w:r>
        <w:t xml:space="preserve">European Chemicals Agency of the restriction dossiers presented. This measure differs from</w:t>
      </w:r>
      <w:r>
        <w:t xml:space="preserve"> </w:t>
      </w:r>
      <w:r>
        <w:t xml:space="preserve">measure 33a in that the procedure to make these restrictions into law would be carried out under</w:t>
      </w:r>
      <w:r>
        <w:t xml:space="preserve"> </w:t>
      </w:r>
      <w:r>
        <w:t xml:space="preserve">the revised PPWD itself, via delegated acts and by introducing the list of restricted substances</w:t>
      </w:r>
      <w:r>
        <w:t xml:space="preserve"> </w:t>
      </w:r>
      <w:r>
        <w:t xml:space="preserve">in an annex, to be created for this purpose in the Regulation. The text of the Directive would</w:t>
      </w:r>
      <w:r>
        <w:t xml:space="preserve"> </w:t>
      </w:r>
      <w:r>
        <w:t xml:space="preserve">also have to be modified in order to clearly assign to ECHA this task under the PPWD, together</w:t>
      </w:r>
      <w:r>
        <w:t xml:space="preserve"> </w:t>
      </w:r>
      <w:r>
        <w:t xml:space="preserve">with the required budgetary allocation, indicated in its financial fiche.</w:t>
      </w:r>
      <w:r>
        <w:br/>
      </w:r>
      <w:r>
        <w:t xml:space="preserve">Consequently, under this measure, the restriction procedure for substances in packaging would</w:t>
      </w:r>
      <w:r>
        <w:t xml:space="preserve"> </w:t>
      </w:r>
      <w:r>
        <w:t xml:space="preserve">be contained, as a self-standing process under the PPWD, and would have to be specified via</w:t>
      </w:r>
      <w:r>
        <w:t xml:space="preserve"> </w:t>
      </w:r>
      <w:r>
        <w:t xml:space="preserve">articles to be introduced in the amended legal proposal. This approach would mimic that</w:t>
      </w:r>
      <w:r>
        <w:t xml:space="preserve"> </w:t>
      </w:r>
      <w:r>
        <w:t xml:space="preserve">followed in the Commission proposal for a Regulation concerning batteries and waste</w:t>
      </w:r>
      <w:r>
        <w:t xml:space="preserve"> </w:t>
      </w:r>
      <w:r>
        <w:t xml:space="preserve">batteries514 and, more specifically that contained in its Articles 6 and 71. As a modification to</w:t>
      </w:r>
      <w:r>
        <w:t xml:space="preserve"> </w:t>
      </w:r>
      <w:r>
        <w:t xml:space="preserve">this approach, this measure would also grant Member States the right of initiative to propose</w:t>
      </w:r>
      <w:r>
        <w:t xml:space="preserve"> </w:t>
      </w:r>
      <w:r>
        <w:t xml:space="preserve">restrictions. This change takes into account the discussions in Council that led to an agreement</w:t>
      </w:r>
      <w:r>
        <w:t xml:space="preserve"> </w:t>
      </w:r>
      <w:r>
        <w:t xml:space="preserve">of a “general approach”515 towards the negotiation of the batteries proposal with the European</w:t>
      </w:r>
      <w:r>
        <w:t xml:space="preserve"> </w:t>
      </w:r>
      <w:r>
        <w:t xml:space="preserve">Parliament.</w:t>
      </w:r>
      <w:r>
        <w:br/>
      </w:r>
      <w:r>
        <w:t xml:space="preserve">9.26.2 Effectiveness</w:t>
      </w:r>
    </w:p>
    <w:p>
      <w:pPr>
        <w:pStyle w:val="BodyText"/>
      </w:pPr>
      <w:r>
        <w:t xml:space="preserve">512 Chemicals management in batteries. Position paper by EUROBAT, Eurometaux and RECHARGE. January</w:t>
      </w:r>
      <w:r>
        <w:t xml:space="preserve"> </w:t>
      </w:r>
      <w:r>
        <w:t xml:space="preserve">2022. https://www.eurobat.org/news-publications/position-papers/510-chemicals-management-in-batteries</w:t>
      </w:r>
      <w:r>
        <w:br/>
      </w:r>
      <w:r>
        <w:t xml:space="preserve">513 COM(2020) 798 final</w:t>
      </w:r>
      <w:r>
        <w:t xml:space="preserve"> </w:t>
      </w:r>
      <w:r>
        <w:t xml:space="preserve">514 COM(2020) 798 final. https://eur-lex.europa.eu/legal-content/EN/ALL/?uri=CELEX%3A52020PC0798</w:t>
      </w:r>
      <w:r>
        <w:br/>
      </w:r>
      <w:r>
        <w:t xml:space="preserve">515</w:t>
      </w:r>
      <w:r>
        <w:t xml:space="preserve"> </w:t>
      </w:r>
      <w:r>
        <w:t xml:space="preserve">General</w:t>
      </w:r>
      <w:r>
        <w:t xml:space="preserve"> </w:t>
      </w:r>
      <w:r>
        <w:t xml:space="preserve">approach.</w:t>
      </w:r>
      <w:r>
        <w:t xml:space="preserve"> </w:t>
      </w:r>
      <w:r>
        <w:t xml:space="preserve">17.03.2022.</w:t>
      </w:r>
    </w:p>
    <w:p>
      <w:pPr>
        <w:pStyle w:val="BodyText"/>
      </w:pPr>
      <w:r>
        <w:t xml:space="preserve">https://eur-lex.europa.eu/legal-</w:t>
      </w:r>
      <w:r>
        <w:t xml:space="preserve"> </w:t>
      </w:r>
      <w:r>
        <w:t xml:space="preserve">content/EN/TXT/PDF/?uri=CONSIL:ST_7317_2022_INIT&amp;from=EN</w:t>
      </w:r>
    </w:p>
    <w:p>
      <w:pPr>
        <w:pStyle w:val="BodyText"/>
      </w:pPr>
      <w:r>
        <w:t xml:space="preserve">For the purpose of restricting substances in packaging and packaging components, this measure</w:t>
      </w:r>
      <w:r>
        <w:t xml:space="preserve"> </w:t>
      </w:r>
      <w:r>
        <w:t xml:space="preserve">would have a similar effectiveness to that of measure 33a. This results from the fact that this</w:t>
      </w:r>
      <w:r>
        <w:t xml:space="preserve"> </w:t>
      </w:r>
      <w:r>
        <w:t xml:space="preserve">measure mimics the dossier preparation and evaluation processes under REACH, where the</w:t>
      </w:r>
      <w:r>
        <w:t xml:space="preserve"> </w:t>
      </w:r>
      <w:r>
        <w:t xml:space="preserve">merits of a proposed restriction are assessed by ECHA which then delivers an opinion to the</w:t>
      </w:r>
      <w:r>
        <w:t xml:space="preserve"> </w:t>
      </w:r>
      <w:r>
        <w:t xml:space="preserve">Commission. In terms of procedure, the difference lies in that decision-making would in this</w:t>
      </w:r>
      <w:r>
        <w:t xml:space="preserve"> </w:t>
      </w:r>
      <w:r>
        <w:t xml:space="preserve">case be done with the advice of a dedicated expert group established under the PPWD and</w:t>
      </w:r>
      <w:r>
        <w:t xml:space="preserve"> </w:t>
      </w:r>
      <w:r>
        <w:t xml:space="preserve">enacted via delegated acts under the PPWD (instead of under REACH).</w:t>
      </w:r>
      <w:r>
        <w:br/>
      </w:r>
      <w:r>
        <w:t xml:space="preserve">From the point of view of the scope, and as indicated under measure 33a, the stand-alone</w:t>
      </w:r>
      <w:r>
        <w:t xml:space="preserve"> </w:t>
      </w:r>
      <w:r>
        <w:t xml:space="preserve">mechanism proposed could overcome the limitation of REACH that excludes the possibility of</w:t>
      </w:r>
      <w:r>
        <w:t xml:space="preserve"> </w:t>
      </w:r>
      <w:r>
        <w:t xml:space="preserve">imposing specific risk management measures on the handling of packaging, once it has become</w:t>
      </w:r>
      <w:r>
        <w:t xml:space="preserve"> </w:t>
      </w:r>
      <w:r>
        <w:t xml:space="preserve">waste. This aspect, which was highly relevant and debated in the negotiations of the</w:t>
      </w:r>
      <w:r>
        <w:t xml:space="preserve"> </w:t>
      </w:r>
      <w:r>
        <w:t xml:space="preserve">Commission’s proposal for a Batteries Regulation, seems however less important in the case</w:t>
      </w:r>
      <w:r>
        <w:t xml:space="preserve"> </w:t>
      </w:r>
      <w:r>
        <w:t xml:space="preserve">of packaging (see further analysis under Conclusions, below).</w:t>
      </w:r>
      <w:r>
        <w:br/>
      </w:r>
      <w:r>
        <w:t xml:space="preserve">9.26.3 Ease of implementation</w:t>
      </w:r>
      <w:r>
        <w:t xml:space="preserve"> </w:t>
      </w:r>
      <w:r>
        <w:t xml:space="preserve">Similarly to measure 33a, implementation of this measure would be simple as the approach</w:t>
      </w:r>
      <w:r>
        <w:t xml:space="preserve"> </w:t>
      </w:r>
      <w:r>
        <w:t xml:space="preserve">relies largely on procedures already put in place and functioning under the REACH Regulation.</w:t>
      </w:r>
      <w:r>
        <w:t xml:space="preserve"> </w:t>
      </w:r>
      <w:r>
        <w:t xml:space="preserve">In this case a separate decision-making procedure would take place under the PPWD, which</w:t>
      </w:r>
      <w:r>
        <w:t xml:space="preserve"> </w:t>
      </w:r>
      <w:r>
        <w:t xml:space="preserve">would require the drafting and adoption of a Commission delegated act, with the support of a</w:t>
      </w:r>
      <w:r>
        <w:t xml:space="preserve"> </w:t>
      </w:r>
      <w:r>
        <w:t xml:space="preserve">dedicated waste expert group dealing with packaging. Given that this expert group already</w:t>
      </w:r>
      <w:r>
        <w:t xml:space="preserve"> </w:t>
      </w:r>
      <w:r>
        <w:t xml:space="preserve">exists and that the efforts to discuss and negotiate a measure therein would be similar to those</w:t>
      </w:r>
      <w:r>
        <w:t xml:space="preserve"> </w:t>
      </w:r>
      <w:r>
        <w:t xml:space="preserve">when done under REACH, in the REACH Committee, no additional workload or difficulties</w:t>
      </w:r>
      <w:r>
        <w:t xml:space="preserve"> </w:t>
      </w:r>
      <w:r>
        <w:t xml:space="preserve">in implementation are envisaged, beyond those to ensure the availability of adequate chemicals</w:t>
      </w:r>
      <w:r>
        <w:t xml:space="preserve"> </w:t>
      </w:r>
      <w:r>
        <w:t xml:space="preserve">risk management expertise in the responsible Commission service.</w:t>
      </w:r>
      <w:r>
        <w:t xml:space="preserve"> </w:t>
      </w:r>
      <w:r>
        <w:t xml:space="preserve">Furthermore, from the practical point of view, and as a result of the distribution of</w:t>
      </w:r>
      <w:r>
        <w:t xml:space="preserve"> </w:t>
      </w:r>
      <w:r>
        <w:t xml:space="preserve">responsibilities in the Commission, the procedure under such a dedicated instrument would</w:t>
      </w:r>
      <w:r>
        <w:t xml:space="preserve"> </w:t>
      </w:r>
      <w:r>
        <w:t xml:space="preserve">most likely be lighter and potentially somewhat faster, given the absence of co-responsibility</w:t>
      </w:r>
      <w:r>
        <w:t xml:space="preserve"> </w:t>
      </w:r>
      <w:r>
        <w:t xml:space="preserve">of DG ENV and DG GROW in the procedure, as established under REACH. It is also likely</w:t>
      </w:r>
      <w:r>
        <w:t xml:space="preserve"> </w:t>
      </w:r>
      <w:r>
        <w:t xml:space="preserve">that, under the specific instrument described in this measure, the prioritisation of restrictions</w:t>
      </w:r>
      <w:r>
        <w:t xml:space="preserve"> </w:t>
      </w:r>
      <w:r>
        <w:t xml:space="preserve">of substances in packaging, with respect to other substances, could be dealt with</w:t>
      </w:r>
      <w:r>
        <w:t xml:space="preserve"> </w:t>
      </w:r>
      <w:r>
        <w:t xml:space="preserve">advantageously, benefiting from a dedicated budgetary allocation and legal mandate to ECHA</w:t>
      </w:r>
      <w:r>
        <w:t xml:space="preserve"> </w:t>
      </w:r>
      <w:r>
        <w:t xml:space="preserve">(as opposed to dealing with all restriction priorities under the general REACH workflow and</w:t>
      </w:r>
      <w:r>
        <w:t xml:space="preserve"> </w:t>
      </w:r>
      <w:r>
        <w:t xml:space="preserve">budget).</w:t>
      </w:r>
      <w:r>
        <w:br/>
      </w:r>
      <w:r>
        <w:t xml:space="preserve">9.26.4 Administrative burden</w:t>
      </w:r>
      <w:r>
        <w:t xml:space="preserve"> </w:t>
      </w:r>
      <w:r>
        <w:t xml:space="preserve">No additional administrative burden would be imposed upon the Commission or Member</w:t>
      </w:r>
      <w:r>
        <w:t xml:space="preserve"> </w:t>
      </w:r>
      <w:r>
        <w:t xml:space="preserve">States as compared to the preparation and running of restriction proposals that already happens</w:t>
      </w:r>
      <w:r>
        <w:t xml:space="preserve"> </w:t>
      </w:r>
      <w:r>
        <w:t xml:space="preserve">under REACH. As described above the only differences would be internal, in terms of the</w:t>
      </w:r>
      <w:r>
        <w:t xml:space="preserve"> </w:t>
      </w:r>
      <w:r>
        <w:t xml:space="preserve">services responsible for overseeing the restriction process, ensuring coordination with ECHA</w:t>
      </w:r>
      <w:r>
        <w:t xml:space="preserve"> </w:t>
      </w:r>
      <w:r>
        <w:t xml:space="preserve">and drafting and negotiating the draft proposals.</w:t>
      </w:r>
    </w:p>
    <w:p>
      <w:pPr>
        <w:pStyle w:val="BodyText"/>
      </w:pPr>
      <w:r>
        <w:t xml:space="preserve">Additional administrative burden is to be expected for stakeholders that would be affected by</w:t>
      </w:r>
      <w:r>
        <w:t xml:space="preserve"> </w:t>
      </w:r>
      <w:r>
        <w:t xml:space="preserve">the scope of a specific restriction on a substance used in packaging. Such burden would</w:t>
      </w:r>
      <w:r>
        <w:t xml:space="preserve"> </w:t>
      </w:r>
      <w:r>
        <w:t xml:space="preserve">translate into efforts to comply with the proposed restriction, including the implementation of</w:t>
      </w:r>
      <w:r>
        <w:t xml:space="preserve"> </w:t>
      </w:r>
      <w:r>
        <w:t xml:space="preserve">required risk management measures or those required to substitute or reduce the use of the</w:t>
      </w:r>
      <w:r>
        <w:t xml:space="preserve"> </w:t>
      </w:r>
      <w:r>
        <w:t xml:space="preserve">restricted substance.</w:t>
      </w:r>
      <w:r>
        <w:br/>
      </w:r>
      <w:r>
        <w:t xml:space="preserve">9.26.5 Economic impacts</w:t>
      </w:r>
      <w:r>
        <w:t xml:space="preserve"> </w:t>
      </w:r>
      <w:r>
        <w:t xml:space="preserve">See measure 33a. Impacts are expected to be the same for both measures.</w:t>
      </w:r>
      <w:r>
        <w:t xml:space="preserve"> </w:t>
      </w:r>
      <w:r>
        <w:t xml:space="preserve">9.26.6 Social impacts</w:t>
      </w:r>
      <w:r>
        <w:t xml:space="preserve"> </w:t>
      </w:r>
      <w:r>
        <w:t xml:space="preserve">See measure 33a. Impacts are expected to be similar in the case of both measures. As mentioned</w:t>
      </w:r>
      <w:r>
        <w:t xml:space="preserve"> </w:t>
      </w:r>
      <w:r>
        <w:t xml:space="preserve">above, under measure 33b it would be possible to overcome the limitation in REACH which</w:t>
      </w:r>
      <w:r>
        <w:t xml:space="preserve"> </w:t>
      </w:r>
      <w:r>
        <w:t xml:space="preserve">impedes imposing specific risk-management measures on activities which take place once a</w:t>
      </w:r>
      <w:r>
        <w:t xml:space="preserve"> </w:t>
      </w:r>
      <w:r>
        <w:t xml:space="preserve">material becomes waste. From this point of view, measure 33b could be seen to provide a</w:t>
      </w:r>
      <w:r>
        <w:t xml:space="preserve"> </w:t>
      </w:r>
      <w:r>
        <w:t xml:space="preserve">somewhat more effective tool to ensure protection of the human health, especially workers,</w:t>
      </w:r>
      <w:r>
        <w:t xml:space="preserve"> </w:t>
      </w:r>
      <w:r>
        <w:t xml:space="preserve">from the substances of concern in packaging, also during waste management operations.</w:t>
      </w:r>
      <w:r>
        <w:br/>
      </w:r>
      <w:r>
        <w:t xml:space="preserve">9.26.7 Environmental impacts</w:t>
      </w:r>
      <w:r>
        <w:t xml:space="preserve"> </w:t>
      </w:r>
      <w:r>
        <w:t xml:space="preserve">See measure 33a. Impacts are expected to be similar in the case of both measures. As mentioned</w:t>
      </w:r>
      <w:r>
        <w:t xml:space="preserve"> </w:t>
      </w:r>
      <w:r>
        <w:t xml:space="preserve">above, under measure 33b it would be possible to overcome the limitation in REACH which</w:t>
      </w:r>
      <w:r>
        <w:t xml:space="preserve"> </w:t>
      </w:r>
      <w:r>
        <w:t xml:space="preserve">impedes imposing specific risk-management measures on activities which take place once a</w:t>
      </w:r>
      <w:r>
        <w:t xml:space="preserve"> </w:t>
      </w:r>
      <w:r>
        <w:t xml:space="preserve">material becomes waste. From this point of view measure 33b could be seen to provide a</w:t>
      </w:r>
      <w:r>
        <w:t xml:space="preserve"> </w:t>
      </w:r>
      <w:r>
        <w:t xml:space="preserve">somewhat more effective tool to ensure protection of the environment from the substances of</w:t>
      </w:r>
      <w:r>
        <w:t xml:space="preserve"> </w:t>
      </w:r>
      <w:r>
        <w:t xml:space="preserve">concern in packaging, also during waste management operations.</w:t>
      </w:r>
      <w:r>
        <w:br/>
      </w:r>
      <w:r>
        <w:t xml:space="preserve">9.26.8 Stakeholder views</w:t>
      </w:r>
      <w:r>
        <w:t xml:space="preserve"> </w:t>
      </w:r>
      <w:r>
        <w:t xml:space="preserve">See measure 33a. Several stakeholders considered that the PPWD is not the appropriate</w:t>
      </w:r>
      <w:r>
        <w:t xml:space="preserve"> </w:t>
      </w:r>
      <w:r>
        <w:t xml:space="preserve">instrument for restricting chemicals and that this should be left to REACH and the Food</w:t>
      </w:r>
      <w:r>
        <w:t xml:space="preserve"> </w:t>
      </w:r>
      <w:r>
        <w:t xml:space="preserve">Contact Material (FCM) regulation.</w:t>
      </w:r>
      <w:r>
        <w:br/>
      </w:r>
      <w:r>
        <w:t xml:space="preserve">Summary and conclusion</w:t>
      </w:r>
      <w:r>
        <w:t xml:space="preserve"> </w:t>
      </w:r>
      <w:r>
        <w:t xml:space="preserve">As can be seen from the analysis above, measures 33a and 33b are largely very similar, both</w:t>
      </w:r>
      <w:r>
        <w:t xml:space="preserve"> </w:t>
      </w:r>
      <w:r>
        <w:t xml:space="preserve">providing an effective and well-tested instrument to analyse and enact restrictions, both on</w:t>
      </w:r>
      <w:r>
        <w:t xml:space="preserve"> </w:t>
      </w:r>
      <w:r>
        <w:t xml:space="preserve">which rely on the experience of the European Chemicals Agency and on processes designed</w:t>
      </w:r>
      <w:r>
        <w:t xml:space="preserve"> </w:t>
      </w:r>
      <w:r>
        <w:t xml:space="preserve">under REACH. They differ in two aspects:</w:t>
      </w:r>
    </w:p>
    <w:p>
      <w:pPr>
        <w:pStyle w:val="Compact"/>
        <w:numPr>
          <w:ilvl w:val="0"/>
          <w:numId w:val="1025"/>
        </w:numPr>
      </w:pPr>
      <w:r>
        <w:t xml:space="preserve">Practical implementation aspects</w:t>
      </w:r>
      <w:r>
        <w:t xml:space="preserve"> </w:t>
      </w:r>
      <w:r>
        <w:t xml:space="preserve">Measure 33a has the advantage of greater implementation simplicity, given it relies completely</w:t>
      </w:r>
      <w:r>
        <w:t xml:space="preserve"> </w:t>
      </w:r>
      <w:r>
        <w:t xml:space="preserve">on REACH and its associated assessment and law-making mechanisms to carry-out restrictions</w:t>
      </w:r>
      <w:r>
        <w:t xml:space="preserve"> </w:t>
      </w:r>
      <w:r>
        <w:t xml:space="preserve">on substances in packaging. Effectively under this option the reviewed PPWD would delegate</w:t>
      </w:r>
      <w:r>
        <w:t xml:space="preserve"> </w:t>
      </w:r>
      <w:r>
        <w:t xml:space="preserve">upon REACH the task of restricting substances of concern relevant to packaging.</w:t>
      </w:r>
      <w:r>
        <w:br/>
      </w:r>
      <w:r>
        <w:t xml:space="preserve">This approach would seem to fit best the approach, also followed under the proposal of the</w:t>
      </w:r>
      <w:r>
        <w:t xml:space="preserve"> </w:t>
      </w:r>
      <w:r>
        <w:t xml:space="preserve">Commission for a Regulation on Ecodesign for Sustainable Products, to entrust all aspects516</w:t>
      </w:r>
      <w:r>
        <w:t xml:space="preserve"> </w:t>
      </w:r>
      <w:r>
        <w:t xml:space="preserve">related to the management of chemical safety resulting from the presence of substances of</w:t>
      </w:r>
      <w:r>
        <w:t xml:space="preserve"> </w:t>
      </w:r>
      <w:r>
        <w:t xml:space="preserve">concern in products, to relevant Union legislation (in particular, REACH). This position is also</w:t>
      </w:r>
      <w:r>
        <w:t xml:space="preserve"> </w:t>
      </w:r>
      <w:r>
        <w:t xml:space="preserve">in line with the views expressed by industry stakeholders and, in the context of recent</w:t>
      </w:r>
      <w:r>
        <w:t xml:space="preserve"> </w:t>
      </w:r>
      <w:r>
        <w:t xml:space="preserve">discussions in Council of the proposal for a Regulation concerning Batteries and Waste</w:t>
      </w:r>
      <w:r>
        <w:t xml:space="preserve"> </w:t>
      </w:r>
      <w:r>
        <w:t xml:space="preserve">batteries, also by many Member States. In these negotiations, many Member States expressed</w:t>
      </w:r>
      <w:r>
        <w:t xml:space="preserve"> </w:t>
      </w:r>
      <w:r>
        <w:t xml:space="preserve">great reticence to having a dedicated instrument for enacting chemical restrictions under the</w:t>
      </w:r>
      <w:r>
        <w:t xml:space="preserve"> </w:t>
      </w:r>
      <w:r>
        <w:t xml:space="preserve">Batteries Regulation, and only exceptionally agreed, for the specific case of batteries, to do so.</w:t>
      </w:r>
      <w:r>
        <w:t xml:space="preserve"> </w:t>
      </w:r>
      <w:r>
        <w:t xml:space="preserve">The consensus views of Member States, on this matter are clearly reflected in recital 17c,</w:t>
      </w:r>
      <w:r>
        <w:t xml:space="preserve"> </w:t>
      </w:r>
      <w:r>
        <w:t xml:space="preserve">introduced in the “general approach” agreed on 17 March 2022:</w:t>
      </w:r>
      <w:r>
        <w:br/>
      </w:r>
      <w:r>
        <w:t xml:space="preserve">(17c) The use of hazardous substances in batteries should be restricted in order to protect</w:t>
      </w:r>
      <w:r>
        <w:t xml:space="preserve"> </w:t>
      </w:r>
      <w:r>
        <w:t xml:space="preserve">human health and the environment during the whole life-cycle of batteries and to manage the</w:t>
      </w:r>
      <w:r>
        <w:t xml:space="preserve"> </w:t>
      </w:r>
      <w:r>
        <w:t xml:space="preserve">presence of such substances in waste. Taking into account the specific nature of batteries and</w:t>
      </w:r>
      <w:r>
        <w:t xml:space="preserve"> </w:t>
      </w:r>
      <w:r>
        <w:t xml:space="preserve">waste batteries as well as the fast growing innovation and product development in this area,</w:t>
      </w:r>
      <w:r>
        <w:t xml:space="preserve"> </w:t>
      </w:r>
      <w:r>
        <w:t xml:space="preserve">prioritisation and diligent examination of restriction dossiers are key to ensure the protection</w:t>
      </w:r>
      <w:r>
        <w:t xml:space="preserve"> </w:t>
      </w:r>
      <w:r>
        <w:t xml:space="preserve">of health and environment as well as providing transparency for economic operators. While</w:t>
      </w:r>
      <w:r>
        <w:t xml:space="preserve"> </w:t>
      </w:r>
      <w:r>
        <w:t xml:space="preserve">relying on Regulation (EC) No 1907/2006 to ensure the restriction of substances in batteries</w:t>
      </w:r>
      <w:r>
        <w:t xml:space="preserve"> </w:t>
      </w:r>
      <w:r>
        <w:t xml:space="preserve">would have been a possible approach, the need to take account of the specific nature of waste</w:t>
      </w:r>
      <w:r>
        <w:t xml:space="preserve"> </w:t>
      </w:r>
      <w:r>
        <w:t xml:space="preserve">batteries, resulted in the choice of a dedicated procedure for restrictions on substances in</w:t>
      </w:r>
      <w:r>
        <w:t xml:space="preserve"> </w:t>
      </w:r>
      <w:r>
        <w:t xml:space="preserve">batteries, at all stages of their life cycle, in this Regulation. This choice is without prejudice to</w:t>
      </w:r>
      <w:r>
        <w:t xml:space="preserve"> </w:t>
      </w:r>
      <w:r>
        <w:t xml:space="preserve">the approach that may be decided upon in respect of other product legislations. In addition,</w:t>
      </w:r>
      <w:r>
        <w:t xml:space="preserve"> </w:t>
      </w:r>
      <w:r>
        <w:t xml:space="preserve">the Commission is expected to propose a revision of Regulation (EC) No 1907/2006 during the</w:t>
      </w:r>
      <w:r>
        <w:t xml:space="preserve"> </w:t>
      </w:r>
      <w:r>
        <w:t xml:space="preserve">current legislative term. In this context, it will be necessary to assess whether or not the</w:t>
      </w:r>
      <w:r>
        <w:t xml:space="preserve"> </w:t>
      </w:r>
      <w:r>
        <w:t xml:space="preserve">approach in this Regulation should be maintained, on the basis of a specific evaluation by the</w:t>
      </w:r>
      <w:r>
        <w:t xml:space="preserve"> </w:t>
      </w:r>
      <w:r>
        <w:t xml:space="preserve">Commission to be included in its report on the application of this Regulation.</w:t>
      </w:r>
      <w:r>
        <w:t xml:space="preserve"> </w:t>
      </w:r>
      <w:r>
        <w:t xml:space="preserve">In contrast to this, there are also some practical arguments in favour of measure 33b, which</w:t>
      </w:r>
      <w:r>
        <w:t xml:space="preserve"> </w:t>
      </w:r>
      <w:r>
        <w:t xml:space="preserve">reflects the approach taken under the Commission’s proposal on batteries. This includes the</w:t>
      </w:r>
      <w:r>
        <w:t xml:space="preserve"> </w:t>
      </w:r>
      <w:r>
        <w:t xml:space="preserve">advantages of having a dedicated process and an expert group, specialised in packaging and</w:t>
      </w:r>
    </w:p>
    <w:p>
      <w:pPr>
        <w:pStyle w:val="FirstParagraph"/>
      </w:pPr>
      <w:r>
        <w:t xml:space="preserve">516 Recital 22 of the COM(2022) 142 final states: “This Regulation should not enable the restriction of substances</w:t>
      </w:r>
      <w:r>
        <w:t xml:space="preserve"> </w:t>
      </w:r>
      <w:r>
        <w:t xml:space="preserve">based on chemical safety, as done under other Union legislation. Similarly, this Regulation should not enable the</w:t>
      </w:r>
      <w:r>
        <w:t xml:space="preserve"> </w:t>
      </w:r>
      <w:r>
        <w:t xml:space="preserve">restriction of substances for reasons related to food safety. Union law on chemicals and food, however, does not</w:t>
      </w:r>
      <w:r>
        <w:t xml:space="preserve"> </w:t>
      </w:r>
      <w:r>
        <w:t xml:space="preserve">allow addressing, through restrictions on certain substances, impacts on sustainability that are unrelated to</w:t>
      </w:r>
      <w:r>
        <w:t xml:space="preserve"> </w:t>
      </w:r>
      <w:r>
        <w:t xml:space="preserve">chemical safety or food safety. To overcome this limitation, this Regulation should allow, under certain conditions,</w:t>
      </w:r>
      <w:r>
        <w:t xml:space="preserve"> </w:t>
      </w:r>
      <w:r>
        <w:t xml:space="preserve">for the restriction ,primarily for reasons other than chemical or food safety, of substances present in products or</w:t>
      </w:r>
      <w:r>
        <w:t xml:space="preserve"> </w:t>
      </w:r>
      <w:r>
        <w:t xml:space="preserve">used in their manufacturing processes which negatively affect products’ sustainability..”</w:t>
      </w:r>
    </w:p>
    <w:p>
      <w:pPr>
        <w:pStyle w:val="BodyText"/>
      </w:pPr>
      <w:r>
        <w:t xml:space="preserve">packaging waste, to analyse packaging-relevant restrictions, which would ensure a more</w:t>
      </w:r>
      <w:r>
        <w:t xml:space="preserve"> </w:t>
      </w:r>
      <w:r>
        <w:t xml:space="preserve">specialised and holistic approach (as opposed to having such packaging-specific discussions</w:t>
      </w:r>
      <w:r>
        <w:t xml:space="preserve"> </w:t>
      </w:r>
      <w:r>
        <w:t xml:space="preserve">addressed together with all other restrictions and other REACH related aspects that are dealt</w:t>
      </w:r>
      <w:r>
        <w:t xml:space="preserve"> </w:t>
      </w:r>
      <w:r>
        <w:t xml:space="preserve">with under the REACH Committee).</w:t>
      </w:r>
      <w:r>
        <w:t xml:space="preserve"> </w:t>
      </w:r>
      <w:r>
        <w:t xml:space="preserve">In addition, as explained above, there are practical advantages in terms of prioritisation and</w:t>
      </w:r>
      <w:r>
        <w:t xml:space="preserve"> </w:t>
      </w:r>
      <w:r>
        <w:t xml:space="preserve">allocation of restriction work to ECHA, and in the ease of running the actual law-making part</w:t>
      </w:r>
      <w:r>
        <w:t xml:space="preserve"> </w:t>
      </w:r>
      <w:r>
        <w:t xml:space="preserve">of the process, that would potentially benefit from a dedicated process, with its own expert</w:t>
      </w:r>
      <w:r>
        <w:t xml:space="preserve"> </w:t>
      </w:r>
      <w:r>
        <w:t xml:space="preserve">group, legal mandate to ECHA and budgetary allocation.</w:t>
      </w:r>
      <w:r>
        <w:br/>
      </w:r>
      <w:r>
        <w:t xml:space="preserve">b. Coverage of the waste phase</w:t>
      </w:r>
      <w:r>
        <w:t xml:space="preserve"> </w:t>
      </w:r>
      <w:r>
        <w:t xml:space="preserve">As indicated above, restrictions carried-out under REACH are limited in the sense that they</w:t>
      </w:r>
      <w:r>
        <w:t xml:space="preserve"> </w:t>
      </w:r>
      <w:r>
        <w:t xml:space="preserve">cannot specifically address the waste phase, given waste is excluded from the scope of</w:t>
      </w:r>
      <w:r>
        <w:t xml:space="preserve"> </w:t>
      </w:r>
      <w:r>
        <w:t xml:space="preserve">REACH. This does not mean that REACH restrictions cannot have an impact on the safety of</w:t>
      </w:r>
      <w:r>
        <w:t xml:space="preserve"> </w:t>
      </w:r>
      <w:r>
        <w:t xml:space="preserve">waste management, given restrictions on the product phase can have a profound impact on</w:t>
      </w:r>
      <w:r>
        <w:t xml:space="preserve"> </w:t>
      </w:r>
      <w:r>
        <w:t xml:space="preserve">what chemicals are ultimately present in waste (i.e. if a ban or a content limitation in products</w:t>
      </w:r>
      <w:r>
        <w:t xml:space="preserve"> </w:t>
      </w:r>
      <w:r>
        <w:t xml:space="preserve">is imposed).</w:t>
      </w:r>
      <w:r>
        <w:br/>
      </w:r>
      <w:r>
        <w:t xml:space="preserve">There are however some limitations, in particular as regards the possibility to impose specific</w:t>
      </w:r>
      <w:r>
        <w:t xml:space="preserve"> </w:t>
      </w:r>
      <w:r>
        <w:t xml:space="preserve">risk-management measures during waste management operations. The existence of this</w:t>
      </w:r>
      <w:r>
        <w:t xml:space="preserve"> </w:t>
      </w:r>
      <w:r>
        <w:t xml:space="preserve">limitation under REACH is not only confirmed by the Commission services, but also coincides</w:t>
      </w:r>
      <w:r>
        <w:t xml:space="preserve"> </w:t>
      </w:r>
      <w:r>
        <w:t xml:space="preserve">with the view expressed by the Legal Service of the Council, during the negotiations on</w:t>
      </w:r>
      <w:r>
        <w:t xml:space="preserve"> </w:t>
      </w:r>
      <w:r>
        <w:t xml:space="preserve">Batteries.</w:t>
      </w:r>
      <w:r>
        <w:br/>
      </w:r>
      <w:r>
        <w:t xml:space="preserve">Consequently, in this sense, it would seem clear that measure 33b would offer greater flexibility</w:t>
      </w:r>
      <w:r>
        <w:t xml:space="preserve"> </w:t>
      </w:r>
      <w:r>
        <w:t xml:space="preserve">in terms of the tools that would be available under the PPWD to address the risks posed by</w:t>
      </w:r>
      <w:r>
        <w:t xml:space="preserve"> </w:t>
      </w:r>
      <w:r>
        <w:t xml:space="preserve">substances in packaging, once they become waste.</w:t>
      </w:r>
      <w:r>
        <w:br/>
      </w:r>
      <w:r>
        <w:t xml:space="preserve">Conclusion</w:t>
      </w:r>
      <w:r>
        <w:br/>
      </w:r>
      <w:r>
        <w:t xml:space="preserve">The analysis above shows that both measures 33a and 33b, although largely equivalent, each</w:t>
      </w:r>
      <w:r>
        <w:t xml:space="preserve"> </w:t>
      </w:r>
      <w:r>
        <w:t xml:space="preserve">have their own strengths and weaknesses. The major difference lies in the enhanced capacity</w:t>
      </w:r>
      <w:r>
        <w:t xml:space="preserve"> </w:t>
      </w:r>
      <w:r>
        <w:t xml:space="preserve">under measure 33b to deal with imposing risk management measures in the waste phase. This</w:t>
      </w:r>
      <w:r>
        <w:t xml:space="preserve"> </w:t>
      </w:r>
      <w:r>
        <w:t xml:space="preserve">consideration, which was very relevant for batteries, does not seem however so important in</w:t>
      </w:r>
      <w:r>
        <w:t xml:space="preserve"> </w:t>
      </w:r>
      <w:r>
        <w:t xml:space="preserve">the case of substances in packaging and in packaging waste. This is explained by the fact that,</w:t>
      </w:r>
      <w:r>
        <w:t xml:space="preserve"> </w:t>
      </w:r>
      <w:r>
        <w:t xml:space="preserve">whereas on batteries the focus is placed on the recycling of hazardous substances which are</w:t>
      </w:r>
      <w:r>
        <w:t xml:space="preserve"> </w:t>
      </w:r>
      <w:r>
        <w:t xml:space="preserve">major constituents of the battery (lithium, cobalt, lead, cadmium and nickel compounds), in the</w:t>
      </w:r>
      <w:r>
        <w:t xml:space="preserve"> </w:t>
      </w:r>
      <w:r>
        <w:t xml:space="preserve">case of packaging, substances of concern are additives, generally found at low concentrations,</w:t>
      </w:r>
      <w:r>
        <w:t xml:space="preserve"> </w:t>
      </w:r>
      <w:r>
        <w:t xml:space="preserve">and not themselves the target of recovery.</w:t>
      </w:r>
    </w:p>
    <w:p>
      <w:pPr>
        <w:pStyle w:val="BodyText"/>
      </w:pPr>
      <w:r>
        <w:t xml:space="preserve">Therefore, for the case of packaging, it would seem that addressing substances in the product</w:t>
      </w:r>
      <w:r>
        <w:t xml:space="preserve"> </w:t>
      </w:r>
      <w:r>
        <w:t xml:space="preserve">phase, possible both under measure 33a and 33b, would be a sufficiently powerful instrument</w:t>
      </w:r>
      <w:r>
        <w:t xml:space="preserve"> </w:t>
      </w:r>
      <w:r>
        <w:t xml:space="preserve">to deal with risks of these substances of concern in packaging, once they become waste</w:t>
      </w:r>
      <w:r>
        <w:t xml:space="preserve"> </w:t>
      </w:r>
      <w:r>
        <w:t xml:space="preserve">(notably, by promoting their substitution). As indicated by stakeholders, any remaining</w:t>
      </w:r>
      <w:r>
        <w:t xml:space="preserve"> </w:t>
      </w:r>
      <w:r>
        <w:t xml:space="preserve">concerns relative to worker exposure or emissions to the environment during waste</w:t>
      </w:r>
      <w:r>
        <w:t xml:space="preserve"> </w:t>
      </w:r>
      <w:r>
        <w:t xml:space="preserve">management, could be sufficiently addressed under the general and specific provisions in place</w:t>
      </w:r>
      <w:r>
        <w:t xml:space="preserve"> </w:t>
      </w:r>
      <w:r>
        <w:t xml:space="preserve">under the EU’s horizontal legislation on worker protection517 518 519 and Industrial Emissions520</w:t>
      </w:r>
      <w:r>
        <w:t xml:space="preserve"> </w:t>
      </w:r>
      <w:r>
        <w:t xml:space="preserve">521.</w:t>
      </w:r>
      <w:r>
        <w:br/>
      </w:r>
      <w:r>
        <w:t xml:space="preserve">In all other aspects, the differences between measure 33a and 33b are small and of a rather</w:t>
      </w:r>
      <w:r>
        <w:t xml:space="preserve"> </w:t>
      </w:r>
      <w:r>
        <w:t xml:space="preserve">internal and practical nature. Measure 33a would address in a more consistent manner the</w:t>
      </w:r>
      <w:r>
        <w:t xml:space="preserve"> </w:t>
      </w:r>
      <w:r>
        <w:t xml:space="preserve">position, clearly expressed my Member States, stakeholders, and by the Commission itself in</w:t>
      </w:r>
      <w:r>
        <w:t xml:space="preserve"> </w:t>
      </w:r>
      <w:r>
        <w:t xml:space="preserve">its Regulation on Ecodesign for Sustainable Products, of concentrating the restriction of</w:t>
      </w:r>
      <w:r>
        <w:t xml:space="preserve"> </w:t>
      </w:r>
      <w:r>
        <w:t xml:space="preserve">substances, for chemical safety concerns, under REACH. Specific considerations, which</w:t>
      </w:r>
      <w:r>
        <w:t xml:space="preserve"> </w:t>
      </w:r>
      <w:r>
        <w:t xml:space="preserve">played a role in the discussion on batteries, justified by the crucial role of hazardous substances</w:t>
      </w:r>
      <w:r>
        <w:t xml:space="preserve"> </w:t>
      </w:r>
      <w:r>
        <w:t xml:space="preserve">in the existence of batteries as a product and their strategic relevance to Europe’s climate and</w:t>
      </w:r>
      <w:r>
        <w:t xml:space="preserve"> </w:t>
      </w:r>
      <w:r>
        <w:t xml:space="preserve">energy policies, which advised to manage such restriction under the Batteries Regulation, do</w:t>
      </w:r>
      <w:r>
        <w:t xml:space="preserve"> </w:t>
      </w:r>
      <w:r>
        <w:t xml:space="preserve">not seem to apply, to dealing with substances of concern in packaging.</w:t>
      </w:r>
      <w:r>
        <w:br/>
      </w:r>
      <w:r>
        <w:t xml:space="preserve">Taking all the above into account, measure 33a is proposed to be taken forward as the preferred</w:t>
      </w:r>
      <w:r>
        <w:t xml:space="preserve"> </w:t>
      </w:r>
      <w:r>
        <w:t xml:space="preserve">measure to promote the restriction of substances of concern in packaging.</w:t>
      </w:r>
    </w:p>
    <w:p>
      <w:pPr>
        <w:pStyle w:val="BodyText"/>
      </w:pPr>
      <w:r>
        <w:t xml:space="preserve">INTERVENTION AREA ON ENABLING MEASURES - DEPOSIT AND RETURN SYSTEMS (DRS) AND</w:t>
      </w:r>
      <w:r>
        <w:t xml:space="preserve"> </w:t>
      </w:r>
      <w:r>
        <w:t xml:space="preserve">COLLECTION TARGETS</w:t>
      </w:r>
      <w:r>
        <w:t xml:space="preserve"> </w:t>
      </w:r>
      <w:r>
        <w:t xml:space="preserve">Introduction</w:t>
      </w:r>
      <w:r>
        <w:br/>
      </w:r>
      <w:r>
        <w:t xml:space="preserve">Under this intervention area, we considered several measures which are enabling measures for</w:t>
      </w:r>
      <w:r>
        <w:t xml:space="preserve"> </w:t>
      </w:r>
      <w:r>
        <w:t xml:space="preserve">achieving high quality recycling, high recycling rates and ensuring that enough recycled</w:t>
      </w:r>
    </w:p>
    <w:p>
      <w:pPr>
        <w:pStyle w:val="BodyText"/>
      </w:pPr>
      <w:r>
        <w:t xml:space="preserve">517 Council Directive 89/391/EEC of 12 June 1989 on the introduction of measures to encourage improvements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health</w:t>
      </w:r>
      <w:r>
        <w:t xml:space="preserve"> </w:t>
      </w:r>
      <w:r>
        <w:t xml:space="preserve">of</w:t>
      </w:r>
      <w:r>
        <w:t xml:space="preserve"> </w:t>
      </w:r>
      <w:r>
        <w:t xml:space="preserve">workers</w:t>
      </w:r>
      <w:r>
        <w:t xml:space="preserve"> </w:t>
      </w:r>
      <w:r>
        <w:t xml:space="preserve">at</w:t>
      </w:r>
      <w:r>
        <w:t xml:space="preserve"> </w:t>
      </w:r>
      <w:r>
        <w:t xml:space="preserve">work.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content/EN/ALL/?uri=celex%3A31989L0391</w:t>
      </w:r>
      <w:r>
        <w:br/>
      </w:r>
      <w:r>
        <w:t xml:space="preserve">518 Directive 98/24/EC on the protection of the health and safety of workers from the risks related to chemical</w:t>
      </w:r>
      <w:r>
        <w:t xml:space="preserve"> </w:t>
      </w:r>
      <w:r>
        <w:t xml:space="preserve">agents at work. https://eur-lex.europa.eu/legal-content/EN/TXT/?uri=celex%3A31998L0024</w:t>
      </w:r>
      <w:r>
        <w:br/>
      </w:r>
      <w:r>
        <w:t xml:space="preserve">519 Directive 2004/37/EC on the protection of workers from the risks related to exposure to carcinogens or</w:t>
      </w:r>
      <w:r>
        <w:t xml:space="preserve"> </w:t>
      </w:r>
      <w:r>
        <w:t xml:space="preserve">mutagens at work. EUR-Lex - 02004L0037-20140325 - EN - EUR-Lex (europa.eu)</w:t>
      </w:r>
      <w:r>
        <w:br/>
      </w:r>
      <w:r>
        <w:t xml:space="preserve">520 Directive 2010/75/EU of the European Parliament and of the Council of 24 November 2010 on industrial</w:t>
      </w:r>
      <w:r>
        <w:t xml:space="preserve"> </w:t>
      </w:r>
      <w:r>
        <w:t xml:space="preserve">emissions</w:t>
      </w:r>
      <w:r>
        <w:t xml:space="preserve"> </w:t>
      </w:r>
      <w:r>
        <w:t xml:space="preserve">(integrated</w:t>
      </w:r>
      <w:r>
        <w:t xml:space="preserve"> </w:t>
      </w:r>
      <w:r>
        <w:t xml:space="preserve">pollution</w:t>
      </w:r>
      <w:r>
        <w:t xml:space="preserve"> </w:t>
      </w:r>
      <w:r>
        <w:t xml:space="preserve">prevention</w:t>
      </w:r>
      <w:r>
        <w:t xml:space="preserve"> </w:t>
      </w:r>
      <w:r>
        <w:t xml:space="preserve">and</w:t>
      </w:r>
      <w:r>
        <w:t xml:space="preserve"> </w:t>
      </w:r>
      <w:r>
        <w:t xml:space="preserve">control).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content/EN/TXT/?uri=celex%3A32010L0075</w:t>
      </w:r>
      <w:r>
        <w:br/>
      </w:r>
      <w:r>
        <w:t xml:space="preserve">521 Commission Implementing Decision (EU) 2018/1147 of 10 August 2018 establishing best available techniques</w:t>
      </w:r>
      <w:r>
        <w:t xml:space="preserve"> </w:t>
      </w:r>
      <w:r>
        <w:t xml:space="preserve">(BAT) conclusions for waste treatment, under Directive 2010/75/EU. https://eur-lex.europa.eu/legal-</w:t>
      </w:r>
      <w:r>
        <w:t xml:space="preserve"> </w:t>
      </w:r>
      <w:r>
        <w:t xml:space="preserve">content/EN/TXT/?toc=OJ:L:2018:208:TOC&amp;uri=uriserv:OJ.L_.2018.208.01.0038.01.ENG</w:t>
      </w:r>
    </w:p>
    <w:p>
      <w:pPr>
        <w:pStyle w:val="BodyText"/>
      </w:pPr>
      <w:r>
        <w:t xml:space="preserve">materials of sufficient quality are available to producers bound by recycled content targets. The</w:t>
      </w:r>
      <w:r>
        <w:t xml:space="preserve"> </w:t>
      </w:r>
      <w:r>
        <w:t xml:space="preserve">measures focus on the introduction of deposit and return systems (DRS) as a well-recognised</w:t>
      </w:r>
      <w:r>
        <w:t xml:space="preserve"> </w:t>
      </w:r>
      <w:r>
        <w:t xml:space="preserve">means for achieving high collection rates</w:t>
      </w:r>
    </w:p>
    <w:p>
      <w:pPr>
        <w:pStyle w:val="BodyText"/>
      </w:pPr>
      <w:r>
        <w:t xml:space="preserve">Measures discarded and not analysed in depth</w:t>
      </w:r>
      <w:r>
        <w:br/>
      </w:r>
      <w:r>
        <w:t xml:space="preserve"> Measure 26c: Introduction of collection targets / requirements for deposit return</w:t>
      </w:r>
      <w:r>
        <w:t xml:space="preserve"> </w:t>
      </w:r>
      <w:r>
        <w:t xml:space="preserve">systems for specific materials/ applications</w:t>
      </w:r>
      <w:r>
        <w:br/>
      </w:r>
      <w:r>
        <w:t xml:space="preserve">Measures analysed in depth and included in the options table</w:t>
      </w:r>
      <w:r>
        <w:t xml:space="preserve"> </w:t>
      </w:r>
      <w:r>
        <w:t xml:space="preserve"> Measure a&amp;b: Mandatory DRS and Minimum Requirements for DRS</w:t>
      </w:r>
      <w:r>
        <w:br/>
      </w:r>
      <w:r>
        <w:t xml:space="preserve"> Mc: Prioritized use of recycled packaging from DRS</w:t>
      </w:r>
      <w:r>
        <w:t xml:space="preserve"> </w:t>
      </w:r>
      <w:r>
        <w:t xml:space="preserve"> Measure 26cc: Waste collection schemes alternative to DRS</w:t>
      </w:r>
      <w:r>
        <w:t xml:space="preserve"> </w:t>
      </w:r>
      <w:r>
        <w:t xml:space="preserve">Measures analysed in depth and included in the options table</w:t>
      </w:r>
      <w:r>
        <w:t xml:space="preserve"> </w:t>
      </w:r>
      <w:r>
        <w:t xml:space="preserve">9.27</w:t>
      </w:r>
      <w:r>
        <w:t xml:space="preserve"> </w:t>
      </w:r>
      <w:r>
        <w:t xml:space="preserve">Measure Ma&amp;b: Mandatory DRS and Minimum Requirements for DRS</w:t>
      </w:r>
      <w:r>
        <w:t xml:space="preserve"> </w:t>
      </w:r>
      <w:r>
        <w:t xml:space="preserve">9.27.1 Description of the measure</w:t>
      </w:r>
      <w:r>
        <w:t xml:space="preserve"> </w:t>
      </w:r>
      <w:r>
        <w:t xml:space="preserve">This measure will require Member States to have a DRS for metal cans and plastic bottles used</w:t>
      </w:r>
      <w:r>
        <w:t xml:space="preserve"> </w:t>
      </w:r>
      <w:r>
        <w:t xml:space="preserve">as single-use beverage containers by the end of 2027. Member states would be free to include</w:t>
      </w:r>
      <w:r>
        <w:t xml:space="preserve"> </w:t>
      </w:r>
      <w:r>
        <w:t xml:space="preserve">additional materials (Measure a). In addition, this measure would also set out minimum</w:t>
      </w:r>
      <w:r>
        <w:t xml:space="preserve"> </w:t>
      </w:r>
      <w:r>
        <w:t xml:space="preserve">requirements for DRS provision in all Member States (Measure b).</w:t>
      </w:r>
      <w:r>
        <w:br/>
      </w:r>
      <w:r>
        <w:t xml:space="preserve">The objectives of this measure are to:</w:t>
      </w:r>
      <w:r>
        <w:t xml:space="preserve"> </w:t>
      </w:r>
      <w:r>
        <w:t xml:space="preserve"> Support achievement of existing Commission separate collection targets for plastic</w:t>
      </w:r>
      <w:r>
        <w:t xml:space="preserve"> </w:t>
      </w:r>
      <w:r>
        <w:t xml:space="preserve">drinks bottles under the SUP Directive,522</w:t>
      </w:r>
    </w:p>
    <w:p>
      <w:pPr>
        <w:pStyle w:val="BodyText"/>
      </w:pPr>
      <w:r>
        <w:t xml:space="preserve">522 Directive (EU) 2019/904 of the European Parliament and of the Council of 5 June 2019 on the reduction of the</w:t>
      </w:r>
      <w:r>
        <w:t xml:space="preserve"> </w:t>
      </w:r>
      <w:r>
        <w:t xml:space="preserve">impact of certain plastic products on the environment</w:t>
      </w:r>
    </w:p>
    <w:p>
      <w:pPr>
        <w:pStyle w:val="BodyText"/>
      </w:pPr>
      <w:r>
        <w:t xml:space="preserve"> Drive high collection rates of drinks containers made from other materials (specifically</w:t>
      </w:r>
      <w:r>
        <w:t xml:space="preserve"> </w:t>
      </w:r>
      <w:r>
        <w:t xml:space="preserve">cans, though glass is also formally considered)</w:t>
      </w:r>
      <w:r>
        <w:t xml:space="preserve"> </w:t>
      </w:r>
      <w:r>
        <w:t xml:space="preserve"> Increase the supply of good quality recyclable material suitable for closed loop</w:t>
      </w:r>
      <w:r>
        <w:t xml:space="preserve"> </w:t>
      </w:r>
      <w:r>
        <w:t xml:space="preserve">recycling across all Member States through a system that is convenient for consumers</w:t>
      </w:r>
      <w:r>
        <w:t xml:space="preserve"> </w:t>
      </w:r>
      <w:r>
        <w:t xml:space="preserve">to use</w:t>
      </w:r>
      <w:r>
        <w:t xml:space="preserve"> </w:t>
      </w:r>
      <w:r>
        <w:t xml:space="preserve"> Reduce drinks container litter</w:t>
      </w:r>
      <w:r>
        <w:t xml:space="preserve"> </w:t>
      </w:r>
      <w:r>
        <w:t xml:space="preserve">A mandatory DRS requirement will help to deliver greater consistency across Member States</w:t>
      </w:r>
      <w:r>
        <w:t xml:space="preserve"> </w:t>
      </w:r>
      <w:r>
        <w:t xml:space="preserve">to improve consumer and economic operator familiarity with DRS behaviours and</w:t>
      </w:r>
      <w:r>
        <w:t xml:space="preserve"> </w:t>
      </w:r>
      <w:r>
        <w:t xml:space="preserve">requirements. This DRS measure solely targets and captures single-use containers. Some</w:t>
      </w:r>
      <w:r>
        <w:t xml:space="preserve"> </w:t>
      </w:r>
      <w:r>
        <w:t xml:space="preserve">Member States may not have a refillable bottle market justifying national provision; in Member</w:t>
      </w:r>
      <w:r>
        <w:t xml:space="preserve"> </w:t>
      </w:r>
      <w:r>
        <w:t xml:space="preserve">States where one exists, practice to date has sometimes seen it continue parallel to a single-use</w:t>
      </w:r>
      <w:r>
        <w:t xml:space="preserve"> </w:t>
      </w:r>
      <w:r>
        <w:t xml:space="preserve">DRS, and sometimes be incorporated in the same legislation. This would remain a decision for</w:t>
      </w:r>
      <w:r>
        <w:t xml:space="preserve"> </w:t>
      </w:r>
      <w:r>
        <w:t xml:space="preserve">Member States. Existing DRS within the EU cover both these container types (plastic bottles</w:t>
      </w:r>
      <w:r>
        <w:t xml:space="preserve"> </w:t>
      </w:r>
      <w:r>
        <w:t xml:space="preserve">and aluminium cans), and this measure is not expected to require changes to existing systems</w:t>
      </w:r>
      <w:r>
        <w:t xml:space="preserve"> </w:t>
      </w:r>
      <w:r>
        <w:t xml:space="preserve">Single-use glass beverage bottles were also considered during development of this measure,</w:t>
      </w:r>
      <w:r>
        <w:t xml:space="preserve"> </w:t>
      </w:r>
      <w:r>
        <w:t xml:space="preserve">but are not included in this final proposal, as a mandatory packaging format.</w:t>
      </w:r>
      <w:r>
        <w:br/>
      </w:r>
      <w:r>
        <w:t xml:space="preserve">Measure Mb - minimum requirements - would significantly enhance the consistency and</w:t>
      </w:r>
      <w:r>
        <w:t xml:space="preserve"> </w:t>
      </w:r>
      <w:r>
        <w:t xml:space="preserve">familiarity benefits outlined. As Measure Ma is proposed to be applied alongside Measure Mb</w:t>
      </w:r>
      <w:r>
        <w:t xml:space="preserve"> </w:t>
      </w:r>
      <w:r>
        <w:t xml:space="preserve">– minimum requirements for DRS – for the purpose of this assessment, both measures have</w:t>
      </w:r>
      <w:r>
        <w:t xml:space="preserve"> </w:t>
      </w:r>
      <w:r>
        <w:t xml:space="preserve">been combined into a single measure M a&amp;b. The minimum requirements will be designed so</w:t>
      </w:r>
      <w:r>
        <w:t xml:space="preserve"> </w:t>
      </w:r>
      <w:r>
        <w:t xml:space="preserve">they allow for innovation and DRS designs that are suitable to local circumstances. There are</w:t>
      </w:r>
      <w:r>
        <w:t xml:space="preserve"> </w:t>
      </w:r>
      <w:r>
        <w:t xml:space="preserve">many possible combinations of requirements that could be looked at as options, but the</w:t>
      </w:r>
      <w:r>
        <w:t xml:space="preserve"> </w:t>
      </w:r>
      <w:r>
        <w:t xml:space="preserve">minimum requirements reflect a core proposition based on stakeholder views and expert</w:t>
      </w:r>
      <w:r>
        <w:t xml:space="preserve"> </w:t>
      </w:r>
      <w:r>
        <w:t xml:space="preserve">analysis.</w:t>
      </w:r>
      <w:r>
        <w:br/>
      </w:r>
      <w:r>
        <w:t xml:space="preserve">Setting minimum requirements across all Member States will alleviate the decision-making</w:t>
      </w:r>
      <w:r>
        <w:t xml:space="preserve"> </w:t>
      </w:r>
      <w:r>
        <w:t xml:space="preserve">burden during DRS design, and may facilitate faster implementation. Minimum requirements</w:t>
      </w:r>
      <w:r>
        <w:t xml:space="preserve"> </w:t>
      </w:r>
      <w:r>
        <w:t xml:space="preserve">will be designed to include best practice features and bring together lessons learned from</w:t>
      </w:r>
      <w:r>
        <w:t xml:space="preserve"> </w:t>
      </w:r>
      <w:r>
        <w:t xml:space="preserve">existing DRSs.</w:t>
      </w:r>
      <w:r>
        <w:t xml:space="preserve"> </w:t>
      </w:r>
      <w:r>
        <w:t xml:space="preserve">As with measure Ma, measure Mb primarily targets single-use containers. However, in addition</w:t>
      </w:r>
      <w:r>
        <w:t xml:space="preserve"> </w:t>
      </w:r>
      <w:r>
        <w:t xml:space="preserve">to the design principles for the DRS itself (outlined below) a minimum requirement to consider</w:t>
      </w:r>
      <w:r>
        <w:t xml:space="preserve"> </w:t>
      </w:r>
      <w:r>
        <w:t xml:space="preserve">the interaction between refillable bottles and single-use containers, to ensure the former is not</w:t>
      </w:r>
      <w:r>
        <w:t xml:space="preserve"> </w:t>
      </w:r>
      <w:r>
        <w:t xml:space="preserve">disadvantaged by the introduction of a DRS, is also recommended. This would avoid</w:t>
      </w:r>
      <w:r>
        <w:t xml:space="preserve"> </w:t>
      </w:r>
      <w:r>
        <w:t xml:space="preserve">unintended negative consequences for container types (reusables) that wider policy needs to</w:t>
      </w:r>
      <w:r>
        <w:t xml:space="preserve"> </w:t>
      </w:r>
      <w:r>
        <w:t xml:space="preserve">see grow.</w:t>
      </w:r>
    </w:p>
    <w:p>
      <w:pPr>
        <w:pStyle w:val="BodyText"/>
      </w:pPr>
      <w:r>
        <w:t xml:space="preserve">One minimum requirement relates to material coverage and specifies both plastic beverage</w:t>
      </w:r>
      <w:r>
        <w:t xml:space="preserve"> </w:t>
      </w:r>
      <w:r>
        <w:t xml:space="preserve">bottles and beverage cans should be in scope for any DRS that is introduced. This requirement</w:t>
      </w:r>
      <w:r>
        <w:t xml:space="preserve"> </w:t>
      </w:r>
      <w:r>
        <w:t xml:space="preserve">may be unnecessary if this measure is adopted alongside measure Ma. Nothing restricts</w:t>
      </w:r>
      <w:r>
        <w:t xml:space="preserve"> </w:t>
      </w:r>
      <w:r>
        <w:t xml:space="preserve">Member States going over and above this minimum level of material coverage; in such a case</w:t>
      </w:r>
      <w:r>
        <w:t xml:space="preserve"> </w:t>
      </w:r>
      <w:r>
        <w:t xml:space="preserve">all other minimum requirements would apply to any additional material types Member States</w:t>
      </w:r>
      <w:r>
        <w:t xml:space="preserve"> </w:t>
      </w:r>
      <w:r>
        <w:t xml:space="preserve">chose to include in a DRS.</w:t>
      </w:r>
      <w:r>
        <w:br/>
      </w:r>
      <w:r>
        <w:t xml:space="preserve">Careful consideration should be given to how any minimum standards relate to existing DRS</w:t>
      </w:r>
      <w:r>
        <w:t xml:space="preserve"> </w:t>
      </w:r>
      <w:r>
        <w:t xml:space="preserve">provision. It would not be desirable to require:</w:t>
      </w:r>
      <w:r>
        <w:br/>
      </w:r>
      <w:r>
        <w:t xml:space="preserve"> changes to existing schemes that are already high performing; or</w:t>
      </w:r>
      <w:r>
        <w:br/>
      </w:r>
      <w:r>
        <w:t xml:space="preserve"> changes to schemes that have recently launched and have made recent large</w:t>
      </w:r>
      <w:r>
        <w:t xml:space="preserve"> </w:t>
      </w:r>
      <w:r>
        <w:t xml:space="preserve">infrastructure investments, and where performance and consumer behaviours are still</w:t>
      </w:r>
      <w:r>
        <w:t xml:space="preserve"> </w:t>
      </w:r>
      <w:r>
        <w:t xml:space="preserve">settling in.</w:t>
      </w:r>
      <w:r>
        <w:br/>
      </w:r>
      <w:r>
        <w:t xml:space="preserve">Potential mitigations to avoid unintended consequences in this regard would include:</w:t>
      </w:r>
      <w:r>
        <w:br/>
      </w:r>
      <w:r>
        <w:t xml:space="preserve"> a requirement to harmonise existing schemes only when those schemes update</w:t>
      </w:r>
      <w:r>
        <w:t xml:space="preserve"> </w:t>
      </w:r>
      <w:r>
        <w:t xml:space="preserve">themselves;</w:t>
      </w:r>
      <w:r>
        <w:br/>
      </w:r>
      <w:r>
        <w:t xml:space="preserve"> some requirements could be applied on different timelines; and</w:t>
      </w:r>
      <w:r>
        <w:t xml:space="preserve"> </w:t>
      </w:r>
      <w:r>
        <w:t xml:space="preserve"> exemptions to the harmonisation requirement might be considered for existing</w:t>
      </w:r>
      <w:r>
        <w:t xml:space="preserve"> </w:t>
      </w:r>
      <w:r>
        <w:t xml:space="preserve">schemes achieving over 90% capture.</w:t>
      </w:r>
      <w:r>
        <w:br/>
      </w:r>
      <w:r>
        <w:t xml:space="preserve">The priority would be to avoid disrupting effective schemes, even if some aspects of delivery</w:t>
      </w:r>
      <w:r>
        <w:t xml:space="preserve"> </w:t>
      </w:r>
      <w:r>
        <w:t xml:space="preserve">were not fully aligned. The biggest risk around non-alignment with existing practice was</w:t>
      </w:r>
      <w:r>
        <w:t xml:space="preserve"> </w:t>
      </w:r>
      <w:r>
        <w:t xml:space="preserve">identified as relating to single-use glass. This material is not included as a minimum</w:t>
      </w:r>
      <w:r>
        <w:t xml:space="preserve"> </w:t>
      </w:r>
      <w:r>
        <w:t xml:space="preserve">requirement under the proposed measure. Beverage cans and plastic bottles are a common</w:t>
      </w:r>
      <w:r>
        <w:t xml:space="preserve"> </w:t>
      </w:r>
      <w:r>
        <w:t xml:space="preserve">feature in all existing EU schemes. However, other areas of non-alignment will exist, and the</w:t>
      </w:r>
      <w:r>
        <w:t xml:space="preserve"> </w:t>
      </w:r>
      <w:r>
        <w:t xml:space="preserve">principles and mitigations above remain relevant to measure design.</w:t>
      </w:r>
      <w:r>
        <w:br/>
      </w:r>
      <w:r>
        <w:t xml:space="preserve">The proposed minimum requirements for this policy measure have been based on existing</w:t>
      </w:r>
      <w:r>
        <w:t xml:space="preserve"> </w:t>
      </w:r>
      <w:r>
        <w:t xml:space="preserve">schemes achieving 90% or over.</w:t>
      </w:r>
    </w:p>
    <w:p>
      <w:pPr>
        <w:pStyle w:val="BodyText"/>
      </w:pPr>
      <w:r>
        <w:t xml:space="preserve">Table 71. Minimum DRS requirements</w:t>
      </w:r>
      <w:r>
        <w:t xml:space="preserve"> </w:t>
      </w:r>
      <w:r>
        <w:t xml:space="preserve">Minimum Requirement</w:t>
      </w:r>
      <w:r>
        <w:t xml:space="preserve"> </w:t>
      </w:r>
      <w:r>
        <w:t xml:space="preserve">Sub Objective</w:t>
      </w:r>
      <w:r>
        <w:t xml:space="preserve"> </w:t>
      </w:r>
      <w:r>
        <w:t xml:space="preserve">Rationale</w:t>
      </w:r>
      <w:r>
        <w:t xml:space="preserve"> </w:t>
      </w:r>
      <w:r>
        <w:t xml:space="preserve">Material scope to include</w:t>
      </w:r>
      <w:r>
        <w:t xml:space="preserve"> </w:t>
      </w:r>
      <w:r>
        <w:t xml:space="preserve">cans and plastic bottles</w:t>
      </w:r>
    </w:p>
    <w:p>
      <w:pPr>
        <w:pStyle w:val="BodyText"/>
      </w:pPr>
      <w:r>
        <w:t xml:space="preserve">(note:</w:t>
      </w:r>
      <w:r>
        <w:t xml:space="preserve"> </w:t>
      </w:r>
      <w:r>
        <w:t xml:space="preserve">this</w:t>
      </w:r>
      <w:r>
        <w:t xml:space="preserve"> </w:t>
      </w:r>
      <w:r>
        <w:t xml:space="preserve">requirement</w:t>
      </w:r>
      <w:r>
        <w:t xml:space="preserve"> </w:t>
      </w:r>
      <w:r>
        <w:t xml:space="preserve">may not be necessary as the</w:t>
      </w:r>
      <w:r>
        <w:t xml:space="preserve"> </w:t>
      </w:r>
      <w:r>
        <w:t xml:space="preserve">measure will be delivered</w:t>
      </w:r>
      <w:r>
        <w:t xml:space="preserve"> </w:t>
      </w:r>
      <w:r>
        <w:t xml:space="preserve">alongside measure Ma)</w:t>
      </w:r>
      <w:r>
        <w:t xml:space="preserve"> </w:t>
      </w:r>
      <w:r>
        <w:t xml:space="preserve">Target</w:t>
      </w:r>
      <w:r>
        <w:t xml:space="preserve"> </w:t>
      </w:r>
      <w:r>
        <w:t xml:space="preserve">high</w:t>
      </w:r>
      <w:r>
        <w:t xml:space="preserve"> </w:t>
      </w:r>
      <w:r>
        <w:t xml:space="preserve">value and easy</w:t>
      </w:r>
      <w:r>
        <w:t xml:space="preserve"> </w:t>
      </w:r>
      <w:r>
        <w:t xml:space="preserve">to collect and</w:t>
      </w:r>
      <w:r>
        <w:t xml:space="preserve"> </w:t>
      </w:r>
      <w:r>
        <w:t xml:space="preserve">recycle</w:t>
      </w:r>
      <w:r>
        <w:t xml:space="preserve"> </w:t>
      </w:r>
      <w:r>
        <w:t xml:space="preserve">material</w:t>
      </w:r>
      <w:r>
        <w:t xml:space="preserve"> </w:t>
      </w:r>
      <w:r>
        <w:t xml:space="preserve">Material value for cans and plastic bottles is relatively high (compared to glass and Liquid Paper</w:t>
      </w:r>
      <w:r>
        <w:t xml:space="preserve"> </w:t>
      </w:r>
      <w:r>
        <w:t xml:space="preserve">Board (LPB) cartons) and when collected through a DRS, the high-quality materials are suitable</w:t>
      </w:r>
      <w:r>
        <w:t xml:space="preserve"> </w:t>
      </w:r>
      <w:r>
        <w:t xml:space="preserve">for closed-loop container-to-container recycling (see also measure Mc). Cans and plastic bottles</w:t>
      </w:r>
      <w:r>
        <w:t xml:space="preserve"> </w:t>
      </w:r>
      <w:r>
        <w:t xml:space="preserve">are easily collected through RVMs and have much lower transport costs when compared to</w:t>
      </w:r>
      <w:r>
        <w:t xml:space="preserve"> </w:t>
      </w:r>
      <w:r>
        <w:t xml:space="preserve">glass.</w:t>
      </w:r>
      <w:r>
        <w:br/>
      </w:r>
      <w:r>
        <w:t xml:space="preserve">Cans and plastic bottles are typically in scope for all existing DRSs and can be collected with</w:t>
      </w:r>
      <w:r>
        <w:t xml:space="preserve"> </w:t>
      </w:r>
      <w:r>
        <w:t xml:space="preserve">identical system infrastructure, and already have well-established end markets.</w:t>
      </w:r>
      <w:r>
        <w:br/>
      </w:r>
      <w:r>
        <w:t xml:space="preserve">Glass and LPB cartons have not been included as a minimum requirement due to the more</w:t>
      </w:r>
      <w:r>
        <w:t xml:space="preserve"> </w:t>
      </w:r>
      <w:r>
        <w:t xml:space="preserve">complicated logistics and RVM requirements of these container types, and more limited</w:t>
      </w:r>
      <w:r>
        <w:t xml:space="preserve"> </w:t>
      </w:r>
      <w:r>
        <w:t xml:space="preserve">recyclability of LPB cartons. LPB cartons have a lower market share than the other materials</w:t>
      </w:r>
      <w:r>
        <w:t xml:space="preserve"> </w:t>
      </w:r>
      <w:r>
        <w:t xml:space="preserve">Single use glass does however obtain high collection rates when included in DRS, albeit at a</w:t>
      </w:r>
      <w:r>
        <w:t xml:space="preserve"> </w:t>
      </w:r>
      <w:r>
        <w:t xml:space="preserve">higher cost. The method of collection and handling however impacts whether collected material</w:t>
      </w:r>
      <w:r>
        <w:t xml:space="preserve"> </w:t>
      </w:r>
      <w:r>
        <w:t xml:space="preserve">is suitable for closed-loop recycling.</w:t>
      </w:r>
    </w:p>
    <w:p>
      <w:pPr>
        <w:pStyle w:val="BodyText"/>
      </w:pPr>
      <w:r>
        <w:t xml:space="preserve">Minimum Requirement</w:t>
      </w:r>
      <w:r>
        <w:t xml:space="preserve"> </w:t>
      </w:r>
      <w:r>
        <w:t xml:space="preserve">Sub Objective</w:t>
      </w:r>
      <w:r>
        <w:t xml:space="preserve"> </w:t>
      </w:r>
      <w:r>
        <w:t xml:space="preserve">Rationale</w:t>
      </w:r>
      <w:r>
        <w:t xml:space="preserve"> </w:t>
      </w:r>
      <w:r>
        <w:t xml:space="preserve">Require all beverage types</w:t>
      </w:r>
      <w:r>
        <w:t xml:space="preserve"> </w:t>
      </w:r>
      <w:r>
        <w:t xml:space="preserve">excluding wines, spirits523</w:t>
      </w:r>
      <w:r>
        <w:t xml:space="preserve"> </w:t>
      </w:r>
      <w:r>
        <w:t xml:space="preserve">and milk, and all containers</w:t>
      </w:r>
      <w:r>
        <w:t xml:space="preserve"> </w:t>
      </w:r>
      <w:r>
        <w:t xml:space="preserve">up to 3 litres524</w:t>
      </w:r>
      <w:r>
        <w:t xml:space="preserve"> </w:t>
      </w:r>
      <w:r>
        <w:t xml:space="preserve">Target easy to</w:t>
      </w:r>
      <w:r>
        <w:t xml:space="preserve"> </w:t>
      </w:r>
      <w:r>
        <w:t xml:space="preserve">collect</w:t>
      </w:r>
      <w:r>
        <w:t xml:space="preserve"> </w:t>
      </w:r>
      <w:r>
        <w:t xml:space="preserve">and</w:t>
      </w:r>
      <w:r>
        <w:t xml:space="preserve"> </w:t>
      </w:r>
      <w:r>
        <w:t xml:space="preserve">recycle</w:t>
      </w:r>
      <w:r>
        <w:t xml:space="preserve"> </w:t>
      </w:r>
      <w:r>
        <w:t xml:space="preserve">material</w:t>
      </w:r>
      <w:r>
        <w:t xml:space="preserve"> </w:t>
      </w:r>
      <w:r>
        <w:t xml:space="preserve">A high percentage of the wines and spirits market is imported and containers rarely have a</w:t>
      </w:r>
      <w:r>
        <w:t xml:space="preserve"> </w:t>
      </w:r>
      <w:r>
        <w:t xml:space="preserve">national barcode. There are lots of small producers and container designs are not always as</w:t>
      </w:r>
      <w:r>
        <w:t xml:space="preserve"> </w:t>
      </w:r>
      <w:r>
        <w:t xml:space="preserve">suitable for the collection infrastructure and reprocessing. There are hygiene and</w:t>
      </w:r>
      <w:r>
        <w:t xml:space="preserve"> </w:t>
      </w:r>
      <w:r>
        <w:t xml:space="preserve">odour concerns with including milk/dairy and milk/dairy substitutes which could spoil material,</w:t>
      </w:r>
      <w:r>
        <w:t xml:space="preserve"> </w:t>
      </w:r>
      <w:r>
        <w:t xml:space="preserve">reduce material value, and increase collection point maintenance costs. It may be possible to</w:t>
      </w:r>
      <w:r>
        <w:t xml:space="preserve"> </w:t>
      </w:r>
      <w:r>
        <w:t xml:space="preserve">overcome these issues, but this is perhaps too demanding for a “minimum” requirement</w:t>
      </w:r>
      <w:r>
        <w:t xml:space="preserve"> </w:t>
      </w:r>
      <w:r>
        <w:t xml:space="preserve">Target of 90% separately</w:t>
      </w:r>
      <w:r>
        <w:t xml:space="preserve"> </w:t>
      </w:r>
      <w:r>
        <w:t xml:space="preserve">collected return rate for all</w:t>
      </w:r>
      <w:r>
        <w:t xml:space="preserve"> </w:t>
      </w:r>
      <w:r>
        <w:t xml:space="preserve">DRS materials, with an</w:t>
      </w:r>
      <w:r>
        <w:t xml:space="preserve"> </w:t>
      </w:r>
      <w:r>
        <w:t xml:space="preserve">incentive</w:t>
      </w:r>
      <w:r>
        <w:t xml:space="preserve"> </w:t>
      </w:r>
      <w:r>
        <w:t xml:space="preserve">to</w:t>
      </w:r>
      <w:r>
        <w:t xml:space="preserve"> </w:t>
      </w:r>
      <w:r>
        <w:t xml:space="preserve">encourage</w:t>
      </w:r>
      <w:r>
        <w:t xml:space="preserve"> </w:t>
      </w:r>
      <w:r>
        <w:t xml:space="preserve">performance over 90%</w:t>
      </w:r>
      <w:r>
        <w:t xml:space="preserve"> </w:t>
      </w:r>
      <w:r>
        <w:t xml:space="preserve">Maximise</w:t>
      </w:r>
      <w:r>
        <w:t xml:space="preserve"> </w:t>
      </w:r>
      <w:r>
        <w:t xml:space="preserve">supply</w:t>
      </w:r>
      <w:r>
        <w:t xml:space="preserve"> </w:t>
      </w:r>
      <w:r>
        <w:t xml:space="preserve">of</w:t>
      </w:r>
      <w:r>
        <w:t xml:space="preserve"> </w:t>
      </w:r>
      <w:r>
        <w:t xml:space="preserve">material</w:t>
      </w:r>
      <w:r>
        <w:t xml:space="preserve"> </w:t>
      </w:r>
      <w:r>
        <w:t xml:space="preserve">collected</w:t>
      </w:r>
      <w:r>
        <w:br/>
      </w:r>
      <w:r>
        <w:t xml:space="preserve">A high return rate supports the objective to develop the recycling industry by boosting supply</w:t>
      </w:r>
      <w:r>
        <w:t xml:space="preserve"> </w:t>
      </w:r>
      <w:r>
        <w:t xml:space="preserve">and quality of materials. 90% return rate is achieved by many existing DRS’s and is a realistic</w:t>
      </w:r>
      <w:r>
        <w:t xml:space="preserve"> </w:t>
      </w:r>
      <w:r>
        <w:t xml:space="preserve">objective.</w:t>
      </w:r>
      <w:r>
        <w:t xml:space="preserve"> </w:t>
      </w:r>
      <w:r>
        <w:t xml:space="preserve">Supportive policy or governance can ensure that performance continues to be optimised beyond</w:t>
      </w:r>
      <w:r>
        <w:t xml:space="preserve"> </w:t>
      </w:r>
      <w:r>
        <w:t xml:space="preserve">90%; specifying how this can be done might be beyond the scope of the minimum requirements</w:t>
      </w:r>
      <w:r>
        <w:t xml:space="preserve"> </w:t>
      </w:r>
      <w:r>
        <w:t xml:space="preserve">as financial incentive mechanisms can vary.</w:t>
      </w:r>
      <w:r>
        <w:br/>
      </w:r>
      <w:r>
        <w:t xml:space="preserve">Separately charged and</w:t>
      </w:r>
      <w:r>
        <w:t xml:space="preserve"> </w:t>
      </w:r>
      <w:r>
        <w:t xml:space="preserve">fully refundable deposit</w:t>
      </w:r>
      <w:r>
        <w:t xml:space="preserve"> </w:t>
      </w:r>
      <w:r>
        <w:t xml:space="preserve">Incentivise</w:t>
      </w:r>
      <w:r>
        <w:t xml:space="preserve"> </w:t>
      </w:r>
      <w:r>
        <w:t xml:space="preserve">consumers</w:t>
      </w:r>
      <w:r>
        <w:t xml:space="preserve"> </w:t>
      </w:r>
      <w:r>
        <w:t xml:space="preserve">to</w:t>
      </w:r>
      <w:r>
        <w:t xml:space="preserve"> </w:t>
      </w:r>
      <w:r>
        <w:t xml:space="preserve">The deposit amount must be clearly communicated and consumers must be refunded the full</w:t>
      </w:r>
      <w:r>
        <w:t xml:space="preserve"> </w:t>
      </w:r>
      <w:r>
        <w:t xml:space="preserve">deposit value on redemption. The deposit must exclude VAT. Deviations from this approach</w:t>
      </w:r>
    </w:p>
    <w:p>
      <w:pPr>
        <w:pStyle w:val="BodyText"/>
      </w:pPr>
      <w:r>
        <w:t xml:space="preserve">523 The intention here is to exclude large spirit bottles not premixed drinks in more common container formats</w:t>
      </w:r>
      <w:r>
        <w:t xml:space="preserve"> </w:t>
      </w:r>
      <w:r>
        <w:t xml:space="preserve">524 A minimum size threshold is usually also selected, though with slightly less consistency than the upper limit of 3 litres; we recommend the final specification clarifies both.</w:t>
      </w:r>
    </w:p>
    <w:p>
      <w:pPr>
        <w:pStyle w:val="BodyText"/>
      </w:pPr>
      <w:r>
        <w:t xml:space="preserve">Minimum Requirement</w:t>
      </w:r>
      <w:r>
        <w:t xml:space="preserve"> </w:t>
      </w:r>
      <w:r>
        <w:t xml:space="preserve">Sub Objective</w:t>
      </w:r>
      <w:r>
        <w:t xml:space="preserve"> </w:t>
      </w:r>
      <w:r>
        <w:t xml:space="preserve">Rationale</w:t>
      </w:r>
      <w:r>
        <w:t xml:space="preserve"> </w:t>
      </w:r>
      <w:r>
        <w:t xml:space="preserve">return</w:t>
      </w:r>
      <w:r>
        <w:t xml:space="preserve"> </w:t>
      </w:r>
      <w:r>
        <w:t xml:space="preserve">containers</w:t>
      </w:r>
      <w:r>
        <w:t xml:space="preserve"> </w:t>
      </w:r>
      <w:r>
        <w:t xml:space="preserve">can confuse or demotivate consumers, and may also impact system costs (e.g. if VAT is paid</w:t>
      </w:r>
      <w:r>
        <w:t xml:space="preserve"> </w:t>
      </w:r>
      <w:r>
        <w:t xml:space="preserve">on deposits, either the consumer or the system lose money on every deposit paid in).</w:t>
      </w:r>
      <w:r>
        <w:t xml:space="preserve"> </w:t>
      </w:r>
      <w:r>
        <w:t xml:space="preserve">Obligate retailers to be</w:t>
      </w:r>
      <w:r>
        <w:t xml:space="preserve"> </w:t>
      </w:r>
      <w:r>
        <w:t xml:space="preserve">involved through return-to-</w:t>
      </w:r>
      <w:r>
        <w:t xml:space="preserve"> </w:t>
      </w:r>
      <w:r>
        <w:t xml:space="preserve">retail model, but allow</w:t>
      </w:r>
      <w:r>
        <w:t xml:space="preserve"> </w:t>
      </w:r>
      <w:r>
        <w:t xml:space="preserve">exemptions</w:t>
      </w:r>
      <w:r>
        <w:t xml:space="preserve"> </w:t>
      </w:r>
      <w:r>
        <w:t xml:space="preserve">for</w:t>
      </w:r>
      <w:r>
        <w:t xml:space="preserve"> </w:t>
      </w:r>
      <w:r>
        <w:t xml:space="preserve">small</w:t>
      </w:r>
      <w:r>
        <w:t xml:space="preserve"> </w:t>
      </w:r>
      <w:r>
        <w:t xml:space="preserve">retailers depending on local</w:t>
      </w:r>
      <w:r>
        <w:t xml:space="preserve"> </w:t>
      </w:r>
      <w:r>
        <w:t xml:space="preserve">circumstances</w:t>
      </w:r>
      <w:r>
        <w:t xml:space="preserve"> </w:t>
      </w:r>
      <w:r>
        <w:t xml:space="preserve">Convenient for</w:t>
      </w:r>
      <w:r>
        <w:t xml:space="preserve"> </w:t>
      </w:r>
      <w:r>
        <w:t xml:space="preserve">consumers</w:t>
      </w:r>
      <w:r>
        <w:t xml:space="preserve"> </w:t>
      </w:r>
      <w:r>
        <w:t xml:space="preserve">to</w:t>
      </w:r>
      <w:r>
        <w:t xml:space="preserve"> </w:t>
      </w:r>
      <w:r>
        <w:t xml:space="preserve">participate</w:t>
      </w:r>
      <w:r>
        <w:t xml:space="preserve"> </w:t>
      </w:r>
      <w:r>
        <w:t xml:space="preserve">Return-to-retail is associated with the highest return rates globally which provides a large</w:t>
      </w:r>
      <w:r>
        <w:t xml:space="preserve"> </w:t>
      </w:r>
      <w:r>
        <w:t xml:space="preserve">network of high density return locations that are convenient to consumers. Return-to-retail</w:t>
      </w:r>
      <w:r>
        <w:t xml:space="preserve"> </w:t>
      </w:r>
      <w:r>
        <w:t xml:space="preserve">supports an efficient DRS with shared infrastructure and staff. The return-to-retail model may</w:t>
      </w:r>
      <w:r>
        <w:t xml:space="preserve"> </w:t>
      </w:r>
      <w:r>
        <w:t xml:space="preserve">be supported by bulk redemption depots, food and beverage areas, public and community</w:t>
      </w:r>
      <w:r>
        <w:t xml:space="preserve"> </w:t>
      </w:r>
      <w:r>
        <w:t xml:space="preserve">spaces, and nothing in this requirement should stifle innovation. This measure could specify a</w:t>
      </w:r>
      <w:r>
        <w:t xml:space="preserve"> </w:t>
      </w:r>
      <w:r>
        <w:t xml:space="preserve">store size above which retailers are obligated to take-back, or leave this to member state</w:t>
      </w:r>
      <w:r>
        <w:t xml:space="preserve"> </w:t>
      </w:r>
      <w:r>
        <w:t xml:space="preserve">discretion.</w:t>
      </w:r>
      <w:r>
        <w:t xml:space="preserve"> </w:t>
      </w:r>
      <w:r>
        <w:t xml:space="preserve">Clearly mark containers to</w:t>
      </w:r>
      <w:r>
        <w:t xml:space="preserve"> </w:t>
      </w:r>
      <w:r>
        <w:t xml:space="preserve">show eligibility</w:t>
      </w:r>
      <w:r>
        <w:t xml:space="preserve"> </w:t>
      </w:r>
      <w:r>
        <w:t xml:space="preserve">Convenient</w:t>
      </w:r>
      <w:r>
        <w:t xml:space="preserve"> </w:t>
      </w:r>
      <w:r>
        <w:t xml:space="preserve">DRS</w:t>
      </w:r>
      <w:r>
        <w:t xml:space="preserve"> </w:t>
      </w:r>
      <w:r>
        <w:t xml:space="preserve">for</w:t>
      </w:r>
      <w:r>
        <w:t xml:space="preserve"> </w:t>
      </w:r>
      <w:r>
        <w:t xml:space="preserve">consumers</w:t>
      </w:r>
      <w:r>
        <w:t xml:space="preserve"> </w:t>
      </w:r>
      <w:r>
        <w:t xml:space="preserve">Deposit bearing containers must be marked such that it is clear to consumers which containers</w:t>
      </w:r>
      <w:r>
        <w:t xml:space="preserve"> </w:t>
      </w:r>
      <w:r>
        <w:t xml:space="preserve">will receive a deposit refund when returned to encourage consumers to participate in returning</w:t>
      </w:r>
      <w:r>
        <w:t xml:space="preserve"> </w:t>
      </w:r>
      <w:r>
        <w:t xml:space="preserve">used containers.</w:t>
      </w:r>
      <w:r>
        <w:br/>
      </w:r>
      <w:r>
        <w:t xml:space="preserve">Spend minimum of 1% of</w:t>
      </w:r>
      <w:r>
        <w:t xml:space="preserve"> </w:t>
      </w:r>
      <w:r>
        <w:t xml:space="preserve">turnover</w:t>
      </w:r>
      <w:r>
        <w:t xml:space="preserve"> </w:t>
      </w:r>
      <w:r>
        <w:t xml:space="preserve">on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campaigns</w:t>
      </w:r>
      <w:r>
        <w:t xml:space="preserve"> </w:t>
      </w:r>
      <w:r>
        <w:t xml:space="preserve">Maximise</w:t>
      </w:r>
      <w:r>
        <w:t xml:space="preserve"> </w:t>
      </w:r>
      <w:r>
        <w:t xml:space="preserve">public</w:t>
      </w:r>
      <w:r>
        <w:t xml:space="preserve"> </w:t>
      </w:r>
      <w:r>
        <w:t xml:space="preserve">participation</w:t>
      </w:r>
      <w:r>
        <w:t xml:space="preserve"> </w:t>
      </w:r>
      <w:r>
        <w:t xml:space="preserve">Public communications are essential to engage the consumers and motivate participation in the</w:t>
      </w:r>
      <w:r>
        <w:t xml:space="preserve"> </w:t>
      </w:r>
      <w:r>
        <w:t xml:space="preserve">DRS. A budget of 1% of net costs of the DRS is typical for DRSs with 90% and over return</w:t>
      </w:r>
      <w:r>
        <w:t xml:space="preserve"> </w:t>
      </w:r>
      <w:r>
        <w:t xml:space="preserve">rates.</w:t>
      </w:r>
    </w:p>
    <w:p>
      <w:pPr>
        <w:pStyle w:val="BodyText"/>
      </w:pPr>
      <w:r>
        <w:t xml:space="preserve">Minimum Requirement</w:t>
      </w:r>
      <w:r>
        <w:t xml:space="preserve"> </w:t>
      </w:r>
      <w:r>
        <w:t xml:space="preserve">Sub Objective</w:t>
      </w:r>
      <w:r>
        <w:t xml:space="preserve"> </w:t>
      </w:r>
      <w:r>
        <w:t xml:space="preserve">Rationale</w:t>
      </w:r>
      <w:r>
        <w:t xml:space="preserve"> </w:t>
      </w:r>
      <w:r>
        <w:t xml:space="preserve">DRS must be a not-for-</w:t>
      </w:r>
      <w:r>
        <w:t xml:space="preserve"> </w:t>
      </w:r>
      <w:r>
        <w:t xml:space="preserve">profit system</w:t>
      </w:r>
    </w:p>
    <w:p>
      <w:pPr>
        <w:pStyle w:val="BodyText"/>
      </w:pPr>
      <w:r>
        <w:t xml:space="preserve">Producers only</w:t>
      </w:r>
      <w:r>
        <w:t xml:space="preserve"> </w:t>
      </w:r>
      <w:r>
        <w:t xml:space="preserve">fund necessary</w:t>
      </w:r>
      <w:r>
        <w:t xml:space="preserve"> </w:t>
      </w:r>
      <w:r>
        <w:t xml:space="preserve">costs of DRS</w:t>
      </w:r>
      <w:r>
        <w:t xml:space="preserve"> </w:t>
      </w:r>
      <w:r>
        <w:t xml:space="preserve">Unredeemed deposits and material revenue must be reinvested in the DRS to maintain a high</w:t>
      </w:r>
      <w:r>
        <w:t xml:space="preserve"> </w:t>
      </w:r>
      <w:r>
        <w:t xml:space="preserve">performing system with producers only funding the necessary costs.</w:t>
      </w:r>
      <w:r>
        <w:t xml:space="preserve"> </w:t>
      </w:r>
      <w:r>
        <w:t xml:space="preserve">Centralised DRS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efficient DRS</w:t>
      </w:r>
      <w:r>
        <w:t xml:space="preserve"> </w:t>
      </w:r>
      <w:r>
        <w:t xml:space="preserve">The benefits of a centralised DRS over competing schemes include;</w:t>
      </w:r>
      <w:r>
        <w:t xml:space="preserve"> </w:t>
      </w:r>
      <w:r>
        <w:t xml:space="preserve"> avoiding duplicated infrastructure, staff, admin and logistics;</w:t>
      </w:r>
      <w:r>
        <w:t xml:space="preserve"> </w:t>
      </w:r>
      <w:r>
        <w:t xml:space="preserve"> optimising material revenues</w:t>
      </w:r>
      <w:r>
        <w:t xml:space="preserve"> </w:t>
      </w:r>
      <w:r>
        <w:t xml:space="preserve"> reduced confusion for consumers;</w:t>
      </w:r>
      <w:r>
        <w:t xml:space="preserve"> </w:t>
      </w:r>
      <w:r>
        <w:t xml:space="preserve"> less work and costs to retailers;</w:t>
      </w:r>
      <w:r>
        <w:t xml:space="preserve"> </w:t>
      </w:r>
      <w:r>
        <w:t xml:space="preserve"> lower risk of fraud; and</w:t>
      </w:r>
      <w:r>
        <w:t xml:space="preserve"> </w:t>
      </w:r>
      <w:r>
        <w:t xml:space="preserve"> reduced regulatory costs to government.</w:t>
      </w:r>
      <w:r>
        <w:t xml:space="preserve"> </w:t>
      </w:r>
      <w:r>
        <w:t xml:space="preserve">Government oversight (and</w:t>
      </w:r>
      <w:r>
        <w:t xml:space="preserve"> </w:t>
      </w:r>
      <w:r>
        <w:t xml:space="preserve">enforcement if schemes</w:t>
      </w:r>
      <w:r>
        <w:t xml:space="preserve"> </w:t>
      </w:r>
      <w:r>
        <w:t xml:space="preserve">underperform)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compliance</w:t>
      </w:r>
      <w:r>
        <w:t xml:space="preserve"> </w:t>
      </w:r>
      <w:r>
        <w:t xml:space="preserve">Penalties for poor performance</w:t>
      </w:r>
    </w:p>
    <w:p>
      <w:pPr>
        <w:pStyle w:val="BodyText"/>
      </w:pPr>
      <w:r>
        <w:t xml:space="preserve">Minimum Requirement</w:t>
      </w:r>
      <w:r>
        <w:t xml:space="preserve"> </w:t>
      </w:r>
      <w:r>
        <w:t xml:space="preserve">Sub Objective</w:t>
      </w:r>
      <w:r>
        <w:t xml:space="preserve"> </w:t>
      </w:r>
      <w:r>
        <w:t xml:space="preserve">Rationale</w:t>
      </w:r>
      <w:r>
        <w:t xml:space="preserve"> </w:t>
      </w:r>
      <w:r>
        <w:t xml:space="preserve">Reporting transparency</w:t>
      </w:r>
      <w:r>
        <w:t xml:space="preserve"> </w:t>
      </w:r>
      <w:r>
        <w:t xml:space="preserve">The scheme operator must provide regular transparent reports on performance and financial</w:t>
      </w:r>
      <w:r>
        <w:t xml:space="preserve"> </w:t>
      </w:r>
      <w:r>
        <w:t xml:space="preserve">accounts to government, retailers, producers and the public.</w:t>
      </w:r>
      <w:r>
        <w:t xml:space="preserve"> </w:t>
      </w:r>
      <w:r>
        <w:t xml:space="preserve">Industry-led and owned DRS funded by the</w:t>
      </w:r>
      <w:r>
        <w:t xml:space="preserve"> </w:t>
      </w:r>
      <w:r>
        <w:t xml:space="preserve">producers in line with producer responsibility</w:t>
      </w:r>
      <w:r>
        <w:t xml:space="preserve"> </w:t>
      </w:r>
      <w:r>
        <w:t xml:space="preserve">principles</w:t>
      </w:r>
      <w:r>
        <w:t xml:space="preserve"> </w:t>
      </w:r>
      <w:r>
        <w:t xml:space="preserve">The beverage industry must be responsible for the environmental impact of their products. The</w:t>
      </w:r>
      <w:r>
        <w:t xml:space="preserve"> </w:t>
      </w:r>
      <w:r>
        <w:t xml:space="preserve">industry can utilise their expertise of logistics and communications to deliver a successful DRS.</w:t>
      </w:r>
    </w:p>
    <w:p>
      <w:pPr>
        <w:pStyle w:val="BodyText"/>
      </w:pPr>
      <w:r>
        <w:t xml:space="preserve">9.27.1 Effectiveness</w:t>
      </w:r>
      <w:r>
        <w:t xml:space="preserve"> </w:t>
      </w:r>
      <w:r>
        <w:t xml:space="preserve">Modelling for this measure is based on an optimised DRS with wide coverage of container types; this would</w:t>
      </w:r>
      <w:r>
        <w:t xml:space="preserve"> </w:t>
      </w:r>
      <w:r>
        <w:t xml:space="preserve">be achieved as this measure is combined with measure Mb on mandatory minimum requirements.</w:t>
      </w:r>
      <w:r>
        <w:br/>
      </w:r>
      <w:r>
        <w:t xml:space="preserve">Table 72 shows the following improvements from this measure in 2030 compared to a business-as-usual</w:t>
      </w:r>
      <w:r>
        <w:t xml:space="preserve"> </w:t>
      </w:r>
      <w:r>
        <w:t xml:space="preserve">approach for the same year. Note that this shows the increase in material actually recycled after process</w:t>
      </w:r>
      <w:r>
        <w:t xml:space="preserve"> </w:t>
      </w:r>
      <w:r>
        <w:t xml:space="preserve">losses are accounted for, not the increase in material collected.</w:t>
      </w:r>
      <w:r>
        <w:br/>
      </w:r>
      <w:r>
        <w:t xml:space="preserve">Collection rates in excess of 90% are modelled as the DRS needs to perform at this rate to deliver overall</w:t>
      </w:r>
      <w:r>
        <w:t xml:space="preserve"> </w:t>
      </w:r>
      <w:r>
        <w:t xml:space="preserve">collection levels of 90% once DRS-exempt containers are accounted for (a specific consideration for plastic</w:t>
      </w:r>
      <w:r>
        <w:t xml:space="preserve"> </w:t>
      </w:r>
      <w:r>
        <w:t xml:space="preserve">bottles in light of the collection target set in the Single Use Plastics Directive). The recycling rate for plastic</w:t>
      </w:r>
      <w:r>
        <w:t xml:space="preserve"> </w:t>
      </w:r>
      <w:r>
        <w:t xml:space="preserve">bottles is less 90% due to process losses for this material.</w:t>
      </w:r>
      <w:r>
        <w:t xml:space="preserve"> </w:t>
      </w:r>
      <w:r>
        <w:t xml:space="preserve">Table 72. Increased recycling from Mandatory DRS for plastic and cans</w:t>
      </w:r>
      <w:r>
        <w:t xml:space="preserve"> </w:t>
      </w:r>
      <w:r>
        <w:t xml:space="preserve">Material</w:t>
      </w:r>
    </w:p>
    <w:p>
      <w:pPr>
        <w:pStyle w:val="BodyText"/>
      </w:pPr>
      <w:r>
        <w:t xml:space="preserve">Tonnage</w:t>
      </w:r>
      <w:r>
        <w:t xml:space="preserve"> </w:t>
      </w:r>
      <w:r>
        <w:t xml:space="preserve">recycled</w:t>
      </w:r>
      <w:r>
        <w:t xml:space="preserve"> </w:t>
      </w:r>
      <w:r>
        <w:t xml:space="preserve">(thousand</w:t>
      </w:r>
      <w:r>
        <w:t xml:space="preserve"> </w:t>
      </w:r>
      <w:r>
        <w:t xml:space="preserve">tonnes)</w:t>
      </w:r>
      <w:r>
        <w:t xml:space="preserve"> </w:t>
      </w:r>
      <w:r>
        <w:t xml:space="preserve">(DRS &amp; other routes</w:t>
      </w:r>
      <w:r>
        <w:t xml:space="preserve"> </w:t>
      </w:r>
      <w:r>
        <w:t xml:space="preserve">combined)</w:t>
      </w:r>
      <w:r>
        <w:t xml:space="preserve"> </w:t>
      </w:r>
      <w:r>
        <w:t xml:space="preserve">2030 (with measure)</w:t>
      </w:r>
      <w:r>
        <w:t xml:space="preserve"> </w:t>
      </w:r>
      <w:r>
        <w:t xml:space="preserve">Recycling</w:t>
      </w:r>
      <w:r>
        <w:t xml:space="preserve"> </w:t>
      </w:r>
      <w:r>
        <w:t xml:space="preserve">rate</w:t>
      </w:r>
      <w:r>
        <w:t xml:space="preserve"> </w:t>
      </w:r>
      <w:r>
        <w:t xml:space="preserve">achieved</w:t>
      </w:r>
      <w:r>
        <w:t xml:space="preserve"> </w:t>
      </w:r>
      <w:r>
        <w:t xml:space="preserve">Percentage</w:t>
      </w:r>
      <w:r>
        <w:t xml:space="preserve"> </w:t>
      </w:r>
      <w:r>
        <w:t xml:space="preserve">point increase in</w:t>
      </w:r>
      <w:r>
        <w:t xml:space="preserve"> </w:t>
      </w:r>
      <w:r>
        <w:t xml:space="preserve">recycling</w:t>
      </w:r>
      <w:r>
        <w:t xml:space="preserve"> </w:t>
      </w:r>
      <w:r>
        <w:t xml:space="preserve">rate</w:t>
      </w:r>
      <w:r>
        <w:t xml:space="preserve"> </w:t>
      </w:r>
      <w:r>
        <w:t xml:space="preserve">against baseline</w:t>
      </w:r>
      <w:r>
        <w:t xml:space="preserve"> </w:t>
      </w:r>
      <w:r>
        <w:t xml:space="preserve">Plastic Beverage Containers</w:t>
      </w:r>
      <w:r>
        <w:t xml:space="preserve"> </w:t>
      </w:r>
      <w:r>
        <w:t xml:space="preserve">2,720</w:t>
      </w:r>
      <w:r>
        <w:t xml:space="preserve"> </w:t>
      </w:r>
      <w:r>
        <w:t xml:space="preserve">81.6%</w:t>
      </w:r>
      <w:r>
        <w:t xml:space="preserve"> </w:t>
      </w:r>
      <w:r>
        <w:t xml:space="preserve">+2.0pp</w:t>
      </w:r>
      <w:r>
        <w:t xml:space="preserve"> </w:t>
      </w:r>
      <w:r>
        <w:t xml:space="preserve">Metal Cans</w:t>
      </w:r>
      <w:r>
        <w:t xml:space="preserve"> </w:t>
      </w:r>
      <w:r>
        <w:t xml:space="preserve">Aluminium</w:t>
      </w:r>
      <w:r>
        <w:t xml:space="preserve"> </w:t>
      </w:r>
      <w:r>
        <w:t xml:space="preserve">489</w:t>
      </w:r>
      <w:r>
        <w:t xml:space="preserve"> </w:t>
      </w:r>
      <w:r>
        <w:t xml:space="preserve">93.9%</w:t>
      </w:r>
      <w:r>
        <w:t xml:space="preserve"> </w:t>
      </w:r>
      <w:r>
        <w:t xml:space="preserve">+9.9pp</w:t>
      </w:r>
      <w:r>
        <w:t xml:space="preserve"> </w:t>
      </w:r>
      <w:r>
        <w:t xml:space="preserve">Steel</w:t>
      </w:r>
      <w:r>
        <w:t xml:space="preserve"> </w:t>
      </w:r>
      <w:r>
        <w:t xml:space="preserve">206</w:t>
      </w:r>
      <w:r>
        <w:t xml:space="preserve"> </w:t>
      </w:r>
      <w:r>
        <w:t xml:space="preserve">93.3%</w:t>
      </w:r>
      <w:r>
        <w:t xml:space="preserve"> </w:t>
      </w:r>
      <w:r>
        <w:t xml:space="preserve">+1.9pp</w:t>
      </w:r>
    </w:p>
    <w:p>
      <w:pPr>
        <w:pStyle w:val="BodyText"/>
      </w:pPr>
      <w:r>
        <w:t xml:space="preserve">This analysis understates the potential impact of DRS, as the 2030 baseline assumes the SUPD target of</w:t>
      </w:r>
      <w:r>
        <w:t xml:space="preserve"> </w:t>
      </w:r>
      <w:r>
        <w:t xml:space="preserve">90% collection for plastic drinks bottles is already met (there is a small uplift in performance nonetheless).</w:t>
      </w:r>
      <w:r>
        <w:t xml:space="preserve"> </w:t>
      </w:r>
      <w:r>
        <w:t xml:space="preserve">In practice, this target is likely to be met only by implementation of a DRS, which includes plastic bottles, so</w:t>
      </w:r>
      <w:r>
        <w:t xml:space="preserve"> </w:t>
      </w:r>
      <w:r>
        <w:t xml:space="preserve">the current measure may be a key supporting policy for SUPD, and not simply for PPWD, with this measure</w:t>
      </w:r>
      <w:r>
        <w:t xml:space="preserve"> </w:t>
      </w:r>
      <w:r>
        <w:t xml:space="preserve">contributing to much greater improvements for plastic bottle recycling than shown.</w:t>
      </w:r>
    </w:p>
    <w:p>
      <w:pPr>
        <w:pStyle w:val="BodyText"/>
      </w:pPr>
      <w:r>
        <w:t xml:space="preserve">A well designed DRS is a proven means to achieve 90%+ capture for plastic and cans used as single-use</w:t>
      </w:r>
      <w:r>
        <w:t xml:space="preserve"> </w:t>
      </w:r>
      <w:r>
        <w:t xml:space="preserve">beverage containers, and is already being chosen as an approach by many EU Member States in relation to</w:t>
      </w:r>
      <w:r>
        <w:t xml:space="preserve"> </w:t>
      </w:r>
      <w:r>
        <w:t xml:space="preserve">achieving the plastic bottle target set out in the SUP Directive.525 While official data on recycling rates for</w:t>
      </w:r>
      <w:r>
        <w:t xml:space="preserve"> </w:t>
      </w:r>
      <w:r>
        <w:t xml:space="preserve">PET and aluminium beverage containers specifically is not widely available, the maximum recycling rate for</w:t>
      </w:r>
      <w:r>
        <w:t xml:space="preserve"> </w:t>
      </w:r>
      <w:r>
        <w:t xml:space="preserve">plastic bottles, without using a DRS, is thought to be around 70%.526 Cans can achieve higher recycling rates</w:t>
      </w:r>
      <w:r>
        <w:t xml:space="preserve"> </w:t>
      </w:r>
      <w:r>
        <w:t xml:space="preserve">without a DRS, but a study for the European Commission in 2011 showed six out of eight of the top can</w:t>
      </w:r>
      <w:r>
        <w:t xml:space="preserve"> </w:t>
      </w:r>
      <w:r>
        <w:t xml:space="preserve">recycling countries had a DRS.527 Lithuania’s introduction of a DRS raised can recycling from around 38%</w:t>
      </w:r>
      <w:r>
        <w:t xml:space="preserve"> </w:t>
      </w:r>
      <w:r>
        <w:t xml:space="preserve">(estimated in 2011) to 93%.528</w:t>
      </w:r>
      <w:r>
        <w:t xml:space="preserve"> </w:t>
      </w:r>
      <w:r>
        <w:t xml:space="preserve">Materials collected through a DRS provide high quality and exceptionally low contaminations material</w:t>
      </w:r>
      <w:r>
        <w:t xml:space="preserve"> </w:t>
      </w:r>
      <w:r>
        <w:t xml:space="preserve">streams529, achieve a higher material income, and are more suited to closed-loop container-to-container</w:t>
      </w:r>
      <w:r>
        <w:t xml:space="preserve"> </w:t>
      </w:r>
      <w:r>
        <w:t xml:space="preserve">recycling. Collecting plastic bottles via a DRS is likely to be essential to meet the recycled content target set</w:t>
      </w:r>
      <w:r>
        <w:t xml:space="preserve"> </w:t>
      </w:r>
      <w:r>
        <w:t xml:space="preserve">out in the SUP directive530.</w:t>
      </w:r>
      <w:r>
        <w:t xml:space="preserve"> </w:t>
      </w:r>
      <w:r>
        <w:t xml:space="preserve">Based on existing DRS-es, the evidence shows introducing a DRS can reduce littering of deposit-bearing</w:t>
      </w:r>
      <w:r>
        <w:t xml:space="preserve"> </w:t>
      </w:r>
      <w:r>
        <w:t xml:space="preserve">items by at least 85%.531</w:t>
      </w:r>
      <w:r>
        <w:t xml:space="preserve"> </w:t>
      </w:r>
      <w:r>
        <w:t xml:space="preserve">If there was no alignment with measure Mb, it would be possible that elements of system design might</w:t>
      </w:r>
      <w:r>
        <w:t xml:space="preserve"> </w:t>
      </w:r>
      <w:r>
        <w:t xml:space="preserve">not be optimised, resulting in somewhat lower performance than identified here. In the worst case,</w:t>
      </w:r>
      <w:r>
        <w:t xml:space="preserve"> </w:t>
      </w:r>
      <w:r>
        <w:t xml:space="preserve">Member States could introduce poor quality provision, which would be neither economically efficient, nor</w:t>
      </w:r>
      <w:r>
        <w:t xml:space="preserve"> </w:t>
      </w:r>
      <w:r>
        <w:t xml:space="preserve">deliver environmental gains. This is why it is proposed to combine this measure with measure Mb into a single</w:t>
      </w:r>
      <w:r>
        <w:t xml:space="preserve"> </w:t>
      </w:r>
      <w:r>
        <w:t xml:space="preserve">measure Ma&amp;b.</w:t>
      </w:r>
      <w:r>
        <w:t xml:space="preserve"> </w:t>
      </w:r>
      <w:r>
        <w:t xml:space="preserve">As both measure Ma and Mb will be combined into a single measure Ma&amp;b, this will significantly</w:t>
      </w:r>
      <w:r>
        <w:t xml:space="preserve"> </w:t>
      </w:r>
      <w:r>
        <w:t xml:space="preserve">increase the chances that the performance levels modelled will in fact be achieved, by ensuring both broad</w:t>
      </w:r>
      <w:r>
        <w:t xml:space="preserve"> </w:t>
      </w:r>
      <w:r>
        <w:t xml:space="preserve">coverage of beverage product types, and design principles that should optimise performance.</w:t>
      </w:r>
    </w:p>
    <w:p>
      <w:pPr>
        <w:pStyle w:val="BodyText"/>
      </w:pPr>
      <w:r>
        <w:t xml:space="preserve">525SUP Directive (2019) EUR-Lex - 32019L0904 - EN - EUR-Lex (europa.eu)</w:t>
      </w:r>
      <w:r>
        <w:t xml:space="preserve"> </w:t>
      </w:r>
      <w:r>
        <w:t xml:space="preserve">526 ICF &amp; Eunomia (2018) Plastics: Reuse, recycling and marine litter – Impact assessment of measures to reduce litter from single</w:t>
      </w:r>
      <w:r>
        <w:t xml:space="preserve"> </w:t>
      </w:r>
      <w:r>
        <w:t xml:space="preserve">use plastics. Report for the European Commission, DG Environment. 30 May 2018</w:t>
      </w:r>
      <w:r>
        <w:t xml:space="preserve"> </w:t>
      </w:r>
      <w:r>
        <w:t xml:space="preserve">527 Eunomia et al. (2011) Options and Feasibility of a European Refund System for Metal Beverage Cans. Final Report for the</w:t>
      </w:r>
      <w:r>
        <w:t xml:space="preserve"> </w:t>
      </w:r>
      <w:r>
        <w:t xml:space="preserve">European Commission, DG Environment. 16th November 2011.</w:t>
      </w:r>
      <w:r>
        <w:t xml:space="preserve"> </w:t>
      </w:r>
      <w:r>
        <w:t xml:space="preserve">528 Reloop, and CM Consulting (2018) Deposit Systems for One Way Beverage Containers: A Global Overview, 2018,</w:t>
      </w:r>
      <w:r>
        <w:t xml:space="preserve"> </w:t>
      </w:r>
      <w:r>
        <w:t xml:space="preserve">https://reloopplatform.eu/wp-content/uploads/2018/05/BOOK-Deposit-Global-27-APR2018.pdf</w:t>
      </w:r>
      <w:r>
        <w:t xml:space="preserve"> </w:t>
      </w:r>
      <w:r>
        <w:t xml:space="preserve">529 The loss of material in a subsequent recycling process is reported to be lower than 5 %</w:t>
      </w:r>
      <w:r>
        <w:t xml:space="preserve"> </w:t>
      </w:r>
      <w:r>
        <w:t xml:space="preserve">530 SUP Directive (2019) EUR-Lex - 32019L0904 - EN - EUR-Lex (europa.eu)</w:t>
      </w:r>
      <w:r>
        <w:t xml:space="preserve"> </w:t>
      </w:r>
      <w:r>
        <w:t xml:space="preserve">531 Eunomia (2017) Impacts of a Deposit Refund System for One-way Beverage Packaging on Local Authority Waste Services, 11th</w:t>
      </w:r>
      <w:r>
        <w:t xml:space="preserve"> </w:t>
      </w:r>
      <w:r>
        <w:t xml:space="preserve">October 2017</w:t>
      </w:r>
    </w:p>
    <w:p>
      <w:pPr>
        <w:pStyle w:val="BodyText"/>
      </w:pPr>
      <w:r>
        <w:t xml:space="preserve">In addition to scheme performance benefits, introducing minimum requirements will deliver a more consistent</w:t>
      </w:r>
      <w:r>
        <w:t xml:space="preserve"> </w:t>
      </w:r>
      <w:r>
        <w:t xml:space="preserve">approach to DRS across all Member States, potentially leading to less confusion for consumers using the DRS</w:t>
      </w:r>
      <w:r>
        <w:t xml:space="preserve"> </w:t>
      </w:r>
      <w:r>
        <w:t xml:space="preserve">and therefore increasing participation.</w:t>
      </w:r>
      <w:r>
        <w:br/>
      </w:r>
      <w:r>
        <w:t xml:space="preserve">9.27.2 Ease of implementation</w:t>
      </w:r>
      <w:r>
        <w:t xml:space="preserve"> </w:t>
      </w:r>
      <w:r>
        <w:t xml:space="preserve">Mandatory DRS is an established policy option that has been introduced by a number of European countries.</w:t>
      </w:r>
      <w:r>
        <w:t xml:space="preserve"> </w:t>
      </w:r>
      <w:r>
        <w:t xml:space="preserve">Implementation will be eased by alignment with measure Mb (which will simplify the range of policy choices</w:t>
      </w:r>
      <w:r>
        <w:t xml:space="preserve"> </w:t>
      </w:r>
      <w:r>
        <w:t xml:space="preserve">to be considered at national level).</w:t>
      </w:r>
      <w:r>
        <w:br/>
      </w:r>
      <w:r>
        <w:t xml:space="preserve">The implementation timeline required to contribute to targets for 2030 is realistic. Figure 54 shows some</w:t>
      </w:r>
      <w:r>
        <w:t xml:space="preserve"> </w:t>
      </w:r>
      <w:r>
        <w:t xml:space="preserve">standard timelines for preparation (legislation and planning), and implementation, plus a launch year. Schemes</w:t>
      </w:r>
      <w:r>
        <w:t xml:space="preserve"> </w:t>
      </w:r>
      <w:r>
        <w:t xml:space="preserve">may take a couple of years to reach peak performance thereafter. We propose 2027 or 2028 is the latest launch</w:t>
      </w:r>
      <w:r>
        <w:t xml:space="preserve"> </w:t>
      </w:r>
      <w:r>
        <w:t xml:space="preserve">date to reach 90% collections by 2030.</w:t>
      </w:r>
      <w:r>
        <w:br/>
      </w:r>
      <w:r>
        <w:t xml:space="preserve">a) Phase 1 - DRS preparation (4 – 9 months)</w:t>
      </w:r>
      <w:r>
        <w:t xml:space="preserve"> </w:t>
      </w:r>
      <w:r>
        <w:t xml:space="preserve">b) Phase 2 - DRS Implementation (14 – 24 months)</w:t>
      </w:r>
      <w:r>
        <w:t xml:space="preserve"> </w:t>
      </w:r>
      <w:r>
        <w:t xml:space="preserve">c) Phase 3 - Go-live and Support (12 months)</w:t>
      </w:r>
      <w:r>
        <w:t xml:space="preserve"> </w:t>
      </w:r>
      <w:r>
        <w:t xml:space="preserve">Figure 54. Typical DRS implementation timescale</w:t>
      </w:r>
    </w:p>
    <w:p>
      <w:pPr>
        <w:pStyle w:val="BodyText"/>
      </w:pPr>
      <w:r>
        <w:t xml:space="preserve">Setting minimum requirements based on existing good practice DRSs will provide a framework from which</w:t>
      </w:r>
      <w:r>
        <w:t xml:space="preserve"> </w:t>
      </w:r>
      <w:r>
        <w:t xml:space="preserve">Member States can work and help to simplify and expedite implementation.</w:t>
      </w:r>
      <w:r>
        <w:br/>
      </w:r>
      <w:r>
        <w:t xml:space="preserve">Table 73 below gives an overview of the DRS systems already established in the different Member States,</w:t>
      </w:r>
      <w:r>
        <w:t xml:space="preserve"> </w:t>
      </w:r>
      <w:r>
        <w:t xml:space="preserve">including the materials in scope. For these MS it is thus assumed that there is no implementation burden.</w:t>
      </w:r>
      <w:r>
        <w:t xml:space="preserve"> </w:t>
      </w:r>
      <w:r>
        <w:t xml:space="preserve">Table 73. Implemented DRS in the EU for single use beverage containers</w:t>
      </w:r>
    </w:p>
    <w:p>
      <w:pPr>
        <w:pStyle w:val="BodyText"/>
      </w:pPr>
      <w:r>
        <w:t xml:space="preserve">MS</w:t>
      </w:r>
      <w:r>
        <w:br/>
      </w:r>
      <w:r>
        <w:t xml:space="preserve">Date implemented</w:t>
      </w:r>
      <w:r>
        <w:br/>
      </w:r>
      <w:r>
        <w:t xml:space="preserve">Materials in scope</w:t>
      </w:r>
      <w:r>
        <w:br/>
      </w:r>
      <w:r>
        <w:t xml:space="preserve">Croatia</w:t>
      </w:r>
      <w:r>
        <w:br/>
      </w:r>
      <w:r>
        <w:t xml:space="preserve">2006</w:t>
      </w:r>
      <w:r>
        <w:br/>
      </w:r>
      <w:r>
        <w:t xml:space="preserve">Plastic, metal, glass</w:t>
      </w:r>
      <w:r>
        <w:br/>
      </w:r>
      <w:r>
        <w:t xml:space="preserve">Denmark</w:t>
      </w:r>
      <w:r>
        <w:br/>
      </w:r>
      <w:r>
        <w:t xml:space="preserve">2002</w:t>
      </w:r>
      <w:r>
        <w:br/>
      </w:r>
      <w:r>
        <w:t xml:space="preserve">Plastic, metal, glass</w:t>
      </w:r>
      <w:r>
        <w:br/>
      </w:r>
      <w:r>
        <w:t xml:space="preserve">Estonia</w:t>
      </w:r>
      <w:r>
        <w:br/>
      </w:r>
      <w:r>
        <w:t xml:space="preserve">2005</w:t>
      </w:r>
      <w:r>
        <w:br/>
      </w:r>
      <w:r>
        <w:t xml:space="preserve">Plastic, metal, glass</w:t>
      </w:r>
      <w:r>
        <w:br/>
      </w:r>
      <w:r>
        <w:t xml:space="preserve">Finland</w:t>
      </w:r>
      <w:r>
        <w:br/>
      </w:r>
      <w:r>
        <w:t xml:space="preserve">1996</w:t>
      </w:r>
      <w:r>
        <w:br/>
      </w:r>
      <w:r>
        <w:t xml:space="preserve">Plastic, metal, glass</w:t>
      </w:r>
      <w:r>
        <w:br/>
      </w:r>
      <w:r>
        <w:t xml:space="preserve">Germany</w:t>
      </w:r>
      <w:r>
        <w:t xml:space="preserve"> </w:t>
      </w:r>
      <w:r>
        <w:t xml:space="preserve">2003</w:t>
      </w:r>
      <w:r>
        <w:t xml:space="preserve"> </w:t>
      </w:r>
      <w:r>
        <w:t xml:space="preserve">Plastic and metal</w:t>
      </w:r>
      <w:r>
        <w:t xml:space="preserve"> </w:t>
      </w:r>
      <w:r>
        <w:t xml:space="preserve">Latvia</w:t>
      </w:r>
      <w:r>
        <w:br/>
      </w:r>
      <w:r>
        <w:t xml:space="preserve">2022</w:t>
      </w:r>
      <w:r>
        <w:br/>
      </w:r>
      <w:r>
        <w:t xml:space="preserve">Plastic, metal, glass</w:t>
      </w:r>
      <w:r>
        <w:br/>
      </w:r>
      <w:r>
        <w:t xml:space="preserve">Lithuania</w:t>
      </w:r>
      <w:r>
        <w:br/>
      </w:r>
      <w:r>
        <w:t xml:space="preserve">2016</w:t>
      </w:r>
      <w:r>
        <w:br/>
      </w:r>
      <w:r>
        <w:t xml:space="preserve">Plastic, metal, glass</w:t>
      </w:r>
      <w:r>
        <w:br/>
      </w:r>
      <w:r>
        <w:t xml:space="preserve">Netherlands</w:t>
      </w:r>
      <w:r>
        <w:br/>
      </w:r>
      <w:r>
        <w:t xml:space="preserve">2005</w:t>
      </w:r>
      <w:r>
        <w:br/>
      </w:r>
      <w:r>
        <w:t xml:space="preserve">Plastic</w:t>
      </w:r>
      <w:r>
        <w:br/>
      </w:r>
      <w:r>
        <w:t xml:space="preserve">Slovakia</w:t>
      </w:r>
      <w:r>
        <w:br/>
      </w:r>
      <w:r>
        <w:t xml:space="preserve">2022</w:t>
      </w:r>
      <w:r>
        <w:br/>
      </w:r>
      <w:r>
        <w:t xml:space="preserve">Plastic and metal</w:t>
      </w:r>
      <w:r>
        <w:br/>
      </w:r>
      <w:r>
        <w:t xml:space="preserve">Sweden</w:t>
      </w:r>
      <w:r>
        <w:br/>
      </w:r>
      <w:r>
        <w:t xml:space="preserve">1984</w:t>
      </w:r>
      <w:r>
        <w:br/>
      </w:r>
      <w:r>
        <w:t xml:space="preserve">Plastic and metal</w:t>
      </w:r>
    </w:p>
    <w:p>
      <w:pPr>
        <w:pStyle w:val="BodyText"/>
      </w:pPr>
      <w:r>
        <w:t xml:space="preserve">9.27.3 Administrative burden</w:t>
      </w:r>
      <w:r>
        <w:t xml:space="preserve"> </w:t>
      </w:r>
      <w:r>
        <w:t xml:space="preserve">Costs to the scheme operator for ongoing administration are included in the scheme modelling described under</w:t>
      </w:r>
      <w:r>
        <w:t xml:space="preserve"> </w:t>
      </w:r>
      <w:r>
        <w:t xml:space="preserve">economic costs.</w:t>
      </w:r>
      <w:r>
        <w:t xml:space="preserve"> </w:t>
      </w:r>
      <w:r>
        <w:t xml:space="preserve">Additional administrative costs may be incurred as follows:</w:t>
      </w:r>
      <w:r>
        <w:t xml:space="preserve"> </w:t>
      </w:r>
      <w:r>
        <w:t xml:space="preserve"> Member States will pass most system responsibilities to the system operator once initial legislation is</w:t>
      </w:r>
      <w:r>
        <w:t xml:space="preserve"> </w:t>
      </w:r>
      <w:r>
        <w:t xml:space="preserve">passed; however they may incur additional one-off costs if they choose to remain involved in further</w:t>
      </w:r>
      <w:r>
        <w:t xml:space="preserve"> </w:t>
      </w:r>
      <w:r>
        <w:t xml:space="preserve">elements of scheme design or set up. They may also incur small ongoing costs for monitoring scheme</w:t>
      </w:r>
      <w:r>
        <w:t xml:space="preserve"> </w:t>
      </w:r>
      <w:r>
        <w:t xml:space="preserve">performance.</w:t>
      </w:r>
      <w:r>
        <w:br/>
      </w:r>
      <w:r>
        <w:t xml:space="preserve"> Producers will incur one-off costs for labelling and product line changes prior to system launch. They</w:t>
      </w:r>
      <w:r>
        <w:t xml:space="preserve"> </w:t>
      </w:r>
      <w:r>
        <w:t xml:space="preserve">may incur ongoing costs to manage product destined for different DRS jurisdictions thereafter.</w:t>
      </w:r>
      <w:r>
        <w:t xml:space="preserve"> </w:t>
      </w:r>
      <w:r>
        <w:t xml:space="preserve">Defining minimum requirements might be expected to additionally reduce administrative costs. It is likely to</w:t>
      </w:r>
      <w:r>
        <w:t xml:space="preserve"> </w:t>
      </w:r>
      <w:r>
        <w:t xml:space="preserve">streamline the legislative process for DRS introduction for Member States that do not currently have one</w:t>
      </w:r>
      <w:r>
        <w:t xml:space="preserve"> </w:t>
      </w:r>
      <w:r>
        <w:t xml:space="preserve">(though any alignment requirements for existing schemes might increase their administrative burden). Greater</w:t>
      </w:r>
      <w:r>
        <w:t xml:space="preserve"> </w:t>
      </w:r>
      <w:r>
        <w:t xml:space="preserve">consistency should also facilitate economic operators providing products into multiple DRS schemes.</w:t>
      </w:r>
    </w:p>
    <w:p>
      <w:pPr>
        <w:pStyle w:val="BodyText"/>
      </w:pPr>
      <w:r>
        <w:t xml:space="preserve">9.27.4 Economic impacts</w:t>
      </w:r>
      <w:r>
        <w:t xml:space="preserve"> </w:t>
      </w:r>
      <w:r>
        <w:t xml:space="preserve">Modelling shows the net annualised costs of DRS in 2030 are €980m, comprising of costs of €1,035m for the</w:t>
      </w:r>
      <w:r>
        <w:t xml:space="preserve"> </w:t>
      </w:r>
      <w:r>
        <w:t xml:space="preserve">DRS and a saving of €55m for other waste management activity. These costs will be picked up via producer</w:t>
      </w:r>
      <w:r>
        <w:t xml:space="preserve"> </w:t>
      </w:r>
      <w:r>
        <w:t xml:space="preserve">fees in line with the minimum requirements outlined. They may be passed to consumers or absorbed by</w:t>
      </w:r>
      <w:r>
        <w:t xml:space="preserve"> </w:t>
      </w:r>
      <w:r>
        <w:t xml:space="preserve">producers. Producers may benefit from increased material availability for closed loop recycling (see measure</w:t>
      </w:r>
      <w:r>
        <w:t xml:space="preserve"> </w:t>
      </w:r>
      <w:r>
        <w:t xml:space="preserve">Mc).</w:t>
      </w:r>
      <w:r>
        <w:t xml:space="preserve"> </w:t>
      </w:r>
      <w:r>
        <w:t xml:space="preserve">The following Figure summarises the annual economic impacts and revenue transfers of a mandatory DRS</w:t>
      </w:r>
      <w:r>
        <w:t xml:space="preserve"> </w:t>
      </w:r>
      <w:r>
        <w:t xml:space="preserve">for plastic bottles and beverage cans:</w:t>
      </w:r>
    </w:p>
    <w:p>
      <w:pPr>
        <w:pStyle w:val="BodyText"/>
      </w:pPr>
      <w:r>
        <w:t xml:space="preserve">As introductory of mandatory DRS will be combined with minimum requirements, it is likely to mean wider</w:t>
      </w:r>
      <w:r>
        <w:t xml:space="preserve"> </w:t>
      </w:r>
      <w:r>
        <w:t xml:space="preserve">beverage products coverage than some Member States might otherwise choose (maintaining costs close to the</w:t>
      </w:r>
      <w:r>
        <w:t xml:space="preserve"> </w:t>
      </w:r>
      <w:r>
        <w:t xml:space="preserve">modelled level) but performance gains might offset this somewhat.</w:t>
      </w:r>
      <w:r>
        <w:br/>
      </w:r>
      <w:r>
        <w:t xml:space="preserve">9.27.5 Environmental impacts</w:t>
      </w:r>
      <w:r>
        <w:t xml:space="preserve"> </w:t>
      </w:r>
      <w:r>
        <w:t xml:space="preserve">Modelling shows the net annualised impacts as follows (Table 74). Combining both measures makes it more</w:t>
      </w:r>
      <w:r>
        <w:t xml:space="preserve"> </w:t>
      </w:r>
      <w:r>
        <w:t xml:space="preserve">likely that the environmental impacts modelled are in fact achieved in full, due to both a likely wider beverage</w:t>
      </w:r>
      <w:r>
        <w:t xml:space="preserve"> </w:t>
      </w:r>
      <w:r>
        <w:t xml:space="preserve">product coverage and optimised collection rates from governance and design choices.</w:t>
      </w:r>
      <w:r>
        <w:t xml:space="preserve"> </w:t>
      </w:r>
      <w:r>
        <w:t xml:space="preserve">Table 74. Environmental impacts from Mandatory DRS for plastic and cans</w:t>
      </w:r>
      <w:r>
        <w:t xml:space="preserve"> </w:t>
      </w:r>
      <w:r>
        <w:t xml:space="preserve">Summary of Environmental Impacts, change in 2030 relative to baseline</w:t>
      </w:r>
      <w:r>
        <w:br/>
      </w:r>
      <w:r>
        <w:t xml:space="preserve">Change in GHGs, thousand tonnes CO2e</w:t>
      </w:r>
      <w:r>
        <w:br/>
      </w:r>
      <w:r>
        <w:t xml:space="preserve">-1,136</w:t>
      </w:r>
      <w:r>
        <w:t xml:space="preserve"> </w:t>
      </w:r>
      <w:r>
        <w:t xml:space="preserve">Change in water use, thousand m3</w:t>
      </w:r>
      <w:r>
        <w:br/>
      </w:r>
      <w:r>
        <w:t xml:space="preserve">-14</w:t>
      </w:r>
      <w:r>
        <w:t xml:space="preserve"> </w:t>
      </w:r>
      <w:r>
        <w:t xml:space="preserve">Change in GHG/AQ externalities, € million</w:t>
      </w:r>
      <w:r>
        <w:br/>
      </w:r>
      <w:r>
        <w:t xml:space="preserve">-353</w:t>
      </w:r>
      <w:r>
        <w:t xml:space="preserve"> </w:t>
      </w:r>
      <w:r>
        <w:t xml:space="preserve">9.27.6 Social impacts</w:t>
      </w:r>
      <w:r>
        <w:t xml:space="preserve"> </w:t>
      </w:r>
      <w:r>
        <w:t xml:space="preserve">Modelling identified a net annualised employment impact of 15,079 additional FTEs in 2030 relative to the</w:t>
      </w:r>
      <w:r>
        <w:t xml:space="preserve"> </w:t>
      </w:r>
      <w:r>
        <w:t xml:space="preserve">baseline. Jobs are created throughout the DRS process, from machine installation and maintenance, through</w:t>
      </w:r>
      <w:r>
        <w:t xml:space="preserve"> </w:t>
      </w:r>
      <w:r>
        <w:t xml:space="preserve">to logistics. There is also additional material available for reprocessing or recycling.</w:t>
      </w:r>
      <w:r>
        <w:br/>
      </w:r>
      <w:r>
        <w:t xml:space="preserve">As identified in the section on effectiveness, litter impacts for items in scope should be significant, with falls</w:t>
      </w:r>
      <w:r>
        <w:t xml:space="preserve"> </w:t>
      </w:r>
      <w:r>
        <w:t xml:space="preserve">in littered items similar to the collection rate for the DRS. This may impact wider measures of local</w:t>
      </w:r>
      <w:r>
        <w:t xml:space="preserve"> </w:t>
      </w:r>
      <w:r>
        <w:t xml:space="preserve">environmental quality and wellbeing, as well as contributing to a cleaner environment 532. As an indication of</w:t>
      </w:r>
      <w:r>
        <w:t xml:space="preserve"> </w:t>
      </w:r>
      <w:r>
        <w:t xml:space="preserve">the potential scale of benefit, though not one directly transferable to an EU-wide context, a recent study in</w:t>
      </w:r>
    </w:p>
    <w:p>
      <w:pPr>
        <w:pStyle w:val="BodyText"/>
      </w:pPr>
      <w:r>
        <w:t xml:space="preserve">532</w:t>
      </w:r>
      <w:r>
        <w:t xml:space="preserve"> </w:t>
      </w:r>
      <w:r>
        <w:t xml:space="preserve">Zero</w:t>
      </w:r>
      <w:r>
        <w:t xml:space="preserve"> </w:t>
      </w:r>
      <w:r>
        <w:t xml:space="preserve">Waste</w:t>
      </w:r>
      <w:r>
        <w:t xml:space="preserve"> </w:t>
      </w:r>
      <w:r>
        <w:t xml:space="preserve">Scotland,</w:t>
      </w:r>
      <w:r>
        <w:t xml:space="preserve"> </w:t>
      </w:r>
      <w:r>
        <w:t xml:space="preserve">Scotland’s</w:t>
      </w:r>
      <w:r>
        <w:t xml:space="preserve"> </w:t>
      </w:r>
      <w:r>
        <w:t xml:space="preserve">Litter</w:t>
      </w:r>
      <w:r>
        <w:t xml:space="preserve"> </w:t>
      </w:r>
      <w:r>
        <w:t xml:space="preserve">Problem,</w:t>
      </w:r>
      <w:r>
        <w:t xml:space="preserve"> </w:t>
      </w:r>
      <w:r>
        <w:t xml:space="preserve">https://www.zerowastescotland.org.uk/sites/default/files/Scotland%27s%20Litter%20Problem%20-</w:t>
      </w:r>
      <w:r>
        <w:t xml:space="preserve"> </w:t>
      </w:r>
      <w:r>
        <w:t xml:space="preserve">%20Full%20Final%20Report.pdf, summarises the potential cost areas for society in detail; more recent studies have tended to be</w:t>
      </w:r>
      <w:r>
        <w:t xml:space="preserve"> </w:t>
      </w:r>
      <w:r>
        <w:t xml:space="preserve">assign higher values when quantifying disamenity.</w:t>
      </w:r>
    </w:p>
    <w:p>
      <w:pPr>
        <w:pStyle w:val="BodyText"/>
      </w:pPr>
      <w:r>
        <w:t xml:space="preserve">England (population 56 million) monetised the potential disamenity benefit of a DRS covering plastic, cans,</w:t>
      </w:r>
      <w:r>
        <w:t xml:space="preserve"> </w:t>
      </w:r>
      <w:r>
        <w:t xml:space="preserve">and glass, and achieving an 85% reduction in litter, as between €877 million and €2,326 million533.</w:t>
      </w:r>
      <w:r>
        <w:t xml:space="preserve"> </w:t>
      </w:r>
      <w:r>
        <w:t xml:space="preserve">DRS provides a very visible recycling system that may assist in creating powerful pro-environmental norms.</w:t>
      </w:r>
      <w:r>
        <w:t xml:space="preserve"> </w:t>
      </w:r>
      <w:r>
        <w:t xml:space="preserve">If containers are destined for closed loop recycling, and this is clearly communicated to consumers, it may</w:t>
      </w:r>
      <w:r>
        <w:t xml:space="preserve"> </w:t>
      </w:r>
      <w:r>
        <w:t xml:space="preserve">also improve understanding of the circular economy more generally.</w:t>
      </w:r>
      <w:r>
        <w:br/>
      </w:r>
      <w:r>
        <w:t xml:space="preserve">Combining measures Ma&amp;b, makes it more likely the social impacts modelled are in fact achieved in full, due</w:t>
      </w:r>
      <w:r>
        <w:t xml:space="preserve"> </w:t>
      </w:r>
      <w:r>
        <w:t xml:space="preserve">to both a likely wider beverage product coverage and optimised collection rates from governance and design</w:t>
      </w:r>
      <w:r>
        <w:t xml:space="preserve"> </w:t>
      </w:r>
      <w:r>
        <w:t xml:space="preserve">choices.</w:t>
      </w:r>
      <w:r>
        <w:br/>
      </w:r>
      <w:r>
        <w:t xml:space="preserve">High performance and user friendly design are key features driving the minimum requirements and this might</w:t>
      </w:r>
      <w:r>
        <w:t xml:space="preserve"> </w:t>
      </w:r>
      <w:r>
        <w:t xml:space="preserve">be expected to reinforce behaviour change norms, as would greater consistency across the EU.</w:t>
      </w:r>
      <w:r>
        <w:t xml:space="preserve"> </w:t>
      </w:r>
      <w:r>
        <w:t xml:space="preserve">9.27.7 Stakeholder views</w:t>
      </w:r>
      <w:r>
        <w:t xml:space="preserve"> </w:t>
      </w:r>
      <w:r>
        <w:t xml:space="preserve">A dedicated survey of selected stakeholders was conducted by the contractor under the impact assessment</w:t>
      </w:r>
      <w:r>
        <w:t xml:space="preserve"> </w:t>
      </w:r>
      <w:r>
        <w:t xml:space="preserve">support study. It focused on views on minimum requirements. The survey was sent to 25 stakeholders. 17</w:t>
      </w:r>
      <w:r>
        <w:t xml:space="preserve"> </w:t>
      </w:r>
      <w:r>
        <w:t xml:space="preserve">stakeholders gave responses, ranging from packaging associations and producers to EPR schemes and NGOs.</w:t>
      </w:r>
      <w:r>
        <w:t xml:space="preserve"> </w:t>
      </w:r>
      <w:r>
        <w:t xml:space="preserve">The majority agreed with the inclusion of metal cans (10/17) and plastic bottles (12/17) in the minimum scope.</w:t>
      </w:r>
      <w:r>
        <w:t xml:space="preserve"> </w:t>
      </w:r>
      <w:r>
        <w:t xml:space="preserve">A minority felt that glass bottles (7/17) and beverage cartons (5/17) should be included in scope for minimum</w:t>
      </w:r>
      <w:r>
        <w:t xml:space="preserve"> </w:t>
      </w:r>
      <w:r>
        <w:t xml:space="preserve">requirements (again, with cross-over relevance).</w:t>
      </w:r>
      <w:r>
        <w:br/>
      </w:r>
      <w:r>
        <w:t xml:space="preserve">11 out of 17 stakeholders directly supported the introduction of a mandatory requirement for DRS provision</w:t>
      </w:r>
      <w:r>
        <w:t xml:space="preserve"> </w:t>
      </w:r>
      <w:r>
        <w:t xml:space="preserve">for certain packaging (with views on materials to mandate more varied). However, 9 out of 17 stakeholders</w:t>
      </w:r>
      <w:r>
        <w:t xml:space="preserve"> </w:t>
      </w:r>
      <w:r>
        <w:t xml:space="preserve">also supported the consideration of a national exemption option from a mandatory DRS requirement, if the</w:t>
      </w:r>
      <w:r>
        <w:t xml:space="preserve"> </w:t>
      </w:r>
      <w:r>
        <w:t xml:space="preserve">country is already capturing a high rate of targeted containers through alternative means. This was particularly</w:t>
      </w:r>
      <w:r>
        <w:t xml:space="preserve"> </w:t>
      </w:r>
      <w:r>
        <w:t xml:space="preserve">popular with the glass industry due to the existence of existing EPR schemes and kerbside collection and bottle</w:t>
      </w:r>
      <w:r>
        <w:t xml:space="preserve"> </w:t>
      </w:r>
      <w:r>
        <w:t xml:space="preserve">banks for glass. Multiple packaging associations supported an opt-out option for Member States if they can</w:t>
      </w:r>
      <w:r>
        <w:t xml:space="preserve"> </w:t>
      </w:r>
      <w:r>
        <w:t xml:space="preserve">provide evidence detailing their national strategies to meet the high collection target.</w:t>
      </w:r>
      <w:r>
        <w:t xml:space="preserve"> </w:t>
      </w:r>
      <w:r>
        <w:t xml:space="preserve">In terms of product coverage, between 10 to 12 stakeholders out of 17 supported the inclusion of beer,</w:t>
      </w:r>
      <w:r>
        <w:t xml:space="preserve"> </w:t>
      </w:r>
      <w:r>
        <w:t xml:space="preserve">concentrate/squash/cordial, fruit juice, soft drinks and water in the minimum requirements. Only 6 to 7</w:t>
      </w:r>
    </w:p>
    <w:p>
      <w:pPr>
        <w:pStyle w:val="BodyText"/>
      </w:pPr>
      <w:r>
        <w:t xml:space="preserve">533 Eftec, 2020, Amenity Value Benefits of a Deposit Return Scheme for Drinks Containers.</w:t>
      </w:r>
    </w:p>
    <w:p>
      <w:pPr>
        <w:pStyle w:val="BodyText"/>
      </w:pPr>
      <w:r>
        <w:t xml:space="preserve">stakeholders out of 17 supported the inclusion of milk and dairy, non-dairy alternatives and spirits and wine.</w:t>
      </w:r>
      <w:r>
        <w:t xml:space="preserve"> </w:t>
      </w:r>
      <w:r>
        <w:t xml:space="preserve">Stakeholders did voice concern over items being given a competitive advantage if not included in the DRS.</w:t>
      </w:r>
      <w:r>
        <w:br/>
      </w:r>
      <w:r>
        <w:t xml:space="preserve">The consideration of the economic impact on lower income consumers was raised, particularly for multi-packs</w:t>
      </w:r>
      <w:r>
        <w:t xml:space="preserve"> </w:t>
      </w:r>
      <w:r>
        <w:t xml:space="preserve">of essentials such as bottled water where the value of the deposit results in a high outlay. These impacts would</w:t>
      </w:r>
      <w:r>
        <w:t xml:space="preserve"> </w:t>
      </w:r>
      <w:r>
        <w:t xml:space="preserve">be exacerbated if there was a delay in low-income consumers receiving back the deposit.</w:t>
      </w:r>
      <w:r>
        <w:t xml:space="preserve"> </w:t>
      </w:r>
      <w:r>
        <w:t xml:space="preserve">In terms of deposit amount, 9 out of 17 stakeholders disagreed that the deposit amount should be set out in the</w:t>
      </w:r>
      <w:r>
        <w:t xml:space="preserve"> </w:t>
      </w:r>
      <w:r>
        <w:t xml:space="preserve">minimum requirements, with stakeholders suggesting it should be decided at the national level taking into</w:t>
      </w:r>
      <w:r>
        <w:t xml:space="preserve"> </w:t>
      </w:r>
      <w:r>
        <w:t xml:space="preserve">consideration socio-economic criteria of consumers to ensure high return rates. An absolute minimum of €0.10</w:t>
      </w:r>
      <w:r>
        <w:t xml:space="preserve"> </w:t>
      </w:r>
      <w:r>
        <w:t xml:space="preserve">adjusted for purchasing power parity and inflation over time was suggested. 5 out of 17 of stakeholders</w:t>
      </w:r>
      <w:r>
        <w:t xml:space="preserve"> </w:t>
      </w:r>
      <w:r>
        <w:t xml:space="preserve">surveyed agreed that the minimum requirements should standardise the deposit amount across all in scope</w:t>
      </w:r>
      <w:r>
        <w:t xml:space="preserve"> </w:t>
      </w:r>
      <w:r>
        <w:t xml:space="preserve">containers and 7 out of 17 stakeholders surveyed said that the deposit amount should vary by size of container,</w:t>
      </w:r>
      <w:r>
        <w:t xml:space="preserve"> </w:t>
      </w:r>
      <w:r>
        <w:t xml:space="preserve">to minimise the risk of market distortion. Stakeholders highlighted that the net cost principle should be applied</w:t>
      </w:r>
      <w:r>
        <w:t xml:space="preserve"> </w:t>
      </w:r>
      <w:r>
        <w:t xml:space="preserve">to producer fees for a DRS, and cross-subsidisation of materials should be avoided.</w:t>
      </w:r>
      <w:r>
        <w:br/>
      </w:r>
      <w:r>
        <w:t xml:space="preserve">There was strong support amongst stakeholders for the minimum requirements setting out the nature of</w:t>
      </w:r>
      <w:r>
        <w:t xml:space="preserve"> </w:t>
      </w:r>
      <w:r>
        <w:t xml:space="preserve">locations which should accept returns (14/17). 11 out of the 17 stakeholders that responded agreed that large</w:t>
      </w:r>
      <w:r>
        <w:t xml:space="preserve"> </w:t>
      </w:r>
      <w:r>
        <w:t xml:space="preserve">retailers should be obligated to take-back, while 9 and 8 out of 17 agreed that small and online retailers should</w:t>
      </w:r>
      <w:r>
        <w:t xml:space="preserve"> </w:t>
      </w:r>
      <w:r>
        <w:t xml:space="preserve">be obligated to take-back, respectively. Consumer convenience was highlighted by multiple stakeholders as</w:t>
      </w:r>
      <w:r>
        <w:t xml:space="preserve"> </w:t>
      </w:r>
      <w:r>
        <w:t xml:space="preserve">the central consideration for return points.</w:t>
      </w:r>
      <w:r>
        <w:t xml:space="preserve"> </w:t>
      </w:r>
      <w:r>
        <w:t xml:space="preserve">12 out of the 17 stakeholders who responded supported a specific return rate target being set centrally by the</w:t>
      </w:r>
      <w:r>
        <w:t xml:space="preserve"> </w:t>
      </w:r>
      <w:r>
        <w:t xml:space="preserve">Commission in the minimum requirements. Only 5 out of 17 supported the decision on return rate targets</w:t>
      </w:r>
      <w:r>
        <w:t xml:space="preserve"> </w:t>
      </w:r>
      <w:r>
        <w:t xml:space="preserve">being left to individual Member States.</w:t>
      </w:r>
      <w:r>
        <w:t xml:space="preserve"> </w:t>
      </w:r>
      <w:r>
        <w:t xml:space="preserve">There was strong support for the minimum requirements covering governance structure (14/17). All</w:t>
      </w:r>
      <w:r>
        <w:t xml:space="preserve"> </w:t>
      </w:r>
      <w:r>
        <w:t xml:space="preserve">stakeholders agreed the System Operator should be industry led and owned in line with Extended Producer</w:t>
      </w:r>
      <w:r>
        <w:t xml:space="preserve"> </w:t>
      </w:r>
      <w:r>
        <w:t xml:space="preserve">Responsibility Principles. 14 out of the 17 stakeholders who responded agreed that the System Operator should</w:t>
      </w:r>
      <w:r>
        <w:t xml:space="preserve"> </w:t>
      </w:r>
      <w:r>
        <w:t xml:space="preserve">be centralised so there is a single operator for any given national market. All stakeholders agreed that the</w:t>
      </w:r>
      <w:r>
        <w:t xml:space="preserve"> </w:t>
      </w:r>
      <w:r>
        <w:t xml:space="preserve">System Operator should be non-profit and funded by material revenues, unredeemed deposits and producer</w:t>
      </w:r>
      <w:r>
        <w:t xml:space="preserve"> </w:t>
      </w:r>
      <w:r>
        <w:t xml:space="preserve">contributions.</w:t>
      </w:r>
      <w:r>
        <w:br/>
      </w:r>
      <w:r>
        <w:t xml:space="preserve">Plastic beverage packaging associations highlighted that most Member States would not be able to meet the</w:t>
      </w:r>
      <w:r>
        <w:t xml:space="preserve"> </w:t>
      </w:r>
      <w:r>
        <w:t xml:space="preserve">90% collection target of PET bottles without a DRS. Nevertheless, they mentioned that necessary leeway</w:t>
      </w:r>
      <w:r>
        <w:t xml:space="preserve"> </w:t>
      </w:r>
      <w:r>
        <w:t xml:space="preserve">should be given to Member States which can prove they are meeting the collection targets through alternative</w:t>
      </w:r>
      <w:r>
        <w:t xml:space="preserve"> </w:t>
      </w:r>
      <w:r>
        <w:t xml:space="preserve">means such as EPR schemes. This is a higher burden of proof than that identified by packaging associations</w:t>
      </w:r>
      <w:r>
        <w:t xml:space="preserve"> </w:t>
      </w:r>
      <w:r>
        <w:t xml:space="preserve">above (which is based on national strategies, not actual performance).</w:t>
      </w:r>
    </w:p>
    <w:p>
      <w:pPr>
        <w:pStyle w:val="BodyText"/>
      </w:pPr>
      <w:r>
        <w:t xml:space="preserve">Two environmental NGOs responded to the survey. They were both in favour of a mandatory DRS with all</w:t>
      </w:r>
      <w:r>
        <w:t xml:space="preserve"> </w:t>
      </w:r>
      <w:r>
        <w:t xml:space="preserve">material and beverage types in scope of the minimum requirements, to achieve an EU-wide return rate of 90%.</w:t>
      </w:r>
      <w:r>
        <w:t xml:space="preserve"> </w:t>
      </w:r>
      <w:r>
        <w:t xml:space="preserve">They also supported the harmonisation of the deposit level and producers obligated to take-back to reduce</w:t>
      </w:r>
      <w:r>
        <w:t xml:space="preserve"> </w:t>
      </w:r>
      <w:r>
        <w:t xml:space="preserve">consumer confusion and prevent market distortions, in case, retailers and consumers turn to packaging not in</w:t>
      </w:r>
      <w:r>
        <w:t xml:space="preserve"> </w:t>
      </w:r>
      <w:r>
        <w:t xml:space="preserve">scope. However, it was pointed out that if refillable packaging were to be included in a mandatory DRS, it</w:t>
      </w:r>
      <w:r>
        <w:t xml:space="preserve"> </w:t>
      </w:r>
      <w:r>
        <w:t xml:space="preserve">makes sense for refillables to have a lower deposit than one-way packaging, to encourage reuse.</w:t>
      </w:r>
      <w:r>
        <w:br/>
      </w:r>
      <w:r>
        <w:t xml:space="preserve">One environmental NGO stated their support for a mandatory DRS sharing their view that its implementation</w:t>
      </w:r>
      <w:r>
        <w:t xml:space="preserve"> </w:t>
      </w:r>
      <w:r>
        <w:t xml:space="preserve">has become almost inevitable, to meet the EU Green Deal and Circular Economy goals. They pointed out that</w:t>
      </w:r>
      <w:r>
        <w:t xml:space="preserve"> </w:t>
      </w:r>
      <w:r>
        <w:t xml:space="preserve">a DRS for one-way beverage packaging should be the bare minimum and used as a starting point, but a DRS</w:t>
      </w:r>
      <w:r>
        <w:t xml:space="preserve"> </w:t>
      </w:r>
      <w:r>
        <w:t xml:space="preserve">should be encouraged for refillables as well as the inclusion of other packaging types beyond beverage</w:t>
      </w:r>
      <w:r>
        <w:t xml:space="preserve"> </w:t>
      </w:r>
      <w:r>
        <w:t xml:space="preserve">packaging. This would encourage reuse and a move away from recycling in line with the EU’s waste hierarchy.</w:t>
      </w:r>
      <w:r>
        <w:br/>
      </w:r>
      <w:r>
        <w:t xml:space="preserve">An EPR scheme highlighted in their position paper that they are not in favour of a generalised and mandatory</w:t>
      </w:r>
      <w:r>
        <w:t xml:space="preserve"> </w:t>
      </w:r>
      <w:r>
        <w:t xml:space="preserve">DRS for all beverage packaging types. This is because some materials, such as glass, already have existing</w:t>
      </w:r>
      <w:r>
        <w:t xml:space="preserve"> </w:t>
      </w:r>
      <w:r>
        <w:t xml:space="preserve">systems in place to reach high recycling rates. They mentioned that instead, they would be in support of</w:t>
      </w:r>
      <w:r>
        <w:t xml:space="preserve"> </w:t>
      </w:r>
      <w:r>
        <w:t xml:space="preserve">Member States being able to choose to set a DRS for certain types of packaging, if this is the best option. In</w:t>
      </w:r>
      <w:r>
        <w:t xml:space="preserve"> </w:t>
      </w:r>
      <w:r>
        <w:t xml:space="preserve">this case they would be in favour of minimum criteria, including collection targets, set at the EU level that</w:t>
      </w:r>
      <w:r>
        <w:t xml:space="preserve"> </w:t>
      </w:r>
      <w:r>
        <w:t xml:space="preserve">Member States and brand owners will have to follow.</w:t>
      </w:r>
      <w:r>
        <w:br/>
      </w:r>
      <w:r>
        <w:t xml:space="preserve">Support for the inclusion of glass and beverage cartons in a DRS was weaker than for plastic bottles and cans.</w:t>
      </w:r>
      <w:r>
        <w:t xml:space="preserve"> </w:t>
      </w:r>
      <w:r>
        <w:t xml:space="preserve">Nevertheless, the beverage carton industry voiced support for a mandatory 90% collection target for beverage</w:t>
      </w:r>
      <w:r>
        <w:t xml:space="preserve"> </w:t>
      </w:r>
      <w:r>
        <w:t xml:space="preserve">cartons, and support for a DRS with beverage cartons in scope of the minimum requirements to achieve this,</w:t>
      </w:r>
      <w:r>
        <w:t xml:space="preserve"> </w:t>
      </w:r>
      <w:r>
        <w:t xml:space="preserve">though they do not necessarily favour mandatory DRS. A packaging association also supported a mandatory</w:t>
      </w:r>
      <w:r>
        <w:t xml:space="preserve"> </w:t>
      </w:r>
      <w:r>
        <w:t xml:space="preserve">90% collection target for beverage cartons, recommending this target as a more effective way to increase the</w:t>
      </w:r>
      <w:r>
        <w:t xml:space="preserve"> </w:t>
      </w:r>
      <w:r>
        <w:t xml:space="preserve">recycling of beverage cartons than a mandatory DRS.</w:t>
      </w:r>
      <w:r>
        <w:br/>
      </w:r>
      <w:r>
        <w:t xml:space="preserve">The glass beverage packaging industry voiced their support for a 90% collection target for glass packaging</w:t>
      </w:r>
      <w:r>
        <w:t xml:space="preserve"> </w:t>
      </w:r>
      <w:r>
        <w:t xml:space="preserve">(without separating beverage and non-beverage packaging), instead of the inclusion of glass in a mandatory</w:t>
      </w:r>
      <w:r>
        <w:t xml:space="preserve"> </w:t>
      </w:r>
      <w:r>
        <w:t xml:space="preserve">DRS (to which they are opposed for single-use glass). They reasoned that glass is already successfully</w:t>
      </w:r>
      <w:r>
        <w:t xml:space="preserve"> </w:t>
      </w:r>
      <w:r>
        <w:t xml:space="preserve">collected in kerbside and bottle bank collections and the quality of recyclate can be improved through existing</w:t>
      </w:r>
      <w:r>
        <w:t xml:space="preserve"> </w:t>
      </w:r>
      <w:r>
        <w:t xml:space="preserve">systems, such as EPR schemes. The glass packaging industry had concerns that the inclusion of glass in a</w:t>
      </w:r>
      <w:r>
        <w:t xml:space="preserve"> </w:t>
      </w:r>
      <w:r>
        <w:t xml:space="preserve">mandatory DRS could jeopardise the quantity and quality of glass collected through existing systems. Many</w:t>
      </w:r>
      <w:r>
        <w:t xml:space="preserve"> </w:t>
      </w:r>
      <w:r>
        <w:t xml:space="preserve">non-glass stakeholders in contrast favoured inclusion of glass beverage bottles in a mandatory DRS. Reasons</w:t>
      </w:r>
      <w:r>
        <w:t xml:space="preserve"> </w:t>
      </w:r>
      <w:r>
        <w:t xml:space="preserve">given to include glass in a mandatory DRS were that a DRS is the only approach evidenced to reach 90%</w:t>
      </w:r>
      <w:r>
        <w:t xml:space="preserve"> </w:t>
      </w:r>
      <w:r>
        <w:t xml:space="preserve">collection targets, as well as to avoid market distortions and improve recyclate quality.</w:t>
      </w:r>
      <w:r>
        <w:br/>
      </w:r>
      <w:r>
        <w:t xml:space="preserve">Previous stakeholder feedback provided for the previous PPWD Impact Assessment study was also considered</w:t>
      </w:r>
      <w:r>
        <w:t xml:space="preserve"> </w:t>
      </w:r>
      <w:r>
        <w:t xml:space="preserve">(see Annex 2). Stakeholders spoke of the need for harmonisation of collection systems which would increase</w:t>
      </w:r>
    </w:p>
    <w:p>
      <w:pPr>
        <w:pStyle w:val="BodyText"/>
      </w:pPr>
      <w:r>
        <w:t xml:space="preserve">collection rates and recyclate quality across the EU. Several argued that a DRS was the most effective way to</w:t>
      </w:r>
      <w:r>
        <w:t xml:space="preserve"> </w:t>
      </w:r>
      <w:r>
        <w:t xml:space="preserve">do this, as long as there was guidance to ensure effective implementation, which could be in the form of</w:t>
      </w:r>
      <w:r>
        <w:t xml:space="preserve"> </w:t>
      </w:r>
      <w:r>
        <w:t xml:space="preserve">minimum requirements.</w:t>
      </w:r>
      <w:r>
        <w:br/>
      </w:r>
      <w:r>
        <w:t xml:space="preserve">9.28</w:t>
      </w:r>
      <w:r>
        <w:t xml:space="preserve"> </w:t>
      </w:r>
      <w:r>
        <w:t xml:space="preserve">Measure Mc: Right to priority access for material collected via DRS</w:t>
      </w:r>
      <w:r>
        <w:t xml:space="preserve"> </w:t>
      </w:r>
      <w:r>
        <w:t xml:space="preserve">9.28.1 Description of the measure</w:t>
      </w:r>
      <w:r>
        <w:t xml:space="preserve"> </w:t>
      </w:r>
      <w:r>
        <w:t xml:space="preserve">This measure would be an addition to measure Ma/Mb, if taken forward, and is intended to deliver greater</w:t>
      </w:r>
      <w:r>
        <w:t xml:space="preserve"> </w:t>
      </w:r>
      <w:r>
        <w:t xml:space="preserve">closed loop recycling than measure Ma/Mb alone. It would also better align with EPR principles, by leaving</w:t>
      </w:r>
      <w:r>
        <w:t xml:space="preserve"> </w:t>
      </w:r>
      <w:r>
        <w:t xml:space="preserve">producers more directly in control of their packaging material at end of life.</w:t>
      </w:r>
      <w:r>
        <w:br/>
      </w:r>
      <w:r>
        <w:t xml:space="preserve">A DRS collects high quality recyclate with very little contamination. For plastic especially this can provide</w:t>
      </w:r>
      <w:r>
        <w:t xml:space="preserve"> </w:t>
      </w:r>
      <w:r>
        <w:t xml:space="preserve">rPET at high quality much more efficiently than alternative collection routes, and suitable for closed loop</w:t>
      </w:r>
      <w:r>
        <w:t xml:space="preserve"> </w:t>
      </w:r>
      <w:r>
        <w:t xml:space="preserve">bottle-to-bottle recycling into food contact materials, with associated environmental benefits. The EU has set</w:t>
      </w:r>
      <w:r>
        <w:t xml:space="preserve"> </w:t>
      </w:r>
      <w:r>
        <w:t xml:space="preserve">a 30% target for recycled content in plastic beverage bottles by 2030, and 25% for PET bottles</w:t>
      </w:r>
      <w:r>
        <w:t xml:space="preserve"> </w:t>
      </w:r>
      <w:r>
        <w:t xml:space="preserve">specifically by 2025534, and Member States and economic operators can and have set higher targets.</w:t>
      </w:r>
      <w:r>
        <w:t xml:space="preserve"> </w:t>
      </w:r>
      <w:r>
        <w:t xml:space="preserve">However, rPET is expected to be in increasingly high demand from other packaging and product</w:t>
      </w:r>
      <w:r>
        <w:t xml:space="preserve"> </w:t>
      </w:r>
      <w:r>
        <w:t xml:space="preserve">sectors. This may make rPET too expensive for beverage producers to obtain or result in a situation</w:t>
      </w:r>
      <w:r>
        <w:t xml:space="preserve"> </w:t>
      </w:r>
      <w:r>
        <w:t xml:space="preserve">where there is too little rPET to meet targets for bottle-to-bottle recycling. Even within the bottle market,</w:t>
      </w:r>
      <w:r>
        <w:t xml:space="preserve"> </w:t>
      </w:r>
      <w:r>
        <w:t xml:space="preserve">there can already be fierce competition for limited amounts of rPET, potentially disadvantaging smaller</w:t>
      </w:r>
      <w:r>
        <w:t xml:space="preserve"> </w:t>
      </w:r>
      <w:r>
        <w:t xml:space="preserve">producers.</w:t>
      </w:r>
      <w:r>
        <w:br/>
      </w:r>
      <w:r>
        <w:t xml:space="preserve">Losing rPET from bottle-to-bottle applications may also see downcycling in material use, whereby material</w:t>
      </w:r>
      <w:r>
        <w:t xml:space="preserve"> </w:t>
      </w:r>
      <w:r>
        <w:t xml:space="preserve">is lost to a circular economy much faster than would otherwise be the case (e.g. by incorporation in products</w:t>
      </w:r>
      <w:r>
        <w:t xml:space="preserve"> </w:t>
      </w:r>
      <w:r>
        <w:t xml:space="preserve">that cannot in turn be recycled).</w:t>
      </w:r>
      <w:r>
        <w:br/>
      </w:r>
      <w:r>
        <w:t xml:space="preserve">Many beverage producers therefore want “priority access” to the recyclate collected by a DRS to</w:t>
      </w:r>
      <w:r>
        <w:t xml:space="preserve"> </w:t>
      </w:r>
      <w:r>
        <w:t xml:space="preserve">maximise the level of recycled content in their products, and the extent of closed loop recycling that</w:t>
      </w:r>
      <w:r>
        <w:t xml:space="preserve"> </w:t>
      </w:r>
      <w:r>
        <w:t xml:space="preserve">takes place.</w:t>
      </w:r>
      <w:r>
        <w:br/>
      </w:r>
      <w:r>
        <w:t xml:space="preserve">The case for priority access for beverage cans is similar to that for PET from a producer perspective,</w:t>
      </w:r>
      <w:r>
        <w:t xml:space="preserve"> </w:t>
      </w:r>
      <w:r>
        <w:t xml:space="preserve">although less well studied, and currently without widespread recycled content targets as a driver of concern</w:t>
      </w:r>
      <w:r>
        <w:t xml:space="preserve"> </w:t>
      </w:r>
      <w:r>
        <w:t xml:space="preserve">for producers. This case may increase in salience over time, especially with high material prices. The case for</w:t>
      </w:r>
      <w:r>
        <w:t xml:space="preserve"> </w:t>
      </w:r>
      <w:r>
        <w:t xml:space="preserve">priority access for glass (if single-use glass is included in a DRS) is weaker. Glass for bottle production</w:t>
      </w:r>
      <w:r>
        <w:t xml:space="preserve"> </w:t>
      </w:r>
      <w:r>
        <w:t xml:space="preserve">already commands a premium price, meaning bottle-to-bottle demand is supported without priority access;</w:t>
      </w:r>
    </w:p>
    <w:p>
      <w:pPr>
        <w:pStyle w:val="BodyText"/>
      </w:pPr>
      <w:r>
        <w:t xml:space="preserve">534 Directive (EU) 2019/904 of the European Parliament and of the Council of 5 June 2019 on the reduction of the impact of certain</w:t>
      </w:r>
      <w:r>
        <w:t xml:space="preserve"> </w:t>
      </w:r>
      <w:r>
        <w:t xml:space="preserve">plastic products on the environment</w:t>
      </w:r>
    </w:p>
    <w:p>
      <w:pPr>
        <w:pStyle w:val="BodyText"/>
      </w:pPr>
      <w:r>
        <w:t xml:space="preserve">the suitability of glass from a DRS for use in closed loop recycling also depends on the collection method</w:t>
      </w:r>
      <w:r>
        <w:t xml:space="preserve"> </w:t>
      </w:r>
      <w:r>
        <w:t xml:space="preserve">employed by a DRS535. If beverage cartons were incorporated in a DRS, there would be no benefit</w:t>
      </w:r>
      <w:r>
        <w:t xml:space="preserve"> </w:t>
      </w:r>
      <w:r>
        <w:t xml:space="preserve">currently in a right to priority access, as this material is not currently suitable for closed loop recycling</w:t>
      </w:r>
      <w:r>
        <w:t xml:space="preserve"> </w:t>
      </w:r>
      <w:r>
        <w:t xml:space="preserve">(beverage cartons use longer virgin fibres, and the board component of recycled cartons is used in other</w:t>
      </w:r>
      <w:r>
        <w:t xml:space="preserve"> </w:t>
      </w:r>
      <w:r>
        <w:t xml:space="preserve">downcycled applications). However, for glass, beverage cartons, or any other container material, there</w:t>
      </w:r>
      <w:r>
        <w:t xml:space="preserve"> </w:t>
      </w:r>
      <w:r>
        <w:t xml:space="preserve">is no need to specify limitations to the priority access right as set out here. “Priority access” can also be</w:t>
      </w:r>
      <w:r>
        <w:t xml:space="preserve"> </w:t>
      </w:r>
      <w:r>
        <w:t xml:space="preserve">thought of as a “right to first refusal” – a producer is free to exercise this right if it is advantageous but</w:t>
      </w:r>
      <w:r>
        <w:t xml:space="preserve"> </w:t>
      </w:r>
      <w:r>
        <w:t xml:space="preserve">is under no obligation to do so if it is not.</w:t>
      </w:r>
      <w:r>
        <w:br/>
      </w:r>
      <w:r>
        <w:t xml:space="preserve">A right to first refusal aligns with the original intention of EPR:</w:t>
      </w:r>
      <w:r>
        <w:t xml:space="preserve"> </w:t>
      </w:r>
      <w:r>
        <w:t xml:space="preserve">“a policy principle to promote total life cycle environmental improvements of product systems by extending</w:t>
      </w:r>
      <w:r>
        <w:t xml:space="preserve"> </w:t>
      </w:r>
      <w:r>
        <w:t xml:space="preserve">the responsibilities of the manufacturer of the product to various parts of the entire life cycle of the product,</w:t>
      </w:r>
      <w:r>
        <w:t xml:space="preserve"> </w:t>
      </w:r>
      <w:r>
        <w:t xml:space="preserve">and especially to the take-back, recycling and final disposal of the product”536</w:t>
      </w:r>
      <w:r>
        <w:t xml:space="preserve"> </w:t>
      </w:r>
      <w:r>
        <w:t xml:space="preserve">Proposed EPR requirements around net cost recovery for waste management in the EU support this whole life</w:t>
      </w:r>
      <w:r>
        <w:t xml:space="preserve"> </w:t>
      </w:r>
      <w:r>
        <w:t xml:space="preserve">intention, with EPR policy features, such as modulated fees, to incentivise eco-design and consideration of</w:t>
      </w:r>
      <w:r>
        <w:t xml:space="preserve"> </w:t>
      </w:r>
      <w:r>
        <w:t xml:space="preserve">impacts across the product lifecycle537. A right to first refusal supports the same principle.</w:t>
      </w:r>
      <w:r>
        <w:t xml:space="preserve"> </w:t>
      </w:r>
      <w:r>
        <w:t xml:space="preserve">The standard drinks containers in scope for a DRS (plastic bottles and cans) are highly recyclable in design,</w:t>
      </w:r>
      <w:r>
        <w:t xml:space="preserve"> </w:t>
      </w:r>
      <w:r>
        <w:t xml:space="preserve">and the industry will be paying, via the DRS, to deliver very high collection rates in practice. If there is an</w:t>
      </w:r>
      <w:r>
        <w:t xml:space="preserve"> </w:t>
      </w:r>
      <w:r>
        <w:t xml:space="preserve">economic or compliance advantage to be obtained from the design and capture of these containers, it is</w:t>
      </w:r>
      <w:r>
        <w:t xml:space="preserve"> </w:t>
      </w:r>
      <w:r>
        <w:t xml:space="preserve">appropriate that the producers that have created this, are the ones to benefit. Conversely, producers of products</w:t>
      </w:r>
      <w:r>
        <w:t xml:space="preserve"> </w:t>
      </w:r>
      <w:r>
        <w:t xml:space="preserve">or packaging that are less recyclable, and less recycled, can currently compete for recycled content at no</w:t>
      </w:r>
      <w:r>
        <w:t xml:space="preserve"> </w:t>
      </w:r>
      <w:r>
        <w:t xml:space="preserve">disadvantage. A right to first refusal aligns with a potential future where packaging producers generally</w:t>
      </w:r>
      <w:r>
        <w:t xml:space="preserve"> </w:t>
      </w:r>
      <w:r>
        <w:t xml:space="preserve">take more explicit physical or legal “ownership” of their material throughout the lifecycle.</w:t>
      </w:r>
      <w:r>
        <w:br/>
      </w:r>
      <w:r>
        <w:t xml:space="preserve">The mechanism proposed to ensure priority access via a right to first refusal is by an addition to the</w:t>
      </w:r>
      <w:r>
        <w:t xml:space="preserve"> </w:t>
      </w:r>
      <w:r>
        <w:t xml:space="preserve">“minimum requirements” for a DRS538. The minimum requirements already specify an independent non-</w:t>
      </w:r>
    </w:p>
    <w:p>
      <w:pPr>
        <w:pStyle w:val="BodyText"/>
      </w:pPr>
      <w:r>
        <w:t xml:space="preserve">535 Only systems that preserve bottles for colour separation, or break bottles into a small number of large fragments suitable for</w:t>
      </w:r>
      <w:r>
        <w:t xml:space="preserve"> </w:t>
      </w:r>
      <w:r>
        <w:t xml:space="preserve">optical sorting, will produce glass suitable for closed loop recycling.</w:t>
      </w:r>
      <w:r>
        <w:t xml:space="preserve"> </w:t>
      </w:r>
      <w:r>
        <w:t xml:space="preserve">536 Lindhqvist, T (2000) Extended Producer Responsibility in Cleaner Production: Policy Principle to Promote Environmental</w:t>
      </w:r>
      <w:r>
        <w:t xml:space="preserve"> </w:t>
      </w:r>
      <w:r>
        <w:t xml:space="preserve">Improvements of Product Systems, PhD, The International Institute for Industrial Environmental Economics, Lund University.</w:t>
      </w:r>
      <w:r>
        <w:t xml:space="preserve"> </w:t>
      </w:r>
      <w:r>
        <w:t xml:space="preserve">537 Eunomia 2020, Study to support preparation of the Commission’s guidance for extended producer responsibility scheme,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538 An alternative approach was considered but not progressed. Theoretically, the Commission could alternatively specify in detail</w:t>
      </w:r>
      <w:r>
        <w:t xml:space="preserve"> </w:t>
      </w:r>
      <w:r>
        <w:t xml:space="preserve">the mechanism and process whereby producers could obtain recyclate from the system operator. However there seems little benefit</w:t>
      </w:r>
      <w:r>
        <w:t xml:space="preserve"> </w:t>
      </w:r>
      <w:r>
        <w:t xml:space="preserve">to this approach, which could be overly restrictive and limit opportunities for tailored national solutions. As system operators will</w:t>
      </w:r>
      <w:r>
        <w:t xml:space="preserve"> </w:t>
      </w:r>
      <w:r>
        <w:t xml:space="preserve">remain national in scope, so too will claims for material (with economic operators working in multiple markets having to make</w:t>
      </w:r>
    </w:p>
    <w:p>
      <w:pPr>
        <w:pStyle w:val="BodyText"/>
      </w:pPr>
      <w:r>
        <w:t xml:space="preserve">profit and producer-led system operator, and that the system operator should own the material collected by</w:t>
      </w:r>
      <w:r>
        <w:t xml:space="preserve"> </w:t>
      </w:r>
      <w:r>
        <w:t xml:space="preserve">the system. This measure would add the following additional features:</w:t>
      </w:r>
      <w:r>
        <w:t xml:space="preserve"> </w:t>
      </w:r>
      <w:r>
        <w:t xml:space="preserve"> Decisions on material sales by the system operator are agreed by the producers, even if other</w:t>
      </w:r>
      <w:r>
        <w:t xml:space="preserve"> </w:t>
      </w:r>
      <w:r>
        <w:t xml:space="preserve">actors (e.g. retailers) are part of governance and ownership for the system operator as a whole</w:t>
      </w:r>
      <w:r>
        <w:t xml:space="preserve"> </w:t>
      </w:r>
      <w:r>
        <w:t xml:space="preserve"> The system operator must make provision to offer material on a “right to first refusal” basis to</w:t>
      </w:r>
      <w:r>
        <w:t xml:space="preserve"> </w:t>
      </w:r>
      <w:r>
        <w:t xml:space="preserve">economic operators placing containers into scheme scope</w:t>
      </w:r>
      <w:r>
        <w:t xml:space="preserve"> </w:t>
      </w:r>
      <w:r>
        <w:t xml:space="preserve"> Material offered to individual economic operators on a “right to first refusal” basis must be offered</w:t>
      </w:r>
      <w:r>
        <w:t xml:space="preserve"> </w:t>
      </w:r>
      <w:r>
        <w:t xml:space="preserve">proportionally to the amounts and types of the material they place into the scheme. In the event of a</w:t>
      </w:r>
      <w:r>
        <w:t xml:space="preserve"> </w:t>
      </w:r>
      <w:r>
        <w:t xml:space="preserve">surplus (more material availability than accepted at first pass), the scheme operator, guided by the</w:t>
      </w:r>
      <w:r>
        <w:t xml:space="preserve"> </w:t>
      </w:r>
      <w:r>
        <w:t xml:space="preserve">producers, should continue to allocate material proportionally to satisfy producers that would like a</w:t>
      </w:r>
      <w:r>
        <w:t xml:space="preserve"> </w:t>
      </w:r>
      <w:r>
        <w:t xml:space="preserve">greater allocation, before considering the wider market.</w:t>
      </w:r>
      <w:r>
        <w:t xml:space="preserve"> </w:t>
      </w:r>
      <w:r>
        <w:t xml:space="preserve"> Material taken by economic operators on a “right to first refusal” basis should only be sold or passed</w:t>
      </w:r>
      <w:r>
        <w:t xml:space="preserve"> </w:t>
      </w:r>
      <w:r>
        <w:t xml:space="preserve">on for closed loop (container-to-container) recycling, though this might be challenging to guarantee</w:t>
      </w:r>
      <w:r>
        <w:t xml:space="preserve"> </w:t>
      </w:r>
      <w:r>
        <w:t xml:space="preserve"> Priority access must not be overly burdensome for SMEs. Specific thought should be given in</w:t>
      </w:r>
      <w:r>
        <w:t xml:space="preserve"> </w:t>
      </w:r>
      <w:r>
        <w:t xml:space="preserve">drafting the directive to whether SME would need to be defined uniquely for this purpose (e.g. by</w:t>
      </w:r>
      <w:r>
        <w:t xml:space="preserve"> </w:t>
      </w:r>
      <w:r>
        <w:t xml:space="preserve">market share).</w:t>
      </w:r>
      <w:r>
        <w:t xml:space="preserve"> </w:t>
      </w:r>
      <w:r>
        <w:t xml:space="preserve">The system operator (or the producers within it if non-producers are also part of governance) would be free to</w:t>
      </w:r>
      <w:r>
        <w:t xml:space="preserve"> </w:t>
      </w:r>
      <w:r>
        <w:t xml:space="preserve">decide the appropriate price and precise mechanism by which it provided a right to first refusal within these</w:t>
      </w:r>
      <w:r>
        <w:t xml:space="preserve"> </w:t>
      </w:r>
      <w:r>
        <w:t xml:space="preserve">parameters. If the system operator (controlled by producers) decides to offer material for sale very cheaply in</w:t>
      </w:r>
      <w:r>
        <w:t xml:space="preserve"> </w:t>
      </w:r>
      <w:r>
        <w:t xml:space="preserve">this scenario (advantaging producers), it is the same producers that would have to pick up any financial</w:t>
      </w:r>
      <w:r>
        <w:t xml:space="preserve"> </w:t>
      </w:r>
      <w:r>
        <w:t xml:space="preserve">implications for the system operator (via their producer fees), so this approach should not disadvantage the</w:t>
      </w:r>
      <w:r>
        <w:t xml:space="preserve"> </w:t>
      </w:r>
      <w:r>
        <w:t xml:space="preserve">system operator or impact scheme economics for consumers.</w:t>
      </w:r>
      <w:r>
        <w:br/>
      </w:r>
      <w:r>
        <w:t xml:space="preserve">It might be considered desirable that any high-quality food grade material not taken by producers for</w:t>
      </w:r>
      <w:r>
        <w:t xml:space="preserve"> </w:t>
      </w:r>
      <w:r>
        <w:t xml:space="preserve">immediate closed loop recycling is preferentially offered to other food packagers (minimising downcycling).</w:t>
      </w:r>
      <w:r>
        <w:t xml:space="preserve"> </w:t>
      </w:r>
      <w:r>
        <w:t xml:space="preserve">However, this is hard to regulate for, and is therefore not an explicit feature of this measure539.</w:t>
      </w:r>
      <w:r>
        <w:t xml:space="preserve"> </w:t>
      </w:r>
      <w:r>
        <w:t xml:space="preserve">Small producers that export products via a third-party economic operator could potentially be</w:t>
      </w:r>
      <w:r>
        <w:t xml:space="preserve"> </w:t>
      </w:r>
      <w:r>
        <w:t xml:space="preserve">disadvantaged without additional features being added to this measure. Their material could then arise</w:t>
      </w:r>
      <w:r>
        <w:t xml:space="preserve"> </w:t>
      </w:r>
      <w:r>
        <w:t xml:space="preserve">in a national scheme where they were not represented, while the importer (who introduced the material to the</w:t>
      </w:r>
      <w:r>
        <w:t xml:space="preserve"> </w:t>
      </w:r>
      <w:r>
        <w:t xml:space="preserve">market and is therefore entitled to reclaim it) might have little interest in reclaiming material. There are also</w:t>
      </w:r>
    </w:p>
    <w:p>
      <w:pPr>
        <w:pStyle w:val="BodyText"/>
      </w:pPr>
      <w:r>
        <w:t xml:space="preserve">multiple claims in any case). This limits the value of a uniform approach - a cross-border economic operator would still be</w:t>
      </w:r>
      <w:r>
        <w:t xml:space="preserve"> </w:t>
      </w:r>
      <w:r>
        <w:t xml:space="preserve">completing multiple claims to different systems.</w:t>
      </w:r>
    </w:p>
    <w:p>
      <w:pPr>
        <w:pStyle w:val="BodyText"/>
      </w:pPr>
      <w:r>
        <w:t xml:space="preserve">539 For bottle-to-bottle closed loop recycling the producer pool is defined by inclusion in the DRS, and the beneficiaries of the</w:t>
      </w:r>
      <w:r>
        <w:t xml:space="preserve"> </w:t>
      </w:r>
      <w:r>
        <w:t xml:space="preserve">measure are the producers that have invested in recyclability and collection of the product, in line with EPR principles. This is not</w:t>
      </w:r>
      <w:r>
        <w:t xml:space="preserve"> </w:t>
      </w:r>
      <w:r>
        <w:t xml:space="preserve">the case once an effort is made to preferentially benefit selected third parties.</w:t>
      </w:r>
    </w:p>
    <w:p>
      <w:pPr>
        <w:pStyle w:val="BodyText"/>
      </w:pPr>
      <w:r>
        <w:t xml:space="preserve">some areas (e.g., the Danish/German border), where significant container transfer happens via private</w:t>
      </w:r>
      <w:r>
        <w:t xml:space="preserve"> </w:t>
      </w:r>
      <w:r>
        <w:t xml:space="preserve">consumers.</w:t>
      </w:r>
      <w:r>
        <w:br/>
      </w:r>
      <w:r>
        <w:t xml:space="preserve">This material leakage could be balanced out (in a case where all EU countries have a DRS) by giving small</w:t>
      </w:r>
      <w:r>
        <w:t xml:space="preserve"> </w:t>
      </w:r>
      <w:r>
        <w:t xml:space="preserve">exporters a right to claim an equivalent amount of material from their “home” DRS (at a small marginal cost</w:t>
      </w:r>
      <w:r>
        <w:t xml:space="preserve"> </w:t>
      </w:r>
      <w:r>
        <w:t xml:space="preserve">to large producers in the event of a shortfall), but this might become difficult for different national schemes to</w:t>
      </w:r>
      <w:r>
        <w:t xml:space="preserve"> </w:t>
      </w:r>
      <w:r>
        <w:t xml:space="preserve">coordinate. Overall, interviews with drinks industry representatives suggested both that these problems</w:t>
      </w:r>
      <w:r>
        <w:t xml:space="preserve"> </w:t>
      </w:r>
      <w:r>
        <w:t xml:space="preserve">would be limited, and that SMEs would be better off in a world with the right to first refusal than they</w:t>
      </w:r>
      <w:r>
        <w:t xml:space="preserve"> </w:t>
      </w:r>
      <w:r>
        <w:t xml:space="preserve">are currently in respect to their ability to obtain food grade rPET. We have therefore not articulated</w:t>
      </w:r>
      <w:r>
        <w:t xml:space="preserve"> </w:t>
      </w:r>
      <w:r>
        <w:t xml:space="preserve">additional detail around treatment of SMEs here, but this should be considered further in designing actual right</w:t>
      </w:r>
      <w:r>
        <w:t xml:space="preserve"> </w:t>
      </w:r>
      <w:r>
        <w:t xml:space="preserve">to first refusal mechanisms.</w:t>
      </w:r>
      <w:r>
        <w:br/>
      </w:r>
      <w:r>
        <w:t xml:space="preserve">Nothing prevents a scheme operator (who typically legally owns the material in a DRS) choosing to distribute</w:t>
      </w:r>
      <w:r>
        <w:t xml:space="preserve"> </w:t>
      </w:r>
      <w:r>
        <w:t xml:space="preserve">material in a selective way currently. This measure would standardise the approach to be taken; rejecting this</w:t>
      </w:r>
      <w:r>
        <w:t xml:space="preserve"> </w:t>
      </w:r>
      <w:r>
        <w:t xml:space="preserve">measure would not preclude priority access approaches being pursued by national schemes.</w:t>
      </w:r>
      <w:r>
        <w:br/>
      </w:r>
      <w:r>
        <w:t xml:space="preserve">9.28.2 Effectiveness</w:t>
      </w:r>
      <w:r>
        <w:t xml:space="preserve"> </w:t>
      </w:r>
      <w:r>
        <w:t xml:space="preserve">This measure is likely to be highly effective in giving priority access to producers, though some may find it</w:t>
      </w:r>
      <w:r>
        <w:t xml:space="preserve"> </w:t>
      </w:r>
      <w:r>
        <w:t xml:space="preserve">easier than others to take advantage of that right.</w:t>
      </w:r>
      <w:r>
        <w:t xml:space="preserve"> </w:t>
      </w:r>
      <w:r>
        <w:t xml:space="preserve">This measure supports the DRS objective identified in measures Ma and Mb to increase closed loop</w:t>
      </w:r>
      <w:r>
        <w:t xml:space="preserve"> </w:t>
      </w:r>
      <w:r>
        <w:t xml:space="preserve">recycling (see environmental impacts below). This measure may be essential for drinks producers to meet</w:t>
      </w:r>
      <w:r>
        <w:t xml:space="preserve"> </w:t>
      </w:r>
      <w:r>
        <w:t xml:space="preserve">EU recycled content targets if these increase in ambition over time. It may already be essential to meet</w:t>
      </w:r>
      <w:r>
        <w:t xml:space="preserve"> </w:t>
      </w:r>
      <w:r>
        <w:t xml:space="preserve">targets set by specific economic operators for their own operations. This measure aligns with the original</w:t>
      </w:r>
      <w:r>
        <w:t xml:space="preserve"> </w:t>
      </w:r>
      <w:r>
        <w:t xml:space="preserve">intention of EPR, and a more circular future where producers take more direct physical responsibility</w:t>
      </w:r>
      <w:r>
        <w:t xml:space="preserve"> </w:t>
      </w:r>
      <w:r>
        <w:t xml:space="preserve">for material they put on the market (see measure description above). Currently recycled content is available</w:t>
      </w:r>
      <w:r>
        <w:t xml:space="preserve"> </w:t>
      </w:r>
      <w:r>
        <w:t xml:space="preserve">to the highest bidder, irrespective of any investment they have made in ensuring its supply. Efficiency in</w:t>
      </w:r>
      <w:r>
        <w:t xml:space="preserve"> </w:t>
      </w:r>
      <w:r>
        <w:t xml:space="preserve">allocation and use of material for closed loop systems in this measure would be improved by arrangements</w:t>
      </w:r>
      <w:r>
        <w:t xml:space="preserve"> </w:t>
      </w:r>
      <w:r>
        <w:t xml:space="preserve">between economic operators, including DRS schemes themselves, to facilitate material allocation and</w:t>
      </w:r>
      <w:r>
        <w:t xml:space="preserve"> </w:t>
      </w:r>
      <w:r>
        <w:t xml:space="preserve">collection in more geographically efficient ways.</w:t>
      </w:r>
      <w:r>
        <w:br/>
      </w:r>
      <w:r>
        <w:t xml:space="preserve">This measure may however cause tensions around the following areas:</w:t>
      </w:r>
      <w:r>
        <w:t xml:space="preserve"> </w:t>
      </w:r>
      <w:r>
        <w:t xml:space="preserve"> It does change market conditions for some economic operators. Non-priority economic operators are</w:t>
      </w:r>
      <w:r>
        <w:t xml:space="preserve"> </w:t>
      </w:r>
      <w:r>
        <w:t xml:space="preserve">left with fewer choices in rPET supply (especially for food grade applications) and could see higher</w:t>
      </w:r>
      <w:r>
        <w:t xml:space="preserve"> </w:t>
      </w:r>
      <w:r>
        <w:t xml:space="preserve">prices driven either by supply and demand imbalances for rPET, or by tighter market conditions for</w:t>
      </w:r>
      <w:r>
        <w:t xml:space="preserve"> </w:t>
      </w:r>
      <w:r>
        <w:t xml:space="preserve">PET as a whole. The rationale for allowing this effect is the additional investment made by drinks</w:t>
      </w:r>
      <w:r>
        <w:t xml:space="preserve"> </w:t>
      </w:r>
      <w:r>
        <w:t xml:space="preserve">producers in providing and collecting rPET via a DRS and their strict obligations to meet both food</w:t>
      </w:r>
      <w:r>
        <w:t xml:space="preserve"> </w:t>
      </w:r>
      <w:r>
        <w:t xml:space="preserve">grade material requirements and, for plastic, recycled content targets.</w:t>
      </w:r>
    </w:p>
    <w:p>
      <w:pPr>
        <w:pStyle w:val="BodyText"/>
      </w:pPr>
      <w:r>
        <w:t xml:space="preserve"> DRS is national in scope. Any producer registered in a scheme can act on their right to priority access,</w:t>
      </w:r>
      <w:r>
        <w:t xml:space="preserve"> </w:t>
      </w:r>
      <w:r>
        <w:t xml:space="preserve">regardless of their place of origin, but this may be less efficient for small operators, where the original</w:t>
      </w:r>
      <w:r>
        <w:t xml:space="preserve"> </w:t>
      </w:r>
      <w:r>
        <w:t xml:space="preserve">product producer may not be the “producer” legally registered in the scheme540, or where material</w:t>
      </w:r>
      <w:r>
        <w:t xml:space="preserve"> </w:t>
      </w:r>
      <w:r>
        <w:t xml:space="preserve">crosses border due to consumer purchase. This may also cause efficiency challenges overall, with</w:t>
      </w:r>
      <w:r>
        <w:t xml:space="preserve"> </w:t>
      </w:r>
      <w:r>
        <w:t xml:space="preserve">entitlements to recycled content arising in a geographically or temporally distributed way, or with</w:t>
      </w:r>
      <w:r>
        <w:t xml:space="preserve"> </w:t>
      </w:r>
      <w:r>
        <w:t xml:space="preserve">incentives or ability to reclaim material not completely equal at all points in the supply chain.</w:t>
      </w:r>
      <w:r>
        <w:t xml:space="preserve"> </w:t>
      </w:r>
      <w:r>
        <w:t xml:space="preserve">Notwithstanding this challenge drinks producers are still likely to be better placed to access food grade</w:t>
      </w:r>
      <w:r>
        <w:t xml:space="preserve"> </w:t>
      </w:r>
      <w:r>
        <w:t xml:space="preserve">rPET with a right to priority access than they can currently.</w:t>
      </w:r>
      <w:r>
        <w:t xml:space="preserve"> </w:t>
      </w:r>
      <w:r>
        <w:t xml:space="preserve">9.28.3 Ease of implementation</w:t>
      </w:r>
      <w:r>
        <w:t xml:space="preserve"> </w:t>
      </w:r>
      <w:r>
        <w:t xml:space="preserve">Implementation will be the responsibility of scheme operators. This may increase scheme costs marginally,</w:t>
      </w:r>
      <w:r>
        <w:t xml:space="preserve"> </w:t>
      </w:r>
      <w:r>
        <w:t xml:space="preserve">but this cost would be borne by the producers that benefit from the measure itself. Scheme operators and</w:t>
      </w:r>
      <w:r>
        <w:t xml:space="preserve"> </w:t>
      </w:r>
      <w:r>
        <w:t xml:space="preserve">producers have a clear interest in optimising implementation as much as possible as they are the beneficiaries</w:t>
      </w:r>
      <w:r>
        <w:t xml:space="preserve"> </w:t>
      </w:r>
      <w:r>
        <w:t xml:space="preserve">and will pay any associated costs.</w:t>
      </w:r>
      <w:r>
        <w:br/>
      </w:r>
      <w:r>
        <w:t xml:space="preserve">Challenges around material traceability are not anticipated to be significant by stakeholders: production of</w:t>
      </w:r>
      <w:r>
        <w:t xml:space="preserve"> </w:t>
      </w:r>
      <w:r>
        <w:t xml:space="preserve">food grade packaging is tightly regulated and highly optimised already, due to the requirements of food safety</w:t>
      </w:r>
      <w:r>
        <w:t xml:space="preserve"> </w:t>
      </w:r>
      <w:r>
        <w:t xml:space="preserve">regulations541. Nonetheless, mechanisms to support more efficient allocation and reallocation of material</w:t>
      </w:r>
      <w:r>
        <w:t xml:space="preserve"> </w:t>
      </w:r>
      <w:r>
        <w:t xml:space="preserve">arising in diverse geographical locations would seem highly desirable to overall efficiency of this measure.</w:t>
      </w:r>
      <w:r>
        <w:t xml:space="preserve"> </w:t>
      </w:r>
      <w:r>
        <w:t xml:space="preserve">9.28.4 Administrative burden</w:t>
      </w:r>
      <w:r>
        <w:t xml:space="preserve"> </w:t>
      </w:r>
      <w:r>
        <w:t xml:space="preserve">There will be an extra administrative cost for DRS scheme administrators who would need to provide both</w:t>
      </w:r>
      <w:r>
        <w:t xml:space="preserve"> </w:t>
      </w:r>
      <w:r>
        <w:t xml:space="preserve">a process to enable right to first refusal, and may also need to facilitate this process physically (e.g. providing</w:t>
      </w:r>
      <w:r>
        <w:t xml:space="preserve"> </w:t>
      </w:r>
      <w:r>
        <w:t xml:space="preserve">material from the DRS to multiple economic operators, rather than being able to optimise this for their own</w:t>
      </w:r>
      <w:r>
        <w:t xml:space="preserve"> </w:t>
      </w:r>
      <w:r>
        <w:t xml:space="preserve">operational requirements). This is estimated to be small relative to the cost of running a DRS. Ultimately this</w:t>
      </w:r>
      <w:r>
        <w:t xml:space="preserve"> </w:t>
      </w:r>
      <w:r>
        <w:t xml:space="preserve">would be passed to producers as part of DRS producer fees.</w:t>
      </w:r>
      <w:r>
        <w:t xml:space="preserve"> </w:t>
      </w:r>
      <w:r>
        <w:t xml:space="preserve">If there is a net cost to producers in directly exercising their right to first refusal, they would be highly unlikely</w:t>
      </w:r>
      <w:r>
        <w:t xml:space="preserve"> </w:t>
      </w:r>
      <w:r>
        <w:t xml:space="preserve">to exercise that right. They will only do so if they think the benefits (legal compliance, marketing benefits,</w:t>
      </w:r>
      <w:r>
        <w:t xml:space="preserve"> </w:t>
      </w:r>
      <w:r>
        <w:t xml:space="preserve">differential material costs) exceed the administrative burden.</w:t>
      </w:r>
    </w:p>
    <w:p>
      <w:pPr>
        <w:pStyle w:val="BodyText"/>
      </w:pPr>
      <w:r>
        <w:t xml:space="preserve">540 DRS defines importers as “producers” for product from beyond the scheme jurisdiction, and these importers may be a distinct</w:t>
      </w:r>
      <w:r>
        <w:t xml:space="preserve"> </w:t>
      </w:r>
      <w:r>
        <w:t xml:space="preserve">economic operator with no direct interest in product or packaging manufacture in some supply chains.</w:t>
      </w:r>
      <w:r>
        <w:t xml:space="preserve"> </w:t>
      </w:r>
      <w:r>
        <w:t xml:space="preserve">541 In discussions with drinks producers (Unesda and NMWE) they emphasised that food and drink regulations mean food grade</w:t>
      </w:r>
      <w:r>
        <w:t xml:space="preserve"> </w:t>
      </w:r>
      <w:r>
        <w:t xml:space="preserve">material is closely tracked at all stages of packaging production, and that in plants filling multiple products for different producers,</w:t>
      </w:r>
      <w:r>
        <w:t xml:space="preserve"> </w:t>
      </w:r>
      <w:r>
        <w:t xml:space="preserve">systems are cleaned and supplied with appropriate source material between product runs. Where preformed bottles are ordered, the</w:t>
      </w:r>
      <w:r>
        <w:t xml:space="preserve"> </w:t>
      </w:r>
      <w:r>
        <w:t xml:space="preserve">specification is also highly detailed.</w:t>
      </w:r>
    </w:p>
    <w:p>
      <w:pPr>
        <w:pStyle w:val="BodyText"/>
      </w:pPr>
      <w:r>
        <w:t xml:space="preserve">Costs to national authorities should only occur in the event of a legal challenge or non-compliance from a</w:t>
      </w:r>
      <w:r>
        <w:t xml:space="preserve"> </w:t>
      </w:r>
      <w:r>
        <w:t xml:space="preserve">scheme administrator. There is no reason to think this measure offers additional compliance checks to those</w:t>
      </w:r>
      <w:r>
        <w:t xml:space="preserve"> </w:t>
      </w:r>
      <w:r>
        <w:t xml:space="preserve">implied in measure Da or Db.</w:t>
      </w:r>
      <w:r>
        <w:br/>
      </w:r>
      <w:r>
        <w:t xml:space="preserve">9.28.5 Economic impacts</w:t>
      </w:r>
      <w:r>
        <w:t xml:space="preserve"> </w:t>
      </w:r>
      <w:r>
        <w:t xml:space="preserve">This measure will reallocate costs and benefits across economic actors, and this has been qualitatively</w:t>
      </w:r>
      <w:r>
        <w:t xml:space="preserve"> </w:t>
      </w:r>
      <w:r>
        <w:t xml:space="preserve">mapped as part of this project. The resulting effect will be that the costs - and also benefits - of end-of-life</w:t>
      </w:r>
      <w:r>
        <w:t xml:space="preserve"> </w:t>
      </w:r>
      <w:r>
        <w:t xml:space="preserve">management resulting from design and collection choices accrue to the producers that have made those efforts.</w:t>
      </w:r>
      <w:r>
        <w:t xml:space="preserve"> </w:t>
      </w:r>
      <w:r>
        <w:t xml:space="preserve">However, it may disrupt access to rPET for other actors, and change market dynamics in the plastics supply</w:t>
      </w:r>
      <w:r>
        <w:t xml:space="preserve"> </w:t>
      </w:r>
      <w:r>
        <w:t xml:space="preserve">chain.</w:t>
      </w:r>
      <w:r>
        <w:t xml:space="preserve"> </w:t>
      </w:r>
      <w:r>
        <w:t xml:space="preserve">Trends in PET prices overall are extremely hard to predict, as PET is a global commodity whose price is linked</w:t>
      </w:r>
      <w:r>
        <w:t xml:space="preserve"> </w:t>
      </w:r>
      <w:r>
        <w:t xml:space="preserve">to oil prices. Future plastic or virgin material taxes may also impact vPET prices by 2030. The interplay</w:t>
      </w:r>
      <w:r>
        <w:t xml:space="preserve"> </w:t>
      </w:r>
      <w:r>
        <w:t xml:space="preserve">between vPET and rPET prices is not straightforward; these products can be in direct competition (if both are</w:t>
      </w:r>
      <w:r>
        <w:t xml:space="preserve"> </w:t>
      </w:r>
      <w:r>
        <w:t xml:space="preserve">equally suitable for an application and the economic operator does not care which they use). However, this is</w:t>
      </w:r>
      <w:r>
        <w:t xml:space="preserve"> </w:t>
      </w:r>
      <w:r>
        <w:t xml:space="preserve">not the case for drinks packaging producers, who must have food grade material for their product, and will</w:t>
      </w:r>
      <w:r>
        <w:t xml:space="preserve"> </w:t>
      </w:r>
      <w:r>
        <w:t xml:space="preserve">increasingly need rPET to meet EU, national, and corporate recycled content targets. In contrast, many</w:t>
      </w:r>
      <w:r>
        <w:t xml:space="preserve"> </w:t>
      </w:r>
      <w:r>
        <w:t xml:space="preserve">competitors for this material are not similarly constrained. High demand and limited supply are likely to</w:t>
      </w:r>
      <w:r>
        <w:t xml:space="preserve"> </w:t>
      </w:r>
      <w:r>
        <w:t xml:space="preserve">support food grade rPET prices in future, and they are also limited in a downwards direction by collection and</w:t>
      </w:r>
      <w:r>
        <w:t xml:space="preserve"> </w:t>
      </w:r>
      <w:r>
        <w:t xml:space="preserve">reprocessing costs.</w:t>
      </w:r>
      <w:r>
        <w:br/>
      </w:r>
      <w:r>
        <w:t xml:space="preserve"> Drinks producers will benefit from an ability to more easily obtain food grade rPET, and may pay a</w:t>
      </w:r>
      <w:r>
        <w:t xml:space="preserve"> </w:t>
      </w:r>
      <w:r>
        <w:t xml:space="preserve">lower price for it (though any resulting reduction in material revenue to the system operator would be</w:t>
      </w:r>
      <w:r>
        <w:t xml:space="preserve"> </w:t>
      </w:r>
      <w:r>
        <w:t xml:space="preserve">compensated for by those same producers via increased DRS producer fees). Smaller producers may</w:t>
      </w:r>
      <w:r>
        <w:t xml:space="preserve"> </w:t>
      </w:r>
      <w:r>
        <w:t xml:space="preserve">not be so well positioned to take advantage of the right to first refusal. They will probably have less</w:t>
      </w:r>
      <w:r>
        <w:t xml:space="preserve"> </w:t>
      </w:r>
      <w:r>
        <w:t xml:space="preserve">influence on the precise design of the mechanism by which the right to first refusal is facilitated, and</w:t>
      </w:r>
      <w:r>
        <w:t xml:space="preserve"> </w:t>
      </w:r>
      <w:r>
        <w:t xml:space="preserve">will have smaller volumes of material arising, which may limit efficient logistics options for them.</w:t>
      </w:r>
      <w:r>
        <w:t xml:space="preserve"> </w:t>
      </w:r>
      <w:r>
        <w:t xml:space="preserve">Bottlers and preform suppliers are typically well integrated into the supply chain, and already</w:t>
      </w:r>
      <w:r>
        <w:t xml:space="preserve"> </w:t>
      </w:r>
      <w:r>
        <w:t xml:space="preserve">coordinate carefully with product producers on material and packaging flows and requirements,</w:t>
      </w:r>
      <w:r>
        <w:t xml:space="preserve"> </w:t>
      </w:r>
      <w:r>
        <w:t xml:space="preserve">however, the relationship dynamics are likely to change with widespread DRS adoption, and especially</w:t>
      </w:r>
      <w:r>
        <w:t xml:space="preserve"> </w:t>
      </w:r>
      <w:r>
        <w:t xml:space="preserve">with a right to first refusal. Any downsides may still be less severe than the likely outcomes in a</w:t>
      </w:r>
      <w:r>
        <w:t xml:space="preserve"> </w:t>
      </w:r>
      <w:r>
        <w:t xml:space="preserve">scenario with no right to first refusal.</w:t>
      </w:r>
      <w:r>
        <w:t xml:space="preserve"> </w:t>
      </w:r>
      <w:r>
        <w:t xml:space="preserve"> Other food packaging producers will find access to food grade rPET is harder and could have to pay</w:t>
      </w:r>
      <w:r>
        <w:t xml:space="preserve"> </w:t>
      </w:r>
      <w:r>
        <w:t xml:space="preserve">higher prices for rPET (due to restricted supply) or purchase vPET (with a possible price differential</w:t>
      </w:r>
      <w:r>
        <w:t xml:space="preserve"> </w:t>
      </w:r>
      <w:r>
        <w:t xml:space="preserve">– this being most likely if PET supply is tight overall).</w:t>
      </w:r>
      <w:r>
        <w:br/>
      </w:r>
      <w:r>
        <w:t xml:space="preserve"> Other packaging producers, and other users of recycled plastic (e.g. textiles) will find access to</w:t>
      </w:r>
      <w:r>
        <w:t xml:space="preserve"> </w:t>
      </w:r>
      <w:r>
        <w:t xml:space="preserve">rPET is harder and could have to pay higher prices for rPET (due to restricted supply) or purchase</w:t>
      </w:r>
      <w:r>
        <w:t xml:space="preserve"> </w:t>
      </w:r>
      <w:r>
        <w:t xml:space="preserve">vPET (with a possible price differential – this being most likely if PET supply is tight overall).</w:t>
      </w:r>
      <w:r>
        <w:br/>
      </w:r>
      <w:r>
        <w:t xml:space="preserve"> Waste and recycling plant operators will be impacted by the introduction of a DRS even without</w:t>
      </w:r>
      <w:r>
        <w:t xml:space="preserve"> </w:t>
      </w:r>
      <w:r>
        <w:t xml:space="preserve">the right to first refusal, which will significantly shift where material arises, and the contracting</w:t>
      </w:r>
      <w:r>
        <w:t xml:space="preserve"> </w:t>
      </w:r>
      <w:r>
        <w:t xml:space="preserve">arrangements for managing it, which could create specific winners and losers. Priority access may</w:t>
      </w:r>
    </w:p>
    <w:p>
      <w:pPr>
        <w:pStyle w:val="BodyText"/>
      </w:pPr>
      <w:r>
        <w:t xml:space="preserve">additionally give additional control to drinks producers over material flows, though overall there would</w:t>
      </w:r>
      <w:r>
        <w:t xml:space="preserve"> </w:t>
      </w:r>
      <w:r>
        <w:t xml:space="preserve">be more material needing reprocessing.</w:t>
      </w:r>
      <w:r>
        <w:t xml:space="preserve"> </w:t>
      </w:r>
      <w:r>
        <w:t xml:space="preserve"> DRS operators may see an increase in running costs. Any loss in material revenue should be balanced</w:t>
      </w:r>
      <w:r>
        <w:t xml:space="preserve"> </w:t>
      </w:r>
      <w:r>
        <w:t xml:space="preserve">by an increase in producer fees, and material quality may improve further if design for recyclability is</w:t>
      </w:r>
      <w:r>
        <w:t xml:space="preserve"> </w:t>
      </w:r>
      <w:r>
        <w:t xml:space="preserve">further encouraged by this measure.</w:t>
      </w:r>
      <w:r>
        <w:t xml:space="preserve"> </w:t>
      </w:r>
      <w:r>
        <w:t xml:space="preserve">Any reallocation in costs from differential prices between sectors would be expected to pass through to</w:t>
      </w:r>
      <w:r>
        <w:t xml:space="preserve"> </w:t>
      </w:r>
      <w:r>
        <w:t xml:space="preserve">consumers. No issues were identified for national authorities as management is in the hands of the system</w:t>
      </w:r>
      <w:r>
        <w:t xml:space="preserve"> </w:t>
      </w:r>
      <w:r>
        <w:t xml:space="preserve">operator (though see also administrative costs).</w:t>
      </w:r>
      <w:r>
        <w:br/>
      </w:r>
      <w:r>
        <w:t xml:space="preserve">It should be noted that even without this measure, scheme operators will typically “own” the material in the</w:t>
      </w:r>
      <w:r>
        <w:t xml:space="preserve"> </w:t>
      </w:r>
      <w:r>
        <w:t xml:space="preserve">scheme and may choose to dispose of it via some equivalent of right to first refusal. Some of these impacts</w:t>
      </w:r>
      <w:r>
        <w:t xml:space="preserve"> </w:t>
      </w:r>
      <w:r>
        <w:t xml:space="preserve">may therefore arise without this measure. In addition, some Member States have already put in place similar</w:t>
      </w:r>
      <w:r>
        <w:t xml:space="preserve"> </w:t>
      </w:r>
      <w:r>
        <w:t xml:space="preserve">measures (e.g. SK, IT)</w:t>
      </w:r>
      <w:r>
        <w:t xml:space="preserve"> </w:t>
      </w:r>
      <w:r>
        <w:t xml:space="preserve">9.28.6 Environmental impacts</w:t>
      </w:r>
      <w:r>
        <w:t xml:space="preserve"> </w:t>
      </w:r>
      <w:r>
        <w:t xml:space="preserve">This measure should have positive impacts on closed loop recycling and result in decreased use of vPET</w:t>
      </w:r>
      <w:r>
        <w:t xml:space="preserve"> </w:t>
      </w:r>
      <w:r>
        <w:t xml:space="preserve">in the targeted sector of drinks packaging producers. The material in one PET bottle can, if captured</w:t>
      </w:r>
      <w:r>
        <w:t xml:space="preserve"> </w:t>
      </w:r>
      <w:r>
        <w:t xml:space="preserve">repeatedly for bottle-to-bottle recycling, be recycled multiple times into new bottles before process losses</w:t>
      </w:r>
      <w:r>
        <w:t xml:space="preserve"> </w:t>
      </w:r>
      <w:r>
        <w:t xml:space="preserve">eventually mean the material is lost to the circular economy. At each cycle, vPET demand is displaced. In</w:t>
      </w:r>
      <w:r>
        <w:t xml:space="preserve"> </w:t>
      </w:r>
      <w:r>
        <w:t xml:space="preserve">contrast, if the material is downcycled into a one-way application (such as textile fibres) it will serve only one</w:t>
      </w:r>
      <w:r>
        <w:t xml:space="preserve"> </w:t>
      </w:r>
      <w:r>
        <w:t xml:space="preserve">further use.</w:t>
      </w:r>
      <w:r>
        <w:br/>
      </w:r>
      <w:r>
        <w:t xml:space="preserve">There are studies suggesting that in a fully closed-loop system (with no collection losses), PET from PET</w:t>
      </w:r>
      <w:r>
        <w:t xml:space="preserve"> </w:t>
      </w:r>
      <w:r>
        <w:t xml:space="preserve">bottles can be recycled up to 11 times, without compromising quality542. This means that a tonne of PET</w:t>
      </w:r>
      <w:r>
        <w:t xml:space="preserve"> </w:t>
      </w:r>
      <w:r>
        <w:t xml:space="preserve">entering closed-loop recycling could theoretically substitute up to 11 tonnes of vPET production.</w:t>
      </w:r>
      <w:r>
        <w:br/>
      </w:r>
      <w:r>
        <w:t xml:space="preserve">In a DRS collecting 90% of plastic bottles and directing all of them to bottle-to-bottle recycling, 1 tonne</w:t>
      </w:r>
      <w:r>
        <w:t xml:space="preserve"> </w:t>
      </w:r>
      <w:r>
        <w:t xml:space="preserve">of PET collected could therefore substitute for 9.9 tonnes of vPET inputs to packaging over repeated</w:t>
      </w:r>
      <w:r>
        <w:t xml:space="preserve"> </w:t>
      </w:r>
      <w:r>
        <w:t xml:space="preserve">collection and recycling cycles. Currently around 31% of PET goes into bottle-to-bottle recycling543, and 1</w:t>
      </w:r>
      <w:r>
        <w:t xml:space="preserve"> </w:t>
      </w:r>
      <w:r>
        <w:t xml:space="preserve">tonne of PET collected and recycled therefore displaces just 3.4 tonnes of vPET inputs to packaging over time.</w:t>
      </w:r>
    </w:p>
    <w:p>
      <w:pPr>
        <w:pStyle w:val="BodyText"/>
      </w:pPr>
      <w:r>
        <w:t xml:space="preserve">542 Pinter, Elisabeth, Frank Welle, Elisa Mayrhofer, Andreas Pechhacker, Lukas Motloch, Vera Lahme, Andy Grant, and Manfred</w:t>
      </w:r>
      <w:r>
        <w:t xml:space="preserve"> </w:t>
      </w:r>
      <w:r>
        <w:t xml:space="preserve">Tacker.</w:t>
      </w:r>
      <w:r>
        <w:t xml:space="preserve"> </w:t>
      </w:r>
      <w:r>
        <w:t xml:space="preserve">2021.</w:t>
      </w:r>
      <w:r>
        <w:t xml:space="preserve"> </w:t>
      </w:r>
      <w:r>
        <w:t xml:space="preserve">“Circularity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PET</w:t>
      </w:r>
      <w:r>
        <w:t xml:space="preserve"> </w:t>
      </w:r>
      <w:r>
        <w:t xml:space="preserve">Bottle-To-Bottle</w:t>
      </w:r>
      <w:r>
        <w:t xml:space="preserve"> </w:t>
      </w:r>
      <w:r>
        <w:t xml:space="preserve">Recycling”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13,</w:t>
      </w:r>
      <w:r>
        <w:t xml:space="preserve"> </w:t>
      </w:r>
      <w:r>
        <w:t xml:space="preserve">no.</w:t>
      </w:r>
      <w:r>
        <w:t xml:space="preserve"> </w:t>
      </w:r>
      <w:r>
        <w:t xml:space="preserve">13:</w:t>
      </w:r>
      <w:r>
        <w:t xml:space="preserve"> </w:t>
      </w:r>
      <w:r>
        <w:t xml:space="preserve">7370.</w:t>
      </w:r>
      <w:r>
        <w:t xml:space="preserve"> </w:t>
      </w:r>
      <w:r>
        <w:t xml:space="preserve">https://doi.org/10.3390/su13137370</w:t>
      </w:r>
      <w:r>
        <w:t xml:space="preserve"> </w:t>
      </w:r>
      <w:r>
        <w:t xml:space="preserve">543 Zero Waste Europe/Eunomia, 2022, How Circular is PET, https://zerowasteeurope.eu/wp-content/uploads/2022/02/HCIP_V13-</w:t>
      </w:r>
      <w:r>
        <w:t xml:space="preserve"> </w:t>
      </w:r>
      <w:r>
        <w:t xml:space="preserve">1.pdf</w:t>
      </w:r>
    </w:p>
    <w:p>
      <w:pPr>
        <w:pStyle w:val="BodyText"/>
      </w:pPr>
      <w:r>
        <w:t xml:space="preserve">This shift may not in itself reduce demand for vPET overall, as the impact depends on exactly how other</w:t>
      </w:r>
      <w:r>
        <w:t xml:space="preserve"> </w:t>
      </w:r>
      <w:r>
        <w:t xml:space="preserve">sectors respond, and which applications of rPET are substituted for. The same applies to calculating carbon</w:t>
      </w:r>
      <w:r>
        <w:t xml:space="preserve"> </w:t>
      </w:r>
      <w:r>
        <w:t xml:space="preserve">impacts. Expanding the closed loop recycling of PET bottles will also generate a need for other industries</w:t>
      </w:r>
      <w:r>
        <w:t xml:space="preserve"> </w:t>
      </w:r>
      <w:r>
        <w:t xml:space="preserve">(trays, fibres, other packaging, strapping) to push for enhanced PET collection for their own products and</w:t>
      </w:r>
      <w:r>
        <w:t xml:space="preserve"> </w:t>
      </w:r>
      <w:r>
        <w:t xml:space="preserve">packaging, so there are likely to be significant dynamic effects to this measure.</w:t>
      </w:r>
      <w:r>
        <w:br/>
      </w:r>
      <w:r>
        <w:t xml:space="preserve">9.28.7 Social impacts</w:t>
      </w:r>
      <w:r>
        <w:t xml:space="preserve"> </w:t>
      </w:r>
      <w:r>
        <w:t xml:space="preserve">There are no significant social impacts expected.</w:t>
      </w:r>
      <w:r>
        <w:t xml:space="preserve"> </w:t>
      </w:r>
      <w:r>
        <w:t xml:space="preserve">9.28.8 Stakeholder views</w:t>
      </w:r>
      <w:r>
        <w:t xml:space="preserve"> </w:t>
      </w:r>
      <w:r>
        <w:t xml:space="preserve">Views expressed were divided, with drinks industry stakeholders strongly in favour, but other sectors</w:t>
      </w:r>
      <w:r>
        <w:t xml:space="preserve"> </w:t>
      </w:r>
      <w:r>
        <w:t xml:space="preserve">that would be impacted strongly opposed. More time was spent exploring detailed issues with the drinks</w:t>
      </w:r>
      <w:r>
        <w:t xml:space="preserve"> </w:t>
      </w:r>
      <w:r>
        <w:t xml:space="preserve">sector to understand potential differential impacts in that sector and so inform measure design; this focus</w:t>
      </w:r>
      <w:r>
        <w:t xml:space="preserve"> </w:t>
      </w:r>
      <w:r>
        <w:t xml:space="preserve">should not detract from the strength of the high-level objections of stakeholders opposed to the measure.</w:t>
      </w:r>
      <w:r>
        <w:br/>
      </w:r>
      <w:r>
        <w:t xml:space="preserve">Drinks producers using PET are strongly in favour of this measure544 545, which they see as critical to their</w:t>
      </w:r>
      <w:r>
        <w:t xml:space="preserve"> </w:t>
      </w:r>
      <w:r>
        <w:t xml:space="preserve">ability to reach recycled content targets, and a fair reflection of the investments they have made in recyclability</w:t>
      </w:r>
      <w:r>
        <w:t xml:space="preserve"> </w:t>
      </w:r>
      <w:r>
        <w:t xml:space="preserve">of their packaging and in collecting that packaging via a DRS546. This measure was also mentioned as desirable</w:t>
      </w:r>
      <w:r>
        <w:t xml:space="preserve"> </w:t>
      </w:r>
      <w:r>
        <w:t xml:space="preserve">– without prompting – from these sector stakeholders as part of responses to measure Ma/Mb. Feedback</w:t>
      </w:r>
      <w:r>
        <w:t xml:space="preserve"> </w:t>
      </w:r>
      <w:r>
        <w:t xml:space="preserve">focused overwhelmingly on PET, but stakeholders supported this being a general measure for all material</w:t>
      </w:r>
      <w:r>
        <w:t xml:space="preserve"> </w:t>
      </w:r>
      <w:r>
        <w:t xml:space="preserve">collected by a DRS.</w:t>
      </w:r>
      <w:r>
        <w:t xml:space="preserve"> </w:t>
      </w:r>
      <w:r>
        <w:t xml:space="preserve">Potential differential impacts within the drinks sector were tested in stakeholder conversations and are</w:t>
      </w:r>
      <w:r>
        <w:t xml:space="preserve"> </w:t>
      </w:r>
      <w:r>
        <w:t xml:space="preserve">summarised under economic impacts. Stakeholders suggested small producers (of both products and</w:t>
      </w:r>
      <w:r>
        <w:t xml:space="preserve"> </w:t>
      </w:r>
      <w:r>
        <w:t xml:space="preserve">packaging) would be better off than under the status quo, where they have to compete both with larger drinks</w:t>
      </w:r>
      <w:r>
        <w:t xml:space="preserve"> </w:t>
      </w:r>
      <w:r>
        <w:t xml:space="preserve">producers and other sectors. Concerns were specifically expressed about “island solutions” where a single</w:t>
      </w:r>
      <w:r>
        <w:t xml:space="preserve"> </w:t>
      </w:r>
      <w:r>
        <w:t xml:space="preserve">rPET user could sign long term or exclusive contracts to access material from a DRS, ensuring their own</w:t>
      </w:r>
      <w:r>
        <w:t xml:space="preserve"> </w:t>
      </w:r>
      <w:r>
        <w:t xml:space="preserve">targets are met, but closing out other players. SMEs do not necessarily have the market power to compete on</w:t>
      </w:r>
      <w:r>
        <w:t xml:space="preserve"> </w:t>
      </w:r>
      <w:r>
        <w:t xml:space="preserve">either price or access priority in such a market. These stakeholders were also explicitly asked about impacts</w:t>
      </w:r>
      <w:r>
        <w:t xml:space="preserve"> </w:t>
      </w:r>
      <w:r>
        <w:t xml:space="preserve">on bottling plants and preform suppliers, with similar rationales given in response on the likely effects. It was</w:t>
      </w:r>
      <w:r>
        <w:t xml:space="preserve"> </w:t>
      </w:r>
      <w:r>
        <w:t xml:space="preserve">stressed that the already highly regulated nature of the food packaging chain for product and packaging means</w:t>
      </w:r>
    </w:p>
    <w:p>
      <w:pPr>
        <w:pStyle w:val="BodyText"/>
      </w:pPr>
      <w:r>
        <w:t xml:space="preserve">544 Unesda, NMWE, Zero Waste Europe, It’s time to acknowledge the role of Deposit Refund Systems (DRS) in achieving a Circular</w:t>
      </w:r>
      <w:r>
        <w:t xml:space="preserve"> </w:t>
      </w:r>
      <w:r>
        <w:t xml:space="preserve">Economy for beverage packaging in the EU, https://www.unesda.eu/its-time-to-acknowledge-the-role-of-deposit-refund-systems-</w:t>
      </w:r>
      <w:r>
        <w:t xml:space="preserve"> </w:t>
      </w:r>
      <w:r>
        <w:t xml:space="preserve">drs-in-achieving-a-circular-economy-for-beverage-packaging-in-the-eu/</w:t>
      </w:r>
      <w:r>
        <w:t xml:space="preserve"> </w:t>
      </w:r>
      <w:r>
        <w:t xml:space="preserve">545 Unesda, NMWE, AIJN, Beverage industry needs priority access to its recycled plastic material to close the bottle loop and</w:t>
      </w:r>
      <w:r>
        <w:t xml:space="preserve"> </w:t>
      </w:r>
      <w:r>
        <w:t xml:space="preserve">accelerate the transition to a more circular economy, https://www.unesda.eu/wp-content/uploads/2021/07/PRESS-RELEASE-</w:t>
      </w:r>
      <w:r>
        <w:t xml:space="preserve"> </w:t>
      </w:r>
      <w:r>
        <w:t xml:space="preserve">Beverage-industry-needs-priority-access-to-its-recycled-plastic-material.pdf</w:t>
      </w:r>
      <w:r>
        <w:t xml:space="preserve"> </w:t>
      </w:r>
      <w:r>
        <w:t xml:space="preserve">546 Stakeholder discussion, and email follow up, with Unesda, NMWE, Zero Waste Europe.</w:t>
      </w:r>
    </w:p>
    <w:p>
      <w:pPr>
        <w:pStyle w:val="BodyText"/>
      </w:pPr>
      <w:r>
        <w:t xml:space="preserve">traceability and manageability of different sources of PET should be easy for different economic operators to</w:t>
      </w:r>
      <w:r>
        <w:t xml:space="preserve"> </w:t>
      </w:r>
      <w:r>
        <w:t xml:space="preserve">track.</w:t>
      </w:r>
      <w:r>
        <w:br/>
      </w:r>
      <w:r>
        <w:t xml:space="preserve">It was further highlighted in this conversation that the right to priority access could and should be extended</w:t>
      </w:r>
      <w:r>
        <w:t xml:space="preserve"> </w:t>
      </w:r>
      <w:r>
        <w:t xml:space="preserve">beyond DRS to other EPR schemes in future. The idea that an economic operator should be directly</w:t>
      </w:r>
      <w:r>
        <w:t xml:space="preserve"> </w:t>
      </w:r>
      <w:r>
        <w:t xml:space="preserve">responsible for their product or packaging material at end of life – for better or worse – was expressed. There</w:t>
      </w:r>
      <w:r>
        <w:t xml:space="preserve"> </w:t>
      </w:r>
      <w:r>
        <w:t xml:space="preserve">was concern that sectors that were not seen as having invested in recyclability or collection to the same extent</w:t>
      </w:r>
      <w:r>
        <w:t xml:space="preserve"> </w:t>
      </w:r>
      <w:r>
        <w:t xml:space="preserve">were free riding by being able to then compete for recycled content from PET bottles. The desirability of</w:t>
      </w:r>
      <w:r>
        <w:t xml:space="preserve"> </w:t>
      </w:r>
      <w:r>
        <w:t xml:space="preserve">keeping food grade rPET material for other food packaging applications was also highlighted as a desirable</w:t>
      </w:r>
      <w:r>
        <w:t xml:space="preserve"> </w:t>
      </w:r>
      <w:r>
        <w:t xml:space="preserve">feature of a priority access measure.</w:t>
      </w:r>
      <w:r>
        <w:br/>
      </w:r>
      <w:r>
        <w:t xml:space="preserve">In sharp contrast, stakeholders who would not have a right to first refusal are extremely concerned at the</w:t>
      </w:r>
      <w:r>
        <w:t xml:space="preserve"> </w:t>
      </w:r>
      <w:r>
        <w:t xml:space="preserve">potential loss of access to rPET derived from drinks bottles, and believe that this measure would be anti-</w:t>
      </w:r>
      <w:r>
        <w:t xml:space="preserve"> </w:t>
      </w:r>
      <w:r>
        <w:t xml:space="preserve">competitive547. They believe it will jeopardise single market rules and damage their ability to innovate. A wide</w:t>
      </w:r>
      <w:r>
        <w:t xml:space="preserve"> </w:t>
      </w:r>
      <w:r>
        <w:t xml:space="preserve">range of actors expressed concern, including non-food products (AISE, Cosmetics Europe, CIRFS); plastic</w:t>
      </w:r>
      <w:r>
        <w:t xml:space="preserve"> </w:t>
      </w:r>
      <w:r>
        <w:t xml:space="preserve">recyclers (EuPC, PRE); and recycling and waste management more generally (EuRIC, FEAD).</w:t>
      </w:r>
      <w:r>
        <w:br/>
      </w:r>
      <w:r>
        <w:t xml:space="preserve">9.29</w:t>
      </w:r>
      <w:r>
        <w:t xml:space="preserve"> </w:t>
      </w:r>
      <w:r>
        <w:t xml:space="preserve">Measure 26cc: Waste collection schemes alternative to DRS</w:t>
      </w:r>
      <w:r>
        <w:t xml:space="preserve"> </w:t>
      </w:r>
      <w:r>
        <w:t xml:space="preserve">9.29.1. Description of the measure</w:t>
      </w:r>
      <w:r>
        <w:t xml:space="preserve"> </w:t>
      </w:r>
      <w:r>
        <w:t xml:space="preserve">This measure focusses on the separate collection via EPR schemes for certain packaging, which have proven</w:t>
      </w:r>
      <w:r>
        <w:t xml:space="preserve"> </w:t>
      </w:r>
      <w:r>
        <w:t xml:space="preserve">to be efficient and effective in terms of the amount of separately collected waste and its high purity. Ma&amp;b</w:t>
      </w:r>
      <w:r>
        <w:t xml:space="preserve"> </w:t>
      </w:r>
      <w:r>
        <w:t xml:space="preserve">ensures that a 90% collection target is reached in a cost-efficient way by means of mandatory DRS for</w:t>
      </w:r>
      <w:r>
        <w:t xml:space="preserve"> </w:t>
      </w:r>
      <w:r>
        <w:t xml:space="preserve">aluminium beverage cans and plastic bottles. M26cc however, refers to the possibility of setting up efficient</w:t>
      </w:r>
      <w:r>
        <w:t xml:space="preserve"> </w:t>
      </w:r>
      <w:r>
        <w:t xml:space="preserve">and effective EPR based actions for beverage containers. The data analysis shows that in some Member States</w:t>
      </w:r>
      <w:r>
        <w:t xml:space="preserve"> </w:t>
      </w:r>
      <w:r>
        <w:t xml:space="preserve">and for certain beverage containers, well designed and well operated EPR schemes can achieve high collection</w:t>
      </w:r>
      <w:r>
        <w:t xml:space="preserve"> </w:t>
      </w:r>
      <w:r>
        <w:t xml:space="preserve">rates without DRS in place</w:t>
      </w:r>
      <w:r>
        <w:br/>
      </w:r>
      <w:r>
        <w:t xml:space="preserve">Considering that by entry into force of the new Regulation, all Member States will have EPR schemes in place,</w:t>
      </w:r>
      <w:r>
        <w:t xml:space="preserve"> </w:t>
      </w:r>
      <w:r>
        <w:t xml:space="preserve">it is expected that the costs to close the gap to a 90% collection target via specific measures within the EPR</w:t>
      </w:r>
      <w:r>
        <w:t xml:space="preserve"> </w:t>
      </w:r>
      <w:r>
        <w:t xml:space="preserve">schemes would not exceed the costs of mandatory DRS for beverage containers. However, separate waste</w:t>
      </w:r>
      <w:r>
        <w:t xml:space="preserve"> </w:t>
      </w:r>
      <w:r>
        <w:t xml:space="preserve">collection via EPR schemes may not be so efficient to reach high collection rates than DRS.</w:t>
      </w:r>
      <w:r>
        <w:br/>
      </w:r>
      <w:r>
        <w:t xml:space="preserve">The environmental savings of this measure is similar to Ma/b, and could be slightly higher because also other</w:t>
      </w:r>
      <w:r>
        <w:t xml:space="preserve"> </w:t>
      </w:r>
      <w:r>
        <w:t xml:space="preserve">containers of the same packaging type could be included into the separate collection scheme.</w:t>
      </w:r>
    </w:p>
    <w:p>
      <w:pPr>
        <w:pStyle w:val="BodyText"/>
      </w:pPr>
      <w:r>
        <w:t xml:space="preserve">547 Letter to the Commission 21/03/2022, from AISE, CIRFS, Cosmetics Europe, EuPC, EuRIC, FEAD, PRE</w:t>
      </w:r>
    </w:p>
    <w:p>
      <w:pPr>
        <w:pStyle w:val="BodyText"/>
      </w:pPr>
      <w:r>
        <w:t xml:space="preserve">9.29.2 Effectiveness</w:t>
      </w:r>
      <w:r>
        <w:t xml:space="preserve"> </w:t>
      </w:r>
      <w:r>
        <w:t xml:space="preserve">The effectiveness of this measure is similar to Ma&amp;b, as it focusses on the achievement of high collection</w:t>
      </w:r>
      <w:r>
        <w:t xml:space="preserve"> </w:t>
      </w:r>
      <w:r>
        <w:t xml:space="preserve">rates for beverage containers. In the following sections, the effectiveness of this measure is discussed for</w:t>
      </w:r>
      <w:r>
        <w:t xml:space="preserve"> </w:t>
      </w:r>
      <w:r>
        <w:t xml:space="preserve">beverage containers, such as beverage cans, glass bottles and beverage cartons.</w:t>
      </w:r>
      <w:r>
        <w:t xml:space="preserve"> </w:t>
      </w:r>
      <w:r>
        <w:t xml:space="preserve">Beverage cans</w:t>
      </w:r>
      <w:r>
        <w:br/>
      </w:r>
      <w:r>
        <w:t xml:space="preserve">EU recycling rates for beverage cans was at an average of 76% in 2019, which ranged from 99% in countries</w:t>
      </w:r>
      <w:r>
        <w:t xml:space="preserve"> </w:t>
      </w:r>
      <w:r>
        <w:t xml:space="preserve">such as Germany (which has a DRS) to 30% in countries such as Cyprus548. DRS are proven to achieve capture</w:t>
      </w:r>
      <w:r>
        <w:t xml:space="preserve"> </w:t>
      </w:r>
      <w:r>
        <w:t xml:space="preserve">rates of 90% and over when well designed and well operated. Beverage cans are included in almost all DRS</w:t>
      </w:r>
      <w:r>
        <w:t xml:space="preserve"> </w:t>
      </w:r>
      <w:r>
        <w:t xml:space="preserve">schemes around the world, due to their high recyclability, ease of transportation and significant market share26</w:t>
      </w:r>
      <w:r>
        <w:t xml:space="preserve"> </w:t>
      </w:r>
      <w:r>
        <w:t xml:space="preserve">(although not as large as glass and plastic). Beverage cans collected via a DRS provide high quality recyclate</w:t>
      </w:r>
      <w:r>
        <w:t xml:space="preserve"> </w:t>
      </w:r>
      <w:r>
        <w:t xml:space="preserve">that can be easily put into closed loop recycling (see also measure Mc). However, the literature and interviews</w:t>
      </w:r>
      <w:r>
        <w:t xml:space="preserve"> </w:t>
      </w:r>
      <w:r>
        <w:t xml:space="preserve">with stakeholders549 e.g. EPR and PRO schemes indicated that well-designed EPR based actions can deliver</w:t>
      </w:r>
      <w:r>
        <w:t xml:space="preserve"> </w:t>
      </w:r>
      <w:r>
        <w:t xml:space="preserve">high collection rates. When these actions are coupled with awareness raising campaigns, which are also needed</w:t>
      </w:r>
      <w:r>
        <w:t xml:space="preserve"> </w:t>
      </w:r>
      <w:r>
        <w:t xml:space="preserve">in the case of the implementation of DRS, then the collection rates can be increased. Therefore, this measure</w:t>
      </w:r>
      <w:r>
        <w:t xml:space="preserve"> </w:t>
      </w:r>
      <w:r>
        <w:t xml:space="preserve">considers that EPR based actions for beverage containers can be considered as an efficient way to achieve</w:t>
      </w:r>
      <w:r>
        <w:t xml:space="preserve"> </w:t>
      </w:r>
      <w:r>
        <w:t xml:space="preserve">high collection rates. Nevertheless, separate waste collection via EPR schemes may not be so efficient to reach</w:t>
      </w:r>
      <w:r>
        <w:t xml:space="preserve"> </w:t>
      </w:r>
      <w:r>
        <w:t xml:space="preserve">high collection rates than DRS. This is also concluded by the data analysis where for aluminium beverage</w:t>
      </w:r>
      <w:r>
        <w:t xml:space="preserve"> </w:t>
      </w:r>
      <w:r>
        <w:t xml:space="preserve">cans, in 2019, the Netherlands, Luxembourg, Lithuania and Ireland, achieved collection rates for recycling of</w:t>
      </w:r>
      <w:r>
        <w:t xml:space="preserve"> </w:t>
      </w:r>
      <w:r>
        <w:t xml:space="preserve">82%, 94%, 89% and 89% respectively. Therefore, in terms of environmental benefits, it is assumed that the</w:t>
      </w:r>
      <w:r>
        <w:t xml:space="preserve"> </w:t>
      </w:r>
      <w:r>
        <w:t xml:space="preserve">improvement in recycling will match that shown for measure Ma&amp;Mb, and in fact could be slightly higher</w:t>
      </w:r>
      <w:r>
        <w:t xml:space="preserve"> </w:t>
      </w:r>
      <w:r>
        <w:t xml:space="preserve">because also other containers of the same packaging type might be included into the separate collection</w:t>
      </w:r>
      <w:r>
        <w:t xml:space="preserve"> </w:t>
      </w:r>
      <w:r>
        <w:t xml:space="preserve">schemes.</w:t>
      </w:r>
      <w:r>
        <w:br/>
      </w:r>
      <w:r>
        <w:t xml:space="preserve">Glass bottles</w:t>
      </w:r>
      <w:r>
        <w:t xml:space="preserve"> </w:t>
      </w:r>
      <w:r>
        <w:t xml:space="preserve">The data analysis of countries with/without DRS indicates that a 90% capture rate for glass bottles is</w:t>
      </w:r>
      <w:r>
        <w:t xml:space="preserve"> </w:t>
      </w:r>
      <w:r>
        <w:t xml:space="preserve">achievable via DRS or EPR based actions. The industry has already set a 90% capture target by 2030 through</w:t>
      </w:r>
      <w:r>
        <w:t xml:space="preserve"> </w:t>
      </w:r>
      <w:r>
        <w:t xml:space="preserve">the multi-stakeholder partnership, Close the Glass Loop550. EU capture rates for glass was at an average of</w:t>
      </w:r>
      <w:r>
        <w:t xml:space="preserve"> </w:t>
      </w:r>
      <w:r>
        <w:t xml:space="preserve">78% in 2019, which ranged from over 90% in Scandinavian countries to below 50% in countries such as</w:t>
      </w:r>
      <w:r>
        <w:t xml:space="preserve"> </w:t>
      </w:r>
      <w:r>
        <w:t xml:space="preserve">Greece, Cyprus and Malta551. Glass has a significant market share of packaging waste in the EU by weight, of</w:t>
      </w:r>
    </w:p>
    <w:p>
      <w:pPr>
        <w:pStyle w:val="BodyText"/>
      </w:pPr>
      <w:r>
        <w:t xml:space="preserve">548 Metal Packaging Europe, and European Aluminium (2021) Aluminium beverage can recycling remains at a high 76% in 2019</w:t>
      </w:r>
      <w:r>
        <w:t xml:space="preserve"> </w:t>
      </w:r>
      <w:r>
        <w:t xml:space="preserve">549 Among others: Metal packaging Europe (2021), Recycling rates of aluminium beverage cans in the EU in 2019; Eurostat (2019),</w:t>
      </w:r>
      <w:r>
        <w:t xml:space="preserve"> </w:t>
      </w:r>
      <w:r>
        <w:t xml:space="preserve">steel beverage packaging collection; FEVE (2022), close the glass loop, exchange of information with Fost Plus 12 July 2022;</w:t>
      </w:r>
      <w:r>
        <w:t xml:space="preserve"> </w:t>
      </w:r>
      <w:r>
        <w:t xml:space="preserve">Reloop target 90 (2022), Target 90: The dual-action approach for circular drinks packaging in Europe</w:t>
      </w:r>
      <w:r>
        <w:t xml:space="preserve"> </w:t>
      </w:r>
      <w:r>
        <w:t xml:space="preserve">550 (2022) Close the Glass Loop, accessed 17 March 2022, https://closetheglassloop.eu/</w:t>
      </w:r>
      <w:r>
        <w:t xml:space="preserve"> </w:t>
      </w:r>
      <w:r>
        <w:t xml:space="preserve">551 Close the Glass Loop (2021) Record collection of glass containers for recycling hits 78% in the EU</w:t>
      </w:r>
    </w:p>
    <w:p>
      <w:pPr>
        <w:pStyle w:val="BodyText"/>
      </w:pPr>
      <w:r>
        <w:t xml:space="preserve">which a significant proportion is bottles552. Figure 56 below presents some collection rates for recycling for</w:t>
      </w:r>
      <w:r>
        <w:t xml:space="preserve"> </w:t>
      </w:r>
      <w:r>
        <w:t xml:space="preserve">glass bottles for member states without DRS in place. For comparison, the collection rates for member states</w:t>
      </w:r>
      <w:r>
        <w:t xml:space="preserve"> </w:t>
      </w:r>
      <w:r>
        <w:t xml:space="preserve">with DRS in place, including in their scope glass bottles, range from 85% to 90%553.</w:t>
      </w:r>
      <w:r>
        <w:t xml:space="preserve"> </w:t>
      </w:r>
      <w:r>
        <w:t xml:space="preserve">Figure 56. Collection rates for glass bottles in member states without DRS in place in 2019 (FEVE 2022)</w:t>
      </w:r>
    </w:p>
    <w:p>
      <w:pPr>
        <w:pStyle w:val="BodyText"/>
      </w:pPr>
      <w:r>
        <w:t xml:space="preserve">Therefore, the improvement in recycling will match that shown for measure Ma&amp;Mb.</w:t>
      </w:r>
      <w:r>
        <w:br/>
      </w:r>
      <w:r>
        <w:t xml:space="preserve">Beverage cartons</w:t>
      </w:r>
      <w:r>
        <w:t xml:space="preserve"> </w:t>
      </w:r>
      <w:r>
        <w:t xml:space="preserve">The collection of beverage cartons is considered more challenging compared to aluminium (and steel) cans</w:t>
      </w:r>
      <w:r>
        <w:t xml:space="preserve"> </w:t>
      </w:r>
      <w:r>
        <w:t xml:space="preserve">and glass bottles and typically it is not covered by DRS. Beverage cartons are not 100% recyclable and are</w:t>
      </w:r>
      <w:r>
        <w:t xml:space="preserve"> </w:t>
      </w:r>
      <w:r>
        <w:t xml:space="preserve">not suitable for closed-loop recycling, due to the multi-layered material (i.e. ~75% board, ~20% plastic and</w:t>
      </w:r>
      <w:r>
        <w:t xml:space="preserve"> </w:t>
      </w:r>
      <w:r>
        <w:t xml:space="preserve">~5% aluminium and its separability is very limited in the EU as limited facilities exist in Europe).</w:t>
      </w:r>
      <w:r>
        <w:t xml:space="preserve"> </w:t>
      </w:r>
      <w:r>
        <w:t xml:space="preserve">Nevertheless, the sector has set a 2030 goal554; 90% collection target for 2030, and 70% of material recycling.</w:t>
      </w:r>
      <w:r>
        <w:t xml:space="preserve"> </w:t>
      </w:r>
      <w:r>
        <w:t xml:space="preserve">Current situation in Germany regarding beverage cartons collection</w:t>
      </w:r>
      <w:r>
        <w:t xml:space="preserve"> </w:t>
      </w:r>
      <w:r>
        <w:t xml:space="preserve">Germany collects an estimated 87.5% of cartons (not just beverage cartons) based on weight via</w:t>
      </w:r>
      <w:r>
        <w:t xml:space="preserve"> </w:t>
      </w:r>
      <w:r>
        <w:t xml:space="preserve">predominantly kerbside collection as part of a wider packaging EPR scheme, though research</w:t>
      </w:r>
      <w:r>
        <w:t xml:space="preserve"> </w:t>
      </w:r>
      <w:r>
        <w:t xml:space="preserve">indicates a significant amount of this reported weight (estimated to be 15%) is product and</w:t>
      </w:r>
    </w:p>
    <w:p>
      <w:pPr>
        <w:pStyle w:val="BodyText"/>
      </w:pPr>
      <w:r>
        <w:t xml:space="preserve">552</w:t>
      </w:r>
      <w:r>
        <w:t xml:space="preserve"> </w:t>
      </w:r>
      <w:r>
        <w:t xml:space="preserve">Eurostat</w:t>
      </w:r>
      <w:r>
        <w:t xml:space="preserve"> </w:t>
      </w:r>
      <w:r>
        <w:t xml:space="preserve">(2022)</w:t>
      </w:r>
      <w:r>
        <w:t xml:space="preserve"> </w:t>
      </w:r>
      <w:r>
        <w:t xml:space="preserve">Packaging</w:t>
      </w:r>
      <w:r>
        <w:t xml:space="preserve"> </w:t>
      </w:r>
      <w:r>
        <w:t xml:space="preserve">waste</w:t>
      </w:r>
      <w:r>
        <w:t xml:space="preserve"> </w:t>
      </w:r>
      <w:r>
        <w:t xml:space="preserve">statistics,</w:t>
      </w:r>
      <w:r>
        <w:t xml:space="preserve"> </w:t>
      </w:r>
      <w:r>
        <w:t xml:space="preserve">accessed</w:t>
      </w:r>
      <w:r>
        <w:t xml:space="preserve"> </w:t>
      </w:r>
      <w:r>
        <w:t xml:space="preserve">17</w:t>
      </w:r>
      <w:r>
        <w:t xml:space="preserve"> </w:t>
      </w:r>
      <w:r>
        <w:t xml:space="preserve">March</w:t>
      </w:r>
      <w:r>
        <w:t xml:space="preserve"> </w:t>
      </w:r>
      <w:r>
        <w:t xml:space="preserve">2022,</w:t>
      </w:r>
      <w:r>
        <w:t xml:space="preserve"> </w:t>
      </w:r>
      <w:r>
        <w:t xml:space="preserve">https://ec.europa.eu/eurostat/statistics-</w:t>
      </w:r>
      <w:r>
        <w:t xml:space="preserve"> </w:t>
      </w:r>
      <w:r>
        <w:t xml:space="preserve">explained/index.php?title=Packaging_waste_statistics</w:t>
      </w:r>
      <w:r>
        <w:t xml:space="preserve"> </w:t>
      </w:r>
      <w:r>
        <w:t xml:space="preserve">553 FEVE (2022), close the glass loop</w:t>
      </w:r>
      <w:r>
        <w:br/>
      </w:r>
      <w:r>
        <w:t xml:space="preserve">554</w:t>
      </w:r>
      <w:r>
        <w:t xml:space="preserve"> </w:t>
      </w:r>
      <w:r>
        <w:t xml:space="preserve">ACE</w:t>
      </w:r>
      <w:r>
        <w:t xml:space="preserve"> </w:t>
      </w:r>
      <w:r>
        <w:t xml:space="preserve">(2021),</w:t>
      </w:r>
      <w:r>
        <w:t xml:space="preserve"> </w:t>
      </w:r>
      <w:r>
        <w:t xml:space="preserve">The</w:t>
      </w:r>
      <w:r>
        <w:t xml:space="preserve"> </w:t>
      </w:r>
      <w:r>
        <w:t xml:space="preserve">Beverage</w:t>
      </w:r>
      <w:r>
        <w:t xml:space="preserve"> </w:t>
      </w:r>
      <w:r>
        <w:t xml:space="preserve">Carton</w:t>
      </w:r>
      <w:r>
        <w:t xml:space="preserve"> </w:t>
      </w:r>
      <w:r>
        <w:t xml:space="preserve">Routemap</w:t>
      </w:r>
      <w:r>
        <w:t xml:space="preserve"> </w:t>
      </w:r>
      <w:r>
        <w:t xml:space="preserve">to</w:t>
      </w:r>
      <w:r>
        <w:t xml:space="preserve"> </w:t>
      </w:r>
      <w:r>
        <w:t xml:space="preserve">2030</w:t>
      </w:r>
      <w:r>
        <w:t xml:space="preserve"> </w:t>
      </w:r>
      <w:r>
        <w:t xml:space="preserve">and</w:t>
      </w:r>
      <w:r>
        <w:t xml:space="preserve"> </w:t>
      </w:r>
      <w:r>
        <w:t xml:space="preserve">beyond,</w:t>
      </w:r>
      <w:r>
        <w:t xml:space="preserve"> </w:t>
      </w:r>
      <w:r>
        <w:t xml:space="preserve">https://www.beveragecarton.eu/wp-</w:t>
      </w:r>
      <w:r>
        <w:t xml:space="preserve"> </w:t>
      </w:r>
      <w:r>
        <w:t xml:space="preserve">content/uploads/2021/03/The-Beverage-Carton-Roadmap-to-2030-and-Beyond.pdf</w:t>
      </w:r>
    </w:p>
    <w:p>
      <w:pPr>
        <w:pStyle w:val="BodyText"/>
      </w:pPr>
      <w:r>
        <w:t xml:space="preserve">moisture contamination555. Further process losses can occur thereafter, but even for a collection</w:t>
      </w:r>
      <w:r>
        <w:t xml:space="preserve"> </w:t>
      </w:r>
      <w:r>
        <w:t xml:space="preserve">target rather than a recycling one, this example indicates that both EPR based actions and DRS for</w:t>
      </w:r>
      <w:r>
        <w:t xml:space="preserve"> </w:t>
      </w:r>
      <w:r>
        <w:t xml:space="preserve">beverage cartons are very challenging and achievement of high capture rates and recycling rates</w:t>
      </w:r>
      <w:r>
        <w:t xml:space="preserve"> </w:t>
      </w:r>
      <w:r>
        <w:t xml:space="preserve">require substantial effort.</w:t>
      </w:r>
      <w:r>
        <w:t xml:space="preserve"> </w:t>
      </w:r>
      <w:r>
        <w:t xml:space="preserve">9.29.3 Ease of implementation</w:t>
      </w:r>
      <w:r>
        <w:t xml:space="preserve"> </w:t>
      </w:r>
      <w:r>
        <w:t xml:space="preserve">EPRs are already established in 25 member states for packaging556. However, it is considered that by the entry</w:t>
      </w:r>
      <w:r>
        <w:t xml:space="preserve"> </w:t>
      </w:r>
      <w:r>
        <w:t xml:space="preserve">into force of the Regulation, all Member States will have in place EPR schemes. Therefore the implementation</w:t>
      </w:r>
      <w:r>
        <w:t xml:space="preserve"> </w:t>
      </w:r>
      <w:r>
        <w:t xml:space="preserve">of this measure is not considered challenging.</w:t>
      </w:r>
      <w:r>
        <w:br/>
      </w:r>
      <w:r>
        <w:t xml:space="preserve">For specific packaging items, such as glass bottles, which is not necessarily within the scope of the mandatory</w:t>
      </w:r>
      <w:r>
        <w:t xml:space="preserve"> </w:t>
      </w:r>
      <w:r>
        <w:t xml:space="preserve">DRS as discussed in Ma&amp;b, Member States can implement EPR based actions (since some Member States</w:t>
      </w:r>
      <w:r>
        <w:t xml:space="preserve"> </w:t>
      </w:r>
      <w:r>
        <w:t xml:space="preserve">achieve already high collection rates without DRS in place), assessing probably its economic performance</w:t>
      </w:r>
      <w:r>
        <w:t xml:space="preserve"> </w:t>
      </w:r>
      <w:r>
        <w:t xml:space="preserve">against the DRS solution. Even when recycling rates under existing schemes are relatively high (78% for glass</w:t>
      </w:r>
      <w:r>
        <w:t xml:space="preserve"> </w:t>
      </w:r>
      <w:r>
        <w:t xml:space="preserve">across the EU as a whole as highlighted above), the marginal cost of closing the gap to 90% through existing</w:t>
      </w:r>
      <w:r>
        <w:t xml:space="preserve"> </w:t>
      </w:r>
      <w:r>
        <w:t xml:space="preserve">EPR schemes may not be significant (it is essential though to couple these actions with awareness raising</w:t>
      </w:r>
      <w:r>
        <w:t xml:space="preserve"> </w:t>
      </w:r>
      <w:r>
        <w:t xml:space="preserve">campaigns).</w:t>
      </w:r>
    </w:p>
    <w:p>
      <w:pPr>
        <w:pStyle w:val="BodyText"/>
      </w:pPr>
      <w:r>
        <w:t xml:space="preserve">9.29.4. Administrative burden</w:t>
      </w:r>
      <w:r>
        <w:t xml:space="preserve"> </w:t>
      </w:r>
      <w:r>
        <w:t xml:space="preserve">It is not expected that this measure will create additional administrative burden. Some administrative (one-</w:t>
      </w:r>
      <w:r>
        <w:t xml:space="preserve"> </w:t>
      </w:r>
      <w:r>
        <w:t xml:space="preserve">off) costs may be incurred associated with: i. the implementation of new separate waste collection schemes or</w:t>
      </w:r>
      <w:r>
        <w:t xml:space="preserve"> </w:t>
      </w:r>
      <w:r>
        <w:t xml:space="preserve">extending the scope of existing separate waste collection schemes and ii. monitoring scheme performance</w:t>
      </w:r>
      <w:r>
        <w:t xml:space="preserve"> </w:t>
      </w:r>
      <w:r>
        <w:t xml:space="preserve">(small costs). However, these costs may be compensated to a large extend by the additional revenues from the</w:t>
      </w:r>
      <w:r>
        <w:t xml:space="preserve"> </w:t>
      </w:r>
      <w:r>
        <w:t xml:space="preserve">recycling processes.</w:t>
      </w:r>
      <w:r>
        <w:br/>
      </w:r>
      <w:r>
        <w:t xml:space="preserve">9.29.5. Economic impacts</w:t>
      </w:r>
    </w:p>
    <w:p>
      <w:pPr>
        <w:pStyle w:val="BodyText"/>
      </w:pPr>
      <w:r>
        <w:t xml:space="preserve">555 Eunomia (2020) Recycling of Multilayer Composite Packaging: the Beverage Carton. A Report on the Recycling Rates of</w:t>
      </w:r>
      <w:r>
        <w:t xml:space="preserve"> </w:t>
      </w:r>
      <w:r>
        <w:t xml:space="preserve">Beverage Cartons in Germany, Spain, Sweden and the UK. Report for Zero Waste Europe. December 2020</w:t>
      </w:r>
      <w:r>
        <w:t xml:space="preserve"> </w:t>
      </w:r>
      <w:r>
        <w:t xml:space="preserve">556 https://www.europen-packaging.eu/wp-content/uploads/2021/03/EUROPEN-factsheet-on-EPR-for-used-packaging.pdf</w:t>
      </w:r>
    </w:p>
    <w:p>
      <w:pPr>
        <w:pStyle w:val="BodyText"/>
      </w:pPr>
      <w:r>
        <w:t xml:space="preserve">This measure was not fully assessed because 25 member states have already in place EPR schemes for</w:t>
      </w:r>
      <w:r>
        <w:t xml:space="preserve"> </w:t>
      </w:r>
      <w:r>
        <w:t xml:space="preserve">packaging. It is expected that some investments, coupled with additional awareness raising campaigns would</w:t>
      </w:r>
      <w:r>
        <w:t xml:space="preserve"> </w:t>
      </w:r>
      <w:r>
        <w:t xml:space="preserve">be needed, in order to reap the full benefits of this measure.</w:t>
      </w:r>
      <w:r>
        <w:br/>
      </w:r>
      <w:r>
        <w:t xml:space="preserve">9.29.6. Environmental impacts</w:t>
      </w:r>
      <w:r>
        <w:t xml:space="preserve"> </w:t>
      </w:r>
      <w:r>
        <w:t xml:space="preserve">If a Member State decides to implement EPR based actions, the environmental impacts would be similar to</w:t>
      </w:r>
      <w:r>
        <w:t xml:space="preserve"> </w:t>
      </w:r>
      <w:r>
        <w:t xml:space="preserve">Ma&amp;b, because the largest environmental benefits come from the additional materials collected sent for</w:t>
      </w:r>
      <w:r>
        <w:t xml:space="preserve"> </w:t>
      </w:r>
      <w:r>
        <w:t xml:space="preserve">recycling.</w:t>
      </w:r>
      <w:r>
        <w:br/>
      </w:r>
      <w:r>
        <w:t xml:space="preserve">However, the maximum benefits will arise from the combined implementation of this measure and Ma&amp;b.</w:t>
      </w:r>
      <w:r>
        <w:br/>
      </w:r>
      <w:r>
        <w:t xml:space="preserve">9.29.7. Social impacts</w:t>
      </w:r>
      <w:r>
        <w:t xml:space="preserve"> </w:t>
      </w:r>
      <w:r>
        <w:t xml:space="preserve">When EPR based actions are designed to ensure high performance (i.e. high collection rates of high purity)</w:t>
      </w:r>
      <w:r>
        <w:t xml:space="preserve"> </w:t>
      </w:r>
      <w:r>
        <w:t xml:space="preserve">and are user-friendly (i.e. come with clear sorting instructions), it is expected to be widely accepted by the</w:t>
      </w:r>
      <w:r>
        <w:t xml:space="preserve"> </w:t>
      </w:r>
      <w:r>
        <w:t xml:space="preserve">citizens. This can lead to reinforce behaviour change norms, as would greater consistency across the EU. This</w:t>
      </w:r>
      <w:r>
        <w:t xml:space="preserve"> </w:t>
      </w:r>
      <w:r>
        <w:t xml:space="preserve">will definitely increase recycling rates but also reduce at the same time littering.</w:t>
      </w:r>
      <w:r>
        <w:br/>
      </w:r>
      <w:r>
        <w:t xml:space="preserve">The design and implementation of EPR based actions may result in slight job increase in the EU. Low skills</w:t>
      </w:r>
      <w:r>
        <w:t xml:space="preserve"> </w:t>
      </w:r>
      <w:r>
        <w:t xml:space="preserve">jobs are expected to be created, which will be associated with the improvement of waste collection</w:t>
      </w:r>
      <w:r>
        <w:t xml:space="preserve"> </w:t>
      </w:r>
      <w:r>
        <w:t xml:space="preserve">infrastructure and the sorting and reprocessing because of the additional amount of collected materials.</w:t>
      </w:r>
      <w:r>
        <w:br/>
      </w:r>
      <w:r>
        <w:t xml:space="preserve">9.29.8. Stakeholder views</w:t>
      </w:r>
      <w:r>
        <w:t xml:space="preserve"> </w:t>
      </w:r>
      <w:r>
        <w:t xml:space="preserve">A short survey was conducted amongst targeted stakeholders, as discussed under Measure Ma&amp;b. In addition,</w:t>
      </w:r>
      <w:r>
        <w:t xml:space="preserve"> </w:t>
      </w:r>
      <w:r>
        <w:t xml:space="preserve">position papers from packaging industry representatives were considered in the development of this measure.</w:t>
      </w:r>
      <w:r>
        <w:br/>
      </w:r>
      <w:r>
        <w:t xml:space="preserve">Some EPR schemes representatives stated that the DRS is a very expensive solution, which does not ensure</w:t>
      </w:r>
      <w:r>
        <w:t xml:space="preserve"> </w:t>
      </w:r>
      <w:r>
        <w:t xml:space="preserve">90% collection target for plastic bottles and eventually contributes very little to the overall recycling rate.</w:t>
      </w:r>
      <w:r>
        <w:t xml:space="preserve"> </w:t>
      </w:r>
      <w:r>
        <w:t xml:space="preserve">Moreover, they also mentioned that well designed EPR actions such as door to door waste collection, coupled</w:t>
      </w:r>
      <w:r>
        <w:t xml:space="preserve"> </w:t>
      </w:r>
      <w:r>
        <w:t xml:space="preserve">with educational campaigns to promote sorting can remain a simple and effective way to sort waste. They also</w:t>
      </w:r>
      <w:r>
        <w:t xml:space="preserve"> </w:t>
      </w:r>
      <w:r>
        <w:t xml:space="preserve">mentioned that glass is a material, which already has high collection rates via EPR schemes.</w:t>
      </w:r>
    </w:p>
    <w:p>
      <w:pPr>
        <w:pStyle w:val="BodyText"/>
      </w:pPr>
      <w:r>
        <w:t xml:space="preserve">Measures discarded and not analysed in depth</w:t>
      </w:r>
      <w:r>
        <w:t xml:space="preserve"> </w:t>
      </w:r>
      <w:r>
        <w:t xml:space="preserve">The measures that are included in this Impact Assessment are the result of an extensive screening</w:t>
      </w:r>
      <w:r>
        <w:t xml:space="preserve"> </w:t>
      </w:r>
      <w:r>
        <w:t xml:space="preserve">process. Based on a preliminary assessment some measures were discarded in early stage because they were</w:t>
      </w:r>
      <w:r>
        <w:t xml:space="preserve"> </w:t>
      </w:r>
      <w:r>
        <w:t xml:space="preserve">considered to not meet one of the core criteria related to effectiveness, efficiency, fairness, policy coherence,</w:t>
      </w:r>
      <w:r>
        <w:t xml:space="preserve"> </w:t>
      </w:r>
      <w:r>
        <w:t xml:space="preserve">Measure 26c: Introduction of collection targets / requirements for deposit return systems for specific</w:t>
      </w:r>
      <w:r>
        <w:t xml:space="preserve"> </w:t>
      </w:r>
      <w:r>
        <w:t xml:space="preserve">materials/ applications</w:t>
      </w:r>
      <w:r>
        <w:br/>
      </w:r>
      <w:r>
        <w:t xml:space="preserve">This measure was about the potential introduction of collection targets for specific packaging waste streams</w:t>
      </w:r>
      <w:r>
        <w:t xml:space="preserve"> </w:t>
      </w:r>
      <w:r>
        <w:t xml:space="preserve">with the introduction of mandatory introduction of deposit return systems (DRS) for some packaging streams.</w:t>
      </w:r>
      <w:r>
        <w:t xml:space="preserve"> </w:t>
      </w:r>
      <w:r>
        <w:t xml:space="preserve">This measure was initially proposed and discarded, but has now been split into two distinct proposals:</w:t>
      </w:r>
      <w:r>
        <w:t xml:space="preserve"> </w:t>
      </w:r>
      <w:r>
        <w:t xml:space="preserve">measures Ma/Mb, covering minimum requirements and mandatory DRS, and Measure 26cc, covering the</w:t>
      </w:r>
      <w:r>
        <w:t xml:space="preserve"> </w:t>
      </w:r>
      <w:r>
        <w:t xml:space="preserve">collection target. The collection target (Measure 26cc) is limited to beverage containers, whereas in measure</w:t>
      </w:r>
      <w:r>
        <w:t xml:space="preserve"> </w:t>
      </w:r>
      <w:r>
        <w:t xml:space="preserve">26c it also considered films. Reasons for rejection of 26c included limited evidence about the added value of</w:t>
      </w:r>
      <w:r>
        <w:t xml:space="preserve"> </w:t>
      </w:r>
      <w:r>
        <w:t xml:space="preserve">collection targets in addition to direct recycling targets, especially in light of Implementing Decision (EU)</w:t>
      </w:r>
      <w:r>
        <w:t xml:space="preserve"> </w:t>
      </w:r>
      <w:r>
        <w:t xml:space="preserve">2019/665, on how recycling rates should be calculated. However, as this revision will not include revision of</w:t>
      </w:r>
      <w:r>
        <w:t xml:space="preserve"> </w:t>
      </w:r>
      <w:r>
        <w:t xml:space="preserve">recycling targets (see recyclability, section 9.16), it made sense to consider these measures in depth.</w:t>
      </w:r>
    </w:p>
    <w:p>
      <w:pPr>
        <w:pStyle w:val="BodyText"/>
      </w:pPr>
      <w:r>
        <w:t xml:space="preserve">INTERVENTION AREA ON ENABLING MEASURES - LABELLING</w:t>
      </w:r>
      <w:r>
        <w:t xml:space="preserve"> </w:t>
      </w:r>
      <w:r>
        <w:t xml:space="preserve">Introduction</w:t>
      </w:r>
      <w:r>
        <w:br/>
      </w:r>
      <w:r>
        <w:t xml:space="preserve">Research has shown that consumer confusion regarding the recycling of packaging (particularly plastic</w:t>
      </w:r>
      <w:r>
        <w:t xml:space="preserve"> </w:t>
      </w:r>
      <w:r>
        <w:t xml:space="preserve">packaging) is currently widespread, and results in increased contamination in the recycling stream and a poorer</w:t>
      </w:r>
      <w:r>
        <w:t xml:space="preserve"> </w:t>
      </w:r>
      <w:r>
        <w:t xml:space="preserve">resulting quality of outputs. There are no existing harmonised requirements on information to consumers about</w:t>
      </w:r>
      <w:r>
        <w:t xml:space="preserve"> </w:t>
      </w:r>
      <w:r>
        <w:t xml:space="preserve">the collection or recycling disposal routes available to them for packaging.</w:t>
      </w:r>
      <w:r>
        <w:br/>
      </w:r>
      <w:r>
        <w:t xml:space="preserve">Article 8 of the PPWD states that “packaging shall indicate for the purposes of its identification and</w:t>
      </w:r>
      <w:r>
        <w:t xml:space="preserve"> </w:t>
      </w:r>
      <w:r>
        <w:t xml:space="preserve">classification by the industry concerned the nature of the packaging material(s) used on the basis of</w:t>
      </w:r>
      <w:r>
        <w:t xml:space="preserve"> </w:t>
      </w:r>
      <w:r>
        <w:t xml:space="preserve">Commission Decision 97/129/EC”. Commission Decision 97/129 establishing the identification system for</w:t>
      </w:r>
      <w:r>
        <w:t xml:space="preserve"> </w:t>
      </w:r>
      <w:r>
        <w:t xml:space="preserve">packaging materials557 sets out a proposed system for uniform numbering and abbreviations to be used on</w:t>
      </w:r>
      <w:r>
        <w:t xml:space="preserve"> </w:t>
      </w:r>
      <w:r>
        <w:t xml:space="preserve">packaging made of different materials, but this information is directed to waste operators, not to</w:t>
      </w:r>
      <w:r>
        <w:t xml:space="preserve"> </w:t>
      </w:r>
      <w:r>
        <w:t xml:space="preserve">consumers, and - while being harmonised - the use of the symbols is voluntary for the economic operators</w:t>
      </w:r>
      <w:r>
        <w:t xml:space="preserve"> </w:t>
      </w:r>
      <w:r>
        <w:t xml:space="preserve">and not currently widespread. Despite the voluntary nature of the measure, some Member States have</w:t>
      </w:r>
      <w:r>
        <w:t xml:space="preserve"> </w:t>
      </w:r>
      <w:r>
        <w:t xml:space="preserve">adopted legislation requiring economic operators to label their packaging with these harmonised symbols</w:t>
      </w:r>
      <w:r>
        <w:t xml:space="preserve"> </w:t>
      </w:r>
      <w:r>
        <w:t xml:space="preserve">indicating material used in packaging.</w:t>
      </w:r>
      <w:r>
        <w:t xml:space="preserve"> </w:t>
      </w:r>
      <w:r>
        <w:t xml:space="preserve">Article 13 in the PPWD requires Member States to provide packaging users with various information relating</w:t>
      </w:r>
      <w:r>
        <w:t xml:space="preserve"> </w:t>
      </w:r>
      <w:r>
        <w:t xml:space="preserve">to the return, collection and recovery systems available to them, but the exact information and the specific</w:t>
      </w:r>
      <w:r>
        <w:t xml:space="preserve"> </w:t>
      </w:r>
      <w:r>
        <w:t xml:space="preserve">type and format for this information is not harmonised. This reflects the current lack of harmonisation of</w:t>
      </w:r>
      <w:r>
        <w:t xml:space="preserve"> </w:t>
      </w:r>
      <w:r>
        <w:t xml:space="preserve">separate waste collection systems across member states as well.</w:t>
      </w:r>
      <w:r>
        <w:t xml:space="preserve"> </w:t>
      </w:r>
      <w:r>
        <w:t xml:space="preserve">The clearest sorting guidance to citizens consists of two matching labels, one on the (packaging) waste item</w:t>
      </w:r>
      <w:r>
        <w:t xml:space="preserve"> </w:t>
      </w:r>
      <w:r>
        <w:t xml:space="preserve">and one on the waste receptacle. This is the only way to achieve the full benefits of such a labelling system.</w:t>
      </w:r>
      <w:r>
        <w:t xml:space="preserve"> </w:t>
      </w:r>
      <w:r>
        <w:t xml:space="preserve">However, the uncoordinated introduction of such systems risks undermining the integrity of the single market</w:t>
      </w:r>
      <w:r>
        <w:t xml:space="preserve"> </w:t>
      </w:r>
      <w:r>
        <w:t xml:space="preserve">and may cause an unnecessary cost burden on business. Furthermore, the clear and consistent labelling of</w:t>
      </w:r>
      <w:r>
        <w:t xml:space="preserve"> </w:t>
      </w:r>
      <w:r>
        <w:t xml:space="preserve">sorting and recycling instructions is associated with a high potential for improved packaging waste collection</w:t>
      </w:r>
      <w:r>
        <w:t xml:space="preserve"> </w:t>
      </w:r>
      <w:r>
        <w:t xml:space="preserve">quality and quantities, however, such a labelling scheme is currently not harmonised.</w:t>
      </w:r>
      <w:r>
        <w:br/>
      </w:r>
      <w:r>
        <w:t xml:space="preserve">Efficient municipal separate waste collection systems rely on correct waste sorting at source by households</w:t>
      </w:r>
      <w:r>
        <w:t xml:space="preserve"> </w:t>
      </w:r>
      <w:r>
        <w:t xml:space="preserve">and businesses that use municipal waste systems. The importance of citizens’ cooperation is widely</w:t>
      </w:r>
      <w:r>
        <w:t xml:space="preserve"> </w:t>
      </w:r>
      <w:r>
        <w:t xml:space="preserve">acknowledged by the scientific literature, Currently, observed capture rates (i.e. how much of all separately</w:t>
      </w:r>
      <w:r>
        <w:t xml:space="preserve"> </w:t>
      </w:r>
      <w:r>
        <w:t xml:space="preserve">collected waste is deposited in the appropriate separate collection receptacle) and misthrow rates vary</w:t>
      </w:r>
      <w:r>
        <w:t xml:space="preserve"> </w:t>
      </w:r>
      <w:r>
        <w:t xml:space="preserve">considerably between different collection558,559 systems, suggesting that significant efficiency gains are</w:t>
      </w:r>
    </w:p>
    <w:p>
      <w:pPr>
        <w:pStyle w:val="BodyText"/>
      </w:pPr>
      <w:r>
        <w:t xml:space="preserve">557 European Commission, Commission Decision of 28 January 1997 establishing the identification system for packaging materials pursuant to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Directive</w:t>
      </w:r>
      <w:r>
        <w:t xml:space="preserve"> </w:t>
      </w:r>
      <w:r>
        <w:t xml:space="preserve">94/62/EC</w:t>
      </w:r>
      <w:r>
        <w:t xml:space="preserve"> </w:t>
      </w:r>
      <w:r>
        <w:t xml:space="preserve">on</w:t>
      </w:r>
      <w:r>
        <w:t xml:space="preserve"> </w:t>
      </w:r>
      <w:r>
        <w:t xml:space="preserve">packaging</w:t>
      </w:r>
      <w:r>
        <w:t xml:space="preserve"> </w:t>
      </w:r>
      <w:r>
        <w:t xml:space="preserve">and</w:t>
      </w:r>
      <w:r>
        <w:t xml:space="preserve"> </w:t>
      </w:r>
      <w:r>
        <w:t xml:space="preserve">packaging</w:t>
      </w:r>
      <w:r>
        <w:t xml:space="preserve"> </w:t>
      </w:r>
      <w:r>
        <w:t xml:space="preserve">waste,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content/EN/TXT/?uri=CELEX:31997D0129</w:t>
      </w:r>
      <w:r>
        <w:br/>
      </w:r>
      <w:r>
        <w:t xml:space="preserve">(OJ L 50, 20.2.1997, p. 28–31)</w:t>
      </w:r>
      <w:r>
        <w:t xml:space="preserve"> </w:t>
      </w:r>
      <w:r>
        <w:t xml:space="preserve">558 Seyring, N., Dollhofer, M., Weißenbacher, J., Herczeg, M., McKinnon, D., &amp; Bakas, I. (2015). Assessment of separate collection schemes in</w:t>
      </w:r>
      <w:r>
        <w:t xml:space="preserve"> </w:t>
      </w:r>
      <w:r>
        <w:t xml:space="preserve">the 28 capitals of the EU. In BiPRO/CRI (Issue November), https://doi.org/10.2779/49194</w:t>
      </w:r>
      <w:r>
        <w:br/>
      </w:r>
      <w:r>
        <w:t xml:space="preserve">559 OLLECTORS. (2020c). Work package 3 - Quantification of costs and benefits. ASSESSMENT OF SOCIO ECONOMIC AND FINANCIAL</w:t>
      </w:r>
      <w:r>
        <w:t xml:space="preserve"> </w:t>
      </w:r>
      <w:r>
        <w:t xml:space="preserve">PERFORMANCE OF 12 SELECTED CASE STUDIES</w:t>
      </w:r>
    </w:p>
    <w:p>
      <w:pPr>
        <w:pStyle w:val="BodyText"/>
      </w:pPr>
      <w:r>
        <w:t xml:space="preserve">possible if best practices (such as waste sorting instructions, and matching labelling on packaging and waste</w:t>
      </w:r>
      <w:r>
        <w:t xml:space="preserve"> </w:t>
      </w:r>
      <w:r>
        <w:t xml:space="preserve">bins helping citizens correctly sort their waste) are adopted more widely throughout the EU.</w:t>
      </w:r>
      <w:r>
        <w:t xml:space="preserve"> </w:t>
      </w:r>
      <w:r>
        <w:t xml:space="preserve">A quantitative assessment has been carried out in order to estimate the impacts on packaging waste collection</w:t>
      </w:r>
      <w:r>
        <w:t xml:space="preserve"> </w:t>
      </w:r>
      <w:r>
        <w:t xml:space="preserve">rates and quality (purity of collected waste), and eventually, recycling rates. To assess this impact, stakeholder</w:t>
      </w:r>
      <w:r>
        <w:t xml:space="preserve"> </w:t>
      </w:r>
      <w:r>
        <w:t xml:space="preserve">engagement was undertaken to inform the qualitative assessment below.</w:t>
      </w:r>
      <w:r>
        <w:br/>
      </w:r>
      <w:r>
        <w:t xml:space="preserve">Measures not carried forward to the options table</w:t>
      </w:r>
      <w:r>
        <w:br/>
      </w:r>
      <w:r>
        <w:t xml:space="preserve"> Measure 27a: Labelling of</w:t>
      </w:r>
      <w:r>
        <w:t xml:space="preserve"> </w:t>
      </w:r>
      <w:r>
        <w:t xml:space="preserve">“recyclable”</w:t>
      </w:r>
      <w:r>
        <w:t xml:space="preserve"> </w:t>
      </w:r>
      <w:r>
        <w:t xml:space="preserve">packaging (in line with selected definition)</w:t>
      </w:r>
      <w:r>
        <w:br/>
      </w:r>
      <w:r>
        <w:t xml:space="preserve"> Measure 27e. Incentives for digital watermarking/ other tracer technologies</w:t>
      </w:r>
      <w:r>
        <w:br/>
      </w:r>
      <w:r>
        <w:t xml:space="preserve">Measures analysed in depth and included in the options table:</w:t>
      </w:r>
      <w:r>
        <w:t xml:space="preserve"> </w:t>
      </w:r>
      <w:r>
        <w:t xml:space="preserve"> Measure 27c-y: Harmonised labelling of products and waste receptacles to facilitate consumers´</w:t>
      </w:r>
      <w:r>
        <w:t xml:space="preserve"> </w:t>
      </w:r>
      <w:r>
        <w:t xml:space="preserve">sorting (advanced Nordic pictograms system)</w:t>
      </w:r>
      <w:r>
        <w:t xml:space="preserve"> </w:t>
      </w:r>
      <w:r>
        <w:t xml:space="preserve"> Mk: Restrictions on use of confusing labels</w:t>
      </w:r>
      <w:r>
        <w:t xml:space="preserve"> </w:t>
      </w:r>
      <w:r>
        <w:t xml:space="preserve"> Measure 38-j: Labelling criteria for recycled content</w:t>
      </w:r>
      <w:r>
        <w:t xml:space="preserve"> </w:t>
      </w:r>
      <w:r>
        <w:t xml:space="preserve"> Measure 12-u: Harmonised labelling for reusable packaging</w:t>
      </w:r>
      <w:r>
        <w:br/>
      </w:r>
      <w:r>
        <w:t xml:space="preserve"> Mx “Update of current material-based labelling”: Removal of alphanumeric codes for waste sorters</w:t>
      </w:r>
    </w:p>
    <w:p>
      <w:pPr>
        <w:pStyle w:val="BodyText"/>
      </w:pPr>
      <w:r>
        <w:t xml:space="preserve">Measures analysed in depth and included in the options table</w:t>
      </w:r>
      <w:r>
        <w:t xml:space="preserve"> </w:t>
      </w:r>
      <w:r>
        <w:t xml:space="preserve">9.30 Measure 27c-y: Harmonised labelling of products and waste receptacles to facilitate consumers’</w:t>
      </w:r>
      <w:r>
        <w:t xml:space="preserve"> </w:t>
      </w:r>
      <w:r>
        <w:t xml:space="preserve">sorting (advanced Nordic pictograms system)</w:t>
      </w:r>
      <w:r>
        <w:t xml:space="preserve"> </w:t>
      </w:r>
      <w:r>
        <w:t xml:space="preserve">9.30.1. Description of the measure</w:t>
      </w:r>
      <w:r>
        <w:t xml:space="preserve"> </w:t>
      </w:r>
      <w:r>
        <w:t xml:space="preserve">Article 6 of the PPWD states that a minimum of 65% (by weight) of packaging waste shall be recycled no</w:t>
      </w:r>
      <w:r>
        <w:t xml:space="preserve"> </w:t>
      </w:r>
      <w:r>
        <w:t xml:space="preserve">later than 31 December 2025 and a minimum of 70% (by weight) no later than 31 December 2030560. These</w:t>
      </w:r>
      <w:r>
        <w:t xml:space="preserve"> </w:t>
      </w:r>
      <w:r>
        <w:t xml:space="preserve">increases in recycling rates will require significant improvements in sorting, collection, and recycling systems,</w:t>
      </w:r>
      <w:r>
        <w:t xml:space="preserve"> </w:t>
      </w:r>
      <w:r>
        <w:t xml:space="preserve">and a key contributing factor will be high levels of consumer participation in sorting packaging waste for</w:t>
      </w:r>
      <w:r>
        <w:t xml:space="preserve"> </w:t>
      </w:r>
      <w:r>
        <w:t xml:space="preserve">recycling. Consumers will need clear and accurate information to facilitate correct sorting of packaging waste</w:t>
      </w:r>
      <w:r>
        <w:t xml:space="preserve"> </w:t>
      </w:r>
      <w:r>
        <w:t xml:space="preserve">as their confusion regarding the recycling of packaging (particularly plastic packaging) is currently widespread</w:t>
      </w:r>
      <w:r>
        <w:t xml:space="preserve"> </w:t>
      </w:r>
      <w:r>
        <w:t xml:space="preserve">and results in increased contamination in the recycling stream and a poorer resulting quality of outputs561.</w:t>
      </w:r>
      <w:r>
        <w:t xml:space="preserve"> </w:t>
      </w:r>
      <w:r>
        <w:t xml:space="preserve">As was stated in section (1.1), Articles 8 and 13 of the PPWD contain provisions on labelling. However, the</w:t>
      </w:r>
      <w:r>
        <w:t xml:space="preserve"> </w:t>
      </w:r>
      <w:r>
        <w:t xml:space="preserve">problem analysis shows that they do not deliver sufficiently against the requirements for consumer labelling.</w:t>
      </w:r>
      <w:r>
        <w:br/>
      </w:r>
      <w:r>
        <w:t xml:space="preserve">Currently, there is an increasing trend for mandatory labelling requirements to achieve the correct sorting of</w:t>
      </w:r>
      <w:r>
        <w:t xml:space="preserve"> </w:t>
      </w:r>
      <w:r>
        <w:t xml:space="preserve">packaging waste at Member State level. However, this poses significant challenge to the integrity of the single</w:t>
      </w:r>
      <w:r>
        <w:t xml:space="preserve"> </w:t>
      </w:r>
      <w:r>
        <w:t xml:space="preserve">market, irrespective of the value of such labels to consumers. Some Member States, such as Portugal and</w:t>
      </w:r>
      <w:r>
        <w:t xml:space="preserve"> </w:t>
      </w:r>
      <w:r>
        <w:t xml:space="preserve">Bulgaria, are introducing their own mandatory requirements for the marking of packaging materials, which</w:t>
      </w:r>
      <w:r>
        <w:t xml:space="preserve"> </w:t>
      </w:r>
      <w:r>
        <w:t xml:space="preserve">includes mandatory use of the classification system set out in Decision 97/129. Similarly, France has instituted</w:t>
      </w:r>
      <w:r>
        <w:t xml:space="preserve"> </w:t>
      </w:r>
      <w:r>
        <w:t xml:space="preserve">mandatory on-pack labelling of recyclable packaging with its ‘Triman’ logo. Italy came up in 2017 not only</w:t>
      </w:r>
      <w:r>
        <w:t xml:space="preserve"> </w:t>
      </w:r>
      <w:r>
        <w:t xml:space="preserve">with harmonised colours for the different waste streams, but introduced a labelling system on waste bins, with</w:t>
      </w:r>
      <w:r>
        <w:t xml:space="preserve"> </w:t>
      </w:r>
      <w:r>
        <w:t xml:space="preserve">voluntary matching symbols on packages562. Since then, Denmark, Finland, Iceland, Norway and Sweden</w:t>
      </w:r>
      <w:r>
        <w:t xml:space="preserve"> </w:t>
      </w:r>
      <w:r>
        <w:t xml:space="preserve">have introduced a comprehensive labelling system based on harmonised pictograms (with primarily symbols</w:t>
      </w:r>
      <w:r>
        <w:t xml:space="preserve"> </w:t>
      </w:r>
      <w:r>
        <w:t xml:space="preserve">and, optionally, colours and text). These pictograms can be placed voluntarily on the packaging and the same</w:t>
      </w:r>
      <w:r>
        <w:t xml:space="preserve"> </w:t>
      </w:r>
      <w:r>
        <w:t xml:space="preserve">pictogram is mandatorily to be displayed on the waste receptacles, i.e. container, bin or bag. This creates a</w:t>
      </w:r>
      <w:r>
        <w:t xml:space="preserve"> </w:t>
      </w:r>
      <w:r>
        <w:t xml:space="preserve">strong visual link that is helping households to correctly sort their waste563.</w:t>
      </w:r>
      <w:r>
        <w:t xml:space="preserve"> </w:t>
      </w:r>
      <w:r>
        <w:t xml:space="preserve">Divergent approaches to this labelling problem across the EU risks undermining the single market and impose</w:t>
      </w:r>
      <w:r>
        <w:t xml:space="preserve"> </w:t>
      </w:r>
      <w:r>
        <w:t xml:space="preserve">significant barriers and costs on economic operators. A fragmented approach may improve consumer</w:t>
      </w:r>
    </w:p>
    <w:p>
      <w:pPr>
        <w:pStyle w:val="BodyText"/>
      </w:pPr>
      <w:r>
        <w:t xml:space="preserve">560 European Commission, Consolidated text: European Parliament and Council Directive 94/62/EC of 20 December 1994 on packaging and</w:t>
      </w:r>
      <w:r>
        <w:t xml:space="preserve"> </w:t>
      </w:r>
      <w:r>
        <w:t xml:space="preserve">packaging waste, https://eur-lex.europa.eu/legal-content/EN/TXT/?uri=CELEX%3A01994L0062-20180704</w:t>
      </w:r>
      <w:r>
        <w:t xml:space="preserve"> </w:t>
      </w:r>
      <w:r>
        <w:t xml:space="preserve">561 Amir Kavei, F. and Savoldi, L., 2021. Recycling Behaviour of Italian Citizens in Connection with the Clarity of On-Pack Labels. A Bottom-Up</w:t>
      </w:r>
      <w:r>
        <w:t xml:space="preserve"> </w:t>
      </w:r>
      <w:r>
        <w:t xml:space="preserve">Survey. Sustainability, 13(19), p.10846.</w:t>
      </w:r>
      <w:r>
        <w:t xml:space="preserve"> </w:t>
      </w:r>
      <w:r>
        <w:t xml:space="preserve">562 UNI (2017). UNI 11686 (2017). Waste management – waste visual elements – visual elements for waste containers.</w:t>
      </w:r>
      <w:r>
        <w:t xml:space="preserve"> </w:t>
      </w:r>
      <w:r>
        <w:t xml:space="preserve">563 Dansk Affaldsforening. (2022). User Guide. Danish pictogram system for waste sorting, collection services &amp; recycling centres</w:t>
      </w:r>
    </w:p>
    <w:p>
      <w:pPr>
        <w:pStyle w:val="BodyText"/>
      </w:pPr>
      <w:r>
        <w:t xml:space="preserve">understanding in specific national or local settings but does not facilitate clear communication and</w:t>
      </w:r>
      <w:r>
        <w:t xml:space="preserve"> </w:t>
      </w:r>
      <w:r>
        <w:t xml:space="preserve">understanding across the EU.</w:t>
      </w:r>
      <w:r>
        <w:br/>
      </w:r>
      <w:r>
        <w:t xml:space="preserve">Labels for products and waste bins help to identify the right bin for each type of waste, thereby making sorting</w:t>
      </w:r>
      <w:r>
        <w:t xml:space="preserve"> </w:t>
      </w:r>
      <w:r>
        <w:t xml:space="preserve">more convenient (other information might also be present, e.g., on how to prepare recyclables). To the extent</w:t>
      </w:r>
      <w:r>
        <w:t xml:space="preserve"> </w:t>
      </w:r>
      <w:r>
        <w:t xml:space="preserve">that citizens misthrow or do not sort waste because they do not know how to identify the correct bin for</w:t>
      </w:r>
      <w:r>
        <w:t xml:space="preserve"> </w:t>
      </w:r>
      <w:r>
        <w:t xml:space="preserve">disposal, or it takes them more time than they are willing to spend, such a measure can lead to improved</w:t>
      </w:r>
      <w:r>
        <w:t xml:space="preserve"> </w:t>
      </w:r>
      <w:r>
        <w:t xml:space="preserve">sorting by increasing citizens’ capabilities and opportunities564. The literature generally associates positive</w:t>
      </w:r>
      <w:r>
        <w:t xml:space="preserve"> </w:t>
      </w:r>
      <w:r>
        <w:t xml:space="preserve">impacts on waste sorting with labelling565. However, the effectiveness of labelling rests, in the first place, on</w:t>
      </w:r>
      <w:r>
        <w:t xml:space="preserve"> </w:t>
      </w:r>
      <w:r>
        <w:t xml:space="preserve">citizens’ general willingness to sort their waste. For this reason, new labelling systems are typically</w:t>
      </w:r>
      <w:r>
        <w:t xml:space="preserve"> </w:t>
      </w:r>
      <w:r>
        <w:t xml:space="preserve">implemented in conjunction with consumer awareness campaigns and possibly other reforms of the collection</w:t>
      </w:r>
      <w:r>
        <w:t xml:space="preserve"> </w:t>
      </w:r>
      <w:r>
        <w:t xml:space="preserve">systems. Thus, it is not possible to have an isolated estimate of the effect of labelling on sorting performance</w:t>
      </w:r>
      <w:r>
        <w:t xml:space="preserve"> </w:t>
      </w:r>
      <w:r>
        <w:t xml:space="preserve">and recycling rates.</w:t>
      </w:r>
      <w:r>
        <w:t xml:space="preserve"> </w:t>
      </w:r>
      <w:r>
        <w:t xml:space="preserve">The literature on waste sorting behavioural change shows that improved written instructions improves</w:t>
      </w:r>
      <w:r>
        <w:t xml:space="preserve"> </w:t>
      </w:r>
      <w:r>
        <w:t xml:space="preserve">recycling behaviours with clear instructions such as labelling at the point of collection566. Given that most</w:t>
      </w:r>
      <w:r>
        <w:t xml:space="preserve"> </w:t>
      </w:r>
      <w:r>
        <w:t xml:space="preserve">citizens might sort waste and packaging several times per week as they empty consumables, it is plausible that</w:t>
      </w:r>
      <w:r>
        <w:t xml:space="preserve"> </w:t>
      </w:r>
      <w:r>
        <w:t xml:space="preserve">the matched pictograms on packaging and bins would save citizens’ time; thereby, increasing convenience</w:t>
      </w:r>
      <w:r>
        <w:t xml:space="preserve"> </w:t>
      </w:r>
      <w:r>
        <w:t xml:space="preserve">(unquantified) which reduces a common barrier to recycling behaviour567,568.</w:t>
      </w:r>
      <w:r>
        <w:t xml:space="preserve"> </w:t>
      </w:r>
      <w:r>
        <w:t xml:space="preserve">The clearest sorting guidance to citizens consists of two matching labels, one on the waste item and one the</w:t>
      </w:r>
      <w:r>
        <w:t xml:space="preserve"> </w:t>
      </w:r>
      <w:r>
        <w:t xml:space="preserve">waste receptacle. This approach is implemented already in several MS, including Denmark, Sweden, and</w:t>
      </w:r>
      <w:r>
        <w:t xml:space="preserve"> </w:t>
      </w:r>
      <w:r>
        <w:t xml:space="preserve">Finland569. However, the uncoordinated introduction of such systems risks undermining the integrity of the</w:t>
      </w:r>
      <w:r>
        <w:t xml:space="preserve"> </w:t>
      </w:r>
      <w:r>
        <w:t xml:space="preserve">Single Market and to cause an unnecessary cost burden on business. Thus, an EU harmonised labelling of</w:t>
      </w:r>
      <w:r>
        <w:t xml:space="preserve"> </w:t>
      </w:r>
      <w:r>
        <w:t xml:space="preserve">packaging is currently considered as part of this revision of the PPWD.</w:t>
      </w:r>
      <w:r>
        <w:br/>
      </w:r>
      <w:r>
        <w:t xml:space="preserve">This measure will therefore require packaging to have labelling indicating its material composition readily</w:t>
      </w:r>
      <w:r>
        <w:t xml:space="preserve"> </w:t>
      </w:r>
      <w:r>
        <w:t xml:space="preserve">visible and in a manner accessible to the consumer, to facilitate end-of-life sorting and disposal decisions by</w:t>
      </w:r>
      <w:r>
        <w:t xml:space="preserve"> </w:t>
      </w:r>
      <w:r>
        <w:t xml:space="preserve">consumers. It will also require labelling waste collection containers to carry the same symbols as packaging,</w:t>
      </w:r>
      <w:r>
        <w:t xml:space="preserve"> </w:t>
      </w:r>
      <w:r>
        <w:t xml:space="preserve">in order to allow consumers a straightforward identification of the correct waste container for the</w:t>
      </w:r>
      <w:r>
        <w:t xml:space="preserve"> </w:t>
      </w:r>
      <w:r>
        <w:t xml:space="preserve">corresponding packaging and an overall improvement to separate waste collection. Therefore, the measure</w:t>
      </w:r>
    </w:p>
    <w:p>
      <w:pPr>
        <w:pStyle w:val="BodyText"/>
      </w:pPr>
      <w:r>
        <w:t xml:space="preserve">564 Ölander, F. &amp; Thøgersen, J. (1995). Understanding of consumer behaviour as a prerequisite for environmental protection. Journal of Consumer</w:t>
      </w:r>
      <w:r>
        <w:t xml:space="preserve"> </w:t>
      </w:r>
      <w:r>
        <w:t xml:space="preserve">Policy, 18(4), 345–385</w:t>
      </w:r>
      <w:r>
        <w:t xml:space="preserve"> </w:t>
      </w:r>
      <w:r>
        <w:t xml:space="preserve">565 Amir Kavei, F., &amp; Savoldi, L. (2021). Recycling {Behaviour} of {Italian} {Citizens} in {Connection} with the {Clarity} of {On}-{Pack}</w:t>
      </w:r>
      <w:r>
        <w:t xml:space="preserve"> </w:t>
      </w:r>
      <w:r>
        <w:t xml:space="preserve">{Labels}. {A} {Bottom}-{Up} {Survey}. Sustainability, 13(19), 10846. https://doi.org/10.3390/su131910846</w:t>
      </w:r>
      <w:r>
        <w:br/>
      </w:r>
      <w:r>
        <w:t xml:space="preserve">566 Austin, J. (1993). Increasing recycling in office environments: The effects of specific, informative cues. Journal of Applied Behavior Analysis,</w:t>
      </w:r>
      <w:r>
        <w:t xml:space="preserve"> </w:t>
      </w:r>
      <w:r>
        <w:t xml:space="preserve">26.2, 247–253.</w:t>
      </w:r>
      <w:r>
        <w:t xml:space="preserve"> </w:t>
      </w:r>
      <w:r>
        <w:t xml:space="preserve">567 Bernstad, A. (2014). Household food waste separation behavior and the importance of convenience. Waste Management, 34.7, 1317–1323.</w:t>
      </w:r>
      <w:r>
        <w:t xml:space="preserve"> </w:t>
      </w:r>
      <w:r>
        <w:t xml:space="preserve">568 Di Giacomo, A. (2018). Convenience improves composting and recycling rates in high-density residential buildings. Journal of Environmental</w:t>
      </w:r>
      <w:r>
        <w:t xml:space="preserve"> </w:t>
      </w:r>
      <w:r>
        <w:t xml:space="preserve">Planning and Management, 34.7, 309–331.</w:t>
      </w:r>
      <w:r>
        <w:t xml:space="preserve"> </w:t>
      </w:r>
      <w:r>
        <w:t xml:space="preserve">569</w:t>
      </w:r>
      <w:r>
        <w:t xml:space="preserve"> </w:t>
      </w:r>
      <w:r>
        <w:t xml:space="preserve">Nordic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Ministers.</w:t>
      </w:r>
      <w:r>
        <w:t xml:space="preserve"> </w:t>
      </w:r>
      <w:r>
        <w:t xml:space="preserve">(2021).</w:t>
      </w:r>
      <w:r>
        <w:t xml:space="preserve"> </w:t>
      </w:r>
      <w:r>
        <w:t xml:space="preserve">Common</w:t>
      </w:r>
      <w:r>
        <w:t xml:space="preserve"> </w:t>
      </w:r>
      <w:r>
        <w:t xml:space="preserve">waste</w:t>
      </w:r>
      <w:r>
        <w:t xml:space="preserve"> </w:t>
      </w:r>
      <w:r>
        <w:t xml:space="preserve">sorting</w:t>
      </w:r>
      <w:r>
        <w:t xml:space="preserve"> </w:t>
      </w:r>
      <w:r>
        <w:t xml:space="preserve">symbols</w:t>
      </w:r>
      <w:r>
        <w:t xml:space="preserve"> </w:t>
      </w:r>
      <w:r>
        <w:t xml:space="preserve">in</w:t>
      </w:r>
      <w:r>
        <w:t xml:space="preserve"> </w:t>
      </w:r>
      <w:r>
        <w:t xml:space="preserve">Nordic</w:t>
      </w:r>
      <w:r>
        <w:t xml:space="preserve"> </w:t>
      </w:r>
      <w:r>
        <w:t xml:space="preserve">countries.</w:t>
      </w:r>
      <w:r>
        <w:t xml:space="preserve"> </w:t>
      </w:r>
      <w:r>
        <w:t xml:space="preserve">https://www.diva-</w:t>
      </w:r>
      <w:r>
        <w:t xml:space="preserve"> </w:t>
      </w:r>
      <w:r>
        <w:t xml:space="preserve">portal.org/smash/get/diva2:1603260/FULLTEXT01.pdf</w:t>
      </w:r>
    </w:p>
    <w:p>
      <w:pPr>
        <w:pStyle w:val="BodyText"/>
      </w:pPr>
      <w:r>
        <w:t xml:space="preserve">will help address consumer confusion as to where to dispose of their waste packaging and will enable further</w:t>
      </w:r>
      <w:r>
        <w:t xml:space="preserve"> </w:t>
      </w:r>
      <w:r>
        <w:t xml:space="preserve">harmonisation of consumer sorting across the Member States.</w:t>
      </w:r>
      <w:r>
        <w:br/>
      </w:r>
      <w:r>
        <w:t xml:space="preserve">In conjunction with measure Mk on confusing packaging it will also prevent Member States from mandating</w:t>
      </w:r>
      <w:r>
        <w:t xml:space="preserve"> </w:t>
      </w:r>
      <w:r>
        <w:t xml:space="preserve">their own labelling systems for packaging for either material composition or recyclability, to preserve the</w:t>
      </w:r>
      <w:r>
        <w:t xml:space="preserve"> </w:t>
      </w:r>
      <w:r>
        <w:t xml:space="preserve">integrity of the single market.</w:t>
      </w:r>
      <w:r>
        <w:br/>
      </w:r>
      <w:r>
        <w:t xml:space="preserve">This system of approved symbols will be an on-pack requirement, and as such readily visible as a direct</w:t>
      </w:r>
      <w:r>
        <w:t xml:space="preserve"> </w:t>
      </w:r>
      <w:r>
        <w:t xml:space="preserve">prompt to the consumer at point of disposal. This would be similar in approach to the current “Nordic</w:t>
      </w:r>
      <w:r>
        <w:t xml:space="preserve"> </w:t>
      </w:r>
      <w:r>
        <w:t xml:space="preserve">pictogram” system (see example below), but would avoid the use of written words in principle, and the</w:t>
      </w:r>
      <w:r>
        <w:t xml:space="preserve"> </w:t>
      </w:r>
      <w:r>
        <w:t xml:space="preserve">measure has been costed on this basis. The labelling requirement will cover primary and secondary</w:t>
      </w:r>
      <w:r>
        <w:t xml:space="preserve"> </w:t>
      </w:r>
      <w:r>
        <w:t xml:space="preserve">packaging (i.e., all packaging that might come into contact with a consumer) and waste receptacles.</w:t>
      </w:r>
      <w:r>
        <w:br/>
      </w:r>
      <w:r>
        <w:t xml:space="preserve">Labelling of waste receptacles refers to a visual sign or pictogram, which may include complementary text</w:t>
      </w:r>
      <w:r>
        <w:t xml:space="preserve"> </w:t>
      </w:r>
      <w:r>
        <w:t xml:space="preserve">elements and/or colours, displayed on or in close vicinity to the waste receptacle. Dedicated bags used in</w:t>
      </w:r>
      <w:r>
        <w:t xml:space="preserve"> </w:t>
      </w:r>
      <w:r>
        <w:t xml:space="preserve">door-to-door collection schemes may be differentiated by colour and may include text and symbol labels.</w:t>
      </w:r>
      <w:r>
        <w:br/>
      </w:r>
      <w:r>
        <w:t xml:space="preserve">Currently, the common pictogram system used by Nordic countries consists of a number of symbols that are</w:t>
      </w:r>
      <w:r>
        <w:t xml:space="preserve"> </w:t>
      </w:r>
      <w:r>
        <w:t xml:space="preserve">used in connection with waste sorting – making it easier for citizens and business to sort their waste better.</w:t>
      </w:r>
      <w:r>
        <w:t xml:space="preserve"> </w:t>
      </w:r>
      <w:r>
        <w:t xml:space="preserve">The aim for the system is to guide people in the same way visually on how to sort and place (packaging) waste</w:t>
      </w:r>
      <w:r>
        <w:t xml:space="preserve"> </w:t>
      </w:r>
      <w:r>
        <w:t xml:space="preserve">everywhere: at home, the workplace, in holiday homes, at the recycling stations, in public and urban spaces,</w:t>
      </w:r>
      <w:r>
        <w:t xml:space="preserve"> </w:t>
      </w:r>
      <w:r>
        <w:t xml:space="preserve">on packaging, at events – concerts, festivals, cinemas etc. The symbols for waste sorting can also be used on</w:t>
      </w:r>
      <w:r>
        <w:t xml:space="preserve"> </w:t>
      </w:r>
      <w:r>
        <w:t xml:space="preserve">packaging. A symbol on a packaging design ensures a visual link between the empty packaging and the waste</w:t>
      </w:r>
      <w:r>
        <w:t xml:space="preserve"> </w:t>
      </w:r>
      <w:r>
        <w:t xml:space="preserve">container. The same symbols are placed on the waste receptacles. This aids the consumer sorting their</w:t>
      </w:r>
      <w:r>
        <w:t xml:space="preserve"> </w:t>
      </w:r>
      <w:r>
        <w:t xml:space="preserve">packaging waste correctly (Figure 57).</w:t>
      </w:r>
      <w:r>
        <w:t xml:space="preserve"> </w:t>
      </w:r>
      <w:r>
        <w:t xml:space="preserve">Figure 57. Examples of the Nordic Pictogram System, (a) symbols that are used on packaging and (b) symbols</w:t>
      </w:r>
      <w:r>
        <w:t xml:space="preserve"> </w:t>
      </w:r>
      <w:r>
        <w:t xml:space="preserve">that are used on waste receptacles570</w:t>
      </w:r>
    </w:p>
    <w:p>
      <w:pPr>
        <w:pStyle w:val="BodyText"/>
      </w:pPr>
      <w:r>
        <w:t xml:space="preserve">570 Dansk Affaldsforening. 2022. User Guide: Danish Pictogram System for Waste Sorting Collection Services &amp; Recycling Centres. Available</w:t>
      </w:r>
      <w:r>
        <w:t xml:space="preserve"> </w:t>
      </w:r>
      <w:r>
        <w:t xml:space="preserve">online at: https://danskaffaldsforening.dk/sites/danskaffaldsforening.dk/files/media/document/UserManual-DanishWastePictograms-Jan2022-</w:t>
      </w:r>
      <w:r>
        <w:t xml:space="preserve"> </w:t>
      </w:r>
      <w:r>
        <w:t xml:space="preserve">english.pdf Accessed: 18 March 2022</w:t>
      </w:r>
    </w:p>
    <w:p>
      <w:pPr>
        <w:pStyle w:val="Compact"/>
        <w:numPr>
          <w:ilvl w:val="0"/>
          <w:numId w:val="1026"/>
        </w:numPr>
      </w:pPr>
      <w:r>
        <w:t xml:space="preserve">Selected Nordic pictogram icons for packaging materials (a), an approach to labelling that is matched to</w:t>
      </w:r>
      <w:r>
        <w:t xml:space="preserve"> </w:t>
      </w:r>
      <w:r>
        <w:t xml:space="preserve">local recycling provision (b)</w:t>
      </w:r>
      <w:r>
        <w:t xml:space="preserve"> </w:t>
      </w:r>
      <w:r>
        <w:t xml:space="preserve">Labels will be introduced on packaging products, which can correspond to all packaging waste fractions.</w:t>
      </w:r>
      <w:r>
        <w:t xml:space="preserve"> </w:t>
      </w:r>
      <w:r>
        <w:t xml:space="preserve">The pictograms to be applied on waste containers and bins shall include a clear and harmonised symbol</w:t>
      </w:r>
      <w:r>
        <w:t xml:space="preserve"> </w:t>
      </w:r>
      <w:r>
        <w:t xml:space="preserve">representing the waste fraction to be deposited in the bin. Labels shall be designed in a way that flexibility</w:t>
      </w:r>
      <w:r>
        <w:t xml:space="preserve"> </w:t>
      </w:r>
      <w:r>
        <w:t xml:space="preserve">towards future changes in the waste management system, for instance regarding commingling rules, can be</w:t>
      </w:r>
      <w:r>
        <w:t xml:space="preserve"> </w:t>
      </w:r>
      <w:r>
        <w:t xml:space="preserve">ensured.</w:t>
      </w:r>
      <w:r>
        <w:br/>
      </w:r>
      <w:r>
        <w:t xml:space="preserve">On the product side, there are more limitations when it comes to integrating the label, considering that the</w:t>
      </w:r>
      <w:r>
        <w:t xml:space="preserve"> </w:t>
      </w:r>
      <w:r>
        <w:t xml:space="preserve">packaging is already designed with specific characteristics (e.g. size and colour). Hence labels shall be</w:t>
      </w:r>
      <w:r>
        <w:t xml:space="preserve"> </w:t>
      </w:r>
      <w:r>
        <w:t xml:space="preserve">designed in a way that they can be easily accommodated to existing packaging design (e.g. mono-chromatic</w:t>
      </w:r>
      <w:r>
        <w:t xml:space="preserve"> </w:t>
      </w:r>
      <w:r>
        <w:t xml:space="preserve">symbol of the waste fraction).</w:t>
      </w:r>
      <w:r>
        <w:t xml:space="preserve"> </w:t>
      </w:r>
      <w:r>
        <w:t xml:space="preserve">Nonetheless, the labelling system will have to be compatible with finer distinctions of sub-fractions within</w:t>
      </w:r>
      <w:r>
        <w:t xml:space="preserve"> </w:t>
      </w:r>
      <w:r>
        <w:t xml:space="preserve">these categories, e.g. different glass colours for glass or paper separate from cardboard.</w:t>
      </w:r>
      <w:r>
        <w:br/>
      </w:r>
      <w:r>
        <w:t xml:space="preserve">Two scenarios were modelled for the labelling of receptacles in measure 27c-y: Scenarios 1 and 2 assume that</w:t>
      </w:r>
      <w:r>
        <w:t xml:space="preserve"> </w:t>
      </w:r>
      <w:r>
        <w:t xml:space="preserve">municipalities begin placing the new harmonised labels on all receptacles for packaging waste fractions, such</w:t>
      </w:r>
      <w:r>
        <w:t xml:space="preserve"> </w:t>
      </w:r>
      <w:r>
        <w:t xml:space="preserve">as glass and plastic, as well as for residual waste in the subsequent year. Pictograms are assumed to be used</w:t>
      </w:r>
      <w:r>
        <w:t xml:space="preserve"> </w:t>
      </w:r>
      <w:r>
        <w:t xml:space="preserve">for all mainstream waste fractions because packaging materials can belong to all of these broad material</w:t>
      </w:r>
      <w:r>
        <w:t xml:space="preserve"> </w:t>
      </w:r>
      <w:r>
        <w:t xml:space="preserve">categories (recyclables i.e. paper/metal/glass/plastic, biowaste and residual waste). Scenario 1 assumes the</w:t>
      </w:r>
      <w:r>
        <w:t xml:space="preserve"> </w:t>
      </w:r>
      <w:r>
        <w:t xml:space="preserve">full transition to take four years in total and it assumes that it takes municipalities three years to replace existing</w:t>
      </w:r>
      <w:r>
        <w:t xml:space="preserve"> </w:t>
      </w:r>
      <w:r>
        <w:t xml:space="preserve">labels or add the new harmonised pictogram labels to all existing waste containers for packaging materials</w:t>
      </w:r>
      <w:r>
        <w:t xml:space="preserve"> </w:t>
      </w:r>
      <w:r>
        <w:t xml:space="preserve">and residual waste. Under this scenario, municipalities label approximately one-third of total containers per</w:t>
      </w:r>
      <w:r>
        <w:t xml:space="preserve"> </w:t>
      </w:r>
      <w:r>
        <w:t xml:space="preserve">year.</w:t>
      </w:r>
      <w:r>
        <w:br/>
      </w:r>
      <w:r>
        <w:t xml:space="preserve">Scenario 2 assumes the full transition takes five years in total, and it assumes that it takes municipalities four</w:t>
      </w:r>
      <w:r>
        <w:t xml:space="preserve"> </w:t>
      </w:r>
      <w:r>
        <w:t xml:space="preserve">years to replace existing labels or add the new harmonised pictogram labels to all existing waste</w:t>
      </w:r>
      <w:r>
        <w:t xml:space="preserve"> </w:t>
      </w:r>
      <w:r>
        <w:t xml:space="preserve">containers/bins for packaging materials and residual waste. Under scenario 2, municipalities label</w:t>
      </w:r>
      <w:r>
        <w:t xml:space="preserve"> </w:t>
      </w:r>
      <w:r>
        <w:t xml:space="preserve">approximately one-fourth of containers/bins per year.</w:t>
      </w:r>
      <w:r>
        <w:t xml:space="preserve"> </w:t>
      </w:r>
      <w:r>
        <w:t xml:space="preserve">Exemptions to the use of the symbols on-pack will be allowed where this requirement would have adverse</w:t>
      </w:r>
      <w:r>
        <w:t xml:space="preserve"> </w:t>
      </w:r>
      <w:r>
        <w:t xml:space="preserve">environmental consequences (e.g., labelling of material composition should not increase overall packaging</w:t>
      </w:r>
    </w:p>
    <w:p>
      <w:pPr>
        <w:pStyle w:val="FirstParagraph"/>
      </w:pPr>
      <w:r>
        <w:t xml:space="preserve">size571, nor the complexity of material composition), with provision of information digitally as a possible</w:t>
      </w:r>
      <w:r>
        <w:t xml:space="preserve"> </w:t>
      </w:r>
      <w:r>
        <w:t xml:space="preserve">alternative in these cases.</w:t>
      </w:r>
      <w:r>
        <w:br/>
      </w:r>
      <w:r>
        <w:t xml:space="preserve">Economic operators may wish to provide identical or additional information on waste receptacles, packaging</w:t>
      </w:r>
      <w:r>
        <w:t xml:space="preserve"> </w:t>
      </w:r>
      <w:r>
        <w:t xml:space="preserve">or product sustainability digitally even if there are no restrictions imposed by packaging size in any case. This</w:t>
      </w:r>
      <w:r>
        <w:t xml:space="preserve"> </w:t>
      </w:r>
      <w:r>
        <w:t xml:space="preserve">measure would not restrict this and would therefore be compatible with medium-term trends for greater</w:t>
      </w:r>
      <w:r>
        <w:t xml:space="preserve"> </w:t>
      </w:r>
      <w:r>
        <w:t xml:space="preserve">provision of harmonised sustainability information online. At this stage it is not recommended that the</w:t>
      </w:r>
      <w:r>
        <w:t xml:space="preserve"> </w:t>
      </w:r>
      <w:r>
        <w:t xml:space="preserve">Commission should specify the form that this digital labelling should take572. A fully digital approach is not</w:t>
      </w:r>
      <w:r>
        <w:t xml:space="preserve"> </w:t>
      </w:r>
      <w:r>
        <w:t xml:space="preserve">recommended due to the very direct value of the behavioural “nudge” a visible on-pack label can provide at</w:t>
      </w:r>
      <w:r>
        <w:t xml:space="preserve"> </w:t>
      </w:r>
      <w:r>
        <w:t xml:space="preserve">the precise moment of disposal without the need for additional consumer action, and concerns over digital</w:t>
      </w:r>
      <w:r>
        <w:t xml:space="preserve"> </w:t>
      </w:r>
      <w:r>
        <w:t xml:space="preserve">access573.</w:t>
      </w:r>
      <w:r>
        <w:br/>
      </w:r>
      <w:r>
        <w:t xml:space="preserve">Three other cases for exemption to material labelling could be considered during implementation:</w:t>
      </w:r>
      <w:r>
        <w:t xml:space="preserve"> </w:t>
      </w:r>
      <w:r>
        <w:t xml:space="preserve"> for items labelled as part of a deposit return system (DRS) where the DRS instruction is the critical</w:t>
      </w:r>
      <w:r>
        <w:t xml:space="preserve"> </w:t>
      </w:r>
      <w:r>
        <w:t xml:space="preserve">consumer prompt;</w:t>
      </w:r>
      <w:r>
        <w:br/>
      </w:r>
      <w:r>
        <w:t xml:space="preserve"> in items with reuse scheme information (with return to the reuse scheme being the critical consumer</w:t>
      </w:r>
      <w:r>
        <w:t xml:space="preserve"> </w:t>
      </w:r>
      <w:r>
        <w:t xml:space="preserve">prompt); and</w:t>
      </w:r>
      <w:r>
        <w:br/>
      </w:r>
      <w:r>
        <w:t xml:space="preserve"> for items whose material type is self-evident and where labelling is challenging (e.g., unlabelled glass</w:t>
      </w:r>
      <w:r>
        <w:t xml:space="preserve"> </w:t>
      </w:r>
      <w:r>
        <w:t xml:space="preserve">bottles).</w:t>
      </w:r>
      <w:r>
        <w:br/>
      </w:r>
      <w:r>
        <w:t xml:space="preserve">In the former two cases, it is true that material type information would only relate to a suboptimal disposal</w:t>
      </w:r>
      <w:r>
        <w:t xml:space="preserve"> </w:t>
      </w:r>
      <w:r>
        <w:t xml:space="preserve">choice (though it might still be relevant); the latter case might be covered by the requirement to avoid adverse</w:t>
      </w:r>
      <w:r>
        <w:t xml:space="preserve"> </w:t>
      </w:r>
      <w:r>
        <w:t xml:space="preserve">environmental consequences from a label adding material complexity. These potential exemptions will not</w:t>
      </w:r>
      <w:r>
        <w:t xml:space="preserve"> </w:t>
      </w:r>
      <w:r>
        <w:t xml:space="preserve">materially change the scale of cost estimates presented for this measure and should be tested directly for</w:t>
      </w:r>
      <w:r>
        <w:t xml:space="preserve"> </w:t>
      </w:r>
      <w:r>
        <w:t xml:space="preserve">consumer-friendliness during formal development of the labelling and symbol system.</w:t>
      </w:r>
      <w:r>
        <w:t xml:space="preserve"> </w:t>
      </w:r>
      <w:r>
        <w:t xml:space="preserve">Material composition (rather than “recyclability”) will be shown, as material composition is universal.</w:t>
      </w:r>
      <w:r>
        <w:t xml:space="preserve"> </w:t>
      </w:r>
      <w:r>
        <w:t xml:space="preserve">This will indicate the correct sorting of the packaging item, since the same labelling scheme will be used in</w:t>
      </w:r>
      <w:r>
        <w:t xml:space="preserve"> </w:t>
      </w:r>
      <w:r>
        <w:t xml:space="preserve">the waste receptacles. The extent to which harmonisation of collection occurs may also reduce the range of</w:t>
      </w:r>
      <w:r>
        <w:t xml:space="preserve"> </w:t>
      </w:r>
      <w:r>
        <w:t xml:space="preserve">material labels needed for consumers (e.g., the relative value of specifically labelling “plastic” or labelling</w:t>
      </w:r>
    </w:p>
    <w:p>
      <w:pPr>
        <w:pStyle w:val="BodyText"/>
      </w:pPr>
      <w:r>
        <w:t xml:space="preserve">571 In this respect, food labelling regulations might be a useful guide to align with e.g. the EU Regulation on Food Information to Consumers</w:t>
      </w:r>
      <w:r>
        <w:t xml:space="preserve"> </w:t>
      </w:r>
      <w:r>
        <w:t xml:space="preserve">1169/2011</w:t>
      </w:r>
    </w:p>
    <w:p>
      <w:pPr>
        <w:pStyle w:val="BodyText"/>
      </w:pPr>
      <w:r>
        <w:t xml:space="preserve">572 There is a long-term trend towards providing much more sustainability and supply chain information than can be displayed on pack across a</w:t>
      </w:r>
      <w:r>
        <w:t xml:space="preserve"> </w:t>
      </w:r>
      <w:r>
        <w:t xml:space="preserve">wide range of issues areas, and discussions are ongoing about “product passports” at EU level. Even without this, more consistent consumer facing</w:t>
      </w:r>
      <w:r>
        <w:t xml:space="preserve"> </w:t>
      </w:r>
      <w:r>
        <w:t xml:space="preserve">information in digital format seems likely. By not specifying formats for transmitting or presenting digital information in this Regulation, the</w:t>
      </w:r>
      <w:r>
        <w:t xml:space="preserve"> </w:t>
      </w:r>
      <w:r>
        <w:t xml:space="preserve">measure can be future-proofed to be easily harmonised with future developments for online provision of information.</w:t>
      </w:r>
      <w:r>
        <w:t xml:space="preserve"> </w:t>
      </w:r>
      <w:r>
        <w:t xml:space="preserve">573</w:t>
      </w:r>
      <w:r>
        <w:t xml:space="preserve"> </w:t>
      </w:r>
      <w:r>
        <w:t xml:space="preserve">92%</w:t>
      </w:r>
      <w:r>
        <w:t xml:space="preserve"> </w:t>
      </w:r>
      <w:r>
        <w:t xml:space="preserve">of</w:t>
      </w:r>
      <w:r>
        <w:t xml:space="preserve"> </w:t>
      </w:r>
      <w:r>
        <w:t xml:space="preserve">households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had</w:t>
      </w:r>
      <w:r>
        <w:t xml:space="preserve"> </w:t>
      </w:r>
      <w:r>
        <w:t xml:space="preserve">internet</w:t>
      </w:r>
      <w:r>
        <w:t xml:space="preserve"> </w:t>
      </w:r>
      <w:r>
        <w:t xml:space="preserve">access</w:t>
      </w:r>
      <w:r>
        <w:t xml:space="preserve"> </w:t>
      </w:r>
      <w:r>
        <w:t xml:space="preserve">in</w:t>
      </w:r>
      <w:r>
        <w:t xml:space="preserve"> </w:t>
      </w:r>
      <w:r>
        <w:t xml:space="preserve">2021</w:t>
      </w:r>
      <w:r>
        <w:t xml:space="preserve"> </w:t>
      </w:r>
      <w:r>
        <w:t xml:space="preserve">(Eurostat,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and</w:t>
      </w:r>
      <w:r>
        <w:t xml:space="preserve"> </w:t>
      </w:r>
      <w:r>
        <w:t xml:space="preserve">Society</w:t>
      </w:r>
      <w:r>
        <w:t xml:space="preserve"> </w:t>
      </w:r>
      <w:r>
        <w:t xml:space="preserve">Statistics,</w:t>
      </w:r>
      <w:r>
        <w:t xml:space="preserve"> </w:t>
      </w:r>
      <w:r>
        <w:t xml:space="preserve">https://ec.europa.eu/eurostat/statistics-explained/index.php?title=Digital_economy_and_society_statistics_-</w:t>
      </w:r>
      <w:r>
        <w:t xml:space="preserve"> </w:t>
      </w:r>
      <w:r>
        <w:t xml:space="preserve">_households_and_individuals#Internet_access) but there are differences between member states and also urban and rural areas. A bigger barrier</w:t>
      </w:r>
      <w:r>
        <w:t xml:space="preserve"> </w:t>
      </w:r>
      <w:r>
        <w:t xml:space="preserve">is likely to be extent of internet use (somewhat lower in the Eurostat data), and familiarity with use of QR codes or similar.</w:t>
      </w:r>
    </w:p>
    <w:p>
      <w:pPr>
        <w:pStyle w:val="BodyText"/>
      </w:pPr>
      <w:r>
        <w:t xml:space="preserve">“plastic bottles” or labelling “PET”, “HDPE” etc.), with fewer labels highly desirable from a consumer</w:t>
      </w:r>
      <w:r>
        <w:t xml:space="preserve"> </w:t>
      </w:r>
      <w:r>
        <w:t xml:space="preserve">understanding point of view.</w:t>
      </w:r>
      <w:r>
        <w:br/>
      </w:r>
      <w:r>
        <w:t xml:space="preserve">Beyond the measure proposed here which focusses on packaging, a potential revision of the Waste Framework</w:t>
      </w:r>
      <w:r>
        <w:t xml:space="preserve"> </w:t>
      </w:r>
      <w:r>
        <w:t xml:space="preserve">Directive may additionally propose material composition labelling for non-packaging items (a feature of the</w:t>
      </w:r>
      <w:r>
        <w:t xml:space="preserve"> </w:t>
      </w:r>
      <w:r>
        <w:t xml:space="preserve">pictogram system in Denmark), and it will be highly desirable that any product and packaging labelling be</w:t>
      </w:r>
      <w:r>
        <w:t xml:space="preserve"> </w:t>
      </w:r>
      <w:r>
        <w:t xml:space="preserve">aligned. Developing the exact design for the labelling will also require the Commission to undertake work</w:t>
      </w:r>
      <w:r>
        <w:t xml:space="preserve"> </w:t>
      </w:r>
      <w:r>
        <w:t xml:space="preserve">with consumers to design and test labelling symbols. The specifications to be developed will include the actual</w:t>
      </w:r>
      <w:r>
        <w:t xml:space="preserve"> </w:t>
      </w:r>
      <w:r>
        <w:t xml:space="preserve">design and features of the labels taking into account the generic features established in the PPWD and</w:t>
      </w:r>
      <w:r>
        <w:t xml:space="preserve"> </w:t>
      </w:r>
      <w:r>
        <w:t xml:space="preserve">minimum requirements for labelling such as, pictures/logos/symbols shape and outline, size specifications,</w:t>
      </w:r>
      <w:r>
        <w:t xml:space="preserve"> </w:t>
      </w:r>
      <w:r>
        <w:t xml:space="preserve">colour specifications, possibility of using of complementary text, abbreviations and language-specific</w:t>
      </w:r>
      <w:r>
        <w:t xml:space="preserve"> </w:t>
      </w:r>
      <w:r>
        <w:t xml:space="preserve">elements, location on the packaging and waste receptacles and visibility.</w:t>
      </w:r>
      <w:r>
        <w:t xml:space="preserve"> </w:t>
      </w:r>
      <w:r>
        <w:t xml:space="preserve">The specifications to be developed shall include the actual design and features of the labels, taking into account</w:t>
      </w:r>
      <w:r>
        <w:t xml:space="preserve"> </w:t>
      </w:r>
      <w:r>
        <w:t xml:space="preserve">the generic features established in the PPWD and the minimum requirements for labelling, and including</w:t>
      </w:r>
      <w:r>
        <w:t xml:space="preserve"> </w:t>
      </w:r>
      <w:r>
        <w:t xml:space="preserve">elements such as:</w:t>
      </w:r>
      <w:r>
        <w:t xml:space="preserve"> </w:t>
      </w:r>
      <w:r>
        <w:t xml:space="preserve"> pictures / logos / symbols shape and outline</w:t>
      </w:r>
      <w:r>
        <w:t xml:space="preserve"> </w:t>
      </w:r>
      <w:r>
        <w:t xml:space="preserve"> size specifications (e.g., minimum size for each medium)</w:t>
      </w:r>
      <w:r>
        <w:t xml:space="preserve"> </w:t>
      </w:r>
      <w:r>
        <w:t xml:space="preserve"> colour specifications and contrast</w:t>
      </w:r>
      <w:r>
        <w:t xml:space="preserve"> </w:t>
      </w:r>
      <w:r>
        <w:t xml:space="preserve"> use of complementary text, abbreviations and language-specific elements</w:t>
      </w:r>
      <w:r>
        <w:t xml:space="preserve"> </w:t>
      </w:r>
      <w:r>
        <w:t xml:space="preserve"> location on the medium (packaging and waste receptacles) and visibility (e.g., on the lid, on the front</w:t>
      </w:r>
      <w:r>
        <w:t xml:space="preserve"> </w:t>
      </w:r>
      <w:r>
        <w:t xml:space="preserve">of the container…).</w:t>
      </w:r>
      <w:r>
        <w:t xml:space="preserve"> </w:t>
      </w:r>
      <w:r>
        <w:t xml:space="preserve">The respective act will also establish the fineness of the distinctions between waste fractions and the</w:t>
      </w:r>
      <w:r>
        <w:t xml:space="preserve"> </w:t>
      </w:r>
      <w:r>
        <w:t xml:space="preserve">nomenclature to be used to designate (packaging) waste fractions. For instance, it is anticipated that the high-</w:t>
      </w:r>
      <w:r>
        <w:t xml:space="preserve"> </w:t>
      </w:r>
      <w:r>
        <w:t xml:space="preserve">level distinction used here (dry recyclables i.e. paper / metal / plastics / glass) will be refined to accommodate</w:t>
      </w:r>
      <w:r>
        <w:t xml:space="preserve"> </w:t>
      </w:r>
      <w:r>
        <w:t xml:space="preserve">sorting and collection systems which distinguish further within fractions (e.g., clear glass / coloured glass or</w:t>
      </w:r>
      <w:r>
        <w:t xml:space="preserve"> </w:t>
      </w:r>
      <w:r>
        <w:t xml:space="preserve">clear glass / brown glass / green glass…).</w:t>
      </w:r>
      <w:r>
        <w:t xml:space="preserve"> </w:t>
      </w:r>
      <w:r>
        <w:t xml:space="preserve">Preserving the integrity of the single market is a key reason for considering this measure. National</w:t>
      </w:r>
      <w:r>
        <w:t xml:space="preserve"> </w:t>
      </w:r>
      <w:r>
        <w:t xml:space="preserve">governments are acting on a perceived need for labelling for sorting, but in doing so, they are fragmenting the</w:t>
      </w:r>
      <w:r>
        <w:t xml:space="preserve"> </w:t>
      </w:r>
      <w:r>
        <w:t xml:space="preserve">regulatory environment for packaging. Provision of a common system might reduce this trend but active</w:t>
      </w:r>
      <w:r>
        <w:t xml:space="preserve"> </w:t>
      </w:r>
      <w:r>
        <w:t xml:space="preserve">restrictions on alternative systems are discussed as measure Mk; they are needed to maintain the single market.</w:t>
      </w:r>
    </w:p>
    <w:p>
      <w:pPr>
        <w:pStyle w:val="BodyText"/>
      </w:pPr>
      <w:r>
        <w:t xml:space="preserve">Note that if measure Mk is not progressed, there is a case for including elements of that measure (i.e. restricting</w:t>
      </w:r>
      <w:r>
        <w:t xml:space="preserve"> </w:t>
      </w:r>
      <w:r>
        <w:t xml:space="preserve">mandatory alternative labelling of sorting or recyclability instructions) here.</w:t>
      </w:r>
      <w:r>
        <w:t xml:space="preserve"> </w:t>
      </w:r>
      <w:r>
        <w:t xml:space="preserve">9.30.1. Effectiveness</w:t>
      </w:r>
      <w:r>
        <w:t xml:space="preserve"> </w:t>
      </w:r>
      <w:r>
        <w:t xml:space="preserve">This measure will support the implementation of all measures under the intervention areas waste reduction</w:t>
      </w:r>
      <w:r>
        <w:t xml:space="preserve"> </w:t>
      </w:r>
      <w:r>
        <w:t xml:space="preserve">and recyclability, by enabling consumers to match packaging items to local recycling collections.</w:t>
      </w:r>
      <w:r>
        <w:br/>
      </w:r>
      <w:r>
        <w:t xml:space="preserve">A simplification of “recyclability” labelling will help address consumer confusion and enable packaging to</w:t>
      </w:r>
      <w:r>
        <w:t xml:space="preserve"> </w:t>
      </w:r>
      <w:r>
        <w:t xml:space="preserve">send clear and consistent signals on the material composition of packaging to prompt consumer behaviour.</w:t>
      </w:r>
      <w:r>
        <w:t xml:space="preserve"> </w:t>
      </w:r>
      <w:r>
        <w:t xml:space="preserve">Harmonisation across the member states will enable packaging to communicate clear and consistent</w:t>
      </w:r>
      <w:r>
        <w:t xml:space="preserve"> </w:t>
      </w:r>
      <w:r>
        <w:t xml:space="preserve">information, rather than designing packaging that complies with labelling requirements in each Member State,</w:t>
      </w:r>
      <w:r>
        <w:t xml:space="preserve"> </w:t>
      </w:r>
      <w:r>
        <w:t xml:space="preserve">which may lead to additional symbols of limited relevance to all consumers. Overall, a positive impact</w:t>
      </w:r>
      <w:r>
        <w:t xml:space="preserve"> </w:t>
      </w:r>
      <w:r>
        <w:t xml:space="preserve">associated with the provision of consistent, transparent information regarding packaging materials and</w:t>
      </w:r>
      <w:r>
        <w:t xml:space="preserve"> </w:t>
      </w:r>
      <w:r>
        <w:t xml:space="preserve">components is anticipated.</w:t>
      </w:r>
      <w:r>
        <w:br/>
      </w:r>
      <w:r>
        <w:t xml:space="preserve">To realise the potential benefits from this measure in terms of preserving the single market, it would need to</w:t>
      </w:r>
      <w:r>
        <w:t xml:space="preserve"> </w:t>
      </w:r>
      <w:r>
        <w:t xml:space="preserve">be introduced in conjunction with measure Mk.</w:t>
      </w:r>
      <w:r>
        <w:br/>
      </w:r>
      <w:r>
        <w:t xml:space="preserve">Overall, 15 Member States will have to enforce the EU harmonised labels with pictograms on waste</w:t>
      </w:r>
      <w:r>
        <w:t xml:space="preserve"> </w:t>
      </w:r>
      <w:r>
        <w:t xml:space="preserve">receptacles and packaging products for the first time. These Member States will reap the largest share of the</w:t>
      </w:r>
      <w:r>
        <w:t xml:space="preserve"> </w:t>
      </w:r>
      <w:r>
        <w:t xml:space="preserve">waste management efficiency gains. However, all Member States will experience reductions in environmental</w:t>
      </w:r>
      <w:r>
        <w:t xml:space="preserve"> </w:t>
      </w:r>
      <w:r>
        <w:t xml:space="preserve">externalities.</w:t>
      </w:r>
      <w:r>
        <w:br/>
      </w:r>
      <w:r>
        <w:t xml:space="preserve">9.30.2. Ease of implementation</w:t>
      </w:r>
      <w:r>
        <w:t xml:space="preserve"> </w:t>
      </w:r>
      <w:r>
        <w:t xml:space="preserve">This measure represents the pillar of the new labelling rules and should be jointly taken forward with</w:t>
      </w:r>
      <w:r>
        <w:t xml:space="preserve"> </w:t>
      </w:r>
      <w:r>
        <w:t xml:space="preserve">measures M12-u, Mk, M38-j and Mx.</w:t>
      </w:r>
      <w:r>
        <w:br/>
      </w:r>
      <w:r>
        <w:t xml:space="preserve">Implementation will involve developing a clear, consistent labelling system for consumers, inclusive of all</w:t>
      </w:r>
      <w:r>
        <w:t xml:space="preserve"> </w:t>
      </w:r>
      <w:r>
        <w:t xml:space="preserve">commonly used packaging materials and illustrated in the waste containers and that is not confused with other</w:t>
      </w:r>
      <w:r>
        <w:t xml:space="preserve"> </w:t>
      </w:r>
      <w:r>
        <w:t xml:space="preserve">environmental symbols.</w:t>
      </w:r>
      <w:r>
        <w:t xml:space="preserve"> </w:t>
      </w:r>
      <w:r>
        <w:t xml:space="preserve">The effective design and consultation to develop a clear, comprehensive labelling system that has the support</w:t>
      </w:r>
      <w:r>
        <w:t xml:space="preserve"> </w:t>
      </w:r>
      <w:r>
        <w:t xml:space="preserve">of stakeholders is a significant undertaking. At the member state level implementing a harmonised labelling</w:t>
      </w:r>
      <w:r>
        <w:t xml:space="preserve"> </w:t>
      </w:r>
      <w:r>
        <w:t xml:space="preserve">system may pose specific challenges (including to consumer understanding) where alternative mandatory</w:t>
      </w:r>
      <w:r>
        <w:t xml:space="preserve"> </w:t>
      </w:r>
      <w:r>
        <w:t xml:space="preserve">labelling currently exists.</w:t>
      </w:r>
    </w:p>
    <w:p>
      <w:pPr>
        <w:pStyle w:val="BodyText"/>
      </w:pPr>
      <w:r>
        <w:t xml:space="preserve">The status quo evaluation shows that Member States, in order to achieve recycling targets, are implementing</w:t>
      </w:r>
      <w:r>
        <w:t xml:space="preserve"> </w:t>
      </w:r>
      <w:r>
        <w:t xml:space="preserve">labelling schemes on packaging (on-pack labelling) and waste receptacles in different and uncoordinated</w:t>
      </w:r>
      <w:r>
        <w:t xml:space="preserve"> </w:t>
      </w:r>
      <w:r>
        <w:t xml:space="preserve">ways. From the two mandatory schemes in France and Italy, it can be concluded that certain features of the</w:t>
      </w:r>
      <w:r>
        <w:t xml:space="preserve"> </w:t>
      </w:r>
      <w:r>
        <w:t xml:space="preserve">developed labels are common, yet they are far from being harmonised, and the match between labels on</w:t>
      </w:r>
      <w:r>
        <w:t xml:space="preserve"> </w:t>
      </w:r>
      <w:r>
        <w:t xml:space="preserve">products and waste receptacles is mostly done by means of colour coding and textual waste collection</w:t>
      </w:r>
      <w:r>
        <w:t xml:space="preserve"> </w:t>
      </w:r>
      <w:r>
        <w:t xml:space="preserve">guidelines. The waste management and packaging sector, anticipating the possibility of mandatory schemes,</w:t>
      </w:r>
      <w:r>
        <w:t xml:space="preserve"> </w:t>
      </w:r>
      <w:r>
        <w:t xml:space="preserve">has come up with voluntary schemes that differ from country to country. This leads to fragmented, suboptimal</w:t>
      </w:r>
      <w:r>
        <w:t xml:space="preserve"> </w:t>
      </w:r>
      <w:r>
        <w:t xml:space="preserve">national labelling systems across the EU, resulting in confusion on the citizens, lower recycling rates and -</w:t>
      </w:r>
      <w:r>
        <w:t xml:space="preserve"> </w:t>
      </w:r>
      <w:r>
        <w:t xml:space="preserve">most importantly- a considerable Single Market barrier with additional cost burdens for operators and,</w:t>
      </w:r>
      <w:r>
        <w:t xml:space="preserve"> </w:t>
      </w:r>
      <w:r>
        <w:t xml:space="preserve">eventually, citizens. So far, the only system covering more than one Member State and proposing a direct</w:t>
      </w:r>
      <w:r>
        <w:t xml:space="preserve"> </w:t>
      </w:r>
      <w:r>
        <w:t xml:space="preserve">visual link between the packaging and the waste receptacle is the Nordic Pictogram system.</w:t>
      </w:r>
      <w:r>
        <w:t xml:space="preserve"> </w:t>
      </w:r>
      <w:r>
        <w:t xml:space="preserve">In sum, the analysis of the current situation suggests that without an EU regulatory intervention, Member</w:t>
      </w:r>
      <w:r>
        <w:t xml:space="preserve"> </w:t>
      </w:r>
      <w:r>
        <w:t xml:space="preserve">States will continue to develop their own waste receptacle and product labelling schemes, without convergence</w:t>
      </w:r>
      <w:r>
        <w:t xml:space="preserve"> </w:t>
      </w:r>
      <w:r>
        <w:t xml:space="preserve">towards a potentially more efficient harmonised system. The only scheme with such an objective is the Nordic</w:t>
      </w:r>
      <w:r>
        <w:t xml:space="preserve"> </w:t>
      </w:r>
      <w:r>
        <w:t xml:space="preserve">Pictogram system embraced by several northern EU countries. Another factor for a smooth implementation</w:t>
      </w:r>
      <w:r>
        <w:t xml:space="preserve"> </w:t>
      </w:r>
      <w:r>
        <w:t xml:space="preserve">would be ensuring an appropriate transition period, so that packaging producers and labellers are able to make</w:t>
      </w:r>
      <w:r>
        <w:t xml:space="preserve"> </w:t>
      </w:r>
      <w:r>
        <w:t xml:space="preserve">changes to packaging alongside regular design updates. This is discussed in more detail under economic</w:t>
      </w:r>
      <w:r>
        <w:t xml:space="preserve"> </w:t>
      </w:r>
      <w:r>
        <w:t xml:space="preserve">impacts below.</w:t>
      </w:r>
      <w:r>
        <w:t xml:space="preserve"> </w:t>
      </w:r>
      <w:r>
        <w:t xml:space="preserve">It is also suggested that the harmonised labelling of waste containers starts before product harmonised</w:t>
      </w:r>
      <w:r>
        <w:t xml:space="preserve"> </w:t>
      </w:r>
      <w:r>
        <w:t xml:space="preserve">packaging labels are rolled out, in order to prepare waste management systems and citizens for the change.</w:t>
      </w:r>
      <w:r>
        <w:t xml:space="preserve"> </w:t>
      </w:r>
      <w:r>
        <w:t xml:space="preserve">This is the case because the adaptation time and effort needed for waste management entities to change labels</w:t>
      </w:r>
      <w:r>
        <w:t xml:space="preserve"> </w:t>
      </w:r>
      <w:r>
        <w:t xml:space="preserve">on containers is estimated to be lower than that needed for the packaging industry. In any case, the transition</w:t>
      </w:r>
      <w:r>
        <w:t xml:space="preserve"> </w:t>
      </w:r>
      <w:r>
        <w:t xml:space="preserve">should be accompanied by appropriate sorting instructions and awareness campaigns to maximise the benefits</w:t>
      </w:r>
      <w:r>
        <w:t xml:space="preserve"> </w:t>
      </w:r>
      <w:r>
        <w:t xml:space="preserve">of the measure, as regularly emphasised in stakeholder consultations and in the scientific literature.</w:t>
      </w:r>
      <w:r>
        <w:t xml:space="preserve"> </w:t>
      </w:r>
      <w:r>
        <w:t xml:space="preserve">Against this background, an appropriately timed and coordinated introduction with other labelling measures</w:t>
      </w:r>
      <w:r>
        <w:t xml:space="preserve"> </w:t>
      </w:r>
      <w:r>
        <w:t xml:space="preserve">adopted, should mean that the challenges of implementation of all labelling measures are minimised for</w:t>
      </w:r>
      <w:r>
        <w:t xml:space="preserve"> </w:t>
      </w:r>
      <w:r>
        <w:t xml:space="preserve">economic operators.</w:t>
      </w:r>
      <w:r>
        <w:t xml:space="preserve"> </w:t>
      </w:r>
      <w:r>
        <w:t xml:space="preserve">9.30.3. Administrative burden</w:t>
      </w:r>
      <w:r>
        <w:t xml:space="preserve"> </w:t>
      </w:r>
      <w:r>
        <w:t xml:space="preserve">This analysis considers the administrative costs of the labelling of packaging itself and the administrative costs</w:t>
      </w:r>
      <w:r>
        <w:t xml:space="preserve"> </w:t>
      </w:r>
      <w:r>
        <w:t xml:space="preserve">of the labelling of waste receptacles. There will be a one-off cost to the Commission of developing a new</w:t>
      </w:r>
      <w:r>
        <w:t xml:space="preserve"> </w:t>
      </w:r>
      <w:r>
        <w:t xml:space="preserve">labelling system (design, testing, and rollout of the EU set of labels). Based on the cost of the Danish/Nordic</w:t>
      </w:r>
    </w:p>
    <w:p>
      <w:pPr>
        <w:pStyle w:val="BodyText"/>
      </w:pPr>
      <w:r>
        <w:t xml:space="preserve">pictogram development and allowing for the different scale of the task at EU level, this cost might be in the</w:t>
      </w:r>
      <w:r>
        <w:t xml:space="preserve"> </w:t>
      </w:r>
      <w:r>
        <w:t xml:space="preserve">order of €675,000 - €810,000 to cover external development and testing alone574.</w:t>
      </w:r>
      <w:r>
        <w:br/>
      </w:r>
      <w:r>
        <w:t xml:space="preserve">Given that labelling waste containers for proper separate collection of recyclables is a core function of waste</w:t>
      </w:r>
      <w:r>
        <w:t xml:space="preserve"> </w:t>
      </w:r>
      <w:r>
        <w:t xml:space="preserve">collection services, there are only two recurring administrative costs that are additional to the baseline. First,</w:t>
      </w:r>
      <w:r>
        <w:t xml:space="preserve"> </w:t>
      </w:r>
      <w:r>
        <w:t xml:space="preserve">waste collectors will conduct annual inspections to ensure that the new EU labels are in use (approximately</w:t>
      </w:r>
      <w:r>
        <w:t xml:space="preserve"> </w:t>
      </w:r>
      <w:r>
        <w:t xml:space="preserve">€15 million each year). This data will have to be reported via the MS to the Commission. Also, the competent</w:t>
      </w:r>
      <w:r>
        <w:t xml:space="preserve"> </w:t>
      </w:r>
      <w:r>
        <w:t xml:space="preserve">authorities and Commission would have to spend approximately €500k each year for the designing and</w:t>
      </w:r>
      <w:r>
        <w:t xml:space="preserve"> </w:t>
      </w:r>
      <w:r>
        <w:t xml:space="preserve">submitting of information material providing training materials to users. There will also be a one-off impact</w:t>
      </w:r>
      <w:r>
        <w:t xml:space="preserve"> </w:t>
      </w:r>
      <w:r>
        <w:t xml:space="preserve">on stakeholder time as part of consultation and development of the system, as their views and expertise will</w:t>
      </w:r>
      <w:r>
        <w:t xml:space="preserve"> </w:t>
      </w:r>
      <w:r>
        <w:t xml:space="preserve">be important. We do not consider that the ongoing enforcement burden for Member States will be greater than</w:t>
      </w:r>
      <w:r>
        <w:t xml:space="preserve"> </w:t>
      </w:r>
      <w:r>
        <w:t xml:space="preserve">for current packaging compliance; indeed, it could be less, if harmonisation means higher levels of</w:t>
      </w:r>
      <w:r>
        <w:t xml:space="preserve"> </w:t>
      </w:r>
      <w:r>
        <w:t xml:space="preserve">compliance.</w:t>
      </w:r>
      <w:r>
        <w:br/>
      </w:r>
      <w:r>
        <w:t xml:space="preserve">There may be one-off familiarisation costs for economic operators at the point the directive or resulting</w:t>
      </w:r>
      <w:r>
        <w:t xml:space="preserve"> </w:t>
      </w:r>
      <w:r>
        <w:t xml:space="preserve">national legislation is introduced, but we do not separate this out for this measure alone. However, for this, as</w:t>
      </w:r>
      <w:r>
        <w:t xml:space="preserve"> </w:t>
      </w:r>
      <w:r>
        <w:t xml:space="preserve">it was stated previously, it is suggested to start with the roll out of the labelling on waste receptacles and then</w:t>
      </w:r>
      <w:r>
        <w:t xml:space="preserve"> </w:t>
      </w:r>
      <w:r>
        <w:t xml:space="preserve">continue with the implementation of labelling on packaging.</w:t>
      </w:r>
      <w:r>
        <w:br/>
      </w:r>
      <w:r>
        <w:t xml:space="preserve">We have classified the costs of introducing new labelling through packaging redesign as an economic</w:t>
      </w:r>
      <w:r>
        <w:t xml:space="preserve"> </w:t>
      </w:r>
      <w:r>
        <w:t xml:space="preserve">cost. While information provision is often classified as an administrative cost, the intention here is to help</w:t>
      </w:r>
      <w:r>
        <w:t xml:space="preserve"> </w:t>
      </w:r>
      <w:r>
        <w:t xml:space="preserve">shape consumer behaviour and not simply to provide compliant information – i.e. it is the cost of intervention,</w:t>
      </w:r>
      <w:r>
        <w:t xml:space="preserve"> </w:t>
      </w:r>
      <w:r>
        <w:t xml:space="preserve">not the cost of administration575.</w:t>
      </w:r>
      <w:r>
        <w:br/>
      </w:r>
      <w:r>
        <w:t xml:space="preserve">9.30.4. Economic impacts</w:t>
      </w:r>
      <w:r>
        <w:t xml:space="preserve"> </w:t>
      </w:r>
      <w:r>
        <w:t xml:space="preserve">The economic impacts of the new labelling rules, including the combined impacts on the EU waste</w:t>
      </w:r>
      <w:r>
        <w:t xml:space="preserve"> </w:t>
      </w:r>
      <w:r>
        <w:t xml:space="preserve">management of both sub-measures are reported as:</w:t>
      </w:r>
      <w:r>
        <w:br/>
      </w:r>
      <w:r>
        <w:t xml:space="preserve">i. all costs additional to those reported in the administrative burden section associated with the activities</w:t>
      </w:r>
      <w:r>
        <w:t xml:space="preserve"> </w:t>
      </w:r>
      <w:r>
        <w:t xml:space="preserve">required to setup and implement the new labelling system in the waste receptacles in the EU,</w:t>
      </w:r>
    </w:p>
    <w:p>
      <w:pPr>
        <w:pStyle w:val="BodyText"/>
      </w:pPr>
      <w:r>
        <w:t xml:space="preserve">574 This figure is based on the implementation costs of the Nordic Pictograms System in Denmark, and we have doubled the cost to arrive at this</w:t>
      </w:r>
      <w:r>
        <w:t xml:space="preserve"> </w:t>
      </w:r>
      <w:r>
        <w:t xml:space="preserve">estimate. While the pictogram development covered a wider range of materials, not just packaging, the requirement to create a system that will</w:t>
      </w:r>
      <w:r>
        <w:t xml:space="preserve"> </w:t>
      </w:r>
      <w:r>
        <w:t xml:space="preserve">work in all 27 member states and commands stakeholder consensus means developing an EU system will pose unique challenges. The estimated</w:t>
      </w:r>
      <w:r>
        <w:t xml:space="preserve"> </w:t>
      </w:r>
      <w:r>
        <w:t xml:space="preserve">costs include fees paid to outside consultants for design, stakeholder consultation and consumer research.</w:t>
      </w:r>
    </w:p>
    <w:p>
      <w:pPr>
        <w:pStyle w:val="BodyText"/>
      </w:pPr>
      <w:r>
        <w:t xml:space="preserve">575 The analysis was based on Albizzati P. F., Cristóbal J., Antonopoulos I.S., Egle L., Foster G., Gaudillat P.F., Marschinski R., Pierri E., Tonini</w:t>
      </w:r>
      <w:r>
        <w:t xml:space="preserve"> </w:t>
      </w:r>
      <w:r>
        <w:t xml:space="preserve">D. (2022), Harmonised labelling of waste receptacles matching product labels, Potential policy measures and assessment of impacts, JRC Science</w:t>
      </w:r>
      <w:r>
        <w:t xml:space="preserve"> </w:t>
      </w:r>
      <w:r>
        <w:t xml:space="preserve">for Policy report, publication pending.</w:t>
      </w:r>
    </w:p>
    <w:p>
      <w:pPr>
        <w:pStyle w:val="Compact"/>
        <w:numPr>
          <w:ilvl w:val="0"/>
          <w:numId w:val="1027"/>
        </w:numPr>
      </w:pPr>
      <w:r>
        <w:t xml:space="preserve">internal costs due to the change of waste flows throughout the EU waste management system e.g. more</w:t>
      </w:r>
      <w:r>
        <w:t xml:space="preserve"> </w:t>
      </w:r>
      <w:r>
        <w:t xml:space="preserve">separate collection, less mixed waste collection, less incineration and landfill,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revenue changes due to the changes of waste flows throughout the EU waste management system, e.g. less</w:t>
      </w:r>
      <w:r>
        <w:t xml:space="preserve"> </w:t>
      </w:r>
      <w:r>
        <w:t xml:space="preserve">energy recovery via incineration, more material recycling, and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the redesign of impacted labels in packaging products.</w:t>
      </w:r>
      <w:r>
        <w:t xml:space="preserve"> </w:t>
      </w:r>
      <w:r>
        <w:t xml:space="preserve">The estimated total (cumulative) cost to businesses, citizens and public administrations of implementing the</w:t>
      </w:r>
      <w:r>
        <w:t xml:space="preserve"> </w:t>
      </w:r>
      <w:r>
        <w:t xml:space="preserve">new EU harmonised labelling system for the labelling of the receptacles (i-iii above) is estimated at around</w:t>
      </w:r>
      <w:r>
        <w:t xml:space="preserve"> </w:t>
      </w:r>
      <w:r>
        <w:t xml:space="preserve">330 m€ over the implementation period, whether implemented over 3 or 4 years.</w:t>
      </w:r>
      <w:r>
        <w:br/>
      </w:r>
      <w:r>
        <w:t xml:space="preserve">The implementation of the harmonised EU labelling system will increase material capture rates (appx. 2%)</w:t>
      </w:r>
      <w:r>
        <w:t xml:space="preserve"> </w:t>
      </w:r>
      <w:r>
        <w:t xml:space="preserve">and purity of collected waste (appx. 12%), resulting in more separate collection and thus more high quality</w:t>
      </w:r>
      <w:r>
        <w:t xml:space="preserve"> </w:t>
      </w:r>
      <w:r>
        <w:t xml:space="preserve">recycling and eventually lower amounts of waste that sent to incineration and/or landfill. This will result in</w:t>
      </w:r>
      <w:r>
        <w:t xml:space="preserve"> </w:t>
      </w:r>
      <w:r>
        <w:t xml:space="preserve">changes in material flows throughout waste treatment facilities and processes; in fact it will result in a decrease</w:t>
      </w:r>
      <w:r>
        <w:t xml:space="preserve"> </w:t>
      </w:r>
      <w:r>
        <w:t xml:space="preserve">in internal costs for the EU27 waste management sector of appx. 372 m€ for the implementation of the measure</w:t>
      </w:r>
      <w:r>
        <w:t xml:space="preserve"> </w:t>
      </w:r>
      <w:r>
        <w:t xml:space="preserve">over the phase-in period for scenario 1 and 335 m€ for scenario 2 for the phase-in period. In the same phase-</w:t>
      </w:r>
      <w:r>
        <w:t xml:space="preserve"> </w:t>
      </w:r>
      <w:r>
        <w:t xml:space="preserve">in period, revenues of the EU waste management sector will decrease576 by around 242 and 217 m€ for</w:t>
      </w:r>
      <w:r>
        <w:t xml:space="preserve"> </w:t>
      </w:r>
      <w:r>
        <w:t xml:space="preserve">scenario 1 and 2 respectively.</w:t>
      </w:r>
      <w:r>
        <w:br/>
      </w:r>
      <w:r>
        <w:t xml:space="preserve">Notwithstanding the decrease in internal costs of the waste management sector, the sum of the effects due to:</w:t>
      </w:r>
    </w:p>
    <w:p>
      <w:pPr>
        <w:pStyle w:val="Compact"/>
        <w:numPr>
          <w:ilvl w:val="0"/>
          <w:numId w:val="1027"/>
        </w:numPr>
      </w:pPr>
      <w:r>
        <w:t xml:space="preserve">labelling, ii. other (than labelling) internal costs and iii. revenues, indicates that an overall net economic</w:t>
      </w:r>
      <w:r>
        <w:t xml:space="preserve"> </w:t>
      </w:r>
      <w:r>
        <w:t xml:space="preserve">burden for the EU27 equal to around 198 m€ and 213 m€ for scenario 1 and 2 respectively during the phase-</w:t>
      </w:r>
      <w:r>
        <w:t xml:space="preserve"> </w:t>
      </w:r>
      <w:r>
        <w:t xml:space="preserve">in period of the pictograms (Table 75). Landfilling/incineration, transport and other processes is not sufficient</w:t>
      </w:r>
      <w:r>
        <w:t xml:space="preserve"> </w:t>
      </w:r>
      <w:r>
        <w:t xml:space="preserve">to compensate for labelling costs and decreased revenues from energy recovery.</w:t>
      </w:r>
      <w:r>
        <w:br/>
      </w:r>
      <w:r>
        <w:t xml:space="preserve">Table 75. Effects on internal costs - Annual estimated internal costs and revenues of new EU label scheme</w:t>
      </w:r>
      <w:r>
        <w:t xml:space="preserve"> </w:t>
      </w:r>
      <w:r>
        <w:t xml:space="preserve">with €1.49 labels for all containers/bins. Positive values represent a net increase in costs, negative values net</w:t>
      </w:r>
      <w:r>
        <w:t xml:space="preserve"> </w:t>
      </w:r>
      <w:r>
        <w:t xml:space="preserve">decrease in costs, relative to the baseline. Similarly, for consistency</w:t>
      </w:r>
      <w:r>
        <w:t xml:space="preserve"> </w:t>
      </w:r>
      <w:r>
        <w:t xml:space="preserve">“Foregone revenues” are a cost when a</w:t>
      </w:r>
      <w:r>
        <w:t xml:space="preserve"> </w:t>
      </w:r>
      <w:r>
        <w:t xml:space="preserve">positive number is reported, and a gain (i.e. additional revenues as compared to baseline) with a minus (-).</w:t>
      </w:r>
      <w:r>
        <w:t xml:space="preserve"> </w:t>
      </w:r>
      <w:r>
        <w:t xml:space="preserve">The mathematical sum of the elements in the “Cost breakdown” makes “Total”</w:t>
      </w:r>
      <w:r>
        <w:t xml:space="preserve">. Values are in million</w:t>
      </w:r>
      <w:r>
        <w:t xml:space="preserve"> </w:t>
      </w:r>
      <w:r>
        <w:t xml:space="preserve">EUR2020 (M€) and rounded.</w:t>
      </w:r>
    </w:p>
    <w:p>
      <w:pPr>
        <w:pStyle w:val="FirstParagraph"/>
      </w:pPr>
      <w:r>
        <w:t xml:space="preserve">576 this corresponds to changes to the revenue structure of the waste management system as a whole and should not be interpreted as</w:t>
      </w:r>
      <w:r>
        <w:t xml:space="preserve"> </w:t>
      </w:r>
      <w:r>
        <w:t xml:space="preserve">benefits to the citizen / consumer</w:t>
      </w:r>
    </w:p>
    <w:p>
      <w:pPr>
        <w:pStyle w:val="BodyText"/>
      </w:pPr>
      <w:r>
        <w:t xml:space="preserve">Measure</w:t>
      </w:r>
      <w:r>
        <w:br/>
      </w:r>
      <w:r>
        <w:t xml:space="preserve">Cost breakdown 2024 2025 2026 2027 2028 2029 2030 Cumulative</w:t>
      </w:r>
      <w:r>
        <w:br/>
      </w:r>
      <w:r>
        <w:t xml:space="preserve">(2024-2030)</w:t>
      </w:r>
      <w:r>
        <w:br/>
      </w:r>
      <w:r>
        <w:t xml:space="preserve">Sub-measure 1</w:t>
      </w:r>
      <w:r>
        <w:t xml:space="preserve"> </w:t>
      </w:r>
      <w:r>
        <w:t xml:space="preserve">(labelling over 3</w:t>
      </w:r>
      <w:r>
        <w:t xml:space="preserve"> </w:t>
      </w:r>
      <w:r>
        <w:t xml:space="preserve">years)</w:t>
      </w:r>
      <w:r>
        <w:br/>
      </w:r>
      <w:r>
        <w:t xml:space="preserve">Labelling</w:t>
      </w:r>
      <w:r>
        <w:br/>
      </w:r>
      <w:r>
        <w:t xml:space="preserve">0.45 93.2</w:t>
      </w:r>
      <w:r>
        <w:t xml:space="preserve"> </w:t>
      </w:r>
      <w:r>
        <w:t xml:space="preserve">93.2 93.2 15.9 15.9 15.9</w:t>
      </w:r>
      <w:r>
        <w:br/>
      </w:r>
      <w:r>
        <w:t xml:space="preserve">328</w:t>
      </w:r>
      <w:r>
        <w:br/>
      </w:r>
      <w:r>
        <w:t xml:space="preserve">Other</w:t>
      </w:r>
      <w:r>
        <w:t xml:space="preserve"> </w:t>
      </w:r>
      <w:r>
        <w:t xml:space="preserve">internal</w:t>
      </w:r>
      <w:r>
        <w:t xml:space="preserve"> </w:t>
      </w:r>
      <w:r>
        <w:t xml:space="preserve">costs2</w:t>
      </w:r>
      <w:r>
        <w:br/>
      </w:r>
      <w:r>
        <w:t xml:space="preserve">0</w:t>
      </w:r>
      <w:r>
        <w:br/>
      </w:r>
      <w:r>
        <w:t xml:space="preserve">-25</w:t>
      </w:r>
      <w:r>
        <w:br/>
      </w:r>
      <w:r>
        <w:t xml:space="preserve">-50</w:t>
      </w:r>
      <w:r>
        <w:br/>
      </w:r>
      <w:r>
        <w:t xml:space="preserve">-75</w:t>
      </w:r>
      <w:r>
        <w:br/>
      </w:r>
      <w:r>
        <w:t xml:space="preserve">-74</w:t>
      </w:r>
      <w:r>
        <w:br/>
      </w:r>
      <w:r>
        <w:t xml:space="preserve">-74</w:t>
      </w:r>
      <w:r>
        <w:br/>
      </w:r>
      <w:r>
        <w:t xml:space="preserve">-74</w:t>
      </w:r>
      <w:r>
        <w:br/>
      </w:r>
      <w:r>
        <w:t xml:space="preserve">-372</w:t>
      </w:r>
      <w:r>
        <w:br/>
      </w:r>
      <w:r>
        <w:t xml:space="preserve">Foregone revenues 0</w:t>
      </w:r>
      <w:r>
        <w:br/>
      </w:r>
      <w:r>
        <w:t xml:space="preserve">16</w:t>
      </w:r>
      <w:r>
        <w:br/>
      </w:r>
      <w:r>
        <w:t xml:space="preserve">32</w:t>
      </w:r>
      <w:r>
        <w:br/>
      </w:r>
      <w:r>
        <w:t xml:space="preserve">48</w:t>
      </w:r>
      <w:r>
        <w:br/>
      </w:r>
      <w:r>
        <w:t xml:space="preserve">48</w:t>
      </w:r>
      <w:r>
        <w:br/>
      </w:r>
      <w:r>
        <w:t xml:space="preserve">49</w:t>
      </w:r>
      <w:r>
        <w:br/>
      </w:r>
      <w:r>
        <w:t xml:space="preserve">49</w:t>
      </w:r>
      <w:r>
        <w:br/>
      </w:r>
      <w:r>
        <w:t xml:space="preserve">242</w:t>
      </w:r>
      <w:r>
        <w:br/>
      </w:r>
      <w:r>
        <w:t xml:space="preserve">Total</w:t>
      </w:r>
      <w:r>
        <w:br/>
      </w:r>
      <w:r>
        <w:t xml:space="preserve">0.45 84</w:t>
      </w:r>
      <w:r>
        <w:br/>
      </w:r>
      <w:r>
        <w:t xml:space="preserve">75</w:t>
      </w:r>
      <w:r>
        <w:br/>
      </w:r>
      <w:r>
        <w:t xml:space="preserve">66</w:t>
      </w:r>
      <w:r>
        <w:br/>
      </w:r>
      <w:r>
        <w:t xml:space="preserve">-10</w:t>
      </w:r>
      <w:r>
        <w:br/>
      </w:r>
      <w:r>
        <w:t xml:space="preserve">-9.1</w:t>
      </w:r>
      <w:r>
        <w:br/>
      </w:r>
      <w:r>
        <w:t xml:space="preserve">-9.1</w:t>
      </w:r>
      <w:r>
        <w:br/>
      </w:r>
      <w:r>
        <w:t xml:space="preserve">198</w:t>
      </w:r>
      <w:r>
        <w:br/>
      </w:r>
      <w:r>
        <w:t xml:space="preserve">Sub-measure 2</w:t>
      </w:r>
      <w:r>
        <w:t xml:space="preserve"> </w:t>
      </w:r>
      <w:r>
        <w:t xml:space="preserve">(labelling over 4</w:t>
      </w:r>
      <w:r>
        <w:t xml:space="preserve"> </w:t>
      </w:r>
      <w:r>
        <w:t xml:space="preserve">years)</w:t>
      </w:r>
      <w:r>
        <w:br/>
      </w:r>
      <w:r>
        <w:t xml:space="preserve">Labelling</w:t>
      </w:r>
      <w:r>
        <w:br/>
      </w:r>
      <w:r>
        <w:t xml:space="preserve">0.45 74.8 74.8 74.8 74.8</w:t>
      </w:r>
      <w:r>
        <w:br/>
      </w:r>
      <w:r>
        <w:t xml:space="preserve">15.9 15.9</w:t>
      </w:r>
      <w:r>
        <w:br/>
      </w:r>
      <w:r>
        <w:t xml:space="preserve">331</w:t>
      </w:r>
      <w:r>
        <w:br/>
      </w:r>
      <w:r>
        <w:t xml:space="preserve">Other</w:t>
      </w:r>
      <w:r>
        <w:t xml:space="preserve"> </w:t>
      </w:r>
      <w:r>
        <w:t xml:space="preserve">internal</w:t>
      </w:r>
      <w:r>
        <w:t xml:space="preserve"> </w:t>
      </w:r>
      <w:r>
        <w:t xml:space="preserve">costs2</w:t>
      </w:r>
      <w:r>
        <w:br/>
      </w:r>
      <w:r>
        <w:t xml:space="preserve">0</w:t>
      </w:r>
      <w:r>
        <w:br/>
      </w:r>
      <w:r>
        <w:t xml:space="preserve">-19</w:t>
      </w:r>
      <w:r>
        <w:br/>
      </w:r>
      <w:r>
        <w:t xml:space="preserve">-37</w:t>
      </w:r>
      <w:r>
        <w:br/>
      </w:r>
      <w:r>
        <w:t xml:space="preserve">-56</w:t>
      </w:r>
      <w:r>
        <w:br/>
      </w:r>
      <w:r>
        <w:t xml:space="preserve">-75</w:t>
      </w:r>
      <w:r>
        <w:br/>
      </w:r>
      <w:r>
        <w:t xml:space="preserve">-74</w:t>
      </w:r>
      <w:r>
        <w:br/>
      </w:r>
      <w:r>
        <w:t xml:space="preserve">-74</w:t>
      </w:r>
      <w:r>
        <w:br/>
      </w:r>
      <w:r>
        <w:t xml:space="preserve">-335</w:t>
      </w:r>
      <w:r>
        <w:br/>
      </w:r>
      <w:r>
        <w:t xml:space="preserve">Foregone revenues 0</w:t>
      </w:r>
      <w:r>
        <w:br/>
      </w:r>
      <w:r>
        <w:t xml:space="preserve">12</w:t>
      </w:r>
      <w:r>
        <w:br/>
      </w:r>
      <w:r>
        <w:t xml:space="preserve">24</w:t>
      </w:r>
      <w:r>
        <w:br/>
      </w:r>
      <w:r>
        <w:t xml:space="preserve">36</w:t>
      </w:r>
      <w:r>
        <w:br/>
      </w:r>
      <w:r>
        <w:t xml:space="preserve">48</w:t>
      </w:r>
      <w:r>
        <w:br/>
      </w:r>
      <w:r>
        <w:t xml:space="preserve">48</w:t>
      </w:r>
      <w:r>
        <w:br/>
      </w:r>
      <w:r>
        <w:t xml:space="preserve">49</w:t>
      </w:r>
      <w:r>
        <w:br/>
      </w:r>
      <w:r>
        <w:t xml:space="preserve">217</w:t>
      </w:r>
      <w:r>
        <w:br/>
      </w:r>
      <w:r>
        <w:t xml:space="preserve">Total</w:t>
      </w:r>
      <w:r>
        <w:br/>
      </w:r>
      <w:r>
        <w:t xml:space="preserve">0.45 68</w:t>
      </w:r>
      <w:r>
        <w:br/>
      </w:r>
      <w:r>
        <w:t xml:space="preserve">62</w:t>
      </w:r>
      <w:r>
        <w:br/>
      </w:r>
      <w:r>
        <w:t xml:space="preserve">55</w:t>
      </w:r>
      <w:r>
        <w:br/>
      </w:r>
      <w:r>
        <w:t xml:space="preserve">48</w:t>
      </w:r>
      <w:r>
        <w:br/>
      </w:r>
      <w:r>
        <w:t xml:space="preserve">-10</w:t>
      </w:r>
      <w:r>
        <w:br/>
      </w:r>
      <w:r>
        <w:t xml:space="preserve">-9.1</w:t>
      </w:r>
      <w:r>
        <w:br/>
      </w:r>
      <w:r>
        <w:t xml:space="preserve">213</w:t>
      </w:r>
    </w:p>
    <w:p>
      <w:pPr>
        <w:pStyle w:val="Compact"/>
        <w:numPr>
          <w:ilvl w:val="0"/>
          <w:numId w:val="1028"/>
        </w:numPr>
      </w:pPr>
      <w:r>
        <w:t xml:space="preserve">The redesign of impacted labels of packaging products:</w:t>
      </w:r>
      <w:r>
        <w:t xml:space="preserve"> </w:t>
      </w:r>
      <w:r>
        <w:t xml:space="preserve">Costs of transition was based on the number of consumer-facing stock-keeping units (SKUs) in the EU,</w:t>
      </w:r>
      <w:r>
        <w:t xml:space="preserve"> </w:t>
      </w:r>
      <w:r>
        <w:t xml:space="preserve">multiplied by the redesign costs per SKU. At EU level there is no central record of SKUs, however, based on</w:t>
      </w:r>
      <w:r>
        <w:t xml:space="preserve"> </w:t>
      </w:r>
      <w:r>
        <w:t xml:space="preserve">data from multiple sources it was possible to estimate the related cost (approximately 51.6 million), albeit</w:t>
      </w:r>
      <w:r>
        <w:t xml:space="preserve"> </w:t>
      </w:r>
      <w:r>
        <w:t xml:space="preserve">with a high level of uncertainty. A range of costs for redesign were obtained from stakeholders and the</w:t>
      </w:r>
      <w:r>
        <w:t xml:space="preserve"> </w:t>
      </w:r>
      <w:r>
        <w:t xml:space="preserve">literature, with the preferred estimate for this analysis towards the lower end of the range (around €1000)577.</w:t>
      </w:r>
      <w:r>
        <w:br/>
      </w:r>
      <w:r>
        <w:t xml:space="preserve">As discussed above, many of the labelling changes required will be incorporated in regular labelling updates,</w:t>
      </w:r>
      <w:r>
        <w:t xml:space="preserve"> </w:t>
      </w:r>
      <w:r>
        <w:t xml:space="preserve">an efficiency that can be increased by providing for a longer transition period. Assumptions about savings</w:t>
      </w:r>
      <w:r>
        <w:t xml:space="preserve"> </w:t>
      </w:r>
      <w:r>
        <w:t xml:space="preserve">over time are more pessimistic than previous studies which focused solely on the food and drink sector, where</w:t>
      </w:r>
      <w:r>
        <w:t xml:space="preserve"> </w:t>
      </w:r>
      <w:r>
        <w:t xml:space="preserve">the background redesign rate for packaging is relatively fast compared to some other sectors. The literature578</w:t>
      </w:r>
      <w:r>
        <w:t xml:space="preserve"> </w:t>
      </w:r>
      <w:r>
        <w:t xml:space="preserve">estimated that over a 2 year period, 55-63% of companies would introduce labelling changes as a normal part</w:t>
      </w:r>
      <w:r>
        <w:t xml:space="preserve"> </w:t>
      </w:r>
      <w:r>
        <w:t xml:space="preserve">of their business operation. This percentage raises to 80% of companies over a 3 year period. Therefore, the</w:t>
      </w:r>
      <w:r>
        <w:t xml:space="preserve"> </w:t>
      </w:r>
      <w:r>
        <w:t xml:space="preserve">additional incurred costs due to labelling changes brought on by regulatory requirements can be significantly</w:t>
      </w:r>
    </w:p>
    <w:p>
      <w:pPr>
        <w:pStyle w:val="FirstParagraph"/>
      </w:pPr>
      <w:r>
        <w:t xml:space="preserve">577 This low end estimate is in common with Commission. 2008. IMPACT ASSESSMENT REPORT ON GENERAL FOOD</w:t>
      </w:r>
      <w:r>
        <w:t xml:space="preserve"> </w:t>
      </w:r>
      <w:r>
        <w:t xml:space="preserve">LABELLING ISSUES.</w:t>
      </w:r>
      <w:r>
        <w:t xml:space="preserve"> </w:t>
      </w:r>
      <w:r>
        <w:t xml:space="preserve">578 A representative one is: Campden BRI, Developing a Framework for Assessing the Costs of Labelling Changes in the UK,</w:t>
      </w:r>
      <w:r>
        <w:t xml:space="preserve"> </w:t>
      </w:r>
      <w:r>
        <w:t xml:space="preserve">https://webarchive.nationalarchives.gov.uk/ukgwa/20130402151656/http:/archive.defra.gov.uk/evidence/economics/foodfarm/reports/documents/labelling-</w:t>
      </w:r>
      <w:r>
        <w:t xml:space="preserve"> </w:t>
      </w:r>
      <w:r>
        <w:t xml:space="preserve">changes.pdf</w:t>
      </w:r>
    </w:p>
    <w:p>
      <w:pPr>
        <w:pStyle w:val="BodyText"/>
      </w:pPr>
      <w:r>
        <w:t xml:space="preserve">reduced if there is time to incorporate them (also considering that updates on labelling would have occurred</w:t>
      </w:r>
      <w:r>
        <w:t xml:space="preserve"> </w:t>
      </w:r>
      <w:r>
        <w:t xml:space="preserve">anyway). Against this background, it is assumed that the majority of the costs would be avoided if an adequate</w:t>
      </w:r>
      <w:r>
        <w:t xml:space="preserve"> </w:t>
      </w:r>
      <w:r>
        <w:t xml:space="preserve">period is granted for businesses to adapt to the new labelling requirements. The literature findings were also</w:t>
      </w:r>
      <w:r>
        <w:t xml:space="preserve"> </w:t>
      </w:r>
      <w:r>
        <w:t xml:space="preserve">validated by the stakeholders who advised to set some turnover times (Table 76) in order to define better the</w:t>
      </w:r>
      <w:r>
        <w:t xml:space="preserve"> </w:t>
      </w:r>
      <w:r>
        <w:t xml:space="preserve">costs to economic operators for implementation of the labelling changes.</w:t>
      </w:r>
      <w:r>
        <w:br/>
      </w:r>
      <w:r>
        <w:t xml:space="preserve">Table 76. Costs to economic operators, depending on the sped of the implementation</w:t>
      </w:r>
      <w:r>
        <w:t xml:space="preserve"> </w:t>
      </w:r>
      <w:r>
        <w:t xml:space="preserve">Years for implementation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Costs reduction</w:t>
      </w:r>
      <w:r>
        <w:t xml:space="preserve"> </w:t>
      </w:r>
      <w:r>
        <w:t xml:space="preserve">25%</w:t>
      </w:r>
      <w:r>
        <w:t xml:space="preserve"> </w:t>
      </w:r>
      <w:r>
        <w:t xml:space="preserve">45%</w:t>
      </w:r>
      <w:r>
        <w:t xml:space="preserve"> </w:t>
      </w:r>
      <w:r>
        <w:t xml:space="preserve">65%</w:t>
      </w:r>
      <w:r>
        <w:t xml:space="preserve"> </w:t>
      </w:r>
      <w:r>
        <w:t xml:space="preserve">80%</w:t>
      </w:r>
      <w:r>
        <w:t xml:space="preserve"> </w:t>
      </w:r>
      <w:r>
        <w:t xml:space="preserve">Cost of implementation (billion EUR</w:t>
      </w:r>
      <w:r>
        <w:t xml:space="preserve"> </w:t>
      </w:r>
      <w:r>
        <w:t xml:space="preserve">38,7</w:t>
      </w:r>
      <w:r>
        <w:t xml:space="preserve"> </w:t>
      </w:r>
      <w:r>
        <w:t xml:space="preserve">28,4</w:t>
      </w:r>
      <w:r>
        <w:t xml:space="preserve"> </w:t>
      </w:r>
      <w:r>
        <w:t xml:space="preserve">18,08</w:t>
      </w:r>
      <w:r>
        <w:t xml:space="preserve"> </w:t>
      </w:r>
      <w:r>
        <w:t xml:space="preserve">10,3</w:t>
      </w:r>
    </w:p>
    <w:p>
      <w:pPr>
        <w:pStyle w:val="BodyText"/>
      </w:pPr>
      <w:r>
        <w:t xml:space="preserve">With three years allowed for implementation, and a cautious approach taken to assumed regular labelling</w:t>
      </w:r>
      <w:r>
        <w:t xml:space="preserve"> </w:t>
      </w:r>
      <w:r>
        <w:t xml:space="preserve">redesign frequency, the cost of this measure would be €18.1 billion579. The cost burden of this measure for</w:t>
      </w:r>
      <w:r>
        <w:t xml:space="preserve"> </w:t>
      </w:r>
      <w:r>
        <w:t xml:space="preserve">the sector would be spread over the entire implementation period rather than falling in a single year (so €6.0</w:t>
      </w:r>
      <w:r>
        <w:t xml:space="preserve"> </w:t>
      </w:r>
      <w:r>
        <w:t xml:space="preserve">billion per year for three years). To put these figures into context: The value of the European retail sector</w:t>
      </w:r>
      <w:r>
        <w:t xml:space="preserve"> </w:t>
      </w:r>
      <w:r>
        <w:t xml:space="preserve">was estimated at €2.6 trillion in 2011580, and will have significantly grown since. All economic operators</w:t>
      </w:r>
      <w:r>
        <w:t xml:space="preserve"> </w:t>
      </w:r>
      <w:r>
        <w:t xml:space="preserve">strongly ask for this measure as they are convinced that the additional costs for the new product labelling are</w:t>
      </w:r>
      <w:r>
        <w:t xml:space="preserve"> </w:t>
      </w:r>
      <w:r>
        <w:t xml:space="preserve">by far overcompensated by the advantages of a harmonised packaging labelling (see also measures Mx and</w:t>
      </w:r>
      <w:r>
        <w:t xml:space="preserve"> </w:t>
      </w:r>
      <w:r>
        <w:t xml:space="preserve">Mk).</w:t>
      </w:r>
    </w:p>
    <w:p>
      <w:pPr>
        <w:pStyle w:val="BodyText"/>
      </w:pPr>
      <w:r>
        <w:t xml:space="preserve">579 Less than two years risks incurring disproportionate costs as pre-existing packaging (and in extreme cases product that cannot be repackaged)</w:t>
      </w:r>
      <w:r>
        <w:t xml:space="preserve"> </w:t>
      </w:r>
      <w:r>
        <w:t xml:space="preserve">may have to be amended or disposed of. Requiring economic operators to change all labels in a very short period may also unduly overburden</w:t>
      </w:r>
      <w:r>
        <w:t xml:space="preserve"> </w:t>
      </w:r>
      <w:r>
        <w:t xml:space="preserve">their design and packaging teams.</w:t>
      </w:r>
      <w:r>
        <w:t xml:space="preserve"> </w:t>
      </w:r>
      <w:r>
        <w:t xml:space="preserve">Beyond the minimum requirement, longer transition periods reduce costs by allowing economic operators to incorporate design changes on labels</w:t>
      </w:r>
      <w:r>
        <w:t xml:space="preserve"> </w:t>
      </w:r>
      <w:r>
        <w:t xml:space="preserve">in scheduled redesigns, which are a regular occurrence with or without changing regulation. A Commission working document from 2008</w:t>
      </w:r>
      <w:r>
        <w:t xml:space="preserve"> </w:t>
      </w:r>
      <w:r>
        <w:t xml:space="preserve">summarised available information and indicated that over a three-year period 80% of companies in the food and drink sector would introduce</w:t>
      </w:r>
      <w:r>
        <w:t xml:space="preserve"> </w:t>
      </w:r>
      <w:r>
        <w:t xml:space="preserve">labelling changes as a normal part of their business activities , though research for this project suggests this is likely to be slower for other sectors</w:t>
      </w:r>
      <w:r>
        <w:t xml:space="preserve"> </w:t>
      </w:r>
      <w:r>
        <w:t xml:space="preserve">.</w:t>
      </w:r>
      <w:r>
        <w:t xml:space="preserve"> </w:t>
      </w:r>
      <w:r>
        <w:t xml:space="preserve">580 Institute of retail management and Said Business School, RETAIL &amp; WHOLESALE: KEY SECTORS FOR THE EUROPEAN ECONOMY,</w:t>
      </w:r>
      <w:r>
        <w:t xml:space="preserve"> </w:t>
      </w:r>
      <w:r>
        <w:t xml:space="preserve">https://www.eurocommerce.eu/media/87967/eurocommerce_study_v2_hd.pdf</w:t>
      </w:r>
    </w:p>
    <w:p>
      <w:pPr>
        <w:pStyle w:val="BodyText"/>
      </w:pPr>
      <w:r>
        <w:t xml:space="preserve">Costs could be significantly reduced by allowing four years for transition (cost falls to €10.3 billion in</w:t>
      </w:r>
      <w:r>
        <w:t xml:space="preserve"> </w:t>
      </w:r>
      <w:r>
        <w:t xml:space="preserve">total, equivalent to €2.6 billion per year for four years).</w:t>
      </w:r>
      <w:r>
        <w:br/>
      </w:r>
      <w:r>
        <w:t xml:space="preserve">If there are relabelling economies of scale to be gained from changing a large number of labels at the same</w:t>
      </w:r>
      <w:r>
        <w:t xml:space="preserve"> </w:t>
      </w:r>
      <w:r>
        <w:t xml:space="preserve">time, costs for economic operators would fall further. The lowest estimate obtained for labelling changes for</w:t>
      </w:r>
      <w:r>
        <w:t xml:space="preserve"> </w:t>
      </w:r>
      <w:r>
        <w:t xml:space="preserve">this project were €500 per SKU; if achieved at large scale this would halve the cost estimates above.</w:t>
      </w:r>
      <w:r>
        <w:br/>
      </w:r>
      <w:r>
        <w:t xml:space="preserve">Cost impacts on citizens and consumers</w:t>
      </w:r>
      <w:r>
        <w:t xml:space="preserve"> </w:t>
      </w:r>
      <w:r>
        <w:t xml:space="preserve">The literature on waste sorting behavioural change shows that improved instructions improves waste</w:t>
      </w:r>
      <w:r>
        <w:t xml:space="preserve"> </w:t>
      </w:r>
      <w:r>
        <w:t xml:space="preserve">separation behaviour, with clear and unconfusing instructions such as labelling at the point of waste collection.</w:t>
      </w:r>
      <w:r>
        <w:t xml:space="preserve"> </w:t>
      </w:r>
      <w:r>
        <w:t xml:space="preserve">Given that most citizens might sort waste and packaging several times per week as they empty consumer</w:t>
      </w:r>
      <w:r>
        <w:t xml:space="preserve"> </w:t>
      </w:r>
      <w:r>
        <w:t xml:space="preserve">products, it is plausible that the matched pictograms on packaging and bins would save citizens’ time; thereby,</w:t>
      </w:r>
      <w:r>
        <w:t xml:space="preserve"> </w:t>
      </w:r>
      <w:r>
        <w:t xml:space="preserve">increasing convenience (unquantified) which reduces a common barrier to recycling behaviour.</w:t>
      </w:r>
      <w:r>
        <w:t xml:space="preserve"> </w:t>
      </w:r>
      <w:r>
        <w:t xml:space="preserve">The cost to individual citizens of the harmonised label on waste containers, cumulatively to 2030, is about €</w:t>
      </w:r>
      <w:r>
        <w:t xml:space="preserve"> </w:t>
      </w:r>
      <w:r>
        <w:t xml:space="preserve">0.74. The analysis assumes that citizens do not incur any additional costs for familiarizing themselves with</w:t>
      </w:r>
      <w:r>
        <w:t xml:space="preserve"> </w:t>
      </w:r>
      <w:r>
        <w:t xml:space="preserve">the new labels.</w:t>
      </w:r>
    </w:p>
    <w:p>
      <w:pPr>
        <w:pStyle w:val="BodyText"/>
      </w:pPr>
      <w:r>
        <w:t xml:space="preserve">9.30.5. Environmental impacts</w:t>
      </w:r>
      <w:r>
        <w:t xml:space="preserve"> </w:t>
      </w:r>
      <w:r>
        <w:t xml:space="preserve">This measure contributes to environmental outcomes as follows:</w:t>
      </w:r>
      <w:r>
        <w:t xml:space="preserve"> </w:t>
      </w:r>
      <w:r>
        <w:t xml:space="preserve"> Clearer information on the material composition of packaging, which facilitates consumer correct</w:t>
      </w:r>
      <w:r>
        <w:t xml:space="preserve"> </w:t>
      </w:r>
      <w:r>
        <w:t xml:space="preserve">sorting of packaging waste and lead to positive environmental benefits. The environmental benefits</w:t>
      </w:r>
      <w:r>
        <w:t xml:space="preserve"> </w:t>
      </w:r>
      <w:r>
        <w:t xml:space="preserve">are reaped from additional material being recycled and improved sorting leading to less contamination</w:t>
      </w:r>
      <w:r>
        <w:t xml:space="preserve"> </w:t>
      </w:r>
      <w:r>
        <w:t xml:space="preserve">of recycling streams.</w:t>
      </w:r>
      <w:r>
        <w:t xml:space="preserve"> </w:t>
      </w:r>
      <w:r>
        <w:t xml:space="preserve"> The labelling requirement may prompt packaging redesign from some producers, who will not want</w:t>
      </w:r>
      <w:r>
        <w:t xml:space="preserve"> </w:t>
      </w:r>
      <w:r>
        <w:t xml:space="preserve">their product perceived as hard to recycle581.</w:t>
      </w:r>
      <w:r>
        <w:t xml:space="preserve"> </w:t>
      </w:r>
      <w:r>
        <w:t xml:space="preserve"> Harmonised labelling could reduce instances of repackaging for different markets and simplify</w:t>
      </w:r>
      <w:r>
        <w:t xml:space="preserve"> </w:t>
      </w:r>
      <w:r>
        <w:t xml:space="preserve">transport between markets.</w:t>
      </w:r>
    </w:p>
    <w:p>
      <w:pPr>
        <w:pStyle w:val="BodyText"/>
      </w:pPr>
      <w:r>
        <w:t xml:space="preserve">581 The Danish Waste Association said during interview that this is one of the queries they receive from producers; see also comments from media</w:t>
      </w:r>
      <w:r>
        <w:t xml:space="preserve"> </w:t>
      </w:r>
      <w:r>
        <w:t xml:space="preserve">reports in Sweden (WEKA Industrie Medien, 10/02/2022, Harmonised Waste Symbols, https://waste-management-world.com/collection-and-</w:t>
      </w:r>
      <w:r>
        <w:t xml:space="preserve"> </w:t>
      </w:r>
      <w:r>
        <w:t xml:space="preserve">handling/law-and-order-at-the-waste-collection-point/)</w:t>
      </w:r>
    </w:p>
    <w:p>
      <w:pPr>
        <w:pStyle w:val="BodyText"/>
      </w:pPr>
      <w:r>
        <w:t xml:space="preserve">An isolated assessment of this measure showed the following increase of environmental benefits relative to</w:t>
      </w:r>
      <w:r>
        <w:t xml:space="preserve"> </w:t>
      </w:r>
      <w:r>
        <w:t xml:space="preserve">the baseline scenario: Cumulative savings of 5 Mt CO2e over the phase-in period (appx. 1.2 Mt CO2e p.a.)582.</w:t>
      </w:r>
      <w:r>
        <w:br/>
      </w:r>
      <w:r>
        <w:t xml:space="preserve">9.30.6. Social impacts</w:t>
      </w:r>
      <w:r>
        <w:t xml:space="preserve"> </w:t>
      </w:r>
      <w:r>
        <w:t xml:space="preserve">Greater clarity and consistency in on-pack labelling should contribute to consumer confidence and reinforce</w:t>
      </w:r>
      <w:r>
        <w:t xml:space="preserve"> </w:t>
      </w:r>
      <w:r>
        <w:t xml:space="preserve">pro-environmental citizen messages, and social norms around recycling (see measure description). Higher</w:t>
      </w:r>
      <w:r>
        <w:t xml:space="preserve"> </w:t>
      </w:r>
      <w:r>
        <w:t xml:space="preserve">levels of recycling might have greater social impacts, but this measure supports rather than causes such a</w:t>
      </w:r>
      <w:r>
        <w:t xml:space="preserve"> </w:t>
      </w:r>
      <w:r>
        <w:t xml:space="preserve">transition.</w:t>
      </w:r>
      <w:r>
        <w:t xml:space="preserve"> </w:t>
      </w:r>
      <w:r>
        <w:t xml:space="preserve">A very small increase in employment is estimated for the municipal solid waste management sector, which is</w:t>
      </w:r>
      <w:r>
        <w:t xml:space="preserve"> </w:t>
      </w:r>
      <w:r>
        <w:t xml:space="preserve">associated with the increase in separate collection of material and subsequent recycling. This takes into</w:t>
      </w:r>
      <w:r>
        <w:t xml:space="preserve"> </w:t>
      </w:r>
      <w:r>
        <w:t xml:space="preserve">account some reduced employment in the collection of residual (mixed) municipal solid waste and associated</w:t>
      </w:r>
      <w:r>
        <w:t xml:space="preserve"> </w:t>
      </w:r>
      <w:r>
        <w:t xml:space="preserve">landfilling and incineration. It was estimated that a total of around 210 annual FTE, or 44 new jobs annually</w:t>
      </w:r>
      <w:r>
        <w:t xml:space="preserve"> </w:t>
      </w:r>
      <w:r>
        <w:t xml:space="preserve">in the municipal solid waste management sector will be created, from the moment the labelling system is in</w:t>
      </w:r>
      <w:r>
        <w:t xml:space="preserve"> </w:t>
      </w:r>
      <w:r>
        <w:t xml:space="preserve">place.</w:t>
      </w:r>
      <w:r>
        <w:br/>
      </w:r>
      <w:r>
        <w:t xml:space="preserve">9.30.7. Stakeholder views</w:t>
      </w:r>
      <w:r>
        <w:t xml:space="preserve"> </w:t>
      </w:r>
      <w:r>
        <w:t xml:space="preserve">Many respondents in the previous PPWD Impact Assessment study highlighted the need for accurate and</w:t>
      </w:r>
      <w:r>
        <w:t xml:space="preserve"> </w:t>
      </w:r>
      <w:r>
        <w:t xml:space="preserve">harmonised labelling cross the EU. This view was echoed by EUROCITIES and UNESDA, with the European</w:t>
      </w:r>
      <w:r>
        <w:t xml:space="preserve"> </w:t>
      </w:r>
      <w:r>
        <w:t xml:space="preserve">Snack Association adding that mandatory labelling could help increase collection and sorting. Respondents</w:t>
      </w:r>
      <w:r>
        <w:t xml:space="preserve"> </w:t>
      </w:r>
      <w:r>
        <w:t xml:space="preserve">also raised the point that the efficiency of national and local waste management differs across member states</w:t>
      </w:r>
      <w:r>
        <w:t xml:space="preserve"> </w:t>
      </w:r>
      <w:r>
        <w:t xml:space="preserve">and that although harmonisation of labelling might increase the efficiency of sorting and collection, recycling</w:t>
      </w:r>
      <w:r>
        <w:t xml:space="preserve"> </w:t>
      </w:r>
      <w:r>
        <w:t xml:space="preserve">may not increase alongside this.</w:t>
      </w:r>
      <w:r>
        <w:br/>
      </w:r>
      <w:r>
        <w:t xml:space="preserve">Industry and consumer stakeholders noted the desirability of providing consumers with sorting instructions,</w:t>
      </w:r>
      <w:r>
        <w:t xml:space="preserve"> </w:t>
      </w:r>
      <w:r>
        <w:t xml:space="preserve">and the challenge that this posed with locally available collection and sorting infrastructure differing across</w:t>
      </w:r>
      <w:r>
        <w:t xml:space="preserve"> </w:t>
      </w:r>
      <w:r>
        <w:t xml:space="preserve">the EU. Industry and consumer stakeholders suggested that development of harmonised labelling alongside</w:t>
      </w:r>
      <w:r>
        <w:t xml:space="preserve"> </w:t>
      </w:r>
      <w:r>
        <w:t xml:space="preserve">the harmonisation of sorting and collection across the EU was desirable. Consumer organisations suggested</w:t>
      </w:r>
      <w:r>
        <w:t xml:space="preserve"> </w:t>
      </w:r>
      <w:r>
        <w:t xml:space="preserve">that material composition information should be accompanied by information on separation and sorting and</w:t>
      </w:r>
      <w:r>
        <w:t xml:space="preserve"> </w:t>
      </w:r>
      <w:r>
        <w:t xml:space="preserve">the presence of any recycling disruptors in the packaging (which was also supported by an industry stakeholder</w:t>
      </w:r>
      <w:r>
        <w:t xml:space="preserve"> </w:t>
      </w:r>
      <w:r>
        <w:t xml:space="preserve">in the previous consultation). One environmental NGO stakeholder did not support labelling of material</w:t>
      </w:r>
    </w:p>
    <w:p>
      <w:pPr>
        <w:pStyle w:val="BodyText"/>
      </w:pPr>
      <w:r>
        <w:t xml:space="preserve">582 The savings on resource use were estimated to be approx. -34 billion MJ for energy and –20 t Sbeq (antimony depletion) for materials. The</w:t>
      </w:r>
      <w:r>
        <w:t xml:space="preserve"> </w:t>
      </w:r>
      <w:r>
        <w:t xml:space="preserve">latter LCA metric refers to the depletion of natural resources, in particular abiotic (non-living) resources, in a characterisation factor known as</w:t>
      </w:r>
      <w:r>
        <w:t xml:space="preserve"> </w:t>
      </w:r>
      <w:r>
        <w:t xml:space="preserve">Abiotic Depletion Potential (ADP). and is typically expressed in tonnes of Antimony equivalent. Antimony (symbol Sb), which is a relatively</w:t>
      </w:r>
      <w:r>
        <w:t xml:space="preserve"> </w:t>
      </w:r>
      <w:r>
        <w:t xml:space="preserve">rare mineral used in various technological applications.</w:t>
      </w:r>
    </w:p>
    <w:p>
      <w:pPr>
        <w:pStyle w:val="BodyText"/>
      </w:pPr>
      <w:r>
        <w:t xml:space="preserve">composition or harmonisation throughout the EU as they felt it was important for labelling to reflect local</w:t>
      </w:r>
      <w:r>
        <w:t xml:space="preserve"> </w:t>
      </w:r>
      <w:r>
        <w:t xml:space="preserve">sorting and collection infrastructure.</w:t>
      </w:r>
      <w:r>
        <w:br/>
      </w:r>
      <w:r>
        <w:t xml:space="preserve">Industry stakeholders also highlighted the need for additional communication efforts around new labelling.</w:t>
      </w:r>
      <w:r>
        <w:t xml:space="preserve"> </w:t>
      </w:r>
      <w:r>
        <w:t xml:space="preserve">Some stakeholders suggested that sorting instructions could be provided alongside EU harmonised collections</w:t>
      </w:r>
      <w:r>
        <w:t xml:space="preserve"> </w:t>
      </w:r>
      <w:r>
        <w:t xml:space="preserve">or through a digital label linking to local instructions. Consumer organisations also raised the issue of</w:t>
      </w:r>
      <w:r>
        <w:t xml:space="preserve"> </w:t>
      </w:r>
      <w:r>
        <w:t xml:space="preserve">composite materials that may not be easily assigned a single material composition, and that different collection</w:t>
      </w:r>
      <w:r>
        <w:t xml:space="preserve"> </w:t>
      </w:r>
      <w:r>
        <w:t xml:space="preserve">and recycling systems have different tolerances for how much of a package must consist of the primary</w:t>
      </w:r>
      <w:r>
        <w:t xml:space="preserve"> </w:t>
      </w:r>
      <w:r>
        <w:t xml:space="preserve">material to be successfully recycled. Digital solutions were mentioned by a number of stakeholders, in regard</w:t>
      </w:r>
      <w:r>
        <w:t xml:space="preserve"> </w:t>
      </w:r>
      <w:r>
        <w:t xml:space="preserve">to providing locally relevant information, and to ensure that all relevant information could be available on</w:t>
      </w:r>
      <w:r>
        <w:t xml:space="preserve"> </w:t>
      </w:r>
      <w:r>
        <w:t xml:space="preserve">smaller packaging.</w:t>
      </w:r>
      <w:r>
        <w:br/>
      </w:r>
      <w:r>
        <w:t xml:space="preserve">There was relative stakeholder consensus among industry that suggested that symbols would be preferable to</w:t>
      </w:r>
      <w:r>
        <w:t xml:space="preserve"> </w:t>
      </w:r>
      <w:r>
        <w:t xml:space="preserve">words due the translation requirements. Reliance on written words was not favoured by almost all industry</w:t>
      </w:r>
      <w:r>
        <w:t xml:space="preserve"> </w:t>
      </w:r>
      <w:r>
        <w:t xml:space="preserve">stakeholders for an EU-wide system, some also suggested colour might be problematic (or at least labels</w:t>
      </w:r>
      <w:r>
        <w:t xml:space="preserve"> </w:t>
      </w:r>
      <w:r>
        <w:t xml:space="preserve">would need black and white versions for some packaging).</w:t>
      </w:r>
      <w:r>
        <w:br/>
      </w:r>
      <w:r>
        <w:t xml:space="preserve">Stakeholders also requested that any new labelling be subject to consumer testing. Industry stakeholders were</w:t>
      </w:r>
      <w:r>
        <w:t xml:space="preserve"> </w:t>
      </w:r>
      <w:r>
        <w:t xml:space="preserve">keen to be actively involved in symbol and labelling development, given their customer experience. It was</w:t>
      </w:r>
      <w:r>
        <w:t xml:space="preserve"> </w:t>
      </w:r>
      <w:r>
        <w:t xml:space="preserve">emphasised by many stakeholders that labels should be minimalist and as simple as possible to reduce the</w:t>
      </w:r>
      <w:r>
        <w:t xml:space="preserve"> </w:t>
      </w:r>
      <w:r>
        <w:t xml:space="preserve">cognitive burden for consumers.</w:t>
      </w:r>
      <w:r>
        <w:br/>
      </w:r>
      <w:r>
        <w:t xml:space="preserve">Stakeholders also supported the implementation of labels on receptacles, in combination with labels on</w:t>
      </w:r>
      <w:r>
        <w:t xml:space="preserve"> </w:t>
      </w:r>
      <w:r>
        <w:t xml:space="preserve">packaging as the most appropriate identification approach for citizens. In comparison, the disproportionate</w:t>
      </w:r>
      <w:r>
        <w:t xml:space="preserve"> </w:t>
      </w:r>
      <w:r>
        <w:t xml:space="preserve">effort and cost of changing the colour of the collection receptacle was mentioned by stakeholders several</w:t>
      </w:r>
      <w:r>
        <w:t xml:space="preserve"> </w:t>
      </w:r>
      <w:r>
        <w:t xml:space="preserve">times. However, the harmonised labelling in combination with the harmonised colouring of receptacles was</w:t>
      </w:r>
      <w:r>
        <w:t xml:space="preserve"> </w:t>
      </w:r>
      <w:r>
        <w:t xml:space="preserve">also supported by some stakeholders. It is worth mentioning that the Danish pictogram approach was explicitly</w:t>
      </w:r>
      <w:r>
        <w:t xml:space="preserve"> </w:t>
      </w:r>
      <w:r>
        <w:t xml:space="preserve">mentioned as a suitable approach for EU wide labelling.</w:t>
      </w:r>
      <w:r>
        <w:t xml:space="preserve"> </w:t>
      </w:r>
      <w:r>
        <w:t xml:space="preserve">Harmonised labelling was viewed as supportive of the single market, as it reduced the burden on producers</w:t>
      </w:r>
      <w:r>
        <w:t xml:space="preserve"> </w:t>
      </w:r>
      <w:r>
        <w:t xml:space="preserve">designing packaging for multiple markets and addressed the perceived risk of proliferating national standards</w:t>
      </w:r>
      <w:r>
        <w:t xml:space="preserve"> </w:t>
      </w:r>
      <w:r>
        <w:t xml:space="preserve">on packaging among Member States, with the example of Member States that have already mandated</w:t>
      </w:r>
      <w:r>
        <w:t xml:space="preserve"> </w:t>
      </w:r>
      <w:r>
        <w:t xml:space="preserve">packaging requirements that are penalised in other Member States. Overall, stakeholders were concerned that</w:t>
      </w:r>
      <w:r>
        <w:t xml:space="preserve"> </w:t>
      </w:r>
      <w:r>
        <w:t xml:space="preserve">in the absence of a harmonised EU approach there will be more and more unique national approaches,</w:t>
      </w:r>
      <w:r>
        <w:t xml:space="preserve"> </w:t>
      </w:r>
      <w:r>
        <w:t xml:space="preserve">ultimately requiring up to 27 different labelling approaches (see also measure Mk).</w:t>
      </w:r>
      <w:r>
        <w:t xml:space="preserve"> </w:t>
      </w:r>
      <w:r>
        <w:t xml:space="preserve">Separate packaging requirements in different Member States were also discussed in terms of negative</w:t>
      </w:r>
      <w:r>
        <w:t xml:space="preserve"> </w:t>
      </w:r>
      <w:r>
        <w:t xml:space="preserve">environmental impacts. One stakeholder noted the environmental and economic costs of relabelling packaging</w:t>
      </w:r>
    </w:p>
    <w:p>
      <w:pPr>
        <w:pStyle w:val="BodyText"/>
      </w:pPr>
      <w:r>
        <w:t xml:space="preserve">and additional shipping costs as products cannot always be directly transported to the desired territory but</w:t>
      </w:r>
      <w:r>
        <w:t xml:space="preserve"> </w:t>
      </w:r>
      <w:r>
        <w:t xml:space="preserve">need to be shipped to a facility for relabelling first (again, greater detail is provided in measure Mk).</w:t>
      </w:r>
      <w:r>
        <w:t xml:space="preserve"> </w:t>
      </w:r>
      <w:r>
        <w:t xml:space="preserve">9.31 Measure Mk - Restrictions on use of confusing labels</w:t>
      </w:r>
      <w:r>
        <w:t xml:space="preserve"> </w:t>
      </w:r>
      <w:r>
        <w:t xml:space="preserve">9.31.1. Description of the measure</w:t>
      </w:r>
      <w:r>
        <w:t xml:space="preserve"> </w:t>
      </w:r>
      <w:r>
        <w:t xml:space="preserve">A necessary condition for consumers to be able to practice pro-environmental behaviours is that they</w:t>
      </w:r>
      <w:r>
        <w:t xml:space="preserve"> </w:t>
      </w:r>
      <w:r>
        <w:t xml:space="preserve">understand what the correct thing to do is, and how to do it as described for Measure 27c-y. Overall, there</w:t>
      </w:r>
      <w:r>
        <w:t xml:space="preserve"> </w:t>
      </w:r>
      <w:r>
        <w:t xml:space="preserve">is significant divergence in practice across Member States, with some countries having legislated already on</w:t>
      </w:r>
      <w:r>
        <w:t xml:space="preserve"> </w:t>
      </w:r>
      <w:r>
        <w:t xml:space="preserve">national labelling systems for different aspects of packaging labelling and others considering action583. Non-</w:t>
      </w:r>
      <w:r>
        <w:t xml:space="preserve"> </w:t>
      </w:r>
      <w:r>
        <w:t xml:space="preserve">national PRO symbols may also cause confusion for consumers. Confusion of the consumers may also arise</w:t>
      </w:r>
      <w:r>
        <w:t xml:space="preserve"> </w:t>
      </w:r>
      <w:r>
        <w:t xml:space="preserve">due to unclear environmental labelling.584</w:t>
      </w:r>
      <w:r>
        <w:t xml:space="preserve"> </w:t>
      </w:r>
      <w:r>
        <w:t xml:space="preserve">This measure would reduce confusion for consumers by simplifying information on packaging, to</w:t>
      </w:r>
      <w:r>
        <w:t xml:space="preserve"> </w:t>
      </w:r>
      <w:r>
        <w:t xml:space="preserve">facilitate end of life sorting, recycling, and disposal decisions by the consumer, in conjunction with other</w:t>
      </w:r>
      <w:r>
        <w:t xml:space="preserve"> </w:t>
      </w:r>
      <w:r>
        <w:t xml:space="preserve">consumer-facing labelling measures proposed. Simplifying packaging labelling removes a potential</w:t>
      </w:r>
      <w:r>
        <w:t xml:space="preserve"> </w:t>
      </w:r>
      <w:r>
        <w:t xml:space="preserve">barrier to action for consumers. However, large-scale behaviour change is dependent on other</w:t>
      </w:r>
      <w:r>
        <w:t xml:space="preserve"> </w:t>
      </w:r>
      <w:r>
        <w:t xml:space="preserve">developments as described for Measure 27c-y, and we thus classify this measure too as a supporting or</w:t>
      </w:r>
      <w:r>
        <w:t xml:space="preserve"> </w:t>
      </w:r>
      <w:r>
        <w:t xml:space="preserve">enabling measure for wider policy changes in terms of consumer behaviour.</w:t>
      </w:r>
      <w:r>
        <w:t xml:space="preserve"> </w:t>
      </w:r>
      <w:r>
        <w:t xml:space="preserve">As importantly, divergent national labelling requirements can constitute a barrier to the single market,</w:t>
      </w:r>
      <w:r>
        <w:t xml:space="preserve"> </w:t>
      </w:r>
      <w:r>
        <w:t xml:space="preserve">by requiring different packaging (and thus product lines) in different Member States. Not only is there</w:t>
      </w:r>
      <w:r>
        <w:t xml:space="preserve"> </w:t>
      </w:r>
      <w:r>
        <w:t xml:space="preserve">significant divergence in national requirements, but some elements of national requirements are directly</w:t>
      </w:r>
      <w:r>
        <w:t xml:space="preserve"> </w:t>
      </w:r>
      <w:r>
        <w:t xml:space="preserve">contradictory with other Members States. Economic operators need to be informed on and comply with</w:t>
      </w:r>
      <w:r>
        <w:t xml:space="preserve"> </w:t>
      </w:r>
      <w:r>
        <w:t xml:space="preserve">multiple requirements in different markets, imposing costs and disrupting the workings of the single market.</w:t>
      </w:r>
      <w:r>
        <w:t xml:space="preserve"> </w:t>
      </w:r>
      <w:r>
        <w:t xml:space="preserve">This was a primary concern from industry across all the labelling measures. Non-national PRO symbols are</w:t>
      </w:r>
      <w:r>
        <w:t xml:space="preserve"> </w:t>
      </w:r>
      <w:r>
        <w:t xml:space="preserve">not a barrier to the working of the single market in themselves (though they may be relevant to consideration</w:t>
      </w:r>
    </w:p>
    <w:p>
      <w:pPr>
        <w:pStyle w:val="BodyText"/>
      </w:pPr>
      <w:r>
        <w:t xml:space="preserve">583 The following Member States have introduced or are considering the introduction of specific labelling measures: Bulgaria, mandatory use of</w:t>
      </w:r>
      <w:r>
        <w:t xml:space="preserve"> </w:t>
      </w:r>
      <w:r>
        <w:t xml:space="preserve">alphanumerical codes (as set out in Decision 97/129/EC) within the three arrows mobius loop symbol and requirement to use the ‘tidyman’ symbol;</w:t>
      </w:r>
      <w:r>
        <w:t xml:space="preserve"> </w:t>
      </w:r>
      <w:r>
        <w:t xml:space="preserve">France, obligation to use the ‘Triman’ logo and include waste sorting instructions, use of the ‘green dot’ logo is penalised; Italy, mandatory use of</w:t>
      </w:r>
      <w:r>
        <w:t xml:space="preserve"> </w:t>
      </w:r>
      <w:r>
        <w:t xml:space="preserve">alphanumerical codes (as set out in Decision 97/129/EC), mandatory waste sorting instructions for consumer packaging, though measures</w:t>
      </w:r>
      <w:r>
        <w:t xml:space="preserve"> </w:t>
      </w:r>
      <w:r>
        <w:t xml:space="preserve">suspended until January 2023; Portugal, mandatory use of alphanumerical codes (as set out in Decision 97/129/EC), mandatory waste sorting</w:t>
      </w:r>
      <w:r>
        <w:t xml:space="preserve"> </w:t>
      </w:r>
      <w:r>
        <w:t xml:space="preserve">instructions for consumer packaging including colour of bin, ban on the use of ‘tidyman’ symbol for recyclable and reusable packaging, though</w:t>
      </w:r>
      <w:r>
        <w:t xml:space="preserve"> </w:t>
      </w:r>
      <w:r>
        <w:t xml:space="preserve">legislation currently paused; Spain, mandatory use of the ‘green dot’ logo.</w:t>
      </w:r>
    </w:p>
    <w:p>
      <w:pPr>
        <w:pStyle w:val="BodyText"/>
      </w:pPr>
      <w:r>
        <w:t xml:space="preserve">584 Fitzgerald, M.P., Russo Donovan, K., Kees, J. and Kozup, J. (2019),</w:t>
      </w:r>
      <w:r>
        <w:t xml:space="preserve"> </w:t>
      </w:r>
      <w:r>
        <w:t xml:space="preserve">“How confusion impacts product labeling perceptions”</w:t>
      </w:r>
      <w:r>
        <w:t xml:space="preserve">, Journal of</w:t>
      </w:r>
      <w:r>
        <w:t xml:space="preserve"> </w:t>
      </w:r>
      <w:r>
        <w:t xml:space="preserve">Consumer Marketing, Vol. 36 No. 2, pp. 306-316. https://doi.org/10.1108/JCM-08-2017-2307</w:t>
      </w:r>
    </w:p>
    <w:p>
      <w:pPr>
        <w:pStyle w:val="BodyText"/>
      </w:pPr>
      <w:r>
        <w:t xml:space="preserve">of consumer confusion), but these do constitute a barrier to the single market if they are mandated (or banned)</w:t>
      </w:r>
      <w:r>
        <w:t xml:space="preserve"> </w:t>
      </w:r>
      <w:r>
        <w:t xml:space="preserve">by Member States.</w:t>
      </w:r>
      <w:r>
        <w:t xml:space="preserve"> </w:t>
      </w:r>
      <w:r>
        <w:t xml:space="preserve">This measure will therefore:</w:t>
      </w:r>
      <w:r>
        <w:t xml:space="preserve"> </w:t>
      </w:r>
      <w:r>
        <w:t xml:space="preserve"> Restrict the ways in which information on the subjects covered by associated labelling measures</w:t>
      </w:r>
      <w:r>
        <w:t xml:space="preserve"> </w:t>
      </w:r>
      <w:r>
        <w:t xml:space="preserve">in envisaged packaging legislation (material composition and sorting information; reusability;</w:t>
      </w:r>
      <w:r>
        <w:t xml:space="preserve"> </w:t>
      </w:r>
      <w:r>
        <w:t xml:space="preserve">recycled content) can be communicated, to reduce consumer confusion. Restrictions in relation to</w:t>
      </w:r>
      <w:r>
        <w:t xml:space="preserve"> </w:t>
      </w:r>
      <w:r>
        <w:t xml:space="preserve">reusability for economic operators (both producers and reuse scheme operators) are proposed to be</w:t>
      </w:r>
      <w:r>
        <w:t xml:space="preserve"> </w:t>
      </w:r>
      <w:r>
        <w:t xml:space="preserve">less restrictive (see also measure Mj585). Economic operators could additionally be required to only</w:t>
      </w:r>
      <w:r>
        <w:t xml:space="preserve"> </w:t>
      </w:r>
      <w:r>
        <w:t xml:space="preserve">use approved labelling and symbols covered in this revised directive to communicate on these subjects,</w:t>
      </w:r>
      <w:r>
        <w:t xml:space="preserve"> </w:t>
      </w:r>
      <w:r>
        <w:t xml:space="preserve">and not create or use bespoke symbols for this purpose, though they would be free to provide additional</w:t>
      </w:r>
      <w:r>
        <w:t xml:space="preserve"> </w:t>
      </w:r>
      <w:r>
        <w:t xml:space="preserve">detail on-pack or digitally (where this aligned with wider requirements on Green Claims, see below).</w:t>
      </w:r>
      <w:r>
        <w:t xml:space="preserve"> </w:t>
      </w:r>
      <w:r>
        <w:t xml:space="preserve"> Prevent Member States from mandating their own labelling systems in the areas covered by this</w:t>
      </w:r>
      <w:r>
        <w:t xml:space="preserve"> </w:t>
      </w:r>
      <w:r>
        <w:t xml:space="preserve">legislative proposal, to maintain the integrity of the single market. One exception to this might be the</w:t>
      </w:r>
      <w:r>
        <w:t xml:space="preserve"> </w:t>
      </w:r>
      <w:r>
        <w:t xml:space="preserve">case of DRS labelling for beverage containers. If this measure is selected, there is a strong case for</w:t>
      </w:r>
      <w:r>
        <w:t xml:space="preserve"> </w:t>
      </w:r>
      <w:r>
        <w:t xml:space="preserve">advancing this element of the labelling measures rapidly, to prevent further fragmentation of</w:t>
      </w:r>
      <w:r>
        <w:t xml:space="preserve"> </w:t>
      </w:r>
      <w:r>
        <w:t xml:space="preserve">labelling requirements between adoption of the revised directive and harmonisation and the</w:t>
      </w:r>
      <w:r>
        <w:t xml:space="preserve"> </w:t>
      </w:r>
      <w:r>
        <w:t xml:space="preserve">introduction of new labelling requirements via an Implementing Act and transition period. This would</w:t>
      </w:r>
      <w:r>
        <w:t xml:space="preserve"> </w:t>
      </w:r>
      <w:r>
        <w:t xml:space="preserve">both prevent fragmentation of the market in the interim, and also avoid repeated shifts in labelling for</w:t>
      </w:r>
      <w:r>
        <w:t xml:space="preserve"> </w:t>
      </w:r>
      <w:r>
        <w:t xml:space="preserve">consumers, which is likely to harm understanding and habit formation.</w:t>
      </w:r>
      <w:r>
        <w:br/>
      </w:r>
      <w:r>
        <w:t xml:space="preserve"> Limit packaging EPR schemes and PROs from proposing their own labelling systems in the</w:t>
      </w:r>
      <w:r>
        <w:t xml:space="preserve"> </w:t>
      </w:r>
      <w:r>
        <w:t xml:space="preserve">areas covered by this legislative proposal, to reduce consumer confusion and maintain the integrity</w:t>
      </w:r>
      <w:r>
        <w:t xml:space="preserve"> </w:t>
      </w:r>
      <w:r>
        <w:t xml:space="preserve">of the single market. As EPR schemes for packaging become universal, such labelling has little value.</w:t>
      </w:r>
      <w:r>
        <w:t xml:space="preserve"> </w:t>
      </w:r>
      <w:r>
        <w:t xml:space="preserve">Caution would be needed in the framing of this requirement around DRS and reuse schemes, where</w:t>
      </w:r>
      <w:r>
        <w:t xml:space="preserve"> </w:t>
      </w:r>
      <w:r>
        <w:t xml:space="preserve">bespoke iconography is important to scheme operations and consumer understanding.</w:t>
      </w:r>
      <w:r>
        <w:t xml:space="preserve"> </w:t>
      </w:r>
      <w:r>
        <w:t xml:space="preserve">These elements may be either incorporated in articles relating to the other labelling measures proposed or</w:t>
      </w:r>
      <w:r>
        <w:t xml:space="preserve"> </w:t>
      </w:r>
      <w:r>
        <w:t xml:space="preserve">presented as a standalone article in the revised legislation; this decision will not change the impacts. It is also</w:t>
      </w:r>
      <w:r>
        <w:t xml:space="preserve"> </w:t>
      </w:r>
      <w:r>
        <w:t xml:space="preserve">the case that those other labelling measures help the objective of this measure: increasing consistency in</w:t>
      </w:r>
      <w:r>
        <w:t xml:space="preserve"> </w:t>
      </w:r>
      <w:r>
        <w:t xml:space="preserve">labelling of material composition for example, should reduce the risks other symbols are misinterpreted.</w:t>
      </w:r>
      <w:r>
        <w:br/>
      </w:r>
      <w:r>
        <w:t xml:space="preserve">This measure is complementary to wider Commission policy on false and misleading Green Claims. It</w:t>
      </w:r>
      <w:r>
        <w:t xml:space="preserve"> </w:t>
      </w:r>
      <w:r>
        <w:t xml:space="preserve">is focused on reducing “confusion” on specific issue areas over and above the safeguards being put in place</w:t>
      </w:r>
      <w:r>
        <w:t xml:space="preserve"> </w:t>
      </w:r>
      <w:r>
        <w:t xml:space="preserve">elsewhere.</w:t>
      </w:r>
    </w:p>
    <w:p>
      <w:pPr>
        <w:pStyle w:val="BodyText"/>
      </w:pPr>
      <w:r>
        <w:t xml:space="preserve">585 Reuse schemes need to communicate additional information on how and where to reuse, and as a nascent sector we wish to encourage, we do</w:t>
      </w:r>
      <w:r>
        <w:t xml:space="preserve"> </w:t>
      </w:r>
      <w:r>
        <w:t xml:space="preserve">not wish to overly constrain their options; however information like this should be functional (i.e. of direct value to the consumer) not regulatory.</w:t>
      </w:r>
      <w:r>
        <w:t xml:space="preserve"> </w:t>
      </w:r>
      <w:r>
        <w:t xml:space="preserve">More detail on considerations is in measure Mj.</w:t>
      </w:r>
    </w:p>
    <w:p>
      <w:pPr>
        <w:pStyle w:val="BodyText"/>
      </w:pPr>
      <w:r>
        <w:t xml:space="preserve">The proposed directive to tackle unfair commercial practices in relation to Green Claims586 will ban</w:t>
      </w:r>
      <w:r>
        <w:t xml:space="preserve"> </w:t>
      </w:r>
      <w:r>
        <w:t xml:space="preserve">“displaying a sustainability label which is not based on a certification scheme or not established by public</w:t>
      </w:r>
      <w:r>
        <w:t xml:space="preserve"> </w:t>
      </w:r>
      <w:r>
        <w:t xml:space="preserve">authorities”. However, this measure (Mk) goes further to account for the fact that some of the confusion arising</w:t>
      </w:r>
      <w:r>
        <w:t xml:space="preserve"> </w:t>
      </w:r>
      <w:r>
        <w:t xml:space="preserve">around packaging is a result of a multiplicity of schemes, some of which are in fact mandated by Member</w:t>
      </w:r>
      <w:r>
        <w:t xml:space="preserve"> </w:t>
      </w:r>
      <w:r>
        <w:t xml:space="preserve">States, and that this divergent approach additionally threatens the single market.</w:t>
      </w:r>
      <w:r>
        <w:br/>
      </w:r>
      <w:r>
        <w:t xml:space="preserve">This measure also complements the proposed regulation of Green Claims by the Commission587. All the</w:t>
      </w:r>
      <w:r>
        <w:t xml:space="preserve"> </w:t>
      </w:r>
      <w:r>
        <w:t xml:space="preserve">wording related to validating green claims would still apply588. However, this measure would additionally</w:t>
      </w:r>
      <w:r>
        <w:t xml:space="preserve"> </w:t>
      </w:r>
      <w:r>
        <w:t xml:space="preserve">constrain the way in which specific claims (on material composition and sorting instructions, reusability, and</w:t>
      </w:r>
      <w:r>
        <w:t xml:space="preserve"> </w:t>
      </w:r>
      <w:r>
        <w:t xml:space="preserve">recycled content) could be communicated in the context of packaging, by restricting the symbols that can be</w:t>
      </w:r>
      <w:r>
        <w:t xml:space="preserve"> </w:t>
      </w:r>
      <w:r>
        <w:t xml:space="preserve">used. The proposed Green Claims regulation, on the other hand, will reduce confusion resulting from wider</w:t>
      </w:r>
      <w:r>
        <w:t xml:space="preserve"> </w:t>
      </w:r>
      <w:r>
        <w:t xml:space="preserve">environmental labelling or brand and design choices (factors beyond the scope of PPWD).</w:t>
      </w:r>
      <w:r>
        <w:t xml:space="preserve"> </w:t>
      </w:r>
      <w:r>
        <w:t xml:space="preserve">This measure will not restrict the use of labelling beyond the remit of the revised Packaging and Packaging</w:t>
      </w:r>
      <w:r>
        <w:t xml:space="preserve"> </w:t>
      </w:r>
      <w:r>
        <w:t xml:space="preserve">Waste Directive’s topics covered by the labelling measures (e.g., other environmental labelling, or unrelated</w:t>
      </w:r>
      <w:r>
        <w:t xml:space="preserve"> </w:t>
      </w:r>
      <w:r>
        <w:t xml:space="preserve">branding decisions) even if these may confuse some consumers. This is both due to the scope of the revised</w:t>
      </w:r>
      <w:r>
        <w:t xml:space="preserve"> </w:t>
      </w:r>
      <w:r>
        <w:t xml:space="preserve">directive, and the parallel development of the Green Claims regulations described above. This lack of</w:t>
      </w:r>
      <w:r>
        <w:t xml:space="preserve"> </w:t>
      </w:r>
      <w:r>
        <w:t xml:space="preserve">restriction would extend to labelling of “composite” environmental labels589, where packaging is part of the</w:t>
      </w:r>
      <w:r>
        <w:t xml:space="preserve"> </w:t>
      </w:r>
      <w:r>
        <w:t xml:space="preserve">scoring criteria, though again, such initiatives could be held to account on accuracy by other regulation.</w:t>
      </w:r>
      <w:r>
        <w:br/>
      </w:r>
      <w:r>
        <w:t xml:space="preserve">Biodegradability, compostability, bioplastics, and labelling for eligibility in national deposit return systems or</w:t>
      </w:r>
      <w:r>
        <w:t xml:space="preserve"> </w:t>
      </w:r>
      <w:r>
        <w:t xml:space="preserve">other reuse schemes, are out of scope of this measure.</w:t>
      </w:r>
      <w:r>
        <w:br/>
      </w:r>
      <w:r>
        <w:t xml:space="preserve">This measure was rejected in earlier assessments for PPWD revision (as measure 27d). The reasons for</w:t>
      </w:r>
      <w:r>
        <w:t xml:space="preserve"> </w:t>
      </w:r>
      <w:r>
        <w:t xml:space="preserve">rejection were difficulties of defining “confusing” in general terms and the potential need for ongoing</w:t>
      </w:r>
      <w:r>
        <w:t xml:space="preserve"> </w:t>
      </w:r>
      <w:r>
        <w:t xml:space="preserve">regulatory attention to police new symbols on this basis. It was also felt that provision of consistent labelling,</w:t>
      </w:r>
      <w:r>
        <w:t xml:space="preserve"> </w:t>
      </w:r>
      <w:r>
        <w:t xml:space="preserve">which was taken forward, might naturally reduce the use of unnecessary alternatives over time without</w:t>
      </w:r>
      <w:r>
        <w:t xml:space="preserve"> </w:t>
      </w:r>
      <w:r>
        <w:t xml:space="preserve">additional restriction. The reasons for reconsideration are the evident desirability of simplification from the</w:t>
      </w:r>
      <w:r>
        <w:t xml:space="preserve"> </w:t>
      </w:r>
      <w:r>
        <w:t xml:space="preserve">perspective of both consumers and (especially) economic operators (who face additional operating costs if</w:t>
      </w:r>
      <w:r>
        <w:t xml:space="preserve"> </w:t>
      </w:r>
      <w:r>
        <w:t xml:space="preserve">alternative mandatory labels proliferate across Member States), if the challenges identified in previous</w:t>
      </w:r>
    </w:p>
    <w:p>
      <w:pPr>
        <w:pStyle w:val="BodyText"/>
      </w:pPr>
      <w:r>
        <w:t xml:space="preserve">586 Directive of the European Parliament and of the Council amending Directives 2005/29/EC and 2011/83/EU as regards empowering consumers</w:t>
      </w:r>
      <w:r>
        <w:t xml:space="preserve"> </w:t>
      </w:r>
      <w:r>
        <w:t xml:space="preserve">for the green transition through better information and protection against unfair practices</w:t>
      </w:r>
      <w:r>
        <w:t xml:space="preserve"> </w:t>
      </w:r>
      <w:r>
        <w:t xml:space="preserve">587 Regulation of the European Parliament and of the Council on substantiation of green claims</w:t>
      </w:r>
    </w:p>
    <w:p>
      <w:pPr>
        <w:pStyle w:val="BodyText"/>
      </w:pPr>
      <w:r>
        <w:t xml:space="preserve">588 E.g. proposed text in Article 3, 3a “The environmental claims shall be truthful, not contain false information and be presented in a clear,</w:t>
      </w:r>
      <w:r>
        <w:t xml:space="preserve"> </w:t>
      </w:r>
      <w:r>
        <w:t xml:space="preserve">specific, accurate and unambiguous manner” and 3c “Where environmental claims are made on the product, on the packaging of products and/or</w:t>
      </w:r>
      <w:r>
        <w:t xml:space="preserve"> </w:t>
      </w:r>
      <w:r>
        <w:t xml:space="preserve">other communication channels which have limited space for specifications, the location of the environmental claim, and supplementary information</w:t>
      </w:r>
      <w:r>
        <w:t xml:space="preserve"> </w:t>
      </w:r>
      <w:r>
        <w:t xml:space="preserve">about the claim, including the link to the information to which the substantiation of the claim is based, shall enable an average consumer or</w:t>
      </w:r>
      <w:r>
        <w:t xml:space="preserve"> </w:t>
      </w:r>
      <w:r>
        <w:t xml:space="preserve">recipient of the information to understand the link between them. In all cases, the link to the substantiation of the claims shall be placed close to</w:t>
      </w:r>
      <w:r>
        <w:t xml:space="preserve"> </w:t>
      </w:r>
      <w:r>
        <w:t xml:space="preserve">the claim itself” directly target misleading claims and will also help reduce confusion.</w:t>
      </w:r>
    </w:p>
    <w:p>
      <w:pPr>
        <w:pStyle w:val="BodyText"/>
      </w:pPr>
      <w:r>
        <w:t xml:space="preserve">589 E.g., see Foundation Earth, which is piloting integrated sustainability metrics in conjunction with a number of large producers:</w:t>
      </w:r>
      <w:r>
        <w:t xml:space="preserve"> </w:t>
      </w:r>
      <w:r>
        <w:t xml:space="preserve">https://www.foundation-earth.org/pilot-launch/</w:t>
      </w:r>
    </w:p>
    <w:p>
      <w:pPr>
        <w:pStyle w:val="BodyText"/>
      </w:pPr>
      <w:r>
        <w:t xml:space="preserve">assessments can be overcome. This reconsidered measure has therefore focused on a narrower and more</w:t>
      </w:r>
      <w:r>
        <w:t xml:space="preserve"> </w:t>
      </w:r>
      <w:r>
        <w:t xml:space="preserve">specific remit.</w:t>
      </w:r>
      <w:r>
        <w:br/>
      </w:r>
      <w:r>
        <w:t xml:space="preserve">With regard to the impact on consumers of the harmonised labelling on sorting instructions for consumers</w:t>
      </w:r>
      <w:r>
        <w:t xml:space="preserve"> </w:t>
      </w:r>
      <w:r>
        <w:t xml:space="preserve">(see M27c-u), it is likely to be proposed to follow the Nordic pictogram model, which was developed based</w:t>
      </w:r>
      <w:r>
        <w:t xml:space="preserve"> </w:t>
      </w:r>
      <w:r>
        <w:t xml:space="preserve">on a study on consumer behaviour conducted in Denmark as well as other countries before they have later</w:t>
      </w:r>
      <w:r>
        <w:t xml:space="preserve"> </w:t>
      </w:r>
      <w:r>
        <w:t xml:space="preserve">adopted it (Sweden, Norway, Iceland and piloting in Lithuania). The Commission also intends to carry out</w:t>
      </w:r>
      <w:r>
        <w:t xml:space="preserve"> </w:t>
      </w:r>
      <w:r>
        <w:t xml:space="preserve">consumer behavioural testing as part of the development of the harmonised label to ensure that the labels are</w:t>
      </w:r>
      <w:r>
        <w:t xml:space="preserve"> </w:t>
      </w:r>
      <w:r>
        <w:t xml:space="preserve">understandable, functional and effective in engaging consumers and fit in the national collection systems.</w:t>
      </w:r>
      <w:r>
        <w:t xml:space="preserve"> </w:t>
      </w:r>
      <w:r>
        <w:t xml:space="preserve">9.31.2. Effectiveness</w:t>
      </w:r>
      <w:r>
        <w:t xml:space="preserve"> </w:t>
      </w:r>
      <w:r>
        <w:t xml:space="preserve">This measure would contribute to preserving the integrity of the single market by removing barriers</w:t>
      </w:r>
      <w:r>
        <w:t xml:space="preserve"> </w:t>
      </w:r>
      <w:r>
        <w:t xml:space="preserve">imposed by national mandatory labelling systems in the areas of PPWD coverage. These barriers are</w:t>
      </w:r>
      <w:r>
        <w:t xml:space="preserve"> </w:t>
      </w:r>
      <w:r>
        <w:t xml:space="preserve">particularly acute in cases where different member states impose directly contradictory requirements. This</w:t>
      </w:r>
      <w:r>
        <w:t xml:space="preserve"> </w:t>
      </w:r>
      <w:r>
        <w:t xml:space="preserve">will also have significant economic benefits for economic operators.</w:t>
      </w:r>
      <w:r>
        <w:t xml:space="preserve"> </w:t>
      </w:r>
      <w:r>
        <w:t xml:space="preserve">This is an enabling measure for consumers that supports the other labelling measures proposed here,</w:t>
      </w:r>
      <w:r>
        <w:t xml:space="preserve"> </w:t>
      </w:r>
      <w:r>
        <w:t xml:space="preserve">with a similar rationale to Measure 27c-y.</w:t>
      </w:r>
      <w:r>
        <w:br/>
      </w:r>
      <w:r>
        <w:t xml:space="preserve">9.31.3. Ease of implementation</w:t>
      </w:r>
      <w:r>
        <w:t xml:space="preserve"> </w:t>
      </w:r>
      <w:r>
        <w:t xml:space="preserve">It is proposed that all labelling measures that are taken forward are subject to a single implementing act,</w:t>
      </w:r>
      <w:r>
        <w:t xml:space="preserve"> </w:t>
      </w:r>
      <w:r>
        <w:t xml:space="preserve">scheduled for 2024, after completion of the Waste Framework Directive, as described for Measure 27c-y.</w:t>
      </w:r>
      <w:r>
        <w:t xml:space="preserve"> </w:t>
      </w:r>
      <w:r>
        <w:t xml:space="preserve">However, for this measure specifically, it would be desirable to restrict the proliferation of national</w:t>
      </w:r>
      <w:r>
        <w:t xml:space="preserve"> </w:t>
      </w:r>
      <w:r>
        <w:t xml:space="preserve">labels in advance of the introduction of harmonised labelling, to prevent further fragmentation of the</w:t>
      </w:r>
      <w:r>
        <w:t xml:space="preserve"> </w:t>
      </w:r>
      <w:r>
        <w:t xml:space="preserve">single market. This might have specific implications for member states that have or are developing divergent</w:t>
      </w:r>
      <w:r>
        <w:t xml:space="preserve"> </w:t>
      </w:r>
      <w:r>
        <w:t xml:space="preserve">requirements already. The scope of this measure has been kept relatively narrow, to avoid ambiguity and</w:t>
      </w:r>
      <w:r>
        <w:t xml:space="preserve"> </w:t>
      </w:r>
      <w:r>
        <w:t xml:space="preserve">interpretation challenges in implementation.</w:t>
      </w:r>
      <w:r>
        <w:br/>
      </w:r>
      <w:r>
        <w:t xml:space="preserve">9.31.4. Administrative burden</w:t>
      </w:r>
      <w:r>
        <w:t xml:space="preserve"> </w:t>
      </w:r>
      <w:r>
        <w:t xml:space="preserve">If this measure is introduced alongside other labelling measures, the additional costs of this measure</w:t>
      </w:r>
      <w:r>
        <w:t xml:space="preserve"> </w:t>
      </w:r>
      <w:r>
        <w:t xml:space="preserve">alone would be minimal, with all packaging being redesigned over the course of the transition period for</w:t>
      </w:r>
      <w:r>
        <w:t xml:space="preserve"> </w:t>
      </w:r>
      <w:r>
        <w:t xml:space="preserve">Measure 27c-y in any case. Enforcement costs for Member States would be minimally affected, in line with</w:t>
      </w:r>
      <w:r>
        <w:t xml:space="preserve"> </w:t>
      </w:r>
      <w:r>
        <w:t xml:space="preserve">Measure 27c-y. There are no design or development costs for the Commission for this measure.</w:t>
      </w:r>
    </w:p>
    <w:p>
      <w:pPr>
        <w:pStyle w:val="BodyText"/>
      </w:pPr>
      <w:r>
        <w:t xml:space="preserve">Economic operators may see significant savings from the removal of divergent national requirements.</w:t>
      </w:r>
      <w:r>
        <w:t xml:space="preserve"> </w:t>
      </w:r>
      <w:r>
        <w:t xml:space="preserve">All stakeholders spoken to in this research believe long term savings from avoiding divergent regulatory</w:t>
      </w:r>
      <w:r>
        <w:t xml:space="preserve"> </w:t>
      </w:r>
      <w:r>
        <w:t xml:space="preserve">requirements across the EU will outweigh the costs of new labelling discussed in Measure 27c-y. This implies</w:t>
      </w:r>
      <w:r>
        <w:t xml:space="preserve"> </w:t>
      </w:r>
      <w:r>
        <w:t xml:space="preserve">savings greater than €18 billion over time if the higher cost estimate for Measure 27c-y is used as a reference.</w:t>
      </w:r>
      <w:r>
        <w:t xml:space="preserve"> </w:t>
      </w:r>
      <w:r>
        <w:t xml:space="preserve">Example costs590 of an un-harmonized approach include:</w:t>
      </w:r>
      <w:r>
        <w:t xml:space="preserve"> </w:t>
      </w:r>
      <w:r>
        <w:t xml:space="preserve"> Labelling changes to meet divergent market requirements; labelling costs per SKU will be</w:t>
      </w:r>
      <w:r>
        <w:t xml:space="preserve"> </w:t>
      </w:r>
      <w:r>
        <w:t xml:space="preserve">comparable to those in Measure 27c-y at SKU level, but could be repeated across multiple member</w:t>
      </w:r>
      <w:r>
        <w:t xml:space="preserve"> </w:t>
      </w:r>
      <w:r>
        <w:t xml:space="preserve">states, on less efficient and conflicting timelines. This could easily meet and would very likely exceed</w:t>
      </w:r>
      <w:r>
        <w:t xml:space="preserve"> </w:t>
      </w:r>
      <w:r>
        <w:t xml:space="preserve">the costs of measure Measure 27c-y if all member states acted independently on labelling measures</w:t>
      </w:r>
      <w:r>
        <w:t xml:space="preserve"> </w:t>
      </w:r>
      <w:r>
        <w:t xml:space="preserve">between now and 2030.</w:t>
      </w:r>
      <w:r>
        <w:br/>
      </w:r>
      <w:r>
        <w:t xml:space="preserve"> More complex stock control and management to ensure otherwise identical packaging is legally</w:t>
      </w:r>
      <w:r>
        <w:t xml:space="preserve"> </w:t>
      </w:r>
      <w:r>
        <w:t xml:space="preserve">compliant for the end market. This would be most common in non-food sectors, where distribution</w:t>
      </w:r>
      <w:r>
        <w:t xml:space="preserve"> </w:t>
      </w:r>
      <w:r>
        <w:t xml:space="preserve">is more centralised, and national product lines are rarer. Costs can include placing specific stickers on</w:t>
      </w:r>
      <w:r>
        <w:t xml:space="preserve"> </w:t>
      </w:r>
      <w:r>
        <w:t xml:space="preserve">to products manually to ensure compliance in diverse destination markets (with costs of €1–€2 for</w:t>
      </w:r>
      <w:r>
        <w:t xml:space="preserve"> </w:t>
      </w:r>
      <w:r>
        <w:t xml:space="preserve">smaller items and as much as €5 for larger items)591. A single (non-food) company with around 1,000</w:t>
      </w:r>
      <w:r>
        <w:t xml:space="preserve"> </w:t>
      </w:r>
      <w:r>
        <w:t xml:space="preserve">SKUs in total estimated compliance with one Member State’s unique requirements via the use of</w:t>
      </w:r>
      <w:r>
        <w:t xml:space="preserve"> </w:t>
      </w:r>
      <w:r>
        <w:t xml:space="preserve">market-specific stickers would cost them around €1.5 million per year. Challenges were felt to be</w:t>
      </w:r>
      <w:r>
        <w:t xml:space="preserve"> </w:t>
      </w:r>
      <w:r>
        <w:t xml:space="preserve">particularly acute for items despatched via third party retailers.</w:t>
      </w:r>
      <w:r>
        <w:br/>
      </w:r>
      <w:r>
        <w:t xml:space="preserve"> Contracting legal support to remain informed of compliance requirements across all member</w:t>
      </w:r>
      <w:r>
        <w:t xml:space="preserve"> </w:t>
      </w:r>
      <w:r>
        <w:t xml:space="preserve">states, and the risk of large enforcement penalties if mistakes are made</w:t>
      </w:r>
      <w:r>
        <w:t xml:space="preserve"> </w:t>
      </w:r>
      <w:r>
        <w:t xml:space="preserve"> There is an opportunity cost to packaging experts focusing on divergent labelling requirements and</w:t>
      </w:r>
      <w:r>
        <w:t xml:space="preserve"> </w:t>
      </w:r>
      <w:r>
        <w:t xml:space="preserve">compliance, rather than more strategic challenges around sustainability.</w:t>
      </w:r>
      <w:r>
        <w:t xml:space="preserve"> </w:t>
      </w:r>
      <w:r>
        <w:t xml:space="preserve">9.31.5. Economic impacts</w:t>
      </w:r>
      <w:r>
        <w:t xml:space="preserve"> </w:t>
      </w:r>
      <w:r>
        <w:t xml:space="preserve">Most of the benefits of this measure have been identified as administrative savings as above. There will also</w:t>
      </w:r>
      <w:r>
        <w:t xml:space="preserve"> </w:t>
      </w:r>
      <w:r>
        <w:t xml:space="preserve">be a significant but unquantified benefit from the smoother functioning of the single market. Some specific</w:t>
      </w:r>
      <w:r>
        <w:t xml:space="preserve"> </w:t>
      </w:r>
      <w:r>
        <w:t xml:space="preserve">economic operators may be adversely affected if elements of their business model depend directly or indirectly</w:t>
      </w:r>
      <w:r>
        <w:t xml:space="preserve"> </w:t>
      </w:r>
      <w:r>
        <w:t xml:space="preserve">on activity that makes use of labels that would now be restricted. However, several symbols that might be</w:t>
      </w:r>
      <w:r>
        <w:t xml:space="preserve"> </w:t>
      </w:r>
      <w:r>
        <w:t xml:space="preserve">affected are free-to-use (e.g. Mobius loop, Tidyman) and thus no one loses out if they are impacted. EPR</w:t>
      </w:r>
      <w:r>
        <w:t xml:space="preserve"> </w:t>
      </w:r>
      <w:r>
        <w:t xml:space="preserve">schemes using symbols may have commercial IP invested in specific symbols (e.g. Greendot)592 likewise</w:t>
      </w:r>
      <w:r>
        <w:t xml:space="preserve"> </w:t>
      </w:r>
      <w:r>
        <w:t xml:space="preserve">economic operators using symbols as part of their business model might be impacted by this legislation if</w:t>
      </w:r>
      <w:r>
        <w:t xml:space="preserve"> </w:t>
      </w:r>
      <w:r>
        <w:t xml:space="preserve">applied broadly (e.g. Terracycle).593</w:t>
      </w:r>
    </w:p>
    <w:p>
      <w:pPr>
        <w:pStyle w:val="BodyText"/>
      </w:pPr>
      <w:r>
        <w:t xml:space="preserve">590 These examples come from stakeholder interviews and email communications. Firms were reluctant or unable to give overall costs in many</w:t>
      </w:r>
      <w:r>
        <w:t xml:space="preserve"> </w:t>
      </w:r>
      <w:r>
        <w:t xml:space="preserve">cases</w:t>
      </w:r>
    </w:p>
    <w:p>
      <w:pPr>
        <w:pStyle w:val="BodyText"/>
      </w:pPr>
      <w:r>
        <w:t xml:space="preserve">591 Interviews and evidence submissions from non-food producers</w:t>
      </w:r>
      <w:r>
        <w:t xml:space="preserve"> </w:t>
      </w:r>
      <w:r>
        <w:t xml:space="preserve">592 The Greendot logo demonstrates an EPR fee has been paid; however it does not represent that a product is recyclable, and is potentially set to</w:t>
      </w:r>
      <w:r>
        <w:t xml:space="preserve"> </w:t>
      </w:r>
      <w:r>
        <w:t xml:space="preserve">become subject to directly contradictory legislation between members states (it is mandatory in Spain, and potentially will be banned in France).</w:t>
      </w:r>
      <w:r>
        <w:t xml:space="preserve"> </w:t>
      </w:r>
      <w:r>
        <w:t xml:space="preserve">Stakeholders in the packaging industry are neutral on Greendot, but do not want a world on opposed regulation, which imposes a cost burden.</w:t>
      </w:r>
      <w:r>
        <w:t xml:space="preserve"> </w:t>
      </w:r>
      <w:r>
        <w:t xml:space="preserve">593 Terracycle collect hard-to-recycle items, but also have a logo that can be used to communicate support for the scheme on packaging.</w:t>
      </w:r>
    </w:p>
    <w:p>
      <w:pPr>
        <w:pStyle w:val="BodyText"/>
      </w:pPr>
      <w:r>
        <w:t xml:space="preserve">9.31.6. Environmental impacts</w:t>
      </w:r>
      <w:r>
        <w:t xml:space="preserve"> </w:t>
      </w:r>
      <w:r>
        <w:t xml:space="preserve">Consumer behavioural benefits from this measure alone will be minimal, and as described in Measure 27c-y.</w:t>
      </w:r>
      <w:r>
        <w:t xml:space="preserve"> </w:t>
      </w:r>
      <w:r>
        <w:t xml:space="preserve">Greater efficiency in labelling and logistics resulting from smoother functioning of the single market may also</w:t>
      </w:r>
      <w:r>
        <w:t xml:space="preserve"> </w:t>
      </w:r>
      <w:r>
        <w:t xml:space="preserve">provide some marginal benefits but these are not quantifiable594.</w:t>
      </w:r>
      <w:r>
        <w:t xml:space="preserve"> </w:t>
      </w:r>
      <w:r>
        <w:t xml:space="preserve">9.31.7. Social impacts</w:t>
      </w:r>
      <w:r>
        <w:t xml:space="preserve"> </w:t>
      </w:r>
      <w:r>
        <w:t xml:space="preserve">Social benefits will be similar to those discussed in measure Measure 27c-y.</w:t>
      </w:r>
      <w:r>
        <w:br/>
      </w:r>
      <w:r>
        <w:t xml:space="preserve">9.31.8. Stakeholder views</w:t>
      </w:r>
      <w:r>
        <w:t xml:space="preserve"> </w:t>
      </w:r>
      <w:r>
        <w:t xml:space="preserve">There is extremely broad support for both harmonisation and the elimination of confusing labels595. All</w:t>
      </w:r>
      <w:r>
        <w:t xml:space="preserve"> </w:t>
      </w:r>
      <w:r>
        <w:t xml:space="preserve">industry representativeness consulted would prefer to accept the one-off costs of harmonisation than to pay</w:t>
      </w:r>
      <w:r>
        <w:t xml:space="preserve"> </w:t>
      </w:r>
      <w:r>
        <w:t xml:space="preserve">ongoing and potentially increasing costs resulting from regulatory divergence. These stakeholders were keen</w:t>
      </w:r>
      <w:r>
        <w:t xml:space="preserve"> </w:t>
      </w:r>
      <w:r>
        <w:t xml:space="preserve">to see fragmentation ended as soon as possible due to the costs incurred (summarised in the administrative</w:t>
      </w:r>
      <w:r>
        <w:t xml:space="preserve"> </w:t>
      </w:r>
      <w:r>
        <w:t xml:space="preserve">costs section above), and the risk of further divergence if additional Member States choose to act unilaterally.</w:t>
      </w:r>
      <w:r>
        <w:br/>
      </w:r>
      <w:r>
        <w:t xml:space="preserve">During stakeholder interviews for this measure, and as email correspondence, there was very little divergence</w:t>
      </w:r>
      <w:r>
        <w:t xml:space="preserve"> </w:t>
      </w:r>
      <w:r>
        <w:t xml:space="preserve">in views. Non-food and drink sectors were even more concerned by the status quo as longer product shelf</w:t>
      </w:r>
      <w:r>
        <w:t xml:space="preserve"> </w:t>
      </w:r>
      <w:r>
        <w:t xml:space="preserve">lives, greater prevalence of cross-border sales, distribution and reliance on third party distributors, and slower</w:t>
      </w:r>
      <w:r>
        <w:t xml:space="preserve"> </w:t>
      </w:r>
      <w:r>
        <w:t xml:space="preserve">label replacement cycles, all make it harder to respond to divergent national changes.</w:t>
      </w:r>
      <w:r>
        <w:br/>
      </w:r>
      <w:r>
        <w:t xml:space="preserve">Stakeholders were also keen to see strong alignment between PPWD, the revision of the Waste Framework</w:t>
      </w:r>
      <w:r>
        <w:t xml:space="preserve"> </w:t>
      </w:r>
      <w:r>
        <w:t xml:space="preserve">Directive, and other legislation of relevance including Green Claims and REACH.</w:t>
      </w:r>
      <w:r>
        <w:t xml:space="preserve"> </w:t>
      </w:r>
      <w:r>
        <w:t xml:space="preserve">Stakeholders emphasised the importance of simplicity for consumers and the potential for more complex</w:t>
      </w:r>
      <w:r>
        <w:t xml:space="preserve"> </w:t>
      </w:r>
      <w:r>
        <w:t xml:space="preserve">information to be provided digitally if wanted. Stakeholders were keen legislation was future-proofed for</w:t>
      </w:r>
      <w:r>
        <w:t xml:space="preserve"> </w:t>
      </w:r>
      <w:r>
        <w:t xml:space="preserve">longer term trends such as digital product passports.</w:t>
      </w:r>
      <w:r>
        <w:br/>
      </w:r>
      <w:r>
        <w:t xml:space="preserve">Consumer orientated stakeholder groups supported limiting packaging labels that made misleading claims.</w:t>
      </w:r>
      <w:r>
        <w:t xml:space="preserve"> </w:t>
      </w:r>
      <w:r>
        <w:t xml:space="preserve">Examples of this included labels that only communicated compliance with legal obligations, general claims</w:t>
      </w:r>
      <w:r>
        <w:t xml:space="preserve"> </w:t>
      </w:r>
      <w:r>
        <w:t xml:space="preserve">such as ‘climate friendly’ and confusing symbols such as the ‘green dot’ which were felt to give a false</w:t>
      </w:r>
    </w:p>
    <w:p>
      <w:pPr>
        <w:pStyle w:val="BodyText"/>
      </w:pPr>
      <w:r>
        <w:t xml:space="preserve">594 Several stakeholders confirmed in consultation or via evidence submission specific examples of process changes, but these are not quantifiable.</w:t>
      </w:r>
    </w:p>
    <w:p>
      <w:pPr>
        <w:pStyle w:val="BodyText"/>
      </w:pPr>
      <w:r>
        <w:t xml:space="preserve">595 Industry Position Paper, December 2021, Establishing an EU harmonised system to provide consumers with understandable and clear sorting</w:t>
      </w:r>
      <w:r>
        <w:t xml:space="preserve"> </w:t>
      </w:r>
      <w:r>
        <w:t xml:space="preserve">instructions for packaging waste</w:t>
      </w:r>
    </w:p>
    <w:p>
      <w:pPr>
        <w:pStyle w:val="BodyText"/>
      </w:pPr>
      <w:r>
        <w:t xml:space="preserve">impression of recyclability. One stakeholder held the view that enforced minimum environmental standards</w:t>
      </w:r>
      <w:r>
        <w:t xml:space="preserve"> </w:t>
      </w:r>
      <w:r>
        <w:t xml:space="preserve">for packaging would reduce the burden of evaluating environmental claims from the consumer.</w:t>
      </w:r>
      <w:r>
        <w:t xml:space="preserve"> </w:t>
      </w:r>
      <w:r>
        <w:t xml:space="preserve">Concerning the Nordic system, while quantitative results are too early to draw, the qualitative feedback from</w:t>
      </w:r>
      <w:r>
        <w:t xml:space="preserve"> </w:t>
      </w:r>
      <w:r>
        <w:t xml:space="preserve">consumers, industry and municipalities are positive. Consumers indicate that the pictogram on a packaging</w:t>
      </w:r>
      <w:r>
        <w:t xml:space="preserve"> </w:t>
      </w:r>
      <w:r>
        <w:t xml:space="preserve">design ensures a visual link between the empty packaging and the correct waste container. This aids the</w:t>
      </w:r>
      <w:r>
        <w:t xml:space="preserve"> </w:t>
      </w:r>
      <w:r>
        <w:t xml:space="preserve">consumer sorting their packaging waste correctly, ultimately leading to high volumes of quality sorted waste</w:t>
      </w:r>
      <w:r>
        <w:t xml:space="preserve"> </w:t>
      </w:r>
      <w:r>
        <w:t xml:space="preserve">and a higher recycling rate. Harmonised and clear instructions across all packaging have the potential to</w:t>
      </w:r>
      <w:r>
        <w:t xml:space="preserve"> </w:t>
      </w:r>
      <w:r>
        <w:t xml:space="preserve">improve the quality (purity) and capture rate of separately collected waste and ultimately recycling yields as</w:t>
      </w:r>
      <w:r>
        <w:t xml:space="preserve"> </w:t>
      </w:r>
      <w:r>
        <w:t xml:space="preserve">cross contamination is reduced upstream.</w:t>
      </w:r>
      <w:r>
        <w:t xml:space="preserve"> </w:t>
      </w:r>
      <w:r>
        <w:t xml:space="preserve">9.32 Measure 38-j: Labelling criteria for recycled content</w:t>
      </w:r>
      <w:r>
        <w:t xml:space="preserve"> </w:t>
      </w:r>
      <w:r>
        <w:t xml:space="preserve">9.32.1 Description of the measure</w:t>
      </w:r>
      <w:r>
        <w:t xml:space="preserve"> </w:t>
      </w:r>
      <w:r>
        <w:t xml:space="preserve">This measure will prevent Member States setting unique national labelling requirements, and so preserve</w:t>
      </w:r>
      <w:r>
        <w:t xml:space="preserve"> </w:t>
      </w:r>
      <w:r>
        <w:t xml:space="preserve">the integrity of the single market. Standardising provision of this information may additionally inform</w:t>
      </w:r>
      <w:r>
        <w:t xml:space="preserve"> </w:t>
      </w:r>
      <w:r>
        <w:t xml:space="preserve">consumer purchasing preferences or encourage competition between economic operators against this</w:t>
      </w:r>
      <w:r>
        <w:t xml:space="preserve"> </w:t>
      </w:r>
      <w:r>
        <w:t xml:space="preserve">sustainability metric, if demonstrating “recycled content” provides them with a marketing or reputational</w:t>
      </w:r>
      <w:r>
        <w:t xml:space="preserve"> </w:t>
      </w:r>
      <w:r>
        <w:t xml:space="preserve">advantage.</w:t>
      </w:r>
      <w:r>
        <w:br/>
      </w:r>
      <w:r>
        <w:t xml:space="preserve">ISO14021596 does set a standard for recycled content claims and presentation, though it is notable this includes</w:t>
      </w:r>
      <w:r>
        <w:t xml:space="preserve"> </w:t>
      </w:r>
      <w:r>
        <w:t xml:space="preserve">use of the Mobius symbol, which is also sometimes cited as confusing for consumers (see measure Mk).</w:t>
      </w:r>
      <w:r>
        <w:t xml:space="preserve"> </w:t>
      </w:r>
      <w:r>
        <w:t xml:space="preserve">However, this should be considered, as should EU standards on recycled content in other proposed labelling</w:t>
      </w:r>
      <w:r>
        <w:t xml:space="preserve"> </w:t>
      </w:r>
      <w:r>
        <w:t xml:space="preserve">measures, in designing the final labelling symbol for this measure.</w:t>
      </w:r>
      <w:r>
        <w:br/>
      </w:r>
      <w:r>
        <w:t xml:space="preserve">Whether to communicate recycled content on packaging would be a choice for the economic operator, but if</w:t>
      </w:r>
      <w:r>
        <w:t xml:space="preserve"> </w:t>
      </w:r>
      <w:r>
        <w:t xml:space="preserve">economic operators choose to communicate this information, then they must use the standardised</w:t>
      </w:r>
      <w:r>
        <w:t xml:space="preserve"> </w:t>
      </w:r>
      <w:r>
        <w:t xml:space="preserve">symbol, rather than producing their own. This would not restrict providing additional detail on-pack, or</w:t>
      </w:r>
      <w:r>
        <w:t xml:space="preserve"> </w:t>
      </w:r>
      <w:r>
        <w:t xml:space="preserve">online. This measure would be compatible with medium-term trends for greater provision of harmonised</w:t>
      </w:r>
      <w:r>
        <w:t xml:space="preserve"> </w:t>
      </w:r>
      <w:r>
        <w:t xml:space="preserve">sustainability information online.</w:t>
      </w:r>
      <w:r>
        <w:br/>
      </w:r>
      <w:r>
        <w:t xml:space="preserve">The considerations around the design of this symbol on pack are similar to those for Measure 27c-y. Formal</w:t>
      </w:r>
      <w:r>
        <w:t xml:space="preserve"> </w:t>
      </w:r>
      <w:r>
        <w:t xml:space="preserve">exemptions may be redundant (as this symbol is voluntary) but it would still be appropriate to mandate against</w:t>
      </w:r>
    </w:p>
    <w:p>
      <w:pPr>
        <w:pStyle w:val="BodyText"/>
      </w:pPr>
      <w:r>
        <w:t xml:space="preserve">596 ISO14021:2016, https://www.iso.org/obp/ui#iso:std:iso:14021:ed-2:v1:en</w:t>
      </w:r>
    </w:p>
    <w:p>
      <w:pPr>
        <w:pStyle w:val="BodyText"/>
      </w:pPr>
      <w:r>
        <w:t xml:space="preserve">unwanted consequences from labelling (e.g., growth in package size or material complexity that hinders</w:t>
      </w:r>
      <w:r>
        <w:t xml:space="preserve"> </w:t>
      </w:r>
      <w:r>
        <w:t xml:space="preserve">recyclability)</w:t>
      </w:r>
      <w:r>
        <w:br/>
      </w:r>
      <w:r>
        <w:t xml:space="preserve">Developing the exact design for the labelling will also require the Commission to undertake work with</w:t>
      </w:r>
      <w:r>
        <w:t xml:space="preserve"> </w:t>
      </w:r>
      <w:r>
        <w:t xml:space="preserve">consumers to design and test precise labelling symbols. The timeline for this measure would be aligned</w:t>
      </w:r>
      <w:r>
        <w:t xml:space="preserve"> </w:t>
      </w:r>
      <w:r>
        <w:t xml:space="preserve">with the implementing act required for Measure 27c-y, and thus scheduled for 2024/2025. This will also</w:t>
      </w:r>
      <w:r>
        <w:t xml:space="preserve"> </w:t>
      </w:r>
      <w:r>
        <w:t xml:space="preserve">ensure development work can test that material composition and recycled content labels do not confuse</w:t>
      </w:r>
      <w:r>
        <w:t xml:space="preserve"> </w:t>
      </w:r>
      <w:r>
        <w:t xml:space="preserve">consumers when placed together on pack.</w:t>
      </w:r>
      <w:r>
        <w:br/>
      </w:r>
      <w:r>
        <w:t xml:space="preserve">This is not a certification scheme for recycled content, it is regulating how recycled content claims can be</w:t>
      </w:r>
      <w:r>
        <w:t xml:space="preserve"> </w:t>
      </w:r>
      <w:r>
        <w:t xml:space="preserve">shared with consumers, and that is the basis of impact assessment for this measure (certification schemes do</w:t>
      </w:r>
      <w:r>
        <w:t xml:space="preserve"> </w:t>
      </w:r>
      <w:r>
        <w:t xml:space="preserve">not require consumer communication to work, so this reflects the additionality requirement of this measure</w:t>
      </w:r>
      <w:r>
        <w:t xml:space="preserve"> </w:t>
      </w:r>
      <w:r>
        <w:t xml:space="preserve">alone). However, economic operators will find it easier if this aligns with any certification, or distinct reporting</w:t>
      </w:r>
      <w:r>
        <w:t xml:space="preserve"> </w:t>
      </w:r>
      <w:r>
        <w:t xml:space="preserve">requirements (e.g., Greece has set a higher recycled content target for 2030 than the EU as a whole).</w:t>
      </w:r>
      <w:r>
        <w:t xml:space="preserve"> </w:t>
      </w:r>
      <w:r>
        <w:t xml:space="preserve">Facilitating this alignment could be considered further as part of implementation.</w:t>
      </w:r>
      <w:r>
        <w:t xml:space="preserve"> </w:t>
      </w:r>
      <w:r>
        <w:t xml:space="preserve">As a voluntary label, costs for economic operators would only be incurred where existing labels must have</w:t>
      </w:r>
      <w:r>
        <w:t xml:space="preserve"> </w:t>
      </w:r>
      <w:r>
        <w:t xml:space="preserve">symbols removed, as we anticipate economic operators will only choose the new symbols if they believe it is</w:t>
      </w:r>
      <w:r>
        <w:t xml:space="preserve"> </w:t>
      </w:r>
      <w:r>
        <w:t xml:space="preserve">worth it. However, we note that economic operators are keen to see this measure aligned with measure</w:t>
      </w:r>
      <w:r>
        <w:t xml:space="preserve"> </w:t>
      </w:r>
      <w:r>
        <w:t xml:space="preserve">Mk, to avoid fragmentation of the market in relation to how recycled content is labelled.</w:t>
      </w:r>
      <w:r>
        <w:t xml:space="preserve"> </w:t>
      </w:r>
      <w:r>
        <w:t xml:space="preserve">Labelling recycled content was considered in previous impact assessments (as measure 38) but was not</w:t>
      </w:r>
      <w:r>
        <w:t xml:space="preserve"> </w:t>
      </w:r>
      <w:r>
        <w:t xml:space="preserve">progressed at that time. Reasons for not progressing it were primarily concerns about applicability across</w:t>
      </w:r>
      <w:r>
        <w:t xml:space="preserve"> </w:t>
      </w:r>
      <w:r>
        <w:t xml:space="preserve">multiple sectors, a desire not to overburden packaging and consumers with labels, and the risk recycled content</w:t>
      </w:r>
      <w:r>
        <w:t xml:space="preserve"> </w:t>
      </w:r>
      <w:r>
        <w:t xml:space="preserve">and recyclability may always be potentially confused by consumers, no matter how well-designed different</w:t>
      </w:r>
      <w:r>
        <w:t xml:space="preserve"> </w:t>
      </w:r>
      <w:r>
        <w:t xml:space="preserve">symbols are. The reason for reconsideration is that there is high producer demand in some sectors, and it is</w:t>
      </w:r>
      <w:r>
        <w:t xml:space="preserve"> </w:t>
      </w:r>
      <w:r>
        <w:t xml:space="preserve">possible multiple industry or national schemes evolve in the absence of a harmonised approach. It is presented</w:t>
      </w:r>
      <w:r>
        <w:t xml:space="preserve"> </w:t>
      </w:r>
      <w:r>
        <w:t xml:space="preserve">as a voluntary measure for economic operators on this occasion.</w:t>
      </w:r>
      <w:r>
        <w:br/>
      </w:r>
      <w:r>
        <w:t xml:space="preserve">9.32.2. Effectiveness</w:t>
      </w:r>
      <w:r>
        <w:t xml:space="preserve"> </w:t>
      </w:r>
      <w:r>
        <w:t xml:space="preserve">This label does not serve a purpose at point of disposal. However, some economic actors wish to present</w:t>
      </w:r>
      <w:r>
        <w:t xml:space="preserve"> </w:t>
      </w:r>
      <w:r>
        <w:t xml:space="preserve">this information (specifically drinks producers using plastic bottles), and clearly believe it may influence</w:t>
      </w:r>
      <w:r>
        <w:t xml:space="preserve"> </w:t>
      </w:r>
      <w:r>
        <w:t xml:space="preserve">purchase behaviour. There is also a possibility Member States might wish to legislate in future, and so a</w:t>
      </w:r>
      <w:r>
        <w:t xml:space="preserve"> </w:t>
      </w:r>
      <w:r>
        <w:t xml:space="preserve">harmonised EU approach would minimise any confusion for consumers or fragmentation of the single</w:t>
      </w:r>
      <w:r>
        <w:t xml:space="preserve"> </w:t>
      </w:r>
      <w:r>
        <w:t xml:space="preserve">market. Effectiveness in preserving the single market would rely on alignment with measure Mk. There is a</w:t>
      </w:r>
      <w:r>
        <w:t xml:space="preserve"> </w:t>
      </w:r>
      <w:r>
        <w:t xml:space="preserve">risk that recycled content symbols may confuse consumers in relation to recyclability, and this would need</w:t>
      </w:r>
      <w:r>
        <w:t xml:space="preserve"> </w:t>
      </w:r>
      <w:r>
        <w:t xml:space="preserve">careful testing during any label development.</w:t>
      </w:r>
    </w:p>
    <w:p>
      <w:pPr>
        <w:pStyle w:val="BodyText"/>
      </w:pPr>
      <w:r>
        <w:t xml:space="preserve">9.32.3. Ease of implementation</w:t>
      </w:r>
      <w:r>
        <w:t xml:space="preserve"> </w:t>
      </w:r>
      <w:r>
        <w:t xml:space="preserve">This measure would be dependent on clear recycled content standards being defined, to ensure that the symbol</w:t>
      </w:r>
      <w:r>
        <w:t xml:space="preserve"> </w:t>
      </w:r>
      <w:r>
        <w:t xml:space="preserve">was not misused. It is proposed that all labelling measures in this directive are taken forward are subject to a</w:t>
      </w:r>
      <w:r>
        <w:t xml:space="preserve"> </w:t>
      </w:r>
      <w:r>
        <w:t xml:space="preserve">single implementing act, scheduled for 2024, after completion of the Waste Framework Directive, as described</w:t>
      </w:r>
      <w:r>
        <w:t xml:space="preserve"> </w:t>
      </w:r>
      <w:r>
        <w:t xml:space="preserve">in Measure 27c-y. This alignment should mean that the additional challenges of implementation of this</w:t>
      </w:r>
      <w:r>
        <w:t xml:space="preserve"> </w:t>
      </w:r>
      <w:r>
        <w:t xml:space="preserve">measure specifically are minimal for economic operators but does not reduce the challenge of developing a</w:t>
      </w:r>
      <w:r>
        <w:t xml:space="preserve"> </w:t>
      </w:r>
      <w:r>
        <w:t xml:space="preserve">clear, consistent system for consumers that is not confused with other environmental symbols.</w:t>
      </w:r>
      <w:r>
        <w:t xml:space="preserve"> </w:t>
      </w:r>
      <w:r>
        <w:t xml:space="preserve">9.32.4. Administrative burden</w:t>
      </w:r>
      <w:r>
        <w:t xml:space="preserve"> </w:t>
      </w:r>
      <w:r>
        <w:t xml:space="preserve">If this measure is introduced alongside other labelling measures, the additional costs of this measure</w:t>
      </w:r>
      <w:r>
        <w:t xml:space="preserve"> </w:t>
      </w:r>
      <w:r>
        <w:t xml:space="preserve">alone would be minimal, with all packaging being redesigned over the course of the transition period for</w:t>
      </w:r>
      <w:r>
        <w:t xml:space="preserve"> </w:t>
      </w:r>
      <w:r>
        <w:t xml:space="preserve">Measure 27c-y in any case. Enforcement costs for Member States would be minimally affected, in line with</w:t>
      </w:r>
      <w:r>
        <w:t xml:space="preserve"> </w:t>
      </w:r>
      <w:r>
        <w:t xml:space="preserve">Measure 27c-y. There could be some small increased costs for the Commission compared to progressing</w:t>
      </w:r>
      <w:r>
        <w:t xml:space="preserve"> </w:t>
      </w:r>
      <w:r>
        <w:t xml:space="preserve">Measure 27c-y alone. This measure may make relabelling requirements overall marginally more complex to</w:t>
      </w:r>
      <w:r>
        <w:t xml:space="preserve"> </w:t>
      </w:r>
      <w:r>
        <w:t xml:space="preserve">develop and test than Measure 27c-y alone, but if delivered together, the additional cost burden might be an</w:t>
      </w:r>
      <w:r>
        <w:t xml:space="preserve"> </w:t>
      </w:r>
      <w:r>
        <w:t xml:space="preserve">additional 5-10% on the costs for developing and testing symbols for Measure 27c-y. Information provision</w:t>
      </w:r>
      <w:r>
        <w:t xml:space="preserve"> </w:t>
      </w:r>
      <w:r>
        <w:t xml:space="preserve">on labels is treated as an economic cost for similar reasons to Measure 27c-y.</w:t>
      </w:r>
      <w:r>
        <w:br/>
      </w:r>
      <w:r>
        <w:t xml:space="preserve">9.32.5. Economic impacts</w:t>
      </w:r>
      <w:r>
        <w:t xml:space="preserve"> </w:t>
      </w:r>
      <w:r>
        <w:t xml:space="preserve">The primary potential cost of this measure is the redesign of impacted labels. However, the proposal for a</w:t>
      </w:r>
      <w:r>
        <w:t xml:space="preserve"> </w:t>
      </w:r>
      <w:r>
        <w:t xml:space="preserve">single implementing act across all labelling measures, carried out after conclusion of the Waste Framework</w:t>
      </w:r>
      <w:r>
        <w:t xml:space="preserve"> </w:t>
      </w:r>
      <w:r>
        <w:t xml:space="preserve">Directive revision means that cost implication of this measure alone should be extremely small. Additionally,</w:t>
      </w:r>
      <w:r>
        <w:t xml:space="preserve"> </w:t>
      </w:r>
      <w:r>
        <w:t xml:space="preserve">as a voluntary measure, actors who thought it was not beneficial could choose not to act, and it is likely</w:t>
      </w:r>
      <w:r>
        <w:t xml:space="preserve"> </w:t>
      </w:r>
      <w:r>
        <w:t xml:space="preserve">changes to include any symbol would be made as part of natural labelling change cycles as a result, in contrast</w:t>
      </w:r>
      <w:r>
        <w:t xml:space="preserve"> </w:t>
      </w:r>
      <w:r>
        <w:t xml:space="preserve">to Measure 27c-y, which would have an external deadline. The cost benefits from greater market</w:t>
      </w:r>
      <w:r>
        <w:t xml:space="preserve"> </w:t>
      </w:r>
      <w:r>
        <w:t xml:space="preserve">harmonisation from restricting nationally mandated alternatives are discussed under measure Mk, but might</w:t>
      </w:r>
      <w:r>
        <w:t xml:space="preserve"> </w:t>
      </w:r>
      <w:r>
        <w:t xml:space="preserve">be relevant here if parts of that measure are incorporated.</w:t>
      </w:r>
      <w:r>
        <w:t xml:space="preserve"> </w:t>
      </w:r>
      <w:r>
        <w:t xml:space="preserve">9.32.6. Environmental impacts</w:t>
      </w:r>
      <w:r>
        <w:t xml:space="preserve"> </w:t>
      </w:r>
      <w:r>
        <w:t xml:space="preserve">This measure does not have an impact on recycling or disposal behaviour. It may have a marginal impact on</w:t>
      </w:r>
      <w:r>
        <w:t xml:space="preserve"> </w:t>
      </w:r>
      <w:r>
        <w:t xml:space="preserve">purchase behaviour. Otherwise, the considerations of impact are similar to measures Measure 27c-y and Mk,</w:t>
      </w:r>
      <w:r>
        <w:t xml:space="preserve"> </w:t>
      </w:r>
      <w:r>
        <w:t xml:space="preserve">and this should be seen as e measure enabling wider change rather than generating change directly.</w:t>
      </w:r>
      <w:r>
        <w:br/>
      </w:r>
      <w:r>
        <w:t xml:space="preserve">9.32.7. Social impacts</w:t>
      </w:r>
    </w:p>
    <w:p>
      <w:pPr>
        <w:pStyle w:val="BodyText"/>
      </w:pPr>
      <w:r>
        <w:t xml:space="preserve">Considerations are similar to those for Measure 27c-y and Mk. In terms of consumer signalling, showing</w:t>
      </w:r>
      <w:r>
        <w:t xml:space="preserve"> </w:t>
      </w:r>
      <w:r>
        <w:t xml:space="preserve">recycled content may aid consumer understanding of the circular economy and help show that material</w:t>
      </w:r>
      <w:r>
        <w:t xml:space="preserve"> </w:t>
      </w:r>
      <w:r>
        <w:t xml:space="preserve">collected for recycling does in fact get recycled.</w:t>
      </w:r>
      <w:r>
        <w:br/>
      </w:r>
      <w:r>
        <w:t xml:space="preserve">9.32.8. Stakeholder views</w:t>
      </w:r>
      <w:r>
        <w:t xml:space="preserve"> </w:t>
      </w:r>
      <w:r>
        <w:t xml:space="preserve">Most packaging industry stakeholders spoken to were more concerned about divergent labelling than a need</w:t>
      </w:r>
      <w:r>
        <w:t xml:space="preserve"> </w:t>
      </w:r>
      <w:r>
        <w:t xml:space="preserve">for a recycled content label in interviews conducted for this study, but are supportive of a harmonised recycled</w:t>
      </w:r>
      <w:r>
        <w:t xml:space="preserve"> </w:t>
      </w:r>
      <w:r>
        <w:t xml:space="preserve">content label if it supports this end.</w:t>
      </w:r>
      <w:r>
        <w:br/>
      </w:r>
      <w:r>
        <w:t xml:space="preserve">The main stakeholder group specifically in favour of the recycled content label is users of PET and plastic</w:t>
      </w:r>
      <w:r>
        <w:t xml:space="preserve"> </w:t>
      </w:r>
      <w:r>
        <w:t xml:space="preserve">packaging (particularly in the drinks industry) who wish to demonstrate environmental credentials and</w:t>
      </w:r>
      <w:r>
        <w:t xml:space="preserve"> </w:t>
      </w:r>
      <w:r>
        <w:t xml:space="preserve">potentially compete on the levels of recycled content in their packaging. They believe this information is of</w:t>
      </w:r>
      <w:r>
        <w:t xml:space="preserve"> </w:t>
      </w:r>
      <w:r>
        <w:t xml:space="preserve">interest to at least some of their consumers. For this group of stakeholders, the ability to show the proportion</w:t>
      </w:r>
      <w:r>
        <w:t xml:space="preserve"> </w:t>
      </w:r>
      <w:r>
        <w:t xml:space="preserve">of recycled content is very important.</w:t>
      </w:r>
      <w:r>
        <w:t xml:space="preserve"> </w:t>
      </w:r>
      <w:r>
        <w:t xml:space="preserve">Some stakeholders were keen that alignment with ISO14021 was carefully considered, and there was also a</w:t>
      </w:r>
      <w:r>
        <w:t xml:space="preserve"> </w:t>
      </w:r>
      <w:r>
        <w:t xml:space="preserve">desire for clear alignment with the Green Claims regulations, and recycled content standards in PPWD. Some</w:t>
      </w:r>
      <w:r>
        <w:t xml:space="preserve"> </w:t>
      </w:r>
      <w:r>
        <w:t xml:space="preserve">stakeholders in industry expressed concern recycled content symbols could be easily confused with</w:t>
      </w:r>
      <w:r>
        <w:t xml:space="preserve"> </w:t>
      </w:r>
      <w:r>
        <w:t xml:space="preserve">recyclability symbols, and cause consumer confusion. Designing effective symbols will be very challenging</w:t>
      </w:r>
      <w:r>
        <w:t xml:space="preserve"> </w:t>
      </w:r>
      <w:r>
        <w:t xml:space="preserve">in their view.</w:t>
      </w:r>
      <w:r>
        <w:t xml:space="preserve"> </w:t>
      </w:r>
      <w:r>
        <w:t xml:space="preserve">Consumer orientated stakeholders supported harmonisation of labelling for recycled content, if a clear and</w:t>
      </w:r>
      <w:r>
        <w:t xml:space="preserve"> </w:t>
      </w:r>
      <w:r>
        <w:t xml:space="preserve">consistent methodology were used to calculate levels of content, with some stakeholders suggesting that third</w:t>
      </w:r>
      <w:r>
        <w:t xml:space="preserve"> </w:t>
      </w:r>
      <w:r>
        <w:t xml:space="preserve">party certification would be required for the label to be credible. This was seen as combatting ‘greenwashing’</w:t>
      </w:r>
      <w:r>
        <w:t xml:space="preserve"> </w:t>
      </w:r>
      <w:r>
        <w:t xml:space="preserve">or ambiguous claims regarding the amount of recycled content. Groups also suggested that labels should only</w:t>
      </w:r>
      <w:r>
        <w:t xml:space="preserve"> </w:t>
      </w:r>
      <w:r>
        <w:t xml:space="preserve">indicate recycled content when this was in excess of the legal requirement for recycled content or, where no</w:t>
      </w:r>
      <w:r>
        <w:t xml:space="preserve"> </w:t>
      </w:r>
      <w:r>
        <w:t xml:space="preserve">legal requirement exists, the recycled content exceeds the average amount of recycled material in that</w:t>
      </w:r>
      <w:r>
        <w:t xml:space="preserve"> </w:t>
      </w:r>
      <w:r>
        <w:t xml:space="preserve">packaging type. One group emphasised that consumer pressure was not sufficient to drive increases in recycled</w:t>
      </w:r>
      <w:r>
        <w:t xml:space="preserve"> </w:t>
      </w:r>
      <w:r>
        <w:t xml:space="preserve">content, and mandatory targets were also required.</w:t>
      </w:r>
      <w:r>
        <w:t xml:space="preserve"> </w:t>
      </w:r>
      <w:r>
        <w:t xml:space="preserve">9.33 Measure 12-u: Harmonised labelling of reusable packaging</w:t>
      </w:r>
      <w:r>
        <w:br/>
      </w:r>
      <w:r>
        <w:t xml:space="preserve">9.33.1 Description of the measure</w:t>
      </w:r>
      <w:r>
        <w:t xml:space="preserve"> </w:t>
      </w:r>
      <w:r>
        <w:t xml:space="preserve">A necessary condition for consumers to be able to practice pro-environmental behaviours is that they</w:t>
      </w:r>
      <w:r>
        <w:t xml:space="preserve"> </w:t>
      </w:r>
      <w:r>
        <w:t xml:space="preserve">understand what the correct thing to do is, and how to do it. Clear and consistent information provision is one</w:t>
      </w:r>
      <w:r>
        <w:t xml:space="preserve"> </w:t>
      </w:r>
      <w:r>
        <w:t xml:space="preserve">way in which this can be facilitated and is also frequently identified as a barrier.29 Reuse is mentioned but</w:t>
      </w:r>
    </w:p>
    <w:p>
      <w:pPr>
        <w:pStyle w:val="BodyText"/>
      </w:pPr>
      <w:r>
        <w:t xml:space="preserve">labelling for reuse is not addressed in detail in articles 8 and 13 of the PPWD. Labelling for reuse would be</w:t>
      </w:r>
      <w:r>
        <w:t xml:space="preserve"> </w:t>
      </w:r>
      <w:r>
        <w:t xml:space="preserve">best aligned with other labelling measures via amendments to either or both of these articles (though it could</w:t>
      </w:r>
      <w:r>
        <w:t xml:space="preserve"> </w:t>
      </w:r>
      <w:r>
        <w:t xml:space="preserve">also be an addition to article 5, which is specifically on reuse).</w:t>
      </w:r>
      <w:r>
        <w:br/>
      </w:r>
      <w:r>
        <w:t xml:space="preserve">This measure will introduce a symbol for reusable packaging, in order to increase the reuse uptake in the</w:t>
      </w:r>
      <w:r>
        <w:t xml:space="preserve"> </w:t>
      </w:r>
      <w:r>
        <w:t xml:space="preserve">market and to overcome the fragmentation in reuse labelling schemes at national level. Harmonising the reuse</w:t>
      </w:r>
      <w:r>
        <w:t xml:space="preserve"> </w:t>
      </w:r>
      <w:r>
        <w:t xml:space="preserve">labelling may additionally encourage consumer preferences for reuse and support the upcoming of the reuse</w:t>
      </w:r>
      <w:r>
        <w:t xml:space="preserve"> </w:t>
      </w:r>
      <w:r>
        <w:t xml:space="preserve">market for packaging.</w:t>
      </w:r>
      <w:r>
        <w:br/>
      </w:r>
      <w:r>
        <w:t xml:space="preserve">There are some consumer-facing reuse labelling options used in Europe already, but no universal scheme. A</w:t>
      </w:r>
      <w:r>
        <w:t xml:space="preserve"> </w:t>
      </w:r>
      <w:r>
        <w:t xml:space="preserve">trademark-protected sign for reusable packaging and a certification process was developed in Germany and is</w:t>
      </w:r>
      <w:r>
        <w:t xml:space="preserve"> </w:t>
      </w:r>
      <w:r>
        <w:t xml:space="preserve">used in the beverage sector, and recently was approved for use on other reusable packaging in the FMCG</w:t>
      </w:r>
      <w:r>
        <w:t xml:space="preserve"> </w:t>
      </w:r>
      <w:r>
        <w:t xml:space="preserve">sector, as well as outside Germany – in Austria and France. In response to the French Anti-Waste Law (AGEC,</w:t>
      </w:r>
      <w:r>
        <w:t xml:space="preserve"> </w:t>
      </w:r>
      <w:r>
        <w:t xml:space="preserve">Article 17), labelling for reusables is being developed in France in conjunction with Citeo, a PRO. National</w:t>
      </w:r>
      <w:r>
        <w:t xml:space="preserve"> </w:t>
      </w:r>
      <w:r>
        <w:t xml:space="preserve">DRS schemes for refillable bottles may also have specific symbols.</w:t>
      </w:r>
      <w:r>
        <w:br/>
      </w:r>
      <w:r>
        <w:t xml:space="preserve">This measure will support consumers to choose to reuse at end-of-use. Consumers need two pieces of</w:t>
      </w:r>
      <w:r>
        <w:t xml:space="preserve"> </w:t>
      </w:r>
      <w:r>
        <w:t xml:space="preserve">information to reuse packaging. They need to know it is potentially reusable (which is unlikely to be their</w:t>
      </w:r>
      <w:r>
        <w:t xml:space="preserve"> </w:t>
      </w:r>
      <w:r>
        <w:t xml:space="preserve">behavioural default currently), and they need to know what to do to ensure that happens. The latter may be</w:t>
      </w:r>
      <w:r>
        <w:t xml:space="preserve"> </w:t>
      </w:r>
      <w:r>
        <w:t xml:space="preserve">complex to communicate on pack, or to standardise across both packaging types and the EU as a whole.</w:t>
      </w:r>
      <w:r>
        <w:br/>
      </w:r>
      <w:r>
        <w:t xml:space="preserve">The greatest value of a reuse label or symbol is expected to be for packaging that is part of a formal return for</w:t>
      </w:r>
      <w:r>
        <w:t xml:space="preserve"> </w:t>
      </w:r>
      <w:r>
        <w:t xml:space="preserve">reuse system, rather than packaging consumers might choose to reuse for themselves at home, and that is the</w:t>
      </w:r>
      <w:r>
        <w:t xml:space="preserve"> </w:t>
      </w:r>
      <w:r>
        <w:t xml:space="preserve">basis of this assessment.</w:t>
      </w:r>
      <w:r>
        <w:t xml:space="preserve"> </w:t>
      </w:r>
      <w:r>
        <w:t xml:space="preserve">The key features of this measure are:</w:t>
      </w:r>
      <w:r>
        <w:t xml:space="preserve"> </w:t>
      </w:r>
      <w:r>
        <w:t xml:space="preserve"> Provides for an EU-wide visible-on-pack symbol suitable for consumer-facing packaging,</w:t>
      </w:r>
      <w:r>
        <w:t xml:space="preserve"> </w:t>
      </w:r>
      <w:r>
        <w:t xml:space="preserve">identifying that an item can and should be returned to the retailer or producer for reuse, as a</w:t>
      </w:r>
      <w:r>
        <w:t xml:space="preserve"> </w:t>
      </w:r>
      <w:r>
        <w:t xml:space="preserve">direct prompt to the consumer at the end-of-use stage. This narrow definition of reusability – i.e. to</w:t>
      </w:r>
      <w:r>
        <w:t xml:space="preserve"> </w:t>
      </w:r>
      <w:r>
        <w:t xml:space="preserve">match to packaging takeback schemes only – will need careful definition in the legislation (see</w:t>
      </w:r>
      <w:r>
        <w:t xml:space="preserve"> </w:t>
      </w:r>
      <w:r>
        <w:t xml:space="preserve">Measure 10 and its variants). This link to a formal producer take-back scheme safeguards this measure</w:t>
      </w:r>
      <w:r>
        <w:t xml:space="preserve"> </w:t>
      </w:r>
      <w:r>
        <w:t xml:space="preserve">against misuse to some extent: the producer will have to deal with the returned packaging, and so have</w:t>
      </w:r>
      <w:r>
        <w:t xml:space="preserve"> </w:t>
      </w:r>
      <w:r>
        <w:t xml:space="preserve">a clear interest in ensuring it is truly reusable. This will also clearly show that items were returned and</w:t>
      </w:r>
      <w:r>
        <w:t xml:space="preserve"> </w:t>
      </w:r>
      <w:r>
        <w:t xml:space="preserve">reused, rather than relying on assumptions about subsequent personal consumer reuse behaviour.</w:t>
      </w:r>
      <w:r>
        <w:t xml:space="preserve"> </w:t>
      </w:r>
      <w:r>
        <w:t xml:space="preserve"> Additional detail on how and where to return containers for reuse could be provided on-pack,</w:t>
      </w:r>
      <w:r>
        <w:t xml:space="preserve"> </w:t>
      </w:r>
      <w:r>
        <w:t xml:space="preserve">or digitally, at the discretion of the economic operator. As reuse becomes more widespread, it is</w:t>
      </w:r>
      <w:r>
        <w:t xml:space="preserve"> </w:t>
      </w:r>
      <w:r>
        <w:t xml:space="preserve">likely digital information will increasingly be preferred as it can be more easily tailored to multiple</w:t>
      </w:r>
      <w:r>
        <w:t xml:space="preserve"> </w:t>
      </w:r>
      <w:r>
        <w:t xml:space="preserve">national or local contexts. This measure does not restrict economic operators from providing</w:t>
      </w:r>
      <w:r>
        <w:t xml:space="preserve"> </w:t>
      </w:r>
      <w:r>
        <w:t xml:space="preserve">additional information or symbols specific to their unique return arrangements within a reuse</w:t>
      </w:r>
    </w:p>
    <w:p>
      <w:pPr>
        <w:pStyle w:val="BodyText"/>
      </w:pPr>
      <w:r>
        <w:t xml:space="preserve">system for specific packaging, either on-pack or digitally, as these may be key to making such a</w:t>
      </w:r>
      <w:r>
        <w:t xml:space="preserve"> </w:t>
      </w:r>
      <w:r>
        <w:t xml:space="preserve">system work at a variety of geographic scales. It is important not to disrupt existing reuse schemes,</w:t>
      </w:r>
      <w:r>
        <w:t xml:space="preserve"> </w:t>
      </w:r>
      <w:r>
        <w:t xml:space="preserve">or stifle innovation in a sector that needs to grow rapidly to meet wider policy objectives.</w:t>
      </w:r>
      <w:r>
        <w:br/>
      </w:r>
      <w:r>
        <w:t xml:space="preserve"> If measure Mk is not progressed, then this measure could still specifically restrict Member States</w:t>
      </w:r>
      <w:r>
        <w:t xml:space="preserve"> </w:t>
      </w:r>
      <w:r>
        <w:t xml:space="preserve">from mandating their own labelling systems for reuse with the exception of national reuse systems</w:t>
      </w:r>
      <w:r>
        <w:t xml:space="preserve"> </w:t>
      </w:r>
      <w:r>
        <w:t xml:space="preserve">where the information is required to make the system work e.g. labelling containers in a national DRS</w:t>
      </w:r>
      <w:r>
        <w:t xml:space="preserve"> </w:t>
      </w:r>
      <w:r>
        <w:t xml:space="preserve">for refillable containers. It would however be possible to frame the requirement so that Member States</w:t>
      </w:r>
      <w:r>
        <w:t xml:space="preserve"> </w:t>
      </w:r>
      <w:r>
        <w:t xml:space="preserve">still do not have this power, with the scheme administrator for the reuse system holding this discretion</w:t>
      </w:r>
      <w:r>
        <w:t xml:space="preserve"> </w:t>
      </w:r>
      <w:r>
        <w:t xml:space="preserve">as an economic operator.</w:t>
      </w:r>
      <w:r>
        <w:t xml:space="preserve"> </w:t>
      </w:r>
      <w:r>
        <w:t xml:space="preserve">The consumer does not need to know the number of times a piece of packaging is or should be reused,</w:t>
      </w:r>
      <w:r>
        <w:t xml:space="preserve"> </w:t>
      </w:r>
      <w:r>
        <w:t xml:space="preserve">and the standardised symbol does not therefore need to communicate this, to retain simplicity. Such</w:t>
      </w:r>
      <w:r>
        <w:t xml:space="preserve"> </w:t>
      </w:r>
      <w:r>
        <w:t xml:space="preserve">information might be valuable to prove packaging was genuinely and beneficially reusable, but consumers</w:t>
      </w:r>
      <w:r>
        <w:t xml:space="preserve"> </w:t>
      </w:r>
      <w:r>
        <w:t xml:space="preserve">only need confidence this is the case to be encouraged to do the right thing. Additional numbers (e.g. average</w:t>
      </w:r>
      <w:r>
        <w:t xml:space="preserve"> </w:t>
      </w:r>
      <w:r>
        <w:t xml:space="preserve">number of reuses), which may not be directly comparable across different product classes, are unlikely to be</w:t>
      </w:r>
      <w:r>
        <w:t xml:space="preserve"> </w:t>
      </w:r>
      <w:r>
        <w:t xml:space="preserve">of general consumer interest and will not inform choices at end-of-first use (though they might at purchase</w:t>
      </w:r>
      <w:r>
        <w:t xml:space="preserve"> </w:t>
      </w:r>
      <w:r>
        <w:t xml:space="preserve">point). In the worst case they could be directly confusing.597</w:t>
      </w:r>
      <w:r>
        <w:br/>
      </w:r>
      <w:r>
        <w:t xml:space="preserve">This is not a certification scheme for reusability, it is specifying how reuse information can be shared with</w:t>
      </w:r>
      <w:r>
        <w:t xml:space="preserve"> </w:t>
      </w:r>
      <w:r>
        <w:t xml:space="preserve">consumers, a similar distinction to measure Mj.</w:t>
      </w:r>
      <w:r>
        <w:br/>
      </w:r>
      <w:r>
        <w:t xml:space="preserve">The considerations around the design of this symbol on-pack are similar to those for measure M 27c-y.</w:t>
      </w:r>
      <w:r>
        <w:t xml:space="preserve"> </w:t>
      </w:r>
      <w:r>
        <w:t xml:space="preserve">Timelines for testing and development will be aligned with Measure 27c-y to maximise efficiency and</w:t>
      </w:r>
      <w:r>
        <w:t xml:space="preserve"> </w:t>
      </w:r>
      <w:r>
        <w:t xml:space="preserve">compatibility.</w:t>
      </w:r>
      <w:r>
        <w:br/>
      </w:r>
      <w:r>
        <w:t xml:space="preserve">As with measure Mj, a key interest for economic operators in this measure is alignment with Mk and</w:t>
      </w:r>
      <w:r>
        <w:t xml:space="preserve"> </w:t>
      </w:r>
      <w:r>
        <w:t xml:space="preserve">preserving the integrity of the single market by preventing divergence in mandatory labelling</w:t>
      </w:r>
      <w:r>
        <w:t xml:space="preserve"> </w:t>
      </w:r>
      <w:r>
        <w:t xml:space="preserve">requirements.</w:t>
      </w:r>
      <w:r>
        <w:br/>
      </w:r>
      <w:r>
        <w:t xml:space="preserve">Mandating the use of the harmonised symbol could complicate life for economic operators seeking to adopt</w:t>
      </w:r>
      <w:r>
        <w:t xml:space="preserve"> </w:t>
      </w:r>
      <w:r>
        <w:t xml:space="preserve">new reuse models, or running successful established schemes, as they will have to adhere to an additional</w:t>
      </w:r>
      <w:r>
        <w:t xml:space="preserve"> </w:t>
      </w:r>
      <w:r>
        <w:t xml:space="preserve">labelling requirement that single use operators do not, regardless of how well their reusable packaging model</w:t>
      </w:r>
      <w:r>
        <w:t xml:space="preserve"> </w:t>
      </w:r>
      <w:r>
        <w:t xml:space="preserve">is already working or understood by their customers. With some exceptions (e.g. DRS for reusable beverage</w:t>
      </w:r>
      <w:r>
        <w:t xml:space="preserve"> </w:t>
      </w:r>
      <w:r>
        <w:t xml:space="preserve">bottles in a number of Member States), the reuse market is very small and often localised, and experimentation</w:t>
      </w:r>
      <w:r>
        <w:t xml:space="preserve"> </w:t>
      </w:r>
      <w:r>
        <w:t xml:space="preserve">is still needed in optimising system approaches. As a mandatory the measure could add a barrier to new</w:t>
      </w:r>
      <w:r>
        <w:t xml:space="preserve"> </w:t>
      </w:r>
      <w:r>
        <w:t xml:space="preserve">reusable packaging pilots, local initiatives, and experimentation, which single use packaging does not face,</w:t>
      </w:r>
    </w:p>
    <w:p>
      <w:pPr>
        <w:pStyle w:val="BodyText"/>
      </w:pPr>
      <w:r>
        <w:t xml:space="preserve">597 From a behaviour change point of view, optimising the information for consumers to leverage behavioural outcomes should be the key design</w:t>
      </w:r>
      <w:r>
        <w:t xml:space="preserve"> </w:t>
      </w:r>
      <w:r>
        <w:t xml:space="preserve">driver, a view shared by some stakeholders. Several interviewees emphasised that value to the consumer should be the test for inclusion or exclusion</w:t>
      </w:r>
      <w:r>
        <w:t xml:space="preserve"> </w:t>
      </w:r>
      <w:r>
        <w:t xml:space="preserve">of information directly on the packaging label, with additional information optional and/or provided digitally</w:t>
      </w:r>
    </w:p>
    <w:p>
      <w:pPr>
        <w:pStyle w:val="BodyText"/>
      </w:pPr>
      <w:r>
        <w:t xml:space="preserve">and for a packaging type where innovation is still frequently required. Labelling requirements should seek to</w:t>
      </w:r>
      <w:r>
        <w:t xml:space="preserve"> </w:t>
      </w:r>
      <w:r>
        <w:t xml:space="preserve">mitigate this with features like: long transition periods, exemptions for legacy packaging that is still in (re)use;</w:t>
      </w:r>
      <w:r>
        <w:t xml:space="preserve"> </w:t>
      </w:r>
      <w:r>
        <w:t xml:space="preserve">and de minimis thresholds or similar for smaller more experimental takeback systems, especially at local level.</w:t>
      </w:r>
      <w:r>
        <w:br/>
      </w:r>
      <w:r>
        <w:t xml:space="preserve">9.33.2 Ease of implementation</w:t>
      </w:r>
      <w:r>
        <w:t xml:space="preserve"> </w:t>
      </w:r>
      <w:r>
        <w:t xml:space="preserve">This is an enabling measure for consumers similarly to Measure 27c-y.</w:t>
      </w:r>
      <w:r>
        <w:br/>
      </w:r>
      <w:r>
        <w:t xml:space="preserve">There are unlikely to be significant behavioural improvements from an EU-wide reuse label in the absence of</w:t>
      </w:r>
      <w:r>
        <w:t xml:space="preserve"> </w:t>
      </w:r>
      <w:r>
        <w:t xml:space="preserve">other measures. Reusable packaging is not currently the norm, but this measure will expose consumers to the</w:t>
      </w:r>
      <w:r>
        <w:t xml:space="preserve"> </w:t>
      </w:r>
      <w:r>
        <w:t xml:space="preserve">reuse options on the market.</w:t>
      </w:r>
      <w:r>
        <w:br/>
      </w:r>
      <w:r>
        <w:t xml:space="preserve">Reusable packaging is intended to grow significantly by 2030. As schemes multiply, the case for a common</w:t>
      </w:r>
      <w:r>
        <w:t xml:space="preserve"> </w:t>
      </w:r>
      <w:r>
        <w:t xml:space="preserve">symbol indicating reuse is the preferred end-of-first-use choice (rather than disposal), over and above the</w:t>
      </w:r>
      <w:r>
        <w:t xml:space="preserve"> </w:t>
      </w:r>
      <w:r>
        <w:t xml:space="preserve">specific symbols and information for a given reuse scheme, may become much more important in facilitating</w:t>
      </w:r>
      <w:r>
        <w:t xml:space="preserve"> </w:t>
      </w:r>
      <w:r>
        <w:t xml:space="preserve">consumer behaviour and understanding. There is also a case for establishing a symbol now, to both ensure</w:t>
      </w:r>
      <w:r>
        <w:t xml:space="preserve"> </w:t>
      </w:r>
      <w:r>
        <w:t xml:space="preserve">compatibility with other labelling changes proposed and to prevent divergence in national requirements as</w:t>
      </w:r>
      <w:r>
        <w:t xml:space="preserve"> </w:t>
      </w:r>
      <w:r>
        <w:t xml:space="preserve">reuse grows in popularity.</w:t>
      </w:r>
      <w:r>
        <w:br/>
      </w:r>
      <w:r>
        <w:t xml:space="preserve">9.33.3. Administrative burden</w:t>
      </w:r>
      <w:r>
        <w:t xml:space="preserve"> </w:t>
      </w:r>
      <w:r>
        <w:t xml:space="preserve">This measure would be dependent on clear reusability standards being defined, to ensure that the symbol was</w:t>
      </w:r>
      <w:r>
        <w:t xml:space="preserve"> </w:t>
      </w:r>
      <w:r>
        <w:t xml:space="preserve">not misused.</w:t>
      </w:r>
      <w:r>
        <w:br/>
      </w:r>
      <w:r>
        <w:t xml:space="preserve">Considerations on timing and design compatibility are largely the same as for measures Measure 27c-y and</w:t>
      </w:r>
      <w:r>
        <w:t xml:space="preserve"> </w:t>
      </w:r>
      <w:r>
        <w:t xml:space="preserve">Mj.</w:t>
      </w:r>
      <w:r>
        <w:br/>
      </w:r>
      <w:r>
        <w:t xml:space="preserve">The transition period may need to be longer than for other measures.</w:t>
      </w:r>
      <w:r>
        <w:br/>
      </w:r>
      <w:r>
        <w:t xml:space="preserve">There may also be specific issues in gaining high levels of familiarity for this symbol with consumers, as it is</w:t>
      </w:r>
      <w:r>
        <w:t xml:space="preserve"> </w:t>
      </w:r>
      <w:r>
        <w:t xml:space="preserve">likely to be relatively rarely used initially, simply because reusable packaging is relatively rare.</w:t>
      </w:r>
      <w:r>
        <w:br/>
      </w:r>
      <w:r>
        <w:t xml:space="preserve">9.33.4. Economic impacts</w:t>
      </w:r>
      <w:r>
        <w:t xml:space="preserve"> </w:t>
      </w:r>
      <w:r>
        <w:t xml:space="preserve">As with measure Mj, this measure should add very little in costs to economic operators if delivered in</w:t>
      </w:r>
      <w:r>
        <w:t xml:space="preserve"> </w:t>
      </w:r>
      <w:r>
        <w:t xml:space="preserve">conjunction with Measure 27c-y. Additionally, relatively little current packaging is in scope for a reuse label,</w:t>
      </w:r>
    </w:p>
    <w:p>
      <w:pPr>
        <w:pStyle w:val="BodyText"/>
      </w:pPr>
      <w:r>
        <w:t xml:space="preserve">even if economic operators choose to use it immediately, while any new reusable packaging could incorporate</w:t>
      </w:r>
      <w:r>
        <w:t xml:space="preserve"> </w:t>
      </w:r>
      <w:r>
        <w:t xml:space="preserve">the label from the start.</w:t>
      </w:r>
      <w:r>
        <w:br/>
      </w:r>
      <w:r>
        <w:t xml:space="preserve">. Market harmonisation benefits are discussed under measure Mk.</w:t>
      </w:r>
      <w:r>
        <w:br/>
      </w:r>
      <w:r>
        <w:t xml:space="preserve">To the extent that the symbol facilitates more reuse behaviour – and thus the efficiency and effectiveness of</w:t>
      </w:r>
      <w:r>
        <w:t xml:space="preserve"> </w:t>
      </w:r>
      <w:r>
        <w:t xml:space="preserve">reuse systems overall – it would have a positive benefit to economic operators. However, this is entirely</w:t>
      </w:r>
      <w:r>
        <w:t xml:space="preserve"> </w:t>
      </w:r>
      <w:r>
        <w:t xml:space="preserve">dependent on the extent of take-up of reusable packaging solutions in future. Current schemes are either very</w:t>
      </w:r>
      <w:r>
        <w:t xml:space="preserve"> </w:t>
      </w:r>
      <w:r>
        <w:t xml:space="preserve">small or very high performing already.</w:t>
      </w:r>
      <w:r>
        <w:t xml:space="preserve"> </w:t>
      </w:r>
      <w:r>
        <w:t xml:space="preserve">It is critical this measure does not disrupt practice for existing reuse schemes or restrict innovation in an area</w:t>
      </w:r>
      <w:r>
        <w:t xml:space="preserve"> </w:t>
      </w:r>
      <w:r>
        <w:t xml:space="preserve">that needs to grow rapidly.</w:t>
      </w:r>
      <w:r>
        <w:t xml:space="preserve"> </w:t>
      </w:r>
      <w:r>
        <w:t xml:space="preserve">9.33.5. Environmental impacts</w:t>
      </w:r>
      <w:r>
        <w:t xml:space="preserve"> </w:t>
      </w:r>
      <w:r>
        <w:t xml:space="preserve">Ultimately, clearer information on reuse should result in fewer cognitive and behavioural barriers to pro-</w:t>
      </w:r>
      <w:r>
        <w:t xml:space="preserve"> </w:t>
      </w:r>
      <w:r>
        <w:t xml:space="preserve">environmental behaviours, with positive behavioural (and thus environmental) benefits arising from greater</w:t>
      </w:r>
      <w:r>
        <w:t xml:space="preserve"> </w:t>
      </w:r>
      <w:r>
        <w:t xml:space="preserve">reuse.</w:t>
      </w:r>
      <w:r>
        <w:br/>
      </w:r>
      <w:r>
        <w:t xml:space="preserve">However, the benefits resulting from this measure alone are likely to be very small until we see widespread</w:t>
      </w:r>
      <w:r>
        <w:t xml:space="preserve"> </w:t>
      </w:r>
      <w:r>
        <w:t xml:space="preserve">adoption of reusable packaging, and high levels of consumer awareness of the label.</w:t>
      </w:r>
      <w:r>
        <w:br/>
      </w:r>
      <w:r>
        <w:t xml:space="preserve">9.33.6. Social impacts</w:t>
      </w:r>
      <w:r>
        <w:t xml:space="preserve"> </w:t>
      </w:r>
      <w:r>
        <w:t xml:space="preserve">The primary benefit would be from the contribution to the wider effort to normalise reuse, reinforcing pro-</w:t>
      </w:r>
      <w:r>
        <w:t xml:space="preserve"> </w:t>
      </w:r>
      <w:r>
        <w:t xml:space="preserve">environmental citizen messages, and social norms around recycling. Widespread adoption of reusable</w:t>
      </w:r>
      <w:r>
        <w:t xml:space="preserve"> </w:t>
      </w:r>
      <w:r>
        <w:t xml:space="preserve">packaging might have greater impacts, but this measure supports rather than causes such a transition.</w:t>
      </w:r>
      <w:r>
        <w:t xml:space="preserve"> </w:t>
      </w:r>
      <w:r>
        <w:t xml:space="preserve">9.33.7. Stakeholder views</w:t>
      </w:r>
      <w:r>
        <w:t xml:space="preserve"> </w:t>
      </w:r>
      <w:r>
        <w:t xml:space="preserve">Stakeholders spoken to were more concerned about preventing the multiplication of divergent national</w:t>
      </w:r>
      <w:r>
        <w:t xml:space="preserve"> </w:t>
      </w:r>
      <w:r>
        <w:t xml:space="preserve">requirements on reuse labelling (with associated barriers to the smooth functioning of the single market) than</w:t>
      </w:r>
      <w:r>
        <w:t xml:space="preserve"> </w:t>
      </w:r>
      <w:r>
        <w:t xml:space="preserve">they are about creating a harmonised standard for reuse. The former is a feature of measure Mk. However,</w:t>
      </w:r>
      <w:r>
        <w:t xml:space="preserve"> </w:t>
      </w:r>
      <w:r>
        <w:t xml:space="preserve">defining an EU label was acknowledged as one way to bypass the perceived need or desire for fragmentation</w:t>
      </w:r>
      <w:r>
        <w:t xml:space="preserve"> </w:t>
      </w:r>
      <w:r>
        <w:t xml:space="preserve">in reuse labelling at the level of national legislation.</w:t>
      </w:r>
    </w:p>
    <w:p>
      <w:pPr>
        <w:pStyle w:val="BodyText"/>
      </w:pPr>
      <w:r>
        <w:t xml:space="preserve">Several interviewees stressed the limited nature of reuse provision to date and were keen that this measure did</w:t>
      </w:r>
      <w:r>
        <w:t xml:space="preserve"> </w:t>
      </w:r>
      <w:r>
        <w:t xml:space="preserve">not confuse or complicate existing reuse schemes unnecessarily. One interviewee (a Danish drinks producer)</w:t>
      </w:r>
      <w:r>
        <w:t xml:space="preserve"> </w:t>
      </w:r>
      <w:r>
        <w:t xml:space="preserve">was concerned that changing labels on the existing DRS for refillable packaging was undesirable, given the</w:t>
      </w:r>
      <w:r>
        <w:t xml:space="preserve"> </w:t>
      </w:r>
      <w:r>
        <w:t xml:space="preserve">very high levels of performance and engrained pro-environmental habits already seen. Similarly, some</w:t>
      </w:r>
      <w:r>
        <w:t xml:space="preserve"> </w:t>
      </w:r>
      <w:r>
        <w:t xml:space="preserve">stakeholders in the packaging industry were keen not to restrict innovation in a sector that needs to grow, and</w:t>
      </w:r>
      <w:r>
        <w:t xml:space="preserve"> </w:t>
      </w:r>
      <w:r>
        <w:t xml:space="preserve">where the best systemic solutions may not yet be known and emphasised restrictive rules for economic</w:t>
      </w:r>
      <w:r>
        <w:t xml:space="preserve"> </w:t>
      </w:r>
      <w:r>
        <w:t xml:space="preserve">operators should be avoided.</w:t>
      </w:r>
      <w:r>
        <w:br/>
      </w:r>
      <w:r>
        <w:t xml:space="preserve">One stakeholder group emphasised the need to define the scope of this measure in relation to sectors and</w:t>
      </w:r>
      <w:r>
        <w:t xml:space="preserve"> </w:t>
      </w:r>
      <w:r>
        <w:t xml:space="preserve">product types very carefully: they sell products (power tools) where the case is an integral part of the product</w:t>
      </w:r>
      <w:r>
        <w:t xml:space="preserve"> </w:t>
      </w:r>
      <w:r>
        <w:t xml:space="preserve">offer and is expected to be reused by the customer for the lifetime of the product in many cases; they did not</w:t>
      </w:r>
      <w:r>
        <w:t xml:space="preserve"> </w:t>
      </w:r>
      <w:r>
        <w:t xml:space="preserve">believe that items like that should be captured by this measure.</w:t>
      </w:r>
      <w:r>
        <w:br/>
      </w:r>
      <w:r>
        <w:t xml:space="preserve">Two consumer-oriented groups stated that a reuse label should be reserved for packaging where an industrial</w:t>
      </w:r>
      <w:r>
        <w:t xml:space="preserve"> </w:t>
      </w:r>
      <w:r>
        <w:t xml:space="preserve">reuse system supported by a DRS system exists that can be accessed by the consumer. It was also suggested</w:t>
      </w:r>
      <w:r>
        <w:t xml:space="preserve"> </w:t>
      </w:r>
      <w:r>
        <w:t xml:space="preserve">that applying reuse labelling to packaging outside of DRS systems could confuse or discourage consumers</w:t>
      </w:r>
      <w:r>
        <w:t xml:space="preserve"> </w:t>
      </w:r>
      <w:r>
        <w:t xml:space="preserve">from reusing this packaging. Concerns were also raised that the development of a label system should take</w:t>
      </w:r>
      <w:r>
        <w:t xml:space="preserve"> </w:t>
      </w:r>
      <w:r>
        <w:t xml:space="preserve">care not to negatively impact local and small-scale reuse systems that already exist. A consumer-oriented</w:t>
      </w:r>
      <w:r>
        <w:t xml:space="preserve"> </w:t>
      </w:r>
      <w:r>
        <w:t xml:space="preserve">group suggested that all single use packaging should be clearly labelled as single use. There was also concern</w:t>
      </w:r>
      <w:r>
        <w:t xml:space="preserve"> </w:t>
      </w:r>
      <w:r>
        <w:t xml:space="preserve">that too open a definition of what constituted reusable packaging could lead to companies exploiting loopholes.</w:t>
      </w:r>
      <w:r>
        <w:t xml:space="preserve"> </w:t>
      </w:r>
      <w:r>
        <w:t xml:space="preserve">The example offered was of describing single use items, or items with no take-back provision from the</w:t>
      </w:r>
      <w:r>
        <w:t xml:space="preserve"> </w:t>
      </w:r>
      <w:r>
        <w:t xml:space="preserve">producer, as reusable simply because a consumer might be able to reuse it for another purpose themselves.</w:t>
      </w:r>
      <w:r>
        <w:br/>
      </w:r>
      <w:r>
        <w:t xml:space="preserve">Consumer-oriented groups had mixed views on the likely impacts of labelling reuse. One group emphasised</w:t>
      </w:r>
      <w:r>
        <w:t xml:space="preserve"> </w:t>
      </w:r>
      <w:r>
        <w:t xml:space="preserve">labelling alone was insufficient, and regulation was necessary to increase consumer packaging reuse. In</w:t>
      </w:r>
      <w:r>
        <w:t xml:space="preserve"> </w:t>
      </w:r>
      <w:r>
        <w:t xml:space="preserve">contrast another suggested that reducing greenwashing and ensuring clearly visible labelling of single use and</w:t>
      </w:r>
      <w:r>
        <w:t xml:space="preserve"> </w:t>
      </w:r>
      <w:r>
        <w:t xml:space="preserve">reusable packaging could increase the market share of reusable packaging as consumers choose the more</w:t>
      </w:r>
      <w:r>
        <w:t xml:space="preserve"> </w:t>
      </w:r>
      <w:r>
        <w:t xml:space="preserve">sustainable option.</w:t>
      </w:r>
      <w:r>
        <w:br/>
      </w:r>
      <w:r>
        <w:t xml:space="preserve">Views also diverged on the value of providing consumers with additional performance information (such as</w:t>
      </w:r>
      <w:r>
        <w:t xml:space="preserve"> </w:t>
      </w:r>
      <w:r>
        <w:t xml:space="preserve">the number of reuses an item can serve). One consumer-oriented group took the view that this was useful</w:t>
      </w:r>
      <w:r>
        <w:t xml:space="preserve"> </w:t>
      </w:r>
      <w:r>
        <w:t xml:space="preserve">information for the consumer, whereas another thought this could be confusing as it is not readily comparable</w:t>
      </w:r>
      <w:r>
        <w:t xml:space="preserve"> </w:t>
      </w:r>
      <w:r>
        <w:t xml:space="preserve">across packaging, and environmental impacts. It was further suggested that this is outside of the individual</w:t>
      </w:r>
      <w:r>
        <w:t xml:space="preserve"> </w:t>
      </w:r>
      <w:r>
        <w:t xml:space="preserve">consumer’s control and that it may even encourage them to retire an item of reusable packaging earlier than it</w:t>
      </w:r>
      <w:r>
        <w:t xml:space="preserve"> </w:t>
      </w:r>
      <w:r>
        <w:t xml:space="preserve">other would have been. The value of digital provision of information was acknowledged, but concerns were</w:t>
      </w:r>
      <w:r>
        <w:t xml:space="preserve"> </w:t>
      </w:r>
      <w:r>
        <w:t xml:space="preserve">also raised about accessibility for all, and whether consumers would be willing to take additional steps to get</w:t>
      </w:r>
      <w:r>
        <w:t xml:space="preserve"> </w:t>
      </w:r>
      <w:r>
        <w:t xml:space="preserve">this information.</w:t>
      </w:r>
    </w:p>
    <w:p>
      <w:pPr>
        <w:pStyle w:val="BodyText"/>
      </w:pPr>
      <w:r>
        <w:t xml:space="preserve">9.34</w:t>
      </w:r>
      <w:r>
        <w:t xml:space="preserve"> </w:t>
      </w:r>
      <w:r>
        <w:t xml:space="preserve">Mx “Update of current material-based labelling”: Removal of alphanumeric codes for waste</w:t>
      </w:r>
      <w:r>
        <w:t xml:space="preserve"> </w:t>
      </w:r>
      <w:r>
        <w:t xml:space="preserve">sorters</w:t>
      </w:r>
      <w:r>
        <w:t xml:space="preserve"> </w:t>
      </w:r>
      <w:r>
        <w:t xml:space="preserve">9.34.1. Description of the measure</w:t>
      </w:r>
      <w:r>
        <w:t xml:space="preserve"> </w:t>
      </w:r>
      <w:r>
        <w:t xml:space="preserve">Article 8 of Directive 94/62/EC on packaging and packaging waste provides a marking system for</w:t>
      </w:r>
      <w:r>
        <w:t xml:space="preserve"> </w:t>
      </w:r>
      <w:r>
        <w:t xml:space="preserve">packaging and an identification system for packaging materials. Article 8 (2) of this Directive provides</w:t>
      </w:r>
      <w:r>
        <w:t xml:space="preserve"> </w:t>
      </w:r>
      <w:r>
        <w:t xml:space="preserve">that “[…] packaging shall indicate […] the nature of the packaging material(s) used on the basis of Commission</w:t>
      </w:r>
      <w:r>
        <w:t xml:space="preserve"> </w:t>
      </w:r>
      <w:r>
        <w:t xml:space="preserve">Decision 97/129/EC”. The material identification system pursuant to Article 8 paragraph 2 of Directive</w:t>
      </w:r>
      <w:r>
        <w:t xml:space="preserve"> </w:t>
      </w:r>
      <w:r>
        <w:t xml:space="preserve">94/62/EC has a fully harmonizing nature.</w:t>
      </w:r>
      <w:r>
        <w:br/>
      </w:r>
      <w:r>
        <w:t xml:space="preserve">The identification system itself is established in Commission Decision 97/129/EC and contains numbers and</w:t>
      </w:r>
      <w:r>
        <w:t xml:space="preserve"> </w:t>
      </w:r>
      <w:r>
        <w:t xml:space="preserve">abbreviations. Article 3 stipulates that the use of the numbering and abbreviations of the identification</w:t>
      </w:r>
      <w:r>
        <w:t xml:space="preserve"> </w:t>
      </w:r>
      <w:r>
        <w:t xml:space="preserve">system shall be voluntary for the packaging materials mentioned. It is further stipulated that “a decision</w:t>
      </w:r>
      <w:r>
        <w:t xml:space="preserve"> </w:t>
      </w:r>
      <w:r>
        <w:t xml:space="preserve">whether to introduce on a binding basis the identification system for any material or materials may be adopted</w:t>
      </w:r>
      <w:r>
        <w:t xml:space="preserve"> </w:t>
      </w:r>
      <w:r>
        <w:t xml:space="preserve">in accordance with the procedure laid down in Article 21 of Directive 94/ 62/ EC”, but no such decision has</w:t>
      </w:r>
      <w:r>
        <w:t xml:space="preserve"> </w:t>
      </w:r>
      <w:r>
        <w:t xml:space="preserve">been made at EU level.</w:t>
      </w:r>
      <w:r>
        <w:t xml:space="preserve"> </w:t>
      </w:r>
      <w:r>
        <w:t xml:space="preserve">However, in recent years some EU Member States have included in their national legislation an obligation</w:t>
      </w:r>
      <w:r>
        <w:t xml:space="preserve"> </w:t>
      </w:r>
      <w:r>
        <w:t xml:space="preserve">to use the EU packaging material symbols, which is not in line with the directive598.</w:t>
      </w:r>
      <w:r>
        <w:br/>
      </w:r>
      <w:r>
        <w:t xml:space="preserve">A common EU approach to packaging waste labelling is needed to avoid confusion among consumers</w:t>
      </w:r>
      <w:r>
        <w:t xml:space="preserve"> </w:t>
      </w:r>
      <w:r>
        <w:t xml:space="preserve">and to enhance the internal market. This measure would consist of changes to the existing Directive</w:t>
      </w:r>
      <w:r>
        <w:t xml:space="preserve"> </w:t>
      </w:r>
      <w:r>
        <w:t xml:space="preserve">requirements, in support of the changes proposed in measures Measure 27c-y, Mk, Mj, and M12.</w:t>
      </w:r>
      <w:r>
        <w:t xml:space="preserve"> </w:t>
      </w:r>
      <w:r>
        <w:t xml:space="preserve">Two distinct elements are considered as part of this measure:</w:t>
      </w:r>
      <w:r>
        <w:t xml:space="preserve"> </w:t>
      </w:r>
      <w:r>
        <w:t xml:space="preserve">1) Removal of the current alphanumeric labelling system</w:t>
      </w:r>
      <w:r>
        <w:br/>
      </w:r>
      <w:r>
        <w:t xml:space="preserve">There is no evidence alphanumeric coding was ever significantly used by consumers and Measure 27c-y</w:t>
      </w:r>
      <w:r>
        <w:t xml:space="preserve"> </w:t>
      </w:r>
      <w:r>
        <w:t xml:space="preserve">will make such coding wholly redundant from a consumer perspective in any case. Alphanumeric coding</w:t>
      </w:r>
      <w:r>
        <w:t xml:space="preserve"> </w:t>
      </w:r>
      <w:r>
        <w:t xml:space="preserve">also has limited use to the waste management industry for sorting purposes, with most of the material now</w:t>
      </w:r>
      <w:r>
        <w:t xml:space="preserve"> </w:t>
      </w:r>
      <w:r>
        <w:t xml:space="preserve">sorted using automated optical processes that do not require packaging labelling. Where manual sorting is still</w:t>
      </w:r>
      <w:r>
        <w:t xml:space="preserve"> </w:t>
      </w:r>
      <w:r>
        <w:t xml:space="preserve">used, it is done by visual recognition of the material via physical characteristics other than use of alphanumeric</w:t>
      </w:r>
    </w:p>
    <w:p>
      <w:pPr>
        <w:pStyle w:val="BodyText"/>
      </w:pPr>
      <w:r>
        <w:t xml:space="preserve">598 REFIT Platform Opinion on the EU Packaging material by a Member of the Stakeholder Group (Mr Loosen), 19/03/2018</w:t>
      </w:r>
    </w:p>
    <w:p>
      <w:pPr>
        <w:pStyle w:val="BodyText"/>
      </w:pPr>
      <w:r>
        <w:t xml:space="preserve">labelling. There is therefore no evidence alphanumeric coding will serve a useful purpose in the revised</w:t>
      </w:r>
      <w:r>
        <w:t xml:space="preserve"> </w:t>
      </w:r>
      <w:r>
        <w:t xml:space="preserve">PPWD.</w:t>
      </w:r>
      <w:r>
        <w:t xml:space="preserve"> </w:t>
      </w:r>
      <w:r>
        <w:t xml:space="preserve">Alphanumeric categorisation of material may still have uses599, as it does provide a common way to categorise</w:t>
      </w:r>
      <w:r>
        <w:t xml:space="preserve"> </w:t>
      </w:r>
      <w:r>
        <w:t xml:space="preserve">material types. Example use cases may include classification of material as part of management of waste and</w:t>
      </w:r>
      <w:r>
        <w:t xml:space="preserve"> </w:t>
      </w:r>
      <w:r>
        <w:t xml:space="preserve">recycling operations or use in some manufacturing applications. It has also been used at times for more</w:t>
      </w:r>
      <w:r>
        <w:t xml:space="preserve"> </w:t>
      </w:r>
      <w:r>
        <w:t xml:space="preserve">intensive forms of citizen engagement around material types and uses, including recycling education (e.g.,</w:t>
      </w:r>
      <w:r>
        <w:t xml:space="preserve"> </w:t>
      </w:r>
      <w:r>
        <w:t xml:space="preserve">young people in schools, community groups). However, none of these uses benefit from these codes being</w:t>
      </w:r>
      <w:r>
        <w:t xml:space="preserve"> </w:t>
      </w:r>
      <w:r>
        <w:t xml:space="preserve">used as a labelling system on individual packaging items.</w:t>
      </w:r>
      <w:r>
        <w:t xml:space="preserve"> </w:t>
      </w:r>
      <w:r>
        <w:t xml:space="preserve">Commission Decision 97/129/EC, Article 3, makes use of alphanumeric labelling voluntary, but the trend to</w:t>
      </w:r>
      <w:r>
        <w:t xml:space="preserve"> </w:t>
      </w:r>
      <w:r>
        <w:t xml:space="preserve">incorrectly incorporate it as mandatory in national legislation is creating problems for packaging labelling in</w:t>
      </w:r>
      <w:r>
        <w:t xml:space="preserve"> </w:t>
      </w:r>
      <w:r>
        <w:t xml:space="preserve">the single market (see measure Mk).</w:t>
      </w:r>
      <w:r>
        <w:br/>
      </w:r>
      <w:r>
        <w:t xml:space="preserve">This measure would therefore significantly amend the current article 8 so that alphanumeric labelling</w:t>
      </w:r>
      <w:r>
        <w:t xml:space="preserve"> </w:t>
      </w:r>
      <w:r>
        <w:t xml:space="preserve">will be neither mandated nor encouraged. Under the assumption that producers and waste sorters, do not</w:t>
      </w:r>
      <w:r>
        <w:t xml:space="preserve"> </w:t>
      </w:r>
      <w:r>
        <w:t xml:space="preserve">use alphanumeric labelling, Article 8 of Directive 94/62/EC and Commission Decision 97/129/EC, should be</w:t>
      </w:r>
      <w:r>
        <w:t xml:space="preserve"> </w:t>
      </w:r>
      <w:r>
        <w:t xml:space="preserve">revised accordingly.</w:t>
      </w:r>
      <w:r>
        <w:t xml:space="preserve"> </w:t>
      </w:r>
      <w:r>
        <w:t xml:space="preserve">Measure Mk on controlling confusing labels would additionally remove the option for national legislation to</w:t>
      </w:r>
      <w:r>
        <w:t xml:space="preserve"> </w:t>
      </w:r>
      <w:r>
        <w:t xml:space="preserve">mandate alphanumeric labelling and might additionally constrain economic operators from choosing to</w:t>
      </w:r>
      <w:r>
        <w:t xml:space="preserve"> </w:t>
      </w:r>
      <w:r>
        <w:t xml:space="preserve">continue to use alphanumeric labelling voluntarily also. To minimise disruption, any requirement to remove</w:t>
      </w:r>
      <w:r>
        <w:t xml:space="preserve"> </w:t>
      </w:r>
      <w:r>
        <w:t xml:space="preserve">alphanumeric labels from packaging should be aligned with the introduction of Measure 27c-y.</w:t>
      </w:r>
      <w:r>
        <w:br/>
      </w:r>
      <w:r>
        <w:t xml:space="preserve">There still be merit in the Commission retaining the alphanumeric codes as common guidance to support use</w:t>
      </w:r>
      <w:r>
        <w:t xml:space="preserve"> </w:t>
      </w:r>
      <w:r>
        <w:t xml:space="preserve">cases beyond the remit of PPWD.</w:t>
      </w:r>
      <w:r>
        <w:br/>
      </w:r>
      <w:r>
        <w:t xml:space="preserve">2) Mandating future packaging labelling requirements to facilitate smarter sorting in the waste</w:t>
      </w:r>
      <w:r>
        <w:t xml:space="preserve"> </w:t>
      </w:r>
      <w:r>
        <w:t xml:space="preserve">management industry</w:t>
      </w:r>
      <w:r>
        <w:br/>
      </w:r>
      <w:r>
        <w:t xml:space="preserve">There are now better ways to sort waste and recycling within the waste management industry than can be</w:t>
      </w:r>
      <w:r>
        <w:t xml:space="preserve"> </w:t>
      </w:r>
      <w:r>
        <w:t xml:space="preserve">provided by visual codes or labels. Requirements to improve sorting further (to reduce contamination, improve</w:t>
      </w:r>
    </w:p>
    <w:p>
      <w:pPr>
        <w:pStyle w:val="BodyText"/>
      </w:pPr>
      <w:r>
        <w:t xml:space="preserve">599 For this project we spoke directly to manual sorting operations in Greece, and also received an evidence submission in relation to use in</w:t>
      </w:r>
      <w:r>
        <w:t xml:space="preserve"> </w:t>
      </w:r>
      <w:r>
        <w:t xml:space="preserve">manufacturing. A project team member has past experience using the system for citizen education.</w:t>
      </w:r>
    </w:p>
    <w:p>
      <w:pPr>
        <w:pStyle w:val="BodyText"/>
      </w:pPr>
      <w:r>
        <w:t xml:space="preserve">quality, or to facilitate differentiation of different sector or producer contributions to a material stream) will</w:t>
      </w:r>
      <w:r>
        <w:t xml:space="preserve"> </w:t>
      </w:r>
      <w:r>
        <w:t xml:space="preserve">not rely on human-readable labelling changes.</w:t>
      </w:r>
      <w:r>
        <w:br/>
      </w:r>
      <w:r>
        <w:t xml:space="preserve">In the medium-term there is likely to be a need to introduce requirement to use digital labelling to</w:t>
      </w:r>
      <w:r>
        <w:t xml:space="preserve"> </w:t>
      </w:r>
      <w:r>
        <w:t xml:space="preserve">facilitate and harmonise the next generation of sorting technologies at EU level. At least two labelling</w:t>
      </w:r>
      <w:r>
        <w:t xml:space="preserve"> </w:t>
      </w:r>
      <w:r>
        <w:t xml:space="preserve">technologies (digital watermarking600 and serialisation601) have demonstrated technical viability, but not yet</w:t>
      </w:r>
      <w:r>
        <w:t xml:space="preserve"> </w:t>
      </w:r>
      <w:r>
        <w:t xml:space="preserve">their ability to deliver at scale, or the likely costs of doing so. Other alternative future sorting technologies,</w:t>
      </w:r>
      <w:r>
        <w:t xml:space="preserve"> </w:t>
      </w:r>
      <w:r>
        <w:t xml:space="preserve">such as use of artificial intelligence in sorting602 are also considered potentially viable.</w:t>
      </w:r>
      <w:r>
        <w:br/>
      </w:r>
      <w:r>
        <w:t xml:space="preserve">However, the potential roles of these technologies within the wider system remains currently unclear.</w:t>
      </w:r>
      <w:r>
        <w:t xml:space="preserve"> </w:t>
      </w:r>
      <w:r>
        <w:t xml:space="preserve">The nature of harmonised collection systems proposed under the Waste Framework Directive revision, and</w:t>
      </w:r>
      <w:r>
        <w:t xml:space="preserve"> </w:t>
      </w:r>
      <w:r>
        <w:t xml:space="preserve">the level of material or even economic operator specific cost granularity desired under EPR schemes, will be</w:t>
      </w:r>
      <w:r>
        <w:t xml:space="preserve"> </w:t>
      </w:r>
      <w:r>
        <w:t xml:space="preserve">key factors in determining the costs and benefits of this much wider labelling and technological shift, which</w:t>
      </w:r>
      <w:r>
        <w:t xml:space="preserve"> </w:t>
      </w:r>
      <w:r>
        <w:t xml:space="preserve">may also have implications for the costs of EPR schemes in turn. After 2025, there is likely to be a need to</w:t>
      </w:r>
      <w:r>
        <w:t xml:space="preserve"> </w:t>
      </w:r>
      <w:r>
        <w:t xml:space="preserve">harmonise sorter-facing labelling requirements for packaging, but it is too early to specify what the best</w:t>
      </w:r>
      <w:r>
        <w:t xml:space="preserve"> </w:t>
      </w:r>
      <w:r>
        <w:t xml:space="preserve">solution would look like, or what it would cost.</w:t>
      </w:r>
      <w:r>
        <w:br/>
      </w:r>
      <w:r>
        <w:t xml:space="preserve">The Commission will integrate consideration of this question into the Waste Framework Directive, targeting</w:t>
      </w:r>
      <w:r>
        <w:t xml:space="preserve"> </w:t>
      </w:r>
      <w:r>
        <w:t xml:space="preserve">2025 as the point by which to have determined the detailed requirements for harmonised smart sorting across</w:t>
      </w:r>
      <w:r>
        <w:t xml:space="preserve"> </w:t>
      </w:r>
      <w:r>
        <w:t xml:space="preserve">the EU, including any label requirements, to support long-term strategic objectives for both WFD and PPWD.</w:t>
      </w:r>
      <w:r>
        <w:t xml:space="preserve"> </w:t>
      </w:r>
      <w:r>
        <w:t xml:space="preserve">Only part one of this measure is assessed in detail for the remainder of this measure.</w:t>
      </w:r>
      <w:r>
        <w:t xml:space="preserve"> </w:t>
      </w:r>
      <w:r>
        <w:t xml:space="preserve">9.34.2. Effectiveness</w:t>
      </w:r>
      <w:r>
        <w:t xml:space="preserve"> </w:t>
      </w:r>
      <w:r>
        <w:t xml:space="preserve">Most consumers are unlikely to be influenced by removal of the current alphanumeric labelling system at</w:t>
      </w:r>
      <w:r>
        <w:t xml:space="preserve"> </w:t>
      </w:r>
      <w:r>
        <w:t xml:space="preserve">point of purchase. In addition, sorters, even during extensive manual sorting, do not find any use or benefit of</w:t>
      </w:r>
      <w:r>
        <w:t xml:space="preserve"> </w:t>
      </w:r>
      <w:r>
        <w:t xml:space="preserve">the alphanumerical labelling system.</w:t>
      </w:r>
      <w:r>
        <w:br/>
      </w:r>
      <w:r>
        <w:t xml:space="preserve">Removing references to the alphanumeric codes from the revised Directive will have no ill effects, and would</w:t>
      </w:r>
      <w:r>
        <w:t xml:space="preserve"> </w:t>
      </w:r>
      <w:r>
        <w:t xml:space="preserve">allow article 8 to be revised to reflect Measure 27c-y.</w:t>
      </w:r>
    </w:p>
    <w:p>
      <w:pPr>
        <w:pStyle w:val="BodyText"/>
      </w:pPr>
      <w:r>
        <w:t xml:space="preserve">600 See https://www.digitalwatermarks.eu/</w:t>
      </w:r>
    </w:p>
    <w:p>
      <w:pPr>
        <w:pStyle w:val="BodyText"/>
      </w:pPr>
      <w:r>
        <w:t xml:space="preserve">601 World Economic Forum, 2019, Here’s how digitization can boost recycling rates, https://www.weforum.org/agenda/2019/01/here-s-how-</w:t>
      </w:r>
      <w:r>
        <w:t xml:space="preserve"> </w:t>
      </w:r>
      <w:r>
        <w:t xml:space="preserve">digitization-can-boost-recycling-rates/</w:t>
      </w:r>
    </w:p>
    <w:p>
      <w:pPr>
        <w:pStyle w:val="BodyText"/>
      </w:pPr>
      <w:r>
        <w:t xml:space="preserve">602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05/03/2021,</w:t>
      </w:r>
      <w:r>
        <w:t xml:space="preserve"> </w:t>
      </w:r>
      <w:r>
        <w:t xml:space="preserve">Zenrobotics:</w:t>
      </w:r>
      <w:r>
        <w:t xml:space="preserve"> </w:t>
      </w:r>
      <w:r>
        <w:t xml:space="preserve">applying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to</w:t>
      </w:r>
      <w:r>
        <w:t xml:space="preserve"> </w:t>
      </w:r>
      <w:r>
        <w:t xml:space="preserve">waste</w:t>
      </w:r>
      <w:r>
        <w:t xml:space="preserve"> </w:t>
      </w:r>
      <w:r>
        <w:t xml:space="preserve">sorting,</w:t>
      </w:r>
      <w:r>
        <w:t xml:space="preserve"> </w:t>
      </w:r>
      <w:r>
        <w:t xml:space="preserve">https://ec.europa.eu/environment/ecoap/about-eco-innovation/good-practices/zenrobotics-applying-artificial-intelligence-waste-sorting_en</w:t>
      </w:r>
    </w:p>
    <w:p>
      <w:pPr>
        <w:pStyle w:val="BodyText"/>
      </w:pPr>
      <w:r>
        <w:t xml:space="preserve">Some economic operators do present this information on labelling, and some Member States have already</w:t>
      </w:r>
      <w:r>
        <w:t xml:space="preserve"> </w:t>
      </w:r>
      <w:r>
        <w:t xml:space="preserve">identified in their national legislation an obligation to use the existing alphanumeric codes. There are</w:t>
      </w:r>
      <w:r>
        <w:t xml:space="preserve"> </w:t>
      </w:r>
      <w:r>
        <w:t xml:space="preserve">challenges posed to the operation of the single market by Member State practice in this regard. There is less</w:t>
      </w:r>
      <w:r>
        <w:t xml:space="preserve"> </w:t>
      </w:r>
      <w:r>
        <w:t xml:space="preserve">harm in economic operators using these codes on packaging (though they may add to consumer confusion).</w:t>
      </w:r>
      <w:r>
        <w:t xml:space="preserve"> </w:t>
      </w:r>
      <w:r>
        <w:t xml:space="preserve">Both Member State and economic operator use of these codes could be controlled by the adoption of measure</w:t>
      </w:r>
      <w:r>
        <w:t xml:space="preserve"> </w:t>
      </w:r>
      <w:r>
        <w:t xml:space="preserve">Mk.</w:t>
      </w:r>
      <w:r>
        <w:t xml:space="preserve"> </w:t>
      </w:r>
      <w:r>
        <w:t xml:space="preserve">9.34.3 Ease of implementation</w:t>
      </w:r>
      <w:r>
        <w:t xml:space="preserve"> </w:t>
      </w:r>
      <w:r>
        <w:t xml:space="preserve">In relation removal of alphanumeric labelling:</w:t>
      </w:r>
      <w:r>
        <w:t xml:space="preserve"> </w:t>
      </w:r>
      <w:r>
        <w:t xml:space="preserve"> It is proposed that all labelling measures in this legislative proposal that are taken forward are subject</w:t>
      </w:r>
      <w:r>
        <w:t xml:space="preserve"> </w:t>
      </w:r>
      <w:r>
        <w:t xml:space="preserve">to a single implementing act, scheduled for 2024, after completion of the Waste Framework Directive,</w:t>
      </w:r>
      <w:r>
        <w:t xml:space="preserve"> </w:t>
      </w:r>
      <w:r>
        <w:t xml:space="preserve">as described for Measure 27c-y.</w:t>
      </w:r>
      <w:r>
        <w:br/>
      </w:r>
      <w:r>
        <w:t xml:space="preserve"> In common with measure Mk, the change proposed here is a removal not an addition but may cause</w:t>
      </w:r>
      <w:r>
        <w:t xml:space="preserve"> </w:t>
      </w:r>
      <w:r>
        <w:t xml:space="preserve">specific issues for Member States that have mandated the system. Additionally, while other labelling</w:t>
      </w:r>
      <w:r>
        <w:t xml:space="preserve"> </w:t>
      </w:r>
      <w:r>
        <w:t xml:space="preserve">measures are focused heavily on consumer-facing packaging, it would be necessary to ensure that</w:t>
      </w:r>
      <w:r>
        <w:t xml:space="preserve"> </w:t>
      </w:r>
      <w:r>
        <w:t xml:space="preserve">changes cover business-to-business tertiary packaging too (an explicit feature of Italian Legislative</w:t>
      </w:r>
      <w:r>
        <w:t xml:space="preserve"> </w:t>
      </w:r>
      <w:r>
        <w:t xml:space="preserve">Decree No. 116/2020 mandating use of alphanumeric codes)</w:t>
      </w:r>
      <w:r>
        <w:t xml:space="preserve"> </w:t>
      </w:r>
      <w:r>
        <w:t xml:space="preserve"> Unintended impacts on non-labelling applications of the alphanumeric code could be avoided by</w:t>
      </w:r>
      <w:r>
        <w:t xml:space="preserve"> </w:t>
      </w:r>
      <w:r>
        <w:t xml:space="preserve">continuing to provide the classification as guidance for other applications.</w:t>
      </w:r>
      <w:r>
        <w:br/>
      </w:r>
      <w:r>
        <w:t xml:space="preserve">9.34.4 Administrative burden</w:t>
      </w:r>
      <w:r>
        <w:t xml:space="preserve"> </w:t>
      </w:r>
      <w:r>
        <w:t xml:space="preserve">If this measure is introduced alongside other labelling measures, the additional costs of this measure</w:t>
      </w:r>
      <w:r>
        <w:t xml:space="preserve"> </w:t>
      </w:r>
      <w:r>
        <w:t xml:space="preserve">alone would be minimal, with all packaging being redesigned over the course of the transition period for</w:t>
      </w:r>
      <w:r>
        <w:t xml:space="preserve"> </w:t>
      </w:r>
      <w:r>
        <w:t xml:space="preserve">Measure 27c-y in any case.</w:t>
      </w:r>
      <w:r>
        <w:t xml:space="preserve"> </w:t>
      </w:r>
      <w:r>
        <w:t xml:space="preserve">Enforcement costs for Member States would be minimally affected in line with Measure 27c-y.</w:t>
      </w:r>
      <w:r>
        <w:br/>
      </w:r>
      <w:r>
        <w:t xml:space="preserve">There are no design or development costs for the Commission for this measure.</w:t>
      </w:r>
      <w:r>
        <w:br/>
      </w:r>
      <w:r>
        <w:t xml:space="preserve">There might be significant cost savings to economic operators if this measure is introduced in conjunction</w:t>
      </w:r>
      <w:r>
        <w:t xml:space="preserve"> </w:t>
      </w:r>
      <w:r>
        <w:t xml:space="preserve">with measure Mk. These impacts are discussed under that measure.</w:t>
      </w:r>
      <w:r>
        <w:t xml:space="preserve"> </w:t>
      </w:r>
      <w:r>
        <w:t xml:space="preserve">9.34.5 Economic impacts</w:t>
      </w:r>
      <w:r>
        <w:t xml:space="preserve"> </w:t>
      </w:r>
      <w:r>
        <w:t xml:space="preserve">There are no additional costs or benefits identified relative to Measure 27c-y and Mk, though the inclusion of</w:t>
      </w:r>
      <w:r>
        <w:t xml:space="preserve"> </w:t>
      </w:r>
      <w:r>
        <w:t xml:space="preserve">tertiary packaging might extend the scope of redesign requirements relative to Measure 27c-y in markets</w:t>
      </w:r>
      <w:r>
        <w:t xml:space="preserve"> </w:t>
      </w:r>
      <w:r>
        <w:t xml:space="preserve">where alphanumeric is currently required and might in future be banned.</w:t>
      </w:r>
    </w:p>
    <w:p>
      <w:pPr>
        <w:pStyle w:val="BodyText"/>
      </w:pPr>
      <w:r>
        <w:t xml:space="preserve">9.34.6 Environmental impacts</w:t>
      </w:r>
      <w:r>
        <w:t xml:space="preserve"> </w:t>
      </w:r>
      <w:r>
        <w:t xml:space="preserve">There are no additional costs or benefits identified relative to Measure 27c-y and Mk.</w:t>
      </w:r>
      <w:r>
        <w:t xml:space="preserve"> </w:t>
      </w:r>
      <w:r>
        <w:t xml:space="preserve">9.34.7 Social impacts</w:t>
      </w:r>
      <w:r>
        <w:t xml:space="preserve"> </w:t>
      </w:r>
      <w:r>
        <w:t xml:space="preserve">There are no social impacts identified, given the lack of evidence of current use for this coding system.</w:t>
      </w:r>
      <w:r>
        <w:br/>
      </w:r>
      <w:r>
        <w:t xml:space="preserve">9.34.8 Stakeholder views</w:t>
      </w:r>
      <w:r>
        <w:t xml:space="preserve"> </w:t>
      </w:r>
      <w:r>
        <w:t xml:space="preserve">A key objective in relation to this measure was exploring if use cases for alphanumeric labelling identified in</w:t>
      </w:r>
      <w:r>
        <w:t xml:space="preserve"> </w:t>
      </w:r>
      <w:r>
        <w:t xml:space="preserve">earlier PPWD consultations (specifically the potential use by manual waste sorting operations) were in fact</w:t>
      </w:r>
      <w:r>
        <w:t xml:space="preserve"> </w:t>
      </w:r>
      <w:r>
        <w:t xml:space="preserve">reasons to retain the system.</w:t>
      </w:r>
      <w:r>
        <w:br/>
      </w:r>
      <w:r>
        <w:t xml:space="preserve">Following a series of questions raised with key stakeholders, including sorters, it became evident, that even</w:t>
      </w:r>
      <w:r>
        <w:t xml:space="preserve"> </w:t>
      </w:r>
      <w:r>
        <w:t xml:space="preserve">during extensive manual sorting (the case of Greece), alphanumeric labelling does not add value to the work</w:t>
      </w:r>
      <w:r>
        <w:t xml:space="preserve"> </w:t>
      </w:r>
      <w:r>
        <w:t xml:space="preserve">they carry out (i.e. speed or identification to place within the right container in the MRF). Alphanumeric</w:t>
      </w:r>
      <w:r>
        <w:t xml:space="preserve"> </w:t>
      </w:r>
      <w:r>
        <w:t xml:space="preserve">labelling is included during the waste sorters training for the identification of material, however if it was to be</w:t>
      </w:r>
      <w:r>
        <w:t xml:space="preserve"> </w:t>
      </w:r>
      <w:r>
        <w:t xml:space="preserve">removed (and provided it was replaced by material component labelling), it would make minimal difference</w:t>
      </w:r>
      <w:r>
        <w:t xml:space="preserve"> </w:t>
      </w:r>
      <w:r>
        <w:t xml:space="preserve">to manual sorters.</w:t>
      </w:r>
      <w:r>
        <w:t xml:space="preserve"> </w:t>
      </w:r>
      <w:r>
        <w:t xml:space="preserve">According to other stakeholders, the alphanumerical labelling system is sometimes also in production</w:t>
      </w:r>
      <w:r>
        <w:t xml:space="preserve"> </w:t>
      </w:r>
      <w:r>
        <w:t xml:space="preserve">processes, for example for marking cavities in injection moulding. (The mould maker indicates the material</w:t>
      </w:r>
      <w:r>
        <w:t xml:space="preserve"> </w:t>
      </w:r>
      <w:r>
        <w:t xml:space="preserve">the mould is designed for in the cavity, so it can be checked before using).</w:t>
      </w:r>
      <w:r>
        <w:br/>
      </w:r>
      <w:r>
        <w:t xml:space="preserve">Overall, the removal of alphanumerical labelling was viewed as supportive of the single market by</w:t>
      </w:r>
      <w:r>
        <w:t xml:space="preserve"> </w:t>
      </w:r>
      <w:r>
        <w:t xml:space="preserve">stakeholders, as it helps reduce the perceived risk of proliferating national standards on packaging among</w:t>
      </w:r>
      <w:r>
        <w:t xml:space="preserve"> </w:t>
      </w:r>
      <w:r>
        <w:t xml:space="preserve">Member States, in line with comments on other labelling measures (especially Mk).</w:t>
      </w:r>
      <w:r>
        <w:t xml:space="preserve"> </w:t>
      </w:r>
      <w:r>
        <w:t xml:space="preserve">Measures discarded and not analysed in depth</w:t>
      </w:r>
      <w:r>
        <w:br/>
      </w:r>
      <w:r>
        <w:t xml:space="preserve">The measures that are included in this Impact Assessment are the result of an extensive screening</w:t>
      </w:r>
      <w:r>
        <w:t xml:space="preserve"> </w:t>
      </w:r>
      <w:r>
        <w:t xml:space="preserve">process. Based on a preliminary assessment some measures were discarded in early stage because they were</w:t>
      </w:r>
      <w:r>
        <w:t xml:space="preserve"> </w:t>
      </w:r>
      <w:r>
        <w:t xml:space="preserve">considered to not meet one of the core criteria related to effectiveness, efficiency, fairness, policy coherence,</w:t>
      </w:r>
      <w:r>
        <w:t xml:space="preserve"> </w:t>
      </w:r>
      <w:r>
        <w:t xml:space="preserve">Measure 27a. to include information on whether it is</w:t>
      </w:r>
      <w:r>
        <w:t xml:space="preserve"> </w:t>
      </w:r>
      <w:r>
        <w:t xml:space="preserve">“recyclable”</w:t>
      </w:r>
      <w:r>
        <w:t xml:space="preserve"> </w:t>
      </w:r>
      <w:r>
        <w:t xml:space="preserve">or not (in line with selected</w:t>
      </w:r>
      <w:r>
        <w:t xml:space="preserve"> </w:t>
      </w:r>
      <w:r>
        <w:t xml:space="preserve">definition)</w:t>
      </w:r>
    </w:p>
    <w:p>
      <w:pPr>
        <w:pStyle w:val="BodyText"/>
      </w:pPr>
      <w:r>
        <w:t xml:space="preserve">The requirement for all packaging to be recyclable by 2030 (see Measure 21 Updates to the Essential</w:t>
      </w:r>
      <w:r>
        <w:t xml:space="preserve"> </w:t>
      </w:r>
      <w:r>
        <w:t xml:space="preserve">Requirements) implies that the labelling of packaging as ‘recyclable’. However, the use of the “chasing</w:t>
      </w:r>
      <w:r>
        <w:t xml:space="preserve"> </w:t>
      </w:r>
      <w:r>
        <w:t xml:space="preserve">arrows” or other symbols to indicate recyclability of packaging, will become redundant by the year 2030 when</w:t>
      </w:r>
      <w:r>
        <w:t xml:space="preserve"> </w:t>
      </w:r>
      <w:r>
        <w:t xml:space="preserve">all packaging on the EU market will have to be recyclable.</w:t>
      </w:r>
      <w:r>
        <w:br/>
      </w:r>
      <w:r>
        <w:t xml:space="preserve">In addition, given the proposal for ‘recyclable’ to potentially be defined as per Measure 22a, it is noted that</w:t>
      </w:r>
      <w:r>
        <w:t xml:space="preserve"> </w:t>
      </w:r>
      <w:r>
        <w:t xml:space="preserve">what can be considered recyclable “at scale” would vary by Member State depending upon the nature of</w:t>
      </w:r>
      <w:r>
        <w:t xml:space="preserve"> </w:t>
      </w:r>
      <w:r>
        <w:t xml:space="preserve">available waste collection and recycling systems. Therefore, if a harmonised label associated with whether</w:t>
      </w:r>
      <w:r>
        <w:t xml:space="preserve"> </w:t>
      </w:r>
      <w:r>
        <w:t xml:space="preserve">packaging is ‘recyclable’ across the EU was implemented in the short term, the packaging would be</w:t>
      </w:r>
      <w:r>
        <w:t xml:space="preserve"> </w:t>
      </w:r>
      <w:r>
        <w:t xml:space="preserve">recyclable in some Member States, but not others, thereby potentially causing further confusion for</w:t>
      </w:r>
      <w:r>
        <w:t xml:space="preserve"> </w:t>
      </w:r>
      <w:r>
        <w:t xml:space="preserve">consumers. This measure is therefore not considered appropriate for impact assessment.</w:t>
      </w:r>
      <w:r>
        <w:br/>
      </w:r>
      <w:r>
        <w:t xml:space="preserve">Measure 27e: incentivise digital watermarking/ other tracer technologies</w:t>
      </w:r>
      <w:r>
        <w:br/>
      </w:r>
      <w:r>
        <w:t xml:space="preserve">This measure would provide incentives to digital labels, which would store a large amount of information</w:t>
      </w:r>
      <w:r>
        <w:t xml:space="preserve"> </w:t>
      </w:r>
      <w:r>
        <w:t xml:space="preserve">such as: packaging materials, recycled content, reusability, recycling instructions. The measure already has</w:t>
      </w:r>
      <w:r>
        <w:t xml:space="preserve"> </w:t>
      </w:r>
      <w:r>
        <w:t xml:space="preserve">some support from industry. However, technology seem not available at commercial scale at present.</w:t>
      </w:r>
      <w:r>
        <w:br/>
      </w:r>
      <w:r>
        <w:t xml:space="preserve">Digital labels (watermarks, barcodes, QR codes) would require consumers’ time to scan the barcode and find</w:t>
      </w:r>
      <w:r>
        <w:t xml:space="preserve"> </w:t>
      </w:r>
      <w:r>
        <w:t xml:space="preserve">the information as opposed to having it readily provided on the package itself. Therefore, whilst</w:t>
      </w:r>
      <w:r>
        <w:t xml:space="preserve"> </w:t>
      </w:r>
      <w:r>
        <w:t xml:space="preserve">“dematerialised” digital information may be useful for sorters with automated systems that can easily scan</w:t>
      </w:r>
      <w:r>
        <w:t xml:space="preserve"> </w:t>
      </w:r>
      <w:r>
        <w:t xml:space="preserve">and interpret this information. However, it is unclear what consumer uptake would be like, and the impacts</w:t>
      </w:r>
      <w:r>
        <w:t xml:space="preserve"> </w:t>
      </w:r>
      <w:r>
        <w:t xml:space="preserve">this could have on the quantity and quality of packaging waste separated for recycling. In addition, further</w:t>
      </w:r>
      <w:r>
        <w:t xml:space="preserve"> </w:t>
      </w:r>
      <w:r>
        <w:t xml:space="preserve">assessment is required to determine whether digital watermarking technologies are the most appropriate</w:t>
      </w:r>
      <w:r>
        <w:t xml:space="preserve"> </w:t>
      </w:r>
      <w:r>
        <w:t xml:space="preserve">solution in this area, since other approaches to achieve similar outcomes are currently also being explored</w:t>
      </w:r>
      <w:r>
        <w:t xml:space="preserve"> </w:t>
      </w:r>
      <w:r>
        <w:t xml:space="preserve">(product passports, chemical tracers, etc.). In the absence of clear information regarding these options, it is</w:t>
      </w:r>
      <w:r>
        <w:t xml:space="preserve"> </w:t>
      </w:r>
      <w:r>
        <w:t xml:space="preserve">not suitable to make recommendations requiring everyone to use this same technology.</w:t>
      </w:r>
    </w:p>
    <w:p>
      <w:pPr>
        <w:pStyle w:val="BodyText"/>
      </w:pPr>
      <w:r>
        <w:t xml:space="preserve">INTERVENTION AREA ON ENABLING MEASURES - GREEN PUBLIC PROCUREMENT</w:t>
      </w:r>
      <w:r>
        <w:t xml:space="preserve"> </w:t>
      </w:r>
      <w:r>
        <w:t xml:space="preserve">Introduction</w:t>
      </w:r>
      <w:r>
        <w:br/>
      </w:r>
      <w:r>
        <w:t xml:space="preserve">Government expenditure on works, goods and services represents around 14% of EU GDP, accounting for</w:t>
      </w:r>
      <w:r>
        <w:t xml:space="preserve"> </w:t>
      </w:r>
      <w:r>
        <w:t xml:space="preserve">EUR 1.8 trillion annually.603 GPP constitutes an important tool to promote the use of greener products and</w:t>
      </w:r>
    </w:p>
    <w:p>
      <w:pPr>
        <w:pStyle w:val="BodyText"/>
      </w:pPr>
      <w:r>
        <w:t xml:space="preserve">603</w:t>
      </w:r>
      <w:r>
        <w:t xml:space="preserve"> </w:t>
      </w:r>
      <w:r>
        <w:t xml:space="preserve">EU.</w:t>
      </w:r>
      <w:r>
        <w:t xml:space="preserve"> </w:t>
      </w:r>
      <w:r>
        <w:t xml:space="preserve">Buying</w:t>
      </w:r>
      <w:r>
        <w:t xml:space="preserve"> </w:t>
      </w:r>
      <w:r>
        <w:t xml:space="preserve">Green,</w:t>
      </w:r>
      <w:r>
        <w:t xml:space="preserve"> </w:t>
      </w:r>
      <w:r>
        <w:t xml:space="preserve">a</w:t>
      </w:r>
      <w:r>
        <w:t xml:space="preserve"> </w:t>
      </w:r>
      <w:r>
        <w:t xml:space="preserve">Handbook</w:t>
      </w:r>
      <w:r>
        <w:t xml:space="preserve"> </w:t>
      </w:r>
      <w:r>
        <w:t xml:space="preserve">of</w:t>
      </w:r>
      <w:r>
        <w:t xml:space="preserve"> </w:t>
      </w:r>
      <w:r>
        <w:t xml:space="preserve">Green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Procurement,</w:t>
      </w:r>
      <w:r>
        <w:t xml:space="preserve"> </w:t>
      </w:r>
      <w:r>
        <w:t xml:space="preserve">(2016).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https://ec.europa.eu/environment/gpp/pdf/Buying-Green-Handbook-3rd-Edition.pdf (accessed on 16 October 2020).</w:t>
      </w:r>
    </w:p>
    <w:p>
      <w:pPr>
        <w:pStyle w:val="BodyText"/>
      </w:pPr>
      <w:r>
        <w:t xml:space="preserve">services by the public authorities and, therefore, to achieve environmental policy goals relating to climate</w:t>
      </w:r>
      <w:r>
        <w:t xml:space="preserve"> </w:t>
      </w:r>
      <w:r>
        <w:t xml:space="preserve">change, biodiversity loss, resource efficiency and sustainable production and consumption.</w:t>
      </w:r>
      <w:r>
        <w:br/>
      </w:r>
      <w:r>
        <w:t xml:space="preserve">Measures discarded at an early stage and not analysed in detail</w:t>
      </w:r>
      <w:r>
        <w:br/>
      </w:r>
      <w:r>
        <w:t xml:space="preserve"> Measure 40a: Additional criteria on packaging added to the current (voluntary) GPP measures</w:t>
      </w:r>
      <w:r>
        <w:br/>
      </w:r>
      <w:r>
        <w:t xml:space="preserve"> Measure 41: Required use of environmental award criteria</w:t>
      </w:r>
      <w:r>
        <w:t xml:space="preserve"> </w:t>
      </w:r>
      <w:r>
        <w:t xml:space="preserve">Measures analysed in depth in the Annex and included in the options table</w:t>
      </w:r>
      <w:r>
        <w:br/>
      </w:r>
      <w:r>
        <w:t xml:space="preserve">Measure 40: Mandatory minimum packaging criteria</w:t>
      </w:r>
      <w:r>
        <w:br/>
      </w:r>
      <w:r>
        <w:t xml:space="preserve"> Measure 40b: Mandatory minimum packaging criteria for priority product and service areas</w:t>
      </w:r>
      <w:r>
        <w:t xml:space="preserve"> </w:t>
      </w:r>
      <w:r>
        <w:t xml:space="preserve"> Measure 40c: Mandatory minimum GPP criteria for packaging of all products and services</w:t>
      </w:r>
    </w:p>
    <w:p>
      <w:pPr>
        <w:pStyle w:val="BodyText"/>
      </w:pPr>
      <w:r>
        <w:t xml:space="preserve">Measures analysed in depth and included in the options table</w:t>
      </w:r>
      <w:r>
        <w:t xml:space="preserve"> </w:t>
      </w:r>
      <w:r>
        <w:t xml:space="preserve">9.35 Measure 40: Mandatory minimum packaging criteria for all product and service areas</w:t>
      </w:r>
      <w:r>
        <w:t xml:space="preserve"> </w:t>
      </w:r>
      <w:r>
        <w:t xml:space="preserve">This measure will develop packaging criteria for product and service categories. It will build on the</w:t>
      </w:r>
      <w:r>
        <w:t xml:space="preserve"> </w:t>
      </w:r>
      <w:r>
        <w:t xml:space="preserve">existing GPP criteria for priority goods and services by introducing additional criteria on packaging. This</w:t>
      </w:r>
      <w:r>
        <w:t xml:space="preserve"> </w:t>
      </w:r>
      <w:r>
        <w:t xml:space="preserve">will be done with an implementing act. This measure will require identification of a competent body (the</w:t>
      </w:r>
      <w:r>
        <w:t xml:space="preserve"> </w:t>
      </w:r>
      <w:r>
        <w:t xml:space="preserve">JRC– for example) responsible for developing and regularly updating the GPP criteria. GPP criteria would</w:t>
      </w:r>
      <w:r>
        <w:t xml:space="preserve"> </w:t>
      </w:r>
      <w:r>
        <w:t xml:space="preserve">need to consistent with the rest of the (selected) measures and it could even set stricter requirements for public</w:t>
      </w:r>
      <w:r>
        <w:t xml:space="preserve"> </w:t>
      </w:r>
      <w:r>
        <w:t xml:space="preserve">procurement or anticipate the date of entry into force of the packaging criteria. Measure 40 has two levels of</w:t>
      </w:r>
      <w:r>
        <w:t xml:space="preserve"> </w:t>
      </w:r>
      <w:r>
        <w:t xml:space="preserve">ambition, increasing in both effort and expected impact. The levels are:</w:t>
      </w:r>
      <w:r>
        <w:t xml:space="preserve"> </w:t>
      </w:r>
      <w:r>
        <w:t xml:space="preserve">1. Measure 40b – Mandatory minimum packaging criteria for priority product and service areas</w:t>
      </w:r>
      <w:r>
        <w:t xml:space="preserve"> </w:t>
      </w:r>
      <w:r>
        <w:t xml:space="preserve">representing high potential for impact. In this measure, mandatory minimum packaging criteria</w:t>
      </w:r>
      <w:r>
        <w:t xml:space="preserve"> </w:t>
      </w:r>
      <w:r>
        <w:t xml:space="preserve">would be developed for high impact products and services procured by the public sector.</w:t>
      </w:r>
      <w:r>
        <w:t xml:space="preserve"> </w:t>
      </w:r>
      <w:r>
        <w:t xml:space="preserve">2. Measure 40c – Mandatory minimum packaging criteria for all product and service areas, across</w:t>
      </w:r>
      <w:r>
        <w:t xml:space="preserve"> </w:t>
      </w:r>
      <w:r>
        <w:t xml:space="preserve">all public sector contracts where packaging arises. In this measure, a general set of packaging</w:t>
      </w:r>
      <w:r>
        <w:t xml:space="preserve"> </w:t>
      </w:r>
      <w:r>
        <w:t xml:space="preserve">criteria would be applied across all public sector contracts where packaging is used and when</w:t>
      </w:r>
      <w:r>
        <w:t xml:space="preserve"> </w:t>
      </w:r>
      <w:r>
        <w:t xml:space="preserve">packaging waste arises.</w:t>
      </w:r>
      <w:r>
        <w:t xml:space="preserve"> </w:t>
      </w:r>
      <w:r>
        <w:t xml:space="preserve">Assessment of measure 40 b: Mandatory minimum packaging criteria for priority product and service</w:t>
      </w:r>
      <w:r>
        <w:t xml:space="preserve"> </w:t>
      </w:r>
      <w:r>
        <w:t xml:space="preserve">areas representing high potential for impact: Target (to be defined)</w:t>
      </w:r>
      <w:r>
        <w:t xml:space="preserve"> </w:t>
      </w:r>
      <w:r>
        <w:t xml:space="preserve">9.35.1 Description of the measure</w:t>
      </w:r>
      <w:r>
        <w:t xml:space="preserve"> </w:t>
      </w:r>
      <w:r>
        <w:t xml:space="preserve">Measure 40b consists in introducing mandatory minimum packaging criteria for public sector products</w:t>
      </w:r>
      <w:r>
        <w:t xml:space="preserve"> </w:t>
      </w:r>
      <w:r>
        <w:t xml:space="preserve">and services, representing high potential for impact.</w:t>
      </w:r>
      <w:r>
        <w:br/>
      </w:r>
      <w:r>
        <w:t xml:space="preserve">This measure would require Member States and related contracting authorities to apply minimum packaging</w:t>
      </w:r>
      <w:r>
        <w:t xml:space="preserve"> </w:t>
      </w:r>
      <w:r>
        <w:t xml:space="preserve">criteria to relevant contracts above and below OJEU (Office of the Journal of the European Union) financial</w:t>
      </w:r>
      <w:r>
        <w:t xml:space="preserve"> </w:t>
      </w:r>
      <w:r>
        <w:t xml:space="preserve">threshold. Among the criteria, it is expected that there will be incentives for the uptake of reusable packaging.</w:t>
      </w:r>
      <w:r>
        <w:t xml:space="preserve"> </w:t>
      </w:r>
      <w:r>
        <w:t xml:space="preserve">Prioritisation of product categories can be based on a wide range of factors including:</w:t>
      </w:r>
      <w:r>
        <w:br/>
      </w:r>
      <w:r>
        <w:t xml:space="preserve"></w:t>
      </w:r>
      <w:r>
        <w:t xml:space="preserve"> </w:t>
      </w:r>
      <w:r>
        <w:t xml:space="preserve">EU public sector spend.</w:t>
      </w:r>
      <w:r>
        <w:br/>
      </w:r>
      <w:r>
        <w:t xml:space="preserve"></w:t>
      </w:r>
      <w:r>
        <w:t xml:space="preserve"> </w:t>
      </w:r>
      <w:r>
        <w:t xml:space="preserve">An estimate of the intensity of packaging used.</w:t>
      </w:r>
      <w:r>
        <w:br/>
      </w:r>
      <w:r>
        <w:t xml:space="preserve"></w:t>
      </w:r>
      <w:r>
        <w:t xml:space="preserve"> </w:t>
      </w:r>
      <w:r>
        <w:t xml:space="preserve">An estimate of the environmental impact of packaging types typically associated with that Common</w:t>
      </w:r>
      <w:r>
        <w:t xml:space="preserve"> </w:t>
      </w:r>
      <w:r>
        <w:t xml:space="preserve">Procurement Vocabulary (CPV) division; and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 potential for public procurement to influence the Division.</w:t>
      </w:r>
      <w:r>
        <w:t xml:space="preserve"> </w:t>
      </w:r>
      <w:r>
        <w:t xml:space="preserve">Based on stakeholder consultation and other research, the following product categories were considered to</w:t>
      </w:r>
      <w:r>
        <w:t xml:space="preserve"> </w:t>
      </w:r>
      <w:r>
        <w:t xml:space="preserve">be a priority:</w:t>
      </w:r>
      <w:r>
        <w:t xml:space="preserve"> </w:t>
      </w:r>
      <w:r>
        <w:t xml:space="preserve"></w:t>
      </w:r>
      <w:r>
        <w:t xml:space="preserve"> </w:t>
      </w:r>
      <w:r>
        <w:t xml:space="preserve">3 - Agricultural, farming, fishing, forestry and related products</w:t>
      </w:r>
      <w:r>
        <w:t xml:space="preserve"> </w:t>
      </w:r>
      <w:r>
        <w:t xml:space="preserve"></w:t>
      </w:r>
      <w:r>
        <w:t xml:space="preserve"> </w:t>
      </w:r>
      <w:r>
        <w:t xml:space="preserve">15 - Food, beverages, tobacco and related products</w:t>
      </w:r>
      <w:r>
        <w:t xml:space="preserve"> </w:t>
      </w:r>
      <w:r>
        <w:t xml:space="preserve"></w:t>
      </w:r>
      <w:r>
        <w:t xml:space="preserve"> </w:t>
      </w:r>
      <w:r>
        <w:t xml:space="preserve">18 - Clothing, footwear, luggage articles and accessories</w:t>
      </w:r>
      <w:r>
        <w:t xml:space="preserve"> </w:t>
      </w:r>
      <w:r>
        <w:t xml:space="preserve"></w:t>
      </w:r>
      <w:r>
        <w:t xml:space="preserve"> </w:t>
      </w:r>
      <w:r>
        <w:t xml:space="preserve">22 - Printed matter and related products</w:t>
      </w:r>
      <w:r>
        <w:t xml:space="preserve"> </w:t>
      </w:r>
      <w:r>
        <w:t xml:space="preserve"></w:t>
      </w:r>
      <w:r>
        <w:t xml:space="preserve"> </w:t>
      </w:r>
      <w:r>
        <w:t xml:space="preserve">30 - Office and computing machinery, equipment and supplies except furniture and software</w:t>
      </w:r>
      <w:r>
        <w:t xml:space="preserve"> </w:t>
      </w:r>
      <w:r>
        <w:t xml:space="preserve">packages</w:t>
      </w:r>
      <w:r>
        <w:t xml:space="preserve"> </w:t>
      </w:r>
      <w:r>
        <w:t xml:space="preserve"></w:t>
      </w:r>
      <w:r>
        <w:t xml:space="preserve"> </w:t>
      </w:r>
      <w:r>
        <w:t xml:space="preserve">31- Electrical machinery, apparatus, equipment and consumables; Lighting</w:t>
      </w:r>
      <w:r>
        <w:t xml:space="preserve"> </w:t>
      </w:r>
      <w:r>
        <w:t xml:space="preserve"></w:t>
      </w:r>
      <w:r>
        <w:t xml:space="preserve"> </w:t>
      </w:r>
      <w:r>
        <w:t xml:space="preserve">33 - Medical equipment, pharmaceuticals and personal care products</w:t>
      </w:r>
      <w:r>
        <w:t xml:space="preserve"> </w:t>
      </w:r>
      <w:r>
        <w:t xml:space="preserve"></w:t>
      </w:r>
      <w:r>
        <w:t xml:space="preserve"> </w:t>
      </w:r>
      <w:r>
        <w:t xml:space="preserve">38 - Laboratory, optical and precision equipment (excl. glasses)</w:t>
      </w:r>
      <w:r>
        <w:t xml:space="preserve"> </w:t>
      </w:r>
      <w:r>
        <w:t xml:space="preserve"></w:t>
      </w:r>
      <w:r>
        <w:t xml:space="preserve"> </w:t>
      </w:r>
      <w:r>
        <w:t xml:space="preserve">39 - Furniture (incl. office furniture), furnishings, domestic appliances (excl. lighting) and cleaning</w:t>
      </w:r>
      <w:r>
        <w:t xml:space="preserve"> </w:t>
      </w:r>
      <w:r>
        <w:t xml:space="preserve">products</w:t>
      </w:r>
      <w:r>
        <w:t xml:space="preserve"> </w:t>
      </w:r>
      <w:r>
        <w:t xml:space="preserve"></w:t>
      </w:r>
      <w:r>
        <w:t xml:space="preserve"> </w:t>
      </w:r>
      <w:r>
        <w:t xml:space="preserve">44 - Construction structures and materials; auxiliary products to construction (excepts electric</w:t>
      </w:r>
      <w:r>
        <w:t xml:space="preserve"> </w:t>
      </w:r>
      <w:r>
        <w:t xml:space="preserve">apparatus)</w:t>
      </w:r>
      <w:r>
        <w:t xml:space="preserve"> </w:t>
      </w:r>
      <w:r>
        <w:t xml:space="preserve"></w:t>
      </w:r>
      <w:r>
        <w:t xml:space="preserve"> </w:t>
      </w:r>
      <w:r>
        <w:t xml:space="preserve">45 - Construction work</w:t>
      </w:r>
      <w:r>
        <w:t xml:space="preserve"> </w:t>
      </w:r>
      <w:r>
        <w:t xml:space="preserve"></w:t>
      </w:r>
      <w:r>
        <w:t xml:space="preserve"> </w:t>
      </w:r>
      <w:r>
        <w:t xml:space="preserve">50 - Repair and maintenance services (across a wide range of product groups)</w:t>
      </w:r>
      <w:r>
        <w:t xml:space="preserve"> </w:t>
      </w:r>
      <w:r>
        <w:t xml:space="preserve"></w:t>
      </w:r>
      <w:r>
        <w:t xml:space="preserve"> </w:t>
      </w:r>
      <w:r>
        <w:t xml:space="preserve">60 - Transport services (excluding waste transport).</w:t>
      </w:r>
      <w:r>
        <w:t xml:space="preserve"> </w:t>
      </w:r>
      <w:r>
        <w:t xml:space="preserve">9.35.2 Effectiveness</w:t>
      </w:r>
      <w:r>
        <w:t xml:space="preserve"> </w:t>
      </w:r>
      <w:r>
        <w:t xml:space="preserve">If retained, this measure will reduce the demand for lower environmental impact packaging in products and</w:t>
      </w:r>
      <w:r>
        <w:t xml:space="preserve"> </w:t>
      </w:r>
      <w:r>
        <w:t xml:space="preserve">services representing high potential impact.</w:t>
      </w:r>
      <w:r>
        <w:br/>
      </w:r>
      <w:r>
        <w:t xml:space="preserve">Since compliance with the set criteria will be mandatory for high potential impact products and services, the</w:t>
      </w:r>
      <w:r>
        <w:t xml:space="preserve"> </w:t>
      </w:r>
      <w:r>
        <w:t xml:space="preserve">uptake of GPP criteria will be wider and consistent across Member States.</w:t>
      </w:r>
      <w:r>
        <w:br/>
      </w:r>
      <w:r>
        <w:t xml:space="preserve">As the criteria will be defined in a tender as technical specifications and not as mere award criteria, they will</w:t>
      </w:r>
      <w:r>
        <w:t xml:space="preserve"> </w:t>
      </w:r>
      <w:r>
        <w:t xml:space="preserve">constitute minimum compliance requirements that must be met by all tenders. Offers not complying with the</w:t>
      </w:r>
      <w:r>
        <w:t xml:space="preserve"> </w:t>
      </w:r>
      <w:r>
        <w:t xml:space="preserve">technical specifications would have to be rejected.</w:t>
      </w:r>
      <w:r>
        <w:br/>
      </w:r>
      <w:r>
        <w:t xml:space="preserve">This measure will also promote the development of circular packaging solutions across supply chains.</w:t>
      </w:r>
    </w:p>
    <w:p>
      <w:pPr>
        <w:pStyle w:val="BodyText"/>
      </w:pPr>
      <w:r>
        <w:t xml:space="preserve">9.35.3 Ease of implementation</w:t>
      </w:r>
      <w:r>
        <w:t xml:space="preserve"> </w:t>
      </w:r>
      <w:r>
        <w:t xml:space="preserve">This measure would require the appointment of a competent body to identify high potential impact</w:t>
      </w:r>
      <w:r>
        <w:t xml:space="preserve"> </w:t>
      </w:r>
      <w:r>
        <w:t xml:space="preserve">products and services as well as related packaging-specific criteria and thresholds.</w:t>
      </w:r>
      <w:r>
        <w:br/>
      </w:r>
      <w:r>
        <w:t xml:space="preserve">The implementation of the measure will relate to the development of adequate legal and policy frameworks</w:t>
      </w:r>
      <w:r>
        <w:t xml:space="preserve"> </w:t>
      </w:r>
      <w:r>
        <w:t xml:space="preserve">as well as monitoring, reporting and enforcing systems both at EU and Member State level.</w:t>
      </w:r>
      <w:r>
        <w:br/>
      </w:r>
      <w:r>
        <w:t xml:space="preserve">As the new Circular Economy Action Plan604 requires that “the Commission will propose minimum mandatory</w:t>
      </w:r>
      <w:r>
        <w:t xml:space="preserve"> </w:t>
      </w:r>
      <w:r>
        <w:t xml:space="preserve">green public procurement (GPP) criteria and targets in sectoral legislation”, amendment of the Public</w:t>
      </w:r>
      <w:r>
        <w:t xml:space="preserve"> </w:t>
      </w:r>
      <w:r>
        <w:t xml:space="preserve">Procurement Directive605 was not considered as a vehicle for implementing this measure. Furthermore, this</w:t>
      </w:r>
      <w:r>
        <w:t xml:space="preserve"> </w:t>
      </w:r>
      <w:r>
        <w:t xml:space="preserve">sector-based approach has the potential to enhance the internal market by fostering a harmonized approach</w:t>
      </w:r>
      <w:r>
        <w:t xml:space="preserve"> </w:t>
      </w:r>
      <w:r>
        <w:t xml:space="preserve">at EU level.</w:t>
      </w:r>
      <w:r>
        <w:t xml:space="preserve"> </w:t>
      </w:r>
      <w:r>
        <w:t xml:space="preserve">9.35.4. Administrative burden</w:t>
      </w:r>
      <w:r>
        <w:t xml:space="preserve"> </w:t>
      </w:r>
      <w:r>
        <w:t xml:space="preserve">The European Commission: A competent body will need to be appointed to identify high potential impact</w:t>
      </w:r>
      <w:r>
        <w:t xml:space="preserve"> </w:t>
      </w:r>
      <w:r>
        <w:t xml:space="preserve">products and services as well as related packaging-specific GPP criteria. On this basis, implementing act will</w:t>
      </w:r>
      <w:r>
        <w:t xml:space="preserve"> </w:t>
      </w:r>
      <w:r>
        <w:t xml:space="preserve">be adopted by the Commission, which will need to detail also reporting obligations.</w:t>
      </w:r>
      <w:r>
        <w:br/>
      </w:r>
      <w:r>
        <w:t xml:space="preserve">Member States will be required to ensure that new criteria are implemented, monitored, and reported on.</w:t>
      </w:r>
      <w:r>
        <w:t xml:space="preserve"> </w:t>
      </w:r>
      <w:r>
        <w:t xml:space="preserve">They will be encouraged to update GPP criteria within National Action Plans (NAPs). A NAP is a document</w:t>
      </w:r>
      <w:r>
        <w:t xml:space="preserve"> </w:t>
      </w:r>
      <w:r>
        <w:t xml:space="preserve">created by a Member State detailing how public procurement will be “greened” over the next three-year</w:t>
      </w:r>
      <w:r>
        <w:t xml:space="preserve"> </w:t>
      </w:r>
      <w:r>
        <w:t xml:space="preserve">period. It should contain an assessment of the existing situation, ambitious targets, and the measures needed</w:t>
      </w:r>
      <w:r>
        <w:t xml:space="preserve"> </w:t>
      </w:r>
      <w:r>
        <w:t xml:space="preserve">to achieve them606. They are recommended by the European Commission as they can help to raise awareness</w:t>
      </w:r>
      <w:r>
        <w:t xml:space="preserve"> </w:t>
      </w:r>
      <w:r>
        <w:t xml:space="preserve">of more sustainable procurement practices and stimulate further implementation.</w:t>
      </w:r>
      <w:r>
        <w:br/>
      </w:r>
      <w:r>
        <w:t xml:space="preserve">Public Bodies will be required to ensure that the tendering processes include the relevant GPP criteria for</w:t>
      </w:r>
      <w:r>
        <w:t xml:space="preserve"> </w:t>
      </w:r>
      <w:r>
        <w:t xml:space="preserve">packaging on products and services representing high potential impact. Furthermore, public bodies will need</w:t>
      </w:r>
    </w:p>
    <w:p>
      <w:pPr>
        <w:pStyle w:val="BodyText"/>
      </w:pPr>
      <w:r>
        <w:t xml:space="preserve">604 https://eur-lex.europa.eu/legal-content/EN/TXT/?qid=1583933814386&amp;uri=COM:2020:98:FIN</w:t>
      </w:r>
      <w:r>
        <w:br/>
      </w:r>
      <w:r>
        <w:t xml:space="preserve">605 Directive 2014/24/EU of the European Parliament and of the Council of 26 February 2014 on public procurement and</w:t>
      </w:r>
      <w:r>
        <w:t xml:space="preserve"> </w:t>
      </w:r>
      <w:r>
        <w:t xml:space="preserve">repealing Directive 2004/18/EC (OJ L 94, 28.3.2014, p. 65–242)</w:t>
      </w:r>
      <w:r>
        <w:t xml:space="preserve"> </w:t>
      </w:r>
      <w:r>
        <w:t xml:space="preserve">606 EUROPA (2021) GPP National Action Plans, https://ec.europa.eu/environment/gpp/action_plan_en.htm</w:t>
      </w:r>
    </w:p>
    <w:p>
      <w:pPr>
        <w:pStyle w:val="BodyText"/>
      </w:pPr>
      <w:r>
        <w:t xml:space="preserve">to ensure that staff is properly trained on mainstreaming GPP criteria for packaging into tender procedures as</w:t>
      </w:r>
      <w:r>
        <w:t xml:space="preserve"> </w:t>
      </w:r>
      <w:r>
        <w:t xml:space="preserve">well as in assessment and verification of those criteria.</w:t>
      </w:r>
      <w:r>
        <w:t xml:space="preserve"> </w:t>
      </w:r>
      <w:r>
        <w:t xml:space="preserve">Suppliers will be required to provide information and evidence related to the packaging criteria when applying</w:t>
      </w:r>
      <w:r>
        <w:t xml:space="preserve"> </w:t>
      </w:r>
      <w:r>
        <w:t xml:space="preserve">for a public sector contract in the related sectors. For this, they may need to update their packaging source</w:t>
      </w:r>
      <w:r>
        <w:t xml:space="preserve"> </w:t>
      </w:r>
      <w:r>
        <w:t xml:space="preserve">options to comply with the new requirements. As the measure is mandatory, requirements will be consistent</w:t>
      </w:r>
      <w:r>
        <w:t xml:space="preserve"> </w:t>
      </w:r>
      <w:r>
        <w:t xml:space="preserve">across Member States, therefore resulting in clearer instructions and potentially lower administrative burden.</w:t>
      </w:r>
      <w:r>
        <w:t xml:space="preserve"> </w:t>
      </w:r>
      <w:r>
        <w:t xml:space="preserve">9.35.5. Economic impacts</w:t>
      </w:r>
      <w:r>
        <w:t xml:space="preserve"> </w:t>
      </w:r>
      <w:r>
        <w:t xml:space="preserve">The overall economic impacts of this measure could not be quantified given that they are dependent on the</w:t>
      </w:r>
      <w:r>
        <w:t xml:space="preserve"> </w:t>
      </w:r>
      <w:r>
        <w:t xml:space="preserve">GPP packaging criteria that will be selected by an appointed body. A specific economic impact for Suppliers</w:t>
      </w:r>
      <w:r>
        <w:t xml:space="preserve"> </w:t>
      </w:r>
      <w:r>
        <w:t xml:space="preserve">has been identified. Suppliers may be required to provide verification against additional packaging</w:t>
      </w:r>
      <w:r>
        <w:t xml:space="preserve"> </w:t>
      </w:r>
      <w:r>
        <w:t xml:space="preserve">criteria. This may involve, for example, certification of recycled content. Achieving this certification or</w:t>
      </w:r>
      <w:r>
        <w:t xml:space="preserve"> </w:t>
      </w:r>
      <w:r>
        <w:t xml:space="preserve">gathering this proof of performance would be at a cost to the supplier.</w:t>
      </w:r>
      <w:r>
        <w:t xml:space="preserve"> </w:t>
      </w:r>
      <w:r>
        <w:t xml:space="preserve">9.35.6. Environmental impacts</w:t>
      </w:r>
      <w:r>
        <w:t xml:space="preserve"> </w:t>
      </w:r>
      <w:r>
        <w:t xml:space="preserve">The specific environmental impacts of this measure could not be quantified. Considering that this measure</w:t>
      </w:r>
      <w:r>
        <w:t xml:space="preserve"> </w:t>
      </w:r>
      <w:r>
        <w:t xml:space="preserve">will set a clearer legal framework on GPP for packaging, it will lead to positive environmental impacts.</w:t>
      </w:r>
      <w:r>
        <w:br/>
      </w:r>
      <w:r>
        <w:t xml:space="preserve">This measure could help in prevent and reduce packaging waste, leading to lower levels of leakage, and</w:t>
      </w:r>
      <w:r>
        <w:t xml:space="preserve"> </w:t>
      </w:r>
      <w:r>
        <w:t xml:space="preserve">pollution in waterways and on green spaces, thereby reducing biodiversity losses; Reduce single use packaging</w:t>
      </w:r>
      <w:r>
        <w:t xml:space="preserve"> </w:t>
      </w:r>
      <w:r>
        <w:t xml:space="preserve">waste to landfill and incineration; Stimulate demand for recycled content packaging, and decrease demand for</w:t>
      </w:r>
      <w:r>
        <w:t xml:space="preserve"> </w:t>
      </w:r>
      <w:r>
        <w:t xml:space="preserve">virgin resources, for the sectors identified.</w:t>
      </w:r>
      <w:r>
        <w:t xml:space="preserve"> </w:t>
      </w:r>
      <w:r>
        <w:t xml:space="preserve">9.35.7. Social impacts</w:t>
      </w:r>
      <w:r>
        <w:t xml:space="preserve"> </w:t>
      </w:r>
      <w:r>
        <w:t xml:space="preserve">The nature and extent of social impacts will depend on GPP packaging criteria that will be selected. Therefore,</w:t>
      </w:r>
      <w:r>
        <w:t xml:space="preserve"> </w:t>
      </w:r>
      <w:r>
        <w:t xml:space="preserve">social impacts for this measure could not be quantified.</w:t>
      </w:r>
      <w:r>
        <w:br/>
      </w:r>
      <w:r>
        <w:t xml:space="preserve">Overall, it is expected that these impacts will be minimal. Possible uptake of this measure encompasses the</w:t>
      </w:r>
      <w:r>
        <w:t xml:space="preserve"> </w:t>
      </w:r>
      <w:r>
        <w:t xml:space="preserve">creation of jobs as result of increased reuse business model and the reduction of litter in local environments.</w:t>
      </w:r>
    </w:p>
    <w:p>
      <w:pPr>
        <w:pStyle w:val="BodyText"/>
      </w:pPr>
      <w:r>
        <w:t xml:space="preserve">9.35.8. Stakeholder views</w:t>
      </w:r>
      <w:r>
        <w:t xml:space="preserve"> </w:t>
      </w:r>
      <w:r>
        <w:t xml:space="preserve">As part of the stakeholder consultation process607, 19 Member State representatives and national experts were</w:t>
      </w:r>
      <w:r>
        <w:t xml:space="preserve"> </w:t>
      </w:r>
      <w:r>
        <w:t xml:space="preserve">surveyed for their views on packaging criteria for GPP. The stakeholders identified product and service</w:t>
      </w:r>
      <w:r>
        <w:t xml:space="preserve"> </w:t>
      </w:r>
      <w:r>
        <w:t xml:space="preserve">categories where mandatory packaging requirements would be particularly impactful:</w:t>
      </w:r>
      <w:r>
        <w:t xml:space="preserve"> </w:t>
      </w:r>
      <w:r>
        <w:t xml:space="preserve">1. Food, beverage, vending, and catering (26%);</w:t>
      </w:r>
      <w:r>
        <w:t xml:space="preserve"> </w:t>
      </w:r>
      <w:r>
        <w:t xml:space="preserve">2. Furniture (15%);</w:t>
      </w:r>
      <w:r>
        <w:t xml:space="preserve"> </w:t>
      </w:r>
      <w:r>
        <w:t xml:space="preserve">3. IT equipment (15%); and</w:t>
      </w:r>
      <w:r>
        <w:t xml:space="preserve"> </w:t>
      </w:r>
      <w:r>
        <w:t xml:space="preserve">4. Cleaning products and services (15%).</w:t>
      </w:r>
      <w:r>
        <w:t xml:space="preserve"> </w:t>
      </w:r>
      <w:r>
        <w:t xml:space="preserve">1. Many of the stakeholders who provided feedback following the June Impact Assessment webinars</w:t>
      </w:r>
      <w:r>
        <w:t xml:space="preserve"> </w:t>
      </w:r>
      <w:r>
        <w:t xml:space="preserve">were in favour of mandatory minimum packaging criteria for GPP. Often, there was no definition made</w:t>
      </w:r>
      <w:r>
        <w:t xml:space="preserve"> </w:t>
      </w:r>
      <w:r>
        <w:t xml:space="preserve">between this measure (40b) and measure 40c (mandatory minimum packaging criteria for all product</w:t>
      </w:r>
      <w:r>
        <w:t xml:space="preserve"> </w:t>
      </w:r>
      <w:r>
        <w:t xml:space="preserve">and service areas). However, several stakeholders highlighted that there was a need for some</w:t>
      </w:r>
      <w:r>
        <w:t xml:space="preserve"> </w:t>
      </w:r>
      <w:r>
        <w:t xml:space="preserve">exceptions or additional considerations:</w:t>
      </w:r>
      <w:r>
        <w:t xml:space="preserve"> </w:t>
      </w:r>
      <w:r>
        <w:t xml:space="preserve">2. Minimum requirements should not restrict the ability of contracting authorities to set more ambitious</w:t>
      </w:r>
      <w:r>
        <w:t xml:space="preserve"> </w:t>
      </w:r>
      <w:r>
        <w:t xml:space="preserve">sustainability requirements where desired.</w:t>
      </w:r>
      <w:r>
        <w:br/>
      </w:r>
      <w:r>
        <w:t xml:space="preserve">3. Any mandatory requirements introduced by the PPWD should be aligned with established packaging</w:t>
      </w:r>
      <w:r>
        <w:t xml:space="preserve"> </w:t>
      </w:r>
      <w:r>
        <w:t xml:space="preserve">criteria where they exist (e.g., in catering); and</w:t>
      </w:r>
      <w:r>
        <w:t xml:space="preserve"> </w:t>
      </w:r>
      <w:r>
        <w:t xml:space="preserve">4. There should be pre-defined procedures to enable exemptions in exceptional circumstances (e.g.,</w:t>
      </w:r>
      <w:r>
        <w:t xml:space="preserve"> </w:t>
      </w:r>
      <w:r>
        <w:t xml:space="preserve">disaster relief).</w:t>
      </w:r>
      <w:r>
        <w:t xml:space="preserve"> </w:t>
      </w:r>
      <w:r>
        <w:t xml:space="preserve">Assessment of measure 40 c: Mandatory minimum packaging criteria for all products and service areas</w:t>
      </w:r>
      <w:r>
        <w:t xml:space="preserve"> </w:t>
      </w:r>
      <w:r>
        <w:t xml:space="preserve">9.36.1 Description of the measure</w:t>
      </w:r>
      <w:r>
        <w:t xml:space="preserve"> </w:t>
      </w:r>
      <w:r>
        <w:t xml:space="preserve">This measure would deploy a horizontal approach to mandating the application of a general set of packaging</w:t>
      </w:r>
      <w:r>
        <w:t xml:space="preserve"> </w:t>
      </w:r>
      <w:r>
        <w:t xml:space="preserve">criteria across all public sector contracts where packaging arises. This measure would require Member</w:t>
      </w:r>
      <w:r>
        <w:t xml:space="preserve"> </w:t>
      </w:r>
      <w:r>
        <w:t xml:space="preserve">States and related contracting authorities to apply mandatory minimum packaging criteria to relevant</w:t>
      </w:r>
      <w:r>
        <w:t xml:space="preserve"> </w:t>
      </w:r>
      <w:r>
        <w:t xml:space="preserve">contracts above and below OJEU (Office of the Journal of the European Union) financial threshold.</w:t>
      </w:r>
      <w:r>
        <w:t xml:space="preserve"> </w:t>
      </w:r>
      <w:r>
        <w:t xml:space="preserve">9.36.2 Effectiveness</w:t>
      </w:r>
      <w:r>
        <w:t xml:space="preserve"> </w:t>
      </w:r>
      <w:r>
        <w:t xml:space="preserve">If implemented, this measure would see the existing GPP criteria widened to include additional criteria which</w:t>
      </w:r>
      <w:r>
        <w:t xml:space="preserve"> </w:t>
      </w:r>
      <w:r>
        <w:t xml:space="preserve">address packaging impacts. It would facilitate the application and use of packaging criteria within public</w:t>
      </w:r>
      <w:r>
        <w:t xml:space="preserve"> </w:t>
      </w:r>
      <w:r>
        <w:t xml:space="preserve">contracts by contracting authorities across Member States and hence allow the ability to be firmer in enforcing</w:t>
      </w:r>
      <w:r>
        <w:t xml:space="preserve"> </w:t>
      </w:r>
      <w:r>
        <w:t xml:space="preserve">the GPP across the Union. This would help moving towards the achievement of Commission target of 50% of</w:t>
      </w:r>
      <w:r>
        <w:t xml:space="preserve"> </w:t>
      </w:r>
      <w:r>
        <w:t xml:space="preserve">EU wide procurement at local, regional, or national level. Furthermore, the measure generates a push and pull</w:t>
      </w:r>
    </w:p>
    <w:p>
      <w:pPr>
        <w:pStyle w:val="BodyText"/>
      </w:pPr>
      <w:r>
        <w:t xml:space="preserve">607 Questionnaire for Member States Regarding Packaging and Green Public Procurement, issued December 2020</w:t>
      </w:r>
    </w:p>
    <w:p>
      <w:pPr>
        <w:pStyle w:val="BodyText"/>
      </w:pPr>
      <w:r>
        <w:t xml:space="preserve">mechanism for increasing demand for lower environmental impact packaging, while encouraging the</w:t>
      </w:r>
      <w:r>
        <w:t xml:space="preserve"> </w:t>
      </w:r>
      <w:r>
        <w:t xml:space="preserve">development of circular economy packaging solutions across supply chains.</w:t>
      </w:r>
      <w:r>
        <w:t xml:space="preserve"> </w:t>
      </w:r>
      <w:r>
        <w:t xml:space="preserve">9.36.3 Ease of implementation</w:t>
      </w:r>
      <w:r>
        <w:t xml:space="preserve"> </w:t>
      </w:r>
      <w:r>
        <w:t xml:space="preserve">The implementation of this measure would require the appointment of a competent body to update the GPP</w:t>
      </w:r>
      <w:r>
        <w:t xml:space="preserve"> </w:t>
      </w:r>
      <w:r>
        <w:t xml:space="preserve">criteria. As this measure proposes mandatory requirements, the implementation will depend on the</w:t>
      </w:r>
      <w:r>
        <w:t xml:space="preserve"> </w:t>
      </w:r>
      <w:r>
        <w:t xml:space="preserve">enforcement activities at both EU and Member State level. Additional supporting legislation, reporting</w:t>
      </w:r>
      <w:r>
        <w:t xml:space="preserve"> </w:t>
      </w:r>
      <w:r>
        <w:t xml:space="preserve">frameworks and enforcing systems will be required. On the other hand, this horizontal approach has the</w:t>
      </w:r>
      <w:r>
        <w:t xml:space="preserve"> </w:t>
      </w:r>
      <w:r>
        <w:t xml:space="preserve">potential to enhance the internal market fostering a harmonized approach at EU wide level.</w:t>
      </w:r>
      <w:r>
        <w:br/>
      </w:r>
      <w:r>
        <w:t xml:space="preserve">9.36.4 Administrative burden</w:t>
      </w:r>
      <w:r>
        <w:t xml:space="preserve"> </w:t>
      </w:r>
      <w:r>
        <w:t xml:space="preserve">This measure, characterized by the creation of a single cross-cutting criteria for packaging. Consequently, for</w:t>
      </w:r>
      <w:r>
        <w:t xml:space="preserve"> </w:t>
      </w:r>
      <w:r>
        <w:t xml:space="preserve">the Commission it may be less burdensome than the creation of individual criteria for priority products and</w:t>
      </w:r>
      <w:r>
        <w:t xml:space="preserve"> </w:t>
      </w:r>
      <w:r>
        <w:t xml:space="preserve">services.</w:t>
      </w:r>
      <w:r>
        <w:br/>
      </w:r>
      <w:r>
        <w:t xml:space="preserve">For other stakeholders listed above, the administrative burden is similar to Measure 40b, but higher as it would</w:t>
      </w:r>
      <w:r>
        <w:t xml:space="preserve"> </w:t>
      </w:r>
      <w:r>
        <w:t xml:space="preserve">apply to all sectors.</w:t>
      </w:r>
      <w:r>
        <w:br/>
      </w:r>
      <w:r>
        <w:t xml:space="preserve">9.36.5 Economic impacts</w:t>
      </w:r>
      <w:r>
        <w:t xml:space="preserve"> </w:t>
      </w:r>
      <w:r>
        <w:t xml:space="preserve">The overall economic impacts of this measure could not be quantified given that they are dependent on the</w:t>
      </w:r>
      <w:r>
        <w:t xml:space="preserve"> </w:t>
      </w:r>
      <w:r>
        <w:t xml:space="preserve">GPP packaging criteria that will be selected by an appointed body. However, additional economic cost will</w:t>
      </w:r>
      <w:r>
        <w:t xml:space="preserve"> </w:t>
      </w:r>
      <w:r>
        <w:t xml:space="preserve">likely to be borne by the stakeholders mentioned above proportional to the administrative burden outlined.</w:t>
      </w:r>
      <w:r>
        <w:t xml:space="preserve"> </w:t>
      </w:r>
      <w:r>
        <w:t xml:space="preserve">Hence the cost for adapting, monitoring and enforcement might be significant in the short-term for governing</w:t>
      </w:r>
      <w:r>
        <w:t xml:space="preserve"> </w:t>
      </w:r>
      <w:r>
        <w:t xml:space="preserve">bodies, but they will balance out in the long-term. In the short-term suppliers might incur additional reporting</w:t>
      </w:r>
      <w:r>
        <w:t xml:space="preserve"> </w:t>
      </w:r>
      <w:r>
        <w:t xml:space="preserve">or certification costs, arising from the need to gather proof of performance, but in the long-term the measure</w:t>
      </w:r>
      <w:r>
        <w:t xml:space="preserve"> </w:t>
      </w:r>
      <w:r>
        <w:t xml:space="preserve">will increase the ease of reporting for suppliers.</w:t>
      </w:r>
      <w:r>
        <w:br/>
      </w:r>
      <w:r>
        <w:t xml:space="preserve">9.36.6 Environmental impacts</w:t>
      </w:r>
      <w:r>
        <w:t xml:space="preserve"> </w:t>
      </w:r>
      <w:r>
        <w:t xml:space="preserve">The specific environmental impacts of this measure could not be quantified. It is expected that this measure</w:t>
      </w:r>
      <w:r>
        <w:t xml:space="preserve"> </w:t>
      </w:r>
      <w:r>
        <w:t xml:space="preserve">would set a mandatory and clearer legal framework for economic operators to reduce the use of excessive or</w:t>
      </w:r>
      <w:r>
        <w:t xml:space="preserve"> </w:t>
      </w:r>
      <w:r>
        <w:t xml:space="preserve">unnecessary packaging across all Member States, which will lead to positive environmental impacts. Some</w:t>
      </w:r>
      <w:r>
        <w:t xml:space="preserve"> </w:t>
      </w:r>
      <w:r>
        <w:t xml:space="preserve">of the criteria could focus on the reduction of the use of single use packaging; stimulate demand for recycled</w:t>
      </w:r>
      <w:r>
        <w:t xml:space="preserve"> </w:t>
      </w:r>
      <w:r>
        <w:t xml:space="preserve">content packaging, and decrease demand for virgin resources.</w:t>
      </w:r>
    </w:p>
    <w:p>
      <w:pPr>
        <w:pStyle w:val="BodyText"/>
      </w:pPr>
      <w:r>
        <w:t xml:space="preserve">9.36.7 Social impacts</w:t>
      </w:r>
      <w:r>
        <w:t xml:space="preserve"> </w:t>
      </w:r>
      <w:r>
        <w:t xml:space="preserve">The nature and extent of social impacts will depend on GPP packaging criteria that will be selected. Therefore,</w:t>
      </w:r>
      <w:r>
        <w:t xml:space="preserve"> </w:t>
      </w:r>
      <w:r>
        <w:t xml:space="preserve">social impacts for this measure could not be quantified. Overall, it is expected that these impacts will be</w:t>
      </w:r>
      <w:r>
        <w:t xml:space="preserve"> </w:t>
      </w:r>
      <w:r>
        <w:t xml:space="preserve">minimal. Possible uptake of this measure encompasses the creation of jobs as result of increased reuse</w:t>
      </w:r>
      <w:r>
        <w:t xml:space="preserve"> </w:t>
      </w:r>
      <w:r>
        <w:t xml:space="preserve">business model and the reduction of litter in local environments.</w:t>
      </w:r>
      <w:r>
        <w:br/>
      </w:r>
      <w:r>
        <w:t xml:space="preserve">9.36.8 Stakeholder views</w:t>
      </w:r>
      <w:r>
        <w:t xml:space="preserve"> </w:t>
      </w:r>
      <w:r>
        <w:t xml:space="preserve">The stakeholder feedback provided following the June Impact Assessment webinars that is listed under</w:t>
      </w:r>
      <w:r>
        <w:t xml:space="preserve"> </w:t>
      </w:r>
      <w:r>
        <w:t xml:space="preserve">measure 40b is also applicable to measure 40c.</w:t>
      </w:r>
    </w:p>
    <w:p>
      <w:pPr>
        <w:pStyle w:val="BodyText"/>
      </w:pPr>
      <w:r>
        <w:t xml:space="preserve">Measures that were discarded in an early stage</w:t>
      </w:r>
      <w:r>
        <w:t xml:space="preserve"> </w:t>
      </w:r>
      <w:r>
        <w:t xml:space="preserve">The measures that are included in this Impact Assessment are the result of an extensive screening</w:t>
      </w:r>
      <w:r>
        <w:t xml:space="preserve"> </w:t>
      </w:r>
      <w:r>
        <w:t xml:space="preserve">process. Based on a preliminary assessment measure 40a - additional criteria on packaging added to the</w:t>
      </w:r>
      <w:r>
        <w:t xml:space="preserve"> </w:t>
      </w:r>
      <w:r>
        <w:t xml:space="preserve">current (voluntary) GPP measures - was discarded in early stage because it was considered that it did not meet</w:t>
      </w:r>
      <w:r>
        <w:t xml:space="preserve"> </w:t>
      </w:r>
      <w:r>
        <w:t xml:space="preserve">one of the core criteria related to effectiveness, efficiency, fairness, policy coherence etc.</w:t>
      </w:r>
      <w:r>
        <w:t xml:space="preserve"> </w:t>
      </w:r>
      <w:r>
        <w:t xml:space="preserve">Measure 40a: Additional criteria on packaging added to the current (voluntary) GPP measures</w:t>
      </w:r>
      <w:r>
        <w:t xml:space="preserve"> </w:t>
      </w:r>
      <w:r>
        <w:t xml:space="preserve">Measure 41: Environmental award criteria</w:t>
      </w:r>
      <w:r>
        <w:t xml:space="preserve"> </w:t>
      </w:r>
      <w:r>
        <w:t xml:space="preserve">The aim of this measure is to continue to stimulate supplier innovation in the delivery of high performing</w:t>
      </w:r>
      <w:r>
        <w:t xml:space="preserve"> </w:t>
      </w:r>
      <w:r>
        <w:t xml:space="preserve">packaging solutions, without compromising the ability of certain areas of the market to compete in public</w:t>
      </w:r>
      <w:r>
        <w:t xml:space="preserve"> </w:t>
      </w:r>
      <w:r>
        <w:t xml:space="preserve">tendering processes.</w:t>
      </w:r>
      <w:r>
        <w:t xml:space="preserve"> </w:t>
      </w:r>
      <w:r>
        <w:t xml:space="preserve">Packaging criteria which are formulated as environmental award criteria are an important mechanism to</w:t>
      </w:r>
      <w:r>
        <w:t xml:space="preserve"> </w:t>
      </w:r>
      <w:r>
        <w:t xml:space="preserve">stimulate additional environmental performance, without being mandatory. Such criteria would help stimulate</w:t>
      </w:r>
      <w:r>
        <w:t xml:space="preserve"> </w:t>
      </w:r>
      <w:r>
        <w:t xml:space="preserve">innovation and technical progress without foreclosing the market in areas that cannot reach the proposed level</w:t>
      </w:r>
      <w:r>
        <w:t xml:space="preserve"> </w:t>
      </w:r>
      <w:r>
        <w:t xml:space="preserve">of performance. This would further incentivise and reward the market for going beyond minimum criteria in</w:t>
      </w:r>
      <w:r>
        <w:t xml:space="preserve"> </w:t>
      </w:r>
      <w:r>
        <w:t xml:space="preserve">certain areas; (e.g., increased packaging prevention options, achieving higher recycled content in packaging).</w:t>
      </w:r>
      <w:r>
        <w:t xml:space="preserve"> </w:t>
      </w:r>
      <w:r>
        <w:t xml:space="preserve">This is one possible method for ensuring a fair market without stunting growth.</w:t>
      </w:r>
      <w:r>
        <w:t xml:space="preserve"> </w:t>
      </w:r>
      <w:r>
        <w:t xml:space="preserve">Under this option, and beyond minimum mandatory GPP criteria for packaging as described in measure 40,</w:t>
      </w:r>
      <w:r>
        <w:t xml:space="preserve"> </w:t>
      </w:r>
      <w:r>
        <w:t xml:space="preserve">environmental award criteria would be developed and would see higher scores in certain areas awarded to</w:t>
      </w:r>
      <w:r>
        <w:t xml:space="preserve"> </w:t>
      </w:r>
      <w:r>
        <w:t xml:space="preserve">suppliers exceeding the minimum requirements during assessment of a tender submission.</w:t>
      </w:r>
    </w:p>
    <w:p>
      <w:pPr>
        <w:pStyle w:val="BodyText"/>
      </w:pPr>
      <w:r>
        <w:t xml:space="preserve">ANNEX 10 MASS FLOWS</w:t>
      </w:r>
      <w:r>
        <w:t xml:space="preserve"> </w:t>
      </w:r>
      <w:r>
        <w:t xml:space="preserve">The table below presents the mass flows of option 2 that were used in the modelling (masses in ktonnes).</w:t>
      </w:r>
      <w:r>
        <w:br/>
      </w:r>
      <w:r>
        <w:t xml:space="preserve">Material</w:t>
      </w:r>
      <w:r>
        <w:br/>
      </w:r>
      <w:r>
        <w:t xml:space="preserve">Packaging Type</w:t>
      </w:r>
      <w:r>
        <w:br/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baseline</w:t>
      </w:r>
      <w:r>
        <w:br/>
      </w: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option 2 Change</w:t>
      </w:r>
      <w:r>
        <w:br/>
      </w:r>
      <w:r>
        <w:t xml:space="preserve">Paper / board</w:t>
      </w:r>
      <w:r>
        <w:br/>
      </w:r>
      <w:r>
        <w:t xml:space="preserve">T - Corrugated and other board boxes</w:t>
      </w:r>
      <w:r>
        <w:br/>
      </w:r>
      <w:r>
        <w:t xml:space="preserve">21,717</w:t>
      </w:r>
      <w:r>
        <w:br/>
      </w:r>
      <w:r>
        <w:t xml:space="preserve">16,046</w:t>
      </w:r>
      <w:r>
        <w:br/>
      </w:r>
      <w:r>
        <w:t xml:space="preserve">-5,671</w:t>
      </w:r>
      <w:r>
        <w:br/>
      </w:r>
      <w:r>
        <w:t xml:space="preserve">Wood</w:t>
      </w:r>
      <w:r>
        <w:br/>
      </w:r>
      <w:r>
        <w:t xml:space="preserve">T - Pallets</w:t>
      </w:r>
      <w:r>
        <w:br/>
      </w:r>
      <w:r>
        <w:t xml:space="preserve">13,896</w:t>
      </w:r>
      <w:r>
        <w:br/>
      </w:r>
      <w:r>
        <w:t xml:space="preserve">9,881</w:t>
      </w:r>
      <w:r>
        <w:br/>
      </w:r>
      <w:r>
        <w:t xml:space="preserve">-4,015</w:t>
      </w:r>
      <w:r>
        <w:br/>
      </w:r>
      <w:r>
        <w:t xml:space="preserve">Paper / board</w:t>
      </w:r>
      <w:r>
        <w:br/>
      </w:r>
      <w:r>
        <w:t xml:space="preserve">T - Corrugated and other board boxes - e-</w:t>
      </w:r>
      <w:r>
        <w:t xml:space="preserve"> </w:t>
      </w:r>
      <w:r>
        <w:t xml:space="preserve">commerce</w:t>
      </w:r>
      <w:r>
        <w:br/>
      </w:r>
      <w:r>
        <w:t xml:space="preserve">8,024</w:t>
      </w:r>
      <w:r>
        <w:br/>
      </w:r>
      <w:r>
        <w:t xml:space="preserve">6,145</w:t>
      </w:r>
      <w:r>
        <w:br/>
      </w:r>
      <w:r>
        <w:t xml:space="preserve">-1,879</w:t>
      </w:r>
      <w:r>
        <w:br/>
      </w:r>
      <w:r>
        <w:t xml:space="preserve">Glass</w:t>
      </w:r>
      <w:r>
        <w:br/>
      </w:r>
      <w:r>
        <w:t xml:space="preserve">P - Beverage containers</w:t>
      </w:r>
      <w:r>
        <w:br/>
      </w:r>
      <w:r>
        <w:t xml:space="preserve">11,992</w:t>
      </w:r>
      <w:r>
        <w:br/>
      </w:r>
      <w:r>
        <w:t xml:space="preserve">10,332</w:t>
      </w:r>
      <w:r>
        <w:br/>
      </w:r>
      <w:r>
        <w:t xml:space="preserve">-1,659</w:t>
      </w:r>
      <w:r>
        <w:br/>
      </w:r>
      <w:r>
        <w:t xml:space="preserve">Plastic</w:t>
      </w:r>
      <w:r>
        <w:br/>
      </w:r>
      <w:r>
        <w:t xml:space="preserve">T - Wrapping and strapping</w:t>
      </w:r>
      <w:r>
        <w:br/>
      </w:r>
      <w:r>
        <w:t xml:space="preserve">4,412</w:t>
      </w:r>
      <w:r>
        <w:br/>
      </w:r>
      <w:r>
        <w:t xml:space="preserve">2,945</w:t>
      </w:r>
      <w:r>
        <w:br/>
      </w:r>
      <w:r>
        <w:t xml:space="preserve">-1,467</w:t>
      </w:r>
      <w:r>
        <w:br/>
      </w:r>
      <w:r>
        <w:t xml:space="preserve">Paper / board</w:t>
      </w:r>
      <w:r>
        <w:br/>
      </w:r>
      <w:r>
        <w:t xml:space="preserve">P - Carton board e.g. cereal boxes etc</w:t>
      </w:r>
      <w:r>
        <w:br/>
      </w:r>
      <w:r>
        <w:t xml:space="preserve">6,415</w:t>
      </w:r>
      <w:r>
        <w:br/>
      </w:r>
      <w:r>
        <w:t xml:space="preserve">5,269</w:t>
      </w:r>
      <w:r>
        <w:br/>
      </w:r>
      <w:r>
        <w:t xml:space="preserve">-1,146</w:t>
      </w:r>
      <w:r>
        <w:br/>
      </w:r>
      <w:r>
        <w:t xml:space="preserve">Plastic</w:t>
      </w:r>
      <w:r>
        <w:br/>
      </w:r>
      <w:r>
        <w:t xml:space="preserve">P - Rigid food e.g. pots, tubs and trays</w:t>
      </w:r>
      <w:r>
        <w:br/>
      </w:r>
      <w:r>
        <w:t xml:space="preserve">4,928</w:t>
      </w:r>
      <w:r>
        <w:br/>
      </w:r>
      <w:r>
        <w:t xml:space="preserve">3,884</w:t>
      </w:r>
      <w:r>
        <w:br/>
      </w:r>
      <w:r>
        <w:t xml:space="preserve">-1,043</w:t>
      </w:r>
      <w:r>
        <w:br/>
      </w:r>
      <w:r>
        <w:t xml:space="preserve">Plastic</w:t>
      </w:r>
      <w:r>
        <w:br/>
      </w:r>
      <w:r>
        <w:t xml:space="preserve">P -</w:t>
      </w:r>
      <w:r>
        <w:t xml:space="preserve"> </w:t>
      </w:r>
      <w:r>
        <w:t xml:space="preserve">Other mono/multi</w:t>
      </w:r>
      <w:r>
        <w:t xml:space="preserve"> </w:t>
      </w:r>
      <w:r>
        <w:t xml:space="preserve">polymer/layer</w:t>
      </w:r>
      <w:r>
        <w:t xml:space="preserve"> </w:t>
      </w:r>
      <w:r>
        <w:t xml:space="preserve">flexibles (excl. film)</w:t>
      </w:r>
      <w:r>
        <w:br/>
      </w:r>
      <w:r>
        <w:t xml:space="preserve">2,789</w:t>
      </w:r>
      <w:r>
        <w:br/>
      </w:r>
      <w:r>
        <w:t xml:space="preserve">1,748</w:t>
      </w:r>
      <w:r>
        <w:br/>
      </w:r>
      <w:r>
        <w:t xml:space="preserve">-1,040</w:t>
      </w:r>
      <w:r>
        <w:br/>
      </w:r>
      <w:r>
        <w:t xml:space="preserve">Plastic</w:t>
      </w:r>
      <w:r>
        <w:br/>
      </w:r>
      <w:r>
        <w:t xml:space="preserve">P - PET bottles (beverage containers)</w:t>
      </w:r>
      <w:r>
        <w:br/>
      </w:r>
      <w:r>
        <w:t xml:space="preserve">3,334</w:t>
      </w:r>
      <w:r>
        <w:br/>
      </w:r>
      <w:r>
        <w:t xml:space="preserve">2,848</w:t>
      </w:r>
      <w:r>
        <w:br/>
      </w:r>
      <w:r>
        <w:t xml:space="preserve">-486</w:t>
      </w:r>
      <w:r>
        <w:br/>
      </w:r>
      <w:r>
        <w:t xml:space="preserve">Plastic</w:t>
      </w:r>
      <w:r>
        <w:br/>
      </w:r>
      <w:r>
        <w:t xml:space="preserve">P - Bottles (all non-beverage)</w:t>
      </w:r>
      <w:r>
        <w:br/>
      </w:r>
      <w:r>
        <w:t xml:space="preserve">2,177</w:t>
      </w:r>
      <w:r>
        <w:br/>
      </w:r>
      <w:r>
        <w:t xml:space="preserve">1,693</w:t>
      </w:r>
      <w:r>
        <w:br/>
      </w:r>
      <w:r>
        <w:t xml:space="preserve">-484</w:t>
      </w:r>
      <w:r>
        <w:br/>
      </w:r>
      <w:r>
        <w:t xml:space="preserve">Glass</w:t>
      </w:r>
      <w:r>
        <w:br/>
      </w:r>
      <w:r>
        <w:t xml:space="preserve">P - Non-beverage food</w:t>
      </w:r>
      <w:r>
        <w:br/>
      </w:r>
      <w:r>
        <w:t xml:space="preserve">2,685</w:t>
      </w:r>
      <w:r>
        <w:br/>
      </w:r>
      <w:r>
        <w:t xml:space="preserve">2,417</w:t>
      </w:r>
      <w:r>
        <w:br/>
      </w:r>
      <w:r>
        <w:t xml:space="preserve">-268</w:t>
      </w:r>
      <w:r>
        <w:br/>
      </w:r>
      <w:r>
        <w:t xml:space="preserve">Plastic</w:t>
      </w:r>
      <w:r>
        <w:br/>
      </w:r>
      <w:r>
        <w:t xml:space="preserve">T - Crates, boxes etc.</w:t>
      </w:r>
      <w:r>
        <w:br/>
      </w:r>
      <w:r>
        <w:t xml:space="preserve">557</w:t>
      </w:r>
      <w:r>
        <w:br/>
      </w:r>
      <w:r>
        <w:t xml:space="preserve">369</w:t>
      </w:r>
      <w:r>
        <w:br/>
      </w:r>
      <w:r>
        <w:t xml:space="preserve">-188</w:t>
      </w:r>
      <w:r>
        <w:br/>
      </w:r>
      <w:r>
        <w:t xml:space="preserve">Plastic</w:t>
      </w:r>
      <w:r>
        <w:br/>
      </w:r>
      <w:r>
        <w:t xml:space="preserve">P - Films</w:t>
      </w:r>
      <w:r>
        <w:br/>
      </w:r>
      <w:r>
        <w:t xml:space="preserve">673</w:t>
      </w:r>
      <w:r>
        <w:br/>
      </w:r>
      <w:r>
        <w:t xml:space="preserve">538</w:t>
      </w:r>
      <w:r>
        <w:br/>
      </w:r>
      <w:r>
        <w:t xml:space="preserve">-135</w:t>
      </w:r>
      <w:r>
        <w:br/>
      </w:r>
      <w:r>
        <w:t xml:space="preserve">Paper / board</w:t>
      </w:r>
      <w:r>
        <w:br/>
      </w:r>
      <w:r>
        <w:t xml:space="preserve">P - Non-beverage liquid packaging board</w:t>
      </w:r>
      <w:r>
        <w:t xml:space="preserve"> </w:t>
      </w:r>
      <w:r>
        <w:t xml:space="preserve">e.g. soups</w:t>
      </w:r>
      <w:r>
        <w:br/>
      </w:r>
      <w:r>
        <w:t xml:space="preserve">713</w:t>
      </w:r>
      <w:r>
        <w:br/>
      </w:r>
      <w:r>
        <w:t xml:space="preserve">608</w:t>
      </w:r>
      <w:r>
        <w:br/>
      </w:r>
      <w:r>
        <w:t xml:space="preserve">-104</w:t>
      </w:r>
      <w:r>
        <w:br/>
      </w:r>
      <w:r>
        <w:t xml:space="preserve">Plastic</w:t>
      </w:r>
      <w:r>
        <w:br/>
      </w:r>
      <w:r>
        <w:t xml:space="preserve">P</w:t>
      </w:r>
      <w:r>
        <w:t xml:space="preserve"> </w:t>
      </w:r>
      <w:r>
        <w:t xml:space="preserve">-</w:t>
      </w:r>
      <w:r>
        <w:t xml:space="preserve"> </w:t>
      </w:r>
      <w:r>
        <w:t xml:space="preserve">Multi-polymer/material</w:t>
      </w:r>
      <w:r>
        <w:t xml:space="preserve"> </w:t>
      </w:r>
      <w:r>
        <w:t xml:space="preserve">stand-up</w:t>
      </w:r>
      <w:r>
        <w:t xml:space="preserve"> </w:t>
      </w:r>
      <w:r>
        <w:t xml:space="preserve">pouches</w:t>
      </w:r>
      <w:r>
        <w:br/>
      </w:r>
      <w:r>
        <w:t xml:space="preserve">535</w:t>
      </w:r>
      <w:r>
        <w:br/>
      </w:r>
      <w:r>
        <w:t xml:space="preserve">457</w:t>
      </w:r>
      <w:r>
        <w:br/>
      </w:r>
      <w:r>
        <w:t xml:space="preserve">-78</w:t>
      </w:r>
      <w:r>
        <w:br/>
      </w:r>
      <w:r>
        <w:t xml:space="preserve">Plastic</w:t>
      </w:r>
      <w:r>
        <w:t xml:space="preserve"> </w:t>
      </w:r>
      <w:r>
        <w:t xml:space="preserve">(compostable)</w:t>
      </w:r>
      <w:r>
        <w:br/>
      </w:r>
      <w:r>
        <w:t xml:space="preserve">P - Compostable Rigids</w:t>
      </w:r>
      <w:r>
        <w:br/>
      </w:r>
      <w:r>
        <w:t xml:space="preserve">78</w:t>
      </w:r>
      <w:r>
        <w:br/>
      </w:r>
      <w:r>
        <w:t xml:space="preserve">27</w:t>
      </w:r>
      <w:r>
        <w:br/>
      </w:r>
      <w:r>
        <w:t xml:space="preserve">-51</w:t>
      </w:r>
      <w:r>
        <w:br/>
      </w:r>
      <w:r>
        <w:t xml:space="preserve">Paper / board</w:t>
      </w:r>
      <w:r>
        <w:br/>
      </w:r>
      <w:r>
        <w:t xml:space="preserve">P - Beverage cartons</w:t>
      </w:r>
      <w:r>
        <w:br/>
      </w:r>
      <w:r>
        <w:t xml:space="preserve">238</w:t>
      </w:r>
      <w:r>
        <w:br/>
      </w:r>
      <w:r>
        <w:t xml:space="preserve">189</w:t>
      </w:r>
      <w:r>
        <w:br/>
      </w:r>
      <w:r>
        <w:t xml:space="preserve">-49</w:t>
      </w:r>
      <w:r>
        <w:br/>
      </w:r>
      <w:r>
        <w:t xml:space="preserve">Steel</w:t>
      </w:r>
      <w:r>
        <w:br/>
      </w:r>
      <w:r>
        <w:t xml:space="preserve">P - Non-beverage food e.g. food cans</w:t>
      </w:r>
      <w:r>
        <w:br/>
      </w:r>
      <w:r>
        <w:t xml:space="preserve">1,589</w:t>
      </w:r>
      <w:r>
        <w:br/>
      </w:r>
      <w:r>
        <w:t xml:space="preserve">1,542</w:t>
      </w:r>
      <w:r>
        <w:br/>
      </w:r>
      <w:r>
        <w:t xml:space="preserve">-47</w:t>
      </w:r>
    </w:p>
    <w:p>
      <w:pPr>
        <w:pStyle w:val="BodyText"/>
      </w:pPr>
      <w:r>
        <w:t xml:space="preserve">Material</w:t>
      </w:r>
      <w:r>
        <w:br/>
      </w:r>
      <w:r>
        <w:t xml:space="preserve">Packaging Type</w:t>
      </w:r>
      <w:r>
        <w:br/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baseline</w:t>
      </w:r>
      <w:r>
        <w:br/>
      </w: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option 2 Change</w:t>
      </w:r>
      <w:r>
        <w:br/>
      </w:r>
      <w:r>
        <w:t xml:space="preserve">Aluminium</w:t>
      </w:r>
      <w:r>
        <w:br/>
      </w:r>
      <w:r>
        <w:t xml:space="preserve">P - Beverage containers</w:t>
      </w:r>
      <w:r>
        <w:br/>
      </w:r>
      <w:r>
        <w:t xml:space="preserve">521</w:t>
      </w:r>
      <w:r>
        <w:br/>
      </w:r>
      <w:r>
        <w:t xml:space="preserve">476</w:t>
      </w:r>
      <w:r>
        <w:br/>
      </w:r>
      <w:r>
        <w:t xml:space="preserve">-45</w:t>
      </w:r>
      <w:r>
        <w:br/>
      </w:r>
      <w:r>
        <w:t xml:space="preserve">Aluminium</w:t>
      </w:r>
      <w:r>
        <w:br/>
      </w:r>
      <w:r>
        <w:t xml:space="preserve">P - Semi rigids e.g. food trays</w:t>
      </w:r>
      <w:r>
        <w:br/>
      </w:r>
      <w:r>
        <w:t xml:space="preserve">219</w:t>
      </w:r>
      <w:r>
        <w:br/>
      </w:r>
      <w:r>
        <w:t xml:space="preserve">182</w:t>
      </w:r>
      <w:r>
        <w:br/>
      </w:r>
      <w:r>
        <w:t xml:space="preserve">-37</w:t>
      </w:r>
      <w:r>
        <w:br/>
      </w:r>
      <w:r>
        <w:t xml:space="preserve">Plastic</w:t>
      </w:r>
      <w:r>
        <w:br/>
      </w:r>
      <w:r>
        <w:t xml:space="preserve">P - Other rigids (non beverage, non-food)</w:t>
      </w:r>
      <w:r>
        <w:t xml:space="preserve"> </w:t>
      </w:r>
      <w:r>
        <w:t xml:space="preserve">e.g. blister packs</w:t>
      </w:r>
      <w:r>
        <w:br/>
      </w:r>
      <w:r>
        <w:t xml:space="preserve">262</w:t>
      </w:r>
      <w:r>
        <w:br/>
      </w:r>
      <w:r>
        <w:t xml:space="preserve">242</w:t>
      </w:r>
      <w:r>
        <w:br/>
      </w:r>
      <w:r>
        <w:t xml:space="preserve">-20</w:t>
      </w:r>
      <w:r>
        <w:br/>
      </w:r>
      <w:r>
        <w:t xml:space="preserve">Plastic</w:t>
      </w:r>
      <w:r>
        <w:br/>
      </w:r>
      <w:r>
        <w:t xml:space="preserve">P - Mono-polymer stand-up pouches</w:t>
      </w:r>
      <w:r>
        <w:br/>
      </w:r>
      <w:r>
        <w:t xml:space="preserve">112</w:t>
      </w:r>
      <w:r>
        <w:br/>
      </w:r>
      <w:r>
        <w:t xml:space="preserve">96</w:t>
      </w:r>
      <w:r>
        <w:br/>
      </w:r>
      <w:r>
        <w:t xml:space="preserve">-16</w:t>
      </w:r>
      <w:r>
        <w:br/>
      </w:r>
      <w:r>
        <w:t xml:space="preserve">Steel</w:t>
      </w:r>
      <w:r>
        <w:br/>
      </w:r>
      <w:r>
        <w:t xml:space="preserve">P - Other (non-food, non-beverage) e.g.</w:t>
      </w:r>
      <w:r>
        <w:t xml:space="preserve"> </w:t>
      </w:r>
      <w:r>
        <w:t xml:space="preserve">paint tins</w:t>
      </w:r>
      <w:r>
        <w:br/>
      </w:r>
      <w:r>
        <w:t xml:space="preserve">857</w:t>
      </w:r>
      <w:r>
        <w:br/>
      </w:r>
      <w:r>
        <w:t xml:space="preserve">849</w:t>
      </w:r>
      <w:r>
        <w:br/>
      </w:r>
      <w:r>
        <w:t xml:space="preserve">-8</w:t>
      </w:r>
      <w:r>
        <w:br/>
      </w:r>
      <w:r>
        <w:t xml:space="preserve">Aluminium</w:t>
      </w:r>
      <w:r>
        <w:br/>
      </w:r>
      <w:r>
        <w:t xml:space="preserve">P - Other rigids e.g. aerosol sprays, food</w:t>
      </w:r>
      <w:r>
        <w:t xml:space="preserve"> </w:t>
      </w:r>
      <w:r>
        <w:t xml:space="preserve">cans</w:t>
      </w:r>
      <w:r>
        <w:br/>
      </w:r>
      <w:r>
        <w:t xml:space="preserve">166</w:t>
      </w:r>
      <w:r>
        <w:br/>
      </w:r>
      <w:r>
        <w:t xml:space="preserve">160</w:t>
      </w:r>
      <w:r>
        <w:br/>
      </w:r>
      <w:r>
        <w:t xml:space="preserve">-6</w:t>
      </w:r>
      <w:r>
        <w:br/>
      </w:r>
      <w:r>
        <w:t xml:space="preserve">Glass</w:t>
      </w:r>
      <w:r>
        <w:br/>
      </w:r>
      <w:r>
        <w:t xml:space="preserve">P - Other (non-food, non-beverage)</w:t>
      </w:r>
      <w:r>
        <w:br/>
      </w:r>
      <w:r>
        <w:t xml:space="preserve">42</w:t>
      </w:r>
      <w:r>
        <w:br/>
      </w:r>
      <w:r>
        <w:t xml:space="preserve">36</w:t>
      </w:r>
      <w:r>
        <w:br/>
      </w:r>
      <w:r>
        <w:t xml:space="preserve">-5</w:t>
      </w:r>
      <w:r>
        <w:br/>
      </w:r>
      <w:r>
        <w:t xml:space="preserve">Steel</w:t>
      </w:r>
      <w:r>
        <w:br/>
      </w:r>
      <w:r>
        <w:t xml:space="preserve">P - Beverage containers</w:t>
      </w:r>
      <w:r>
        <w:br/>
      </w:r>
      <w:r>
        <w:t xml:space="preserve">220</w:t>
      </w:r>
      <w:r>
        <w:br/>
      </w:r>
      <w:r>
        <w:t xml:space="preserve">215</w:t>
      </w:r>
      <w:r>
        <w:br/>
      </w:r>
      <w:r>
        <w:t xml:space="preserve">-4</w:t>
      </w:r>
      <w:r>
        <w:br/>
      </w:r>
      <w:r>
        <w:t xml:space="preserve">Plastic</w:t>
      </w:r>
      <w:r>
        <w:br/>
      </w:r>
      <w:r>
        <w:t xml:space="preserve">T - Drums (MU)</w:t>
      </w:r>
      <w:r>
        <w:br/>
      </w:r>
      <w:r>
        <w:t xml:space="preserve">37</w:t>
      </w:r>
      <w:r>
        <w:br/>
      </w:r>
      <w:r>
        <w:t xml:space="preserve">34</w:t>
      </w:r>
      <w:r>
        <w:br/>
      </w:r>
      <w:r>
        <w:t xml:space="preserve">-3</w:t>
      </w:r>
      <w:r>
        <w:br/>
      </w:r>
      <w:r>
        <w:t xml:space="preserve">Aluminium</w:t>
      </w:r>
      <w:r>
        <w:br/>
      </w:r>
      <w:r>
        <w:t xml:space="preserve">T - Kegs, tanks etc. (MU)</w:t>
      </w:r>
      <w:r>
        <w:br/>
      </w:r>
      <w:r>
        <w:t xml:space="preserve">70</w:t>
      </w:r>
      <w:r>
        <w:br/>
      </w:r>
      <w:r>
        <w:t xml:space="preserve">69</w:t>
      </w:r>
      <w:r>
        <w:br/>
      </w:r>
      <w:r>
        <w:t xml:space="preserve">-1</w:t>
      </w:r>
      <w:r>
        <w:br/>
      </w:r>
      <w:r>
        <w:t xml:space="preserve">Aluminium</w:t>
      </w:r>
      <w:r>
        <w:br/>
      </w:r>
      <w:r>
        <w:t xml:space="preserve">P - Flexibles e.g. foils</w:t>
      </w:r>
      <w:r>
        <w:br/>
      </w:r>
      <w:r>
        <w:t xml:space="preserve">22</w:t>
      </w:r>
      <w:r>
        <w:br/>
      </w:r>
      <w:r>
        <w:t xml:space="preserve">22</w:t>
      </w:r>
      <w:r>
        <w:br/>
      </w:r>
      <w:r>
        <w:t xml:space="preserve">0</w:t>
      </w:r>
      <w:r>
        <w:br/>
      </w:r>
      <w:r>
        <w:t xml:space="preserve">Steel</w:t>
      </w:r>
      <w:r>
        <w:br/>
      </w:r>
      <w:r>
        <w:t xml:space="preserve">T - Drums (MU)</w:t>
      </w:r>
      <w:r>
        <w:br/>
      </w:r>
      <w:r>
        <w:t xml:space="preserve">8</w:t>
      </w:r>
      <w:r>
        <w:br/>
      </w:r>
      <w:r>
        <w:t xml:space="preserve">8</w:t>
      </w:r>
      <w:r>
        <w:br/>
      </w:r>
      <w:r>
        <w:t xml:space="preserve">0</w:t>
      </w:r>
      <w:r>
        <w:br/>
      </w:r>
      <w:r>
        <w:t xml:space="preserve">Other</w:t>
      </w:r>
      <w:r>
        <w:br/>
      </w:r>
      <w:r>
        <w:t xml:space="preserve">P - Miscellaneous (not included elsewhere) 204</w:t>
      </w:r>
      <w:r>
        <w:br/>
      </w:r>
      <w:r>
        <w:t xml:space="preserve">204</w:t>
      </w:r>
      <w:r>
        <w:br/>
      </w:r>
      <w:r>
        <w:t xml:space="preserve">0</w:t>
      </w:r>
      <w:r>
        <w:br/>
      </w:r>
      <w:r>
        <w:t xml:space="preserve">Plastic</w:t>
      </w:r>
      <w:r>
        <w:br/>
      </w:r>
      <w:r>
        <w:t xml:space="preserve">P - Non PET (beverage containers)</w:t>
      </w:r>
      <w:r>
        <w:br/>
      </w:r>
      <w:r>
        <w:t xml:space="preserve">85</w:t>
      </w:r>
      <w:r>
        <w:br/>
      </w:r>
      <w:r>
        <w:t xml:space="preserve">95</w:t>
      </w:r>
      <w:r>
        <w:br/>
      </w:r>
      <w:r>
        <w:t xml:space="preserve">10</w:t>
      </w:r>
      <w:r>
        <w:br/>
      </w:r>
      <w:r>
        <w:t xml:space="preserve">Plastic</w:t>
      </w:r>
      <w:r>
        <w:br/>
      </w:r>
      <w:r>
        <w:t xml:space="preserve">P - Bottles (all non-beverage) (MU)</w:t>
      </w:r>
      <w:r>
        <w:br/>
      </w:r>
      <w:r>
        <w:t xml:space="preserve">0</w:t>
      </w:r>
      <w:r>
        <w:br/>
      </w:r>
      <w:r>
        <w:t xml:space="preserve">11</w:t>
      </w:r>
      <w:r>
        <w:br/>
      </w:r>
      <w:r>
        <w:t xml:space="preserve">11</w:t>
      </w:r>
      <w:r>
        <w:br/>
      </w:r>
      <w:r>
        <w:t xml:space="preserve">Plastic</w:t>
      </w:r>
      <w:r>
        <w:br/>
      </w:r>
      <w:r>
        <w:t xml:space="preserve">T - Wrapping and strapping (MU)</w:t>
      </w:r>
      <w:r>
        <w:br/>
      </w:r>
      <w:r>
        <w:t xml:space="preserve">0</w:t>
      </w:r>
      <w:r>
        <w:br/>
      </w:r>
      <w:r>
        <w:t xml:space="preserve">11</w:t>
      </w:r>
      <w:r>
        <w:br/>
      </w:r>
      <w:r>
        <w:t xml:space="preserve">11</w:t>
      </w:r>
      <w:r>
        <w:br/>
      </w:r>
      <w:r>
        <w:t xml:space="preserve">Plastic</w:t>
      </w:r>
      <w:r>
        <w:br/>
      </w:r>
      <w:r>
        <w:t xml:space="preserve">P - Beverage containers (MU)</w:t>
      </w:r>
      <w:r>
        <w:br/>
      </w:r>
      <w:r>
        <w:t xml:space="preserve">26</w:t>
      </w:r>
      <w:r>
        <w:br/>
      </w:r>
      <w:r>
        <w:t xml:space="preserve">37</w:t>
      </w:r>
      <w:r>
        <w:br/>
      </w:r>
      <w:r>
        <w:t xml:space="preserve">12</w:t>
      </w:r>
      <w:r>
        <w:br/>
      </w:r>
      <w:r>
        <w:t xml:space="preserve">Glass</w:t>
      </w:r>
      <w:r>
        <w:br/>
      </w:r>
      <w:r>
        <w:t xml:space="preserve">P - Beverage containers (MU)</w:t>
      </w:r>
      <w:r>
        <w:br/>
      </w:r>
      <w:r>
        <w:t xml:space="preserve">154</w:t>
      </w:r>
      <w:r>
        <w:br/>
      </w:r>
      <w:r>
        <w:t xml:space="preserve">184</w:t>
      </w:r>
      <w:r>
        <w:br/>
      </w:r>
      <w:r>
        <w:t xml:space="preserve">29</w:t>
      </w:r>
      <w:r>
        <w:br/>
      </w:r>
      <w:r>
        <w:t xml:space="preserve">Steel</w:t>
      </w:r>
      <w:r>
        <w:br/>
      </w:r>
      <w:r>
        <w:t xml:space="preserve">P - Food refill scheme boxes e.g. Loop</w:t>
      </w:r>
      <w:r>
        <w:t xml:space="preserve"> </w:t>
      </w:r>
      <w:r>
        <w:t xml:space="preserve">(MU)</w:t>
      </w:r>
      <w:r>
        <w:br/>
      </w:r>
      <w:r>
        <w:t xml:space="preserve">0</w:t>
      </w:r>
      <w:r>
        <w:br/>
      </w:r>
      <w:r>
        <w:t xml:space="preserve">73</w:t>
      </w:r>
      <w:r>
        <w:br/>
      </w:r>
      <w:r>
        <w:t xml:space="preserve">73</w:t>
      </w:r>
      <w:r>
        <w:br/>
      </w:r>
      <w:r>
        <w:t xml:space="preserve">Plastic</w:t>
      </w:r>
      <w:r>
        <w:br/>
      </w:r>
      <w:r>
        <w:t xml:space="preserve">P - Food refill scheme boxes e.g. Loop</w:t>
      </w:r>
      <w:r>
        <w:t xml:space="preserve"> </w:t>
      </w:r>
      <w:r>
        <w:t xml:space="preserve">(MU)</w:t>
      </w:r>
      <w:r>
        <w:br/>
      </w:r>
      <w:r>
        <w:t xml:space="preserve">0</w:t>
      </w:r>
      <w:r>
        <w:br/>
      </w:r>
      <w:r>
        <w:t xml:space="preserve">103</w:t>
      </w:r>
      <w:r>
        <w:br/>
      </w:r>
      <w:r>
        <w:t xml:space="preserve">103</w:t>
      </w:r>
      <w:r>
        <w:br/>
      </w:r>
      <w:r>
        <w:t xml:space="preserve">Wood</w:t>
      </w:r>
      <w:r>
        <w:br/>
      </w:r>
      <w:r>
        <w:t xml:space="preserve">T - Pallets (MU)</w:t>
      </w:r>
      <w:r>
        <w:br/>
      </w:r>
      <w:r>
        <w:t xml:space="preserve">1,031</w:t>
      </w:r>
      <w:r>
        <w:br/>
      </w:r>
      <w:r>
        <w:t xml:space="preserve">1,149</w:t>
      </w:r>
      <w:r>
        <w:br/>
      </w:r>
      <w:r>
        <w:t xml:space="preserve">118</w:t>
      </w:r>
    </w:p>
    <w:p>
      <w:pPr>
        <w:pStyle w:val="BodyText"/>
      </w:pPr>
      <w:r>
        <w:t xml:space="preserve">Material</w:t>
      </w:r>
      <w:r>
        <w:br/>
      </w:r>
      <w:r>
        <w:t xml:space="preserve">Packaging Type</w:t>
      </w:r>
      <w:r>
        <w:br/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baseline</w:t>
      </w:r>
      <w:r>
        <w:br/>
      </w: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option 2 Change</w:t>
      </w:r>
      <w:r>
        <w:br/>
      </w:r>
      <w:r>
        <w:t xml:space="preserve">Plastic</w:t>
      </w:r>
      <w:r>
        <w:t xml:space="preserve"> </w:t>
      </w:r>
      <w:r>
        <w:t xml:space="preserve">(compostable)</w:t>
      </w:r>
      <w:r>
        <w:br/>
      </w:r>
      <w:r>
        <w:t xml:space="preserve">P - Compostable Films</w:t>
      </w:r>
      <w:r>
        <w:br/>
      </w:r>
      <w:r>
        <w:t xml:space="preserve">206</w:t>
      </w:r>
      <w:r>
        <w:br/>
      </w:r>
      <w:r>
        <w:t xml:space="preserve">772</w:t>
      </w:r>
      <w:r>
        <w:br/>
      </w:r>
      <w:r>
        <w:t xml:space="preserve">566</w:t>
      </w:r>
      <w:r>
        <w:br/>
      </w:r>
      <w:r>
        <w:t xml:space="preserve">Paper / board</w:t>
      </w:r>
      <w:r>
        <w:br/>
      </w:r>
      <w:r>
        <w:t xml:space="preserve">P - Other paper / board</w:t>
      </w:r>
      <w:r>
        <w:br/>
      </w:r>
      <w:r>
        <w:t xml:space="preserve">640</w:t>
      </w:r>
      <w:r>
        <w:br/>
      </w:r>
      <w:r>
        <w:t xml:space="preserve">1,318</w:t>
      </w:r>
      <w:r>
        <w:br/>
      </w:r>
      <w:r>
        <w:t xml:space="preserve">678</w:t>
      </w:r>
      <w:r>
        <w:br/>
      </w:r>
      <w:r>
        <w:t xml:space="preserve">Plastic</w:t>
      </w:r>
      <w:r>
        <w:br/>
      </w:r>
      <w:r>
        <w:t xml:space="preserve">T - Crates, boxes etc. (MU)</w:t>
      </w:r>
      <w:r>
        <w:br/>
      </w:r>
      <w:r>
        <w:t xml:space="preserve">325</w:t>
      </w:r>
      <w:r>
        <w:br/>
      </w:r>
      <w:r>
        <w:t xml:space="preserve">1,016</w:t>
      </w:r>
      <w:r>
        <w:br/>
      </w:r>
      <w:r>
        <w:t xml:space="preserve">691</w:t>
      </w:r>
    </w:p>
    <w:p>
      <w:pPr>
        <w:pStyle w:val="BodyText"/>
      </w:pPr>
      <w:r>
        <w:t xml:space="preserve">The table below presents the mass flows of option 3 that were used in the modelling (masses in ktonnes).</w:t>
      </w:r>
      <w:r>
        <w:t xml:space="preserve"> </w:t>
      </w:r>
      <w:r>
        <w:t xml:space="preserve">Material</w:t>
      </w:r>
      <w:r>
        <w:br/>
      </w:r>
      <w:r>
        <w:t xml:space="preserve">Packaging Type</w:t>
      </w:r>
      <w:r>
        <w:br/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baseline</w:t>
      </w:r>
      <w:r>
        <w:br/>
      </w: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option 3</w:t>
      </w:r>
      <w:r>
        <w:br/>
      </w:r>
      <w:r>
        <w:t xml:space="preserve">Change</w:t>
      </w:r>
      <w:r>
        <w:br/>
      </w:r>
      <w:r>
        <w:t xml:space="preserve">Paper / board</w:t>
      </w:r>
      <w:r>
        <w:br/>
      </w:r>
      <w:r>
        <w:t xml:space="preserve">T - Corrugated and other board boxes</w:t>
      </w:r>
      <w:r>
        <w:br/>
      </w:r>
      <w:r>
        <w:t xml:space="preserve">21,717</w:t>
      </w:r>
      <w:r>
        <w:br/>
      </w:r>
      <w:r>
        <w:t xml:space="preserve">15,452</w:t>
      </w:r>
      <w:r>
        <w:br/>
      </w:r>
      <w:r>
        <w:t xml:space="preserve">-6,265</w:t>
      </w:r>
      <w:r>
        <w:br/>
      </w:r>
      <w:r>
        <w:t xml:space="preserve">Wood</w:t>
      </w:r>
      <w:r>
        <w:br/>
      </w:r>
      <w:r>
        <w:t xml:space="preserve">T - Pallets</w:t>
      </w:r>
      <w:r>
        <w:br/>
      </w:r>
      <w:r>
        <w:t xml:space="preserve">13,896</w:t>
      </w:r>
      <w:r>
        <w:br/>
      </w:r>
      <w:r>
        <w:t xml:space="preserve">9,312</w:t>
      </w:r>
      <w:r>
        <w:br/>
      </w:r>
      <w:r>
        <w:t xml:space="preserve">-4,584</w:t>
      </w:r>
      <w:r>
        <w:br/>
      </w:r>
      <w:r>
        <w:t xml:space="preserve">Glass</w:t>
      </w:r>
      <w:r>
        <w:br/>
      </w:r>
      <w:r>
        <w:t xml:space="preserve">P - Beverage containers</w:t>
      </w:r>
      <w:r>
        <w:br/>
      </w:r>
      <w:r>
        <w:t xml:space="preserve">11,992</w:t>
      </w:r>
      <w:r>
        <w:br/>
      </w:r>
      <w:r>
        <w:t xml:space="preserve">8,685</w:t>
      </w:r>
      <w:r>
        <w:br/>
      </w:r>
      <w:r>
        <w:t xml:space="preserve">-3,306</w:t>
      </w:r>
      <w:r>
        <w:br/>
      </w:r>
      <w:r>
        <w:t xml:space="preserve">Paper / board</w:t>
      </w:r>
      <w:r>
        <w:br/>
      </w:r>
      <w:r>
        <w:t xml:space="preserve">T - Corrugated and other board boxes - e-</w:t>
      </w:r>
      <w:r>
        <w:t xml:space="preserve"> </w:t>
      </w:r>
      <w:r>
        <w:t xml:space="preserve">commerce</w:t>
      </w:r>
      <w:r>
        <w:br/>
      </w:r>
      <w:r>
        <w:t xml:space="preserve">8,024</w:t>
      </w:r>
      <w:r>
        <w:br/>
      </w:r>
      <w:r>
        <w:t xml:space="preserve">5,813</w:t>
      </w:r>
      <w:r>
        <w:br/>
      </w:r>
      <w:r>
        <w:t xml:space="preserve">-2,211</w:t>
      </w:r>
      <w:r>
        <w:br/>
      </w:r>
      <w:r>
        <w:t xml:space="preserve">Plastic</w:t>
      </w:r>
      <w:r>
        <w:br/>
      </w:r>
      <w:r>
        <w:t xml:space="preserve">T - Wrapping and strapping</w:t>
      </w:r>
      <w:r>
        <w:br/>
      </w:r>
      <w:r>
        <w:t xml:space="preserve">4,412</w:t>
      </w:r>
      <w:r>
        <w:br/>
      </w:r>
      <w:r>
        <w:t xml:space="preserve">2,789</w:t>
      </w:r>
      <w:r>
        <w:br/>
      </w:r>
      <w:r>
        <w:t xml:space="preserve">-1,623</w:t>
      </w:r>
      <w:r>
        <w:br/>
      </w:r>
      <w:r>
        <w:t xml:space="preserve">Plastic</w:t>
      </w:r>
      <w:r>
        <w:br/>
      </w:r>
      <w:r>
        <w:t xml:space="preserve">P - Other mono/multi polymer/layer</w:t>
      </w:r>
      <w:r>
        <w:t xml:space="preserve"> </w:t>
      </w:r>
      <w:r>
        <w:t xml:space="preserve">flexibles (excl. film)</w:t>
      </w:r>
      <w:r>
        <w:br/>
      </w:r>
      <w:r>
        <w:t xml:space="preserve">2,789</w:t>
      </w:r>
      <w:r>
        <w:br/>
      </w:r>
      <w:r>
        <w:t xml:space="preserve">1,340</w:t>
      </w:r>
      <w:r>
        <w:br/>
      </w:r>
      <w:r>
        <w:t xml:space="preserve">-1,448</w:t>
      </w:r>
      <w:r>
        <w:br/>
      </w:r>
      <w:r>
        <w:t xml:space="preserve">Plastic</w:t>
      </w:r>
      <w:r>
        <w:br/>
      </w:r>
      <w:r>
        <w:t xml:space="preserve">P - Rigid food e.g. pots, tubs and trays 4,928</w:t>
      </w:r>
      <w:r>
        <w:br/>
      </w:r>
      <w:r>
        <w:t xml:space="preserve">3,704</w:t>
      </w:r>
      <w:r>
        <w:br/>
      </w:r>
      <w:r>
        <w:t xml:space="preserve">-1,224</w:t>
      </w:r>
      <w:r>
        <w:br/>
      </w:r>
      <w:r>
        <w:t xml:space="preserve">Paper / board</w:t>
      </w:r>
      <w:r>
        <w:br/>
      </w:r>
      <w:r>
        <w:t xml:space="preserve">P - Carton board e.g. cereal boxes etc</w:t>
      </w:r>
      <w:r>
        <w:br/>
      </w:r>
      <w:r>
        <w:t xml:space="preserve">6,415</w:t>
      </w:r>
      <w:r>
        <w:br/>
      </w:r>
      <w:r>
        <w:t xml:space="preserve">5,207</w:t>
      </w:r>
      <w:r>
        <w:br/>
      </w:r>
      <w:r>
        <w:t xml:space="preserve">-1,208</w:t>
      </w:r>
      <w:r>
        <w:br/>
      </w:r>
      <w:r>
        <w:t xml:space="preserve">Plastic</w:t>
      </w:r>
      <w:r>
        <w:br/>
      </w:r>
      <w:r>
        <w:t xml:space="preserve">P - PET bottles (beverage containers)</w:t>
      </w:r>
      <w:r>
        <w:br/>
      </w:r>
      <w:r>
        <w:t xml:space="preserve">3,334</w:t>
      </w:r>
      <w:r>
        <w:br/>
      </w:r>
      <w:r>
        <w:t xml:space="preserve">2,665</w:t>
      </w:r>
      <w:r>
        <w:br/>
      </w:r>
      <w:r>
        <w:t xml:space="preserve">-669</w:t>
      </w:r>
      <w:r>
        <w:br/>
      </w:r>
      <w:r>
        <w:t xml:space="preserve">Glass</w:t>
      </w:r>
      <w:r>
        <w:br/>
      </w:r>
      <w:r>
        <w:t xml:space="preserve">P - Non-beverage food</w:t>
      </w:r>
      <w:r>
        <w:br/>
      </w:r>
      <w:r>
        <w:t xml:space="preserve">2,685</w:t>
      </w:r>
      <w:r>
        <w:br/>
      </w:r>
      <w:r>
        <w:t xml:space="preserve">2,057</w:t>
      </w:r>
      <w:r>
        <w:br/>
      </w:r>
      <w:r>
        <w:t xml:space="preserve">-628</w:t>
      </w:r>
      <w:r>
        <w:br/>
      </w:r>
      <w:r>
        <w:t xml:space="preserve">Plastic</w:t>
      </w:r>
      <w:r>
        <w:br/>
      </w:r>
      <w:r>
        <w:t xml:space="preserve">P - Bottles (all non-beverage)</w:t>
      </w:r>
      <w:r>
        <w:br/>
      </w:r>
      <w:r>
        <w:t xml:space="preserve">2,177</w:t>
      </w:r>
      <w:r>
        <w:br/>
      </w:r>
      <w:r>
        <w:t xml:space="preserve">1,574</w:t>
      </w:r>
      <w:r>
        <w:br/>
      </w:r>
      <w:r>
        <w:t xml:space="preserve">-604</w:t>
      </w:r>
      <w:r>
        <w:br/>
      </w:r>
      <w:r>
        <w:t xml:space="preserve">Plastic</w:t>
      </w:r>
      <w:r>
        <w:br/>
      </w:r>
      <w:r>
        <w:t xml:space="preserve">T - Crates, boxes etc.</w:t>
      </w:r>
      <w:r>
        <w:br/>
      </w:r>
      <w:r>
        <w:t xml:space="preserve">557</w:t>
      </w:r>
      <w:r>
        <w:br/>
      </w:r>
      <w:r>
        <w:t xml:space="preserve">348</w:t>
      </w:r>
      <w:r>
        <w:br/>
      </w:r>
      <w:r>
        <w:t xml:space="preserve">-209</w:t>
      </w:r>
      <w:r>
        <w:br/>
      </w:r>
      <w:r>
        <w:t xml:space="preserve">Plastic</w:t>
      </w:r>
      <w:r>
        <w:br/>
      </w:r>
      <w:r>
        <w:t xml:space="preserve">P - Films</w:t>
      </w:r>
      <w:r>
        <w:br/>
      </w:r>
      <w:r>
        <w:t xml:space="preserve">673</w:t>
      </w:r>
      <w:r>
        <w:br/>
      </w:r>
      <w:r>
        <w:t xml:space="preserve">499</w:t>
      </w:r>
      <w:r>
        <w:br/>
      </w:r>
      <w:r>
        <w:t xml:space="preserve">-175</w:t>
      </w:r>
    </w:p>
    <w:p>
      <w:pPr>
        <w:pStyle w:val="BodyText"/>
      </w:pPr>
      <w:r>
        <w:t xml:space="preserve">Material</w:t>
      </w:r>
      <w:r>
        <w:br/>
      </w:r>
      <w:r>
        <w:t xml:space="preserve">Packaging Type</w:t>
      </w:r>
      <w:r>
        <w:br/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baseline</w:t>
      </w:r>
      <w:r>
        <w:br/>
      </w: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option 3</w:t>
      </w:r>
      <w:r>
        <w:br/>
      </w:r>
      <w:r>
        <w:t xml:space="preserve">Change</w:t>
      </w:r>
      <w:r>
        <w:br/>
      </w:r>
      <w:r>
        <w:t xml:space="preserve">Paper / board</w:t>
      </w:r>
      <w:r>
        <w:br/>
      </w:r>
      <w:r>
        <w:t xml:space="preserve">P - Non-beverage liquid packaging board</w:t>
      </w:r>
      <w:r>
        <w:t xml:space="preserve"> </w:t>
      </w:r>
      <w:r>
        <w:t xml:space="preserve">e.g. soups</w:t>
      </w:r>
      <w:r>
        <w:br/>
      </w:r>
      <w:r>
        <w:t xml:space="preserve">713</w:t>
      </w:r>
      <w:r>
        <w:br/>
      </w:r>
      <w:r>
        <w:t xml:space="preserve">606</w:t>
      </w:r>
      <w:r>
        <w:br/>
      </w:r>
      <w:r>
        <w:t xml:space="preserve">-107</w:t>
      </w:r>
      <w:r>
        <w:br/>
      </w:r>
      <w:r>
        <w:t xml:space="preserve">Plastic</w:t>
      </w:r>
      <w:r>
        <w:br/>
      </w:r>
      <w:r>
        <w:t xml:space="preserve">P - Multi-polymer/material stand-up</w:t>
      </w:r>
      <w:r>
        <w:t xml:space="preserve"> </w:t>
      </w:r>
      <w:r>
        <w:t xml:space="preserve">pouches</w:t>
      </w:r>
      <w:r>
        <w:br/>
      </w:r>
      <w:r>
        <w:t xml:space="preserve">535</w:t>
      </w:r>
      <w:r>
        <w:br/>
      </w:r>
      <w:r>
        <w:t xml:space="preserve">455</w:t>
      </w:r>
      <w:r>
        <w:br/>
      </w:r>
      <w:r>
        <w:t xml:space="preserve">-80</w:t>
      </w:r>
      <w:r>
        <w:br/>
      </w:r>
      <w:r>
        <w:t xml:space="preserve">Aluminium</w:t>
      </w:r>
      <w:r>
        <w:br/>
      </w:r>
      <w:r>
        <w:t xml:space="preserve">P - Beverage containers</w:t>
      </w:r>
      <w:r>
        <w:br/>
      </w:r>
      <w:r>
        <w:t xml:space="preserve">521</w:t>
      </w:r>
      <w:r>
        <w:br/>
      </w:r>
      <w:r>
        <w:t xml:space="preserve">466</w:t>
      </w:r>
      <w:r>
        <w:br/>
      </w:r>
      <w:r>
        <w:t xml:space="preserve">-55</w:t>
      </w:r>
      <w:r>
        <w:br/>
      </w:r>
      <w:r>
        <w:t xml:space="preserve">Steel</w:t>
      </w:r>
      <w:r>
        <w:br/>
      </w:r>
      <w:r>
        <w:t xml:space="preserve">P - Non-beverage food e.g. food cans</w:t>
      </w:r>
      <w:r>
        <w:br/>
      </w:r>
      <w:r>
        <w:t xml:space="preserve">1,589</w:t>
      </w:r>
      <w:r>
        <w:br/>
      </w:r>
      <w:r>
        <w:t xml:space="preserve">1,535</w:t>
      </w:r>
      <w:r>
        <w:br/>
      </w:r>
      <w:r>
        <w:t xml:space="preserve">-54</w:t>
      </w:r>
      <w:r>
        <w:br/>
      </w:r>
      <w:r>
        <w:t xml:space="preserve">Paper / board</w:t>
      </w:r>
      <w:r>
        <w:br/>
      </w:r>
      <w:r>
        <w:t xml:space="preserve">P - Beverage cartons</w:t>
      </w:r>
      <w:r>
        <w:br/>
      </w:r>
      <w:r>
        <w:t xml:space="preserve">238</w:t>
      </w:r>
      <w:r>
        <w:br/>
      </w:r>
      <w:r>
        <w:t xml:space="preserve">185</w:t>
      </w:r>
      <w:r>
        <w:br/>
      </w:r>
      <w:r>
        <w:t xml:space="preserve">-53</w:t>
      </w:r>
      <w:r>
        <w:br/>
      </w:r>
      <w:r>
        <w:t xml:space="preserve">Aluminium</w:t>
      </w:r>
      <w:r>
        <w:br/>
      </w:r>
      <w:r>
        <w:t xml:space="preserve">P - Semi rigids e.g. food trays</w:t>
      </w:r>
      <w:r>
        <w:br/>
      </w:r>
      <w:r>
        <w:t xml:space="preserve">219</w:t>
      </w:r>
      <w:r>
        <w:br/>
      </w:r>
      <w:r>
        <w:t xml:space="preserve">180</w:t>
      </w:r>
      <w:r>
        <w:br/>
      </w:r>
      <w:r>
        <w:t xml:space="preserve">-39</w:t>
      </w:r>
      <w:r>
        <w:br/>
      </w:r>
      <w:r>
        <w:t xml:space="preserve">Plastic</w:t>
      </w:r>
      <w:r>
        <w:br/>
      </w:r>
      <w:r>
        <w:t xml:space="preserve">P - Other rigids (non beverage, non-food)</w:t>
      </w:r>
      <w:r>
        <w:t xml:space="preserve"> </w:t>
      </w:r>
      <w:r>
        <w:t xml:space="preserve">e.g. blister packs</w:t>
      </w:r>
      <w:r>
        <w:br/>
      </w:r>
      <w:r>
        <w:t xml:space="preserve">262</w:t>
      </w:r>
      <w:r>
        <w:br/>
      </w:r>
      <w:r>
        <w:t xml:space="preserve">243</w:t>
      </w:r>
      <w:r>
        <w:br/>
      </w:r>
      <w:r>
        <w:t xml:space="preserve">-19</w:t>
      </w:r>
      <w:r>
        <w:br/>
      </w:r>
      <w:r>
        <w:t xml:space="preserve">Plastic</w:t>
      </w:r>
      <w:r>
        <w:br/>
      </w:r>
      <w:r>
        <w:t xml:space="preserve">P - Mono-polymer stand-up pouches</w:t>
      </w:r>
      <w:r>
        <w:br/>
      </w:r>
      <w:r>
        <w:t xml:space="preserve">112</w:t>
      </w:r>
      <w:r>
        <w:br/>
      </w:r>
      <w:r>
        <w:t xml:space="preserve">96</w:t>
      </w:r>
      <w:r>
        <w:br/>
      </w:r>
      <w:r>
        <w:t xml:space="preserve">-16</w:t>
      </w:r>
      <w:r>
        <w:br/>
      </w:r>
      <w:r>
        <w:t xml:space="preserve">Steel</w:t>
      </w:r>
      <w:r>
        <w:br/>
      </w:r>
      <w:r>
        <w:t xml:space="preserve">P - Beverage containers</w:t>
      </w:r>
      <w:r>
        <w:br/>
      </w:r>
      <w:r>
        <w:t xml:space="preserve">220</w:t>
      </w:r>
      <w:r>
        <w:br/>
      </w:r>
      <w:r>
        <w:t xml:space="preserve">211</w:t>
      </w:r>
      <w:r>
        <w:br/>
      </w:r>
      <w:r>
        <w:t xml:space="preserve">-9</w:t>
      </w:r>
      <w:r>
        <w:br/>
      </w:r>
      <w:r>
        <w:t xml:space="preserve">Glass</w:t>
      </w:r>
      <w:r>
        <w:br/>
      </w:r>
      <w:r>
        <w:t xml:space="preserve">P - Other (non-food, non-beverage)</w:t>
      </w:r>
      <w:r>
        <w:br/>
      </w:r>
      <w:r>
        <w:t xml:space="preserve">42</w:t>
      </w:r>
      <w:r>
        <w:br/>
      </w:r>
      <w:r>
        <w:t xml:space="preserve">34</w:t>
      </w:r>
      <w:r>
        <w:br/>
      </w:r>
      <w:r>
        <w:t xml:space="preserve">-8</w:t>
      </w:r>
      <w:r>
        <w:br/>
      </w:r>
      <w:r>
        <w:t xml:space="preserve">Steel</w:t>
      </w:r>
      <w:r>
        <w:br/>
      </w:r>
      <w:r>
        <w:t xml:space="preserve">P - Other (non-food, non-beverage) e.g.</w:t>
      </w:r>
      <w:r>
        <w:t xml:space="preserve"> </w:t>
      </w:r>
      <w:r>
        <w:t xml:space="preserve">paint tins</w:t>
      </w:r>
      <w:r>
        <w:br/>
      </w:r>
      <w:r>
        <w:t xml:space="preserve">857</w:t>
      </w:r>
      <w:r>
        <w:br/>
      </w:r>
      <w:r>
        <w:t xml:space="preserve">850</w:t>
      </w:r>
      <w:r>
        <w:br/>
      </w:r>
      <w:r>
        <w:t xml:space="preserve">-7</w:t>
      </w:r>
      <w:r>
        <w:br/>
      </w:r>
      <w:r>
        <w:t xml:space="preserve">Aluminium</w:t>
      </w:r>
      <w:r>
        <w:br/>
      </w:r>
      <w:r>
        <w:t xml:space="preserve">P - Other rigids e.g. aerosol sprays, food</w:t>
      </w:r>
      <w:r>
        <w:t xml:space="preserve"> </w:t>
      </w:r>
      <w:r>
        <w:t xml:space="preserve">cans</w:t>
      </w:r>
      <w:r>
        <w:br/>
      </w:r>
      <w:r>
        <w:t xml:space="preserve">166</w:t>
      </w:r>
      <w:r>
        <w:br/>
      </w:r>
      <w:r>
        <w:t xml:space="preserve">159</w:t>
      </w:r>
      <w:r>
        <w:br/>
      </w:r>
      <w:r>
        <w:t xml:space="preserve">-7</w:t>
      </w:r>
      <w:r>
        <w:br/>
      </w:r>
      <w:r>
        <w:t xml:space="preserve">Plastic</w:t>
      </w:r>
      <w:r>
        <w:br/>
      </w:r>
      <w:r>
        <w:t xml:space="preserve">T - Drums (MU)</w:t>
      </w:r>
      <w:r>
        <w:br/>
      </w:r>
      <w:r>
        <w:t xml:space="preserve">37</w:t>
      </w:r>
      <w:r>
        <w:br/>
      </w:r>
      <w:r>
        <w:t xml:space="preserve">34</w:t>
      </w:r>
      <w:r>
        <w:br/>
      </w:r>
      <w:r>
        <w:t xml:space="preserve">-3</w:t>
      </w:r>
      <w:r>
        <w:br/>
      </w:r>
      <w:r>
        <w:t xml:space="preserve">Aluminium</w:t>
      </w:r>
      <w:r>
        <w:br/>
      </w:r>
      <w:r>
        <w:t xml:space="preserve">T - Kegs, tanks etc. (MU)</w:t>
      </w:r>
      <w:r>
        <w:br/>
      </w:r>
      <w:r>
        <w:t xml:space="preserve">70</w:t>
      </w:r>
      <w:r>
        <w:br/>
      </w:r>
      <w:r>
        <w:t xml:space="preserve">69</w:t>
      </w:r>
      <w:r>
        <w:br/>
      </w:r>
      <w:r>
        <w:t xml:space="preserve">-1</w:t>
      </w:r>
      <w:r>
        <w:br/>
      </w:r>
      <w:r>
        <w:t xml:space="preserve">Aluminium</w:t>
      </w:r>
      <w:r>
        <w:br/>
      </w:r>
      <w:r>
        <w:t xml:space="preserve">P - Flexibles e.g. foils</w:t>
      </w:r>
      <w:r>
        <w:br/>
      </w:r>
      <w:r>
        <w:t xml:space="preserve">22</w:t>
      </w:r>
      <w:r>
        <w:br/>
      </w:r>
      <w:r>
        <w:t xml:space="preserve">22</w:t>
      </w:r>
      <w:r>
        <w:br/>
      </w:r>
      <w:r>
        <w:t xml:space="preserve">0</w:t>
      </w:r>
      <w:r>
        <w:br/>
      </w:r>
      <w:r>
        <w:t xml:space="preserve">Steel</w:t>
      </w:r>
      <w:r>
        <w:br/>
      </w:r>
      <w:r>
        <w:t xml:space="preserve">T - Drums (MU)</w:t>
      </w:r>
      <w:r>
        <w:br/>
      </w:r>
      <w:r>
        <w:t xml:space="preserve">8</w:t>
      </w:r>
      <w:r>
        <w:br/>
      </w:r>
      <w:r>
        <w:t xml:space="preserve">8</w:t>
      </w:r>
      <w:r>
        <w:br/>
      </w:r>
      <w:r>
        <w:t xml:space="preserve">0</w:t>
      </w:r>
      <w:r>
        <w:br/>
      </w:r>
      <w:r>
        <w:t xml:space="preserve">Other</w:t>
      </w:r>
      <w:r>
        <w:br/>
      </w:r>
      <w:r>
        <w:t xml:space="preserve">P</w:t>
      </w:r>
      <w:r>
        <w:t xml:space="preserve"> </w:t>
      </w:r>
      <w:r>
        <w:t xml:space="preserve">-</w:t>
      </w:r>
      <w:r>
        <w:t xml:space="preserve"> </w:t>
      </w:r>
      <w:r>
        <w:t xml:space="preserve">Miscellaneous</w:t>
      </w:r>
      <w:r>
        <w:t xml:space="preserve"> </w:t>
      </w:r>
      <w:r>
        <w:t xml:space="preserve">(not</w:t>
      </w:r>
      <w:r>
        <w:t xml:space="preserve"> </w:t>
      </w:r>
      <w:r>
        <w:t xml:space="preserve">included</w:t>
      </w:r>
      <w:r>
        <w:t xml:space="preserve"> </w:t>
      </w:r>
      <w:r>
        <w:t xml:space="preserve">elsewhere)</w:t>
      </w:r>
      <w:r>
        <w:br/>
      </w:r>
      <w:r>
        <w:t xml:space="preserve">204</w:t>
      </w:r>
      <w:r>
        <w:br/>
      </w:r>
      <w:r>
        <w:t xml:space="preserve">204</w:t>
      </w:r>
      <w:r>
        <w:br/>
      </w:r>
      <w:r>
        <w:t xml:space="preserve">0</w:t>
      </w:r>
      <w:r>
        <w:br/>
      </w:r>
      <w:r>
        <w:t xml:space="preserve">Plastic</w:t>
      </w:r>
      <w:r>
        <w:br/>
      </w:r>
      <w:r>
        <w:t xml:space="preserve">P - Non PET (beverage containers)</w:t>
      </w:r>
      <w:r>
        <w:br/>
      </w:r>
      <w:r>
        <w:t xml:space="preserve">85</w:t>
      </w:r>
      <w:r>
        <w:br/>
      </w:r>
      <w:r>
        <w:t xml:space="preserve">90</w:t>
      </w:r>
      <w:r>
        <w:br/>
      </w:r>
      <w:r>
        <w:t xml:space="preserve">5</w:t>
      </w:r>
      <w:r>
        <w:br/>
      </w:r>
      <w:r>
        <w:t xml:space="preserve">Plastic</w:t>
      </w:r>
      <w:r>
        <w:br/>
      </w:r>
      <w:r>
        <w:t xml:space="preserve">P - Bottles (all non-beverage) (MU)</w:t>
      </w:r>
      <w:r>
        <w:br/>
      </w:r>
      <w:r>
        <w:t xml:space="preserve">0</w:t>
      </w:r>
      <w:r>
        <w:br/>
      </w:r>
      <w:r>
        <w:t xml:space="preserve">12</w:t>
      </w:r>
      <w:r>
        <w:br/>
      </w:r>
      <w:r>
        <w:t xml:space="preserve">12</w:t>
      </w:r>
      <w:r>
        <w:br/>
      </w:r>
      <w:r>
        <w:t xml:space="preserve">Plastic</w:t>
      </w:r>
      <w:r>
        <w:br/>
      </w:r>
      <w:r>
        <w:t xml:space="preserve">T - Wrapping and strapping (MU)</w:t>
      </w:r>
      <w:r>
        <w:br/>
      </w:r>
      <w:r>
        <w:t xml:space="preserve">0</w:t>
      </w:r>
      <w:r>
        <w:br/>
      </w:r>
      <w:r>
        <w:t xml:space="preserve">13</w:t>
      </w:r>
      <w:r>
        <w:br/>
      </w:r>
      <w:r>
        <w:t xml:space="preserve">13</w:t>
      </w:r>
    </w:p>
    <w:p>
      <w:pPr>
        <w:pStyle w:val="BodyText"/>
      </w:pPr>
      <w:r>
        <w:t xml:space="preserve">Material</w:t>
      </w:r>
      <w:r>
        <w:br/>
      </w:r>
      <w:r>
        <w:t xml:space="preserve">Packaging Type</w:t>
      </w:r>
      <w:r>
        <w:br/>
      </w:r>
      <w:r>
        <w:t xml:space="preserve">2030</w:t>
      </w:r>
      <w:r>
        <w:t xml:space="preserve"> </w:t>
      </w:r>
      <w:r>
        <w:t xml:space="preserve">-</w:t>
      </w:r>
      <w:r>
        <w:t xml:space="preserve"> </w:t>
      </w:r>
      <w:r>
        <w:t xml:space="preserve">baseline</w:t>
      </w:r>
      <w:r>
        <w:br/>
      </w:r>
      <w:r>
        <w:t xml:space="preserve">2030</w:t>
      </w:r>
      <w:r>
        <w:t xml:space="preserve"> </w:t>
      </w:r>
      <w:r>
        <w:t xml:space="preserve">–</w:t>
      </w:r>
      <w:r>
        <w:t xml:space="preserve"> </w:t>
      </w:r>
      <w:r>
        <w:t xml:space="preserve">option 3</w:t>
      </w:r>
      <w:r>
        <w:br/>
      </w:r>
      <w:r>
        <w:t xml:space="preserve">Change</w:t>
      </w:r>
      <w:r>
        <w:br/>
      </w:r>
      <w:r>
        <w:t xml:space="preserve">Plastic</w:t>
      </w:r>
      <w:r>
        <w:br/>
      </w:r>
      <w:r>
        <w:t xml:space="preserve">P - Beverage containers (MU)</w:t>
      </w:r>
      <w:r>
        <w:br/>
      </w:r>
      <w:r>
        <w:t xml:space="preserve">26</w:t>
      </w:r>
      <w:r>
        <w:br/>
      </w:r>
      <w:r>
        <w:t xml:space="preserve">41</w:t>
      </w:r>
      <w:r>
        <w:br/>
      </w:r>
      <w:r>
        <w:t xml:space="preserve">15</w:t>
      </w:r>
      <w:r>
        <w:br/>
      </w:r>
      <w:r>
        <w:t xml:space="preserve">Glass</w:t>
      </w:r>
      <w:r>
        <w:br/>
      </w:r>
      <w:r>
        <w:t xml:space="preserve">P - Beverage containers (MU)</w:t>
      </w:r>
      <w:r>
        <w:br/>
      </w:r>
      <w:r>
        <w:t xml:space="preserve">154</w:t>
      </w:r>
      <w:r>
        <w:br/>
      </w:r>
      <w:r>
        <w:t xml:space="preserve">193</w:t>
      </w:r>
      <w:r>
        <w:br/>
      </w:r>
      <w:r>
        <w:t xml:space="preserve">39</w:t>
      </w:r>
      <w:r>
        <w:br/>
      </w:r>
      <w:r>
        <w:t xml:space="preserve">Plastic</w:t>
      </w:r>
      <w:r>
        <w:t xml:space="preserve"> </w:t>
      </w:r>
      <w:r>
        <w:t xml:space="preserve">(compostable)</w:t>
      </w:r>
      <w:r>
        <w:br/>
      </w:r>
      <w:r>
        <w:t xml:space="preserve">P - Compostable Rigids</w:t>
      </w:r>
      <w:r>
        <w:br/>
      </w:r>
      <w:r>
        <w:t xml:space="preserve">78</w:t>
      </w:r>
      <w:r>
        <w:br/>
      </w:r>
      <w:r>
        <w:t xml:space="preserve">125</w:t>
      </w:r>
      <w:r>
        <w:br/>
      </w:r>
      <w:r>
        <w:t xml:space="preserve">47</w:t>
      </w:r>
      <w:r>
        <w:br/>
      </w:r>
      <w:r>
        <w:t xml:space="preserve">Steel</w:t>
      </w:r>
      <w:r>
        <w:br/>
      </w:r>
      <w:r>
        <w:t xml:space="preserve">P - Food refill scheme boxes e.g. Loop</w:t>
      </w:r>
      <w:r>
        <w:t xml:space="preserve"> </w:t>
      </w:r>
      <w:r>
        <w:t xml:space="preserve">(MU)</w:t>
      </w:r>
      <w:r>
        <w:br/>
      </w:r>
      <w:r>
        <w:t xml:space="preserve">0</w:t>
      </w:r>
      <w:r>
        <w:br/>
      </w:r>
      <w:r>
        <w:t xml:space="preserve">87</w:t>
      </w:r>
      <w:r>
        <w:br/>
      </w:r>
      <w:r>
        <w:t xml:space="preserve">87</w:t>
      </w:r>
      <w:r>
        <w:br/>
      </w:r>
      <w:r>
        <w:t xml:space="preserve">Plastic</w:t>
      </w:r>
      <w:r>
        <w:br/>
      </w:r>
      <w:r>
        <w:t xml:space="preserve">P - Food refill scheme boxes e.g. Loop</w:t>
      </w:r>
      <w:r>
        <w:t xml:space="preserve"> </w:t>
      </w:r>
      <w:r>
        <w:t xml:space="preserve">(MU)</w:t>
      </w:r>
      <w:r>
        <w:br/>
      </w:r>
      <w:r>
        <w:t xml:space="preserve">0</w:t>
      </w:r>
      <w:r>
        <w:br/>
      </w:r>
      <w:r>
        <w:t xml:space="preserve">108</w:t>
      </w:r>
      <w:r>
        <w:br/>
      </w:r>
      <w:r>
        <w:t xml:space="preserve">108</w:t>
      </w:r>
      <w:r>
        <w:br/>
      </w:r>
      <w:r>
        <w:t xml:space="preserve">Wood</w:t>
      </w:r>
      <w:r>
        <w:br/>
      </w:r>
      <w:r>
        <w:t xml:space="preserve">T - Pallets (MU)</w:t>
      </w:r>
      <w:r>
        <w:br/>
      </w:r>
      <w:r>
        <w:t xml:space="preserve">1,031</w:t>
      </w:r>
      <w:r>
        <w:br/>
      </w:r>
      <w:r>
        <w:t xml:space="preserve">1,168</w:t>
      </w:r>
      <w:r>
        <w:br/>
      </w:r>
      <w:r>
        <w:t xml:space="preserve">137</w:t>
      </w:r>
      <w:r>
        <w:br/>
      </w:r>
      <w:r>
        <w:t xml:space="preserve">Paper / board</w:t>
      </w:r>
      <w:r>
        <w:br/>
      </w:r>
      <w:r>
        <w:t xml:space="preserve">P - Other paper / board</w:t>
      </w:r>
      <w:r>
        <w:br/>
      </w:r>
      <w:r>
        <w:t xml:space="preserve">640</w:t>
      </w:r>
      <w:r>
        <w:br/>
      </w:r>
      <w:r>
        <w:t xml:space="preserve">1,372</w:t>
      </w:r>
      <w:r>
        <w:br/>
      </w:r>
      <w:r>
        <w:t xml:space="preserve">731</w:t>
      </w:r>
      <w:r>
        <w:br/>
      </w:r>
      <w:r>
        <w:t xml:space="preserve">Plastic</w:t>
      </w:r>
      <w:r>
        <w:br/>
      </w:r>
      <w:r>
        <w:t xml:space="preserve">T - Crates, boxes etc. (MU)</w:t>
      </w:r>
      <w:r>
        <w:br/>
      </w:r>
      <w:r>
        <w:t xml:space="preserve">325</w:t>
      </w:r>
      <w:r>
        <w:br/>
      </w:r>
      <w:r>
        <w:t xml:space="preserve">1,122</w:t>
      </w:r>
      <w:r>
        <w:br/>
      </w:r>
      <w:r>
        <w:t xml:space="preserve">797</w:t>
      </w:r>
      <w:r>
        <w:br/>
      </w:r>
      <w:r>
        <w:t xml:space="preserve">Plastic</w:t>
      </w:r>
      <w:r>
        <w:t xml:space="preserve"> </w:t>
      </w:r>
      <w:r>
        <w:t xml:space="preserve">(compostable)</w:t>
      </w:r>
      <w:r>
        <w:br/>
      </w:r>
      <w:r>
        <w:t xml:space="preserve">P - Compostable Films</w:t>
      </w:r>
      <w:r>
        <w:br/>
      </w:r>
      <w:r>
        <w:t xml:space="preserve">206</w:t>
      </w:r>
      <w:r>
        <w:br/>
      </w:r>
      <w:r>
        <w:t xml:space="preserve">1,236</w:t>
      </w:r>
      <w:r>
        <w:br/>
      </w:r>
      <w:r>
        <w:t xml:space="preserve">1,030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514">
    <w:nsid w:val="00A99514"/>
    <w:multiLevelType w:val="multilevel"/>
    <w:lvl w:ilvl="0">
      <w:start w:val="4"/>
      <w:numFmt w:val="lowerRoman"/>
      <w:lvlText w:val="%1."/>
      <w:lvlJc w:val="left"/>
      <w:pPr>
        <w:ind w:left="720" w:hanging="360"/>
      </w:pPr>
    </w:lvl>
    <w:lvl w:ilvl="1">
      <w:start w:val="4"/>
      <w:numFmt w:val="lowerRoman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lowerRoman"/>
      <w:lvlText w:val="%4."/>
      <w:lvlJc w:val="left"/>
      <w:pPr>
        <w:ind w:left="2880" w:hanging="360"/>
      </w:pPr>
    </w:lvl>
    <w:lvl w:ilvl="4">
      <w:start w:val="4"/>
      <w:numFmt w:val="lowerRoman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lowerRoman"/>
      <w:lvlText w:val="%7."/>
      <w:lvlJc w:val="left"/>
      <w:pPr>
        <w:ind w:left="5040" w:hanging="360"/>
      </w:pPr>
    </w:lvl>
    <w:lvl w:ilvl="7">
      <w:start w:val="4"/>
      <w:numFmt w:val="lowerRoman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16">
    <w:nsid w:val="00A99716"/>
    <w:multiLevelType w:val="multilevel"/>
    <w:lvl w:ilvl="0">
      <w:start w:val="6"/>
      <w:numFmt w:val="lowerLetter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Letter"/>
      <w:lvlText w:val="%3."/>
      <w:lvlJc w:val="left"/>
      <w:pPr>
        <w:ind w:left="2160" w:hanging="360"/>
      </w:pPr>
    </w:lvl>
    <w:lvl w:ilvl="3">
      <w:start w:val="6"/>
      <w:numFmt w:val="lowerLetter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Letter"/>
      <w:lvlText w:val="%6."/>
      <w:lvlJc w:val="left"/>
      <w:pPr>
        <w:ind w:left="4320" w:hanging="360"/>
      </w:pPr>
    </w:lvl>
    <w:lvl w:ilvl="6">
      <w:start w:val="6"/>
      <w:numFmt w:val="lowerLetter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Letter"/>
      <w:lvlText w:val="%9."/>
      <w:lvlJc w:val="left"/>
      <w:pPr>
        <w:ind w:left="6480" w:hanging="360"/>
      </w:pPr>
    </w:lvl>
  </w:abstractNum>
  <w:abstractNum w:abstractNumId="997110">
    <w:nsid w:val="0A997110"/>
    <w:multiLevelType w:val="multilevel"/>
    <w:lvl w:ilvl="0">
      <w:start w:val="10"/>
      <w:numFmt w:val="lowerLetter"/>
      <w:lvlText w:val="%1."/>
      <w:lvlJc w:val="left"/>
      <w:pPr>
        <w:ind w:left="720" w:hanging="360"/>
      </w:pPr>
    </w:lvl>
    <w:lvl w:ilvl="1">
      <w:start w:val="10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."/>
      <w:lvlJc w:val="left"/>
      <w:pPr>
        <w:ind w:left="2160" w:hanging="360"/>
      </w:pPr>
    </w:lvl>
    <w:lvl w:ilvl="3">
      <w:start w:val="10"/>
      <w:numFmt w:val="lowerLetter"/>
      <w:lvlText w:val="%4."/>
      <w:lvlJc w:val="left"/>
      <w:pPr>
        <w:ind w:left="2880" w:hanging="360"/>
      </w:pPr>
    </w:lvl>
    <w:lvl w:ilvl="4">
      <w:start w:val="10"/>
      <w:numFmt w:val="lowerLetter"/>
      <w:lvlText w:val="%5."/>
      <w:lvlJc w:val="left"/>
      <w:pPr>
        <w:ind w:left="3600" w:hanging="360"/>
      </w:pPr>
    </w:lvl>
    <w:lvl w:ilvl="5">
      <w:start w:val="10"/>
      <w:numFmt w:val="lowerLetter"/>
      <w:lvlText w:val="%6."/>
      <w:lvlJc w:val="left"/>
      <w:pPr>
        <w:ind w:left="4320" w:hanging="360"/>
      </w:pPr>
    </w:lvl>
    <w:lvl w:ilvl="6">
      <w:start w:val="10"/>
      <w:numFmt w:val="lowerLetter"/>
      <w:lvlText w:val="%7."/>
      <w:lvlJc w:val="left"/>
      <w:pPr>
        <w:ind w:left="5040" w:hanging="360"/>
      </w:pPr>
    </w:lvl>
    <w:lvl w:ilvl="7">
      <w:start w:val="10"/>
      <w:numFmt w:val="lowerLetter"/>
      <w:lvlText w:val="%8."/>
      <w:lvlJc w:val="left"/>
      <w:pPr>
        <w:ind w:left="5760" w:hanging="360"/>
      </w:pPr>
    </w:lvl>
    <w:lvl w:ilvl="8">
      <w:start w:val="10"/>
      <w:numFmt w:val="lowerLetter"/>
      <w:lvlText w:val="%9."/>
      <w:lvlJc w:val="left"/>
      <w:pPr>
        <w:ind w:left="6480" w:hanging="360"/>
      </w:pPr>
    </w:lvl>
  </w:abstractNum>
  <w:abstractNum w:abstractNumId="99432019">
    <w:nsid w:val="A99432019"/>
    <w:multiLevelType w:val="multilevel"/>
    <w:lvl w:ilvl="0">
      <w:start w:val="2019"/>
      <w:numFmt w:val="decimal"/>
      <w:lvlText w:val="(%1)"/>
      <w:lvlJc w:val="left"/>
      <w:pPr>
        <w:ind w:left="720" w:hanging="360"/>
      </w:pPr>
    </w:lvl>
    <w:lvl w:ilvl="1">
      <w:start w:val="2019"/>
      <w:numFmt w:val="decimal"/>
      <w:lvlText w:val="(%2)"/>
      <w:lvlJc w:val="left"/>
      <w:pPr>
        <w:ind w:left="1440" w:hanging="360"/>
      </w:pPr>
    </w:lvl>
    <w:lvl w:ilvl="2">
      <w:start w:val="2019"/>
      <w:numFmt w:val="decimal"/>
      <w:lvlText w:val="(%3)"/>
      <w:lvlJc w:val="left"/>
      <w:pPr>
        <w:ind w:left="2160" w:hanging="360"/>
      </w:pPr>
    </w:lvl>
    <w:lvl w:ilvl="3">
      <w:start w:val="2019"/>
      <w:numFmt w:val="decimal"/>
      <w:lvlText w:val="(%4)"/>
      <w:lvlJc w:val="left"/>
      <w:pPr>
        <w:ind w:left="2880" w:hanging="360"/>
      </w:pPr>
    </w:lvl>
    <w:lvl w:ilvl="4">
      <w:start w:val="2019"/>
      <w:numFmt w:val="decimal"/>
      <w:lvlText w:val="(%5)"/>
      <w:lvlJc w:val="left"/>
      <w:pPr>
        <w:ind w:left="3600" w:hanging="360"/>
      </w:pPr>
    </w:lvl>
    <w:lvl w:ilvl="5">
      <w:start w:val="2019"/>
      <w:numFmt w:val="decimal"/>
      <w:lvlText w:val="(%6)"/>
      <w:lvlJc w:val="left"/>
      <w:pPr>
        <w:ind w:left="4320" w:hanging="360"/>
      </w:pPr>
    </w:lvl>
    <w:lvl w:ilvl="6">
      <w:start w:val="2019"/>
      <w:numFmt w:val="decimal"/>
      <w:lvlText w:val="(%7)"/>
      <w:lvlJc w:val="left"/>
      <w:pPr>
        <w:ind w:left="5040" w:hanging="360"/>
      </w:pPr>
    </w:lvl>
    <w:lvl w:ilvl="7">
      <w:start w:val="2019"/>
      <w:numFmt w:val="decimal"/>
      <w:lvlText w:val="(%8)"/>
      <w:lvlJc w:val="left"/>
      <w:pPr>
        <w:ind w:left="5760" w:hanging="360"/>
      </w:pPr>
    </w:lvl>
    <w:lvl w:ilvl="8">
      <w:start w:val="2019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7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7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4">
    <w:abstractNumId w:val="99432019"/>
    <w:lvlOverride w:ilvl="0">
      <w:startOverride w:val="2019"/>
    </w:lvlOverride>
    <w:lvlOverride w:ilvl="1">
      <w:startOverride w:val="2019"/>
    </w:lvlOverride>
    <w:lvlOverride w:ilvl="2">
      <w:startOverride w:val="2019"/>
    </w:lvlOverride>
    <w:lvlOverride w:ilvl="3">
      <w:startOverride w:val="2019"/>
    </w:lvlOverride>
    <w:lvlOverride w:ilvl="4">
      <w:startOverride w:val="2019"/>
    </w:lvlOverride>
    <w:lvlOverride w:ilvl="5">
      <w:startOverride w:val="2019"/>
    </w:lvlOverride>
    <w:lvlOverride w:ilvl="6">
      <w:startOverride w:val="2019"/>
    </w:lvlOverride>
    <w:lvlOverride w:ilvl="7">
      <w:startOverride w:val="2019"/>
    </w:lvlOverride>
    <w:lvlOverride w:ilvl="8">
      <w:startOverride w:val="2019"/>
    </w:lvlOverride>
  </w:num>
  <w:num w:numId="102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2026-07-31T16:47:29Z</dcterms:created>
  <dcterms:modified xsi:type="dcterms:W3CDTF">2026-07-31T16:47:29Z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