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23.2.2022</w:t>
      </w:r>
      <w:r>
        <w:br/>
      </w:r>
      <w:r>
        <w:t xml:space="preserve">SWD(2022) 42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DIRECTIVE OF THE EUROPEAN PARLIAMENT AND OF THE COUNCIL</w:t>
      </w:r>
      <w:r>
        <w:br/>
      </w:r>
      <w:r>
        <w:t xml:space="preserve">on Corporate Sustainability Due Diligence and amending Directive (EU) 2019/1937</w:t>
      </w:r>
      <w:r>
        <w:t xml:space="preserve"> </w:t>
      </w:r>
      <w:r>
        <w:t xml:space="preserve">{COM(2022) 71 final} - {SEC(2022) 95 final} - {SWD(2022) 38 final} -</w:t>
      </w:r>
      <w:r>
        <w:t xml:space="preserve"> </w:t>
      </w:r>
      <w:r>
        <w:t xml:space="preserve">{SWD(2022) 39 final} - {SWD(2022) 43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 1</w:t>
      </w:r>
      <w:r>
        <w:t xml:space="preserve"> </w:t>
      </w:r>
      <w:r>
        <w:t xml:space="preserve">1.1. How does this initiative contribute to the political priorities of the</w:t>
      </w:r>
      <w:r>
        <w:t xml:space="preserve"> </w:t>
      </w:r>
      <w:r>
        <w:t xml:space="preserve">Commission and the EU? ………………………………………………………………………… 1</w:t>
      </w:r>
      <w:r>
        <w:t xml:space="preserve"> </w:t>
      </w:r>
      <w:r>
        <w:t xml:space="preserve">1.2. What is the legal and policy context? ………………………………………………………… 2</w:t>
      </w:r>
      <w:r>
        <w:t xml:space="preserve"> </w:t>
      </w:r>
      <w:r>
        <w:t xml:space="preserve">1.2.1. Companies, corporate governance and sustainability ……………………….. 2</w:t>
      </w:r>
      <w:r>
        <w:t xml:space="preserve"> </w:t>
      </w:r>
      <w:r>
        <w:t xml:space="preserve">1.2.2. Interlinked initiatives and added value ……………………………………………. 3</w:t>
      </w:r>
      <w:r>
        <w:t xml:space="preserve"> </w:t>
      </w:r>
      <w:r>
        <w:t xml:space="preserve">1.3. Market context ………………………………………………………………………………………..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……………………………………………………………………………….. 7</w:t>
      </w:r>
      <w:r>
        <w:t xml:space="preserve"> </w:t>
      </w:r>
      <w:r>
        <w:t xml:space="preserve">2.1. What are the problems? …………………………………………………………………………… 7</w:t>
      </w:r>
      <w:r>
        <w:t xml:space="preserve"> </w:t>
      </w:r>
      <w:r>
        <w:t xml:space="preserve">2.1.1. Short explanation of the problem …………………………………………………… 8</w:t>
      </w:r>
      <w:r>
        <w:t xml:space="preserve"> </w:t>
      </w:r>
      <w:r>
        <w:t xml:space="preserve">2.1.2. Sub-problem 1: Stakeholder-related (sustainability) risks to the</w:t>
      </w:r>
      <w:r>
        <w:t xml:space="preserve"> </w:t>
      </w:r>
      <w:r>
        <w:t xml:space="preserve">company and opportunities are not sufficiently addressed ……………….. 11</w:t>
      </w:r>
      <w:r>
        <w:t xml:space="preserve"> </w:t>
      </w:r>
      <w:r>
        <w:t xml:space="preserve">2.1.3. Sub-problem 2. Companies insufficiently address adverse impacts on</w:t>
      </w:r>
      <w:r>
        <w:t xml:space="preserve"> </w:t>
      </w:r>
      <w:r>
        <w:t xml:space="preserve">people and the environment in their own operations and value chains</w:t>
      </w:r>
      <w:r>
        <w:t xml:space="preserve"> </w:t>
      </w:r>
      <w:r>
        <w:t xml:space="preserve">in line with the EU’s human rights and environmental commitments .. 14</w:t>
      </w:r>
      <w:r>
        <w:t xml:space="preserve"> </w:t>
      </w:r>
      <w:r>
        <w:t xml:space="preserve">2.2. What are the problem drivers? ……………………………………………………………….. 16</w:t>
      </w:r>
      <w:r>
        <w:t xml:space="preserve"> </w:t>
      </w:r>
      <w:r>
        <w:t xml:space="preserve">2.2.1. Market Inefficiencies ………………………………………………………………….. 16</w:t>
      </w:r>
      <w:r>
        <w:t xml:space="preserve"> </w:t>
      </w:r>
      <w:r>
        <w:t xml:space="preserve">2.2.2. Regulatory Inefficiencies…………………………………………………………….. 24</w:t>
      </w:r>
      <w:r>
        <w:t xml:space="preserve"> </w:t>
      </w:r>
      <w:r>
        <w:t xml:space="preserve">2.3. How will the problem evolve? ……………………………………………………………….. 29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…………………………………………………………………….. 30</w:t>
      </w:r>
      <w:r>
        <w:t xml:space="preserve"> </w:t>
      </w:r>
      <w:r>
        <w:t xml:space="preserve">3.1. Legal basis …………………………………………………………………………………………… 30</w:t>
      </w:r>
      <w:r>
        <w:t xml:space="preserve"> </w:t>
      </w:r>
      <w:r>
        <w:t xml:space="preserve">3.2. Subsidiarity: Necessity and value added of EU action ……………………………….. 30</w:t>
      </w:r>
      <w:r>
        <w:t xml:space="preserve"> </w:t>
      </w:r>
      <w:r>
        <w:t xml:space="preserve">3.2.1. The problems identified are European and to some extent global and</w:t>
      </w:r>
      <w:r>
        <w:t xml:space="preserve"> </w:t>
      </w:r>
      <w:r>
        <w:t xml:space="preserve">Member States cannot tackle them effectively at national level ……….. 30</w:t>
      </w:r>
      <w:r>
        <w:t xml:space="preserve"> </w:t>
      </w:r>
      <w:r>
        <w:t xml:space="preserve">3.2.2. Companies and their investors operate and invest across borders,</w:t>
      </w:r>
      <w:r>
        <w:t xml:space="preserve"> </w:t>
      </w:r>
      <w:r>
        <w:t xml:space="preserve">value chains are increasingly European and even global, short-</w:t>
      </w:r>
      <w:r>
        <w:t xml:space="preserve"> </w:t>
      </w:r>
      <w:r>
        <w:t xml:space="preserve">termism is systemic ……………………………………………………………………. 31</w:t>
      </w:r>
      <w:r>
        <w:t xml:space="preserve"> </w:t>
      </w:r>
      <w:r>
        <w:t xml:space="preserve">3.2.3. Member States’ individual action leads to fragmentation and extra</w:t>
      </w:r>
      <w:r>
        <w:t xml:space="preserve"> </w:t>
      </w:r>
      <w:r>
        <w:t xml:space="preserve">costs …………………………………………………………………………………………. 31</w:t>
      </w:r>
      <w:r>
        <w:t xml:space="preserve"> </w:t>
      </w:r>
      <w:r>
        <w:t xml:space="preserve">3.2.4. The EU has already regulated in this area ……………………………………… 32</w:t>
      </w:r>
      <w:r>
        <w:t xml:space="preserve"> </w:t>
      </w:r>
      <w:r>
        <w:t xml:space="preserve">3.2.5. EU-level policy adds significant value for international action ………… 32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………………………………………………. 32</w:t>
      </w:r>
      <w:r>
        <w:t xml:space="preserve"> </w:t>
      </w:r>
      <w:r>
        <w:t xml:space="preserve">4.1. General objectives ………………………………………………………………………………… 32</w:t>
      </w:r>
      <w:r>
        <w:t xml:space="preserve"> </w:t>
      </w:r>
      <w:r>
        <w:t xml:space="preserve">4.2. Specific objectives ………………………………………………………………………………… 33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…………………………………….. 33</w:t>
      </w:r>
      <w:r>
        <w:t xml:space="preserve"> </w:t>
      </w:r>
      <w:r>
        <w:t xml:space="preserve">5.1. What is the baseline from which options are assessed? ……………………………… 33</w:t>
      </w:r>
      <w:r>
        <w:t xml:space="preserve"> </w:t>
      </w:r>
      <w:r>
        <w:t xml:space="preserve">5.1.1. Corporate due diligence ………………………………………………………………. 33</w:t>
      </w:r>
      <w:r>
        <w:t xml:space="preserve"> </w:t>
      </w:r>
      <w:r>
        <w:t xml:space="preserve">5.1.2. Directors’ duties ………………………………………………………………………… 36</w:t>
      </w:r>
      <w:r>
        <w:t xml:space="preserve"> </w:t>
      </w:r>
      <w:r>
        <w:t xml:space="preserve">5.1.3. Directors’ remuneration………………………………………………………………. 37</w:t>
      </w:r>
      <w:r>
        <w:t xml:space="preserve"> </w:t>
      </w:r>
      <w:r>
        <w:t xml:space="preserve">5.2. Description of the policy options ……………………………………………………………. 38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5.2.1. Corporate due diligence requirement throughout the company’s own</w:t>
      </w:r>
      <w:r>
        <w:t xml:space="preserve"> </w:t>
      </w:r>
      <w:r>
        <w:t xml:space="preserve">operations and in the value chain …………………………………………………. 38</w:t>
      </w:r>
      <w:r>
        <w:t xml:space="preserve"> </w:t>
      </w:r>
      <w:r>
        <w:t xml:space="preserve">5.2.2. Directors’ Duties ……………………………………………………………………….. 47</w:t>
      </w:r>
      <w:r>
        <w:t xml:space="preserve"> </w:t>
      </w:r>
      <w:r>
        <w:t xml:space="preserve">5.2.3. Directors’ remuneration………………………………………………………………. 50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…………………………….. 50</w:t>
      </w:r>
      <w:r>
        <w:t xml:space="preserve"> </w:t>
      </w:r>
      <w:r>
        <w:t xml:space="preserve">6.1. Corporate due diligence requirements throughout the company’s own</w:t>
      </w:r>
      <w:r>
        <w:t xml:space="preserve"> </w:t>
      </w:r>
      <w:r>
        <w:t xml:space="preserve">operations and in its value chains ……………………………………………………………. 52</w:t>
      </w:r>
      <w:r>
        <w:t xml:space="preserve"> </w:t>
      </w:r>
      <w:r>
        <w:t xml:space="preserve">6.1.1. Effectiveness……………………………………………………………………………… 52</w:t>
      </w:r>
      <w:r>
        <w:t xml:space="preserve"> </w:t>
      </w:r>
      <w:r>
        <w:t xml:space="preserve">6.1.2. Costs ………………………………………………………………………………………… 56</w:t>
      </w:r>
      <w:r>
        <w:t xml:space="preserve"> </w:t>
      </w:r>
      <w:r>
        <w:t xml:space="preserve">6.1.3. Benefits for companies ……………………………………………………………….. 60</w:t>
      </w:r>
      <w:r>
        <w:t xml:space="preserve"> </w:t>
      </w:r>
      <w:r>
        <w:t xml:space="preserve">6.1.4. Environmental, social and fundamental rights impacts, and impacts</w:t>
      </w:r>
      <w:r>
        <w:t xml:space="preserve"> </w:t>
      </w:r>
      <w:r>
        <w:t xml:space="preserve">on the economy………………………………………………………………………….. 62</w:t>
      </w:r>
      <w:r>
        <w:t xml:space="preserve"> </w:t>
      </w:r>
      <w:r>
        <w:t xml:space="preserve">6.1.5. Impacts on third countries and developing countries ………………………. 63</w:t>
      </w:r>
      <w:r>
        <w:t xml:space="preserve"> </w:t>
      </w:r>
      <w:r>
        <w:t xml:space="preserve">6.1.6. Efficiency …………………………………………………………………………………. 64</w:t>
      </w:r>
      <w:r>
        <w:t xml:space="preserve"> </w:t>
      </w:r>
      <w:r>
        <w:t xml:space="preserve">6.1.7. Stakeholders’ views ……………………………………………………………………. 67</w:t>
      </w:r>
      <w:r>
        <w:t xml:space="preserve"> </w:t>
      </w:r>
      <w:r>
        <w:t xml:space="preserve">6.1.8. Coherence …………………………………………………………………………………. 69</w:t>
      </w:r>
      <w:r>
        <w:t xml:space="preserve"> </w:t>
      </w:r>
      <w:r>
        <w:t xml:space="preserve">6.1.9. Proportionality …………………………………………………………………………… 69</w:t>
      </w:r>
      <w:r>
        <w:t xml:space="preserve"> </w:t>
      </w:r>
      <w:r>
        <w:t xml:space="preserve">6.2. Directors’ Duties ………………………………………………………………………………….. 71</w:t>
      </w:r>
      <w:r>
        <w:t xml:space="preserve"> </w:t>
      </w:r>
      <w:r>
        <w:t xml:space="preserve">6.2.1. Effectiveness……………………………………………………………………………… 71</w:t>
      </w:r>
      <w:r>
        <w:t xml:space="preserve"> </w:t>
      </w:r>
      <w:r>
        <w:t xml:space="preserve">6.2.2. Costs and other possible negative impacts on the company ……………… 73</w:t>
      </w:r>
      <w:r>
        <w:t xml:space="preserve"> </w:t>
      </w:r>
      <w:r>
        <w:t xml:space="preserve">6.2.3. Benefits for companies ……………………………………………………………….. 77</w:t>
      </w:r>
      <w:r>
        <w:t xml:space="preserve"> </w:t>
      </w:r>
      <w:r>
        <w:t xml:space="preserve">6.2.4. Environmental, social and fundamental rights impacts, and impacts</w:t>
      </w:r>
      <w:r>
        <w:t xml:space="preserve"> </w:t>
      </w:r>
      <w:r>
        <w:t xml:space="preserve">on the economy………………………………………………………………………….. 78</w:t>
      </w:r>
      <w:r>
        <w:t xml:space="preserve"> </w:t>
      </w:r>
      <w:r>
        <w:t xml:space="preserve">6.2.5. Efficiency …………………………………………………………………………………. 79</w:t>
      </w:r>
      <w:r>
        <w:t xml:space="preserve"> </w:t>
      </w:r>
      <w:r>
        <w:t xml:space="preserve">6.2.6. Stakeholders’ views ……………………………………………………………………. 82</w:t>
      </w:r>
      <w:r>
        <w:t xml:space="preserve"> </w:t>
      </w:r>
      <w:r>
        <w:t xml:space="preserve">6.2.7. Coherence …………………………………………………………………………………. 83</w:t>
      </w:r>
      <w:r>
        <w:t xml:space="preserve"> </w:t>
      </w:r>
      <w:r>
        <w:t xml:space="preserve">6.2.8. Proportionality …………………………………………………………………………… 84</w:t>
      </w:r>
      <w:r>
        <w:t xml:space="preserve"> </w:t>
      </w:r>
      <w:r>
        <w:t xml:space="preserve">6.3. Directors’ remuneration…………………………………………………………………………. 84</w:t>
      </w:r>
      <w:r>
        <w:t xml:space="preserve"> </w:t>
      </w:r>
      <w:r>
        <w:t xml:space="preserve">6.3.1. Effectiveness……………………………………………………………………………… 84</w:t>
      </w:r>
      <w:r>
        <w:t xml:space="preserve"> </w:t>
      </w:r>
      <w:r>
        <w:t xml:space="preserve">6.3.2. Costs ………………………………………………………………………………………… 85</w:t>
      </w:r>
      <w:r>
        <w:t xml:space="preserve"> </w:t>
      </w:r>
      <w:r>
        <w:t xml:space="preserve">6.3.3. Benefits for companies, efficiency ……………………………………………….. 85</w:t>
      </w:r>
      <w:r>
        <w:t xml:space="preserve"> </w:t>
      </w:r>
      <w:r>
        <w:t xml:space="preserve">6.3.4. Environmental, social and fundamental rights impacts, and impacts to</w:t>
      </w:r>
      <w:r>
        <w:t xml:space="preserve"> </w:t>
      </w:r>
      <w:r>
        <w:t xml:space="preserve">the economy………………………………………………………………………………. 86</w:t>
      </w:r>
      <w:r>
        <w:t xml:space="preserve"> </w:t>
      </w:r>
      <w:r>
        <w:t xml:space="preserve">6.3.5. Coherence …………………………………………………………………………………. 86</w:t>
      </w:r>
      <w:r>
        <w:t xml:space="preserve"> </w:t>
      </w:r>
      <w:r>
        <w:t xml:space="preserve">6.3.6. Stakeholders’ views ……………………………………………………………………. 86</w:t>
      </w:r>
      <w:r>
        <w:t xml:space="preserve"> </w:t>
      </w:r>
      <w:r>
        <w:t xml:space="preserve">6.3.7. Proportionality …………………………………………………………………………… 87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………………………………………………………….. 87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………………………………………………………………………………….. 88</w:t>
      </w:r>
      <w:r>
        <w:t xml:space="preserve"> </w:t>
      </w:r>
      <w:r>
        <w:t xml:space="preserve">8.1. Combined impact preferred option ………………………………………………………….. 88</w:t>
      </w:r>
      <w:r>
        <w:t xml:space="preserve"> </w:t>
      </w:r>
      <w:r>
        <w:t xml:space="preserve">9.</w:t>
      </w:r>
      <w:r>
        <w:t xml:space="preserve"> </w:t>
      </w:r>
      <w:r>
        <w:t xml:space="preserve">HOW</w:t>
      </w:r>
      <w:r>
        <w:t xml:space="preserve"> </w:t>
      </w:r>
      <w:r>
        <w:t xml:space="preserve">WILL</w:t>
      </w:r>
      <w:r>
        <w:t xml:space="preserve"> </w:t>
      </w:r>
      <w:r>
        <w:t xml:space="preserve">ACTUAL</w:t>
      </w:r>
      <w:r>
        <w:t xml:space="preserve"> </w:t>
      </w:r>
      <w:r>
        <w:t xml:space="preserve">IMPACTS</w:t>
      </w:r>
      <w:r>
        <w:t xml:space="preserve"> </w:t>
      </w:r>
      <w:r>
        <w:t xml:space="preserve">BE</w:t>
      </w:r>
      <w:r>
        <w:t xml:space="preserve"> </w:t>
      </w:r>
      <w:r>
        <w:t xml:space="preserve">MONITORED</w:t>
      </w:r>
      <w:r>
        <w:t xml:space="preserve"> </w:t>
      </w:r>
      <w:r>
        <w:t xml:space="preserve">AND</w:t>
      </w:r>
      <w:r>
        <w:t xml:space="preserve"> </w:t>
      </w:r>
      <w:r>
        <w:t xml:space="preserve">EVALUATED? …………………………………………………………………………………………….. 89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Limited Liability Companies</w:t>
      </w:r>
      <w:r>
        <w:t xml:space="preserve"> </w:t>
      </w:r>
      <w:r>
        <w:t xml:space="preserve">(LLCs)</w:t>
      </w:r>
      <w:r>
        <w:t xml:space="preserve"> </w:t>
      </w:r>
      <w:r>
        <w:t xml:space="preserve">Limited liability company means a company having</w:t>
      </w:r>
      <w:r>
        <w:t xml:space="preserve"> </w:t>
      </w:r>
      <w:r>
        <w:t xml:space="preserve">legal personality, possessing separate assets which alone</w:t>
      </w:r>
      <w:r>
        <w:t xml:space="preserve"> </w:t>
      </w:r>
      <w:r>
        <w:t xml:space="preserve">serve to cover its debts and that is subject, under the</w:t>
      </w:r>
      <w:r>
        <w:t xml:space="preserve"> </w:t>
      </w:r>
      <w:r>
        <w:t xml:space="preserve">national law governing it, to conditions concerning</w:t>
      </w:r>
      <w:r>
        <w:t xml:space="preserve"> </w:t>
      </w:r>
      <w:r>
        <w:t xml:space="preserve">guarantees for the protection of the interests of its</w:t>
      </w:r>
      <w:r>
        <w:t xml:space="preserve"> </w:t>
      </w:r>
      <w:r>
        <w:t xml:space="preserve">owners and third parties (e.g. the types of companies</w:t>
      </w:r>
      <w:r>
        <w:t xml:space="preserve"> </w:t>
      </w:r>
      <w:r>
        <w:t xml:space="preserve">listed under Annex II of the Company Law Directive</w:t>
      </w:r>
      <w:r>
        <w:t xml:space="preserve"> </w:t>
      </w:r>
      <w:r>
        <w:t xml:space="preserve">(EU) 2017/1132, of 14 June 2017, relating to certain</w:t>
      </w:r>
      <w:r>
        <w:t xml:space="preserve"> </w:t>
      </w:r>
      <w:r>
        <w:t xml:space="preserve">aspects of company law). The owners of limited liability</w:t>
      </w:r>
      <w:r>
        <w:t xml:space="preserve"> </w:t>
      </w:r>
      <w:r>
        <w:t xml:space="preserve">companies are shareholders or members, depending on</w:t>
      </w:r>
      <w:r>
        <w:t xml:space="preserve"> </w:t>
      </w:r>
      <w:r>
        <w:t xml:space="preserve">the legal form; the term “shareholders” is used in this</w:t>
      </w:r>
      <w:r>
        <w:t xml:space="preserve"> </w:t>
      </w:r>
      <w:r>
        <w:t xml:space="preserve">report as (also) referring to members, where relevant.</w:t>
      </w:r>
      <w:r>
        <w:br/>
      </w:r>
      <w:r>
        <w:t xml:space="preserve">Directors</w:t>
      </w:r>
      <w:r>
        <w:t xml:space="preserve"> </w:t>
      </w:r>
      <w:r>
        <w:t xml:space="preserve">Directors as defined by Article 3(i) of Directive</w:t>
      </w:r>
      <w:r>
        <w:t xml:space="preserve"> </w:t>
      </w:r>
      <w:r>
        <w:t xml:space="preserve">2007/36/EU, as amended by Directive (EU) 2017/828</w:t>
      </w:r>
      <w:r>
        <w:t xml:space="preserve"> </w:t>
      </w:r>
      <w:r>
        <w:t xml:space="preserve">(Shareholder Rights Directive) which encompasses</w:t>
      </w:r>
      <w:r>
        <w:t xml:space="preserve"> </w:t>
      </w:r>
      <w:r>
        <w:t xml:space="preserve">directors of the various national limited liability</w:t>
      </w:r>
      <w:r>
        <w:t xml:space="preserve"> </w:t>
      </w:r>
      <w:r>
        <w:t xml:space="preserve">company forms and the one and two-tier (dual) board</w:t>
      </w:r>
      <w:r>
        <w:t xml:space="preserve"> </w:t>
      </w:r>
      <w:r>
        <w:t xml:space="preserve">systems: (i) any member of the administrative,</w:t>
      </w:r>
      <w:r>
        <w:t xml:space="preserve"> </w:t>
      </w:r>
      <w:r>
        <w:t xml:space="preserve">management or supervisory bodies of a company; (ii)</w:t>
      </w:r>
      <w:r>
        <w:t xml:space="preserve"> </w:t>
      </w:r>
      <w:r>
        <w:t xml:space="preserve">where they are not members of the administrative,</w:t>
      </w:r>
      <w:r>
        <w:t xml:space="preserve"> </w:t>
      </w:r>
      <w:r>
        <w:t xml:space="preserve">management or supervisory bodies of a company, the</w:t>
      </w:r>
      <w:r>
        <w:t xml:space="preserve"> </w:t>
      </w:r>
      <w:r>
        <w:t xml:space="preserve">chief executive officer and, if such function exists in a</w:t>
      </w:r>
      <w:r>
        <w:t xml:space="preserve"> </w:t>
      </w:r>
      <w:r>
        <w:t xml:space="preserve">company, the deputy chief executive officer; (iii) where</w:t>
      </w:r>
      <w:r>
        <w:t xml:space="preserve"> </w:t>
      </w:r>
      <w:r>
        <w:t xml:space="preserve">so determined by a Member State, other persons who</w:t>
      </w:r>
      <w:r>
        <w:t xml:space="preserve"> </w:t>
      </w:r>
      <w:r>
        <w:t xml:space="preserve">perform functions similar to those performed under point</w:t>
      </w:r>
      <w:r>
        <w:t xml:space="preserve"> </w:t>
      </w:r>
      <w:r>
        <w:t xml:space="preserve">(i) or (ii).”</w:t>
      </w:r>
      <w:r>
        <w:br/>
      </w:r>
      <w:r>
        <w:t xml:space="preserve">Where there is no board the person(s) entrusted with</w:t>
      </w:r>
      <w:r>
        <w:t xml:space="preserve"> </w:t>
      </w:r>
      <w:r>
        <w:t xml:space="preserve">managing the affairs of the company should be</w:t>
      </w:r>
      <w:r>
        <w:t xml:space="preserve"> </w:t>
      </w:r>
      <w:r>
        <w:t xml:space="preserve">considered director(s).</w:t>
      </w:r>
      <w:r>
        <w:br/>
      </w:r>
      <w:r>
        <w:t xml:space="preserve">Supporting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Study on due diligence requirements through the supply</w:t>
      </w:r>
      <w:r>
        <w:t xml:space="preserve"> </w:t>
      </w:r>
      <w:r>
        <w:t xml:space="preserve">chain, prepared for the European Commission by BIICL</w:t>
      </w:r>
      <w:r>
        <w:t xml:space="preserve"> </w:t>
      </w:r>
      <w:r>
        <w:t xml:space="preserve">and LSE, final report with annexes (February 2020)</w:t>
      </w:r>
      <w:r>
        <w:t xml:space="preserve"> </w:t>
      </w:r>
      <w:r>
        <w:t xml:space="preserve">Supporting study on directors’</w:t>
      </w:r>
      <w:r>
        <w:t xml:space="preserve"> </w:t>
      </w:r>
      <w:r>
        <w:t xml:space="preserve">duties</w:t>
      </w:r>
      <w:r>
        <w:t xml:space="preserve"> </w:t>
      </w:r>
      <w:r>
        <w:t xml:space="preserve">Study on directors’ duties and sustainable corporate</w:t>
      </w:r>
      <w:r>
        <w:t xml:space="preserve"> </w:t>
      </w:r>
      <w:r>
        <w:t xml:space="preserve">governance, prepared for the European Commission by</w:t>
      </w:r>
      <w:r>
        <w:t xml:space="preserve"> </w:t>
      </w:r>
      <w:r>
        <w:t xml:space="preserve">EY, final report with annexes (July 2020)</w:t>
      </w:r>
      <w:r>
        <w:t xml:space="preserve"> </w:t>
      </w:r>
      <w:r>
        <w:t xml:space="preserve">Open public consultation (OPC) The open public consultation conducted at the EU</w:t>
      </w:r>
      <w:r>
        <w:t xml:space="preserve"> </w:t>
      </w:r>
      <w:r>
        <w:t xml:space="preserve">Survey “Have your say” portal of the European</w:t>
      </w:r>
      <w:r>
        <w:t xml:space="preserve"> </w:t>
      </w:r>
      <w:r>
        <w:t xml:space="preserve">Commission between 26 October 2020 and 8 February</w:t>
      </w:r>
      <w:r>
        <w:t xml:space="preserve"> </w:t>
      </w:r>
      <w:r>
        <w:t xml:space="preserve">2021 to gather data and to collect the views of</w:t>
      </w:r>
      <w:r>
        <w:t xml:space="preserve"> </w:t>
      </w:r>
      <w:r>
        <w:t xml:space="preserve">stakeholders with regard to a possible initiative on</w:t>
      </w:r>
      <w:r>
        <w:t xml:space="preserve"> </w:t>
      </w:r>
      <w:r>
        <w:t xml:space="preserve">sustainable corporate governance.</w:t>
      </w:r>
      <w:r>
        <w:t xml:space="preserve"> </w:t>
      </w:r>
      <w:r>
        <w:t xml:space="preserve">ESG</w:t>
      </w:r>
      <w:r>
        <w:t xml:space="preserve"> </w:t>
      </w:r>
      <w:r>
        <w:t xml:space="preserve">Environmental, Social and Governance</w:t>
      </w:r>
      <w:r>
        <w:t xml:space="preserve"> </w:t>
      </w:r>
      <w:r>
        <w:t xml:space="preserve">UN SDG</w:t>
      </w:r>
      <w:r>
        <w:t xml:space="preserve"> </w:t>
      </w:r>
      <w:r>
        <w:t xml:space="preserve">United Nations’ Sustainable Development Goals. The 17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SDGs are at the heart of the 2030 Agenda for</w:t>
      </w:r>
      <w:r>
        <w:t xml:space="preserve"> </w:t>
      </w:r>
      <w:r>
        <w:t xml:space="preserve">Sustainable Development, adopted by all United Nations</w:t>
      </w:r>
      <w:r>
        <w:t xml:space="preserve"> </w:t>
      </w:r>
      <w:r>
        <w:t xml:space="preserve">Member States in 2015.</w:t>
      </w:r>
      <w:r>
        <w:t xml:space="preserve"> </w:t>
      </w:r>
      <w:r>
        <w:t xml:space="preserve">UNGPs</w:t>
      </w:r>
      <w:r>
        <w:t xml:space="preserve"> </w:t>
      </w:r>
      <w:r>
        <w:t xml:space="preserve">United Nations’ “Guiding Principles on Business and</w:t>
      </w:r>
      <w:r>
        <w:t xml:space="preserve"> </w:t>
      </w:r>
      <w:r>
        <w:t xml:space="preserve">Human Rights: Implementing the United Nations</w:t>
      </w:r>
      <w:r>
        <w:t xml:space="preserve"> </w:t>
      </w:r>
      <w:r>
        <w:t xml:space="preserve">‘Protect, Respect and Remedy’ Framework. The UNGPs</w:t>
      </w:r>
      <w:r>
        <w:t xml:space="preserve"> </w:t>
      </w:r>
      <w:r>
        <w:t xml:space="preserve">is an instrument consisting of 31 principles developed by</w:t>
      </w:r>
      <w:r>
        <w:t xml:space="preserve"> </w:t>
      </w:r>
      <w:r>
        <w:t xml:space="preserve">the Special Representative of the Secretary-General on</w:t>
      </w:r>
      <w:r>
        <w:t xml:space="preserve"> </w:t>
      </w:r>
      <w:r>
        <w:t xml:space="preserve">the issue of human rights and transnational corporations</w:t>
      </w:r>
      <w:r>
        <w:t xml:space="preserve"> </w:t>
      </w:r>
      <w:r>
        <w:t xml:space="preserve">and other business enterprises, and were endorsed by the</w:t>
      </w:r>
      <w:r>
        <w:t xml:space="preserve"> </w:t>
      </w:r>
      <w:r>
        <w:t xml:space="preserve">Human Rights Council in its resolution 17/4 of 16 June</w:t>
      </w:r>
      <w:r>
        <w:t xml:space="preserve"> </w:t>
      </w:r>
      <w:r>
        <w:t xml:space="preserve">2011.</w:t>
      </w:r>
      <w:r>
        <w:t xml:space="preserve"> </w:t>
      </w:r>
      <w:r>
        <w:t xml:space="preserve">(Corporate) due diligence</w:t>
      </w:r>
      <w:r>
        <w:br/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 of adequate measures by a company</w:t>
      </w:r>
      <w:r>
        <w:t xml:space="preserve"> </w:t>
      </w:r>
      <w:r>
        <w:t xml:space="preserve">with a view to identifying, preventing and mitigating the</w:t>
      </w:r>
      <w:r>
        <w:t xml:space="preserve"> </w:t>
      </w:r>
      <w:r>
        <w:t xml:space="preserve">actual and potential (i.e. risk of) adverse impacts on</w:t>
      </w:r>
      <w:r>
        <w:t xml:space="preserve"> </w:t>
      </w:r>
      <w:r>
        <w:t xml:space="preserve">human rights (including labour rights)1 and the</w:t>
      </w:r>
      <w:r>
        <w:t xml:space="preserve"> </w:t>
      </w:r>
      <w:r>
        <w:t xml:space="preserve">environment (including the climate),2 in the company’s</w:t>
      </w:r>
      <w:r>
        <w:t xml:space="preserve"> </w:t>
      </w:r>
      <w:r>
        <w:t xml:space="preserve">own operations, its supply or value chains and adverse</w:t>
      </w:r>
      <w:r>
        <w:t xml:space="preserve"> </w:t>
      </w:r>
      <w:r>
        <w:t xml:space="preserve">impacts linked to the company’s products and services.</w:t>
      </w:r>
      <w:r>
        <w:t xml:space="preserve"> </w:t>
      </w:r>
      <w:r>
        <w:t xml:space="preserve">It is also called due diligence for responsible business</w:t>
      </w:r>
      <w:r>
        <w:t xml:space="preserve"> </w:t>
      </w:r>
      <w:r>
        <w:t xml:space="preserve">conduct3; supply or value chain due diligence; corporate</w:t>
      </w:r>
      <w:r>
        <w:t xml:space="preserve"> </w:t>
      </w:r>
      <w:r>
        <w:t xml:space="preserve">due diligence for human rights and environmental</w:t>
      </w:r>
      <w:r>
        <w:t xml:space="preserve"> </w:t>
      </w:r>
      <w:r>
        <w:t xml:space="preserve">impacts; social, environmental and human rights due</w:t>
      </w:r>
      <w:r>
        <w:t xml:space="preserve"> </w:t>
      </w:r>
      <w:r>
        <w:t xml:space="preserve">diligence; or sustainability due diligence4.</w:t>
      </w:r>
      <w:r>
        <w:t xml:space="preserve"> </w:t>
      </w:r>
      <w:r>
        <w:t xml:space="preserve">Value chain</w:t>
      </w:r>
      <w:r>
        <w:t xml:space="preserve"> </w:t>
      </w:r>
      <w:r>
        <w:t xml:space="preserve">All activities, operations and business relationships of an</w:t>
      </w:r>
      <w:r>
        <w:t xml:space="preserve"> </w:t>
      </w:r>
      <w:r>
        <w:t xml:space="preserve">undertaking,</w:t>
      </w:r>
      <w:r>
        <w:t xml:space="preserve"> </w:t>
      </w:r>
      <w:r>
        <w:t xml:space="preserve">including</w:t>
      </w:r>
      <w:r>
        <w:t xml:space="preserve"> </w:t>
      </w:r>
      <w:r>
        <w:t xml:space="preserve">entities</w:t>
      </w:r>
      <w:r>
        <w:t xml:space="preserve"> </w:t>
      </w:r>
      <w:r>
        <w:t xml:space="preserve">with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undertaking has a direct or indirect business relationship,</w:t>
      </w:r>
      <w:r>
        <w:t xml:space="preserve"> </w:t>
      </w:r>
      <w:r>
        <w:t xml:space="preserve">upstream and downstream and which either: (a) supply</w:t>
      </w:r>
      <w:r>
        <w:t xml:space="preserve"> </w:t>
      </w:r>
      <w:r>
        <w:t xml:space="preserve">products, parts of products or services that contribute to</w:t>
      </w:r>
      <w:r>
        <w:t xml:space="preserve"> </w:t>
      </w:r>
      <w:r>
        <w:t xml:space="preserve">the undertaking’s own products or services, or (b)</w:t>
      </w:r>
      <w:r>
        <w:t xml:space="preserve"> </w:t>
      </w:r>
      <w:r>
        <w:t xml:space="preserve">receive products or services from the undertaking.</w:t>
      </w:r>
    </w:p>
    <w:p>
      <w:pPr>
        <w:pStyle w:val="BodyText"/>
      </w:pPr>
      <w:r>
        <w:t xml:space="preserve">For the purpose of this document, the notion of value</w:t>
      </w:r>
      <w:r>
        <w:t xml:space="preserve"> </w:t>
      </w:r>
      <w:r>
        <w:t xml:space="preserve">chain is broader than the term “supply chain” or</w:t>
      </w:r>
      <w:r>
        <w:t xml:space="preserve"> </w:t>
      </w:r>
      <w:r>
        <w:t xml:space="preserve">“upstream</w:t>
      </w:r>
      <w:r>
        <w:t xml:space="preserve"> </w:t>
      </w:r>
      <w:r>
        <w:t xml:space="preserve">value</w:t>
      </w:r>
      <w:r>
        <w:t xml:space="preserve"> </w:t>
      </w:r>
      <w:r>
        <w:t xml:space="preserve">chain”</w:t>
      </w:r>
      <w:r>
        <w:t xml:space="preserve"> </w:t>
      </w:r>
      <w:r>
        <w:t xml:space="preserve">and</w:t>
      </w:r>
      <w:r>
        <w:t xml:space="preserve"> </w:t>
      </w:r>
      <w:r>
        <w:t xml:space="preserve">encompasses</w:t>
      </w:r>
      <w:r>
        <w:t xml:space="preserve"> </w:t>
      </w:r>
      <w:r>
        <w:t xml:space="preserve">it.</w:t>
      </w:r>
      <w:r>
        <w:t xml:space="preserve"> </w:t>
      </w:r>
      <w:r>
        <w:t xml:space="preserve">Downstream value chain includes parts of the life-cycle</w:t>
      </w:r>
      <w:r>
        <w:t xml:space="preserve"> </w:t>
      </w:r>
      <w:r>
        <w:t xml:space="preserve">of production which starts from the use phase and</w:t>
      </w:r>
      <w:r>
        <w:t xml:space="preserve"> </w:t>
      </w:r>
      <w:r>
        <w:t xml:space="preserve">includes the product end of life activities, such as</w:t>
      </w:r>
      <w:r>
        <w:t xml:space="preserve"> </w:t>
      </w:r>
      <w:r>
        <w:t xml:space="preserve">recycling, disposal of waste. Where sources cited in this</w:t>
      </w:r>
    </w:p>
    <w:p>
      <w:pPr>
        <w:pStyle w:val="BodyText"/>
      </w:pPr>
      <w:r>
        <w:t xml:space="preserve">1 As provided for in the UNGPSs, GP 12 and OECD Due Diligence Guidance for Responsible Business</w:t>
      </w:r>
      <w:r>
        <w:t xml:space="preserve"> </w:t>
      </w:r>
      <w:r>
        <w:t xml:space="preserve">Conduct</w:t>
      </w:r>
      <w:r>
        <w:t xml:space="preserve"> </w:t>
      </w:r>
      <w:r>
        <w:t xml:space="preserve">2 As in the OECD Due Diligence Guidance for Responsible Business Conduct</w:t>
      </w:r>
      <w:r>
        <w:t xml:space="preserve"> </w:t>
      </w:r>
      <w:r>
        <w:t xml:space="preserve">3 See the OECD Guidance referred to above.</w:t>
      </w:r>
      <w:r>
        <w:t xml:space="preserve"> </w:t>
      </w:r>
      <w:r>
        <w:t xml:space="preserve">4 See Supporting study on due diligence, p. 59 and p. 156.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document use the term “supply chain”, this document</w:t>
      </w:r>
      <w:r>
        <w:t xml:space="preserve"> </w:t>
      </w:r>
      <w:r>
        <w:t xml:space="preserve">takes over this terminology.</w:t>
      </w:r>
      <w:r>
        <w:br/>
      </w:r>
      <w:r>
        <w:t xml:space="preserve">Environmental impacts</w:t>
      </w:r>
      <w:r>
        <w:t xml:space="preserve"> </w:t>
      </w:r>
      <w:r>
        <w:t xml:space="preserve">Environmental impacts are those specified in selected</w:t>
      </w:r>
      <w:r>
        <w:t xml:space="preserve"> </w:t>
      </w:r>
      <w:r>
        <w:t xml:space="preserve">international environmental conventions which contain</w:t>
      </w:r>
      <w:r>
        <w:t xml:space="preserve"> </w:t>
      </w:r>
      <w:r>
        <w:t xml:space="preserve">duties that are implementable for companies. For a list of</w:t>
      </w:r>
      <w:r>
        <w:t xml:space="preserve"> </w:t>
      </w:r>
      <w:r>
        <w:t xml:space="preserve">environmental harms covered in this initiative, please</w:t>
      </w:r>
      <w:r>
        <w:t xml:space="preserve"> </w:t>
      </w:r>
      <w:r>
        <w:t xml:space="preserve">refer to the list of human rights and environmental</w:t>
      </w:r>
      <w:r>
        <w:t xml:space="preserve"> </w:t>
      </w:r>
      <w:r>
        <w:t xml:space="preserve">agreements in Annex 17.</w:t>
      </w:r>
      <w:r>
        <w:br/>
      </w:r>
      <w:r>
        <w:t xml:space="preserve">Human rights impacts</w:t>
      </w:r>
      <w:r>
        <w:t xml:space="preserve"> </w:t>
      </w:r>
      <w:r>
        <w:t xml:space="preserve">Human rights impacts are understood as the violation of</w:t>
      </w:r>
      <w:r>
        <w:t xml:space="preserve"> </w:t>
      </w:r>
      <w:r>
        <w:t xml:space="preserve">human rights, contained in international conventions on</w:t>
      </w:r>
      <w:r>
        <w:t xml:space="preserve"> </w:t>
      </w:r>
      <w:r>
        <w:t xml:space="preserve">human rights, including labour rights. For a list of</w:t>
      </w:r>
      <w:r>
        <w:t xml:space="preserve"> </w:t>
      </w:r>
      <w:r>
        <w:t xml:space="preserve">human rights impacts, including labour rights, covered</w:t>
      </w:r>
      <w:r>
        <w:t xml:space="preserve"> </w:t>
      </w:r>
      <w:r>
        <w:t xml:space="preserve">in this initiative, please refer to the list of human rights</w:t>
      </w:r>
      <w:r>
        <w:t xml:space="preserve"> </w:t>
      </w:r>
      <w:r>
        <w:t xml:space="preserve">and environmental agreements in Annex 17.</w:t>
      </w:r>
      <w:r>
        <w:t xml:space="preserve"> </w:t>
      </w:r>
      <w:r>
        <w:t xml:space="preserve">Corporate science-based targets While the EU has set public targets on energy efficiency</w:t>
      </w:r>
      <w:r>
        <w:t xml:space="preserve"> </w:t>
      </w:r>
      <w:r>
        <w:t xml:space="preserve">and renewable energy for Member States, such targets</w:t>
      </w:r>
      <w:r>
        <w:t xml:space="preserve"> </w:t>
      </w:r>
      <w:r>
        <w:t xml:space="preserve">apply within the EU only and are largely limited to</w:t>
      </w:r>
      <w:r>
        <w:t xml:space="preserve"> </w:t>
      </w:r>
      <w:r>
        <w:t xml:space="preserve">public objectives. Translation of the EU’s Paris</w:t>
      </w:r>
      <w:r>
        <w:t xml:space="preserve"> </w:t>
      </w:r>
      <w:r>
        <w:t xml:space="preserve">commitment into corporate target setting as well would</w:t>
      </w:r>
      <w:r>
        <w:t xml:space="preserve"> </w:t>
      </w:r>
      <w:r>
        <w:t xml:space="preserve">ensure its achievement by industry. Corporate science-</w:t>
      </w:r>
      <w:r>
        <w:t xml:space="preserve"> </w:t>
      </w:r>
      <w:r>
        <w:t xml:space="preserve">based targets translate the 1.5°C goal into concrete</w:t>
      </w:r>
      <w:r>
        <w:t xml:space="preserve"> </w:t>
      </w:r>
      <w:r>
        <w:t xml:space="preserve">corporate action.</w:t>
      </w:r>
      <w:r>
        <w:t xml:space="preserve"> </w:t>
      </w:r>
      <w:r>
        <w:t xml:space="preserve">Stakeholders of a company</w:t>
      </w:r>
      <w:r>
        <w:t xml:space="preserve"> </w:t>
      </w:r>
      <w:r>
        <w:t xml:space="preserve">Shareholders</w:t>
      </w:r>
      <w:r>
        <w:t xml:space="preserve"> </w:t>
      </w:r>
      <w:r>
        <w:t xml:space="preserve">(members),</w:t>
      </w:r>
      <w:r>
        <w:t xml:space="preserve"> </w:t>
      </w:r>
      <w:r>
        <w:t xml:space="preserve">employees,</w:t>
      </w:r>
      <w:r>
        <w:t xml:space="preserve"> </w:t>
      </w:r>
      <w:r>
        <w:t xml:space="preserve">customers</w:t>
      </w:r>
      <w:r>
        <w:t xml:space="preserve"> </w:t>
      </w:r>
      <w:r>
        <w:t xml:space="preserve">(consumers and other businesses), suppliers and other</w:t>
      </w:r>
      <w:r>
        <w:t xml:space="preserve"> </w:t>
      </w:r>
      <w:r>
        <w:t xml:space="preserve">entities, people, groups, local communities, etc. affected</w:t>
      </w:r>
      <w:r>
        <w:t xml:space="preserve"> </w:t>
      </w:r>
      <w:r>
        <w:t xml:space="preserve">by the operation of the company, including employees</w:t>
      </w:r>
      <w:r>
        <w:t xml:space="preserve"> </w:t>
      </w:r>
      <w:r>
        <w:t xml:space="preserve">and others in its value chains, as well as the local and the</w:t>
      </w:r>
      <w:r>
        <w:t xml:space="preserve"> </w:t>
      </w:r>
      <w:r>
        <w:t xml:space="preserve">global environment (including the climate).</w:t>
      </w:r>
      <w:r>
        <w:t xml:space="preserve"> </w:t>
      </w:r>
      <w:r>
        <w:t xml:space="preserve">Shareholder Rights Directive</w:t>
      </w:r>
      <w:r>
        <w:t xml:space="preserve"> </w:t>
      </w:r>
      <w:r>
        <w:t xml:space="preserve">(SRD)</w:t>
      </w:r>
      <w:r>
        <w:t xml:space="preserve"> </w:t>
      </w:r>
      <w:r>
        <w:t xml:space="preserve">Directive 2007/36/EC on the exercise of certain rights of</w:t>
      </w:r>
      <w:r>
        <w:t xml:space="preserve"> </w:t>
      </w:r>
      <w:r>
        <w:t xml:space="preserve">shareholders in listed companies (SRD I), as amended,</w:t>
      </w:r>
      <w:r>
        <w:t xml:space="preserve"> </w:t>
      </w:r>
      <w:r>
        <w:t xml:space="preserve">among others, by Directive (EU) 2017/828 amending</w:t>
      </w:r>
      <w:r>
        <w:t xml:space="preserve"> </w:t>
      </w:r>
      <w:r>
        <w:t xml:space="preserve">Directive 2007/36/EC as regards the encouragement of</w:t>
      </w:r>
      <w:r>
        <w:t xml:space="preserve"> </w:t>
      </w:r>
      <w:r>
        <w:t xml:space="preserve">long-term shareholder engagement (SRD II)</w:t>
      </w:r>
      <w:r>
        <w:t xml:space="preserve"> </w:t>
      </w:r>
      <w:r>
        <w:t xml:space="preserve">Non-Financial</w:t>
      </w:r>
      <w:r>
        <w:t xml:space="preserve"> </w:t>
      </w:r>
      <w:r>
        <w:t xml:space="preserve">Reporting</w:t>
      </w:r>
      <w:r>
        <w:t xml:space="preserve"> </w:t>
      </w:r>
      <w:r>
        <w:t xml:space="preserve">Directive (NFRD)</w:t>
      </w:r>
      <w:r>
        <w:t xml:space="preserve"> </w:t>
      </w:r>
      <w:r>
        <w:t xml:space="preserve">Directive 2014/95/EU amending Directive 2013/34/EU</w:t>
      </w:r>
      <w:r>
        <w:t xml:space="preserve"> </w:t>
      </w:r>
      <w:r>
        <w:t xml:space="preserve">as regards disclosure of non-financial and diversity</w:t>
      </w:r>
      <w:r>
        <w:t xml:space="preserve"> </w:t>
      </w:r>
      <w:r>
        <w:t xml:space="preserve">information by certain large undertakings and groups</w:t>
      </w:r>
      <w:r>
        <w:br/>
      </w:r>
      <w:r>
        <w:t xml:space="preserve">Corporate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Reporting Directive (CSRD) or</w:t>
      </w:r>
      <w:r>
        <w:t xml:space="preserve"> </w:t>
      </w:r>
      <w:r>
        <w:t xml:space="preserve">NFRD review</w:t>
      </w:r>
      <w:r>
        <w:t xml:space="preserve"> </w:t>
      </w:r>
      <w:r>
        <w:t xml:space="preserve">Commission Proposal for a Directive amending</w:t>
      </w:r>
      <w:r>
        <w:t xml:space="preserve"> </w:t>
      </w:r>
      <w:r>
        <w:t xml:space="preserve">Directive 2013/34/EU, Directive 2004/109/EC, Directive</w:t>
      </w:r>
      <w:r>
        <w:t xml:space="preserve"> </w:t>
      </w:r>
      <w:r>
        <w:t xml:space="preserve">2006/43/EC and Regulation (EU) No 537/2014, as</w:t>
      </w:r>
      <w:r>
        <w:t xml:space="preserve"> </w:t>
      </w:r>
      <w:r>
        <w:t xml:space="preserve">regards corporate sustainability reporting</w:t>
      </w:r>
      <w:r>
        <w:t xml:space="preserve"> </w:t>
      </w:r>
      <w:r>
        <w:t xml:space="preserve">Accounting Directive</w:t>
      </w:r>
      <w:r>
        <w:t xml:space="preserve"> </w:t>
      </w:r>
      <w:r>
        <w:t xml:space="preserve">Directive</w:t>
      </w:r>
      <w:r>
        <w:t xml:space="preserve"> </w:t>
      </w:r>
      <w:r>
        <w:t xml:space="preserve">2013/34/EU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statements, consolidated financial statements and related</w:t>
      </w:r>
      <w:r>
        <w:t xml:space="preserve"> </w:t>
      </w:r>
      <w:r>
        <w:t xml:space="preserve">reports of certain types of undertakings, amending</w:t>
      </w:r>
      <w:r>
        <w:t xml:space="preserve"> </w:t>
      </w:r>
      <w:r>
        <w:t xml:space="preserve">Directive 2006/43/EC and repealing Council Directives</w:t>
      </w:r>
      <w:r>
        <w:t xml:space="preserve"> </w:t>
      </w:r>
      <w:r>
        <w:t xml:space="preserve">78/660/EEC and 83/349/EEC</w:t>
      </w:r>
    </w:p>
    <w:p>
      <w:pPr>
        <w:pStyle w:val="BodyText"/>
      </w:pPr>
      <w:r>
        <w:t xml:space="preserve">vi</w:t>
      </w:r>
      <w:r>
        <w:t xml:space="preserve"> </w:t>
      </w:r>
      <w:r>
        <w:t xml:space="preserve">Capital Requirements Directive</w:t>
      </w:r>
      <w:r>
        <w:t xml:space="preserve"> </w:t>
      </w:r>
      <w:r>
        <w:t xml:space="preserve">(CRD)</w:t>
      </w:r>
      <w:r>
        <w:t xml:space="preserve"> </w:t>
      </w:r>
      <w:r>
        <w:t xml:space="preserve">Directive 2013/36/EU on access to the activity of credit</w:t>
      </w:r>
      <w:r>
        <w:t xml:space="preserve"> </w:t>
      </w:r>
      <w:r>
        <w:t xml:space="preserve">institutions and the prudential supervision of credit</w:t>
      </w:r>
      <w:r>
        <w:t xml:space="preserve"> </w:t>
      </w:r>
      <w:r>
        <w:t xml:space="preserve">institutions and investment firms, amending Directive</w:t>
      </w:r>
      <w:r>
        <w:t xml:space="preserve"> </w:t>
      </w:r>
      <w:r>
        <w:t xml:space="preserve">2002/87/EC and repealing Directives 2006/48/EC and</w:t>
      </w:r>
      <w:r>
        <w:t xml:space="preserve"> </w:t>
      </w:r>
      <w:r>
        <w:t xml:space="preserve">2006/49/EC (CRD IV), as amended, among others, by</w:t>
      </w:r>
      <w:r>
        <w:t xml:space="preserve"> </w:t>
      </w:r>
      <w:r>
        <w:t xml:space="preserve">Directive (EU) 2019/878 as regards exempted entities,</w:t>
      </w:r>
      <w:r>
        <w:t xml:space="preserve"> </w:t>
      </w:r>
      <w:r>
        <w:t xml:space="preserve">financial holding companies, mixed financial holding</w:t>
      </w:r>
      <w:r>
        <w:t xml:space="preserve"> </w:t>
      </w:r>
      <w:r>
        <w:t xml:space="preserve">companies, remuneration, supervisory measures and</w:t>
      </w:r>
      <w:r>
        <w:t xml:space="preserve"> </w:t>
      </w:r>
      <w:r>
        <w:t xml:space="preserve">powers and capital conservation measures (CRD V)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Regulation (CRR)</w:t>
      </w:r>
      <w:r>
        <w:t xml:space="preserve"> </w:t>
      </w:r>
      <w:r>
        <w:t xml:space="preserve">EU Regulation No 575/2013 of 26 June 2013 on</w:t>
      </w:r>
      <w:r>
        <w:t xml:space="preserve"> </w:t>
      </w:r>
      <w:r>
        <w:t xml:space="preserve">prudential requirements for credit institutions and</w:t>
      </w:r>
      <w:r>
        <w:t xml:space="preserve"> </w:t>
      </w:r>
      <w:r>
        <w:t xml:space="preserve">investment firms and amending Regulation (EU) No</w:t>
      </w:r>
      <w:r>
        <w:t xml:space="preserve"> </w:t>
      </w:r>
      <w:r>
        <w:t xml:space="preserve">648/2012</w:t>
      </w:r>
      <w:r>
        <w:t xml:space="preserve"> </w:t>
      </w:r>
      <w:r>
        <w:t xml:space="preserve">EFRAG</w:t>
      </w:r>
      <w:r>
        <w:t xml:space="preserve"> </w:t>
      </w:r>
      <w:r>
        <w:t xml:space="preserve">European Financial Reporting Advisory Group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CAPEX</w:t>
      </w:r>
      <w:r>
        <w:t xml:space="preserve"> </w:t>
      </w:r>
      <w:r>
        <w:t xml:space="preserve">Capital Expenditure</w:t>
      </w:r>
      <w:r>
        <w:t xml:space="preserve"> </w:t>
      </w:r>
      <w:r>
        <w:t xml:space="preserve">CFP</w:t>
      </w:r>
      <w:r>
        <w:t xml:space="preserve"> </w:t>
      </w:r>
      <w:r>
        <w:t xml:space="preserve">Corporate Financial Performance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gases (greenhouse gas emission)</w:t>
      </w:r>
      <w:r>
        <w:t xml:space="preserve"> </w:t>
      </w:r>
      <w:r>
        <w:t xml:space="preserve">OECD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Multinational Enterprises</w:t>
      </w:r>
      <w:r>
        <w:t xml:space="preserve"> </w:t>
      </w:r>
      <w:r>
        <w:t xml:space="preserve">OECD MNE Guidelines are set of recommendations on</w:t>
      </w:r>
      <w:r>
        <w:t xml:space="preserve"> </w:t>
      </w:r>
      <w:r>
        <w:t xml:space="preserve">responsible business conduct addressed by governments</w:t>
      </w:r>
      <w:r>
        <w:t xml:space="preserve"> </w:t>
      </w:r>
      <w:r>
        <w:t xml:space="preserve">to multinational enterprises operating in or from the 49</w:t>
      </w:r>
      <w:r>
        <w:t xml:space="preserve"> </w:t>
      </w:r>
      <w:r>
        <w:t xml:space="preserve">adhering countries.</w:t>
      </w:r>
      <w:r>
        <w:t xml:space="preserve"> </w:t>
      </w:r>
      <w:r>
        <w:t xml:space="preserve">They provide non-binding principles and standards for</w:t>
      </w:r>
      <w:r>
        <w:t xml:space="preserve"> </w:t>
      </w:r>
      <w:r>
        <w:t xml:space="preserve">responsible business conduct in a global context that are</w:t>
      </w:r>
      <w:r>
        <w:t xml:space="preserve"> </w:t>
      </w:r>
      <w:r>
        <w:t xml:space="preserve">consistent with applicable laws and internationally</w:t>
      </w:r>
      <w:r>
        <w:t xml:space="preserve"> </w:t>
      </w:r>
      <w:r>
        <w:t xml:space="preserve">recognised standards. The implementation of the due</w:t>
      </w:r>
      <w:r>
        <w:t xml:space="preserve"> </w:t>
      </w:r>
      <w:r>
        <w:t xml:space="preserve">diligence recommendations in the OECD Guidelines for</w:t>
      </w:r>
      <w:r>
        <w:t xml:space="preserve"> </w:t>
      </w:r>
      <w:r>
        <w:t xml:space="preserve">Multinational Enterprises is supported by the OECD</w:t>
      </w:r>
      <w:r>
        <w:t xml:space="preserve"> </w:t>
      </w:r>
      <w:r>
        <w:t xml:space="preserve">Due Diligence Guidance for Responsible Business</w:t>
      </w:r>
      <w:r>
        <w:t xml:space="preserve"> </w:t>
      </w:r>
      <w:r>
        <w:t xml:space="preserve">Conduct and sector-specific due diligence guidance</w:t>
      </w:r>
      <w:r>
        <w:t xml:space="preserve"> </w:t>
      </w:r>
      <w:r>
        <w:t xml:space="preserve">developed by the OECD.</w:t>
      </w:r>
      <w:r>
        <w:t xml:space="preserve"> </w:t>
      </w:r>
      <w:r>
        <w:t xml:space="preserve">Midcaps</w:t>
      </w:r>
      <w:r>
        <w:t xml:space="preserve"> </w:t>
      </w:r>
      <w:r>
        <w:t xml:space="preserve">There is no official or widely accepted definition of</w:t>
      </w:r>
      <w:r>
        <w:t xml:space="preserve"> </w:t>
      </w:r>
      <w:r>
        <w:t xml:space="preserve">‘midcaps’</w:t>
      </w:r>
      <w:r>
        <w:t xml:space="preserve"> </w:t>
      </w:r>
      <w:r>
        <w:t xml:space="preserve">at present.</w:t>
      </w:r>
      <w:r>
        <w:t xml:space="preserve"> </w:t>
      </w:r>
      <w:r>
        <w:t xml:space="preserve">‘Midcaps’</w:t>
      </w:r>
      <w:r>
        <w:t xml:space="preserve"> </w:t>
      </w:r>
      <w:r>
        <w:t xml:space="preserve">are deemed to be medium</w:t>
      </w:r>
      <w:r>
        <w:t xml:space="preserve"> </w:t>
      </w:r>
      <w:r>
        <w:t xml:space="preserve">capitalisation enterprises comprising 250 to 3000</w:t>
      </w:r>
      <w:r>
        <w:t xml:space="preserve"> </w:t>
      </w:r>
      <w:r>
        <w:t xml:space="preserve">employees (in full-time equivalents). They are divided</w:t>
      </w:r>
      <w:r>
        <w:t xml:space="preserve"> </w:t>
      </w:r>
      <w:r>
        <w:t xml:space="preserve">into</w:t>
      </w:r>
      <w:r>
        <w:t xml:space="preserve"> </w:t>
      </w:r>
      <w:r>
        <w:t xml:space="preserve">‘small midcaps’</w:t>
      </w:r>
      <w:r>
        <w:t xml:space="preserve"> </w:t>
      </w:r>
      <w:r>
        <w:t xml:space="preserve">of between 250 and 499 employees,</w:t>
      </w:r>
      <w:r>
        <w:t xml:space="preserve"> </w:t>
      </w:r>
      <w:r>
        <w:t xml:space="preserve">and</w:t>
      </w:r>
      <w:r>
        <w:t xml:space="preserve"> </w:t>
      </w:r>
      <w:r>
        <w:t xml:space="preserve">‘medium and large midcaps’</w:t>
      </w:r>
      <w:r>
        <w:t xml:space="preserve"> </w:t>
      </w:r>
      <w:r>
        <w:t xml:space="preserve">of from 500 to 3000</w:t>
      </w:r>
      <w:r>
        <w:t xml:space="preserve"> </w:t>
      </w:r>
      <w:r>
        <w:t xml:space="preserve">employees. For the purposes of this report two different</w:t>
      </w:r>
      <w:r>
        <w:t xml:space="preserve"> </w:t>
      </w:r>
      <w:r>
        <w:t xml:space="preserve">definitions are used to differentiate them from very large</w:t>
      </w:r>
      <w:r>
        <w:t xml:space="preserve"> </w:t>
      </w:r>
      <w:r>
        <w:t xml:space="preserve">companies, also defined in various ways.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How does this initiative contribute to the political priorities of the</w:t>
      </w:r>
      <w:r>
        <w:t xml:space="preserve"> </w:t>
      </w:r>
      <w:r>
        <w:t xml:space="preserve">Commission and the EU?</w:t>
      </w:r>
      <w:r>
        <w:br/>
      </w:r>
      <w:r>
        <w:t xml:space="preserve">The Union has set itself the objective of becoming climate-neutral by 20505 and to</w:t>
      </w:r>
      <w:r>
        <w:t xml:space="preserve"> </w:t>
      </w:r>
      <w:r>
        <w:t xml:space="preserve">deliver on the UN Sustainable Development Goals.6 Both these commitments require</w:t>
      </w:r>
      <w:r>
        <w:t xml:space="preserve"> </w:t>
      </w:r>
      <w:r>
        <w:t xml:space="preserve">changing the way in which we produce and consume. In its Communications on the</w:t>
      </w:r>
      <w:r>
        <w:t xml:space="preserve"> </w:t>
      </w:r>
      <w:r>
        <w:t xml:space="preserve">European Green Deal and on A Strong Social Europe for Just Transition, the</w:t>
      </w:r>
      <w:r>
        <w:t xml:space="preserve"> </w:t>
      </w:r>
      <w:r>
        <w:t xml:space="preserve">Commission committed to tackling climate and other environment-related challenges and</w:t>
      </w:r>
      <w:r>
        <w:t xml:space="preserve"> </w:t>
      </w:r>
      <w:r>
        <w:t xml:space="preserve">set the ambition to upgrade Europe’s social market economy to achieve a just transition</w:t>
      </w:r>
      <w:r>
        <w:t xml:space="preserve"> </w:t>
      </w:r>
      <w:r>
        <w:t xml:space="preserve">to sustainability.</w:t>
      </w:r>
      <w:r>
        <w:br/>
      </w:r>
      <w:r>
        <w:t xml:space="preserve">As part of the European Green Deal, an initiative on sustainable corporate governance</w:t>
      </w:r>
      <w:r>
        <w:t xml:space="preserve"> </w:t>
      </w:r>
      <w:r>
        <w:t xml:space="preserve">was listed among the deliverables of the Action Plan on a Circular Economy, the</w:t>
      </w:r>
      <w:r>
        <w:t xml:space="preserve"> </w:t>
      </w:r>
      <w:r>
        <w:t xml:space="preserve">Biodiversity strategy, the Farm to Fork strategy and the Chemicals strategy and Updating</w:t>
      </w:r>
      <w:r>
        <w:t xml:space="preserve"> </w:t>
      </w:r>
      <w:r>
        <w:t xml:space="preserve">the 2020 New Industrial Strategy: Building a stronger Single Market for Europe’s</w:t>
      </w:r>
      <w:r>
        <w:t xml:space="preserve"> </w:t>
      </w:r>
      <w:r>
        <w:t xml:space="preserve">recovery. This initiative would build on the analytical and consultative work carried out</w:t>
      </w:r>
      <w:r>
        <w:t xml:space="preserve"> </w:t>
      </w:r>
      <w:r>
        <w:t xml:space="preserve">under Action 10 of the Commission’s 2018 Action Plan on Financing Sustainable</w:t>
      </w:r>
      <w:r>
        <w:t xml:space="preserve"> </w:t>
      </w:r>
      <w:r>
        <w:t xml:space="preserve">Growth7, and contributes to the Strategy for Financing the Transition to a Sustainable</w:t>
      </w:r>
      <w:r>
        <w:t xml:space="preserve"> </w:t>
      </w:r>
      <w:r>
        <w:t xml:space="preserve">Economy.</w:t>
      </w:r>
      <w:r>
        <w:br/>
      </w:r>
      <w:r>
        <w:t xml:space="preserve">Furthermore, the COVID-19 pandemic revealed vulnerabilities of global supply chains</w:t>
      </w:r>
      <w:r>
        <w:t xml:space="preserve"> </w:t>
      </w:r>
      <w:r>
        <w:t xml:space="preserve">for specific products and sectors which amplified adverse impacts on employment and</w:t>
      </w:r>
      <w:r>
        <w:t xml:space="preserve"> </w:t>
      </w:r>
      <w:r>
        <w:t xml:space="preserve">social conditions in the EU and in other parts of the world.8 Studies show that companies</w:t>
      </w:r>
      <w:r>
        <w:t xml:space="preserve"> </w:t>
      </w:r>
      <w:r>
        <w:t xml:space="preserve">which integrate the interests of their employees, affected parties and the environment into</w:t>
      </w:r>
      <w:r>
        <w:t xml:space="preserve"> </w:t>
      </w:r>
      <w:r>
        <w:t xml:space="preserve">corporate decisions performed better even during the pandemic.9 The COVID crisis</w:t>
      </w:r>
      <w:r>
        <w:t xml:space="preserve"> </w:t>
      </w:r>
      <w:r>
        <w:t xml:space="preserve">reinforced the emerging trend of calling for a paradigm shift towards a stronger focus on</w:t>
      </w:r>
      <w:r>
        <w:t xml:space="preserve"> </w:t>
      </w:r>
      <w:r>
        <w:t xml:space="preserve">long-term sustainability and highlighted the need to foster a resilient economy and</w:t>
      </w:r>
      <w:r>
        <w:t xml:space="preserve"> </w:t>
      </w:r>
      <w:r>
        <w:t xml:space="preserve">society.</w:t>
      </w:r>
      <w:r>
        <w:t xml:space="preserve"> </w:t>
      </w:r>
      <w:r>
        <w:t xml:space="preserve">The Communication “Europe’s moment: Repair and Prepare for the Next Generation”</w:t>
      </w:r>
      <w:r>
        <w:t xml:space="preserve"> </w:t>
      </w:r>
      <w:r>
        <w:t xml:space="preserve">mentions sustainable corporate governance as an integral part of the efforts to achieve a</w:t>
      </w:r>
      <w:r>
        <w:t xml:space="preserve"> </w:t>
      </w:r>
      <w:r>
        <w:t xml:space="preserve">more resilient EU economy. It is against this background that the Commission’s 2021</w:t>
      </w:r>
      <w:r>
        <w:t xml:space="preserve"> </w:t>
      </w:r>
      <w:r>
        <w:t xml:space="preserve">work programme foresees the adoption of a legislative proposal on sustainable corporate</w:t>
      </w:r>
      <w:r>
        <w:t xml:space="preserve"> </w:t>
      </w:r>
      <w:r>
        <w:t xml:space="preserve">governance to foster long-term sustainable and responsible corporate behaviour.</w:t>
      </w:r>
    </w:p>
    <w:p>
      <w:pPr>
        <w:pStyle w:val="BodyText"/>
      </w:pPr>
      <w:r>
        <w:t xml:space="preserve">5 “European Climate Law” (Regulation (EU) 2021/1119), together with a binding target to cut domestic net</w:t>
      </w:r>
      <w:r>
        <w:t xml:space="preserve"> </w:t>
      </w:r>
      <w:r>
        <w:t xml:space="preserve">GHG emissions by at least 55 % compared to 1990 levels by 2030: Article 2 “European Climate Law”.</w:t>
      </w:r>
      <w:r>
        <w:t xml:space="preserve"> </w:t>
      </w:r>
      <w:r>
        <w:t xml:space="preserve">6 The EU is committed to implementing the global 2030 Agenda and the 17 SDGs (see “Delivering on the</w:t>
      </w:r>
      <w:r>
        <w:t xml:space="preserve"> </w:t>
      </w:r>
      <w:r>
        <w:t xml:space="preserve">UN’s Sustainable Development Goals – A comprehensive approach”, SWD(2020) 400). Commission</w:t>
      </w:r>
      <w:r>
        <w:t xml:space="preserve"> </w:t>
      </w:r>
      <w:r>
        <w:t xml:space="preserve">Reflection Paper “Towards sustainable Europe 2030, (January 2019)</w:t>
      </w:r>
      <w:r>
        <w:t xml:space="preserve"> </w:t>
      </w:r>
      <w:r>
        <w:t xml:space="preserve">7 Following the 2018 recommendations of the High-Level Expert Group on Sustainable Finance.</w:t>
      </w:r>
      <w:r>
        <w:t xml:space="preserve"> </w:t>
      </w:r>
      <w:r>
        <w:t xml:space="preserve">8 See Annex 14 on specific related consequences of the Covid-19 crisis.</w:t>
      </w:r>
      <w:r>
        <w:br/>
      </w:r>
      <w:r>
        <w:t xml:space="preserve">9 See Cheema-Fox et al., 2020, Corporate Resilience and Response During COVID-19; OECD Centre for</w:t>
      </w:r>
      <w:r>
        <w:t xml:space="preserve"> </w:t>
      </w:r>
      <w:r>
        <w:t xml:space="preserve">Responsible Business Conduct note “COVID 19 and Responsible Business Conduct”; European Capital</w:t>
      </w:r>
      <w:r>
        <w:t xml:space="preserve"> </w:t>
      </w:r>
      <w:r>
        <w:t xml:space="preserve">Markets Institute’s Commentary ESG resilience during the Covid crisis: Is green the new gold?, 67-2020.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Sustainability in corporate governance encompasses encouraging businesses to frame</w:t>
      </w:r>
      <w:r>
        <w:t xml:space="preserve"> </w:t>
      </w:r>
      <w:r>
        <w:t xml:space="preserve">decisions in terms of their environmental, health, and human rights impact, as well as in</w:t>
      </w:r>
      <w:r>
        <w:t xml:space="preserve"> </w:t>
      </w:r>
      <w:r>
        <w:t xml:space="preserve">terms of the company’s good performance and resilience in the longer term.</w:t>
      </w:r>
      <w:r>
        <w:t xml:space="preserve"> </w:t>
      </w:r>
      <w:r>
        <w:t xml:space="preserve">This initiative would contribute to reinforcing the respect of the environment and human</w:t>
      </w:r>
      <w:r>
        <w:t xml:space="preserve"> </w:t>
      </w:r>
      <w:r>
        <w:t xml:space="preserve">rights throughout value chains.10 Being a horizontal instrument applying also to the value</w:t>
      </w:r>
      <w:r>
        <w:t xml:space="preserve"> </w:t>
      </w:r>
      <w:r>
        <w:t xml:space="preserve">chain, it would complement other measures, existing or being prepared, which directly</w:t>
      </w:r>
      <w:r>
        <w:t xml:space="preserve"> </w:t>
      </w:r>
      <w:r>
        <w:t xml:space="preserve">address some specific sustainability challenges, mostly within the EU.11</w:t>
      </w:r>
      <w:r>
        <w:t xml:space="preserve"> </w:t>
      </w:r>
      <w:r>
        <w:t xml:space="preserve">This initiative also responds to two European Parliament reports calling on the</w:t>
      </w:r>
      <w:r>
        <w:t xml:space="preserve"> </w:t>
      </w:r>
      <w:r>
        <w:t xml:space="preserve">Commission to strengthen the dimension of sustainability in directors’ duties and to</w:t>
      </w:r>
      <w:r>
        <w:t xml:space="preserve"> </w:t>
      </w:r>
      <w:r>
        <w:t xml:space="preserve">propose EU rules for a comprehensive corporate due diligence obligation.12</w:t>
      </w:r>
      <w:r>
        <w:br/>
      </w:r>
      <w:r>
        <w:t xml:space="preserve">1.2.</w:t>
      </w:r>
      <w:r>
        <w:t xml:space="preserve"> </w:t>
      </w:r>
      <w:r>
        <w:t xml:space="preserve">What is the legal and policy context?</w:t>
      </w:r>
      <w:r>
        <w:t xml:space="preserve"> </w:t>
      </w:r>
      <w:r>
        <w:t xml:space="preserve">1.2.1. Companies, corporate governance and sustainability</w:t>
      </w:r>
      <w:r>
        <w:br/>
      </w:r>
      <w:r>
        <w:t xml:space="preserve">The limited liability company – which this initiative focuses on – is the most used legal</w:t>
      </w:r>
      <w:r>
        <w:t xml:space="preserve"> </w:t>
      </w:r>
      <w:r>
        <w:t xml:space="preserve">form for organising major business activities in the EU. While encouraging risk taking</w:t>
      </w:r>
      <w:r>
        <w:t xml:space="preserve"> </w:t>
      </w:r>
      <w:r>
        <w:t xml:space="preserve">and innovation, creating a company as a legal entity separate from its founding owners</w:t>
      </w:r>
      <w:r>
        <w:t xml:space="preserve"> </w:t>
      </w:r>
      <w:r>
        <w:t xml:space="preserve">(and future shareholders or members) has always presented governance-related issues.</w:t>
      </w:r>
      <w:r>
        <w:br/>
      </w:r>
      <w:r>
        <w:t xml:space="preserve">Corporate governance, encompassing decision-making structures, management processes</w:t>
      </w:r>
      <w:r>
        <w:t xml:space="preserve"> </w:t>
      </w:r>
      <w:r>
        <w:t xml:space="preserve">and the allocation of competences within the company, is important for providing proper</w:t>
      </w:r>
      <w:r>
        <w:t xml:space="preserve"> </w:t>
      </w:r>
      <w:r>
        <w:t xml:space="preserve">accountability and incentives to ensure adequate representation of the interests of</w:t>
      </w:r>
      <w:r>
        <w:t xml:space="preserve"> </w:t>
      </w:r>
      <w:r>
        <w:t xml:space="preserve">shareholders and other stakeholders in corporate decision-making. The debate on</w:t>
      </w:r>
      <w:r>
        <w:t xml:space="preserve"> </w:t>
      </w:r>
      <w:r>
        <w:t xml:space="preserve">corporate governance and EU initiatives have traditionally centred on addressing the</w:t>
      </w:r>
      <w:r>
        <w:t xml:space="preserve"> </w:t>
      </w:r>
      <w:r>
        <w:t xml:space="preserve">‘agency problem’ due to the separation of ownership and control, to ensure that directors</w:t>
      </w:r>
      <w:r>
        <w:t xml:space="preserve"> </w:t>
      </w:r>
      <w:r>
        <w:t xml:space="preserve">avoid decisions that serve their own interests instead of those of the owners of the</w:t>
      </w:r>
      <w:r>
        <w:t xml:space="preserve"> </w:t>
      </w:r>
      <w:r>
        <w:t xml:space="preserve">company and the company itself. Internal accountability mechanisms (e.g. shareholder</w:t>
      </w:r>
      <w:r>
        <w:t xml:space="preserve"> </w:t>
      </w:r>
      <w:r>
        <w:t xml:space="preserve">approval of certain decisions, strengthening shareholders’ participation rights,</w:t>
      </w:r>
      <w:r>
        <w:t xml:space="preserve"> </w:t>
      </w:r>
      <w:r>
        <w:t xml:space="preserve">shareholder say on directors’ pay, etc.) have been developed to align the interests of</w:t>
      </w:r>
      <w:r>
        <w:t xml:space="preserve"> </w:t>
      </w:r>
      <w:r>
        <w:t xml:space="preserve">shareholders and directors.13 Following the financial crisis of 2007-8, short-termism of</w:t>
      </w:r>
      <w:r>
        <w:t xml:space="preserve"> </w:t>
      </w:r>
      <w:r>
        <w:t xml:space="preserve">shareholders (including institutional investors) has been identified as contributing to</w:t>
      </w:r>
      <w:r>
        <w:t xml:space="preserve"> </w:t>
      </w:r>
      <w:r>
        <w:t xml:space="preserve">excessive short-term focus in corporate decisions (and to poor investment decisions in</w:t>
      </w:r>
    </w:p>
    <w:p>
      <w:pPr>
        <w:pStyle w:val="BodyText"/>
      </w:pPr>
      <w:r>
        <w:t xml:space="preserve">10 Objective identified in the Joint Communication of the Commission and the High Representative on the</w:t>
      </w:r>
      <w:r>
        <w:t xml:space="preserve"> </w:t>
      </w:r>
      <w:r>
        <w:t xml:space="preserve">Global EU response to COVID-19. This initiative would also contribute to the EU’s agenda to promote</w:t>
      </w:r>
      <w:r>
        <w:t xml:space="preserve"> </w:t>
      </w:r>
      <w:r>
        <w:t xml:space="preserve">decent work worldwide, as referred to in the European Pillar of Social Rights Action Plan, the Council</w:t>
      </w:r>
      <w:r>
        <w:t xml:space="preserve"> </w:t>
      </w:r>
      <w:r>
        <w:t xml:space="preserve">Conclusions on Human Rights and Decent Work in Global Supply Chains, and to the EU Action Plan on</w:t>
      </w:r>
      <w:r>
        <w:t xml:space="preserve"> </w:t>
      </w:r>
      <w:r>
        <w:t xml:space="preserve">Human Rights and Democracy 2020-24. More specifically, the Trade Policy Review Communication</w:t>
      </w:r>
      <w:r>
        <w:t xml:space="preserve"> </w:t>
      </w:r>
      <w:r>
        <w:t xml:space="preserve">makes clear that forced labour should not find a place in value chains of EU companies.</w:t>
      </w:r>
      <w:r>
        <w:t xml:space="preserve"> </w:t>
      </w:r>
      <w:r>
        <w:t xml:space="preserve">11 See the list of such measures and a mapping of the added value of this initiative in Annex 7.</w:t>
      </w:r>
      <w:r>
        <w:br/>
      </w:r>
      <w:r>
        <w:t xml:space="preserve">12 See European Parliament resolution of 17 December 2020 on sustainable corporate governance</w:t>
      </w:r>
      <w:r>
        <w:t xml:space="preserve"> </w:t>
      </w:r>
      <w:r>
        <w:t xml:space="preserve">(2020/2137(INI)) and European Parliament resolution of 10 March 2021 with recommendations to the</w:t>
      </w:r>
      <w:r>
        <w:t xml:space="preserve"> </w:t>
      </w:r>
      <w:r>
        <w:t xml:space="preserve">Commission on corporate due diligence and corporate accountability (2020/2129(INL)) .</w:t>
      </w:r>
      <w:r>
        <w:t xml:space="preserve"> </w:t>
      </w:r>
      <w:r>
        <w:t xml:space="preserve">13 See for example shareholder decisions in the context of takeovers in the Takeover Bids Directive,</w:t>
      </w:r>
      <w:r>
        <w:t xml:space="preserve"> </w:t>
      </w:r>
      <w:r>
        <w:t xml:space="preserve">shareholders’ voting rights and “say on pay” in the Shareholder Rights Directives (SRD I and II).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banks and other financial intermediaries); hence, the main aim of recent reform was to</w:t>
      </w:r>
      <w:r>
        <w:t xml:space="preserve"> </w:t>
      </w:r>
      <w:r>
        <w:t xml:space="preserve">foster long-term oriented shareholder engagement and to strengthen long-term</w:t>
      </w:r>
      <w:r>
        <w:t xml:space="preserve"> </w:t>
      </w:r>
      <w:r>
        <w:t xml:space="preserve">investment motives.14</w:t>
      </w:r>
      <w:r>
        <w:t xml:space="preserve"> </w:t>
      </w:r>
      <w:r>
        <w:t xml:space="preserve">The role of the company’s board is to protect the interests of shareholders, creditors,</w:t>
      </w:r>
      <w:r>
        <w:t xml:space="preserve"> </w:t>
      </w:r>
      <w:r>
        <w:t xml:space="preserve">employees and third parties by ensuring that the interests of the company are promoted</w:t>
      </w:r>
      <w:r>
        <w:t xml:space="preserve"> </w:t>
      </w:r>
      <w:r>
        <w:t xml:space="preserve">through risk management, strategy, supervision of the management and ensuring</w:t>
      </w:r>
      <w:r>
        <w:t xml:space="preserve"> </w:t>
      </w:r>
      <w:r>
        <w:t xml:space="preserve">compliance. The need for responsible business behaviour and for better considering the</w:t>
      </w:r>
      <w:r>
        <w:t xml:space="preserve"> </w:t>
      </w:r>
      <w:r>
        <w:t xml:space="preserve">interests of “stakeholders” (employees, other affected people, the environment, etc.) in</w:t>
      </w:r>
      <w:r>
        <w:t xml:space="preserve"> </w:t>
      </w:r>
      <w:r>
        <w:t xml:space="preserve">corporate strategies and decisions has gained importance, driven by an increased</w:t>
      </w:r>
      <w:r>
        <w:t xml:space="preserve"> </w:t>
      </w:r>
      <w:r>
        <w:t xml:space="preserve">materiality of intangible assets and of sustainability risks for the performance of the</w:t>
      </w:r>
      <w:r>
        <w:t xml:space="preserve"> </w:t>
      </w:r>
      <w:r>
        <w:t xml:space="preserve">company and by the need for the private sector’s contribution to addressing today’s</w:t>
      </w:r>
      <w:r>
        <w:t xml:space="preserve"> </w:t>
      </w:r>
      <w:r>
        <w:t xml:space="preserve">sustainability challenges.</w:t>
      </w:r>
      <w:r>
        <w:t xml:space="preserve"> </w:t>
      </w:r>
      <w:r>
        <w:t xml:space="preserve">1.2.2. Interlinked initiatives and added value</w:t>
      </w:r>
      <w:r>
        <w:t xml:space="preserve"> </w:t>
      </w:r>
      <w:r>
        <w:t xml:space="preserve">At EU level, sustainable corporate governance has so far been mainly fostered indirectly</w:t>
      </w:r>
      <w:r>
        <w:t xml:space="preserve"> </w:t>
      </w:r>
      <w:r>
        <w:t xml:space="preserve">by imposing reporting requirements on approx. 12 000 companies15 around</w:t>
      </w:r>
      <w:r>
        <w:t xml:space="preserve"> </w:t>
      </w:r>
      <w:r>
        <w:t xml:space="preserve">environmental, social and human rights related risks, impacts, measures (including due</w:t>
      </w:r>
      <w:r>
        <w:t xml:space="preserve"> </w:t>
      </w:r>
      <w:r>
        <w:t xml:space="preserve">diligence) and policies in the Non-Financial Reporting Directive (NFRD).16 The NFRD</w:t>
      </w:r>
      <w:r>
        <w:t xml:space="preserve"> </w:t>
      </w:r>
      <w:r>
        <w:t xml:space="preserve">had some positive impact but, given its limited scope in terms of companies, has not</w:t>
      </w:r>
      <w:r>
        <w:t xml:space="preserve"> </w:t>
      </w:r>
      <w:r>
        <w:t xml:space="preserve">resulted in mainstreaming a majority of companies taking stakeholder interests</w:t>
      </w:r>
      <w:r>
        <w:t xml:space="preserve"> </w:t>
      </w:r>
      <w:r>
        <w:t xml:space="preserve">sufficiently into account or managing sustainability risks and impacts.17 The recent</w:t>
      </w:r>
      <w:r>
        <w:t xml:space="preserve"> </w:t>
      </w:r>
      <w:r>
        <w:t xml:space="preserve">Commission proposal for a Corporate Sustainability Reporting Directive (CSRD,</w:t>
      </w:r>
      <w:r>
        <w:t xml:space="preserve"> </w:t>
      </w:r>
      <w:r>
        <w:t xml:space="preserve">revision of NFRD) extends the scope of the companies covered18 and strengthens the</w:t>
      </w:r>
      <w:r>
        <w:t xml:space="preserve"> </w:t>
      </w:r>
      <w:r>
        <w:t xml:space="preserve">standardisation of reported information. Similarly, the recent Taxonomy Regulation is a</w:t>
      </w:r>
      <w:r>
        <w:t xml:space="preserve"> </w:t>
      </w:r>
      <w:r>
        <w:t xml:space="preserve">transparency tool that helps facilitate investment decisions and tackle greenwashing by</w:t>
      </w:r>
      <w:r>
        <w:t xml:space="preserve"> </w:t>
      </w:r>
      <w:r>
        <w:t xml:space="preserve">providing a categorisation of environmentally sustainable economic activities with a</w:t>
      </w:r>
      <w:r>
        <w:t xml:space="preserve"> </w:t>
      </w:r>
      <w:r>
        <w:t xml:space="preserve">minimum social safeguard.19 Neither of these measures impose material duties on</w:t>
      </w:r>
      <w:r>
        <w:t xml:space="preserve"> </w:t>
      </w:r>
      <w:r>
        <w:t xml:space="preserve">companies other than public reporting requirements, and investors can use such</w:t>
      </w:r>
      <w:r>
        <w:t xml:space="preserve"> </w:t>
      </w:r>
      <w:r>
        <w:t xml:space="preserve">information when allocating capital to companies.</w:t>
      </w:r>
      <w:r>
        <w:br/>
      </w:r>
      <w:r>
        <w:t xml:space="preserve">EU environmental law20 introduces various environmental requirements for companies,</w:t>
      </w:r>
      <w:r>
        <w:t xml:space="preserve"> </w:t>
      </w:r>
      <w:r>
        <w:t xml:space="preserve">Member States, or defines goals for the EU21. However, it generally does not apply to the</w:t>
      </w:r>
    </w:p>
    <w:p>
      <w:pPr>
        <w:pStyle w:val="BodyText"/>
      </w:pPr>
      <w:r>
        <w:t xml:space="preserve">14 E.g. the revision of the Shareholders’ Right Directive. More details in Annex 6.</w:t>
      </w:r>
      <w:r>
        <w:t xml:space="preserve"> </w:t>
      </w:r>
      <w:r>
        <w:t xml:space="preserve">15 Large public-interest entities that have more than 500 employees (and the balance sheet total or net</w:t>
      </w:r>
      <w:r>
        <w:t xml:space="preserve"> </w:t>
      </w:r>
      <w:r>
        <w:t xml:space="preserve">turnover of which exceeds the Accounting Directive’s threshold for large enterprises, see Section 1.3),</w:t>
      </w:r>
      <w:r>
        <w:t xml:space="preserve"> </w:t>
      </w:r>
      <w:r>
        <w:t xml:space="preserve">including listed companies, banks and insurance companies. Study on the NFRD.</w:t>
      </w:r>
      <w:r>
        <w:br/>
      </w:r>
      <w:r>
        <w:t xml:space="preserve">16 See also, as explained above, some very limited new rules of the SRD II.</w:t>
      </w:r>
      <w:r>
        <w:t xml:space="preserve"> </w:t>
      </w:r>
      <w:r>
        <w:t xml:space="preserve">17 The Impact Assessment for the CSRD proposal and the study on the NFRD (section 2) found a limited</w:t>
      </w:r>
      <w:r>
        <w:t xml:space="preserve"> </w:t>
      </w:r>
      <w:r>
        <w:t xml:space="preserve">change in corporate policies as a result of the NFRD, consistent with the perception of main stakeholders</w:t>
      </w:r>
      <w:r>
        <w:t xml:space="preserve"> </w:t>
      </w:r>
      <w:r>
        <w:t xml:space="preserve">who could not identify a clear pattern of change in corporate behaviour driven by these reporting rules.</w:t>
      </w:r>
      <w:r>
        <w:br/>
      </w:r>
      <w:r>
        <w:t xml:space="preserve">18 Sustainability reporting obligation for all large companies as defined by the Directive and, as of 2026, to</w:t>
      </w:r>
      <w:r>
        <w:t xml:space="preserve"> </w:t>
      </w:r>
      <w:r>
        <w:t xml:space="preserve">companies (including non-EU companies, excluding all micro enterprises) listed on EU regulated markets.</w:t>
      </w:r>
      <w:r>
        <w:t xml:space="preserve"> </w:t>
      </w:r>
      <w:r>
        <w:t xml:space="preserve">19 In the future, the taxonomy may contain a categorization of socially sustainable activities, too.</w:t>
      </w:r>
      <w:r>
        <w:br/>
      </w:r>
      <w:r>
        <w:t xml:space="preserve">20 For further information please see Annex 7.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value chains outside the EU where up to 80-90% of the environmental harm may occur22.</w:t>
      </w:r>
      <w:r>
        <w:t xml:space="preserve"> </w:t>
      </w:r>
      <w:r>
        <w:t xml:space="preserve">The most relevant interlinked initiative is the Environmental Liability Directive which</w:t>
      </w:r>
      <w:r>
        <w:t xml:space="preserve"> </w:t>
      </w:r>
      <w:r>
        <w:t xml:space="preserve">requires the prevention of some environmental harm in case of immediate threat of</w:t>
      </w:r>
      <w:r>
        <w:t xml:space="preserve"> </w:t>
      </w:r>
      <w:r>
        <w:t xml:space="preserve">damage and introduces the “polluter pays” principle. However, it has limited</w:t>
      </w:r>
      <w:r>
        <w:t xml:space="preserve"> </w:t>
      </w:r>
      <w:r>
        <w:t xml:space="preserve">application23 and does not cover the value chain. The Environmental Crime Directive</w:t>
      </w:r>
      <w:r>
        <w:t xml:space="preserve"> </w:t>
      </w:r>
      <w:r>
        <w:t xml:space="preserve">99/2008/EC which is currently under review24 provides for a set of definitions of what</w:t>
      </w:r>
      <w:r>
        <w:t xml:space="preserve"> </w:t>
      </w:r>
      <w:r>
        <w:t xml:space="preserve">constitutes environmental crime and obliges Member States to provide for effective,</w:t>
      </w:r>
      <w:r>
        <w:t xml:space="preserve"> </w:t>
      </w:r>
      <w:r>
        <w:t xml:space="preserve">dissuasive and proportionate sanctions.</w:t>
      </w:r>
      <w:r>
        <w:br/>
      </w:r>
      <w:r>
        <w:t xml:space="preserve">EU climate legislation, including the recently proposed “Fit for 55” Package and its key</w:t>
      </w:r>
      <w:r>
        <w:t xml:space="preserve"> </w:t>
      </w:r>
      <w:r>
        <w:t xml:space="preserve">actions setting more ambitious energy efficiency and renewable energy targets for</w:t>
      </w:r>
      <w:r>
        <w:t xml:space="preserve"> </w:t>
      </w:r>
      <w:r>
        <w:t xml:space="preserve">Member States by 2030, needs to be underpinned by a wider transformation of</w:t>
      </w:r>
      <w:r>
        <w:t xml:space="preserve"> </w:t>
      </w:r>
      <w:r>
        <w:t xml:space="preserve">production (circularity, process efficiency, fuel-switching, etc.) and consumption</w:t>
      </w:r>
      <w:r>
        <w:t xml:space="preserve"> </w:t>
      </w:r>
      <w:r>
        <w:t xml:space="preserve">processes to achieve climate neutrality by 2050 across the economy and throughout value</w:t>
      </w:r>
      <w:r>
        <w:t xml:space="preserve"> </w:t>
      </w:r>
      <w:r>
        <w:t xml:space="preserve">chains. The “Fit for 55” Package will only indirectly apply to some non-EU value chains</w:t>
      </w:r>
      <w:r>
        <w:t xml:space="preserve"> </w:t>
      </w:r>
      <w:r>
        <w:t xml:space="preserve">of EU companies through the Carbon Border Adjustment Mechanism (CBAM) which</w:t>
      </w:r>
      <w:r>
        <w:t xml:space="preserve"> </w:t>
      </w:r>
      <w:r>
        <w:t xml:space="preserve">aims at preventing “carbon leakage”25 by imposing a carbon adjustment price for</w:t>
      </w:r>
      <w:r>
        <w:t xml:space="preserve"> </w:t>
      </w:r>
      <w:r>
        <w:t xml:space="preserve">imported products not subject to the carbon price deriving from the EU Emission Trading</w:t>
      </w:r>
      <w:r>
        <w:t xml:space="preserve"> </w:t>
      </w:r>
      <w:r>
        <w:t xml:space="preserve">System. In addition, not all climate impact throughout the value chain of the imported</w:t>
      </w:r>
      <w:r>
        <w:t xml:space="preserve"> </w:t>
      </w:r>
      <w:r>
        <w:t xml:space="preserve">product will be taken into account in the calculations under the CBAM.</w:t>
      </w:r>
      <w:r>
        <w:br/>
      </w:r>
      <w:r>
        <w:t xml:space="preserve">Existing EU health and safety, and human rights legislation targets very specific</w:t>
      </w:r>
      <w:r>
        <w:t xml:space="preserve"> </w:t>
      </w:r>
      <w:r>
        <w:t xml:space="preserve">adverse impacts (such as privacy, discrimination, specific health aspects related to</w:t>
      </w:r>
      <w:r>
        <w:t xml:space="preserve"> </w:t>
      </w:r>
      <w:r>
        <w:t xml:space="preserve">dangerous substances, health and safety of workers, rights of the child, etc.) within the</w:t>
      </w:r>
      <w:r>
        <w:t xml:space="preserve"> </w:t>
      </w:r>
      <w:r>
        <w:t xml:space="preserve">EU26 but does not cover the entire plethora of human rights impacts and does not apply to</w:t>
      </w:r>
      <w:r>
        <w:t xml:space="preserve"> </w:t>
      </w:r>
      <w:r>
        <w:t xml:space="preserve">the value chain.</w:t>
      </w:r>
      <w:r>
        <w:br/>
      </w:r>
      <w:r>
        <w:t xml:space="preserve">Existing or planned supply chain due diligence instruments at EU level apply to a</w:t>
      </w:r>
      <w:r>
        <w:t xml:space="preserve"> </w:t>
      </w:r>
      <w:r>
        <w:t xml:space="preserve">limited number of products: 4 minerals in the Conflict Minerals Regulation27, timber and</w:t>
      </w:r>
      <w:r>
        <w:t xml:space="preserve"> </w:t>
      </w:r>
      <w:r>
        <w:t xml:space="preserve">timber products under the EU Timber Regulation28 (while new rules to minimise the risk</w:t>
      </w:r>
    </w:p>
    <w:p>
      <w:pPr>
        <w:pStyle w:val="BodyText"/>
      </w:pPr>
      <w:r>
        <w:t xml:space="preserve">21 For example it introduces limitations on the release of some pollutants, defines EU goals (such as the</w:t>
      </w:r>
      <w:r>
        <w:t xml:space="preserve"> </w:t>
      </w:r>
      <w:r>
        <w:t xml:space="preserve">European Climate Law) or sets targets for Member States (such as for energy efficiency), defines</w:t>
      </w:r>
      <w:r>
        <w:t xml:space="preserve"> </w:t>
      </w:r>
      <w:r>
        <w:t xml:space="preserve">obligations for Member States (e.g. on protection of natural habitats), establishes minimum content in</w:t>
      </w:r>
      <w:r>
        <w:t xml:space="preserve"> </w:t>
      </w:r>
      <w:r>
        <w:t xml:space="preserve">authorisation procedures for some economic activities (e.g. Environmental Impact Assessment), etc.</w:t>
      </w:r>
      <w:r>
        <w:t xml:space="preserve"> </w:t>
      </w:r>
      <w:r>
        <w:t xml:space="preserve">22 See Starting at the source: Sustainability in supply chains (2016), Anne-Titia Bové and Steven Swartz.</w:t>
      </w:r>
      <w:r>
        <w:t xml:space="preserve"> </w:t>
      </w:r>
      <w:r>
        <w:t xml:space="preserve">23 Harm to land, water or protected species; for land and water limited to some sectors (energy, metals,</w:t>
      </w:r>
      <w:r>
        <w:t xml:space="preserve"> </w:t>
      </w:r>
      <w:r>
        <w:t xml:space="preserve">minerals, chemical, waste, large-scale pulp, paper, food production) and to large installations.</w:t>
      </w:r>
      <w:r>
        <w:br/>
      </w:r>
      <w:r>
        <w:t xml:space="preserve">24 A Commission proposal is planned for 14 December 2021.</w:t>
      </w:r>
      <w:r>
        <w:br/>
      </w:r>
      <w:r>
        <w:t xml:space="preserve">25 “Carbon leakage” resulting from the increased EU climate ambition could lead to increase total global</w:t>
      </w:r>
      <w:r>
        <w:t xml:space="preserve"> </w:t>
      </w:r>
      <w:r>
        <w:t xml:space="preserve">emissions. The CBAM carbon adjustment price on selected types of imported products in the iron steel,</w:t>
      </w:r>
      <w:r>
        <w:t xml:space="preserve"> </w:t>
      </w:r>
      <w:r>
        <w:t xml:space="preserve">aluminium, cement, electricity, fertilizers sectors would level the playing field between EU and imported</w:t>
      </w:r>
      <w:r>
        <w:t xml:space="preserve"> </w:t>
      </w:r>
      <w:r>
        <w:t xml:space="preserve">products.</w:t>
      </w:r>
      <w:r>
        <w:br/>
      </w:r>
      <w:r>
        <w:t xml:space="preserve">26 Under EU law, every EU worker has certain minimum rights relating to protection against discrimination</w:t>
      </w:r>
      <w:r>
        <w:t xml:space="preserve"> </w:t>
      </w:r>
      <w:r>
        <w:t xml:space="preserve">based on sex, race, religion, age, disability and sexual orientation, labour law (part-time work, fixed-term</w:t>
      </w:r>
      <w:r>
        <w:t xml:space="preserve"> </w:t>
      </w:r>
      <w:r>
        <w:t xml:space="preserve">contracts, working hours, informing and consulting employees). See EUR-Lex for a summary.</w:t>
      </w:r>
      <w:r>
        <w:t xml:space="preserve"> </w:t>
      </w:r>
      <w:r>
        <w:t xml:space="preserve">27 Regulation (EU) 2017/821.</w:t>
      </w:r>
      <w:r>
        <w:t xml:space="preserve"> </w:t>
      </w:r>
      <w:r>
        <w:t xml:space="preserve">28 Regulation (EU) No 995/2010.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of deforestation and forest degradation would cover additional agricultural</w:t>
      </w:r>
      <w:r>
        <w:t xml:space="preserve"> </w:t>
      </w:r>
      <w:r>
        <w:t xml:space="preserve">commodities)29, and 4 minerals used for electric vehicle and industrial batteries in the</w:t>
      </w:r>
      <w:r>
        <w:t xml:space="preserve"> </w:t>
      </w:r>
      <w:r>
        <w:t xml:space="preserve">Commission proposal for a new Batteries Regulation30. These rules ensure the avoidance</w:t>
      </w:r>
      <w:r>
        <w:t xml:space="preserve"> </w:t>
      </w:r>
      <w:r>
        <w:t xml:space="preserve">of some clearly identified risks of adverse impacts in supply chains31. The Sustainable</w:t>
      </w:r>
      <w:r>
        <w:t xml:space="preserve"> </w:t>
      </w:r>
      <w:r>
        <w:t xml:space="preserve">Products Initiative under development, aims to revise the current Ecodesign Directive</w:t>
      </w:r>
      <w:r>
        <w:t xml:space="preserve"> </w:t>
      </w:r>
      <w:r>
        <w:t xml:space="preserve">and concerns the sustainability of products placed on the EU market more broadly.</w:t>
      </w:r>
      <w:r>
        <w:t xml:space="preserve"> </w:t>
      </w:r>
      <w:r>
        <w:t xml:space="preserve">However, this initiative would only consider specific due diligence requirements with</w:t>
      </w:r>
      <w:r>
        <w:t xml:space="preserve"> </w:t>
      </w:r>
      <w:r>
        <w:t xml:space="preserve">respect to specific products, should there be the need for such rules in addition to the</w:t>
      </w:r>
      <w:r>
        <w:t xml:space="preserve"> </w:t>
      </w:r>
      <w:r>
        <w:t xml:space="preserve">present initiative.</w:t>
      </w:r>
      <w:r>
        <w:br/>
      </w:r>
      <w:r>
        <w:t xml:space="preserve">The legislative framework for a Union sustainable food system under development aims</w:t>
      </w:r>
      <w:r>
        <w:t xml:space="preserve"> </w:t>
      </w:r>
      <w:r>
        <w:t xml:space="preserve">to make the EU food system sustainable and to integrate sustainability into all food-</w:t>
      </w:r>
      <w:r>
        <w:t xml:space="preserve"> </w:t>
      </w:r>
      <w:r>
        <w:t xml:space="preserve">related policies. Inclusion of sector specific due diligence requirements for food</w:t>
      </w:r>
      <w:r>
        <w:t xml:space="preserve"> </w:t>
      </w:r>
      <w:r>
        <w:t xml:space="preserve">companies will be explored.</w:t>
      </w:r>
      <w:r>
        <w:t xml:space="preserve"> </w:t>
      </w:r>
      <w:r>
        <w:t xml:space="preserve">Thus, the EU’s regulatory environment currently does not offer EU companies a</w:t>
      </w:r>
      <w:r>
        <w:t xml:space="preserve"> </w:t>
      </w:r>
      <w:r>
        <w:t xml:space="preserve">transparent and predictable framework that helps them to asses and manage sustainability</w:t>
      </w:r>
      <w:r>
        <w:t xml:space="preserve"> </w:t>
      </w:r>
      <w:r>
        <w:t xml:space="preserve">risks and impacts across all risk and impact areas and across their value chains as well.</w:t>
      </w:r>
      <w:r>
        <w:br/>
      </w:r>
      <w:r>
        <w:t xml:space="preserve">For more detailed information about the mapping of interlinked existing and planned EU</w:t>
      </w:r>
      <w:r>
        <w:t xml:space="preserve"> </w:t>
      </w:r>
      <w:r>
        <w:t xml:space="preserve">law and information on the added value of this initiative, please refer to Annex 7.</w:t>
      </w:r>
      <w:r>
        <w:br/>
      </w:r>
      <w:r>
        <w:t xml:space="preserve">1.3.</w:t>
      </w:r>
      <w:r>
        <w:t xml:space="preserve"> </w:t>
      </w:r>
      <w:r>
        <w:t xml:space="preserve">Market context</w:t>
      </w:r>
      <w:r>
        <w:t xml:space="preserve"> </w:t>
      </w:r>
      <w:r>
        <w:t xml:space="preserve">There are about 13.7 million limited liability companies (LLCs)32 in the EU. 76 000</w:t>
      </w:r>
      <w:r>
        <w:t xml:space="preserve"> </w:t>
      </w:r>
      <w:r>
        <w:t xml:space="preserve">limited liability companies are large33. Looking at very large EU limited liability</w:t>
      </w:r>
      <w:r>
        <w:t xml:space="preserve"> </w:t>
      </w:r>
      <w:r>
        <w:t xml:space="preserve">companies more closely, and in view of the regulatory options analysed in this report,</w:t>
      </w:r>
      <w:r>
        <w:t xml:space="preserve"> </w:t>
      </w:r>
      <w:r>
        <w:t xml:space="preserve">about 23 200 companies have more than 500 employees or a turnover above</w:t>
      </w:r>
      <w:r>
        <w:t xml:space="preserve"> </w:t>
      </w:r>
      <w:r>
        <w:t xml:space="preserve">EUR 350 million, roughly 9 400 of LLCs have more than 500 employees and a</w:t>
      </w:r>
      <w:r>
        <w:t xml:space="preserve"> </w:t>
      </w:r>
      <w:r>
        <w:t xml:space="preserve">turnover above EUR 150 million, and about 8 900 LLC companies have more than</w:t>
      </w:r>
      <w:r>
        <w:t xml:space="preserve"> </w:t>
      </w:r>
      <w:r>
        <w:t xml:space="preserve">1000 employees.34 Furthermore, there are about 3 250 EU-based limited liability</w:t>
      </w:r>
      <w:r>
        <w:t xml:space="preserve"> </w:t>
      </w:r>
      <w:r>
        <w:t xml:space="preserve">companies that have shares listed in the EU.</w:t>
      </w:r>
    </w:p>
    <w:p>
      <w:pPr>
        <w:pStyle w:val="BodyText"/>
      </w:pPr>
      <w:r>
        <w:t xml:space="preserve">29 Initiative on Deforestation and Forest Degradation: Beef, palm oil, soya, coffee, cocoa and wood.</w:t>
      </w:r>
      <w:r>
        <w:t xml:space="preserve"> </w:t>
      </w:r>
      <w:r>
        <w:t xml:space="preserve">30 Proposal for a Regulation concerning batteries and waste batteries (COM(2020) 798/3).</w:t>
      </w:r>
      <w:r>
        <w:br/>
      </w:r>
      <w:r>
        <w:t xml:space="preserve">31 For example armed conflict and related serious human rights abuses in the Conflict Minerals Regulation</w:t>
      </w:r>
      <w:r>
        <w:t xml:space="preserve"> </w:t>
      </w:r>
      <w:r>
        <w:t xml:space="preserve">32 Due to the close links to the NFRD and its current revision (amending the Accounting Directive), we</w:t>
      </w:r>
      <w:r>
        <w:t xml:space="preserve"> </w:t>
      </w:r>
      <w:r>
        <w:t xml:space="preserve">rely here on the approximations for the number of companies that are considered as LLCs for the purposes</w:t>
      </w:r>
      <w:r>
        <w:t xml:space="preserve"> </w:t>
      </w:r>
      <w:r>
        <w:t xml:space="preserve">of the Accounting Directive. In particular, we rely on the data included in the 2020 Study on the NFRD,</w:t>
      </w:r>
      <w:r>
        <w:t xml:space="preserve"> </w:t>
      </w:r>
      <w:r>
        <w:t xml:space="preserve">both for the overall number and on the number of large LLCs.</w:t>
      </w:r>
      <w:r>
        <w:t xml:space="preserve"> </w:t>
      </w:r>
      <w:r>
        <w:t xml:space="preserve">33 According to the Accounting Directive, large undertakings are those that exceed at least two of the three</w:t>
      </w:r>
      <w:r>
        <w:t xml:space="preserve"> </w:t>
      </w:r>
      <w:r>
        <w:t xml:space="preserve">criteria: EUR 20 million balance sheet total, EUR 40 million net turnover, 250 employees.</w:t>
      </w:r>
      <w:r>
        <w:t xml:space="preserve"> </w:t>
      </w:r>
      <w:r>
        <w:t xml:space="preserve">34 These data are derived from the Orbis database and include all companies domiciled in the EU, classified</w:t>
      </w:r>
      <w:r>
        <w:t xml:space="preserve"> </w:t>
      </w:r>
      <w:r>
        <w:t xml:space="preserve">as public or private limited liability company in Orbis. Data are based on the most recent information</w:t>
      </w:r>
      <w:r>
        <w:t xml:space="preserve"> </w:t>
      </w:r>
      <w:r>
        <w:t xml:space="preserve">available for the filtering variables (number of employees, turnover, balance sheet total), which means that</w:t>
      </w:r>
      <w:r>
        <w:t xml:space="preserve"> </w:t>
      </w:r>
      <w:r>
        <w:t xml:space="preserve">occasionally figures for some companies may have been taken from earlier years.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According to the Commission’s proposal, the sustainability reporting obligations under</w:t>
      </w:r>
      <w:r>
        <w:t xml:space="preserve"> </w:t>
      </w:r>
      <w:r>
        <w:t xml:space="preserve">the Corporate Sustainability Reporting Directive would cover approximately 49 000</w:t>
      </w:r>
      <w:r>
        <w:t xml:space="preserve"> </w:t>
      </w:r>
      <w:r>
        <w:t xml:space="preserve">corporate groups (including all large companies and all EU and non-EU non-micro</w:t>
      </w:r>
      <w:r>
        <w:t xml:space="preserve"> </w:t>
      </w:r>
      <w:r>
        <w:t xml:space="preserve">companies that have securities listed in EU regulated markets).35</w:t>
      </w:r>
      <w:r>
        <w:br/>
      </w:r>
      <w:r>
        <w:t xml:space="preserve">Given the limited data on the turnover of third-country companies, it is not possible to</w:t>
      </w:r>
      <w:r>
        <w:t xml:space="preserve"> </w:t>
      </w:r>
      <w:r>
        <w:t xml:space="preserve">estimate the number of third-country companies falling in the scope of this initiative.</w:t>
      </w:r>
      <w:r>
        <w:t xml:space="preserve"> </w:t>
      </w:r>
      <w:r>
        <w:t xml:space="preserve">For further detail, please refer to Annex 9.</w:t>
      </w:r>
    </w:p>
    <w:p>
      <w:pPr>
        <w:pStyle w:val="BodyText"/>
      </w:pPr>
      <w:r>
        <w:t xml:space="preserve">35 See the NFRD study and the Commission’s impact assessment accompanying the CSRD proposal. This</w:t>
      </w:r>
      <w:r>
        <w:t xml:space="preserve"> </w:t>
      </w:r>
      <w:r>
        <w:t xml:space="preserve">figure takes into account the consolidated reporting requirement at group level. This represents</w:t>
      </w:r>
      <w:r>
        <w:t xml:space="preserve"> </w:t>
      </w:r>
      <w:r>
        <w:t xml:space="preserve">approximately 65 000 individual large companies and 1 400 listed SMEs.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following problem tree gives an overview of the identified problems, their underlying causes and their consequences for the various stakeholders.</w:t>
      </w:r>
      <w:r>
        <w:t xml:space="preserve"> </w:t>
      </w:r>
      <w:r>
        <w:t xml:space="preserve">Problem:</w:t>
      </w:r>
      <w:r>
        <w:t xml:space="preserve"> </w:t>
      </w:r>
      <w:r>
        <w:t xml:space="preserve">Sustainability is not sufficiently integrated in corporate governance</w:t>
      </w:r>
      <w:r>
        <w:t xml:space="preserve"> </w:t>
      </w:r>
      <w:r>
        <w:t xml:space="preserve">Subproblem 1:</w:t>
      </w:r>
      <w:r>
        <w:t xml:space="preserve"> </w:t>
      </w:r>
      <w:r>
        <w:t xml:space="preserve">Stakeholder-related (sustainability) risks to the company and opportunities are</w:t>
      </w:r>
      <w:r>
        <w:t xml:space="preserve"> </w:t>
      </w:r>
      <w:r>
        <w:t xml:space="preserve">not sufficiently addressed in the best interest of the company</w:t>
      </w:r>
      <w:r>
        <w:t xml:space="preserve"> </w:t>
      </w:r>
      <w:r>
        <w:t xml:space="preserve">Consequences of subproblem 2:</w:t>
      </w:r>
      <w:r>
        <w:t xml:space="preserve"> </w:t>
      </w:r>
      <w:r>
        <w:t xml:space="preserve">Consequences of subproblem 1: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For the company:</w:t>
      </w:r>
      <w:r>
        <w:t xml:space="preserve"> </w:t>
      </w:r>
      <w:r>
        <w:t xml:space="preserve">risk of reputational</w:t>
      </w:r>
      <w:r>
        <w:t xml:space="preserve"> </w:t>
      </w:r>
      <w:r>
        <w:t xml:space="preserve">damage and litigation</w:t>
      </w:r>
      <w:r>
        <w:t xml:space="preserve"> </w:t>
      </w:r>
      <w:r>
        <w:t xml:space="preserve">exacerbated</w:t>
      </w:r>
      <w:r>
        <w:t xml:space="preserve"> </w:t>
      </w:r>
      <w:r>
        <w:t xml:space="preserve">For employees, including in the value chain, and</w:t>
      </w:r>
      <w:r>
        <w:t xml:space="preserve"> </w:t>
      </w:r>
      <w:r>
        <w:t xml:space="preserve">for affected people and entities:</w:t>
      </w:r>
      <w:r>
        <w:t xml:space="preserve"> </w:t>
      </w:r>
      <w:r>
        <w:t xml:space="preserve">inappropriate working conditions, lack of respect of</w:t>
      </w:r>
      <w:r>
        <w:t xml:space="preserve"> </w:t>
      </w:r>
      <w:r>
        <w:t xml:space="preserve">human rights, lack of access to remedy for</w:t>
      </w:r>
      <w:r>
        <w:t xml:space="preserve"> </w:t>
      </w:r>
      <w:r>
        <w:t xml:space="preserve">environmental and human rights violations</w:t>
      </w:r>
      <w:r>
        <w:t xml:space="preserve"> </w:t>
      </w:r>
      <w:r>
        <w:t xml:space="preserve">For the environment:</w:t>
      </w:r>
      <w:r>
        <w:t xml:space="preserve"> </w:t>
      </w:r>
      <w:r>
        <w:t xml:space="preserve">environmental degradation,</w:t>
      </w:r>
      <w:r>
        <w:t xml:space="preserve"> </w:t>
      </w:r>
      <w:r>
        <w:t xml:space="preserve">biodiversity loss, climate</w:t>
      </w:r>
      <w:r>
        <w:t xml:space="preserve"> </w:t>
      </w:r>
      <w:r>
        <w:t xml:space="preserve">change, etc. exacerbated</w:t>
      </w:r>
      <w:r>
        <w:t xml:space="preserve"> </w:t>
      </w:r>
      <w:r>
        <w:t xml:space="preserve">For society: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transition withheld,</w:t>
      </w:r>
      <w:r>
        <w:t xml:space="preserve"> </w:t>
      </w:r>
      <w:r>
        <w:t xml:space="preserve">just transition</w:t>
      </w:r>
      <w:r>
        <w:t xml:space="preserve"> </w:t>
      </w:r>
      <w:r>
        <w:t xml:space="preserve">jeopardised</w:t>
      </w:r>
      <w:r>
        <w:t xml:space="preserve"> </w:t>
      </w:r>
      <w:r>
        <w:t xml:space="preserve">For third countries:</w:t>
      </w:r>
      <w:r>
        <w:t xml:space="preserve"> </w:t>
      </w:r>
      <w:r>
        <w:t xml:space="preserve">adverse human rights</w:t>
      </w:r>
      <w:r>
        <w:t xml:space="preserve"> </w:t>
      </w:r>
      <w:r>
        <w:t xml:space="preserve">and 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For the company:</w:t>
      </w:r>
      <w:r>
        <w:t xml:space="preserve"> </w:t>
      </w:r>
      <w:r>
        <w:t xml:space="preserve">limited ability to adapt to change; the company invests insufficiently in</w:t>
      </w:r>
      <w:r>
        <w:t xml:space="preserve"> </w:t>
      </w:r>
      <w:r>
        <w:t xml:space="preserve">innovation, development, human, intellectual, social and natural capital,</w:t>
      </w:r>
      <w:r>
        <w:t xml:space="preserve"> </w:t>
      </w:r>
      <w:r>
        <w:t xml:space="preserve">which weakens its productivity, financial performance, competitiveness,</w:t>
      </w:r>
      <w:r>
        <w:t xml:space="preserve"> </w:t>
      </w:r>
      <w:r>
        <w:t xml:space="preserve">resilience and viability over the longer run</w:t>
      </w:r>
      <w:r>
        <w:t xml:space="preserve"> </w:t>
      </w:r>
      <w:r>
        <w:t xml:space="preserve">For</w:t>
      </w:r>
      <w:r>
        <w:t xml:space="preserve"> </w:t>
      </w:r>
      <w:r>
        <w:t xml:space="preserve">employees:</w:t>
      </w:r>
      <w:r>
        <w:t xml:space="preserve"> </w:t>
      </w:r>
      <w:r>
        <w:t xml:space="preserve">insufficient</w:t>
      </w:r>
      <w:r>
        <w:t xml:space="preserve"> </w:t>
      </w:r>
      <w:r>
        <w:t xml:space="preserve">investment</w:t>
      </w:r>
      <w:r>
        <w:t xml:space="preserve"> </w:t>
      </w:r>
      <w:r>
        <w:t xml:space="preserve">into human</w:t>
      </w:r>
      <w:r>
        <w:t xml:space="preserve"> </w:t>
      </w:r>
      <w:r>
        <w:t xml:space="preserve">capital</w:t>
      </w:r>
      <w:r>
        <w:t xml:space="preserve"> </w:t>
      </w:r>
      <w:r>
        <w:t xml:space="preserve">For the economy:</w:t>
      </w:r>
      <w:r>
        <w:t xml:space="preserve"> </w:t>
      </w:r>
      <w:r>
        <w:t xml:space="preserve">negative impact on</w:t>
      </w:r>
      <w:r>
        <w:t xml:space="preserve"> </w:t>
      </w:r>
      <w:r>
        <w:t xml:space="preserve">long-term growth,</w:t>
      </w:r>
      <w:r>
        <w:t xml:space="preserve"> </w:t>
      </w:r>
      <w:r>
        <w:t xml:space="preserve">innovative capacity,</w:t>
      </w:r>
      <w:r>
        <w:t xml:space="preserve"> </w:t>
      </w:r>
      <w:r>
        <w:t xml:space="preserve">productivity and</w:t>
      </w:r>
      <w:r>
        <w:t xml:space="preserve"> </w:t>
      </w:r>
      <w:r>
        <w:t xml:space="preserve">resilience</w:t>
      </w:r>
      <w:r>
        <w:t xml:space="preserve"> </w:t>
      </w:r>
      <w:r>
        <w:t xml:space="preserve">For long-term</w:t>
      </w:r>
      <w:r>
        <w:t xml:space="preserve"> </w:t>
      </w:r>
      <w:r>
        <w:t xml:space="preserve">shareholders:</w:t>
      </w:r>
      <w:r>
        <w:t xml:space="preserve"> </w:t>
      </w:r>
      <w:r>
        <w:t xml:space="preserve">suboptimal investment</w:t>
      </w:r>
      <w:r>
        <w:t xml:space="preserve"> </w:t>
      </w:r>
      <w:r>
        <w:t xml:space="preserve">performance,</w:t>
      </w:r>
      <w:r>
        <w:t xml:space="preserve"> </w:t>
      </w:r>
      <w:r>
        <w:t xml:space="preserve">sustainability risks of</w:t>
      </w:r>
      <w:r>
        <w:t xml:space="preserve"> </w:t>
      </w:r>
      <w:r>
        <w:t xml:space="preserve">investment portfolios</w:t>
      </w:r>
      <w:r>
        <w:t xml:space="preserve"> </w:t>
      </w:r>
      <w:r>
        <w:t xml:space="preserve">exacerbated</w:t>
      </w:r>
      <w:r>
        <w:t xml:space="preserve"> </w:t>
      </w:r>
      <w:r>
        <w:t xml:space="preserve">Subproblem 2:</w:t>
      </w:r>
      <w:r>
        <w:t xml:space="preserve"> </w:t>
      </w:r>
      <w:r>
        <w:t xml:space="preserve">Companies insufficiently address adverse impacts on people and the environment in</w:t>
      </w:r>
      <w:r>
        <w:t xml:space="preserve"> </w:t>
      </w:r>
      <w:r>
        <w:t xml:space="preserve">their own operations and value chains in line with the EU s international environmental</w:t>
      </w:r>
      <w:r>
        <w:t xml:space="preserve"> </w:t>
      </w:r>
      <w:r>
        <w:t xml:space="preserve">and human rights commitments</w:t>
      </w:r>
      <w:r>
        <w:t xml:space="preserve"> </w:t>
      </w:r>
      <w:r>
        <w:t xml:space="preserve">Market inefficiencies:</w:t>
      </w:r>
      <w:r>
        <w:t xml:space="preserve"> </w:t>
      </w:r>
      <w:r>
        <w:t xml:space="preserve">Directors duties are</w:t>
      </w:r>
      <w:r>
        <w:t xml:space="preserve"> </w:t>
      </w:r>
      <w:r>
        <w:t xml:space="preserve">misinterpreted as requiring</w:t>
      </w:r>
      <w:r>
        <w:t xml:space="preserve"> </w:t>
      </w:r>
      <w:r>
        <w:t xml:space="preserve">short-term financial value</w:t>
      </w:r>
      <w:r>
        <w:t xml:space="preserve"> </w:t>
      </w:r>
      <w:r>
        <w:t xml:space="preserve">maximisation instead of creating</w:t>
      </w:r>
      <w:r>
        <w:t xml:space="preserve"> </w:t>
      </w:r>
      <w:r>
        <w:t xml:space="preserve">long-term value</w:t>
      </w:r>
      <w:r>
        <w:t xml:space="preserve"> </w:t>
      </w:r>
      <w:r>
        <w:t xml:space="preserve">Directors remuneration</w:t>
      </w:r>
      <w:r>
        <w:t xml:space="preserve"> </w:t>
      </w:r>
      <w:r>
        <w:t xml:space="preserve">incentivises a focus on</w:t>
      </w:r>
      <w:r>
        <w:t xml:space="preserve"> </w:t>
      </w:r>
      <w:r>
        <w:t xml:space="preserve">short-term (share price)</w:t>
      </w:r>
      <w:r>
        <w:t xml:space="preserve"> </w:t>
      </w:r>
      <w:r>
        <w:t xml:space="preserve">performance</w:t>
      </w:r>
      <w:r>
        <w:t xml:space="preserve"> </w:t>
      </w:r>
      <w:r>
        <w:t xml:space="preserve">Companies do not fully use stakeholder-related</w:t>
      </w:r>
      <w:r>
        <w:t xml:space="preserve"> </w:t>
      </w:r>
      <w:r>
        <w:t xml:space="preserve">(i.e. human, intellectual, social, natural) capital to</w:t>
      </w:r>
      <w:r>
        <w:t xml:space="preserve"> </w:t>
      </w:r>
      <w:r>
        <w:t xml:space="preserve">reach the social optimum because market signals</w:t>
      </w:r>
      <w:r>
        <w:t xml:space="preserve"> </w:t>
      </w:r>
      <w:r>
        <w:t xml:space="preserve">push directors to give priority to short-term</w:t>
      </w:r>
      <w:r>
        <w:t xml:space="preserve"> </w:t>
      </w:r>
      <w:r>
        <w:t xml:space="preserve">financial performance</w:t>
      </w:r>
      <w:r>
        <w:t xml:space="preserve"> </w:t>
      </w:r>
      <w:r>
        <w:t xml:space="preserve">Stakeholders voice</w:t>
      </w:r>
      <w:r>
        <w:t xml:space="preserve"> </w:t>
      </w:r>
      <w:r>
        <w:t xml:space="preserve">is not sufficiently</w:t>
      </w:r>
      <w:r>
        <w:t xml:space="preserve"> </w:t>
      </w:r>
      <w:r>
        <w:t xml:space="preserve">channelled into</w:t>
      </w:r>
      <w:r>
        <w:t xml:space="preserve"> </w:t>
      </w:r>
      <w:r>
        <w:t xml:space="preserve">corporate decisions</w:t>
      </w:r>
      <w:r>
        <w:t xml:space="preserve"> </w:t>
      </w:r>
      <w:r>
        <w:t xml:space="preserve">Companies lack sufficient</w:t>
      </w:r>
      <w:r>
        <w:t xml:space="preserve"> </w:t>
      </w:r>
      <w:r>
        <w:t xml:space="preserve">knowledge of their global value</w:t>
      </w:r>
      <w:r>
        <w:t xml:space="preserve"> </w:t>
      </w:r>
      <w:r>
        <w:t xml:space="preserve">chains, including risks and</w:t>
      </w:r>
      <w:r>
        <w:t xml:space="preserve"> </w:t>
      </w:r>
      <w:r>
        <w:t xml:space="preserve">dependencies related to these. They</w:t>
      </w:r>
      <w:r>
        <w:t xml:space="preserve"> </w:t>
      </w:r>
      <w:r>
        <w:t xml:space="preserve">lack tools to address sustainability</w:t>
      </w:r>
      <w:r>
        <w:t xml:space="preserve"> </w:t>
      </w:r>
      <w:r>
        <w:t xml:space="preserve">risks and to identify impacts.</w:t>
      </w:r>
      <w:r>
        <w:t xml:space="preserve"> </w:t>
      </w:r>
      <w:r>
        <w:t xml:space="preserve">Regulatory inefficiencies:</w:t>
      </w:r>
      <w:r>
        <w:t xml:space="preserve"> </w:t>
      </w:r>
      <w:r>
        <w:t xml:space="preserve">Emerging laws set diverging</w:t>
      </w:r>
      <w:r>
        <w:t xml:space="preserve"> </w:t>
      </w:r>
      <w:r>
        <w:t xml:space="preserve">corporate due diligence and</w:t>
      </w:r>
      <w:r>
        <w:t xml:space="preserve"> </w:t>
      </w:r>
      <w:r>
        <w:t xml:space="preserve">accountability requirements</w:t>
      </w:r>
      <w:r>
        <w:t xml:space="preserve"> </w:t>
      </w:r>
      <w:r>
        <w:t xml:space="preserve">Directors duty to act in the interest of</w:t>
      </w:r>
      <w:r>
        <w:t xml:space="preserve"> </w:t>
      </w:r>
      <w:r>
        <w:t xml:space="preserve">the company is often unclear,</w:t>
      </w:r>
      <w:r>
        <w:t xml:space="preserve"> </w:t>
      </w:r>
      <w:r>
        <w:t xml:space="preserve">company law and corporate</w:t>
      </w:r>
      <w:r>
        <w:t xml:space="preserve"> </w:t>
      </w:r>
      <w:r>
        <w:t xml:space="preserve">governance frameworks emphasise</w:t>
      </w:r>
      <w:r>
        <w:t xml:space="preserve"> </w:t>
      </w:r>
      <w:r>
        <w:t xml:space="preserve">accountability towards shareholders</w:t>
      </w:r>
      <w:r>
        <w:t xml:space="preserve"> </w:t>
      </w:r>
      <w:r>
        <w:t xml:space="preserve">Voluntary due diligence standards are</w:t>
      </w:r>
      <w:r>
        <w:t xml:space="preserve"> </w:t>
      </w:r>
      <w:r>
        <w:t xml:space="preserve">not effective to mainstream adequate</w:t>
      </w:r>
      <w:r>
        <w:t xml:space="preserve"> </w:t>
      </w:r>
      <w:r>
        <w:t xml:space="preserve">risk and impact management, they do</w:t>
      </w:r>
      <w:r>
        <w:t xml:space="preserve"> </w:t>
      </w:r>
      <w:r>
        <w:t xml:space="preserve">not provide for legal certainty and</w:t>
      </w:r>
      <w:r>
        <w:t xml:space="preserve"> </w:t>
      </w:r>
      <w:r>
        <w:t xml:space="preserve">many of them are not comprehensive</w:t>
      </w:r>
      <w:r>
        <w:t xml:space="preserve"> </w:t>
      </w:r>
      <w:r>
        <w:t xml:space="preserve">Company law lags behind the</w:t>
      </w:r>
      <w:r>
        <w:t xml:space="preserve"> </w:t>
      </w:r>
      <w:r>
        <w:t xml:space="preserve">emergence of global companies,</w:t>
      </w:r>
      <w:r>
        <w:t xml:space="preserve"> </w:t>
      </w:r>
      <w:r>
        <w:t xml:space="preserve">groups and value chains</w:t>
      </w:r>
      <w:r>
        <w:t xml:space="preserve"> </w:t>
      </w:r>
      <w:r>
        <w:t xml:space="preserve">Harmed persons face legal</w:t>
      </w:r>
      <w:r>
        <w:t xml:space="preserve"> </w:t>
      </w:r>
      <w:r>
        <w:t xml:space="preserve">barriers to hold companies to</w:t>
      </w:r>
      <w:r>
        <w:t xml:space="preserve"> </w:t>
      </w:r>
      <w:r>
        <w:t xml:space="preserve">account and get remedies</w:t>
      </w:r>
      <w:r>
        <w:t xml:space="preserve"> </w:t>
      </w:r>
      <w:r>
        <w:t xml:space="preserve">For investors and</w:t>
      </w:r>
      <w:r>
        <w:t xml:space="preserve"> </w:t>
      </w:r>
      <w:r>
        <w:t xml:space="preserve">consumers:</w:t>
      </w:r>
      <w:r>
        <w:t xml:space="preserve"> </w:t>
      </w:r>
      <w:r>
        <w:t xml:space="preserve">companies do not</w:t>
      </w:r>
      <w:r>
        <w:t xml:space="preserve"> </w:t>
      </w:r>
      <w:r>
        <w:t xml:space="preserve">provide reliable</w:t>
      </w:r>
      <w:r>
        <w:t xml:space="preserve"> </w:t>
      </w:r>
      <w:r>
        <w:t xml:space="preserve">information about</w:t>
      </w:r>
      <w:r>
        <w:t xml:space="preserve"> </w:t>
      </w:r>
      <w:r>
        <w:t xml:space="preserve">their possible risks and</w:t>
      </w:r>
      <w:r>
        <w:t xml:space="preserve"> </w:t>
      </w:r>
      <w:r>
        <w:t xml:space="preserve">adverse impacts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2.1.1. Short explanation of the problem</w:t>
      </w:r>
      <w:r>
        <w:t xml:space="preserve"> </w:t>
      </w:r>
      <w:r>
        <w:t xml:space="preserve">This section explains the problems, as well as the drivers, with Annex 10 providing</w:t>
      </w:r>
      <w:r>
        <w:t xml:space="preserve"> </w:t>
      </w:r>
      <w:r>
        <w:t xml:space="preserve">additional evidence.</w:t>
      </w:r>
      <w:r>
        <w:t xml:space="preserve"> </w:t>
      </w:r>
      <w:r>
        <w:t xml:space="preserve">The main problem addressed by this initiative is the need to reinforce sustainability in</w:t>
      </w:r>
      <w:r>
        <w:t xml:space="preserve"> </w:t>
      </w:r>
      <w:r>
        <w:t xml:space="preserve">corporate governance and management systems. There are (at least) two dimensions to</w:t>
      </w:r>
      <w:r>
        <w:t xml:space="preserve"> </w:t>
      </w:r>
      <w:r>
        <w:t xml:space="preserve">this problem: first, stakeholder interests and stakeholder-related (sustainability) risks to</w:t>
      </w:r>
      <w:r>
        <w:t xml:space="preserve"> </w:t>
      </w:r>
      <w:r>
        <w:t xml:space="preserve">the company which may materialize only in a longer time-frame are not sufficiently</w:t>
      </w:r>
      <w:r>
        <w:t xml:space="preserve"> </w:t>
      </w:r>
      <w:r>
        <w:t xml:space="preserve">taken into account in corporate risk management systems and decisions (sub-</w:t>
      </w:r>
      <w:r>
        <w:t xml:space="preserve"> </w:t>
      </w:r>
      <w:r>
        <w:t xml:space="preserve">problem 1). Intellectual, human, social and environmental capitals contribute in</w:t>
      </w:r>
      <w:r>
        <w:t xml:space="preserve"> </w:t>
      </w:r>
      <w:r>
        <w:t xml:space="preserve">important ways to a company’s long-term value, its resilience and external social and</w:t>
      </w:r>
      <w:r>
        <w:t xml:space="preserve"> </w:t>
      </w:r>
      <w:r>
        <w:t xml:space="preserve">environmental impacts also increasingly affect the performance of the company. A</w:t>
      </w:r>
      <w:r>
        <w:t xml:space="preserve"> </w:t>
      </w:r>
      <w:r>
        <w:t xml:space="preserve">failure to properly manage those dependencies and related risks (for example by</w:t>
      </w:r>
      <w:r>
        <w:t xml:space="preserve"> </w:t>
      </w:r>
      <w:r>
        <w:t xml:space="preserve">protecting the quality of the soil on which the company depends, by training employees,</w:t>
      </w:r>
      <w:r>
        <w:t xml:space="preserve"> </w:t>
      </w:r>
      <w:r>
        <w:t xml:space="preserve">or by adapting to climate change) may lead to suboptimal performance of the company,</w:t>
      </w:r>
      <w:r>
        <w:t xml:space="preserve"> </w:t>
      </w:r>
      <w:r>
        <w:t xml:space="preserve">in particular, in the medium to longer term36. There may be similar consequences of</w:t>
      </w:r>
      <w:r>
        <w:t xml:space="preserve"> </w:t>
      </w:r>
      <w:r>
        <w:t xml:space="preserve">neglecting stakeholder interests in management of the company, and consequently</w:t>
      </w:r>
      <w:r>
        <w:t xml:space="preserve"> </w:t>
      </w:r>
      <w:r>
        <w:t xml:space="preserve">diminishing opportunities related to the sustainability transition37. Such opportunities</w:t>
      </w:r>
      <w:r>
        <w:t xml:space="preserve"> </w:t>
      </w:r>
      <w:r>
        <w:t xml:space="preserve">arise for example from savings, resource efficiencies, better productivity linked to</w:t>
      </w:r>
      <w:r>
        <w:t xml:space="preserve"> </w:t>
      </w:r>
      <w:r>
        <w:t xml:space="preserve">“nature positive” production processes, innovations leading to seizing sustainable</w:t>
      </w:r>
      <w:r>
        <w:t xml:space="preserve"> </w:t>
      </w:r>
      <w:r>
        <w:t xml:space="preserve">product markets, investing into human capital, etc. This is the internal dimension of</w:t>
      </w:r>
      <w:r>
        <w:t xml:space="preserve"> </w:t>
      </w:r>
      <w:r>
        <w:t xml:space="preserve">sustainable corporate governance, and it is primarily about the sustained performance</w:t>
      </w:r>
      <w:r>
        <w:t xml:space="preserve"> </w:t>
      </w:r>
      <w:r>
        <w:t xml:space="preserve">of the company itself.</w:t>
      </w:r>
      <w:r>
        <w:br/>
      </w:r>
      <w:r>
        <w:t xml:space="preserve">Secondly, companies do not sufficiently mitigate their adverse human rights and</w:t>
      </w:r>
      <w:r>
        <w:t xml:space="preserve"> </w:t>
      </w:r>
      <w:r>
        <w:t xml:space="preserve">environmental impacts in line with the EU’s international environmental and human</w:t>
      </w:r>
      <w:r>
        <w:t xml:space="preserve"> </w:t>
      </w:r>
      <w:r>
        <w:t xml:space="preserve">rights commitments (sub-problem 2), and do not have adequate governance,</w:t>
      </w:r>
      <w:r>
        <w:t xml:space="preserve"> </w:t>
      </w:r>
      <w:r>
        <w:t xml:space="preserve">management systems and measures to mitigate their harmful impacts. This is the</w:t>
      </w:r>
      <w:r>
        <w:t xml:space="preserve"> </w:t>
      </w:r>
      <w:r>
        <w:t xml:space="preserve">external dimension of sustainable corporate governance, and it is primarily about</w:t>
      </w:r>
      <w:r>
        <w:t xml:space="preserve"> </w:t>
      </w:r>
      <w:r>
        <w:t xml:space="preserve">adverse impacts on others and the planet (so called inside-out impacts of the company).</w:t>
      </w:r>
      <w:r>
        <w:br/>
      </w:r>
      <w:r>
        <w:t xml:space="preserve">External impacts and internal risks and opportunities are strongly interlinked. External</w:t>
      </w:r>
      <w:r>
        <w:t xml:space="preserve"> </w:t>
      </w:r>
      <w:r>
        <w:t xml:space="preserve">impacts, if unaddressed, can create reputational, litigation, operational or other risks,</w:t>
      </w:r>
      <w:r>
        <w:t xml:space="preserve"> </w:t>
      </w:r>
      <w:r>
        <w:t xml:space="preserve">thereby affecting the performance of the company itself in the short, medium or long-</w:t>
      </w:r>
      <w:r>
        <w:t xml:space="preserve"> </w:t>
      </w:r>
      <w:r>
        <w:t xml:space="preserve">term. Therefore, in practice, impact mitigation (due diligence) processes, where they are</w:t>
      </w:r>
    </w:p>
    <w:p>
      <w:pPr>
        <w:pStyle w:val="BodyText"/>
      </w:pPr>
      <w:r>
        <w:t xml:space="preserve">36 The reasons why companies do not address these issues are explained further in this section.</w:t>
      </w:r>
      <w:r>
        <w:t xml:space="preserve"> </w:t>
      </w:r>
      <w:r>
        <w:t xml:space="preserve">37 The World Economic Forum’s Future of Nature and Business report identifies annual business</w:t>
      </w:r>
      <w:r>
        <w:t xml:space="preserve"> </w:t>
      </w:r>
      <w:r>
        <w:t xml:space="preserve">opportunities linked to the sustainability transition worth $10 trillion in some sectors only that could create</w:t>
      </w:r>
      <w:r>
        <w:t xml:space="preserve"> </w:t>
      </w:r>
      <w:r>
        <w:t xml:space="preserve">395 million jobs by 2030.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in place, are often part of the company’s risk management systems. In the same vein,</w:t>
      </w:r>
      <w:r>
        <w:t xml:space="preserve"> </w:t>
      </w:r>
      <w:r>
        <w:t xml:space="preserve">addressing negative externalities may result in opportunities38.</w:t>
      </w:r>
      <w:r>
        <w:br/>
      </w:r>
      <w:r>
        <w:t xml:space="preserve">The drivers of these sub-problems are a combination of market and regulatory</w:t>
      </w:r>
      <w:r>
        <w:t xml:space="preserve"> </w:t>
      </w:r>
      <w:r>
        <w:t xml:space="preserve">failures. As regards market failures, competitive pressure makes companies apply</w:t>
      </w:r>
      <w:r>
        <w:t xml:space="preserve"> </w:t>
      </w:r>
      <w:r>
        <w:t xml:space="preserve">purchasing practices which prioritise short-term cost reductions. This may also lead to</w:t>
      </w:r>
      <w:r>
        <w:t xml:space="preserve"> </w:t>
      </w:r>
      <w:r>
        <w:t xml:space="preserve">outsourcing parts of a company’s production through global value chains located in third</w:t>
      </w:r>
      <w:r>
        <w:t xml:space="preserve"> </w:t>
      </w:r>
      <w:r>
        <w:t xml:space="preserve">countries with often low human and labour rights or environmental standards, thus</w:t>
      </w:r>
      <w:r>
        <w:t xml:space="preserve"> </w:t>
      </w:r>
      <w:r>
        <w:t xml:space="preserve">contributing indirectly to violations of human rights and to environmental degradation.39</w:t>
      </w:r>
      <w:r>
        <w:br/>
      </w:r>
      <w:r>
        <w:t xml:space="preserve">Another well-documented pressure takes the form of short-termism of investors40. The</w:t>
      </w:r>
      <w:r>
        <w:t xml:space="preserve"> </w:t>
      </w:r>
      <w:r>
        <w:t xml:space="preserve">best known example is the case of shareholders of companies listed on a public stock</w:t>
      </w:r>
      <w:r>
        <w:t xml:space="preserve"> </w:t>
      </w:r>
      <w:r>
        <w:t xml:space="preserve">exchange but short-termism can also be found with bondholders and, to a lesser extent,</w:t>
      </w:r>
      <w:r>
        <w:t xml:space="preserve"> </w:t>
      </w:r>
      <w:r>
        <w:t xml:space="preserve">shareholders in non-listed companies. Such pressures can also contribute to companies</w:t>
      </w:r>
      <w:r>
        <w:t xml:space="preserve"> </w:t>
      </w:r>
      <w:r>
        <w:t xml:space="preserve">overlooking their external adverse impacts, disregarding longer-term sustainability risks</w:t>
      </w:r>
      <w:r>
        <w:t xml:space="preserve"> </w:t>
      </w:r>
      <w:r>
        <w:t xml:space="preserve">and foregoing investments into the long-term sustainability and resilience of the</w:t>
      </w:r>
      <w:r>
        <w:t xml:space="preserve"> </w:t>
      </w:r>
      <w:r>
        <w:t xml:space="preserve">company, including into new technologies, employees, and future-proof production</w:t>
      </w:r>
      <w:r>
        <w:t xml:space="preserve"> </w:t>
      </w:r>
      <w:r>
        <w:t xml:space="preserve">processes. Partly as a response to such pressures, and often reinforced by the incentives</w:t>
      </w:r>
      <w:r>
        <w:t xml:space="preserve"> </w:t>
      </w:r>
      <w:r>
        <w:t xml:space="preserve">built in their remuneration schemes, corporate directors tend to interpret their duties</w:t>
      </w:r>
      <w:r>
        <w:t xml:space="preserve"> </w:t>
      </w:r>
      <w:r>
        <w:t xml:space="preserve">vis-a-vis the company as requiring a focus on short-term financial performance41.</w:t>
      </w:r>
      <w:r>
        <w:br/>
      </w:r>
      <w:r>
        <w:t xml:space="preserve">Also, companies may not manage their stakeholder-related risks because of a perceived</w:t>
      </w:r>
      <w:r>
        <w:t xml:space="preserve"> </w:t>
      </w:r>
      <w:r>
        <w:t xml:space="preserve">lack of business case42 or of awareness (due to the absence of market standards on risk</w:t>
      </w:r>
      <w:r>
        <w:t xml:space="preserve"> </w:t>
      </w:r>
      <w:r>
        <w:t xml:space="preserve">management, or because risks arising in complex value chains are difficult and costly to</w:t>
      </w:r>
      <w:r>
        <w:t xml:space="preserve"> </w:t>
      </w:r>
      <w:r>
        <w:t xml:space="preserve">identify, etc.).</w:t>
      </w:r>
    </w:p>
    <w:p>
      <w:pPr>
        <w:pStyle w:val="BodyText"/>
      </w:pPr>
      <w:r>
        <w:t xml:space="preserve">38 The concept of “sustainability” is wider for the internal dimension than for the external dimension: while</w:t>
      </w:r>
      <w:r>
        <w:t xml:space="preserve"> </w:t>
      </w:r>
      <w:r>
        <w:t xml:space="preserve">the external dimension captures human rights and environmental harm, risks to the company related to</w:t>
      </w:r>
      <w:r>
        <w:t xml:space="preserve"> </w:t>
      </w:r>
      <w:r>
        <w:t xml:space="preserve">stakeholders may also arise, for instance, from insufficient human or natural capital development (e.g. </w:t>
      </w:r>
      <w:r>
        <w:t xml:space="preserve"> </w:t>
      </w:r>
      <w:r>
        <w:t xml:space="preserve">failure to develop certain expertise of workers that would be key for the company).</w:t>
      </w:r>
      <w:r>
        <w:br/>
      </w:r>
      <w:r>
        <w:t xml:space="preserve">39 See Supporting study on due diligence, p. 214-217.</w:t>
      </w:r>
      <w:r>
        <w:t xml:space="preserve"> </w:t>
      </w:r>
      <w:r>
        <w:t xml:space="preserve">40 For an analysis on short-termism of institutional investors and asset managers, see Kay review. For</w:t>
      </w:r>
      <w:r>
        <w:t xml:space="preserve"> </w:t>
      </w:r>
      <w:r>
        <w:t xml:space="preserve">frequent portfolio turnover and short-term shareholding periods of “long-only” investors, see Mercer,</w:t>
      </w:r>
      <w:r>
        <w:t xml:space="preserve"> </w:t>
      </w:r>
      <w:r>
        <w:t xml:space="preserve">IRRC Institute 2010, Do managers do what they say? For short-termism in banking, see EBA report on</w:t>
      </w:r>
      <w:r>
        <w:t xml:space="preserve"> </w:t>
      </w:r>
      <w:r>
        <w:t xml:space="preserve">undue short-term pressure from the financial sector on corporations, 2019, finding that banks’ average 3- to</w:t>
      </w:r>
      <w:r>
        <w:t xml:space="preserve"> </w:t>
      </w:r>
      <w:r>
        <w:t xml:space="preserve">5-year horizon for business planning and strategy-setting hampers longer term strategies and activities and</w:t>
      </w:r>
      <w:r>
        <w:t xml:space="preserve"> </w:t>
      </w:r>
      <w:r>
        <w:t xml:space="preserve">does not allow long-term and sustainability challenges to be fully taken into account.</w:t>
      </w:r>
      <w:r>
        <w:t xml:space="preserve"> </w:t>
      </w:r>
      <w:r>
        <w:t xml:space="preserve">41 See for example the SMART Research Reports - SMART (uio.no) financed by Horizon 2020:</w:t>
      </w:r>
      <w:r>
        <w:br/>
      </w:r>
      <w:r>
        <w:t xml:space="preserve">42Supporting study on directors’ duties. In addition to short termism, there are at least two other distinct</w:t>
      </w:r>
      <w:r>
        <w:t xml:space="preserve"> </w:t>
      </w:r>
      <w:r>
        <w:t xml:space="preserve">mechanisms in economic literature that explain suboptimal outcomes in such context: 1) uncertainty about</w:t>
      </w:r>
      <w:r>
        <w:t xml:space="preserve"> </w:t>
      </w:r>
      <w:r>
        <w:t xml:space="preserve">product quality (see Stiglitz 1979): in a model of costly search, depending mainly on the expected</w:t>
      </w:r>
      <w:r>
        <w:t xml:space="preserve"> </w:t>
      </w:r>
      <w:r>
        <w:t xml:space="preserve">frequency of the (returning) customer, a firm finds it optimal to invest into transparency about the quality</w:t>
      </w:r>
      <w:r>
        <w:t xml:space="preserve"> </w:t>
      </w:r>
      <w:r>
        <w:t xml:space="preserve">of its products or, alternatively, to increase the opacity. Product quality in the present context will include</w:t>
      </w:r>
      <w:r>
        <w:t xml:space="preserve"> </w:t>
      </w:r>
      <w:r>
        <w:t xml:space="preserve">the firms’ efforts to manage human rights and environmental risks; 2) poverty traps (see Capra et al 2009):</w:t>
      </w:r>
      <w:r>
        <w:t xml:space="preserve"> </w:t>
      </w:r>
      <w:r>
        <w:t xml:space="preserve">a socially preferred outcome cannot be reached due to lack of (external) commitment mechanisms.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Finally, weak corporate governance amplifies agency problems within corporations43.</w:t>
      </w:r>
      <w:r>
        <w:t xml:space="preserve"> </w:t>
      </w:r>
      <w:r>
        <w:t xml:space="preserve">Furthermore, as other stakeholders’ voice is not sufficiently channelled into corporate</w:t>
      </w:r>
      <w:r>
        <w:t xml:space="preserve"> </w:t>
      </w:r>
      <w:r>
        <w:t xml:space="preserve">governance44, capitals (intellectual, human, social and environmental) linked to such</w:t>
      </w:r>
      <w:r>
        <w:t xml:space="preserve"> </w:t>
      </w:r>
      <w:r>
        <w:t xml:space="preserve">stakeholders, may not be sufficiently protected or developed.</w:t>
      </w:r>
      <w:r>
        <w:t xml:space="preserve"> </w:t>
      </w:r>
      <w:r>
        <w:t xml:space="preserve">As regards regulatory failures, corporate regulation, corporate governance frameworks</w:t>
      </w:r>
      <w:r>
        <w:t xml:space="preserve"> </w:t>
      </w:r>
      <w:r>
        <w:t xml:space="preserve">and accountability mechanisms focus on financial performance and emphasise</w:t>
      </w:r>
      <w:r>
        <w:t xml:space="preserve"> </w:t>
      </w:r>
      <w:r>
        <w:t xml:space="preserve">accountability towards members/shareholders. The law is often unclear about whether</w:t>
      </w:r>
      <w:r>
        <w:t xml:space="preserve"> </w:t>
      </w:r>
      <w:r>
        <w:t xml:space="preserve">and how broader stakeholder interests have to be taken into account in directors’</w:t>
      </w:r>
      <w:r>
        <w:t xml:space="preserve"> </w:t>
      </w:r>
      <w:r>
        <w:t xml:space="preserve">decisions, i.e. when decisions are being made in the interest of the company.</w:t>
      </w:r>
      <w:r>
        <w:t xml:space="preserve"> </w:t>
      </w:r>
      <w:r>
        <w:t xml:space="preserve">International policy frameworks and voluntary standards on mitigating adverse external</w:t>
      </w:r>
      <w:r>
        <w:t xml:space="preserve"> </w:t>
      </w:r>
      <w:r>
        <w:t xml:space="preserve">impacts45 exist46 but they do not fully reflect the EU’s human rights and environmental</w:t>
      </w:r>
      <w:r>
        <w:t xml:space="preserve"> </w:t>
      </w:r>
      <w:r>
        <w:t xml:space="preserve">commitments and do not mainstream proper impact management. Furthermore, because</w:t>
      </w:r>
      <w:r>
        <w:t xml:space="preserve"> </w:t>
      </w:r>
      <w:r>
        <w:t xml:space="preserve">of their non-mandatory nature and guidance-like language, they do not provide legal</w:t>
      </w:r>
      <w:r>
        <w:t xml:space="preserve"> </w:t>
      </w:r>
      <w:r>
        <w:t xml:space="preserve">certainty for businesses47 and cannot be expected to counter market pressure to reduce</w:t>
      </w:r>
      <w:r>
        <w:t xml:space="preserve"> </w:t>
      </w:r>
      <w:r>
        <w:t xml:space="preserve">operating costs.</w:t>
      </w:r>
      <w:r>
        <w:br/>
      </w:r>
      <w:r>
        <w:t xml:space="preserve">Sub-problem 2 is also caused by the fact that company law is lagging behind the</w:t>
      </w:r>
      <w:r>
        <w:t xml:space="preserve"> </w:t>
      </w:r>
      <w:r>
        <w:t xml:space="preserve">emergence of global value chains where factual control can be exercised, similarly to</w:t>
      </w:r>
      <w:r>
        <w:t xml:space="preserve"> </w:t>
      </w:r>
      <w:r>
        <w:t xml:space="preserve">corporate ownership in groups, but through contracts or financing. Through its</w:t>
      </w:r>
      <w:r>
        <w:t xml:space="preserve"> </w:t>
      </w:r>
      <w:r>
        <w:t xml:space="preserve">purchasing decision, the company can control the quality of the product or service in</w:t>
      </w:r>
      <w:r>
        <w:t xml:space="preserve"> </w:t>
      </w:r>
      <w:r>
        <w:t xml:space="preserve">terms of related externalities and through the contract itself it can attempt to impose</w:t>
      </w:r>
      <w:r>
        <w:t xml:space="preserve"> </w:t>
      </w:r>
      <w:r>
        <w:t xml:space="preserve">certain human rights and environmental criteria, even beyond direct contractors.</w:t>
      </w:r>
      <w:r>
        <w:t xml:space="preserve"> </w:t>
      </w:r>
      <w:r>
        <w:t xml:space="preserve">Emerging EU and national laws on corporate due diligence diverge48, creating a risk</w:t>
      </w:r>
      <w:r>
        <w:t xml:space="preserve"> </w:t>
      </w:r>
      <w:r>
        <w:t xml:space="preserve">of fragmentation and emergence of barriers for the EU single market, thus un-levelling</w:t>
      </w:r>
      <w:r>
        <w:t xml:space="preserve"> </w:t>
      </w:r>
      <w:r>
        <w:t xml:space="preserve">the playing field and raising additional administrative burden and costs for companies</w:t>
      </w:r>
      <w:r>
        <w:t xml:space="preserve"> </w:t>
      </w:r>
      <w:r>
        <w:t xml:space="preserve">based in different Member States. Finally, despite the grievance mechanisms established</w:t>
      </w:r>
      <w:r>
        <w:t xml:space="preserve"> </w:t>
      </w:r>
      <w:r>
        <w:t xml:space="preserve">by countries adhering to the OECD Guidelines for Multinational Enterprises49, victims</w:t>
      </w:r>
      <w:r>
        <w:t xml:space="preserve"> </w:t>
      </w:r>
      <w:r>
        <w:t xml:space="preserve">do not have a legal instrument to claim access to remedy if an EU company is</w:t>
      </w:r>
      <w:r>
        <w:t xml:space="preserve"> </w:t>
      </w:r>
      <w:r>
        <w:t xml:space="preserve">associated with harm in its value chain.</w:t>
      </w:r>
    </w:p>
    <w:p>
      <w:pPr>
        <w:pStyle w:val="BodyText"/>
      </w:pPr>
      <w:r>
        <w:t xml:space="preserve">43 For instance directors’ acting against the long-term value of the company, e.g. by exploiting their</w:t>
      </w:r>
      <w:r>
        <w:t xml:space="preserve"> </w:t>
      </w:r>
      <w:r>
        <w:t xml:space="preserve">information advantage vis-à-vis shareholders about investment opportunities.</w:t>
      </w:r>
      <w:r>
        <w:t xml:space="preserve"> </w:t>
      </w:r>
      <w:r>
        <w:t xml:space="preserve">44 See under section “What are the problem drivers?”</w:t>
      </w:r>
      <w:r>
        <w:br/>
      </w:r>
      <w:r>
        <w:t xml:space="preserve">45 Please see a list of examples of such standards on the International Trade Centre’s (ITC) Standards Map.</w:t>
      </w:r>
      <w:r>
        <w:t xml:space="preserve"> </w:t>
      </w:r>
      <w:r>
        <w:t xml:space="preserve">46 See e.g. International Trade Centre (ITC) The Standards Map project.</w:t>
      </w:r>
      <w:r>
        <w:t xml:space="preserve"> </w:t>
      </w:r>
      <w:r>
        <w:t xml:space="preserve">47 Results of the public consultation show that while the majority of companies indicated that they have</w:t>
      </w:r>
      <w:r>
        <w:t xml:space="preserve"> </w:t>
      </w:r>
      <w:r>
        <w:t xml:space="preserve">experience with voluntary measures (47.1%) or legal obligations (24.6%), only 1 in 4 considered the</w:t>
      </w:r>
      <w:r>
        <w:t xml:space="preserve"> </w:t>
      </w:r>
      <w:r>
        <w:t xml:space="preserve">existing voluntary frameworks to be sufficient. Businesses complain about the voluntary nature of the</w:t>
      </w:r>
      <w:r>
        <w:t xml:space="preserve"> </w:t>
      </w:r>
      <w:r>
        <w:t xml:space="preserve">regulatory framework contributing to legal uncertainties. A growing number of companies are being sued</w:t>
      </w:r>
      <w:r>
        <w:t xml:space="preserve"> </w:t>
      </w:r>
      <w:r>
        <w:t xml:space="preserve">in court for causing harm, which may be the consequence of the lack of clear regulatory requirements.</w:t>
      </w:r>
      <w:r>
        <w:t xml:space="preserve"> </w:t>
      </w:r>
      <w:r>
        <w:t xml:space="preserve">Emerging jurisprudence suggests companies’ legal responsibility to mitigate harm in line with international</w:t>
      </w:r>
      <w:r>
        <w:t xml:space="preserve"> </w:t>
      </w:r>
      <w:r>
        <w:t xml:space="preserve">agreements (such as the Paris agreement in Milieudefensie v. Shell of 26 May 2021).</w:t>
      </w:r>
      <w:r>
        <w:t xml:space="preserve"> </w:t>
      </w:r>
      <w:r>
        <w:t xml:space="preserve">48 See section 2.2.2.4</w:t>
      </w:r>
      <w:r>
        <w:t xml:space="preserve"> </w:t>
      </w:r>
      <w:r>
        <w:t xml:space="preserve">49 Requirement for governments to set up a National Contact Point contributing to the resolution of</w:t>
      </w:r>
      <w:r>
        <w:t xml:space="preserve"> </w:t>
      </w:r>
      <w:r>
        <w:t xml:space="preserve">complaints against companies that may arise from the alleged non-observance of the guidelines in specific</w:t>
      </w:r>
      <w:r>
        <w:t xml:space="preserve"> </w:t>
      </w:r>
      <w:r>
        <w:t xml:space="preserve">instances.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As regards consequences, sub-problem 1 leads to insufficient ability of companies to</w:t>
      </w:r>
      <w:r>
        <w:t xml:space="preserve"> </w:t>
      </w:r>
      <w:r>
        <w:t xml:space="preserve">adapt to change and to insufficient investment in development, innovation, human and</w:t>
      </w:r>
      <w:r>
        <w:t xml:space="preserve"> </w:t>
      </w:r>
      <w:r>
        <w:t xml:space="preserve">natural capital, jeopardising the long-term productivity, competitiveness and resilience of</w:t>
      </w:r>
      <w:r>
        <w:t xml:space="preserve"> </w:t>
      </w:r>
      <w:r>
        <w:t xml:space="preserve">the company, to a suboptimal return for members and shareholders50. Eventually, it will</w:t>
      </w:r>
      <w:r>
        <w:t xml:space="preserve"> </w:t>
      </w:r>
      <w:r>
        <w:t xml:space="preserve">hamper the economy’s innovative capacity, productivity, growth potential and resilience,</w:t>
      </w:r>
      <w:r>
        <w:t xml:space="preserve"> </w:t>
      </w:r>
      <w:r>
        <w:t xml:space="preserve">including its long-term competitiveness. Sub-problem 2 has negative impact on affected</w:t>
      </w:r>
      <w:r>
        <w:t xml:space="preserve"> </w:t>
      </w:r>
      <w:r>
        <w:t xml:space="preserve">people, exacerbates biodiversity loss, environmental degradation and climate change.</w:t>
      </w:r>
      <w:r>
        <w:t xml:space="preserve"> </w:t>
      </w:r>
      <w:r>
        <w:t xml:space="preserve">Both sub-problems result in companies not being able to disclose fully reliable</w:t>
      </w:r>
      <w:r>
        <w:t xml:space="preserve"> </w:t>
      </w:r>
      <w:r>
        <w:t xml:space="preserve">information about their risks and impacts to shareholders and consumers as the</w:t>
      </w:r>
      <w:r>
        <w:t xml:space="preserve"> </w:t>
      </w:r>
      <w:r>
        <w:t xml:space="preserve">underlying risk and impact management systems are not sufficiently developed. Both</w:t>
      </w:r>
      <w:r>
        <w:t xml:space="preserve"> </w:t>
      </w:r>
      <w:r>
        <w:t xml:space="preserve">sub-problems slow down the sustainability transition51 and jeopardise a fair transition.</w:t>
      </w:r>
      <w:r>
        <w:t xml:space="preserve"> </w:t>
      </w:r>
      <w:r>
        <w:t xml:space="preserve">2.1.2. Sub-problem 1: Stakeholder-related (sustainability) risks to the company</w:t>
      </w:r>
      <w:r>
        <w:t xml:space="preserve"> </w:t>
      </w:r>
      <w:r>
        <w:t xml:space="preserve">and opportunities are not sufficiently addressed</w:t>
      </w:r>
      <w:r>
        <w:br/>
      </w:r>
      <w:r>
        <w:t xml:space="preserve">A company’s performance depends to a large extent on how it manages its stores of</w:t>
      </w:r>
      <w:r>
        <w:t xml:space="preserve"> </w:t>
      </w:r>
      <w:r>
        <w:t xml:space="preserve">value, including financial capital, intellectual and human capital, social and relationship</w:t>
      </w:r>
      <w:r>
        <w:t xml:space="preserve"> </w:t>
      </w:r>
      <w:r>
        <w:t xml:space="preserve">capital, and natural capital. These can be associated with some of the companies’</w:t>
      </w:r>
      <w:r>
        <w:t xml:space="preserve"> </w:t>
      </w:r>
      <w:r>
        <w:t xml:space="preserve">stakeholders, such as employees, other affected people, or the environment52. All</w:t>
      </w:r>
      <w:r>
        <w:t xml:space="preserve"> </w:t>
      </w:r>
      <w:r>
        <w:t xml:space="preserve">companies rely on all these stores of value to an extent53, but dependencies may vary by</w:t>
      </w:r>
      <w:r>
        <w:t xml:space="preserve"> </w:t>
      </w:r>
      <w:r>
        <w:t xml:space="preserve">sector or type of activity, location, in time, etc.</w:t>
      </w:r>
      <w:r>
        <w:br/>
      </w:r>
      <w:r>
        <w:t xml:space="preserve">Companies’ operations and assets may be affected by external sustainability factors as</w:t>
      </w:r>
      <w:r>
        <w:t xml:space="preserve"> </w:t>
      </w:r>
      <w:r>
        <w:t xml:space="preserve">well54. Similarly, repercussions from the cumulative adverse impacts of economic</w:t>
      </w:r>
      <w:r>
        <w:t xml:space="preserve"> </w:t>
      </w:r>
      <w:r>
        <w:t xml:space="preserve">activity and industrialisation on the environment and society also affect individual</w:t>
      </w:r>
      <w:r>
        <w:t xml:space="preserve"> </w:t>
      </w:r>
      <w:r>
        <w:t xml:space="preserve">companies, deteriorating their operating environment and increasing their sustainability</w:t>
      </w:r>
      <w:r>
        <w:t xml:space="preserve"> </w:t>
      </w:r>
      <w:r>
        <w:t xml:space="preserve">risks55. Risk to the company can also arise from not addressing its own adverse</w:t>
      </w:r>
    </w:p>
    <w:p>
      <w:pPr>
        <w:pStyle w:val="BodyText"/>
      </w:pPr>
      <w:r>
        <w:t xml:space="preserve">50 Sub-problem 2 may also contribute to such consequence on the performance of the company.</w:t>
      </w:r>
      <w:r>
        <w:br/>
      </w:r>
      <w:r>
        <w:t xml:space="preserve">51 For instance, the restrained innovative capacity and insufficient contribution of companies to closing the</w:t>
      </w:r>
      <w:r>
        <w:t xml:space="preserve"> </w:t>
      </w:r>
      <w:r>
        <w:t xml:space="preserve">investment gap hold up the accomplishment of the sustainability transition. According to McKinsey &amp;</w:t>
      </w:r>
      <w:r>
        <w:t xml:space="preserve"> </w:t>
      </w:r>
      <w:r>
        <w:t xml:space="preserve">Company, “How the European Union could achieve net-zero emissions at net-zero cost?” (December</w:t>
      </w:r>
      <w:r>
        <w:t xml:space="preserve"> </w:t>
      </w:r>
      <w:r>
        <w:t xml:space="preserve">2020), reaching the 2050 net-zero emission target alone would require a total capital expenditure of around</w:t>
      </w:r>
      <w:r>
        <w:t xml:space="preserve"> </w:t>
      </w:r>
      <w:r>
        <w:t xml:space="preserve">EUR 1 trillion per year in the EU27 in the period 2021-2050.</w:t>
      </w:r>
      <w:r>
        <w:t xml:space="preserve"> </w:t>
      </w:r>
      <w:r>
        <w:t xml:space="preserve">52 When asked about interests relevant for the company’s long-term success and resilience, overall</w:t>
      </w:r>
      <w:r>
        <w:t xml:space="preserve"> </w:t>
      </w:r>
      <w:r>
        <w:t xml:space="preserve">respondents to the public consultation highlighted: 1) interest of employees, 2) interest of customers, 3)</w:t>
      </w:r>
      <w:r>
        <w:t xml:space="preserve"> </w:t>
      </w:r>
      <w:r>
        <w:t xml:space="preserve">interest of natural environment including climate change, 4) interests of people and communities affected</w:t>
      </w:r>
      <w:r>
        <w:t xml:space="preserve"> </w:t>
      </w:r>
      <w:r>
        <w:t xml:space="preserve">by the company’s operations, 5) shareholders’ interest and 6) consequences of any decision in the long-</w:t>
      </w:r>
      <w:r>
        <w:t xml:space="preserve"> </w:t>
      </w:r>
      <w:r>
        <w:t xml:space="preserve">term (beyond 3-5 years). See also Annex 2.</w:t>
      </w:r>
      <w:r>
        <w:br/>
      </w:r>
      <w:r>
        <w:t xml:space="preserve">53 For instance, intellectual capital became the most important asset in the knowledge based economy. The</w:t>
      </w:r>
      <w:r>
        <w:t xml:space="preserve"> </w:t>
      </w:r>
      <w:r>
        <w:t xml:space="preserve">IBEPS Global Assessment Report on Biodiversity and Ecosystem Services (2019) shows that 50% of</w:t>
      </w:r>
      <w:r>
        <w:t xml:space="preserve"> </w:t>
      </w:r>
      <w:r>
        <w:t xml:space="preserve">global GDP is strongly or moderately dependent on nature.</w:t>
      </w:r>
      <w:r>
        <w:br/>
      </w:r>
      <w:r>
        <w:t xml:space="preserve">54 For example, a company not preparing its workforce for the digital transformation, an SME supplier of a</w:t>
      </w:r>
      <w:r>
        <w:t xml:space="preserve"> </w:t>
      </w:r>
      <w:r>
        <w:t xml:space="preserve">car manufacturer disregarding the buyer’s transition towards electric cars, a company not taking steps to</w:t>
      </w:r>
      <w:r>
        <w:t xml:space="preserve"> </w:t>
      </w:r>
      <w:r>
        <w:t xml:space="preserve">adapt to climate change and environmental degradation while these impact its operations.</w:t>
      </w:r>
      <w:r>
        <w:t xml:space="preserve"> </w:t>
      </w:r>
      <w:r>
        <w:t xml:space="preserve">55 The individual contribution can be tangible. For instance, in Milieudefensie v. Shell, Shell’s activities</w:t>
      </w:r>
      <w:r>
        <w:t xml:space="preserve"> </w:t>
      </w:r>
      <w:r>
        <w:t xml:space="preserve">and products were found responsible for about 1% of global emissions every year.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impacts on others or the environment, including in the form of exposure to litigation56</w:t>
      </w:r>
      <w:r>
        <w:t xml:space="preserve"> </w:t>
      </w:r>
      <w:r>
        <w:t xml:space="preserve">or reputational damage57.</w:t>
      </w:r>
      <w:r>
        <w:br/>
      </w:r>
      <w:r>
        <w:t xml:space="preserve">Companies not properly managing such dependencies and risks face challenges to</w:t>
      </w:r>
      <w:r>
        <w:t xml:space="preserve"> </w:t>
      </w:r>
      <w:r>
        <w:t xml:space="preserve">their sustained performance and resilience. For instance58, climate change-related risks</w:t>
      </w:r>
      <w:r>
        <w:t xml:space="preserve"> </w:t>
      </w:r>
      <w:r>
        <w:t xml:space="preserve">comprise physical risks and transition risks. Biodiversity loss is associated with</w:t>
      </w:r>
      <w:r>
        <w:t xml:space="preserve"> </w:t>
      </w:r>
      <w:r>
        <w:t xml:space="preserve">transition, liability, and physical risks, other environmental risks, such as water-</w:t>
      </w:r>
      <w:r>
        <w:t xml:space="preserve"> </w:t>
      </w:r>
      <w:r>
        <w:t xml:space="preserve">related risks are also relevant.</w:t>
      </w:r>
      <w:r>
        <w:br/>
      </w:r>
      <w:r>
        <w:t xml:space="preserve">Finally, if a company does not develop its human capital appropriately, it will face the</w:t>
      </w:r>
      <w:r>
        <w:t xml:space="preserve"> </w:t>
      </w:r>
      <w:r>
        <w:t xml:space="preserve">risk of not being able to respond to the rapidly changing business environment, while</w:t>
      </w:r>
      <w:r>
        <w:t xml:space="preserve"> </w:t>
      </w:r>
      <w:r>
        <w:t xml:space="preserve">human rights, labour and social issues (poor workplace safety, employment of forced or</w:t>
      </w:r>
      <w:r>
        <w:t xml:space="preserve"> </w:t>
      </w:r>
      <w:r>
        <w:t xml:space="preserve">child labour, etc.) also create risks to the company.</w:t>
      </w:r>
      <w:r>
        <w:br/>
      </w:r>
      <w:r>
        <w:t xml:space="preserve">Stakeholder-related risks, including employee-related and environmental risks can also</w:t>
      </w:r>
      <w:r>
        <w:t xml:space="preserve"> </w:t>
      </w:r>
      <w:r>
        <w:t xml:space="preserve">arise for the company from its value chains. Sustainability-related value chain</w:t>
      </w:r>
      <w:r>
        <w:t xml:space="preserve"> </w:t>
      </w:r>
      <w:r>
        <w:t xml:space="preserve">disruptions may affect the entire operation of a company. Exposure to sustainability</w:t>
      </w:r>
      <w:r>
        <w:t xml:space="preserve"> </w:t>
      </w:r>
      <w:r>
        <w:t xml:space="preserve">risks through the value chain is significant as many value chains are geographically</w:t>
      </w:r>
      <w:r>
        <w:t xml:space="preserve"> </w:t>
      </w:r>
      <w:r>
        <w:t xml:space="preserve">highly concentrated in areas where sustainability impacts are even more likely.59</w:t>
      </w:r>
      <w:r>
        <w:br/>
      </w:r>
      <w:r>
        <w:t xml:space="preserve">As regards the magnitude of the problem, sustainability risks have become more</w:t>
      </w:r>
      <w:r>
        <w:t xml:space="preserve"> </w:t>
      </w:r>
      <w:r>
        <w:t xml:space="preserve">material for the success of companies in the light of globalisation, climate change,</w:t>
      </w:r>
      <w:r>
        <w:t xml:space="preserve"> </w:t>
      </w:r>
      <w:r>
        <w:t xml:space="preserve">increasing environmental degradation, the resulting scarcity of resources, and growing</w:t>
      </w:r>
      <w:r>
        <w:t xml:space="preserve"> </w:t>
      </w:r>
      <w:r>
        <w:t xml:space="preserve">inequality.60 Environmental risks are already rated among the ones with the highest</w:t>
      </w:r>
      <w:r>
        <w:t xml:space="preserve"> </w:t>
      </w:r>
      <w:r>
        <w:t xml:space="preserve">likelihood and highest impact risks to businesses, with human-made environmental</w:t>
      </w:r>
      <w:r>
        <w:t xml:space="preserve"> </w:t>
      </w:r>
      <w:r>
        <w:t xml:space="preserve">damage perceived as posing an imminent threat61, and based on scientific forecasts,</w:t>
      </w:r>
      <w:r>
        <w:t xml:space="preserve"> </w:t>
      </w:r>
      <w:r>
        <w:t xml:space="preserve">climate change presents increased risks already in the short run.62 Reputational risks are</w:t>
      </w:r>
      <w:r>
        <w:t xml:space="preserve"> </w:t>
      </w:r>
      <w:r>
        <w:t xml:space="preserve">also increasing as consumer preference continues to shift towards sustainable products.63</w:t>
      </w:r>
    </w:p>
    <w:p>
      <w:pPr>
        <w:pStyle w:val="BodyText"/>
      </w:pPr>
      <w:r>
        <w:t xml:space="preserve">56 In Milieudefensie v. Shell, the company was ordered to cut the carbon emissions of its global value</w:t>
      </w:r>
      <w:r>
        <w:t xml:space="preserve"> </w:t>
      </w:r>
      <w:r>
        <w:t xml:space="preserve">chains – including suppliers and products and services – in line with the Paris Agreement.</w:t>
      </w:r>
      <w:r>
        <w:br/>
      </w:r>
      <w:r>
        <w:t xml:space="preserve">57 For instance, in BP’s Deepwater Horizon 2010 oil spill, the FT estimates that the clean-up costs alone</w:t>
      </w:r>
      <w:r>
        <w:t xml:space="preserve"> </w:t>
      </w:r>
      <w:r>
        <w:t xml:space="preserve">may have amounted to USD 90 billion. The company suffered also from a reputational perspective.</w:t>
      </w:r>
      <w:r>
        <w:br/>
      </w:r>
      <w:r>
        <w:t xml:space="preserve">58 For more details on the different types of risks see Annex 10, point 1.</w:t>
      </w:r>
      <w:r>
        <w:br/>
      </w:r>
      <w:r>
        <w:t xml:space="preserve">59 For example, semiconductor chips and rare earths. For more details see Annex 10, point 1.</w:t>
      </w:r>
      <w:r>
        <w:br/>
      </w:r>
      <w:r>
        <w:t xml:space="preserve">60 The Bank of England shows that global economic losses from extreme weather events have been</w:t>
      </w:r>
      <w:r>
        <w:t xml:space="preserve"> </w:t>
      </w:r>
      <w:r>
        <w:t xml:space="preserve">constantly increasing, see Climate change: why it matters to the Bank of England? and Climate change:</w:t>
      </w:r>
      <w:r>
        <w:t xml:space="preserve"> </w:t>
      </w:r>
      <w:r>
        <w:t xml:space="preserve">what are the risks to financial stability? . See also Shining a light on climate risks: the ECB’s economy-</w:t>
      </w:r>
      <w:r>
        <w:t xml:space="preserve"> </w:t>
      </w:r>
      <w:r>
        <w:t xml:space="preserve">wide climate stress test (2021).</w:t>
      </w:r>
      <w:r>
        <w:t xml:space="preserve"> </w:t>
      </w:r>
      <w:r>
        <w:t xml:space="preserve">61 See The Global Risk Report 2021 referred to above.</w:t>
      </w:r>
      <w:r>
        <w:t xml:space="preserve"> </w:t>
      </w:r>
      <w:r>
        <w:t xml:space="preserve">62 The IPCC Special Report 2018 finds that every year’s delay before initiating emission reductions</w:t>
      </w:r>
      <w:r>
        <w:t xml:space="preserve"> </w:t>
      </w:r>
      <w:r>
        <w:t xml:space="preserve">decreases the available time to reach zero emissions on a pathway remaining below 1.5°C by</w:t>
      </w:r>
      <w:r>
        <w:t xml:space="preserve"> </w:t>
      </w:r>
      <w:r>
        <w:t xml:space="preserve">approximately two years. The World Meteorological Organization’s Global Annual to Decadal Climate</w:t>
      </w:r>
      <w:r>
        <w:t xml:space="preserve"> </w:t>
      </w:r>
      <w:r>
        <w:t xml:space="preserve">Update forecasts increased temperatures until 2025 in almost all regions of the world, with more rain or</w:t>
      </w:r>
      <w:r>
        <w:t xml:space="preserve"> </w:t>
      </w:r>
      <w:r>
        <w:t xml:space="preserve">tropical cyclones in certain regions. This increases physical risks to companies related to climate change.</w:t>
      </w:r>
      <w:r>
        <w:t xml:space="preserve"> </w:t>
      </w:r>
      <w:r>
        <w:t xml:space="preserve">63 Wilson J., Consumer preferences continue to shift towards sustainability, market research shows.</w:t>
      </w:r>
      <w:r>
        <w:t xml:space="preserve"> </w:t>
      </w:r>
      <w:r>
        <w:t xml:space="preserve">TriplePundit, November 2018. See also the study on EU market for sustainable products, the retail</w:t>
      </w:r>
      <w:r>
        <w:t xml:space="preserve"> </w:t>
      </w:r>
      <w:r>
        <w:t xml:space="preserve">perspective on sourcing policies and consumer demand.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Supply chain disruptions had been widespread before the COVID-19 pandemic, but</w:t>
      </w:r>
      <w:r>
        <w:t xml:space="preserve"> </w:t>
      </w:r>
      <w:r>
        <w:t xml:space="preserve">they have become even more pronounced since then and are expected to increase</w:t>
      </w:r>
      <w:r>
        <w:t xml:space="preserve"> </w:t>
      </w:r>
      <w:r>
        <w:t xml:space="preserve">further64. The crisis revealed also strategic dependencies that affect EU companies.65</w:t>
      </w:r>
      <w:r>
        <w:t xml:space="preserve"> </w:t>
      </w:r>
      <w:r>
        <w:t xml:space="preserve">Industry plays a key role – through its corporate policies and decisions – in improving</w:t>
      </w:r>
      <w:r>
        <w:t xml:space="preserve"> </w:t>
      </w:r>
      <w:r>
        <w:t xml:space="preserve">resilience and reduce any dependencies that may lead to vulnerabilities, including</w:t>
      </w:r>
      <w:r>
        <w:t xml:space="preserve"> </w:t>
      </w:r>
      <w:r>
        <w:t xml:space="preserve">through diversification of suppliers, increased use of secondary raw materials and</w:t>
      </w:r>
      <w:r>
        <w:t xml:space="preserve"> </w:t>
      </w:r>
      <w:r>
        <w:t xml:space="preserve">substitution with other input materials.66</w:t>
      </w:r>
      <w:r>
        <w:br/>
      </w:r>
      <w:r>
        <w:t xml:space="preserve">With increasing interest of investors in sustainable investment opportunities, disregarding</w:t>
      </w:r>
      <w:r>
        <w:t xml:space="preserve"> </w:t>
      </w:r>
      <w:r>
        <w:t xml:space="preserve">sustainability considerations in corporate strategies can also prevent companies from</w:t>
      </w:r>
      <w:r>
        <w:t xml:space="preserve"> </w:t>
      </w:r>
      <w:r>
        <w:t xml:space="preserve">attracting investments.67</w:t>
      </w:r>
      <w:r>
        <w:br/>
      </w:r>
      <w:r>
        <w:t xml:space="preserve">Some risks affect some sectors more than others, and some Member States may be</w:t>
      </w:r>
      <w:r>
        <w:t xml:space="preserve"> </w:t>
      </w:r>
      <w:r>
        <w:t xml:space="preserve">more exposed to some risks68. Other risks may affect all parts of Europe (SME</w:t>
      </w:r>
      <w:r>
        <w:t xml:space="preserve"> </w:t>
      </w:r>
      <w:r>
        <w:t xml:space="preserve">subcontractors lagging behind the gradual transformation towards climate-friendly</w:t>
      </w:r>
      <w:r>
        <w:t xml:space="preserve"> </w:t>
      </w:r>
      <w:r>
        <w:t xml:space="preserve">production of the buyer).</w:t>
      </w:r>
      <w:r>
        <w:t xml:space="preserve"> </w:t>
      </w:r>
      <w:r>
        <w:t xml:space="preserve">Companies show different maturity in the management of stakeholder-related risks,</w:t>
      </w:r>
      <w:r>
        <w:t xml:space="preserve"> </w:t>
      </w:r>
      <w:r>
        <w:t xml:space="preserve">impacts and opportunities. In general, the risk management does not adequately address</w:t>
      </w:r>
      <w:r>
        <w:t xml:space="preserve"> </w:t>
      </w:r>
      <w:r>
        <w:t xml:space="preserve">sustainability matters.69</w:t>
      </w:r>
      <w:r>
        <w:t xml:space="preserve"> </w:t>
      </w:r>
      <w:r>
        <w:t xml:space="preserve">Furthermore, there is little evidence that companies are managing sustainability risks</w:t>
      </w:r>
      <w:r>
        <w:t xml:space="preserve"> </w:t>
      </w:r>
      <w:r>
        <w:t xml:space="preserve">when valuing assets, notably that they take risks resulting from decarbonisation or the</w:t>
      </w:r>
      <w:r>
        <w:t xml:space="preserve"> </w:t>
      </w:r>
      <w:r>
        <w:t xml:space="preserve">physical impacts from climate change into account as they draw up their financial</w:t>
      </w:r>
      <w:r>
        <w:t xml:space="preserve"> </w:t>
      </w:r>
      <w:r>
        <w:t xml:space="preserve">statements.70 This is despite the fact that the stock of existing assets is at risk because of</w:t>
      </w:r>
      <w:r>
        <w:t xml:space="preserve"> </w:t>
      </w:r>
      <w:r>
        <w:t xml:space="preserve">climate change is large.71 Among EU companies which have to report to the public based</w:t>
      </w:r>
      <w:r>
        <w:t xml:space="preserve"> </w:t>
      </w:r>
      <w:r>
        <w:t xml:space="preserve">on the NFRD72 (including large listed companies), only 20-25% of companies provide</w:t>
      </w:r>
      <w:r>
        <w:t xml:space="preserve"> </w:t>
      </w:r>
      <w:r>
        <w:t xml:space="preserve">specific information related to their environmental, climate and human risks and 11%</w:t>
      </w:r>
      <w:r>
        <w:t xml:space="preserve"> </w:t>
      </w:r>
      <w:r>
        <w:t xml:space="preserve">explain the opportunities linked to sustainability challenges. Less than 6 % provide</w:t>
      </w:r>
      <w:r>
        <w:t xml:space="preserve"> </w:t>
      </w:r>
      <w:r>
        <w:t xml:space="preserve">information related to different time horizons and around 11% provide information</w:t>
      </w:r>
      <w:r>
        <w:t xml:space="preserve"> </w:t>
      </w:r>
      <w:r>
        <w:t xml:space="preserve">related to supply chain risks. Only 14% report that the board has oversight over</w:t>
      </w:r>
      <w:r>
        <w:t xml:space="preserve"> </w:t>
      </w:r>
      <w:r>
        <w:t xml:space="preserve">environmental and human rights matters. The CSRD proposal aims to address these gaps,</w:t>
      </w:r>
    </w:p>
    <w:p>
      <w:pPr>
        <w:pStyle w:val="BodyText"/>
      </w:pPr>
      <w:r>
        <w:t xml:space="preserve">64 The Business Costs of Supply Chain Disruption – GEP (economist.com)</w:t>
      </w:r>
      <w:r>
        <w:t xml:space="preserve"> </w:t>
      </w:r>
      <w:r>
        <w:t xml:space="preserve">65 EU Strategic dependencies analysis accompanying the Commission’s Communication “Updating the</w:t>
      </w:r>
      <w:r>
        <w:t xml:space="preserve"> </w:t>
      </w:r>
      <w:r>
        <w:t xml:space="preserve">2020 New Industrial Strategy: Building a stronger Single Market for Europe`s recovery”, May 2021.</w:t>
      </w:r>
      <w:r>
        <w:t xml:space="preserve"> </w:t>
      </w:r>
      <w:r>
        <w:t xml:space="preserve">66 OECD analysis has confirmed that global value chains maximize economic efficiency, and that resilient,</w:t>
      </w:r>
      <w:r>
        <w:t xml:space="preserve"> </w:t>
      </w:r>
      <w:r>
        <w:t xml:space="preserve">supply chains are essential in times of crisis to absorb shocks, to offer options to adjust and to speed up</w:t>
      </w:r>
      <w:r>
        <w:t xml:space="preserve"> </w:t>
      </w:r>
      <w:r>
        <w:t xml:space="preserve">recovery. Cf. Shocks, risks and global value chains: insights from the OECD METRO model, June 2020.</w:t>
      </w:r>
      <w:r>
        <w:br/>
      </w:r>
      <w:r>
        <w:t xml:space="preserve">67 See e.g. Global Sustainable Fund Flows – 4 2020, January 2021 Morningstar</w:t>
      </w:r>
      <w:r>
        <w:br/>
      </w:r>
      <w:r>
        <w:t xml:space="preserve">68 For examples of more affected sectors and Member States see Annex 10, point 1.</w:t>
      </w:r>
      <w:r>
        <w:t xml:space="preserve"> </w:t>
      </w:r>
      <w:r>
        <w:t xml:space="preserve">69 See World Business Council for Sustainable Development on “Sustainability and enterprise risk</w:t>
      </w:r>
      <w:r>
        <w:t xml:space="preserve"> </w:t>
      </w:r>
      <w:r>
        <w:t xml:space="preserve">management” (2017) according to which 80% of risk management and sustainability practitioners say risk</w:t>
      </w:r>
      <w:r>
        <w:t xml:space="preserve"> </w:t>
      </w:r>
      <w:r>
        <w:t xml:space="preserve">management does not adequately address sustainability risks.</w:t>
      </w:r>
      <w:r>
        <w:t xml:space="preserve"> </w:t>
      </w:r>
      <w:r>
        <w:t xml:space="preserve">70 See Institutional Investors Group on Climate Change Investor Expectations for Paris-aligned Accounts</w:t>
      </w:r>
      <w:r>
        <w:t xml:space="preserve"> </w:t>
      </w:r>
      <w:r>
        <w:t xml:space="preserve">(2020).</w:t>
      </w:r>
      <w:r>
        <w:br/>
      </w:r>
      <w:r>
        <w:t xml:space="preserve">71 See Commission SWD “Closing the climate protection gap - scoping policy and data gaps”, May 2021</w:t>
      </w:r>
      <w:r>
        <w:t xml:space="preserve"> </w:t>
      </w:r>
      <w:r>
        <w:t xml:space="preserve">72 See The Alliance for Corporate Transparency Research Report 2019 on 1000 companies across sectors.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but they also point to underlying weaknesses in company management of sustainability</w:t>
      </w:r>
      <w:r>
        <w:t xml:space="preserve"> </w:t>
      </w:r>
      <w:r>
        <w:t xml:space="preserve">risks and impacts.</w:t>
      </w:r>
      <w:r>
        <w:br/>
      </w:r>
      <w:r>
        <w:t xml:space="preserve">As regards specifically the actual and potential impacts of climate-related risks and</w:t>
      </w:r>
      <w:r>
        <w:t xml:space="preserve"> </w:t>
      </w:r>
      <w:r>
        <w:t xml:space="preserve">opportunities on the company’s businesses, strategy, and financial planning, large</w:t>
      </w:r>
      <w:r>
        <w:t xml:space="preserve"> </w:t>
      </w:r>
      <w:r>
        <w:t xml:space="preserve">companies’ disclosure remains below 50%73. While several large companies are</w:t>
      </w:r>
      <w:r>
        <w:t xml:space="preserve"> </w:t>
      </w:r>
      <w:r>
        <w:t xml:space="preserve">frontrunners, most corporate strategies are rarely elaborated with sustainability</w:t>
      </w:r>
      <w:r>
        <w:t xml:space="preserve"> </w:t>
      </w:r>
      <w:r>
        <w:t xml:space="preserve">objectives based on proper measurement.74,75 30% of the companies reviewed report</w:t>
      </w:r>
      <w:r>
        <w:t xml:space="preserve"> </w:t>
      </w:r>
      <w:r>
        <w:t xml:space="preserve">that they integrate climate change risks into their risk management processes. The</w:t>
      </w:r>
      <w:r>
        <w:t xml:space="preserve"> </w:t>
      </w:r>
      <w:r>
        <w:t xml:space="preserve">market is even less advanced on other environmental risks76.</w:t>
      </w:r>
      <w:r>
        <w:br/>
      </w:r>
      <w:r>
        <w:t xml:space="preserve">There are some differences in the corporate sustainability reporting practices across</w:t>
      </w:r>
      <w:r>
        <w:t xml:space="preserve"> </w:t>
      </w:r>
      <w:r>
        <w:t xml:space="preserve">European regions77, sizes of companies78,79 and sectors.80</w:t>
      </w:r>
      <w:r>
        <w:br/>
      </w:r>
      <w:r>
        <w:t xml:space="preserve">2.1.3. Sub-problem 2. Companies insufficiently address adverse impacts on</w:t>
      </w:r>
      <w:r>
        <w:t xml:space="preserve"> </w:t>
      </w:r>
      <w:r>
        <w:t xml:space="preserve">people and the environment in their own operations and value chains in</w:t>
      </w:r>
      <w:r>
        <w:t xml:space="preserve"> </w:t>
      </w:r>
      <w:r>
        <w:t xml:space="preserve">line with the EU’s human rights and environmental commitments</w:t>
      </w:r>
      <w:r>
        <w:t xml:space="preserve"> </w:t>
      </w:r>
      <w:r>
        <w:t xml:space="preserve">Corporate due diligence is a management tool to identify and mitigate the company’s</w:t>
      </w:r>
      <w:r>
        <w:t xml:space="preserve"> </w:t>
      </w:r>
      <w:r>
        <w:t xml:space="preserve">actual and potential adverse impacts and related risks in their own operations and value</w:t>
      </w:r>
      <w:r>
        <w:t xml:space="preserve"> </w:t>
      </w:r>
      <w:r>
        <w:t xml:space="preserve">chains in terms of human rights violations (including labour rights) and environmental</w:t>
      </w:r>
      <w:r>
        <w:t xml:space="preserve"> </w:t>
      </w:r>
      <w:r>
        <w:t xml:space="preserve">harm. The concept of due diligence for human rights impacts was developed in the</w:t>
      </w:r>
      <w:r>
        <w:t xml:space="preserve"> </w:t>
      </w:r>
      <w:r>
        <w:t xml:space="preserve">United Nations Guiding Principles on Business and Human Rights (“the UNGPs”)</w:t>
      </w:r>
      <w:r>
        <w:t xml:space="preserve"> </w:t>
      </w:r>
      <w:r>
        <w:t xml:space="preserve">and in the OECD Guidelines for Multinational Enterprises, related Guidance on</w:t>
      </w:r>
      <w:r>
        <w:t xml:space="preserve"> </w:t>
      </w:r>
      <w:r>
        <w:t xml:space="preserve">Responsible Business Conduct and sectoral guidance and further embedded in the</w:t>
      </w:r>
      <w:r>
        <w:t xml:space="preserve"> </w:t>
      </w:r>
      <w:r>
        <w:t xml:space="preserve">recommendations of ILO Tripartite Declaration of Principles concerning Multinational</w:t>
      </w:r>
      <w:r>
        <w:t xml:space="preserve"> </w:t>
      </w:r>
      <w:r>
        <w:t xml:space="preserve">Enterprises and Social Policy.81 The OECD framework extended the application of due</w:t>
      </w:r>
      <w:r>
        <w:t xml:space="preserve"> </w:t>
      </w:r>
      <w:r>
        <w:t xml:space="preserve">diligence to cover environmental harm. In the last decades, voluntary standards have</w:t>
      </w:r>
    </w:p>
    <w:p>
      <w:pPr>
        <w:pStyle w:val="BodyText"/>
      </w:pPr>
      <w:r>
        <w:t xml:space="preserve">73 See TCFD’s 2020 Status Report examining 1700 large companies’ disclosures. For more details see</w:t>
      </w:r>
      <w:r>
        <w:t xml:space="preserve"> </w:t>
      </w:r>
      <w:r>
        <w:t xml:space="preserve">Annex 10, point 2.</w:t>
      </w:r>
      <w:r>
        <w:t xml:space="preserve"> </w:t>
      </w:r>
      <w:r>
        <w:t xml:space="preserve">74 See the TCFD’s 2020 Status Report, referred to above, for more details refer to Annex 10, point 2.</w:t>
      </w:r>
      <w:r>
        <w:br/>
      </w:r>
      <w:r>
        <w:t xml:space="preserve">75 86% of respondents to the public consultation believe sustainability risks, impacts and opportunities</w:t>
      </w:r>
      <w:r>
        <w:t xml:space="preserve"> </w:t>
      </w:r>
      <w:r>
        <w:t xml:space="preserve">should be integrated into a company’s strategy, decisions and oversight. Individual companies and business</w:t>
      </w:r>
      <w:r>
        <w:t xml:space="preserve"> </w:t>
      </w:r>
      <w:r>
        <w:t xml:space="preserve">associations expressed support with 70.6% and NGOs with 92.4%.</w:t>
      </w:r>
      <w:r>
        <w:t xml:space="preserve"> </w:t>
      </w:r>
      <w:r>
        <w:t xml:space="preserve">76 See 2019 Research Report of the Alliance for Corporate Transparency, referred to above.</w:t>
      </w:r>
      <w:r>
        <w:t xml:space="preserve"> </w:t>
      </w:r>
      <w:r>
        <w:t xml:space="preserve">77 See the 2020 Research Report of the Alliance for Corporate Transparency for regional differences, for</w:t>
      </w:r>
      <w:r>
        <w:t xml:space="preserve"> </w:t>
      </w:r>
      <w:r>
        <w:t xml:space="preserve">more details see Annex 10, point 2.</w:t>
      </w:r>
      <w:r>
        <w:t xml:space="preserve"> </w:t>
      </w:r>
      <w:r>
        <w:t xml:space="preserve">78 See the TCFD’s 2020 Status Report, referred to above, for details see Annex 10, point 2.</w:t>
      </w:r>
      <w:r>
        <w:t xml:space="preserve"> </w:t>
      </w:r>
      <w:r>
        <w:t xml:space="preserve">79 In the Global Reporting Initiative’s Sustainability Disclosure Database only between 10-15% of all</w:t>
      </w:r>
      <w:r>
        <w:t xml:space="preserve"> </w:t>
      </w:r>
      <w:r>
        <w:t xml:space="preserve">sustainability reports in 2017-18 came from SMEs. Literature shows that most SMEs have been slow to</w:t>
      </w:r>
      <w:r>
        <w:t xml:space="preserve"> </w:t>
      </w:r>
      <w:r>
        <w:t xml:space="preserve">adopt environment-related improvements in the EU. See the report on SMEs and the Environment in the</w:t>
      </w:r>
      <w:r>
        <w:t xml:space="preserve"> </w:t>
      </w:r>
      <w:r>
        <w:t xml:space="preserve">European Union (Calogirou et al. 2010). For more details see Annex 10, point 2.</w:t>
      </w:r>
      <w:r>
        <w:t xml:space="preserve"> </w:t>
      </w:r>
      <w:r>
        <w:t xml:space="preserve">80 See 2019 Research Report of the Alliance for Corporate Transparency, for details see Annex 10, point 2.</w:t>
      </w:r>
      <w:r>
        <w:t xml:space="preserve"> </w:t>
      </w:r>
      <w:r>
        <w:t xml:space="preserve">81 See ILO Tripartite Declaration of Principles concerning Multinational Enterprises and Social Policy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been developed on supply chain due diligence and progress has been made by voluntary</w:t>
      </w:r>
      <w:r>
        <w:t xml:space="preserve"> </w:t>
      </w:r>
      <w:r>
        <w:t xml:space="preserve">business action82.</w:t>
      </w:r>
      <w:r>
        <w:br/>
      </w:r>
      <w:r>
        <w:t xml:space="preserve">Some companies have integrated sustainability into their decisions as this can provide</w:t>
      </w:r>
      <w:r>
        <w:t xml:space="preserve"> </w:t>
      </w:r>
      <w:r>
        <w:t xml:space="preserve">them with a competitive advantage.83 This also responds to the increasing consumer</w:t>
      </w:r>
      <w:r>
        <w:t xml:space="preserve"> </w:t>
      </w:r>
      <w:r>
        <w:t xml:space="preserve">pressure.84 However, more companies could implement comprehensive human rights</w:t>
      </w:r>
      <w:r>
        <w:t xml:space="preserve"> </w:t>
      </w:r>
      <w:r>
        <w:t xml:space="preserve">and environmental impact mitigation processes through their entire supply or value</w:t>
      </w:r>
      <w:r>
        <w:t xml:space="preserve"> </w:t>
      </w:r>
      <w:r>
        <w:t xml:space="preserve">chains, taking into account the relevance of most of these matters across a large number</w:t>
      </w:r>
      <w:r>
        <w:t xml:space="preserve"> </w:t>
      </w:r>
      <w:r>
        <w:t xml:space="preserve">of sectors:85</w:t>
      </w:r>
      <w:r>
        <w:t xml:space="preserve"> </w:t>
      </w:r>
      <w:r>
        <w:t xml:space="preserve"> Among larger EU companies, around 33% claim that they undertake</w:t>
      </w:r>
      <w:r>
        <w:t xml:space="preserve"> </w:t>
      </w:r>
      <w:r>
        <w:t xml:space="preserve">voluntary due diligence which takes into account all human rights and</w:t>
      </w:r>
      <w:r>
        <w:t xml:space="preserve"> </w:t>
      </w:r>
      <w:r>
        <w:t xml:space="preserve">environmental impacts, and 16% cover the entire value chain. SMEs perform</w:t>
      </w:r>
      <w:r>
        <w:t xml:space="preserve"> </w:t>
      </w:r>
      <w:r>
        <w:t xml:space="preserve">due diligence to an even lesser extent, as most of them source locally, their</w:t>
      </w:r>
      <w:r>
        <w:t xml:space="preserve"> </w:t>
      </w:r>
      <w:r>
        <w:t xml:space="preserve">general awareness on human rights is low, and their human and financial</w:t>
      </w:r>
      <w:r>
        <w:t xml:space="preserve"> </w:t>
      </w:r>
      <w:r>
        <w:t xml:space="preserve">resources they can dedicate to due diligence are also more limited.86 For more</w:t>
      </w:r>
      <w:r>
        <w:t xml:space="preserve"> </w:t>
      </w:r>
      <w:r>
        <w:t xml:space="preserve">details on uptake of due diligence by EU companies see annex 10.</w:t>
      </w:r>
      <w:r>
        <w:br/>
      </w:r>
      <w:r>
        <w:t xml:space="preserve"> From among those companies that do, many do not practice due diligence in a</w:t>
      </w:r>
      <w:r>
        <w:t xml:space="preserve"> </w:t>
      </w:r>
      <w:r>
        <w:t xml:space="preserve">sufficiently comprehensive way87, voluntarily reflecting the EU’s human rights</w:t>
      </w:r>
      <w:r>
        <w:t xml:space="preserve"> </w:t>
      </w:r>
      <w:r>
        <w:t xml:space="preserve">and environmental commitments and international standards.88 While 36 % of</w:t>
      </w:r>
      <w:r>
        <w:t xml:space="preserve"> </w:t>
      </w:r>
      <w:r>
        <w:t xml:space="preserve">large companies report on climate targets, 14% of them adopt science-based</w:t>
      </w:r>
      <w:r>
        <w:t xml:space="preserve"> </w:t>
      </w:r>
      <w:r>
        <w:t xml:space="preserve">targets when it comes to climate change and the goal of the Paris agreement to</w:t>
      </w:r>
      <w:r>
        <w:t xml:space="preserve"> </w:t>
      </w:r>
      <w:r>
        <w:t xml:space="preserve">limit it to 1.5°C.89 35 % of these meet their emission reduction targets90.</w:t>
      </w:r>
    </w:p>
    <w:p>
      <w:pPr>
        <w:pStyle w:val="BodyText"/>
      </w:pPr>
      <w:r>
        <w:t xml:space="preserve">82 Examples include the Accord on Fire and Building Safety in Bangladesh (see P. M. Barrett, D.</w:t>
      </w:r>
      <w:r>
        <w:t xml:space="preserve"> </w:t>
      </w:r>
      <w:r>
        <w:t xml:space="preserve">Baumann-Pauly and A. Gu (2018): Five Years After Rana Plaza-The Way Forward) and the 2016 initiative</w:t>
      </w:r>
      <w:r>
        <w:t xml:space="preserve"> </w:t>
      </w:r>
      <w:r>
        <w:t xml:space="preserve">to improve labour rights in Myanmar. For more, see International Trade Centre (ITC): The Standards Map</w:t>
      </w:r>
      <w:r>
        <w:t xml:space="preserve"> </w:t>
      </w:r>
      <w:r>
        <w:t xml:space="preserve">project and the Supporting study on due diligence (Table 8.8, p. 336).</w:t>
      </w:r>
      <w:r>
        <w:t xml:space="preserve"> </w:t>
      </w:r>
      <w:r>
        <w:t xml:space="preserve">83 E.g. EU Code of Conduct on Responsible Food Business and Marketing Practices under the F2F Strategy</w:t>
      </w:r>
      <w:r>
        <w:t xml:space="preserve"> </w:t>
      </w:r>
      <w:r>
        <w:t xml:space="preserve">that entered into force on 5 July 2021. For more initiatives see the Supporting study on due diligence.</w:t>
      </w:r>
      <w:r>
        <w:t xml:space="preserve"> </w:t>
      </w:r>
      <w:r>
        <w:t xml:space="preserve">84 See e.g. M. White (2018), The conscious consumer; K. Haller, J. Lee, J. Cheung (2020), “Meet the 2020</w:t>
      </w:r>
      <w:r>
        <w:t xml:space="preserve"> </w:t>
      </w:r>
      <w:r>
        <w:t xml:space="preserve">consumers driving change”; or Deloitte’s 2021 survey among UK consumers “Shifting sands: Are</w:t>
      </w:r>
      <w:r>
        <w:t xml:space="preserve"> </w:t>
      </w:r>
      <w:r>
        <w:t xml:space="preserve">consumers still embracing sustainability?”.</w:t>
      </w:r>
      <w:r>
        <w:t xml:space="preserve"> </w:t>
      </w:r>
      <w:r>
        <w:t xml:space="preserve">85 See materiality matrix in The Alliance for Corporate Transparency Research Report 2019.</w:t>
      </w:r>
      <w:r>
        <w:t xml:space="preserve"> </w:t>
      </w:r>
      <w:r>
        <w:t xml:space="preserve">86 “Uptake of CSR by European SMEs and start-ups”. (EASME/2020/OP/0004) - Draft final report</w:t>
      </w:r>
      <w:r>
        <w:t xml:space="preserve"> </w:t>
      </w:r>
      <w:r>
        <w:t xml:space="preserve">87 Research has shown that corporations that adopt internal carbon footprint policies often pay less</w:t>
      </w:r>
      <w:r>
        <w:t xml:space="preserve"> </w:t>
      </w:r>
      <w:r>
        <w:t xml:space="preserve">attention to human rights risk management. See D. S Olawayi, The Human Rights-Based Approach to</w:t>
      </w:r>
      <w:r>
        <w:t xml:space="preserve"> </w:t>
      </w:r>
      <w:r>
        <w:t xml:space="preserve">Carbon Finance (2016); C. Macchi, The Climate Change Dimension of Business and Human Rights: The</w:t>
      </w:r>
      <w:r>
        <w:t xml:space="preserve"> </w:t>
      </w:r>
      <w:r>
        <w:t xml:space="preserve">Gradual Consolidation of a Concept of “Climate Due Diligence”,(2020).</w:t>
      </w:r>
      <w:r>
        <w:br/>
      </w:r>
      <w:r>
        <w:t xml:space="preserve">88 Multiple sources confirm this. For example Corporate Human Rights Benchmark (2020): Measuring 230</w:t>
      </w:r>
      <w:r>
        <w:t xml:space="preserve"> </w:t>
      </w:r>
      <w:r>
        <w:t xml:space="preserve">global companies on their human rights performance; Alliance for Corporate Transparency (2019):</w:t>
      </w:r>
      <w:r>
        <w:t xml:space="preserve"> </w:t>
      </w:r>
      <w:r>
        <w:t xml:space="preserve">Research Report on companies’ sustainability disclosures; European Parliament (2020): Corporate due</w:t>
      </w:r>
      <w:r>
        <w:t xml:space="preserve"> </w:t>
      </w:r>
      <w:r>
        <w:t xml:space="preserve">diligence and corporate accountability - European added value assessment; OECD (2021), Costs and Value</w:t>
      </w:r>
      <w:r>
        <w:t xml:space="preserve"> </w:t>
      </w:r>
      <w:r>
        <w:t xml:space="preserve">of Due Diligence in Mineral Supply Chains.</w:t>
      </w:r>
      <w:r>
        <w:t xml:space="preserve"> </w:t>
      </w:r>
      <w:r>
        <w:t xml:space="preserve">89 See The Alliance for Corporate Transparency Research Report 2019. Data from EcoVadis’ rating</w:t>
      </w:r>
      <w:r>
        <w:t xml:space="preserve"> </w:t>
      </w:r>
      <w:r>
        <w:t xml:space="preserve">responses (over 65 000 companies) reveal that about 3.5% of large companies issued SBTs in their 2019</w:t>
      </w:r>
      <w:r>
        <w:t xml:space="preserve"> </w:t>
      </w:r>
      <w:r>
        <w:t xml:space="preserve">assessments. See Ecovadis: Corporate Action on Greenhouse Gas Emissions (September 2020).</w:t>
      </w:r>
      <w:r>
        <w:br/>
      </w:r>
      <w:r>
        <w:t xml:space="preserve">90 See The Science Based Targets Initiative Annual Progress Report 2020. In 2019-2020, among those</w:t>
      </w:r>
      <w:r>
        <w:t xml:space="preserve"> </w:t>
      </w:r>
      <w:r>
        <w:t xml:space="preserve">primarily large listed EU companies in high carbon sectors which have set targets, 35% achieved emissions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Corporate climate targets are often aspirational and rarely accompanied with</w:t>
      </w:r>
      <w:r>
        <w:t xml:space="preserve"> </w:t>
      </w:r>
      <w:r>
        <w:t xml:space="preserve">proper asset allocation and investment91.</w:t>
      </w:r>
      <w:r>
        <w:br/>
      </w:r>
      <w:r>
        <w:t xml:space="preserve"> Only a few companies seem to reflect quality criteria for due diligence92 and</w:t>
      </w:r>
      <w:r>
        <w:t xml:space="preserve"> </w:t>
      </w:r>
      <w:r>
        <w:t xml:space="preserve">report on the outcomes of their environmental and human rights policies93.</w:t>
      </w:r>
      <w:r>
        <w:br/>
      </w:r>
      <w:r>
        <w:t xml:space="preserve">Certain EU companies have been associated with adverse human rights and</w:t>
      </w:r>
      <w:r>
        <w:t xml:space="preserve"> </w:t>
      </w:r>
      <w:r>
        <w:t xml:space="preserve">environmental impacts, including in their value chains94 and voluntary action does not</w:t>
      </w:r>
      <w:r>
        <w:t xml:space="preserve"> </w:t>
      </w:r>
      <w:r>
        <w:t xml:space="preserve">appear to have resulted in improvements in some sectors95. Adverse impacts include in</w:t>
      </w:r>
      <w:r>
        <w:t xml:space="preserve"> </w:t>
      </w:r>
      <w:r>
        <w:t xml:space="preserve">particular human rights issues such as forced labour, child labour, inadequate workplace</w:t>
      </w:r>
      <w:r>
        <w:t xml:space="preserve"> </w:t>
      </w:r>
      <w:r>
        <w:t xml:space="preserve">health and safety, exploitation of workers, and environmental impacts such as GHG</w:t>
      </w:r>
      <w:r>
        <w:t xml:space="preserve"> </w:t>
      </w:r>
      <w:r>
        <w:t xml:space="preserve">emissions, pollution, biodiversity loss. Examples of EU companies’ association with</w:t>
      </w:r>
      <w:r>
        <w:t xml:space="preserve"> </w:t>
      </w:r>
      <w:r>
        <w:t xml:space="preserve">adverse human rights and environmental impacts are included in Annex 10.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Market Inefficiencies</w:t>
      </w:r>
      <w:r>
        <w:t xml:space="preserve"> </w:t>
      </w:r>
      <w:r>
        <w:t xml:space="preserve">2.2.1.1.Companies do not fully use stakeholder-related (human, intellectual,</w:t>
      </w:r>
      <w:r>
        <w:t xml:space="preserve"> </w:t>
      </w:r>
      <w:r>
        <w:t xml:space="preserve">social, natural) capital to reach the social optimum because market</w:t>
      </w:r>
      <w:r>
        <w:t xml:space="preserve"> </w:t>
      </w:r>
      <w:r>
        <w:t xml:space="preserve">signals push directors to give priority to short-term financial</w:t>
      </w:r>
      <w:r>
        <w:t xml:space="preserve"> </w:t>
      </w:r>
      <w:r>
        <w:t xml:space="preserve">performance</w:t>
      </w:r>
      <w:r>
        <w:t xml:space="preserve"> </w:t>
      </w:r>
      <w:r>
        <w:t xml:space="preserve">According to the theory of the firm96, where incomplete markets create profit</w:t>
      </w:r>
      <w:r>
        <w:t xml:space="preserve"> </w:t>
      </w:r>
      <w:r>
        <w:t xml:space="preserve">opportunities97, companies aggravate the negative consequences of missing markets via</w:t>
      </w:r>
      <w:r>
        <w:t xml:space="preserve"> </w:t>
      </w:r>
      <w:r>
        <w:t xml:space="preserve">their normal business operations.</w:t>
      </w:r>
    </w:p>
    <w:p>
      <w:pPr>
        <w:pStyle w:val="BodyText"/>
      </w:pPr>
      <w:r>
        <w:t xml:space="preserve">reductions in line with the target, suggesting that targets were either very recent, ineffective to drive</w:t>
      </w:r>
      <w:r>
        <w:t xml:space="preserve"> </w:t>
      </w:r>
      <w:r>
        <w:t xml:space="preserve">emissions reductions or ignored by the company. Out of 1726 companies 6% has a climate science-based</w:t>
      </w:r>
      <w:r>
        <w:t xml:space="preserve"> </w:t>
      </w:r>
      <w:r>
        <w:t xml:space="preserve">target. For biodiversity or water, target setting is even more limited than for climate change.</w:t>
      </w:r>
      <w:r>
        <w:br/>
      </w:r>
      <w:r>
        <w:t xml:space="preserve">91 None of the EU companies assessed by the investor organisation Climate Action 100+ has appropriate</w:t>
      </w:r>
      <w:r>
        <w:t xml:space="preserve"> </w:t>
      </w:r>
      <w:r>
        <w:t xml:space="preserve">capital allocation aligned with the objective of limiting global warming to 1.5°C See 2020 Progress Report.</w:t>
      </w:r>
      <w:r>
        <w:br/>
      </w:r>
      <w:r>
        <w:t xml:space="preserve">92 For instance, only 3.6% companies report any information on the effectiveness of the policies adopted to</w:t>
      </w:r>
      <w:r>
        <w:t xml:space="preserve"> </w:t>
      </w:r>
      <w:r>
        <w:t xml:space="preserve">address their identified human rights risk. Corporate Human Rights Benchmark (2020): Measuring 230</w:t>
      </w:r>
      <w:r>
        <w:t xml:space="preserve"> </w:t>
      </w:r>
      <w:r>
        <w:t xml:space="preserve">global companies on their human rights performance; Alliance for Corporate Transparency (2019):</w:t>
      </w:r>
      <w:r>
        <w:t xml:space="preserve"> </w:t>
      </w:r>
      <w:r>
        <w:t xml:space="preserve">Research Report on companies’ sustainability disclosures. R. McCorquodale, L. Smit, R. Brooks and S.</w:t>
      </w:r>
      <w:r>
        <w:t xml:space="preserve"> </w:t>
      </w:r>
      <w:r>
        <w:t xml:space="preserve">Neely “Human Rights Due Diligence in Law and Practice: Good Practices and Challenges for Business</w:t>
      </w:r>
      <w:r>
        <w:t xml:space="preserve"> </w:t>
      </w:r>
      <w:r>
        <w:t xml:space="preserve">Enterprises” (2017) found that nearly 80% of companies that used dedicated due diligence processes do</w:t>
      </w:r>
      <w:r>
        <w:t xml:space="preserve"> </w:t>
      </w:r>
      <w:r>
        <w:t xml:space="preserve">identify adverse impacts, whereas 80 % of companies using non-specific due diligence do not.</w:t>
      </w:r>
      <w:r>
        <w:t xml:space="preserve"> </w:t>
      </w:r>
      <w:r>
        <w:t xml:space="preserve">93 28% of 1000 EU companies report on the outcomes of their climate policies, 3% of their biodiversity</w:t>
      </w:r>
      <w:r>
        <w:t xml:space="preserve"> </w:t>
      </w:r>
      <w:r>
        <w:t xml:space="preserve">policies and 6% of human rights policies. The Alliance for Corporate Transparency Research Report 2019</w:t>
      </w:r>
      <w:r>
        <w:t xml:space="preserve"> </w:t>
      </w:r>
      <w:r>
        <w:t xml:space="preserve">94 Study on due diligence (2021), p. 221 indicates no change in corporate risk assessment processes which</w:t>
      </w:r>
      <w:r>
        <w:t xml:space="preserve"> </w:t>
      </w:r>
      <w:r>
        <w:t xml:space="preserve">focus on the materiality of the risks to the company, despite international guidance (UNGP, OECD) which</w:t>
      </w:r>
      <w:r>
        <w:t xml:space="preserve"> </w:t>
      </w:r>
      <w:r>
        <w:t xml:space="preserve">clarifies that the relevant risks must extend beyond the risks of the company to those who are affected (the</w:t>
      </w:r>
      <w:r>
        <w:t xml:space="preserve"> </w:t>
      </w:r>
      <w:r>
        <w:t xml:space="preserve">rights-holders). Negative corporate impacts as a consequence of globalisation and failure to undertake due</w:t>
      </w:r>
      <w:r>
        <w:t xml:space="preserve"> </w:t>
      </w:r>
      <w:r>
        <w:t xml:space="preserve">diligence, ranging from environmental disasters and land grabbing to serious violations of labour and</w:t>
      </w:r>
      <w:r>
        <w:t xml:space="preserve"> </w:t>
      </w:r>
      <w:r>
        <w:t xml:space="preserve">human rights, are well documented.</w:t>
      </w:r>
      <w:r>
        <w:br/>
      </w:r>
      <w:r>
        <w:t xml:space="preserve">95 Evidence clearly shows that a voluntary approach did not suffice to mainstream companies’</w:t>
      </w:r>
      <w:r>
        <w:t xml:space="preserve"> </w:t>
      </w:r>
      <w:r>
        <w:t xml:space="preserve">implementation of comprehensive human rights and environmental impact mitigation processes, see</w:t>
      </w:r>
      <w:r>
        <w:t xml:space="preserve"> </w:t>
      </w:r>
      <w:r>
        <w:t xml:space="preserve">Annex 10 and section on problem drivers.</w:t>
      </w:r>
      <w:r>
        <w:br/>
      </w:r>
      <w:r>
        <w:t xml:space="preserve">96 R .H. Coase in the “The Theory of the firm”, 1937.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At the same time, companies are severely impacted by the incompleteness of markets in</w:t>
      </w:r>
      <w:r>
        <w:t xml:space="preserve"> </w:t>
      </w:r>
      <w:r>
        <w:t xml:space="preserve">their daily operations and their investment decisions, for example because of lack of</w:t>
      </w:r>
      <w:r>
        <w:t xml:space="preserve"> </w:t>
      </w:r>
      <w:r>
        <w:t xml:space="preserve">information. In a competitive market environment, most entrepreneurs will know realized</w:t>
      </w:r>
      <w:r>
        <w:t xml:space="preserve"> </w:t>
      </w:r>
      <w:r>
        <w:t xml:space="preserve">prices for goods and services sold, and entrepreneurs will know their own costs of</w:t>
      </w:r>
      <w:r>
        <w:t xml:space="preserve"> </w:t>
      </w:r>
      <w:r>
        <w:t xml:space="preserve">production. The only certain way to improve financial performance consists in reducing</w:t>
      </w:r>
      <w:r>
        <w:t xml:space="preserve"> </w:t>
      </w:r>
      <w:r>
        <w:t xml:space="preserve">those costs. This is the competitive pressure most firms are facing on a daily basis.</w:t>
      </w:r>
      <w:r>
        <w:br/>
      </w:r>
      <w:r>
        <w:t xml:space="preserve">In addition, a firm will try to gain at least temporary pricing power and increase its profit</w:t>
      </w:r>
      <w:r>
        <w:t xml:space="preserve"> </w:t>
      </w:r>
      <w:r>
        <w:t xml:space="preserve">opportunities by developing innovative products98 and services or upgrading its</w:t>
      </w:r>
      <w:r>
        <w:t xml:space="preserve"> </w:t>
      </w:r>
      <w:r>
        <w:t xml:space="preserve">production processes with the right investment decisions. For this, most companies put</w:t>
      </w:r>
      <w:r>
        <w:t xml:space="preserve"> </w:t>
      </w:r>
      <w:r>
        <w:t xml:space="preserve">aside some of their earnings (retained earnings). If retained earnings are not sufficient,</w:t>
      </w:r>
      <w:r>
        <w:t xml:space="preserve"> </w:t>
      </w:r>
      <w:r>
        <w:t xml:space="preserve">other sources are used (bank loans, corporate bonds or new share issuance).</w:t>
      </w:r>
      <w:r>
        <w:br/>
      </w:r>
      <w:r>
        <w:t xml:space="preserve">For both challenges, the daily competitive pressure and the choice of the best project</w:t>
      </w:r>
      <w:r>
        <w:t xml:space="preserve"> </w:t>
      </w:r>
      <w:r>
        <w:t xml:space="preserve">investment, companies struggle to manage the increasing risks related to the environment</w:t>
      </w:r>
      <w:r>
        <w:t xml:space="preserve"> </w:t>
      </w:r>
      <w:r>
        <w:t xml:space="preserve">and the protection of social and humanitarian achievements. Markets for trading those</w:t>
      </w:r>
      <w:r>
        <w:t xml:space="preserve"> </w:t>
      </w:r>
      <w:r>
        <w:t xml:space="preserve">risks typically do not exist, or are in an embryonic state of development.99 Investments</w:t>
      </w:r>
      <w:r>
        <w:t xml:space="preserve"> </w:t>
      </w:r>
      <w:r>
        <w:t xml:space="preserve">into more sustainable production processes may go against short-term liquidity</w:t>
      </w:r>
      <w:r>
        <w:t xml:space="preserve"> </w:t>
      </w:r>
      <w:r>
        <w:t xml:space="preserve">constraints and their outcome may be regarded as uncertain even though they have a</w:t>
      </w:r>
      <w:r>
        <w:t xml:space="preserve"> </w:t>
      </w:r>
      <w:r>
        <w:t xml:space="preserve">potential to significantly enhance long-term value and improve profitability. In the</w:t>
      </w:r>
      <w:r>
        <w:t xml:space="preserve"> </w:t>
      </w:r>
      <w:r>
        <w:t xml:space="preserve">absence of legally binding requirements, firms have difficulty to argue in favour of better</w:t>
      </w:r>
      <w:r>
        <w:t xml:space="preserve"> </w:t>
      </w:r>
      <w:r>
        <w:t xml:space="preserve">funded internal risk management processes as well as longer-term investments.</w:t>
      </w:r>
      <w:r>
        <w:br/>
      </w:r>
      <w:r>
        <w:t xml:space="preserve">Market prices not adequately reflecting negative externalities also demonstrates this</w:t>
      </w:r>
      <w:r>
        <w:t xml:space="preserve"> </w:t>
      </w:r>
      <w:r>
        <w:t xml:space="preserve">market failure. As regards environmental externalities for example, between 1992 and</w:t>
      </w:r>
      <w:r>
        <w:t xml:space="preserve"> </w:t>
      </w:r>
      <w:r>
        <w:t xml:space="preserve">2014 the value of produced capital (such as machines and buildings) roughly doubled and</w:t>
      </w:r>
      <w:r>
        <w:t xml:space="preserve"> </w:t>
      </w:r>
      <w:r>
        <w:t xml:space="preserve">that of human capital (workers and their skills) rose by 13%, while the estimated value of</w:t>
      </w:r>
      <w:r>
        <w:t xml:space="preserve"> </w:t>
      </w:r>
      <w:r>
        <w:t xml:space="preserve">natural capital declined by nearly 40%100. The demands that the economy currently</w:t>
      </w:r>
      <w:r>
        <w:t xml:space="preserve"> </w:t>
      </w:r>
      <w:r>
        <w:t xml:space="preserve">places on nature are roughly equivalent to the sustainable output of 1.6 Earths and is</w:t>
      </w:r>
    </w:p>
    <w:p>
      <w:pPr>
        <w:pStyle w:val="BodyText"/>
      </w:pPr>
      <w:r>
        <w:t xml:space="preserve">97 E.g. because the use of ecosystem services is not properly accounted for, or because the use of some</w:t>
      </w:r>
      <w:r>
        <w:t xml:space="preserve"> </w:t>
      </w:r>
      <w:r>
        <w:t xml:space="preserve">limited resources at the expense of future generations is possible because there is no market where future</w:t>
      </w:r>
      <w:r>
        <w:t xml:space="preserve"> </w:t>
      </w:r>
      <w:r>
        <w:t xml:space="preserve">generations could express their willingness to pay for those resources, etc.</w:t>
      </w:r>
      <w:r>
        <w:t xml:space="preserve"> </w:t>
      </w:r>
      <w:r>
        <w:t xml:space="preserve">98 In their analysis of the varieties of capitalism, Hall and Soskice 2001 noted the structural differences</w:t>
      </w:r>
      <w:r>
        <w:t xml:space="preserve"> </w:t>
      </w:r>
      <w:r>
        <w:t xml:space="preserve">between Western capitalist economies. Different degrees of regulation and differences in contract law</w:t>
      </w:r>
      <w:r>
        <w:t xml:space="preserve"> </w:t>
      </w:r>
      <w:r>
        <w:t xml:space="preserve">could explain different corporate strategies. The theoretical literature on economic search suggests that</w:t>
      </w:r>
      <w:r>
        <w:t xml:space="preserve"> </w:t>
      </w:r>
      <w:r>
        <w:t xml:space="preserve">high quality strategies go together with a preference for high levels of transparency and information about</w:t>
      </w:r>
      <w:r>
        <w:t xml:space="preserve"> </w:t>
      </w:r>
      <w:r>
        <w:t xml:space="preserve">the firm’s efforts to ensure this quality; more and more, quality encompasses aspects of impact on</w:t>
      </w:r>
      <w:r>
        <w:t xml:space="preserve"> </w:t>
      </w:r>
      <w:r>
        <w:t xml:space="preserve">communities (decent labour, quality of the environment, etc.) or the biosphere (carbon footprint, impact on</w:t>
      </w:r>
      <w:r>
        <w:t xml:space="preserve"> </w:t>
      </w:r>
      <w:r>
        <w:t xml:space="preserve">biodiversity, etc.).</w:t>
      </w:r>
      <w:r>
        <w:br/>
      </w:r>
      <w:r>
        <w:t xml:space="preserve">99 Insurance products, including those tradable on exchanges, will become available over time, but we are</w:t>
      </w:r>
      <w:r>
        <w:t xml:space="preserve"> </w:t>
      </w:r>
      <w:r>
        <w:t xml:space="preserve">certainly very far from a satisfactory situation from the point of view of an average EU based medium size</w:t>
      </w:r>
      <w:r>
        <w:t xml:space="preserve"> </w:t>
      </w:r>
      <w:r>
        <w:t xml:space="preserve">company. See for example European Commission, SWD Closing the Climate Protection Gap, 2021.</w:t>
      </w:r>
      <w:r>
        <w:br/>
      </w:r>
      <w:r>
        <w:t xml:space="preserve">100 Rasgupta review on the Economics of Biodiversity.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projected to increase substantially101. This pressure is not reflected in market prices,</w:t>
      </w:r>
      <w:r>
        <w:t xml:space="preserve"> </w:t>
      </w:r>
      <w:r>
        <w:t xml:space="preserve">making it invisible to market participants. 102,103</w:t>
      </w:r>
      <w:r>
        <w:br/>
      </w:r>
      <w:r>
        <w:t xml:space="preserve">Furthermore, as regards companies listed on stock exchanges and their value chain</w:t>
      </w:r>
      <w:r>
        <w:t xml:space="preserve"> </w:t>
      </w:r>
      <w:r>
        <w:t xml:space="preserve">partners, pressure exerted by shareholders also contributes to corporate decision-</w:t>
      </w:r>
      <w:r>
        <w:t xml:space="preserve"> </w:t>
      </w:r>
      <w:r>
        <w:t xml:space="preserve">makers’ short-termism. In this context, the demand by investors for more disclosure on</w:t>
      </w:r>
      <w:r>
        <w:t xml:space="preserve"> </w:t>
      </w:r>
      <w:r>
        <w:t xml:space="preserve">sustainability impact is certainly positive, but does not appear sufficient to correct the</w:t>
      </w:r>
      <w:r>
        <w:t xml:space="preserve"> </w:t>
      </w:r>
      <w:r>
        <w:t xml:space="preserve">incentives in place.</w:t>
      </w:r>
      <w:r>
        <w:br/>
      </w:r>
      <w:r>
        <w:t xml:space="preserve">Addressing the problem of short-termism has been on the regulatory agenda since the</w:t>
      </w:r>
      <w:r>
        <w:t xml:space="preserve"> </w:t>
      </w:r>
      <w:r>
        <w:t xml:space="preserve">financial crisis.104 The 2018 Final report of the High-Level Expert Group on Sustainable</w:t>
      </w:r>
      <w:r>
        <w:t xml:space="preserve"> </w:t>
      </w:r>
      <w:r>
        <w:t xml:space="preserve">Finance argues that sustainability is axiomatically linked to the long term: investment in</w:t>
      </w:r>
      <w:r>
        <w:t xml:space="preserve"> </w:t>
      </w:r>
      <w:r>
        <w:t xml:space="preserve">infrastructure, renewable energy, climate change mitigation, etc. require a long-term</w:t>
      </w:r>
      <w:r>
        <w:t xml:space="preserve"> </w:t>
      </w:r>
      <w:r>
        <w:t xml:space="preserve">horizon, often over several years if not decades.</w:t>
      </w:r>
      <w:r>
        <w:br/>
      </w:r>
      <w:r>
        <w:t xml:space="preserve">There is evidence of short-termism in the behaviour of EU listed companies. Between</w:t>
      </w:r>
      <w:r>
        <w:t xml:space="preserve"> </w:t>
      </w:r>
      <w:r>
        <w:t xml:space="preserve">1992 and 2018 the ratio of total shareholder pay-outs – i.e. dividend payments and share</w:t>
      </w:r>
      <w:r>
        <w:t xml:space="preserve"> </w:t>
      </w:r>
      <w:r>
        <w:t xml:space="preserve">buybacks – to corporate net income increased from 20% to 60% in listed European</w:t>
      </w:r>
      <w:r>
        <w:t xml:space="preserve"> </w:t>
      </w:r>
      <w:r>
        <w:t xml:space="preserve">companies with a non-negative income. Simultaneously, business investment – in terms</w:t>
      </w:r>
      <w:r>
        <w:t xml:space="preserve"> </w:t>
      </w:r>
      <w:r>
        <w:t xml:space="preserve">of the ratio of capital expenditure (CAPEX) and research and development (R&amp;D)</w:t>
      </w:r>
      <w:r>
        <w:t xml:space="preserve"> </w:t>
      </w:r>
      <w:r>
        <w:t xml:space="preserve">spending to net income – has declined by 45% and 38% respectively105. While the study</w:t>
      </w:r>
      <w:r>
        <w:t xml:space="preserve"> </w:t>
      </w:r>
      <w:r>
        <w:t xml:space="preserve">has been criticised by a number of contributors, in particular as regards methodology106,</w:t>
      </w:r>
      <w:r>
        <w:t xml:space="preserve"> </w:t>
      </w:r>
      <w:r>
        <w:t xml:space="preserve">it can be stated that it builds on a broad set of data sources, including information</w:t>
      </w:r>
      <w:r>
        <w:t xml:space="preserve"> </w:t>
      </w:r>
      <w:r>
        <w:t xml:space="preserve">obtained from economic databases, from literature and regulatory review, complemented</w:t>
      </w:r>
      <w:r>
        <w:t xml:space="preserve"> </w:t>
      </w:r>
      <w:r>
        <w:t xml:space="preserve">by the results of the contractor’s own survey. Also, other studies confirm the trend</w:t>
      </w:r>
    </w:p>
    <w:p>
      <w:pPr>
        <w:pStyle w:val="BodyText"/>
      </w:pPr>
      <w:r>
        <w:t xml:space="preserve">101https://www.economist.com/finance-and-economics/2021/02/06/how-should-economists-think-about-</w:t>
      </w:r>
      <w:r>
        <w:t xml:space="preserve"> </w:t>
      </w:r>
      <w:r>
        <w:t xml:space="preserve">biodiversity.</w:t>
      </w:r>
      <w:r>
        <w:t xml:space="preserve"> </w:t>
      </w:r>
      <w:r>
        <w:t xml:space="preserve">102 See detailed analysis in the third progress report of the Institute of European Environmental Policy:</w:t>
      </w:r>
      <w:r>
        <w:t xml:space="preserve"> </w:t>
      </w:r>
      <w:r>
        <w:t xml:space="preserve">Mapping objectives in the field of environmental taxation and budgetary reform: internalisation of</w:t>
      </w:r>
      <w:r>
        <w:t xml:space="preserve"> </w:t>
      </w:r>
      <w:r>
        <w:t xml:space="preserve">environmental external costs, December 2020. See also Rasgupta review on the Economics of Biodiversity</w:t>
      </w:r>
      <w:r>
        <w:t xml:space="preserve"> </w:t>
      </w:r>
      <w:r>
        <w:t xml:space="preserve">103 As regards carbon for example, the Economist estimates that the economic loss to humanity from</w:t>
      </w:r>
      <w:r>
        <w:t xml:space="preserve"> </w:t>
      </w:r>
      <w:r>
        <w:t xml:space="preserve">emissions ranges from around $30 to $400 a tonne.</w:t>
      </w:r>
      <w:r>
        <w:br/>
      </w:r>
      <w:r>
        <w:t xml:space="preserve">104 The Kay Review, 2012, demonstrated how short-termism, which largely stems from short-term</w:t>
      </w:r>
      <w:r>
        <w:t xml:space="preserve"> </w:t>
      </w:r>
      <w:r>
        <w:t xml:space="preserve">incentives in the institutional investment chain, results in short-term pressure on investee companies and</w:t>
      </w:r>
      <w:r>
        <w:t xml:space="preserve"> </w:t>
      </w:r>
      <w:r>
        <w:t xml:space="preserve">how companies respond to such pressures. The report argued that short-termism in business is a tendency</w:t>
      </w:r>
      <w:r>
        <w:t xml:space="preserve"> </w:t>
      </w:r>
      <w:r>
        <w:t xml:space="preserve">to under-invest, whether in physical assets or in intangibles such as product development, capacity for</w:t>
      </w:r>
      <w:r>
        <w:t xml:space="preserve"> </w:t>
      </w:r>
      <w:r>
        <w:t xml:space="preserve">innovation, employee skills, reputation.</w:t>
      </w:r>
      <w:r>
        <w:t xml:space="preserve"> </w:t>
      </w:r>
      <w:r>
        <w:t xml:space="preserve">105 See Supporting study on directors’ duties. The economic analysis in this study is based on the available</w:t>
      </w:r>
      <w:r>
        <w:t xml:space="preserve"> </w:t>
      </w:r>
      <w:r>
        <w:t xml:space="preserve">financial information from 1992 to 2018 of 4,719 listed companies in 16 countries (15 MS plus the UK).</w:t>
      </w:r>
      <w:r>
        <w:t xml:space="preserve"> </w:t>
      </w:r>
      <w:r>
        <w:t xml:space="preserve">The sample of positive net income companies included 4,154 companies. Net income is calculated by</w:t>
      </w:r>
      <w:r>
        <w:t xml:space="preserve"> </w:t>
      </w:r>
      <w:r>
        <w:t xml:space="preserve">subtracting some of the costs associated with certain future-oriented activities, but adding those costs does</w:t>
      </w:r>
      <w:r>
        <w:t xml:space="preserve"> </w:t>
      </w:r>
      <w:r>
        <w:t xml:space="preserve">not significantly change the overall trend. In the period under analysis the ratio of total pay-outs to net</w:t>
      </w:r>
      <w:r>
        <w:t xml:space="preserve"> </w:t>
      </w:r>
      <w:r>
        <w:t xml:space="preserve">income increased also on the entire sample by 17 percentage points. Also, the share of companies that</w:t>
      </w:r>
      <w:r>
        <w:t xml:space="preserve"> </w:t>
      </w:r>
      <w:r>
        <w:t xml:space="preserve">allocate more than 75% of their net income to pay-outs increased substantially: from 4% of the revenues in</w:t>
      </w:r>
      <w:r>
        <w:t xml:space="preserve"> </w:t>
      </w:r>
      <w:r>
        <w:t xml:space="preserve">1992 to 37% in 2018. Over the last two decades the indicators that proxy short-termism seem to have</w:t>
      </w:r>
      <w:r>
        <w:t xml:space="preserve"> </w:t>
      </w:r>
      <w:r>
        <w:t xml:space="preserve">stabilised around high levels of payments to shareholders and low investment intensity.</w:t>
      </w:r>
      <w:r>
        <w:br/>
      </w:r>
      <w:r>
        <w:t xml:space="preserve">106 See further in Annex 2, Feedback to the IIA and position papers under the open public consultation.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identified107. Recent research as regards corporate revenue from taxonomy aligned green</w:t>
      </w:r>
      <w:r>
        <w:t xml:space="preserve"> </w:t>
      </w:r>
      <w:r>
        <w:t xml:space="preserve">activities confirm the low level of sustainable corporate investments too, showing that the</w:t>
      </w:r>
      <w:r>
        <w:t xml:space="preserve"> </w:t>
      </w:r>
      <w:r>
        <w:t xml:space="preserve">share of “sustainability investment” within corporate investment is also low108.</w:t>
      </w:r>
      <w:r>
        <w:br/>
      </w:r>
      <w:r>
        <w:t xml:space="preserve">While increased investment into intangibles may explain the relative decline in CAPEX</w:t>
      </w:r>
      <w:r>
        <w:t xml:space="preserve"> </w:t>
      </w:r>
      <w:r>
        <w:t xml:space="preserve">investment over the last years, research estimates that this factor contributes only to a</w:t>
      </w:r>
      <w:r>
        <w:t xml:space="preserve"> </w:t>
      </w:r>
      <w:r>
        <w:t xml:space="preserve">small extent to reduced investments.109 Some contributors110 argue that the funds</w:t>
      </w:r>
      <w:r>
        <w:t xml:space="preserve"> </w:t>
      </w:r>
      <w:r>
        <w:t xml:space="preserve">distributed to shareholders can be re-deployed into venture capital or other listed</w:t>
      </w:r>
      <w:r>
        <w:t xml:space="preserve"> </w:t>
      </w:r>
      <w:r>
        <w:t xml:space="preserve">companies with cutting-edge research and sustainable investment projects. However,</w:t>
      </w:r>
      <w:r>
        <w:t xml:space="preserve"> </w:t>
      </w:r>
      <w:r>
        <w:t xml:space="preserve">venture capital investment in green start-ups for example accounts for about a tenth of all</w:t>
      </w:r>
      <w:r>
        <w:t xml:space="preserve"> </w:t>
      </w:r>
      <w:r>
        <w:t xml:space="preserve">venture capital investment and firms which sell goods or services that cut emissions</w:t>
      </w:r>
      <w:r>
        <w:t xml:space="preserve"> </w:t>
      </w:r>
      <w:r>
        <w:t xml:space="preserve">made up just five of the top 100 firms globally in 2020’s public-listings. Also, resources</w:t>
      </w:r>
      <w:r>
        <w:t xml:space="preserve"> </w:t>
      </w:r>
      <w:r>
        <w:t xml:space="preserve">distributed to shareholders are more often reinvested on secondary markets which results</w:t>
      </w:r>
      <w:r>
        <w:t xml:space="preserve"> </w:t>
      </w:r>
      <w:r>
        <w:t xml:space="preserve">in less resources available for investment into real productive assets at the company</w:t>
      </w:r>
      <w:r>
        <w:t xml:space="preserve"> </w:t>
      </w:r>
      <w:r>
        <w:t xml:space="preserve">level.</w:t>
      </w:r>
      <w:r>
        <w:t xml:space="preserve"> </w:t>
      </w:r>
      <w:r>
        <w:t xml:space="preserve">As regards shareholder short-term pressure on listed companies to deliver quarterly</w:t>
      </w:r>
      <w:r>
        <w:t xml:space="preserve"> </w:t>
      </w:r>
      <w:r>
        <w:t xml:space="preserve">results, shortening of shareholding periods in general (on average 8 months on stock</w:t>
      </w:r>
      <w:r>
        <w:t xml:space="preserve"> </w:t>
      </w:r>
      <w:r>
        <w:t xml:space="preserve">exchanges) and that of long-term investment strategies’ average holding period for shares</w:t>
      </w:r>
      <w:r>
        <w:t xml:space="preserve"> </w:t>
      </w:r>
      <w:r>
        <w:t xml:space="preserve">have been used as indicators111. Short-termism was attributed to the fact that the biggest</w:t>
      </w:r>
      <w:r>
        <w:t xml:space="preserve"> </w:t>
      </w:r>
      <w:r>
        <w:t xml:space="preserve">part of assets of pension funds and insurance companies (institutional investors with</w:t>
      </w:r>
      <w:r>
        <w:t xml:space="preserve"> </w:t>
      </w:r>
      <w:r>
        <w:t xml:space="preserve">long-term liabilities and hence with interests in the long-term performance of companies)</w:t>
      </w:r>
      <w:r>
        <w:t xml:space="preserve"> </w:t>
      </w:r>
      <w:r>
        <w:t xml:space="preserve">are managed by asset managers the performance of which is ranked and evaluated on a</w:t>
      </w:r>
      <w:r>
        <w:t xml:space="preserve"> </w:t>
      </w:r>
      <w:r>
        <w:t xml:space="preserve">quarterly basis or in shorter time-frame, creating incentives in the asset management</w:t>
      </w:r>
      <w:r>
        <w:t xml:space="preserve"> </w:t>
      </w:r>
      <w:r>
        <w:t xml:space="preserve">market for short-term performance. The average holding period of shares in active,</w:t>
      </w:r>
      <w:r>
        <w:t xml:space="preserve"> </w:t>
      </w:r>
      <w:r>
        <w:t xml:space="preserve">long-term investment strategies (excluding hedge funds and other short-term strategies)</w:t>
      </w:r>
      <w:r>
        <w:t xml:space="preserve"> </w:t>
      </w:r>
      <w:r>
        <w:t xml:space="preserve">is 1.7 years showing that the average “long-term” investment horizon is less than 2</w:t>
      </w:r>
      <w:r>
        <w:t xml:space="preserve"> </w:t>
      </w:r>
      <w:r>
        <w:t xml:space="preserve">years. Less than 10% of asset managers had a three year investment horizon.112,113</w:t>
      </w:r>
    </w:p>
    <w:p>
      <w:pPr>
        <w:pStyle w:val="BodyText"/>
      </w:pPr>
      <w:r>
        <w:t xml:space="preserve">107 See, for example, “Share Repurchases in Europe: A Value Extraction Analysis”, Sakinç (2017). The</w:t>
      </w:r>
      <w:r>
        <w:t xml:space="preserve"> </w:t>
      </w:r>
      <w:r>
        <w:t xml:space="preserve">study finds significant increase in dividend payments, increase in share-buybacks, significant decrease in</w:t>
      </w:r>
      <w:r>
        <w:t xml:space="preserve"> </w:t>
      </w:r>
      <w:r>
        <w:t xml:space="preserve">CAPEX investment and largely stagnating R&amp;D expenses during 2000-2015 in largest 297 European</w:t>
      </w:r>
      <w:r>
        <w:t xml:space="preserve"> </w:t>
      </w:r>
      <w:r>
        <w:t xml:space="preserve">companies. A study from the US finds similar evidence for short-termism contributing to low investment</w:t>
      </w:r>
      <w:r>
        <w:t xml:space="preserve"> </w:t>
      </w:r>
      <w:r>
        <w:t xml:space="preserve">levels: G. Gutiérrez, T. Philippon, “Investment-less Growth: an Empirical Investigation”, 2016.</w:t>
      </w:r>
      <w:r>
        <w:br/>
      </w:r>
      <w:r>
        <w:t xml:space="preserve">108 The research looks at 75 companies listed on three main European indices: EURO STOXX 50, DAX</w:t>
      </w:r>
      <w:r>
        <w:t xml:space="preserve"> </w:t>
      </w:r>
      <w:r>
        <w:t xml:space="preserve">and CAC 40 operating in taxonomy relevant sectors. It shows that 77% of analysed companies have an</w:t>
      </w:r>
      <w:r>
        <w:t xml:space="preserve"> </w:t>
      </w:r>
      <w:r>
        <w:t xml:space="preserve">alignment level equal to or lower than 1%, while 13% of analysed companies have an alignment level</w:t>
      </w:r>
      <w:r>
        <w:t xml:space="preserve"> </w:t>
      </w:r>
      <w:r>
        <w:t xml:space="preserve">equal to or above 5%. https://www.sustainablefinancesurvey.de/survey</w:t>
      </w:r>
      <w:r>
        <w:t xml:space="preserve"> </w:t>
      </w:r>
      <w:r>
        <w:t xml:space="preserve">109 G. Gutiérrez, T. Philippon, “Investment-less Growth: an Empirical Investigation”, as referred to above.</w:t>
      </w:r>
      <w:r>
        <w:t xml:space="preserve"> </w:t>
      </w:r>
      <w:r>
        <w:t xml:space="preserve">110 See for example the contribution of Styrelse Akademien Sverige or the Danish Committee on Corporate</w:t>
      </w:r>
      <w:r>
        <w:t xml:space="preserve"> </w:t>
      </w:r>
      <w:r>
        <w:t xml:space="preserve">Governance to the inception impact assessment.</w:t>
      </w:r>
      <w:r>
        <w:t xml:space="preserve"> </w:t>
      </w:r>
      <w:r>
        <w:t xml:space="preserve">111 Short-term buying and selling of shares may indicate that the shareholder focuses on quarterly (or more</w:t>
      </w:r>
      <w:r>
        <w:t xml:space="preserve"> </w:t>
      </w:r>
      <w:r>
        <w:t xml:space="preserve">frequent) gains as opposed to benefiting from long-term performance improvements.</w:t>
      </w:r>
      <w:r>
        <w:br/>
      </w:r>
      <w:r>
        <w:t xml:space="preserve">112 Mercer, IRRC Institute 2010, Do managers do what they say?</w:t>
      </w:r>
      <w:r>
        <w:t xml:space="preserve"> </w:t>
      </w:r>
      <w:r>
        <w:t xml:space="preserve">113 Evidence shows that so called “insider ownership” (i.e. large stake owned by families) of large listed</w:t>
      </w:r>
      <w:r>
        <w:t xml:space="preserve"> </w:t>
      </w:r>
      <w:r>
        <w:t xml:space="preserve">financial firms did not lead to lower risk taking and did not reduce short-term focus in the run up to the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Also, long-term performance metrics, including environmental and social factors are</w:t>
      </w:r>
      <w:r>
        <w:t xml:space="preserve"> </w:t>
      </w:r>
      <w:r>
        <w:t xml:space="preserve">still insufficiently integrated into investment strategies114 despite EU action as a</w:t>
      </w:r>
      <w:r>
        <w:t xml:space="preserve"> </w:t>
      </w:r>
      <w:r>
        <w:t xml:space="preserve">follow-up to the sustainable finance strategy.115</w:t>
      </w:r>
      <w:r>
        <w:t xml:space="preserve"> </w:t>
      </w:r>
      <w:r>
        <w:t xml:space="preserve">Too strong focus on short-term financial performance reduces companies’ ability to</w:t>
      </w:r>
      <w:r>
        <w:t xml:space="preserve"> </w:t>
      </w:r>
      <w:r>
        <w:t xml:space="preserve">integrate long-term sustainability considerations adequately into business strategies and</w:t>
      </w:r>
      <w:r>
        <w:t xml:space="preserve"> </w:t>
      </w:r>
      <w:r>
        <w:t xml:space="preserve">prompt companies to sacrifice investments necessary for the longer-term viability of the</w:t>
      </w:r>
      <w:r>
        <w:t xml:space="preserve"> </w:t>
      </w:r>
      <w:r>
        <w:t xml:space="preserve">company. This has two aspects: first, companies may not properly identify and</w:t>
      </w:r>
      <w:r>
        <w:t xml:space="preserve"> </w:t>
      </w:r>
      <w:r>
        <w:t xml:space="preserve">address long-term sustainability factors, such as environmental, including climate</w:t>
      </w:r>
      <w:r>
        <w:t xml:space="preserve"> </w:t>
      </w:r>
      <w:r>
        <w:t xml:space="preserve">change, social, health and human rights (including labour rights, child labour, etc.)</w:t>
      </w:r>
      <w:r>
        <w:t xml:space="preserve"> </w:t>
      </w:r>
      <w:r>
        <w:t xml:space="preserve">risks and impacts in their operations and value chains. Secondly, companies may fail to</w:t>
      </w:r>
      <w:r>
        <w:t xml:space="preserve"> </w:t>
      </w:r>
      <w:r>
        <w:t xml:space="preserve">integrate potential new opportunities either for investment or for building</w:t>
      </w:r>
      <w:r>
        <w:t xml:space="preserve"> </w:t>
      </w:r>
      <w:r>
        <w:t xml:space="preserve">resilience.116</w:t>
      </w:r>
      <w:r>
        <w:t xml:space="preserve"> </w:t>
      </w:r>
      <w:r>
        <w:t xml:space="preserve">2.2.1.2.Directors’ remuneration incentivises improving short-term (share price)</w:t>
      </w:r>
      <w:r>
        <w:t xml:space="preserve"> </w:t>
      </w:r>
      <w:r>
        <w:t xml:space="preserve">performance (for listed companies)</w:t>
      </w:r>
      <w:r>
        <w:t xml:space="preserve"> </w:t>
      </w:r>
      <w:r>
        <w:t xml:space="preserve">Studies show that directors’ compensation places too high value on short-term value</w:t>
      </w:r>
      <w:r>
        <w:t xml:space="preserve"> </w:t>
      </w:r>
      <w:r>
        <w:t xml:space="preserve">creation, disregarding long-term value for the company, including for its stakeholders117.</w:t>
      </w:r>
      <w:r>
        <w:t xml:space="preserve"> </w:t>
      </w:r>
      <w:r>
        <w:t xml:space="preserve">Remuneration focuses too much on financial performance118. Among the 8 targets an</w:t>
      </w:r>
      <w:r>
        <w:t xml:space="preserve"> </w:t>
      </w:r>
      <w:r>
        <w:t xml:space="preserve">average CEO in 2017 had to meet, only 1 was a target for sustainability performance, the</w:t>
      </w:r>
      <w:r>
        <w:t xml:space="preserve"> </w:t>
      </w:r>
      <w:r>
        <w:t xml:space="preserve">others for financial performance. Remuneration schemes are also too short-term</w:t>
      </w:r>
      <w:r>
        <w:t xml:space="preserve"> </w:t>
      </w:r>
      <w:r>
        <w:t xml:space="preserve">oriented.119</w:t>
      </w:r>
      <w:r>
        <w:t xml:space="preserve"> </w:t>
      </w:r>
      <w:r>
        <w:t xml:space="preserve">On average, half of executive compensation in Europe is stock-based120, which reinforces</w:t>
      </w:r>
      <w:r>
        <w:t xml:space="preserve"> </w:t>
      </w:r>
      <w:r>
        <w:t xml:space="preserve">pressures to manage corporate resources in a way aimed to increase share price in the</w:t>
      </w:r>
    </w:p>
    <w:p>
      <w:pPr>
        <w:pStyle w:val="BodyText"/>
      </w:pPr>
      <w:r>
        <w:t xml:space="preserve">financial crisis: Corporate Governance in the 2007-2008 Financial Crisis: Evidence from Financial</w:t>
      </w:r>
      <w:r>
        <w:t xml:space="preserve"> </w:t>
      </w:r>
      <w:r>
        <w:t xml:space="preserve">Institutions Worldwide (fdic.gov).</w:t>
      </w:r>
      <w:r>
        <w:t xml:space="preserve"> </w:t>
      </w:r>
      <w:r>
        <w:t xml:space="preserve">114 For example, investment strategies integrating ESG matters (i.e. by far the most popular responsible</w:t>
      </w:r>
      <w:r>
        <w:t xml:space="preserve"> </w:t>
      </w:r>
      <w:r>
        <w:t xml:space="preserve">investment strategy) amounted to a mere EUR 4 trillion of assets under management, while impact</w:t>
      </w:r>
      <w:r>
        <w:t xml:space="preserve"> </w:t>
      </w:r>
      <w:r>
        <w:t xml:space="preserve">investing, i.e. where investors seek positive social or environmental impact, reached EUR 108 billion in</w:t>
      </w:r>
      <w:r>
        <w:t xml:space="preserve"> </w:t>
      </w:r>
      <w:r>
        <w:t xml:space="preserve">assets in 2018, Eurosif SRI study, 2018. In comparison assets managed by European asset managers</w:t>
      </w:r>
      <w:r>
        <w:t xml:space="preserve"> </w:t>
      </w:r>
      <w:r>
        <w:t xml:space="preserve">amounted to EUR 23.8 trillion in 2017.</w:t>
      </w:r>
      <w:r>
        <w:t xml:space="preserve"> </w:t>
      </w:r>
      <w:r>
        <w:t xml:space="preserve">115 A recent research covering the biggest 75 asset managers shows that only one-fifth of them have a</w:t>
      </w:r>
      <w:r>
        <w:t xml:space="preserve"> </w:t>
      </w:r>
      <w:r>
        <w:t xml:space="preserve">dedicated policy on climate change and only two have committed to align all portfolios under management</w:t>
      </w:r>
      <w:r>
        <w:t xml:space="preserve"> </w:t>
      </w:r>
      <w:r>
        <w:t xml:space="preserve">with the goals of the Paris Agreement Point-of-no-Returns.pdf (shareaction.org). A recent study shows that</w:t>
      </w:r>
      <w:r>
        <w:t xml:space="preserve"> </w:t>
      </w:r>
      <w:r>
        <w:t xml:space="preserve">despite their high quality green innovation, energy intensive companies are disadvantaged by the current</w:t>
      </w:r>
      <w:r>
        <w:t xml:space="preserve"> </w:t>
      </w:r>
      <w:r>
        <w:t xml:space="preserve">ESG investment strategies, L. Cohen, U. G. Gurun, Q. L. Nguyen “The ESG-Innovation Disconnect:</w:t>
      </w:r>
      <w:r>
        <w:t xml:space="preserve"> </w:t>
      </w:r>
      <w:r>
        <w:t xml:space="preserve">Evidence from Green Patenting”.</w:t>
      </w:r>
      <w:r>
        <w:t xml:space="preserve"> </w:t>
      </w:r>
      <w:r>
        <w:t xml:space="preserve">116 This ‘tragedy of horizons’ is arguably clearest in the context of climate change, the impacts of which are</w:t>
      </w:r>
      <w:r>
        <w:t xml:space="preserve"> </w:t>
      </w:r>
      <w:r>
        <w:t xml:space="preserve">felt beyond individual companies, but applies to all sustainability factors. See HLEG 2018 report.</w:t>
      </w:r>
      <w:r>
        <w:t xml:space="preserve"> </w:t>
      </w:r>
      <w:r>
        <w:t xml:space="preserve">117 Reward Value Green Paper, 2020.</w:t>
      </w:r>
      <w:r>
        <w:t xml:space="preserve"> </w:t>
      </w:r>
      <w:r>
        <w:t xml:space="preserve">118 Reward Value Green paper, 2020. The 5 most common financial targets are the share price, Earnings</w:t>
      </w:r>
      <w:r>
        <w:t xml:space="preserve"> </w:t>
      </w:r>
      <w:r>
        <w:t xml:space="preserve">per Share (EPS), sales, Return on Assets/Invested Capital, and Free Cash Flow (FCF).</w:t>
      </w:r>
      <w:r>
        <w:br/>
      </w:r>
      <w:r>
        <w:t xml:space="preserve">119 Most absolute performance targets (typically: accounting and other targets) only have a 1-year horizon.</w:t>
      </w:r>
      <w:r>
        <w:t xml:space="preserve"> </w:t>
      </w:r>
      <w:r>
        <w:t xml:space="preserve">Relative performance targets (virtually exclusively: share price/total shareholder return) have a 3-year</w:t>
      </w:r>
      <w:r>
        <w:t xml:space="preserve"> </w:t>
      </w:r>
      <w:r>
        <w:t xml:space="preserve">horizon on average, overlapping annual vesting cycles imply a horizon that is often shorter.</w:t>
      </w:r>
      <w:r>
        <w:br/>
      </w:r>
      <w:r>
        <w:t xml:space="preserve">120 Kotnik et al., “Executive compensation in Europe: Realized gains from stock-based pay”, 2018.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short-term121. Current compensation designs can drive directors to (short-term) inflate</w:t>
      </w:r>
      <w:r>
        <w:t xml:space="preserve"> </w:t>
      </w:r>
      <w:r>
        <w:t xml:space="preserve">corporate performance to ‘game’ their pay-out. For example a 2017 study122 finds that</w:t>
      </w:r>
      <w:r>
        <w:t xml:space="preserve"> </w:t>
      </w:r>
      <w:r>
        <w:t xml:space="preserve">when CEOs’ equity is about to vest, they cut R&amp;D spending and CAPEX investment to</w:t>
      </w:r>
      <w:r>
        <w:t xml:space="preserve"> </w:t>
      </w:r>
      <w:r>
        <w:t xml:space="preserve">maximise short-term profit and stock price. Short-term focused pay is a barrier for long-</w:t>
      </w:r>
      <w:r>
        <w:t xml:space="preserve"> </w:t>
      </w:r>
      <w:r>
        <w:t xml:space="preserve">term value creation123.</w:t>
      </w:r>
      <w:r>
        <w:br/>
      </w:r>
      <w:r>
        <w:t xml:space="preserve">2.2.1.3.Directors’ duties are misinterpreted as requiring short-term financial</w:t>
      </w:r>
      <w:r>
        <w:t xml:space="preserve"> </w:t>
      </w:r>
      <w:r>
        <w:t xml:space="preserve">value maximisation</w:t>
      </w:r>
      <w:r>
        <w:t xml:space="preserve"> </w:t>
      </w:r>
      <w:r>
        <w:t xml:space="preserve">The link between short-termism and poor sustainability outcomes by the companies has</w:t>
      </w:r>
      <w:r>
        <w:t xml:space="preserve"> </w:t>
      </w:r>
      <w:r>
        <w:t xml:space="preserve">been also highlighted in company law research where shareholder primacy in corporate</w:t>
      </w:r>
      <w:r>
        <w:t xml:space="preserve"> </w:t>
      </w:r>
      <w:r>
        <w:t xml:space="preserve">governance has been pointed out as the most powerful barrier against more</w:t>
      </w:r>
      <w:r>
        <w:t xml:space="preserve"> </w:t>
      </w:r>
      <w:r>
        <w:t xml:space="preserve">environmentally sustainable companies.124 It is argued that while company law in general</w:t>
      </w:r>
      <w:r>
        <w:t xml:space="preserve"> </w:t>
      </w:r>
      <w:r>
        <w:t xml:space="preserve">gives directors ample scope to take account of sustainability, company law has also</w:t>
      </w:r>
      <w:r>
        <w:t xml:space="preserve"> </w:t>
      </w:r>
      <w:r>
        <w:t xml:space="preserve">facilitated the development of an almost exclusive focus on short-term financial value</w:t>
      </w:r>
      <w:r>
        <w:t xml:space="preserve"> </w:t>
      </w:r>
      <w:r>
        <w:t xml:space="preserve">maximisation to the point of constituting the main barrier to more sustainable companies.</w:t>
      </w:r>
      <w:r>
        <w:br/>
      </w:r>
      <w:r>
        <w:t xml:space="preserve">2.2.1.4.Stakeholders’ voice is not sufficiently channelled into corporate</w:t>
      </w:r>
      <w:r>
        <w:t xml:space="preserve"> </w:t>
      </w:r>
      <w:r>
        <w:t xml:space="preserve">decisions</w:t>
      </w:r>
      <w:r>
        <w:t xml:space="preserve"> </w:t>
      </w:r>
      <w:r>
        <w:t xml:space="preserve">A greater involvement of all stakeholders can help companies (listed and non-listed) to</w:t>
      </w:r>
      <w:r>
        <w:t xml:space="preserve"> </w:t>
      </w:r>
      <w:r>
        <w:t xml:space="preserve">counterbalance short-term pressure from markets and short-term investors and give</w:t>
      </w:r>
      <w:r>
        <w:t xml:space="preserve"> </w:t>
      </w:r>
      <w:r>
        <w:t xml:space="preserve">“voice” to subjects with a strong interest in the long-term sustainability of the company.</w:t>
      </w:r>
      <w:r>
        <w:t xml:space="preserve"> </w:t>
      </w:r>
      <w:r>
        <w:t xml:space="preserve">However, stakeholder involvement in corporate decision-making is rather limited,</w:t>
      </w:r>
      <w:r>
        <w:t xml:space="preserve"> </w:t>
      </w:r>
      <w:r>
        <w:t xml:space="preserve">especially when it takes place through voluntary company initiatives125. Mandatory</w:t>
      </w:r>
      <w:r>
        <w:t xml:space="preserve"> </w:t>
      </w:r>
      <w:r>
        <w:t xml:space="preserve">requirements relate mainly to employees (minimum information and consultation of</w:t>
      </w:r>
      <w:r>
        <w:t xml:space="preserve"> </w:t>
      </w:r>
      <w:r>
        <w:t xml:space="preserve">employees at EU level and legal requirements for board level employee representation in</w:t>
      </w:r>
      <w:r>
        <w:t xml:space="preserve"> </w:t>
      </w:r>
      <w:r>
        <w:t xml:space="preserve">national laws126), whereas consultation or engagement with other stakeholders is more</w:t>
      </w:r>
      <w:r>
        <w:t xml:space="preserve"> </w:t>
      </w:r>
      <w:r>
        <w:t xml:space="preserve">limited. The French due diligence law recommends setting the company’s due diligence</w:t>
      </w:r>
      <w:r>
        <w:t xml:space="preserve"> </w:t>
      </w:r>
      <w:r>
        <w:t xml:space="preserve">strategy in agreement with its stakeholders, but implementation of this recommendation</w:t>
      </w:r>
      <w:r>
        <w:t xml:space="preserve"> </w:t>
      </w:r>
      <w:r>
        <w:t xml:space="preserve">appears to be weak127. Stakeholder engagement on human rights-related matters is</w:t>
      </w:r>
    </w:p>
    <w:p>
      <w:pPr>
        <w:pStyle w:val="BodyText"/>
      </w:pPr>
      <w:r>
        <w:t xml:space="preserve">121 See also the Supporting study on directors’ duties which finds that: “a substantial strand of literature</w:t>
      </w:r>
      <w:r>
        <w:t xml:space="preserve"> </w:t>
      </w:r>
      <w:r>
        <w:t xml:space="preserve">argues that share-based remuneration of executives reinforces, rather than works against, the capital market</w:t>
      </w:r>
      <w:r>
        <w:t xml:space="preserve"> </w:t>
      </w:r>
      <w:r>
        <w:t xml:space="preserve">pressure for maximisation of returns to shareholders in the short term”.</w:t>
      </w:r>
      <w:r>
        <w:t xml:space="preserve"> </w:t>
      </w:r>
      <w:r>
        <w:t xml:space="preserve">122 Edmans A., Fang V. A., and Levellen K.A., “Equity vesting and investment”, March 2017.</w:t>
      </w:r>
      <w:r>
        <w:t xml:space="preserve"> </w:t>
      </w:r>
      <w:r>
        <w:t xml:space="preserve">123 A study examining the effect of incentives in the Stoxx Europe 600 index of big European companies</w:t>
      </w:r>
      <w:r>
        <w:t xml:space="preserve"> </w:t>
      </w:r>
      <w:r>
        <w:t xml:space="preserve">between 2014 and 2019 found a positive impact of high pay on performance over the short term (next 12</w:t>
      </w:r>
      <w:r>
        <w:t xml:space="preserve"> </w:t>
      </w:r>
      <w:r>
        <w:t xml:space="preserve">months). Yet no such relationship showed up over a three-year period, implying that the initial gains soon</w:t>
      </w:r>
      <w:r>
        <w:t xml:space="preserve"> </w:t>
      </w:r>
      <w:r>
        <w:t xml:space="preserve">dissipated. Baeten, X., Van Hove, M., What to reward executives for?, 2021.</w:t>
      </w:r>
      <w:r>
        <w:t xml:space="preserve"> </w:t>
      </w:r>
      <w:r>
        <w:t xml:space="preserve">124 The Sustainable Companies Project (2010–2014), led by Prof. Beate Sjåfjell of the University of Oslo.</w:t>
      </w:r>
      <w:r>
        <w:t xml:space="preserve"> </w:t>
      </w:r>
      <w:r>
        <w:t xml:space="preserve">125 See, for example, EY study on directors’ duties and sustainable corporate governance.</w:t>
      </w:r>
      <w:r>
        <w:t xml:space="preserve"> </w:t>
      </w:r>
      <w:r>
        <w:t xml:space="preserve">126 Directive 2002/14/EC and Directive 2009/38/EC, see Annex 8 for national laws.</w:t>
      </w:r>
      <w:r>
        <w:t xml:space="preserve"> </w:t>
      </w:r>
      <w:r>
        <w:t xml:space="preserve">127 CGE-RAPPORT-devoir-de-vigilance, January 2020, p. 37.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generally low across Europe128. The public consultation shows diverging views for action</w:t>
      </w:r>
      <w:r>
        <w:t xml:space="preserve"> </w:t>
      </w:r>
      <w:r>
        <w:t xml:space="preserve">in this area. 129</w:t>
      </w:r>
      <w:r>
        <w:t xml:space="preserve"> </w:t>
      </w:r>
      <w:r>
        <w:t xml:space="preserve">2.2.1.5. Companies lack sufficient knowledge of their global value chains,</w:t>
      </w:r>
      <w:r>
        <w:t xml:space="preserve"> </w:t>
      </w:r>
      <w:r>
        <w:t xml:space="preserve">including risks and dependencies related to these. They do not have the</w:t>
      </w:r>
      <w:r>
        <w:t xml:space="preserve"> </w:t>
      </w:r>
      <w:r>
        <w:t xml:space="preserve">right tools to address sustainability risks and to identify impacts</w:t>
      </w:r>
      <w:r>
        <w:br/>
      </w:r>
      <w:r>
        <w:t xml:space="preserve">The more supply chains are global, long or complex, the more limited is the knowledge</w:t>
      </w:r>
      <w:r>
        <w:t xml:space="preserve"> </w:t>
      </w:r>
      <w:r>
        <w:t xml:space="preserve">of companies’ of their full supply chains130, as its traceability remains challenging. Key</w:t>
      </w:r>
      <w:r>
        <w:t xml:space="preserve"> </w:t>
      </w:r>
      <w:r>
        <w:t xml:space="preserve">issues are lack of transparency due to inconsistent or missing data, fraudulent data, lack</w:t>
      </w:r>
      <w:r>
        <w:t xml:space="preserve"> </w:t>
      </w:r>
      <w:r>
        <w:t xml:space="preserve">of interoperability of data systems between actors, lack of appropriate tools, financing</w:t>
      </w:r>
      <w:r>
        <w:t xml:space="preserve"> </w:t>
      </w:r>
      <w:r>
        <w:t xml:space="preserve">and human resources in case of smaller companies131,132.</w:t>
      </w:r>
      <w:r>
        <w:br/>
      </w:r>
      <w:r>
        <w:t xml:space="preserve">This can represent a risk to companies’ operation (for example if there are unknown</w:t>
      </w:r>
      <w:r>
        <w:t xml:space="preserve"> </w:t>
      </w:r>
      <w:r>
        <w:t xml:space="preserve">dependencies on a particular supplier or country) or ability to adapt to sudden disruption</w:t>
      </w:r>
      <w:r>
        <w:t xml:space="preserve"> </w:t>
      </w:r>
      <w:r>
        <w:t xml:space="preserve">in the supply chain.133 Moreover, appropriate traceability helps industries in optimizing</w:t>
      </w:r>
      <w:r>
        <w:t xml:space="preserve"> </w:t>
      </w:r>
      <w:r>
        <w:t xml:space="preserve">supply chain, knowing market status, improving product’s quality etc.134</w:t>
      </w:r>
      <w:r>
        <w:br/>
      </w:r>
      <w:r>
        <w:t xml:space="preserve">In addition, research reveals that human rights violations at the supplier level are often</w:t>
      </w:r>
      <w:r>
        <w:t xml:space="preserve"> </w:t>
      </w:r>
      <w:r>
        <w:t xml:space="preserve">rooted in the buyers’ own purchasing practices, particularly by timing demands, pricing</w:t>
      </w:r>
      <w:r>
        <w:t xml:space="preserve"> </w:t>
      </w:r>
      <w:r>
        <w:t xml:space="preserve">pressures and last‐minute order modifications, turning a blind eye to human rights issues.</w:t>
      </w:r>
      <w:r>
        <w:t xml:space="preserve"> </w:t>
      </w:r>
      <w:r>
        <w:t xml:space="preserve">Therefore buyers’ purchasing practices are central to protecting workers from human</w:t>
      </w:r>
      <w:r>
        <w:t xml:space="preserve"> </w:t>
      </w:r>
      <w:r>
        <w:t xml:space="preserve">rights abuses or protecting the environment.135 This is even more relevant for companies</w:t>
      </w:r>
      <w:r>
        <w:t xml:space="preserve"> </w:t>
      </w:r>
      <w:r>
        <w:t xml:space="preserve">with thousands of suppliers in their supply chains.</w:t>
      </w:r>
    </w:p>
    <w:p>
      <w:pPr>
        <w:pStyle w:val="BodyText"/>
      </w:pPr>
      <w:r>
        <w:t xml:space="preserve">128 The Alliance for Corporate Transparency Research Report 2019.</w:t>
      </w:r>
      <w:r>
        <w:t xml:space="preserve"> </w:t>
      </w:r>
      <w:r>
        <w:t xml:space="preserve">129 66 % of respondents believe directors should establish mechanisms for engaging with stakeholders in</w:t>
      </w:r>
      <w:r>
        <w:t xml:space="preserve"> </w:t>
      </w:r>
      <w:r>
        <w:t xml:space="preserve">defining corporate strategy and due diligence processes. Most support (93.1%) is derived from NGOs</w:t>
      </w:r>
      <w:r>
        <w:t xml:space="preserve"> </w:t>
      </w:r>
      <w:r>
        <w:t xml:space="preserve">while individual companies and business associations expressed hesitation with 68.0% disagreeing.</w:t>
      </w:r>
      <w:r>
        <w:br/>
      </w:r>
      <w:r>
        <w:t xml:space="preserve">130 Most recently exemplified in the lack of resilience of companies and disruptions of supply chains during</w:t>
      </w:r>
      <w:r>
        <w:t xml:space="preserve"> </w:t>
      </w:r>
      <w:r>
        <w:t xml:space="preserve">the COVID-19 crisis. OECD (2020) COVID-19 and responsible business conduct; OECD (2021) Global</w:t>
      </w:r>
      <w:r>
        <w:t xml:space="preserve"> </w:t>
      </w:r>
      <w:r>
        <w:t xml:space="preserve">value chains: Efficiency and risks in the context of COVID-19</w:t>
      </w:r>
      <w:r>
        <w:t xml:space="preserve"> </w:t>
      </w:r>
      <w:r>
        <w:t xml:space="preserve">131 Is there a role for blockchain in responsible supply chains?, OECD paper (2019)</w:t>
      </w:r>
      <w:r>
        <w:t xml:space="preserve"> </w:t>
      </w:r>
      <w:r>
        <w:t xml:space="preserve">132 The draft interim report of an ongoing study on Uptake of Corporate Social Responsibility by European</w:t>
      </w:r>
      <w:r>
        <w:t xml:space="preserve"> </w:t>
      </w:r>
      <w:r>
        <w:t xml:space="preserve">SMEs and start-ups (June 2021) shows that SMEs face constraints to apply the principles of supply chain</w:t>
      </w:r>
      <w:r>
        <w:t xml:space="preserve"> </w:t>
      </w:r>
      <w:r>
        <w:t xml:space="preserve">diligence in practice because SMEs lack the capacities (resources and time) to monitor their supply chains</w:t>
      </w:r>
      <w:r>
        <w:t xml:space="preserve"> </w:t>
      </w:r>
      <w:r>
        <w:t xml:space="preserve">by themselves and investigate beyond their immediate suppliers. Also, the 2016 Timber Regulation</w:t>
      </w:r>
      <w:r>
        <w:t xml:space="preserve"> </w:t>
      </w:r>
      <w:r>
        <w:t xml:space="preserve">evaluation found that costs of developing and exercising a due diligence system vary significantly,</w:t>
      </w:r>
      <w:r>
        <w:t xml:space="preserve"> </w:t>
      </w:r>
      <w:r>
        <w:t xml:space="preserve">including depending on the number and geographic location of timber suppliers, complexity of the supply</w:t>
      </w:r>
      <w:r>
        <w:t xml:space="preserve"> </w:t>
      </w:r>
      <w:r>
        <w:t xml:space="preserve">chains and the size of the company. SMEs seem to be in a disadvantaged position due to their low</w:t>
      </w:r>
      <w:r>
        <w:t xml:space="preserve"> </w:t>
      </w:r>
      <w:r>
        <w:t xml:space="preserve">economies of scale, as the costs of the due diligence needs to be covered by a lower turnover. The</w:t>
      </w:r>
      <w:r>
        <w:t xml:space="preserve"> </w:t>
      </w:r>
      <w:r>
        <w:t xml:space="preserve">evaluation shows that many small and micro firms have not only not implemented the Regulation but are</w:t>
      </w:r>
      <w:r>
        <w:t xml:space="preserve"> </w:t>
      </w:r>
      <w:r>
        <w:t xml:space="preserve">still unaware of its implications.</w:t>
      </w:r>
      <w:r>
        <w:br/>
      </w:r>
      <w:r>
        <w:t xml:space="preserve">133 Undertakings that have taken proactive steps to address the risks related to the COVID-19 crisis in a</w:t>
      </w:r>
      <w:r>
        <w:t xml:space="preserve"> </w:t>
      </w:r>
      <w:r>
        <w:t xml:space="preserve">way that mitigates adverse impacts on workers and value chains improve their viability in the short term</w:t>
      </w:r>
      <w:r>
        <w:t xml:space="preserve"> </w:t>
      </w:r>
      <w:r>
        <w:t xml:space="preserve">and their prospects for recovery in the medium to long term.</w:t>
      </w:r>
      <w:r>
        <w:t xml:space="preserve"> </w:t>
      </w:r>
      <w:r>
        <w:t xml:space="preserve">134 A. Regattieri, M. Gamberi, R. Manzini Traceability of Food Products: General Framework and</w:t>
      </w:r>
      <w:r>
        <w:t xml:space="preserve"> </w:t>
      </w:r>
      <w:r>
        <w:t xml:space="preserve">Experimental Evidence, 2007.</w:t>
      </w:r>
      <w:r>
        <w:t xml:space="preserve"> </w:t>
      </w:r>
      <w:r>
        <w:t xml:space="preserve">135 D. C. Snyder, S. A. Maslow, American Bar Association, Balancing Buyer and Supplier Responsibilities</w:t>
      </w:r>
      <w:r>
        <w:t xml:space="preserve"> </w:t>
      </w:r>
      <w:r>
        <w:t xml:space="preserve">in International Supply Chains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Digitalisation and new technology tools hold great potential to help companies</w:t>
      </w:r>
      <w:r>
        <w:t xml:space="preserve"> </w:t>
      </w:r>
      <w:r>
        <w:t xml:space="preserve">understand their value chain.136 However, despite their availability, many companies still</w:t>
      </w:r>
      <w:r>
        <w:t xml:space="preserve"> </w:t>
      </w:r>
      <w:r>
        <w:t xml:space="preserve">lack an overview of their entire value chain.137 Progress on mapping supply chains and</w:t>
      </w:r>
      <w:r>
        <w:t xml:space="preserve"> </w:t>
      </w:r>
      <w:r>
        <w:t xml:space="preserve">traceability is being made.138</w:t>
      </w:r>
      <w:r>
        <w:br/>
      </w:r>
      <w:r>
        <w:t xml:space="preserve">The integration of sustainability risks within companies’ risk management is at an</w:t>
      </w:r>
      <w:r>
        <w:t xml:space="preserve"> </w:t>
      </w:r>
      <w:r>
        <w:t xml:space="preserve">early stage in all sectors139, and there is a lower level of maturity in the identification and</w:t>
      </w:r>
      <w:r>
        <w:t xml:space="preserve"> </w:t>
      </w:r>
      <w:r>
        <w:t xml:space="preserve">management of sustainability risks to the company itself as compared to human rights</w:t>
      </w:r>
      <w:r>
        <w:t xml:space="preserve"> </w:t>
      </w:r>
      <w:r>
        <w:t xml:space="preserve">and environmental impacts. While there are broadly recognised international policy</w:t>
      </w:r>
      <w:r>
        <w:t xml:space="preserve"> </w:t>
      </w:r>
      <w:r>
        <w:t xml:space="preserve">frameworks and voluntary standards on the measurement of adverse sustainability</w:t>
      </w:r>
      <w:r>
        <w:t xml:space="preserve"> </w:t>
      </w:r>
      <w:r>
        <w:t xml:space="preserve">impacts, there are currently no mandatory or commonly recognised frameworks,</w:t>
      </w:r>
      <w:r>
        <w:t xml:space="preserve"> </w:t>
      </w:r>
      <w:r>
        <w:t xml:space="preserve">standards or guidelines for sustainability risks to the company and their</w:t>
      </w:r>
      <w:r>
        <w:t xml:space="preserve"> </w:t>
      </w:r>
      <w:r>
        <w:t xml:space="preserve">management140. To date, markets have not been pro-actively dealing with sustainability-</w:t>
      </w:r>
      <w:r>
        <w:t xml:space="preserve"> </w:t>
      </w:r>
      <w:r>
        <w:t xml:space="preserve">related risks that can be disruptive to companies’ activities and that are likely to affect in</w:t>
      </w:r>
      <w:r>
        <w:t xml:space="preserve"> </w:t>
      </w:r>
      <w:r>
        <w:t xml:space="preserve">similar ways many companies operating in the same sector.</w:t>
      </w:r>
      <w:r>
        <w:t xml:space="preserve"> </w:t>
      </w:r>
      <w:r>
        <w:t xml:space="preserve">Standards on identification and mitigation of sustainability impacts are often not in line</w:t>
      </w:r>
      <w:r>
        <w:t xml:space="preserve"> </w:t>
      </w:r>
      <w:r>
        <w:t xml:space="preserve">with scientific goals, although private standards tend to converge towards the climate</w:t>
      </w:r>
      <w:r>
        <w:t xml:space="preserve"> </w:t>
      </w:r>
      <w:r>
        <w:t xml:space="preserve">neutrality and deforestation neutrality objectives.141</w:t>
      </w:r>
      <w:r>
        <w:br/>
      </w:r>
      <w:r>
        <w:t xml:space="preserve">Furthermore, even where market tools facilitate appropriate impact mitigation, practice</w:t>
      </w:r>
      <w:r>
        <w:t xml:space="preserve"> </w:t>
      </w:r>
      <w:r>
        <w:t xml:space="preserve">lags behind using them. This is in particular the case with setting corporate level targets</w:t>
      </w:r>
      <w:r>
        <w:t xml:space="preserve"> </w:t>
      </w:r>
      <w:r>
        <w:t xml:space="preserve">aligned with the Paris Agreement targets for which the Science Based Targets (SBT)</w:t>
      </w:r>
      <w:r>
        <w:t xml:space="preserve"> </w:t>
      </w:r>
      <w:r>
        <w:t xml:space="preserve">initiative has developed a target setting tool for companies in 47 sectors142. Most</w:t>
      </w:r>
      <w:r>
        <w:t xml:space="preserve"> </w:t>
      </w:r>
      <w:r>
        <w:t xml:space="preserve">participating companies consider their SBT a win-win: 63% of companies say their SBTs</w:t>
      </w:r>
      <w:r>
        <w:t xml:space="preserve"> </w:t>
      </w:r>
      <w:r>
        <w:t xml:space="preserve">drive innovation and 55% claim to have gained competitive advantage from SBTs. Other</w:t>
      </w:r>
      <w:r>
        <w:t xml:space="preserve"> </w:t>
      </w:r>
      <w:r>
        <w:t xml:space="preserve">initiatives are developed for frameworks and tools to set Corporate Context-Based Water</w:t>
      </w:r>
      <w:r>
        <w:t xml:space="preserve"> </w:t>
      </w:r>
      <w:r>
        <w:t xml:space="preserve">Targets143 however, are so far not used by the majority of companies144.</w:t>
      </w:r>
    </w:p>
    <w:p>
      <w:pPr>
        <w:pStyle w:val="BodyText"/>
      </w:pPr>
      <w:r>
        <w:t xml:space="preserve">136 World Business Council for Sustainable Development (2019) Is technology a game-changer for human</w:t>
      </w:r>
      <w:r>
        <w:t xml:space="preserve"> </w:t>
      </w:r>
      <w:r>
        <w:t xml:space="preserve">rights in corporate value chains?; BCG (2018) Pairing Blockchain with IoT to Cut Supply Chain Costs;</w:t>
      </w:r>
      <w:r>
        <w:t xml:space="preserve"> </w:t>
      </w:r>
      <w:r>
        <w:t xml:space="preserve">McKinsey (2016) Big data and the supply chain: The big-supply-chain analytics landscape; Business</w:t>
      </w:r>
      <w:r>
        <w:t xml:space="preserve"> </w:t>
      </w:r>
      <w:r>
        <w:t xml:space="preserve">Innovation Observatory (2015) Traceability across the Value Chain: Advanced tracking systems.</w:t>
      </w:r>
      <w:r>
        <w:t xml:space="preserve"> </w:t>
      </w:r>
      <w:r>
        <w:t xml:space="preserve">137 Arviem (2018) White papers “Chemical Supply Chain Visibility” and “Food Supply Chain</w:t>
      </w:r>
      <w:r>
        <w:t xml:space="preserve"> </w:t>
      </w:r>
      <w:r>
        <w:t xml:space="preserve">Traceability”.</w:t>
      </w:r>
      <w:r>
        <w:t xml:space="preserve"> </w:t>
      </w:r>
      <w:r>
        <w:t xml:space="preserve">138 Supporting study on due diligence (2020), p.71. e.g. Nestlé’s practices in its supply chain are considered</w:t>
      </w:r>
      <w:r>
        <w:t xml:space="preserve"> </w:t>
      </w:r>
      <w:r>
        <w:t xml:space="preserve">as a “notable example” on traceability while the new transparency policy of H&amp;M is an example of how a</w:t>
      </w:r>
      <w:r>
        <w:t xml:space="preserve"> </w:t>
      </w:r>
      <w:r>
        <w:t xml:space="preserve">company with a complex supply chain can achieve traceability.</w:t>
      </w:r>
      <w:r>
        <w:t xml:space="preserve"> </w:t>
      </w:r>
      <w:r>
        <w:t xml:space="preserve">139 Supporting study on directors duties and sustainable corporate governance (2020).</w:t>
      </w:r>
      <w:r>
        <w:t xml:space="preserve"> </w:t>
      </w:r>
      <w:r>
        <w:t xml:space="preserve">140 Ibid.</w:t>
      </w:r>
      <w:r>
        <w:br/>
      </w:r>
      <w:r>
        <w:t xml:space="preserve">141 For an overview of private responsible business standards, see ITC Voluntary standards (intracen.org)</w:t>
      </w:r>
      <w:r>
        <w:t xml:space="preserve"> </w:t>
      </w:r>
      <w:r>
        <w:t xml:space="preserve">142 See data from EcoVadis’ rating responses on use of SBTs as quoted above (footnote 89).</w:t>
      </w:r>
      <w:r>
        <w:br/>
      </w:r>
      <w:r>
        <w:t xml:space="preserve">143 Several financial institutions (including BNP Paribas and AXA) have joined in an initiative to develop a</w:t>
      </w:r>
      <w:r>
        <w:t xml:space="preserve"> </w:t>
      </w:r>
      <w:r>
        <w:t xml:space="preserve">biodiversity assessment methodology and tool to assess the impact of investors’ portfolios on biodiversity</w:t>
      </w:r>
      <w:r>
        <w:t xml:space="preserve"> </w:t>
      </w:r>
      <w:r>
        <w:t xml:space="preserve">environmental advisory firm and a data provider. The aim is “to enable investors to integrate impacts to</w:t>
      </w:r>
      <w:r>
        <w:t xml:space="preserve"> </w:t>
      </w:r>
      <w:r>
        <w:t xml:space="preserve">nature and biodiversity into their risk assessments”. See also WWF work on context-based and science-</w:t>
      </w:r>
      <w:r>
        <w:t xml:space="preserve"> </w:t>
      </w:r>
      <w:r>
        <w:t xml:space="preserve">based water targets, World Resources Institute work on setting Site Water Targets Informed By Catchment</w:t>
      </w:r>
      <w:r>
        <w:t xml:space="preserve"> </w:t>
      </w:r>
      <w:r>
        <w:t xml:space="preserve">Context, etc., EU Taxonomy regulation, etc.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The public consultation shows the need for the development of adequate risk and impact</w:t>
      </w:r>
      <w:r>
        <w:t xml:space="preserve"> </w:t>
      </w:r>
      <w:r>
        <w:t xml:space="preserve">management tools and also guidance related to due diligence.145</w:t>
      </w:r>
      <w:r>
        <w:br/>
      </w:r>
      <w:r>
        <w:t xml:space="preserve">2.2.2. Regulatory Inefficiencies</w:t>
      </w:r>
      <w:r>
        <w:t xml:space="preserve"> </w:t>
      </w:r>
      <w:r>
        <w:t xml:space="preserve">2.2.2.1.Directors’ duty to act in the interest of the company is often unclear,</w:t>
      </w:r>
      <w:r>
        <w:t xml:space="preserve"> </w:t>
      </w:r>
      <w:r>
        <w:t xml:space="preserve">company law and corporate governance frameworks emphasise</w:t>
      </w:r>
      <w:r>
        <w:t xml:space="preserve"> </w:t>
      </w:r>
      <w:r>
        <w:t xml:space="preserve">accountability towards shareholders</w:t>
      </w:r>
      <w:r>
        <w:t xml:space="preserve"> </w:t>
      </w:r>
      <w:r>
        <w:t xml:space="preserve">Directors’ duties and liabilities are regulated in all EU Member States for all limited</w:t>
      </w:r>
      <w:r>
        <w:t xml:space="preserve"> </w:t>
      </w:r>
      <w:r>
        <w:t xml:space="preserve">liability companies, all accepting the principle that directors’ duties are owed to the</w:t>
      </w:r>
      <w:r>
        <w:t xml:space="preserve"> </w:t>
      </w:r>
      <w:r>
        <w:t xml:space="preserve">company. The core duty of directors to act in the interest of the company as a whole is</w:t>
      </w:r>
      <w:r>
        <w:t xml:space="preserve"> </w:t>
      </w:r>
      <w:r>
        <w:t xml:space="preserve">regulated in all Member States146.</w:t>
      </w:r>
      <w:r>
        <w:br/>
      </w:r>
      <w:r>
        <w:t xml:space="preserve">But not all national laws regulate what the “interest of the company” means and what</w:t>
      </w:r>
      <w:r>
        <w:t xml:space="preserve"> </w:t>
      </w:r>
      <w:r>
        <w:t xml:space="preserve">specific interests directors need to take into account. In some Member States the law has</w:t>
      </w:r>
      <w:r>
        <w:t xml:space="preserve"> </w:t>
      </w:r>
      <w:r>
        <w:t xml:space="preserve">lately required stakeholder interests to be taken explicitly into account, and even their</w:t>
      </w:r>
      <w:r>
        <w:t xml:space="preserve"> </w:t>
      </w:r>
      <w:r>
        <w:t xml:space="preserve">priority over shareholder ones, but in most Member States national law is largely</w:t>
      </w:r>
      <w:r>
        <w:t xml:space="preserve"> </w:t>
      </w:r>
      <w:r>
        <w:t xml:space="preserve">unclear about how directors should take into account the long-term consequences of</w:t>
      </w:r>
      <w:r>
        <w:t xml:space="preserve"> </w:t>
      </w:r>
      <w:r>
        <w:t xml:space="preserve">decisions, the interests of employees and other stakeholders affected by the company’</w:t>
      </w:r>
      <w:r>
        <w:t xml:space="preserve"> </w:t>
      </w:r>
      <w:r>
        <w:t xml:space="preserve">activities or the interests of the global and local environment147.</w:t>
      </w:r>
      <w:r>
        <w:br/>
      </w:r>
      <w:r>
        <w:t xml:space="preserve">As a result, interpretations, mostly by courts or academia, diverge in terms of interests</w:t>
      </w:r>
      <w:r>
        <w:t xml:space="preserve"> </w:t>
      </w:r>
      <w:r>
        <w:t xml:space="preserve">to be protected (of shareholders, of stakeholders or of society). Within this general lack</w:t>
      </w:r>
      <w:r>
        <w:t xml:space="preserve"> </w:t>
      </w:r>
      <w:r>
        <w:t xml:space="preserve">of clarity, the focus of directors on the short-term financial performance has become a</w:t>
      </w:r>
      <w:r>
        <w:t xml:space="preserve"> </w:t>
      </w:r>
      <w:r>
        <w:t xml:space="preserve">widely used practice148 over the last decades.</w:t>
      </w:r>
      <w:r>
        <w:t xml:space="preserve"> </w:t>
      </w:r>
      <w:r>
        <w:t xml:space="preserve">While the management’s main role is to manage risks and the board oversees risk</w:t>
      </w:r>
      <w:r>
        <w:t xml:space="preserve"> </w:t>
      </w:r>
      <w:r>
        <w:t xml:space="preserve">management, sets strategy and supervises its implementation, there are no obligations to</w:t>
      </w:r>
      <w:r>
        <w:t xml:space="preserve"> </w:t>
      </w:r>
      <w:r>
        <w:t xml:space="preserve">manage risks linked to the environment, social factors, human rights and the company’s</w:t>
      </w:r>
      <w:r>
        <w:t xml:space="preserve"> </w:t>
      </w:r>
      <w:r>
        <w:t xml:space="preserve">adverse external impacts, or to integrate sustainability aspects into the corporate strategy.</w:t>
      </w:r>
      <w:r>
        <w:t xml:space="preserve"> </w:t>
      </w:r>
      <w:r>
        <w:t xml:space="preserve">In some Member States (like Germany), there is a legal obligation for the board to set up</w:t>
      </w:r>
      <w:r>
        <w:t xml:space="preserve"> </w:t>
      </w:r>
      <w:r>
        <w:t xml:space="preserve">and supervise a firm-wide compliance system for damage prevention and risk control149.</w:t>
      </w:r>
    </w:p>
    <w:p>
      <w:pPr>
        <w:pStyle w:val="BodyText"/>
      </w:pPr>
      <w:r>
        <w:t xml:space="preserve">144 The Alliance for Corporate Transparency Research Report 2019 shows that 36.4% of 1000 studied EU</w:t>
      </w:r>
      <w:r>
        <w:t xml:space="preserve"> </w:t>
      </w:r>
      <w:r>
        <w:t xml:space="preserve">companies report on their climate targets, 13.9% report on the alignment of such target with the Paris</w:t>
      </w:r>
      <w:r>
        <w:t xml:space="preserve"> </w:t>
      </w:r>
      <w:r>
        <w:t xml:space="preserve">Agreement/Science Based Targets. In the energy sector, these numbers stand at 36% and 24%.</w:t>
      </w:r>
      <w:r>
        <w:br/>
      </w:r>
      <w:r>
        <w:t xml:space="preserve">145 As regards developing adequate risk and impact management tools, respondents noted binding</w:t>
      </w:r>
      <w:r>
        <w:t xml:space="preserve"> </w:t>
      </w:r>
      <w:r>
        <w:t xml:space="preserve">requirements would bring benefits “in term of risk management, resilience, environmental/social</w:t>
      </w:r>
      <w:r>
        <w:t xml:space="preserve"> </w:t>
      </w:r>
      <w:r>
        <w:t xml:space="preserve">performances and reliability”, and as regards developing guidance, respondents deemed it an effective tool</w:t>
      </w:r>
      <w:r>
        <w:t xml:space="preserve"> </w:t>
      </w:r>
      <w:r>
        <w:t xml:space="preserve">specifically to ease the potential burden on SMEs.</w:t>
      </w:r>
      <w:r>
        <w:br/>
      </w:r>
      <w:r>
        <w:t xml:space="preserve">146 LSE study on directors’ duties and liability, 2013.</w:t>
      </w:r>
      <w:r>
        <w:t xml:space="preserve"> </w:t>
      </w:r>
      <w:r>
        <w:t xml:space="preserve">147 See Annex 8 for more information on national frameworks and interpretations by courts.</w:t>
      </w:r>
      <w:r>
        <w:br/>
      </w:r>
      <w:r>
        <w:t xml:space="preserve">148 See Supporting study on director’s duties and Horizon 2020 SMART research reports about the “social</w:t>
      </w:r>
      <w:r>
        <w:t xml:space="preserve"> </w:t>
      </w:r>
      <w:r>
        <w:t xml:space="preserve">norm” of shareholder value maximisation</w:t>
      </w:r>
      <w:r>
        <w:br/>
      </w:r>
      <w:r>
        <w:t xml:space="preserve">149 See in particular § 91 paragraph 2 Aktiengesetz (Stock Corporation Act). Board members have been</w:t>
      </w:r>
      <w:r>
        <w:t xml:space="preserve"> </w:t>
      </w:r>
      <w:r>
        <w:t xml:space="preserve">sued for not having established a group-wide risk management system for a specific non-financial matter</w:t>
      </w:r>
      <w:r>
        <w:t xml:space="preserve"> </w:t>
      </w:r>
      <w:r>
        <w:t xml:space="preserve">Judgment by the Munich Regional Court of 10 December 2013, Siemens vs Neubürger, 5HK O 1387/10.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The existing corporate governance codes’150 “comply or explain” character and</w:t>
      </w:r>
      <w:r>
        <w:t xml:space="preserve"> </w:t>
      </w:r>
      <w:r>
        <w:t xml:space="preserve">recently adopted EU corporate governance rules (for example strengthened shareholder</w:t>
      </w:r>
      <w:r>
        <w:t xml:space="preserve"> </w:t>
      </w:r>
      <w:r>
        <w:t xml:space="preserve">rights, including a shareholder “say on pay” and provisions on independent directors151)</w:t>
      </w:r>
      <w:r>
        <w:t xml:space="preserve"> </w:t>
      </w:r>
      <w:r>
        <w:t xml:space="preserve">strengthen directors’ accountability towards shareholders, but not the coverage of</w:t>
      </w:r>
      <w:r>
        <w:t xml:space="preserve"> </w:t>
      </w:r>
      <w:r>
        <w:t xml:space="preserve">interests of other stakeholders and the environment.</w:t>
      </w:r>
      <w:r>
        <w:br/>
      </w:r>
      <w:r>
        <w:t xml:space="preserve">2.2.2.2. Company law lags behind the emergence of globalized companies,</w:t>
      </w:r>
      <w:r>
        <w:t xml:space="preserve"> </w:t>
      </w:r>
      <w:r>
        <w:t xml:space="preserve">groups and value chains</w:t>
      </w:r>
      <w:r>
        <w:t xml:space="preserve"> </w:t>
      </w:r>
      <w:r>
        <w:t xml:space="preserve">Over the past three decades, production has become strongly internationalised for EU</w:t>
      </w:r>
      <w:r>
        <w:t xml:space="preserve"> </w:t>
      </w:r>
      <w:r>
        <w:t xml:space="preserve">companies of all sizes152. Global value chains account for almost 50% of global trade</w:t>
      </w:r>
      <w:r>
        <w:t xml:space="preserve"> </w:t>
      </w:r>
      <w:r>
        <w:t xml:space="preserve">today153. Upstream production (mining, manufacturing, assembling) processes are often</w:t>
      </w:r>
      <w:r>
        <w:t xml:space="preserve"> </w:t>
      </w:r>
      <w:r>
        <w:t xml:space="preserve">located in countries where labour and environmental standards are lower than in the</w:t>
      </w:r>
      <w:r>
        <w:t xml:space="preserve"> </w:t>
      </w:r>
      <w:r>
        <w:t xml:space="preserve">countries where products are marketed154. The companies in the upstream parts of the</w:t>
      </w:r>
      <w:r>
        <w:t xml:space="preserve"> </w:t>
      </w:r>
      <w:r>
        <w:t xml:space="preserve">value chain are rarely known to the consumer, therefore reputational risks have less</w:t>
      </w:r>
      <w:r>
        <w:t xml:space="preserve"> </w:t>
      </w:r>
      <w:r>
        <w:t xml:space="preserve">chance to materialize, creating a moral hazard problem within the value chain. This is</w:t>
      </w:r>
      <w:r>
        <w:t xml:space="preserve"> </w:t>
      </w:r>
      <w:r>
        <w:t xml:space="preserve">particularly clear in the case of supply of raw materials which in addition tends to be</w:t>
      </w:r>
      <w:r>
        <w:t xml:space="preserve"> </w:t>
      </w:r>
      <w:r>
        <w:t xml:space="preserve">concentrated in countries with low levels of governance, which may result in harmful</w:t>
      </w:r>
      <w:r>
        <w:t xml:space="preserve"> </w:t>
      </w:r>
      <w:r>
        <w:t xml:space="preserve">social and environmental impacts155. In certain cases, EU companies are also dependent</w:t>
      </w:r>
      <w:r>
        <w:t xml:space="preserve"> </w:t>
      </w:r>
      <w:r>
        <w:t xml:space="preserve">on sourcing from those countries as no substitutes are available. Given the strong global</w:t>
      </w:r>
      <w:r>
        <w:t xml:space="preserve"> </w:t>
      </w:r>
      <w:r>
        <w:t xml:space="preserve">competition for those materials, they may lack leverage in those countries.</w:t>
      </w:r>
      <w:r>
        <w:t xml:space="preserve"> </w:t>
      </w:r>
      <w:r>
        <w:t xml:space="preserve">National legal frameworks differ as to whether the board of a parent company has a duty</w:t>
      </w:r>
      <w:r>
        <w:t xml:space="preserve"> </w:t>
      </w:r>
      <w:r>
        <w:t xml:space="preserve">to implement supervision or even governance over a subsidiary, a situation that is not</w:t>
      </w:r>
      <w:r>
        <w:t xml:space="preserve"> </w:t>
      </w:r>
      <w:r>
        <w:t xml:space="preserve">conducive to creating a level playing field for companies in the internal market. The duty</w:t>
      </w:r>
      <w:r>
        <w:t xml:space="preserve"> </w:t>
      </w:r>
      <w:r>
        <w:t xml:space="preserve">to oversee the subsidiaries is developing in a few jurisdictions156 and may also be</w:t>
      </w:r>
      <w:r>
        <w:t xml:space="preserve"> </w:t>
      </w:r>
      <w:r>
        <w:t xml:space="preserve">induced by EU legislation157. Parent companies’ duty to adopt and implement a group-</w:t>
      </w:r>
      <w:r>
        <w:t xml:space="preserve"> </w:t>
      </w:r>
      <w:r>
        <w:t xml:space="preserve">wide sustainability policy was introduced first by the French duty of vigilance act. That</w:t>
      </w:r>
      <w:r>
        <w:t xml:space="preserve"> </w:t>
      </w:r>
      <w:r>
        <w:t xml:space="preserve">law is innovative also for recognizing that control can be exercised through contracts.</w:t>
      </w:r>
      <w:r>
        <w:t xml:space="preserve"> </w:t>
      </w:r>
      <w:r>
        <w:t xml:space="preserve">Global value chains are a web of contracts which have the potential to exert control over</w:t>
      </w:r>
      <w:r>
        <w:t xml:space="preserve"> </w:t>
      </w:r>
      <w:r>
        <w:t xml:space="preserve">suppliers and subcontractors, even beyond direct subcontractors as through the</w:t>
      </w:r>
      <w:r>
        <w:t xml:space="preserve"> </w:t>
      </w:r>
      <w:r>
        <w:t xml:space="preserve">purchasing policy of the buyer company it can exercise control and influence on its</w:t>
      </w:r>
    </w:p>
    <w:p>
      <w:pPr>
        <w:pStyle w:val="BodyText"/>
      </w:pPr>
      <w:r>
        <w:t xml:space="preserve">150 For more details on the functioning of Corporate governance Codes as voluntary “comply or explain”</w:t>
      </w:r>
      <w:r>
        <w:t xml:space="preserve"> </w:t>
      </w:r>
      <w:r>
        <w:t xml:space="preserve">instruments, see Annex 6.</w:t>
      </w:r>
      <w:r>
        <w:br/>
      </w:r>
      <w:r>
        <w:t xml:space="preserve">151 Please refer to Annex 6 for an overview of existing EU CG instruments.</w:t>
      </w:r>
      <w:r>
        <w:br/>
      </w:r>
      <w:r>
        <w:t xml:space="preserve">152 Eurostat, International trade in goods by enterprise size. In 2018, the share of EU SMEs in the number</w:t>
      </w:r>
      <w:r>
        <w:t xml:space="preserve"> </w:t>
      </w:r>
      <w:r>
        <w:t xml:space="preserve">of extra-EU importers was 95%, the share of EU SMEs in the value of imports from outside the EU was</w:t>
      </w:r>
      <w:r>
        <w:t xml:space="preserve"> </w:t>
      </w:r>
      <w:r>
        <w:t xml:space="preserve">40%.</w:t>
      </w:r>
      <w:r>
        <w:t xml:space="preserve"> </w:t>
      </w:r>
      <w:r>
        <w:t xml:space="preserve">153 World Bank, Trading for Development in the Age of Global Value Chains, 2020.</w:t>
      </w:r>
      <w:r>
        <w:t xml:space="preserve"> </w:t>
      </w:r>
      <w:r>
        <w:t xml:space="preserve">154 According to Eurostat, close to 50% of EU imports of textiles originate from China and Bangladesh,</w:t>
      </w:r>
      <w:r>
        <w:t xml:space="preserve"> </w:t>
      </w:r>
      <w:r>
        <w:t xml:space="preserve">where cases of forced labour and violations of health and safety standards and labour rights occurred.</w:t>
      </w:r>
      <w:r>
        <w:t xml:space="preserve"> </w:t>
      </w:r>
      <w:r>
        <w:t xml:space="preserve">155 CEAP 2020 Staff working document ‘Leading the way to a global circular economy: state of play and</w:t>
      </w:r>
      <w:r>
        <w:t xml:space="preserve"> </w:t>
      </w:r>
      <w:r>
        <w:t xml:space="preserve">outlook’, p.9.</w:t>
      </w:r>
      <w:r>
        <w:br/>
      </w:r>
      <w:r>
        <w:t xml:space="preserve">156 Germany, Netherlands.</w:t>
      </w:r>
      <w:r>
        <w:br/>
      </w:r>
      <w:r>
        <w:t xml:space="preserve">157 Special regulation applicable to financial institutions may require that the parent company takes</w:t>
      </w:r>
      <w:r>
        <w:t xml:space="preserve"> </w:t>
      </w:r>
      <w:r>
        <w:t xml:space="preserve">responsibility for the governance of the whole group, especially from a risk management perspective, see,</w:t>
      </w:r>
      <w:r>
        <w:t xml:space="preserve"> </w:t>
      </w:r>
      <w:r>
        <w:t xml:space="preserve">for instance, the Capital Requirement Directive, Articles 74 et seq. and Article 84 et seq.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suppliers’ activities158. However, in particular beyond tier 1 suppliers, companies might</w:t>
      </w:r>
      <w:r>
        <w:t xml:space="preserve"> </w:t>
      </w:r>
      <w:r>
        <w:t xml:space="preserve">not have sufficient leverage to do so. Furthermore, it might be more difficult to exert</w:t>
      </w:r>
      <w:r>
        <w:t xml:space="preserve"> </w:t>
      </w:r>
      <w:r>
        <w:t xml:space="preserve">leverage in some countries where global competition for some very essential raw</w:t>
      </w:r>
      <w:r>
        <w:t xml:space="preserve"> </w:t>
      </w:r>
      <w:r>
        <w:t xml:space="preserve">materials is strong. While some company law regimes recognize at least some duties of</w:t>
      </w:r>
      <w:r>
        <w:t xml:space="preserve"> </w:t>
      </w:r>
      <w:r>
        <w:t xml:space="preserve">the parent company concerning subsidiaries based on control through group policies and</w:t>
      </w:r>
      <w:r>
        <w:t xml:space="preserve"> </w:t>
      </w:r>
      <w:r>
        <w:t xml:space="preserve">corporate ownership, EU and national company law lags behind recognizing de facto</w:t>
      </w:r>
      <w:r>
        <w:t xml:space="preserve"> </w:t>
      </w:r>
      <w:r>
        <w:t xml:space="preserve">control over value chain partners’ adverse impacts.</w:t>
      </w:r>
      <w:r>
        <w:br/>
      </w:r>
      <w:r>
        <w:t xml:space="preserve">2.2.2.3.Voluntary due diligence standards are not effective to mainstream</w:t>
      </w:r>
      <w:r>
        <w:t xml:space="preserve"> </w:t>
      </w:r>
      <w:r>
        <w:t xml:space="preserve">adequate impact management, do not provide for legal certainty and</w:t>
      </w:r>
      <w:r>
        <w:t xml:space="preserve"> </w:t>
      </w:r>
      <w:r>
        <w:t xml:space="preserve">many of them are not comprehensive</w:t>
      </w:r>
      <w:r>
        <w:t xml:space="preserve"> </w:t>
      </w:r>
      <w:r>
        <w:t xml:space="preserve">As explained in section 2.1.3, over the past decade, non-mandatory policy frameworks</w:t>
      </w:r>
      <w:r>
        <w:t xml:space="preserve"> </w:t>
      </w:r>
      <w:r>
        <w:t xml:space="preserve">such as the UNGPs159, the OECD Guidelines for Multinational Enterprises and</w:t>
      </w:r>
      <w:r>
        <w:t xml:space="preserve"> </w:t>
      </w:r>
      <w:r>
        <w:t xml:space="preserve">accompanying due diligence guidance, private standards and initiatives have been</w:t>
      </w:r>
      <w:r>
        <w:t xml:space="preserve"> </w:t>
      </w:r>
      <w:r>
        <w:t xml:space="preserve">developed160 with different levels of ambition and coverage of human rights and</w:t>
      </w:r>
      <w:r>
        <w:t xml:space="preserve"> </w:t>
      </w:r>
      <w:r>
        <w:t xml:space="preserve">environmental matters. All these guidance appear to lag behind the EU Green Deal’s</w:t>
      </w:r>
      <w:r>
        <w:t xml:space="preserve"> </w:t>
      </w:r>
      <w:r>
        <w:t xml:space="preserve">ambition in terms of climate and biodiversity neutrality and zero pollution. Given the</w:t>
      </w:r>
      <w:r>
        <w:t xml:space="preserve"> </w:t>
      </w:r>
      <w:r>
        <w:t xml:space="preserve">“guidance” character of these documents, they recommend different ways in dealing with</w:t>
      </w:r>
      <w:r>
        <w:t xml:space="preserve"> </w:t>
      </w:r>
      <w:r>
        <w:t xml:space="preserve">issues and sometimes include inconsistencies (for example when it comes to terminating</w:t>
      </w:r>
      <w:r>
        <w:t xml:space="preserve"> </w:t>
      </w:r>
      <w:r>
        <w:t xml:space="preserve">business relationships). Given also their voluntary character, they do not provide for</w:t>
      </w:r>
      <w:r>
        <w:t xml:space="preserve"> </w:t>
      </w:r>
      <w:r>
        <w:t xml:space="preserve">sufficient legal certainty for businesses, in particular in light of the Court cases where</w:t>
      </w:r>
      <w:r>
        <w:t xml:space="preserve"> </w:t>
      </w:r>
      <w:r>
        <w:t xml:space="preserve">companies’ responsibility is established. 82% of public consultation respondents, NGOs</w:t>
      </w:r>
      <w:r>
        <w:t xml:space="preserve"> </w:t>
      </w:r>
      <w:r>
        <w:t xml:space="preserve">95.9%, companies 68.4% and business associations 59.6 % saw the need for developing</w:t>
      </w:r>
      <w:r>
        <w:t xml:space="preserve"> </w:t>
      </w:r>
      <w:r>
        <w:t xml:space="preserve">an EU legal framework for due diligence, and achieving legal certainty was one of the</w:t>
      </w:r>
      <w:r>
        <w:t xml:space="preserve"> </w:t>
      </w:r>
      <w:r>
        <w:t xml:space="preserve">top 5 benefits expected. Industry sector initiatives and private standards are also evolving</w:t>
      </w:r>
      <w:r>
        <w:t xml:space="preserve"> </w:t>
      </w:r>
      <w:r>
        <w:t xml:space="preserve">and, albeit helpful in many sectors, they present the same weaknesses. They are often</w:t>
      </w:r>
      <w:r>
        <w:t xml:space="preserve"> </w:t>
      </w:r>
      <w:r>
        <w:t xml:space="preserve">incomplete, do not focus on all risks161 and may lack credibility and transparency.162, 163</w:t>
      </w:r>
    </w:p>
    <w:p>
      <w:pPr>
        <w:pStyle w:val="BodyText"/>
      </w:pPr>
      <w:r>
        <w:t xml:space="preserve">158 This line of reasoning is followed also in the Shell judgement (see part 4.4.25 Milieudefensie v. Shell):</w:t>
      </w:r>
      <w:r>
        <w:t xml:space="preserve"> </w:t>
      </w:r>
      <w:r>
        <w:t xml:space="preserve">“It is not in dispute that through its purchase policy the Shell group exercises control and influence over its</w:t>
      </w:r>
      <w:r>
        <w:t xml:space="preserve"> </w:t>
      </w:r>
      <w:r>
        <w:t xml:space="preserve">suppliers’ emissions. […] This means that through the corporate policy of the Shell group,</w:t>
      </w:r>
      <w:r>
        <w:t xml:space="preserve"> </w:t>
      </w:r>
      <w:r>
        <w:t xml:space="preserve">R[oyal]D[utch]S[hell] is able to exercise control and influence over these emissions. […]”. The same</w:t>
      </w:r>
      <w:r>
        <w:t xml:space="preserve"> </w:t>
      </w:r>
      <w:r>
        <w:t xml:space="preserve">applies for the emissions of the product of the company: “Through the energy package offered by Shell</w:t>
      </w:r>
      <w:r>
        <w:t xml:space="preserve"> </w:t>
      </w:r>
      <w:r>
        <w:t xml:space="preserve">group, R[oyal]D[utch]S[hell] controls and influences the Scope 3 emissions of the end-users of the</w:t>
      </w:r>
      <w:r>
        <w:t xml:space="preserve"> </w:t>
      </w:r>
      <w:r>
        <w:t xml:space="preserve">products produced and sold by the Shell group. […]”.</w:t>
      </w:r>
      <w:r>
        <w:t xml:space="preserve"> </w:t>
      </w:r>
      <w:r>
        <w:t xml:space="preserve">159 They provided the first global standard for preventing and addressing the risk of adverse impacts on</w:t>
      </w:r>
      <w:r>
        <w:t xml:space="preserve"> </w:t>
      </w:r>
      <w:r>
        <w:t xml:space="preserve">human rights linked to business activity, and continue to provide the internationally accepted framework</w:t>
      </w:r>
      <w:r>
        <w:t xml:space="preserve"> </w:t>
      </w:r>
      <w:r>
        <w:t xml:space="preserve">for enhancing standards and practice regarding business and human rights. See also Glossary (above).</w:t>
      </w:r>
      <w:r>
        <w:t xml:space="preserve"> </w:t>
      </w:r>
      <w:r>
        <w:t xml:space="preserve">160 ITC: Mapping of voluntary sustainability schemes – the Standards Map project.</w:t>
      </w:r>
      <w:r>
        <w:t xml:space="preserve"> </w:t>
      </w:r>
      <w:r>
        <w:t xml:space="preserve">161 Some initiatives relate to one specific impact, e.g. GHG emissions (e.g. the Science-based targets</w:t>
      </w:r>
      <w:r>
        <w:t xml:space="preserve"> </w:t>
      </w:r>
      <w:r>
        <w:t xml:space="preserve">initiative), deforestation risks, some only relate to human rights issues (e.g. Action, Collaboration,</w:t>
      </w:r>
      <w:r>
        <w:t xml:space="preserve"> </w:t>
      </w:r>
      <w:r>
        <w:t xml:space="preserve">Transformation (ACT) Initiative focussing on labour rights in the garment and textile industry), others only</w:t>
      </w:r>
      <w:r>
        <w:t xml:space="preserve"> </w:t>
      </w:r>
      <w:r>
        <w:t xml:space="preserve">relate to the environment. See also the supporting study on due diligence, illustrating at p. 343 how</w:t>
      </w:r>
      <w:r>
        <w:t xml:space="preserve"> </w:t>
      </w:r>
      <w:r>
        <w:t xml:space="preserve">different voluntary initiatives in the minerals sector focus on different selected human rights issues.</w:t>
      </w:r>
      <w:r>
        <w:br/>
      </w:r>
      <w:r>
        <w:t xml:space="preserve">162 Supporting study on due diligence, p. 243 et seq. with examples from the garment sector, regarding</w:t>
      </w:r>
      <w:r>
        <w:t xml:space="preserve"> </w:t>
      </w:r>
      <w:r>
        <w:t xml:space="preserve">deforestation risks, and in relation to climate change. See also p. 334 et seq., 342. See also UN Human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These instruments lack effectiveness to mainstream adequate due diligence practices,</w:t>
      </w:r>
      <w:r>
        <w:t xml:space="preserve"> </w:t>
      </w:r>
      <w:r>
        <w:t xml:space="preserve">as also evidenced by the results of the public consultation164.</w:t>
      </w:r>
      <w:r>
        <w:br/>
      </w:r>
      <w:r>
        <w:t xml:space="preserve">Such frameworks appeared to have incentivised only the frontrunners, as only 30% of</w:t>
      </w:r>
      <w:r>
        <w:t xml:space="preserve"> </w:t>
      </w:r>
      <w:r>
        <w:t xml:space="preserve">large companies say they carry out comprehensive due diligence of human rights and</w:t>
      </w:r>
      <w:r>
        <w:t xml:space="preserve"> </w:t>
      </w:r>
      <w:r>
        <w:t xml:space="preserve">environmental harm165, and focus mostly on their first tier suppliers.</w:t>
      </w:r>
      <w:r>
        <w:br/>
      </w:r>
      <w:r>
        <w:t xml:space="preserve">Due diligence law has been to a certain extent more effective to trigger change166.</w:t>
      </w:r>
      <w:r>
        <w:t xml:space="preserve"> </w:t>
      </w:r>
      <w:r>
        <w:t xml:space="preserve">Evidence from some of the limited number of existing mandatory sustainability due</w:t>
      </w:r>
      <w:r>
        <w:t xml:space="preserve"> </w:t>
      </w:r>
      <w:r>
        <w:t xml:space="preserve">diligence national legal frameworks in the European region shows that they are</w:t>
      </w:r>
      <w:r>
        <w:t xml:space="preserve"> </w:t>
      </w:r>
      <w:r>
        <w:t xml:space="preserve">effective in triggering change in the value chains regarding sustainability matters.</w:t>
      </w:r>
      <w:r>
        <w:t xml:space="preserve"> </w:t>
      </w:r>
      <w:r>
        <w:t xml:space="preserve">For instance the French Vigilance Law’s effects had already become apparent a short</w:t>
      </w:r>
      <w:r>
        <w:t xml:space="preserve"> </w:t>
      </w:r>
      <w:r>
        <w:t xml:space="preserve">time after its entry into force167, showing also how – irrespective of personal scope – its</w:t>
      </w:r>
      <w:r>
        <w:t xml:space="preserve"> </w:t>
      </w:r>
      <w:r>
        <w:t xml:space="preserve">impact trickles down the value chain and obligations are shifted on suppliers mostly</w:t>
      </w:r>
      <w:r>
        <w:t xml:space="preserve"> </w:t>
      </w:r>
      <w:r>
        <w:t xml:space="preserve">without recognition (for instance in prices): 80% of French SMEs and midcaps (which</w:t>
      </w:r>
      <w:r>
        <w:t xml:space="preserve"> </w:t>
      </w:r>
      <w:r>
        <w:t xml:space="preserve">are out the French law’s scope) are asked by their contractors on CSR issues, whether to</w:t>
      </w:r>
      <w:r>
        <w:t xml:space="preserve"> </w:t>
      </w:r>
      <w:r>
        <w:t xml:space="preserve">sign a charter or a code of conduct, to declare themselves in conformity with the main</w:t>
      </w:r>
      <w:r>
        <w:t xml:space="preserve"> </w:t>
      </w:r>
      <w:r>
        <w:t xml:space="preserve">social and environmental standards (health/safety, waste management, business ethics or</w:t>
      </w:r>
      <w:r>
        <w:t xml:space="preserve"> </w:t>
      </w:r>
      <w:r>
        <w:t xml:space="preserve">human rights), to sign clauses in their contracts or to undergo an extra-financial</w:t>
      </w:r>
      <w:r>
        <w:t xml:space="preserve"> </w:t>
      </w:r>
      <w:r>
        <w:t xml:space="preserve">evaluation168. Also the due diligence requirements in the UK Bribery Act include the</w:t>
      </w:r>
      <w:r>
        <w:t xml:space="preserve"> </w:t>
      </w:r>
      <w:r>
        <w:t xml:space="preserve">duty to prevent, coupled with a due diligence defence is more effective than the</w:t>
      </w:r>
      <w:r>
        <w:t xml:space="preserve"> </w:t>
      </w:r>
      <w:r>
        <w:t xml:space="preserve">transparency regime of the Modern Slavery Act169.</w:t>
      </w:r>
      <w:r>
        <w:br/>
      </w:r>
      <w:r>
        <w:t xml:space="preserve">2.2.2.4. Emerging laws set diverging corporate due diligence and accountability</w:t>
      </w:r>
      <w:r>
        <w:t xml:space="preserve"> </w:t>
      </w:r>
      <w:r>
        <w:t xml:space="preserve">requirements</w:t>
      </w:r>
      <w:r>
        <w:br/>
      </w:r>
      <w:r>
        <w:t xml:space="preserve">Emerging EU and national laws on corporate due diligence differ. This situation creates</w:t>
      </w:r>
      <w:r>
        <w:t xml:space="preserve"> </w:t>
      </w:r>
      <w:r>
        <w:t xml:space="preserve">fragmentation and emergence of barriers within the EU single market. Diverging rules</w:t>
      </w:r>
    </w:p>
    <w:p>
      <w:pPr>
        <w:pStyle w:val="BodyText"/>
      </w:pPr>
      <w:r>
        <w:t xml:space="preserve">Rights Council, “Report of the Special Rapporteur on extreme poverty and human rights: Climate change</w:t>
      </w:r>
      <w:r>
        <w:t xml:space="preserve"> </w:t>
      </w:r>
      <w:r>
        <w:t xml:space="preserve">and poverty” (17 July 2019) at para 48.</w:t>
      </w:r>
      <w:r>
        <w:t xml:space="preserve"> </w:t>
      </w:r>
      <w:r>
        <w:t xml:space="preserve">163 For instance, a study by Germanwatch on mineral supply chains demonstrates that audits and</w:t>
      </w:r>
      <w:r>
        <w:t xml:space="preserve"> </w:t>
      </w:r>
      <w:r>
        <w:t xml:space="preserve">certification schemes alone, even independent and high-quality ones, are not sufficient to ensure that an</w:t>
      </w:r>
      <w:r>
        <w:t xml:space="preserve"> </w:t>
      </w:r>
      <w:r>
        <w:t xml:space="preserve">approach is credible and has any benefits for rights-holders: Sydow J., Reichwein A. (2018). Governance</w:t>
      </w:r>
      <w:r>
        <w:t xml:space="preserve"> </w:t>
      </w:r>
      <w:r>
        <w:t xml:space="preserve">of Mineral Supply Chains of Electronic Devices.</w:t>
      </w:r>
      <w:r>
        <w:br/>
      </w:r>
      <w:r>
        <w:t xml:space="preserve">164 As evidenced in sections 2.1.3 and 2.2.1.5 adequate due diligence practices are not mainstreamed,</w:t>
      </w:r>
      <w:r>
        <w:t xml:space="preserve"> </w:t>
      </w:r>
      <w:r>
        <w:t xml:space="preserve">which is also supported by the findings of the public consultation whose respondents saw a clear need for a</w:t>
      </w:r>
      <w:r>
        <w:t xml:space="preserve"> </w:t>
      </w:r>
      <w:r>
        <w:t xml:space="preserve">due diligence framework and saw potential benefits in: (1) harmonisation to avoid fragmentation (82.1%),</w:t>
      </w:r>
      <w:r>
        <w:t xml:space="preserve"> </w:t>
      </w:r>
      <w:r>
        <w:t xml:space="preserve">(2) awareness of companies’ negative impacts (79.9%), (3) effective contribution to a more sustainable</w:t>
      </w:r>
      <w:r>
        <w:t xml:space="preserve"> </w:t>
      </w:r>
      <w:r>
        <w:t xml:space="preserve">development ( 76.5%), (4) levelling the playing field (75.5%) and (5) increased legal certainty (70.3%).</w:t>
      </w:r>
      <w:r>
        <w:br/>
      </w:r>
      <w:r>
        <w:t xml:space="preserve">165 Supporting study on due diligence.</w:t>
      </w:r>
      <w:r>
        <w:t xml:space="preserve"> </w:t>
      </w:r>
      <w:r>
        <w:t xml:space="preserve">166 OECD (2016): Report on the Implementation of the Recommendation on Due Diligence Guidance for</w:t>
      </w:r>
      <w:r>
        <w:t xml:space="preserve"> </w:t>
      </w:r>
      <w:r>
        <w:t xml:space="preserve">Responsible Supply Chains of Minerals from Conflict-Affected and High-Risk Areas.</w:t>
      </w:r>
      <w:r>
        <w:t xml:space="preserve"> </w:t>
      </w:r>
      <w:r>
        <w:t xml:space="preserve">167 Evaluation de la mise en œuvre de la loi relative au devoir de vigilance, January 2020.</w:t>
      </w:r>
      <w:r>
        <w:br/>
      </w:r>
      <w:r>
        <w:t xml:space="preserve">168 Enquête “RSE : La parole aux fournisseurs !”, January 2020 , Devoir de vigilance : les PME en</w:t>
      </w:r>
      <w:r>
        <w:t xml:space="preserve"> </w:t>
      </w:r>
      <w:r>
        <w:t xml:space="preserve">première ligne, sans être assez accompagnées par les donneurs d’ordre shows supply chain companies, in</w:t>
      </w:r>
      <w:r>
        <w:t xml:space="preserve"> </w:t>
      </w:r>
      <w:r>
        <w:t xml:space="preserve">particular SMEs, complaining about price pressure and lack of recognition of their efforts in prices.</w:t>
      </w:r>
      <w:r>
        <w:br/>
      </w:r>
      <w:r>
        <w:t xml:space="preserve">169 Lebrun G., Rühmkorf A. (2017). Steering CSR Through Home State Regulation: A Comparison of the</w:t>
      </w:r>
      <w:r>
        <w:t xml:space="preserve"> </w:t>
      </w:r>
      <w:r>
        <w:t xml:space="preserve">Impact of the UK Bribery Act and Modern Slavery Act on Global Supply Chain Governance.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are thus un-levelling the playing field for companies based in different Member States.</w:t>
      </w:r>
      <w:r>
        <w:t xml:space="preserve"> </w:t>
      </w:r>
      <w:r>
        <w:t xml:space="preserve">Moreover, they lead to additional administrative burden and costs for firms operating</w:t>
      </w:r>
      <w:r>
        <w:t xml:space="preserve"> </w:t>
      </w:r>
      <w:r>
        <w:t xml:space="preserve">across borders170.</w:t>
      </w:r>
      <w:r>
        <w:br/>
      </w:r>
      <w:r>
        <w:t xml:space="preserve">EU due diligence rules exist only for a limited number of products171 in the Responsible</w:t>
      </w:r>
      <w:r>
        <w:t xml:space="preserve"> </w:t>
      </w:r>
      <w:r>
        <w:t xml:space="preserve">(conflict) Minerals Regulation, the EU Timber Regulation, and in the Battery Regulation</w:t>
      </w:r>
      <w:r>
        <w:t xml:space="preserve"> </w:t>
      </w:r>
      <w:r>
        <w:t xml:space="preserve">Proposal. Besides, they differ as regards the obligations for companies in their scope and</w:t>
      </w:r>
      <w:r>
        <w:t xml:space="preserve"> </w:t>
      </w:r>
      <w:r>
        <w:t xml:space="preserve">relate to specific sustainability concerns. For instance, the Responsible Minerals</w:t>
      </w:r>
      <w:r>
        <w:t xml:space="preserve"> </w:t>
      </w:r>
      <w:r>
        <w:t xml:space="preserve">Regulation covers armed conflict and related serious human rights abuses, the</w:t>
      </w:r>
      <w:r>
        <w:t xml:space="preserve"> </w:t>
      </w:r>
      <w:r>
        <w:t xml:space="preserve">Deforestation initiative will cover deforestation risks.</w:t>
      </w:r>
      <w:r>
        <w:t xml:space="preserve"> </w:t>
      </w:r>
      <w:r>
        <w:t xml:space="preserve">National rules are in the making and although all seek to align with existing international</w:t>
      </w:r>
      <w:r>
        <w:t xml:space="preserve"> </w:t>
      </w:r>
      <w:r>
        <w:t xml:space="preserve">standards, they are different in terms of scope, risks covered, level of detail, enforcement</w:t>
      </w:r>
      <w:r>
        <w:t xml:space="preserve"> </w:t>
      </w:r>
      <w:r>
        <w:t xml:space="preserve">and liability. The French due diligence law applies to both human rights and</w:t>
      </w:r>
      <w:r>
        <w:t xml:space="preserve"> </w:t>
      </w:r>
      <w:r>
        <w:t xml:space="preserve">environmental harm. The German law focuses on human rights and some specific</w:t>
      </w:r>
      <w:r>
        <w:t xml:space="preserve"> </w:t>
      </w:r>
      <w:r>
        <w:t xml:space="preserve">environmental risks only172. The Dutch law applies to child labour only. In terms of</w:t>
      </w:r>
      <w:r>
        <w:t xml:space="preserve"> </w:t>
      </w:r>
      <w:r>
        <w:t xml:space="preserve">concrete obligations, the French law includes only essential due diligence elements while</w:t>
      </w:r>
      <w:r>
        <w:t xml:space="preserve"> </w:t>
      </w:r>
      <w:r>
        <w:t xml:space="preserve">the German law is detailed. Personal scope, enforcement and liability regimes differ. See</w:t>
      </w:r>
      <w:r>
        <w:t xml:space="preserve"> </w:t>
      </w:r>
      <w:r>
        <w:t xml:space="preserve">further information on diverging national laws and EU due diligence rules in Annex 8.</w:t>
      </w:r>
      <w:r>
        <w:t xml:space="preserve"> </w:t>
      </w:r>
      <w:r>
        <w:t xml:space="preserve">As referred to above, the public consultation shows that stakeholders consider</w:t>
      </w:r>
      <w:r>
        <w:t xml:space="preserve"> </w:t>
      </w:r>
      <w:r>
        <w:t xml:space="preserve">harmonisation, to avoid fragmentation and levelling the playing field being among of the</w:t>
      </w:r>
      <w:r>
        <w:t xml:space="preserve"> </w:t>
      </w:r>
      <w:r>
        <w:t xml:space="preserve">main benefits of an EU due diligence duty.</w:t>
      </w:r>
      <w:r>
        <w:br/>
      </w:r>
      <w:r>
        <w:t xml:space="preserve">2.2.2.5.Victims face legal barriers to hold companies to account and get</w:t>
      </w:r>
      <w:r>
        <w:t xml:space="preserve"> </w:t>
      </w:r>
      <w:r>
        <w:t xml:space="preserve">remedies</w:t>
      </w:r>
      <w:r>
        <w:t xml:space="preserve"> </w:t>
      </w:r>
      <w:r>
        <w:t xml:space="preserve">Victims of human rights violations or environmental harm may face barriers to claim</w:t>
      </w:r>
      <w:r>
        <w:t xml:space="preserve"> </w:t>
      </w:r>
      <w:r>
        <w:t xml:space="preserve">access to remedy, which contributes to an accountability vacuum. This also contributes to</w:t>
      </w:r>
      <w:r>
        <w:t xml:space="preserve"> </w:t>
      </w:r>
      <w:r>
        <w:t xml:space="preserve">companies insufficiently addressing adverse impacts. Cross-border incidents, in</w:t>
      </w:r>
      <w:r>
        <w:t xml:space="preserve"> </w:t>
      </w:r>
      <w:r>
        <w:t xml:space="preserve">particular, when the harm occurred outside of the EU in the company’s value chain</w:t>
      </w:r>
      <w:r>
        <w:t xml:space="preserve"> </w:t>
      </w:r>
      <w:r>
        <w:t xml:space="preserve">present the biggest challenges for victims of harm caused by corporate action. These</w:t>
      </w:r>
      <w:r>
        <w:t xml:space="preserve"> </w:t>
      </w:r>
      <w:r>
        <w:t xml:space="preserve">challenges may include uncertainty as to whether the involved non-EU companies or</w:t>
      </w:r>
      <w:r>
        <w:t xml:space="preserve"> </w:t>
      </w:r>
      <w:r>
        <w:t xml:space="preserve">suppliers can be held liable, which is the competent jurisdiction, lack of information,</w:t>
      </w:r>
      <w:r>
        <w:t xml:space="preserve"> </w:t>
      </w:r>
      <w:r>
        <w:t xml:space="preserve">increased costs, language and legal knowledge barriers among others173.</w:t>
      </w:r>
      <w:r>
        <w:t xml:space="preserve"> </w:t>
      </w:r>
      <w:r>
        <w:t xml:space="preserve">The lack of a clear obligation to conduct value chain due diligence is an obstacle itself as</w:t>
      </w:r>
      <w:r>
        <w:t xml:space="preserve"> </w:t>
      </w:r>
      <w:r>
        <w:t xml:space="preserve">it makes it uncertain whether the EU company can be held liable or whether claims can</w:t>
      </w:r>
    </w:p>
    <w:p>
      <w:pPr>
        <w:pStyle w:val="BodyText"/>
      </w:pPr>
      <w:r>
        <w:t xml:space="preserve">170 The respondents to the open public consultation believe that the UK Modern Slavery Act is an example</w:t>
      </w:r>
      <w:r>
        <w:t xml:space="preserve"> </w:t>
      </w:r>
      <w:r>
        <w:t xml:space="preserve">of no binding requirements and liability bringing no effect.</w:t>
      </w:r>
      <w:r>
        <w:t xml:space="preserve"> </w:t>
      </w:r>
      <w:r>
        <w:t xml:space="preserve">171 Four minerals; timber and timber products; specific category of batteries. Six agricultural products in</w:t>
      </w:r>
      <w:r>
        <w:t xml:space="preserve"> </w:t>
      </w:r>
      <w:r>
        <w:t xml:space="preserve">the planned Deforestation initiative.</w:t>
      </w:r>
      <w:r>
        <w:t xml:space="preserve"> </w:t>
      </w:r>
      <w:r>
        <w:t xml:space="preserve">172 For instance, when they lead to human rights violations (e.g. poisoned water or violations of some</w:t>
      </w:r>
      <w:r>
        <w:t xml:space="preserve"> </w:t>
      </w:r>
      <w:r>
        <w:t xml:space="preserve">specific international agreements).</w:t>
      </w:r>
      <w:r>
        <w:br/>
      </w:r>
      <w:r>
        <w:t xml:space="preserve">173 See, for example, chapter 3 of the FRA 2020 Report “Business and Human Rights – Access to</w:t>
      </w:r>
      <w:r>
        <w:t xml:space="preserve"> </w:t>
      </w:r>
      <w:r>
        <w:t xml:space="preserve">Remedy”.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only be directed towards the subsidiary or supplier in the value chain174. Even if the EU</w:t>
      </w:r>
      <w:r>
        <w:t xml:space="preserve"> </w:t>
      </w:r>
      <w:r>
        <w:t xml:space="preserve">company could be sued in the EU, European private international law rules differ as to</w:t>
      </w:r>
      <w:r>
        <w:t xml:space="preserve"> </w:t>
      </w:r>
      <w:r>
        <w:t xml:space="preserve">the applicable law to non-contractual obligations when the harm occurred in a third</w:t>
      </w:r>
      <w:r>
        <w:t xml:space="preserve"> </w:t>
      </w:r>
      <w:r>
        <w:t xml:space="preserve">country depending on the nature of this harm (e.g. environmental damage is subject to a</w:t>
      </w:r>
      <w:r>
        <w:t xml:space="preserve"> </w:t>
      </w:r>
      <w:r>
        <w:t xml:space="preserve">special rule allowing to choose the law of the country in which the event giving rise to</w:t>
      </w:r>
      <w:r>
        <w:t xml:space="preserve"> </w:t>
      </w:r>
      <w:r>
        <w:t xml:space="preserve">the damage occurred, rather than relying on a general rule of applicable law in tort cases,</w:t>
      </w:r>
      <w:r>
        <w:t xml:space="preserve"> </w:t>
      </w:r>
      <w:r>
        <w:t xml:space="preserve">i.e., law of country of the place of damage, such a choice does not apply to human rights’</w:t>
      </w:r>
      <w:r>
        <w:t xml:space="preserve"> </w:t>
      </w:r>
      <w:r>
        <w:t xml:space="preserve">harms where a general rule applies)175. Other barriers include burden of proof, access to</w:t>
      </w:r>
      <w:r>
        <w:t xml:space="preserve"> </w:t>
      </w:r>
      <w:r>
        <w:t xml:space="preserve">evidence, legal standing of the victims or their representatives, or limitation periods.176</w:t>
      </w:r>
      <w:r>
        <w:t xml:space="preserve"> </w:t>
      </w:r>
      <w:r>
        <w:t xml:space="preserve">Public consultation respondents confirmed such difficulties exist and listed a number of</w:t>
      </w:r>
      <w:r>
        <w:t xml:space="preserve"> </w:t>
      </w:r>
      <w:r>
        <w:t xml:space="preserve">examples of barriers to justice (legal, procedural and practical) in holding European</w:t>
      </w:r>
      <w:r>
        <w:t xml:space="preserve"> </w:t>
      </w:r>
      <w:r>
        <w:t xml:space="preserve">companies liable for the harm caused by their subsidiaries or value chain partners located</w:t>
      </w:r>
      <w:r>
        <w:t xml:space="preserve"> </w:t>
      </w:r>
      <w:r>
        <w:t xml:space="preserve">in a third country.177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Identification of risks is expected to improve and general disclosure of sustainability</w:t>
      </w:r>
      <w:r>
        <w:t xml:space="preserve"> </w:t>
      </w:r>
      <w:r>
        <w:t xml:space="preserve">information (from CSRD and taxonomy) will improve the situation at least in terms of</w:t>
      </w:r>
      <w:r>
        <w:t xml:space="preserve"> </w:t>
      </w:r>
      <w:r>
        <w:t xml:space="preserve">awareness. Sustainability risk management is expected to improve to some extent as a</w:t>
      </w:r>
      <w:r>
        <w:t xml:space="preserve"> </w:t>
      </w:r>
      <w:r>
        <w:t xml:space="preserve">result of growing financial impacts of such risks on companies and shifting consumer</w:t>
      </w:r>
      <w:r>
        <w:t xml:space="preserve"> </w:t>
      </w:r>
      <w:r>
        <w:t xml:space="preserve">patterns. Standardised sustainability risk reporting and improving investor awareness</w:t>
      </w:r>
      <w:r>
        <w:t xml:space="preserve"> </w:t>
      </w:r>
      <w:r>
        <w:t xml:space="preserve">partly due to regulation178 is expected to have some positive impact on large companies</w:t>
      </w:r>
      <w:r>
        <w:t xml:space="preserve"> </w:t>
      </w:r>
      <w:r>
        <w:t xml:space="preserve">and on listed companies in the EU single market. As regards human rights and</w:t>
      </w:r>
      <w:r>
        <w:t xml:space="preserve"> </w:t>
      </w:r>
      <w:r>
        <w:t xml:space="preserve">environmental impact mitigation, EU law is developing, in particular as regards targeted</w:t>
      </w:r>
      <w:r>
        <w:t xml:space="preserve"> </w:t>
      </w:r>
      <w:r>
        <w:t xml:space="preserve">climate change action, pollution and circular economy measures, which will result in</w:t>
      </w:r>
      <w:r>
        <w:t xml:space="preserve"> </w:t>
      </w:r>
      <w:r>
        <w:t xml:space="preserve">reductions of adverse climate and environmental impacts primarily within the EU. The</w:t>
      </w:r>
      <w:r>
        <w:t xml:space="preserve"> </w:t>
      </w:r>
      <w:r>
        <w:t xml:space="preserve">COVID crisis resulted in better awareness of the global exposure and dependencies in the</w:t>
      </w:r>
      <w:r>
        <w:t xml:space="preserve"> </w:t>
      </w:r>
      <w:r>
        <w:t xml:space="preserve">EU supply chains.</w:t>
      </w:r>
      <w:r>
        <w:br/>
      </w:r>
      <w:r>
        <w:t xml:space="preserve">At the same time, these developments are not likely to generate a change that is</w:t>
      </w:r>
      <w:r>
        <w:t xml:space="preserve"> </w:t>
      </w:r>
      <w:r>
        <w:t xml:space="preserve">sufficiently quick, even, systemic and wide-spread across the economy as regards all</w:t>
      </w:r>
      <w:r>
        <w:t xml:space="preserve"> </w:t>
      </w:r>
      <w:r>
        <w:t xml:space="preserve">risks and impacts. Pressure on natural capital is expected to significantly increase in the</w:t>
      </w:r>
      <w:r>
        <w:t xml:space="preserve"> </w:t>
      </w:r>
      <w:r>
        <w:t xml:space="preserve">near future despite international commitments and this will exacerbate risks. EU law will</w:t>
      </w:r>
    </w:p>
    <w:p>
      <w:pPr>
        <w:pStyle w:val="BodyText"/>
      </w:pPr>
      <w:r>
        <w:t xml:space="preserve">174 Existing non-mandatory policy frameworks, such as for example the UNGPs stress the responsibility of</w:t>
      </w:r>
      <w:r>
        <w:t xml:space="preserve"> </w:t>
      </w:r>
      <w:r>
        <w:t xml:space="preserve">the company to identify and mitigate harm in its value chain. The liability of the EU company is meant to</w:t>
      </w:r>
      <w:r>
        <w:t xml:space="preserve"> </w:t>
      </w:r>
      <w:r>
        <w:t xml:space="preserve">encompass only its own failure to conduct due diligence, identify, prevent and mitigate harm. Emerging</w:t>
      </w:r>
      <w:r>
        <w:t xml:space="preserve"> </w:t>
      </w:r>
      <w:r>
        <w:t xml:space="preserve">jurisprudence (for example the Shell judgement) suggest a due diligence duty to mitigate adverse climate</w:t>
      </w:r>
      <w:r>
        <w:t xml:space="preserve"> </w:t>
      </w:r>
      <w:r>
        <w:t xml:space="preserve">change impacts through the company’s group and value chain.</w:t>
      </w:r>
      <w:r>
        <w:br/>
      </w:r>
      <w:r>
        <w:t xml:space="preserve">175 See Articles 4 and 7 of Regulation (EC) No 864/2007.</w:t>
      </w:r>
      <w:r>
        <w:t xml:space="preserve"> </w:t>
      </w:r>
      <w:r>
        <w:t xml:space="preserve">176 What if, European Coalition for Corporate Justice.</w:t>
      </w:r>
      <w:r>
        <w:t xml:space="preserve"> </w:t>
      </w:r>
      <w:r>
        <w:t xml:space="preserve">177 E.g. Boliden, KiK case and Shell case. Respondents suggest that EU laws and rules on jurisdiction</w:t>
      </w:r>
      <w:r>
        <w:t xml:space="preserve"> </w:t>
      </w:r>
      <w:r>
        <w:t xml:space="preserve">should allow for the liability of parent and lead companies. In seeking the right to claim compensation,</w:t>
      </w:r>
      <w:r>
        <w:t xml:space="preserve"> </w:t>
      </w:r>
      <w:r>
        <w:t xml:space="preserve">victims should be able to rely on EU law, which should provide for reasonable time limitations for bringing</w:t>
      </w:r>
      <w:r>
        <w:t xml:space="preserve"> </w:t>
      </w:r>
      <w:r>
        <w:t xml:space="preserve">legal actions.</w:t>
      </w:r>
      <w:r>
        <w:t xml:space="preserve"> </w:t>
      </w:r>
      <w:r>
        <w:t xml:space="preserve">178 See for example recent investor disclosure rules in Annex 6.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have impact primarily within the EU. Competitive pressures, investor short-termism as</w:t>
      </w:r>
      <w:r>
        <w:t xml:space="preserve"> </w:t>
      </w:r>
      <w:r>
        <w:t xml:space="preserve">well as resulting short-term decision horizons are unlikely to decrease in global markets</w:t>
      </w:r>
      <w:r>
        <w:t xml:space="preserve"> </w:t>
      </w:r>
      <w:r>
        <w:t xml:space="preserve">resulting in sub-optimal levels of corporate investments into longer term (innovative)</w:t>
      </w:r>
      <w:r>
        <w:t xml:space="preserve"> </w:t>
      </w:r>
      <w:r>
        <w:t xml:space="preserve">projects and cost reductions will continue through outsourcing activities in third</w:t>
      </w:r>
      <w:r>
        <w:t xml:space="preserve"> </w:t>
      </w:r>
      <w:r>
        <w:t xml:space="preserve">countries with mostly lower human rights and environmental standards. This will prevent</w:t>
      </w:r>
      <w:r>
        <w:t xml:space="preserve"> </w:t>
      </w:r>
      <w:r>
        <w:t xml:space="preserve">companies from benefiting from opportunities the sustainability transition offers,</w:t>
      </w:r>
      <w:r>
        <w:t xml:space="preserve"> </w:t>
      </w:r>
      <w:r>
        <w:t xml:space="preserve">including strengthening competitiveness. Furthermore, increasing fragmentation is</w:t>
      </w:r>
      <w:r>
        <w:t xml:space="preserve"> </w:t>
      </w:r>
      <w:r>
        <w:t xml:space="preserve">expected due to a number of member states planning to come up with rules in the</w:t>
      </w:r>
      <w:r>
        <w:t xml:space="preserve"> </w:t>
      </w:r>
      <w:r>
        <w:t xml:space="preserve">absence of EU legislation.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br/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of the proposed initiative is Article 50 TFEU, which is the legal basis for</w:t>
      </w:r>
      <w:r>
        <w:t xml:space="preserve"> </w:t>
      </w:r>
      <w:r>
        <w:t xml:space="preserve">company law legislation aiming for measures regarding the protection of the interests</w:t>
      </w:r>
      <w:r>
        <w:t xml:space="preserve"> </w:t>
      </w:r>
      <w:r>
        <w:t xml:space="preserve">of companies’ members and others with a view to making such protection equivalent</w:t>
      </w:r>
      <w:r>
        <w:t xml:space="preserve"> </w:t>
      </w:r>
      <w:r>
        <w:t xml:space="preserve">throughout the Union, and Article 114 TFEU, which is a legal basis for harmonising</w:t>
      </w:r>
      <w:r>
        <w:t xml:space="preserve"> </w:t>
      </w:r>
      <w:r>
        <w:t xml:space="preserve">measures for the establishment and proper functioning of the internal market.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and value added of EU action</w:t>
      </w:r>
      <w:r>
        <w:t xml:space="preserve"> </w:t>
      </w:r>
      <w:r>
        <w:t xml:space="preserve">3.2.1. The problems identified are European and to some extent global and</w:t>
      </w:r>
      <w:r>
        <w:t xml:space="preserve"> </w:t>
      </w:r>
      <w:r>
        <w:t xml:space="preserve">Member States cannot tackle them effectively at national level</w:t>
      </w:r>
      <w:r>
        <w:t xml:space="preserve"> </w:t>
      </w:r>
      <w:r>
        <w:t xml:space="preserve">Member States’ legislation alone in the area of sustainable corporate governance is</w:t>
      </w:r>
      <w:r>
        <w:t xml:space="preserve"> </w:t>
      </w:r>
      <w:r>
        <w:t xml:space="preserve">unlikely to be sufficient and efficient as sustainability problems are of a European and</w:t>
      </w:r>
      <w:r>
        <w:t xml:space="preserve"> </w:t>
      </w:r>
      <w:r>
        <w:t xml:space="preserve">global dimension and have cross-border effects (climate change, pollution, transnational</w:t>
      </w:r>
      <w:r>
        <w:t xml:space="preserve"> </w:t>
      </w:r>
      <w:r>
        <w:t xml:space="preserve">supply and value chains). Unsustainable behaviour of companies in one Member State or</w:t>
      </w:r>
      <w:r>
        <w:t xml:space="preserve"> </w:t>
      </w:r>
      <w:r>
        <w:t xml:space="preserve">in third countries affects other Member States.</w:t>
      </w:r>
      <w:r>
        <w:t xml:space="preserve"> </w:t>
      </w:r>
      <w:r>
        <w:t xml:space="preserve">As regards specific trans-boundary problems, such as climate change, pollution, etc.,</w:t>
      </w:r>
      <w:r>
        <w:t xml:space="preserve"> </w:t>
      </w:r>
      <w:r>
        <w:t xml:space="preserve">individual action is hampered by the inaction of other Member States. The achievement</w:t>
      </w:r>
      <w:r>
        <w:t xml:space="preserve"> </w:t>
      </w:r>
      <w:r>
        <w:t xml:space="preserve">of international commitments such as the goals of the Paris Agreement on climate</w:t>
      </w:r>
      <w:r>
        <w:t xml:space="preserve"> </w:t>
      </w:r>
      <w:r>
        <w:t xml:space="preserve">change, the post 2020 Biodiversity agreement and the UN SDGs by individual Member</w:t>
      </w:r>
      <w:r>
        <w:t xml:space="preserve"> </w:t>
      </w:r>
      <w:r>
        <w:t xml:space="preserve">State action alone is unlikely, this is also the reason why commitments have been</w:t>
      </w:r>
      <w:r>
        <w:t xml:space="preserve"> </w:t>
      </w:r>
      <w:r>
        <w:t xml:space="preserve">undertaken by the EU. Although Member States are making more progress towards</w:t>
      </w:r>
      <w:r>
        <w:t xml:space="preserve"> </w:t>
      </w:r>
      <w:r>
        <w:t xml:space="preserve">achieving the SDGs by 2030 at different pace, meeting SDGs targets related to climate,</w:t>
      </w:r>
      <w:r>
        <w:t xml:space="preserve"> </w:t>
      </w:r>
      <w:r>
        <w:t xml:space="preserve">biodiversity, and circular economy remained challenging for all of them179</w:t>
      </w:r>
    </w:p>
    <w:p>
      <w:pPr>
        <w:pStyle w:val="BodyText"/>
      </w:pPr>
      <w:r>
        <w:t xml:space="preserve">179 Europe Sustainable Development Report 2020: Meeting the Sustainable Development Goals in the face</w:t>
      </w:r>
      <w:r>
        <w:t xml:space="preserve"> </w:t>
      </w:r>
      <w:r>
        <w:t xml:space="preserve">of the COVID-19 pandemic. Such efforts will be further supported by the recently adopted package of</w:t>
      </w:r>
      <w:r>
        <w:t xml:space="preserve"> </w:t>
      </w:r>
      <w:r>
        <w:t xml:space="preserve">measures under “Fit for 55”.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3.2.2. Companies and their investors operate and invest across borders, value</w:t>
      </w:r>
      <w:r>
        <w:t xml:space="preserve"> </w:t>
      </w:r>
      <w:r>
        <w:t xml:space="preserve">chains are increasingly European and even global, short-termism is</w:t>
      </w:r>
      <w:r>
        <w:t xml:space="preserve"> </w:t>
      </w:r>
      <w:r>
        <w:t xml:space="preserve">systemic</w:t>
      </w:r>
      <w:r>
        <w:br/>
      </w:r>
      <w:r>
        <w:t xml:space="preserve">Many companies are operating EU-wide or even globally; value chains expand to other</w:t>
      </w:r>
      <w:r>
        <w:t xml:space="preserve"> </w:t>
      </w:r>
      <w:r>
        <w:t xml:space="preserve">EU Member States and increasingly globally. Institutional investors which invest across</w:t>
      </w:r>
      <w:r>
        <w:t xml:space="preserve"> </w:t>
      </w:r>
      <w:r>
        <w:t xml:space="preserve">the borders own a large part (38%180) of the total market capitalisation of large European</w:t>
      </w:r>
      <w:r>
        <w:t xml:space="preserve"> </w:t>
      </w:r>
      <w:r>
        <w:t xml:space="preserve">listed companies, therefore many companies have cross-border ownership and their</w:t>
      </w:r>
      <w:r>
        <w:t xml:space="preserve"> </w:t>
      </w:r>
      <w:r>
        <w:t xml:space="preserve">operations are influenced by regulations in some countries or lack of action in others. The</w:t>
      </w:r>
      <w:r>
        <w:t xml:space="preserve"> </w:t>
      </w:r>
      <w:r>
        <w:t xml:space="preserve">market failure of short-term focus181 affects the operations of European capital markets</w:t>
      </w:r>
      <w:r>
        <w:t xml:space="preserve"> </w:t>
      </w:r>
      <w:r>
        <w:t xml:space="preserve">and beyond. Therefore, it is unlikely that individual action by Member States without the</w:t>
      </w:r>
      <w:r>
        <w:t xml:space="preserve"> </w:t>
      </w:r>
      <w:r>
        <w:t xml:space="preserve">action of others would be sufficient to induce long-termism. If one Member State adopts</w:t>
      </w:r>
      <w:r>
        <w:t xml:space="preserve"> </w:t>
      </w:r>
      <w:r>
        <w:t xml:space="preserve">directors’ duties and due diligence rules, its companies owned by EU and international</w:t>
      </w:r>
      <w:r>
        <w:t xml:space="preserve"> </w:t>
      </w:r>
      <w:r>
        <w:t xml:space="preserve">investors and operating in open markets would still be subject to short-term pressures</w:t>
      </w:r>
      <w:r>
        <w:t xml:space="preserve"> </w:t>
      </w:r>
      <w:r>
        <w:t xml:space="preserve">creating a barrier to exploit their long-term potential. This is one of the reasons why</w:t>
      </w:r>
      <w:r>
        <w:t xml:space="preserve"> </w:t>
      </w:r>
      <w:r>
        <w:t xml:space="preserve">frontrunner companies arguably cannot go as far as they would want to in addressing</w:t>
      </w:r>
      <w:r>
        <w:t xml:space="preserve"> </w:t>
      </w:r>
      <w:r>
        <w:t xml:space="preserve">sustainability issues today182 and ask for a cross-border level playing field. EU rules have</w:t>
      </w:r>
      <w:r>
        <w:t xml:space="preserve"> </w:t>
      </w:r>
      <w:r>
        <w:t xml:space="preserve">better chances to mitigate such pressures on companies.</w:t>
      </w:r>
      <w:r>
        <w:t xml:space="preserve"> </w:t>
      </w:r>
      <w:r>
        <w:t xml:space="preserve">Market prices not reflecting externalities is also system-wide and cannot be successfully</w:t>
      </w:r>
      <w:r>
        <w:t xml:space="preserve"> </w:t>
      </w:r>
      <w:r>
        <w:t xml:space="preserve">tackled by individual national action.</w:t>
      </w:r>
      <w:r>
        <w:br/>
      </w:r>
      <w:r>
        <w:t xml:space="preserve">3.2.3. Member States’ individual action leads to fragmentation and extra costs</w:t>
      </w:r>
      <w:r>
        <w:t xml:space="preserve"> </w:t>
      </w:r>
      <w:r>
        <w:t xml:space="preserve">Some Member States have recently introduced legislation on sustainable corporate</w:t>
      </w:r>
      <w:r>
        <w:t xml:space="preserve"> </w:t>
      </w:r>
      <w:r>
        <w:t xml:space="preserve">governance183 or due diligence184, while others are in the process of legislating or</w:t>
      </w:r>
      <w:r>
        <w:t xml:space="preserve"> </w:t>
      </w:r>
      <w:r>
        <w:t xml:space="preserve">considering action185. Existing Member State rules and those under way are or would</w:t>
      </w:r>
      <w:r>
        <w:t xml:space="preserve"> </w:t>
      </w:r>
      <w:r>
        <w:t xml:space="preserve">most likely lead to diverging requirements, which risk being ineffective and leading to an</w:t>
      </w:r>
      <w:r>
        <w:t xml:space="preserve"> </w:t>
      </w:r>
      <w:r>
        <w:t xml:space="preserve">uneven level playing field. New laws are considerably different186 especially on due</w:t>
      </w:r>
      <w:r>
        <w:t xml:space="preserve"> </w:t>
      </w:r>
      <w:r>
        <w:t xml:space="preserve">diligence despite the intention of all the Member States to build on existing international</w:t>
      </w:r>
      <w:r>
        <w:t xml:space="preserve"> </w:t>
      </w:r>
      <w:r>
        <w:t xml:space="preserve">standards (UNGPs, OECD Responsible Business Framework). There are considerable</w:t>
      </w:r>
      <w:r>
        <w:t xml:space="preserve"> </w:t>
      </w:r>
      <w:r>
        <w:t xml:space="preserve">indirect effects of diverging due diligence laws on the suppliers of companies that supply</w:t>
      </w:r>
      <w:r>
        <w:t xml:space="preserve"> </w:t>
      </w:r>
      <w:r>
        <w:t xml:space="preserve">to different companies falling under different laws, as the obligations are in practice</w:t>
      </w:r>
      <w:r>
        <w:t xml:space="preserve"> </w:t>
      </w:r>
      <w:r>
        <w:t xml:space="preserve">translated into contractual clauses. If duty of care on sustainable aspects and due</w:t>
      </w:r>
      <w:r>
        <w:t xml:space="preserve"> </w:t>
      </w:r>
      <w:r>
        <w:t xml:space="preserve">diligence requirements are significantly different among Member States, this creates</w:t>
      </w:r>
      <w:r>
        <w:t xml:space="preserve"> </w:t>
      </w:r>
      <w:r>
        <w:t xml:space="preserve">legal uncertainty, fragmentation of the Single market, additional costs and complexity for</w:t>
      </w:r>
      <w:r>
        <w:t xml:space="preserve"> </w:t>
      </w:r>
      <w:r>
        <w:t xml:space="preserve">companies and their investors operating across borders as well as other stakeholders.</w:t>
      </w:r>
    </w:p>
    <w:p>
      <w:pPr>
        <w:pStyle w:val="BodyText"/>
      </w:pPr>
      <w:r>
        <w:t xml:space="preserve">180 This number comes from the Impact Assessment of the Shareholders Rights Directive II.</w:t>
      </w:r>
      <w:r>
        <w:t xml:space="preserve"> </w:t>
      </w:r>
      <w:r>
        <w:t xml:space="preserve">181 See above section 2.2.1.</w:t>
      </w:r>
      <w:r>
        <w:t xml:space="preserve"> </w:t>
      </w:r>
      <w:r>
        <w:t xml:space="preserve">182 Sustainability frontrunner Danone has recently been forced to cut costs by investors on grounds of lack</w:t>
      </w:r>
      <w:r>
        <w:t xml:space="preserve"> </w:t>
      </w:r>
      <w:r>
        <w:t xml:space="preserve">of short-term profitability, Can Anglo-Saxon activist investors whip Danone into shape? (The Economist)</w:t>
      </w:r>
      <w:r>
        <w:br/>
      </w:r>
      <w:r>
        <w:t xml:space="preserve">183 France, Ireland, Portugal.</w:t>
      </w:r>
      <w:r>
        <w:t xml:space="preserve"> </w:t>
      </w:r>
      <w:r>
        <w:t xml:space="preserve">184 France, the Netherlands, Germany.</w:t>
      </w:r>
      <w:r>
        <w:t xml:space="preserve"> </w:t>
      </w:r>
      <w:r>
        <w:t xml:space="preserve">185 Finland, Luxembourg, Belgium on due diligence.</w:t>
      </w:r>
      <w:r>
        <w:br/>
      </w:r>
      <w:r>
        <w:t xml:space="preserve">186 See in detail Annex 8.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Large companies across the board ask for greater harmonisation in the area of due</w:t>
      </w:r>
      <w:r>
        <w:t xml:space="preserve"> </w:t>
      </w:r>
      <w:r>
        <w:t xml:space="preserve">diligence to improve legal certainty and level playing field187. However, there is less</w:t>
      </w:r>
      <w:r>
        <w:t xml:space="preserve"> </w:t>
      </w:r>
      <w:r>
        <w:t xml:space="preserve">support from business associations for harmonisation of some aspects of directors`</w:t>
      </w:r>
      <w:r>
        <w:t xml:space="preserve"> </w:t>
      </w:r>
      <w:r>
        <w:t xml:space="preserve">duties.188 Citizens and stakeholders demand EU action and perceive the current</w:t>
      </w:r>
      <w:r>
        <w:t xml:space="preserve"> </w:t>
      </w:r>
      <w:r>
        <w:t xml:space="preserve">regulatory framework as ineffective to ensure corporate accountability for negative</w:t>
      </w:r>
      <w:r>
        <w:t xml:space="preserve"> </w:t>
      </w:r>
      <w:r>
        <w:t xml:space="preserve">impacts on the environment and human rights189. The European Parliament190 and the</w:t>
      </w:r>
      <w:r>
        <w:t xml:space="preserve"> </w:t>
      </w:r>
      <w:r>
        <w:t xml:space="preserve">Council191 are calling on the Commission to legislate in these fields.</w:t>
      </w:r>
      <w:r>
        <w:br/>
      </w:r>
      <w:r>
        <w:t xml:space="preserve">3.2.4. The EU has already regulated in this area</w:t>
      </w:r>
      <w:r>
        <w:t xml:space="preserve"> </w:t>
      </w:r>
      <w:r>
        <w:t xml:space="preserve">Corporate governance is already regulated at EU level192. New rules would build on this.</w:t>
      </w:r>
      <w:r>
        <w:t xml:space="preserve"> </w:t>
      </w:r>
      <w:r>
        <w:t xml:space="preserve">Further action at the EU level has a much bigger chance of leading to a true sustainability</w:t>
      </w:r>
      <w:r>
        <w:t xml:space="preserve"> </w:t>
      </w:r>
      <w:r>
        <w:t xml:space="preserve">transformation in the most cost efficient way than individual Member States action.</w:t>
      </w:r>
      <w:r>
        <w:br/>
      </w:r>
      <w:r>
        <w:t xml:space="preserve">3.2.5. EU-level policy adds significant value for international action</w:t>
      </w:r>
      <w:r>
        <w:t xml:space="preserve"> </w:t>
      </w:r>
      <w:r>
        <w:t xml:space="preserve">Compared to individual action by Member States, EU intervention can ensure a strong</w:t>
      </w:r>
      <w:r>
        <w:t xml:space="preserve"> </w:t>
      </w:r>
      <w:r>
        <w:t xml:space="preserve">European voice in policy developments at the global level, in particular regarding due</w:t>
      </w:r>
      <w:r>
        <w:t xml:space="preserve"> </w:t>
      </w:r>
      <w:r>
        <w:t xml:space="preserve">diligence requirements in value chains193.</w:t>
      </w:r>
      <w:r>
        <w:br/>
      </w:r>
      <w:r>
        <w:t xml:space="preserve">In light of the above, EU regulation is both necessary and also adds value compared to</w:t>
      </w:r>
      <w:r>
        <w:t xml:space="preserve"> </w:t>
      </w:r>
      <w:r>
        <w:t xml:space="preserve">national legislation.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better exploit the potential of the single</w:t>
      </w:r>
      <w:r>
        <w:t xml:space="preserve"> </w:t>
      </w:r>
      <w:r>
        <w:t xml:space="preserve">market to contribute to the transition to a sustainable economy, to foster sustainable</w:t>
      </w:r>
      <w:r>
        <w:t xml:space="preserve"> </w:t>
      </w:r>
      <w:r>
        <w:t xml:space="preserve">value creation and improve the long-term performance and resilience of EU companies.</w:t>
      </w:r>
    </w:p>
    <w:p>
      <w:pPr>
        <w:pStyle w:val="BodyText"/>
      </w:pPr>
      <w:r>
        <w:t xml:space="preserve">187 List of large businesses, associations &amp; investors with public statements &amp; endorsements in support of</w:t>
      </w:r>
      <w:r>
        <w:t xml:space="preserve"> </w:t>
      </w:r>
      <w:r>
        <w:t xml:space="preserve">mandatory due diligence regulation (business-humanrights.org). Open public consultation respondents</w:t>
      </w:r>
      <w:r>
        <w:t xml:space="preserve"> </w:t>
      </w:r>
      <w:r>
        <w:t xml:space="preserve">agreed that an EU legal framework for due diligence needs to be developed, with companies supporting the</w:t>
      </w:r>
      <w:r>
        <w:t xml:space="preserve"> </w:t>
      </w:r>
      <w:r>
        <w:t xml:space="preserve">need for action with 68.4% and business associations with 59.6 %.</w:t>
      </w:r>
      <w:r>
        <w:t xml:space="preserve"> </w:t>
      </w:r>
      <w:r>
        <w:t xml:space="preserve">188 In the open public consultation, while businesses expressed slight support, business associations</w:t>
      </w:r>
      <w:r>
        <w:t xml:space="preserve"> </w:t>
      </w:r>
      <w:r>
        <w:t xml:space="preserve">expressed disagreement when asked about if directors should be required by law to a) identify the</w:t>
      </w:r>
      <w:r>
        <w:t xml:space="preserve"> </w:t>
      </w:r>
      <w:r>
        <w:t xml:space="preserve">company’s stakeholders and their interests (64.6%), b) manage the risks for the company in relation to</w:t>
      </w:r>
      <w:r>
        <w:t xml:space="preserve"> </w:t>
      </w:r>
      <w:r>
        <w:t xml:space="preserve">stakeholders and their interests (65.6%) and c) identify opportunities arising from promoting stakeholders’</w:t>
      </w:r>
      <w:r>
        <w:t xml:space="preserve"> </w:t>
      </w:r>
      <w:r>
        <w:t xml:space="preserve">interests (69.9%).</w:t>
      </w:r>
      <w:r>
        <w:t xml:space="preserve"> </w:t>
      </w:r>
      <w:r>
        <w:t xml:space="preserve">189 See Annex 2 on stakeholders’ consultation.</w:t>
      </w:r>
      <w:r>
        <w:t xml:space="preserve"> </w:t>
      </w:r>
      <w:r>
        <w:t xml:space="preserve">190 For details see Annex 12 on European Parliament reports.</w:t>
      </w:r>
      <w:r>
        <w:t xml:space="preserve"> </w:t>
      </w:r>
      <w:r>
        <w:t xml:space="preserve">191 Council Conclusions on Human Rights and Decent Work in Global Supply Chains, 1 December 2020.</w:t>
      </w:r>
      <w:r>
        <w:br/>
      </w:r>
      <w:r>
        <w:t xml:space="preserve">192 For details see the section on “Legal context“ above.</w:t>
      </w:r>
      <w:r>
        <w:t xml:space="preserve"> </w:t>
      </w:r>
      <w:r>
        <w:t xml:space="preserve">193 In 2014, the UN Human Rights Council decided to establish an open-ended intergovernmental working</w:t>
      </w:r>
      <w:r>
        <w:t xml:space="preserve"> </w:t>
      </w:r>
      <w:r>
        <w:t xml:space="preserve">group (OEIGWG) on transnational corporations and other business enterprises with respect to human</w:t>
      </w:r>
      <w:r>
        <w:t xml:space="preserve"> </w:t>
      </w:r>
      <w:r>
        <w:t xml:space="preserve">rights, whose mandate shall be to elaborate an international legally binding instrument (LBI) to regulate, in</w:t>
      </w:r>
      <w:r>
        <w:t xml:space="preserve"> </w:t>
      </w:r>
      <w:r>
        <w:t xml:space="preserve">international human rights law, the activities of transnational corporations and other business enterprises.</w:t>
      </w:r>
      <w:r>
        <w:t xml:space="preserve"> </w:t>
      </w:r>
      <w:r>
        <w:t xml:space="preserve">In 2021, the OEIGWG released a third revised draft LBI on business activities and human rights, including</w:t>
      </w:r>
      <w:r>
        <w:t xml:space="preserve"> </w:t>
      </w:r>
      <w:r>
        <w:t xml:space="preserve">due diligence measures and corporate liability for human rights abuses.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These objectives will be achieved through:</w:t>
      </w:r>
      <w:r>
        <w:br/>
      </w:r>
      <w:r>
        <w:t xml:space="preserve">(1) increasing directors’ accountability for sustainable value creation and</w:t>
      </w:r>
      <w:r>
        <w:t xml:space="preserve"> </w:t>
      </w:r>
      <w:r>
        <w:t xml:space="preserve">incorporating (long-term) sustainability factors in decision-making of companies;</w:t>
      </w:r>
      <w:r>
        <w:t xml:space="preserve"> </w:t>
      </w:r>
      <w:r>
        <w:t xml:space="preserve">and</w:t>
      </w:r>
      <w:r>
        <w:t xml:space="preserve"> </w:t>
      </w:r>
      <w:r>
        <w:t xml:space="preserve">(2) increasing corporate responsibility for preventing and mitigating adverse human</w:t>
      </w:r>
      <w:r>
        <w:t xml:space="preserve"> </w:t>
      </w:r>
      <w:r>
        <w:t xml:space="preserve">rights and environmental impacts, including in companies’ value chains, in line</w:t>
      </w:r>
      <w:r>
        <w:t xml:space="preserve"> </w:t>
      </w:r>
      <w:r>
        <w:t xml:space="preserve">with the EU’s international commitments regarding human rights and the</w:t>
      </w:r>
      <w:r>
        <w:t xml:space="preserve"> </w:t>
      </w:r>
      <w:r>
        <w:t xml:space="preserve">environment.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reach the general objectives, the initiative pursues the following specific objectives:</w:t>
      </w:r>
      <w:r>
        <w:t xml:space="preserve"> </w:t>
      </w:r>
      <w:r>
        <w:t xml:space="preserve">a) clarify what is expected of directors in order to fulfil their duty to act in the</w:t>
      </w:r>
      <w:r>
        <w:t xml:space="preserve"> </w:t>
      </w:r>
      <w:r>
        <w:t xml:space="preserve">interest of the company as regards stakeholder interests and the long-term</w:t>
      </w:r>
      <w:r>
        <w:t xml:space="preserve"> </w:t>
      </w:r>
      <w:r>
        <w:t xml:space="preserve">interests of the company</w:t>
      </w:r>
      <w:r>
        <w:br/>
      </w:r>
      <w:r>
        <w:t xml:space="preserve">b) foster the integration of sustainability risks (including from the value chain) and</w:t>
      </w:r>
      <w:r>
        <w:t xml:space="preserve"> </w:t>
      </w:r>
      <w:r>
        <w:t xml:space="preserve">impacts into corporate risk management processes, impact mitigation processes,</w:t>
      </w:r>
      <w:r>
        <w:t xml:space="preserve"> </w:t>
      </w:r>
      <w:r>
        <w:t xml:space="preserve">strategies, facilitate management of dependencies and ability to react to change;</w:t>
      </w:r>
      <w:r>
        <w:br/>
      </w:r>
      <w:r>
        <w:t xml:space="preserve">c) increase accountability for identifying, preventing and mitigating adverse</w:t>
      </w:r>
      <w:r>
        <w:t xml:space="preserve"> </w:t>
      </w:r>
      <w:r>
        <w:t xml:space="preserve">impacts, including in value chains, avoid fragmentation of due diligence</w:t>
      </w:r>
      <w:r>
        <w:t xml:space="preserve"> </w:t>
      </w:r>
      <w:r>
        <w:t xml:space="preserve">requirements in the Single market and create legal certainty for stakeholders as</w:t>
      </w:r>
      <w:r>
        <w:t xml:space="preserve"> </w:t>
      </w:r>
      <w:r>
        <w:t xml:space="preserve">regards expected behaviour and liability;</w:t>
      </w:r>
      <w:r>
        <w:br/>
      </w:r>
      <w:r>
        <w:t xml:space="preserve">d) improve access to remedy for those affected by adverse corporate human rights</w:t>
      </w:r>
      <w:r>
        <w:t xml:space="preserve"> </w:t>
      </w:r>
      <w:r>
        <w:t xml:space="preserve">and environmental impacts;</w:t>
      </w:r>
      <w:r>
        <w:t xml:space="preserve"> </w:t>
      </w:r>
      <w:r>
        <w:t xml:space="preserve">e) improve corporate governance practices to facilitate the integration of</w:t>
      </w:r>
      <w:r>
        <w:t xml:space="preserve"> </w:t>
      </w:r>
      <w:r>
        <w:t xml:space="preserve">sustainability into directors’ and company decision-making (e.g. in the area of</w:t>
      </w:r>
      <w:r>
        <w:t xml:space="preserve"> </w:t>
      </w:r>
      <w:r>
        <w:t xml:space="preserve">stakeholder involvement).</w:t>
      </w:r>
      <w:r>
        <w:t xml:space="preserve"> </w:t>
      </w:r>
      <w:r>
        <w:t xml:space="preserve">The intervention logic can be found in Annex 16.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br/>
      </w:r>
      <w:r>
        <w:t xml:space="preserve">5.1.1. Corporate due diligence</w:t>
      </w:r>
      <w:r>
        <w:br/>
      </w:r>
      <w:r>
        <w:t xml:space="preserve">Under the baseline, the regulatory environment would continue to evolve along national</w:t>
      </w:r>
      <w:r>
        <w:t xml:space="preserve"> </w:t>
      </w:r>
      <w:r>
        <w:t xml:space="preserve">corporate due diligence laws and EU initiatives focusing on certain issues, sectors or</w:t>
      </w:r>
      <w:r>
        <w:t xml:space="preserve"> </w:t>
      </w:r>
      <w:r>
        <w:t xml:space="preserve">products, as well as evolving international non-binding policy frameworks194, and industry</w:t>
      </w:r>
      <w:r>
        <w:t xml:space="preserve"> </w:t>
      </w:r>
      <w:r>
        <w:t xml:space="preserve">voluntary initiatives. The principal characteristics of the baseline scenario are the following:</w:t>
      </w:r>
    </w:p>
    <w:p>
      <w:pPr>
        <w:pStyle w:val="BodyText"/>
      </w:pPr>
      <w:r>
        <w:t xml:space="preserve">194 For example as regards the OECD responsible business framework, including OECD Guidelines for</w:t>
      </w:r>
      <w:r>
        <w:t xml:space="preserve"> </w:t>
      </w:r>
      <w:r>
        <w:t xml:space="preserve">Multinational Enterprises, the OECD Guidance on Responsible Business Conduct and OECD sectoral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Voluntary action by companies not leading to a level playing field for the</w:t>
      </w:r>
      <w:r>
        <w:t xml:space="preserve"> </w:t>
      </w:r>
      <w:r>
        <w:t xml:space="preserve">sustainability transition: The Corporate Sustainable Reporting Directive (CSRD)195 and</w:t>
      </w:r>
      <w:r>
        <w:t xml:space="preserve"> </w:t>
      </w:r>
      <w:r>
        <w:t xml:space="preserve">parallel EU measures on sustainability-related disclosures196 are expected to intensify</w:t>
      </w:r>
      <w:r>
        <w:t xml:space="preserve"> </w:t>
      </w:r>
      <w:r>
        <w:t xml:space="preserve">disclosure and reporting on sustainability issues by EU companies falling in their scope.</w:t>
      </w:r>
      <w:r>
        <w:t xml:space="preserve"> </w:t>
      </w:r>
      <w:r>
        <w:t xml:space="preserve">It can be expected that a number of companies in the scope of those measures may</w:t>
      </w:r>
      <w:r>
        <w:t xml:space="preserve"> </w:t>
      </w:r>
      <w:r>
        <w:t xml:space="preserve">become aware of their adverse impacts and adopt due diligence processes.197 However,</w:t>
      </w:r>
      <w:r>
        <w:t xml:space="preserve"> </w:t>
      </w:r>
      <w:r>
        <w:t xml:space="preserve">they will not require companies to prevent, address and mitigate adverse impacts</w:t>
      </w:r>
      <w:r>
        <w:t xml:space="preserve"> </w:t>
      </w:r>
      <w:r>
        <w:t xml:space="preserve">effectively and following the same procedural standards in the single market.198 As</w:t>
      </w:r>
      <w:r>
        <w:t xml:space="preserve"> </w:t>
      </w:r>
      <w:r>
        <w:t xml:space="preserve">shown in detail in Section 2.2.2.3 above, a voluntary approach to due diligence has not</w:t>
      </w:r>
      <w:r>
        <w:t xml:space="preserve"> </w:t>
      </w:r>
      <w:r>
        <w:t xml:space="preserve">been fully effective in mainstreaming due diligence practices and creating level playing</w:t>
      </w:r>
      <w:r>
        <w:t xml:space="preserve"> </w:t>
      </w:r>
      <w:r>
        <w:t xml:space="preserve">field. Reporting rules have proven in the past to incentivise frontrunner companies</w:t>
      </w:r>
      <w:r>
        <w:t xml:space="preserve"> </w:t>
      </w:r>
      <w:r>
        <w:t xml:space="preserve">only.199 Emerging jurisprudence interpreting companies’ standard of care under tortious</w:t>
      </w:r>
      <w:r>
        <w:t xml:space="preserve"> </w:t>
      </w:r>
      <w:r>
        <w:t xml:space="preserve">liability (i.e. the general duty not to harm others) as encompassing climate change harm</w:t>
      </w:r>
      <w:r>
        <w:t xml:space="preserve"> </w:t>
      </w:r>
      <w:r>
        <w:t xml:space="preserve">in their operations and the entire value chain200 may result in an incentive for companies</w:t>
      </w:r>
      <w:r>
        <w:t xml:space="preserve"> </w:t>
      </w:r>
      <w:r>
        <w:t xml:space="preserve">to build due diligence. In addition, the upcoming initiatives on empowering consumers201</w:t>
      </w:r>
      <w:r>
        <w:t xml:space="preserve"> </w:t>
      </w:r>
      <w:r>
        <w:t xml:space="preserve">and on green claims202 will reduce the amount of false claims, increase transparency and</w:t>
      </w:r>
      <w:r>
        <w:t xml:space="preserve"> </w:t>
      </w:r>
      <w:r>
        <w:t xml:space="preserve">support the market for sustainable products. It is expected that increased transparency</w:t>
      </w:r>
      <w:r>
        <w:t xml:space="preserve"> </w:t>
      </w:r>
      <w:r>
        <w:t xml:space="preserve">will help create consumer pressure that can incentivise companies to become more</w:t>
      </w:r>
      <w:r>
        <w:t xml:space="preserve"> </w:t>
      </w:r>
      <w:r>
        <w:t xml:space="preserve">sustainable. However, all these incentives appear insufficient to foster systematic</w:t>
      </w:r>
      <w:r>
        <w:t xml:space="preserve"> </w:t>
      </w:r>
      <w:r>
        <w:t xml:space="preserve">mitigation of adverse impacts and related risks in value chains across sectors. The EU</w:t>
      </w:r>
      <w:r>
        <w:t xml:space="preserve"> </w:t>
      </w:r>
      <w:r>
        <w:t xml:space="preserve">institutions and the Member States are legally required to enable the collective</w:t>
      </w:r>
      <w:r>
        <w:t xml:space="preserve"> </w:t>
      </w:r>
      <w:r>
        <w:t xml:space="preserve">achievement of the climate-neutrality objective.203 In the consultation activities, all</w:t>
      </w:r>
    </w:p>
    <w:p>
      <w:pPr>
        <w:pStyle w:val="BodyText"/>
      </w:pPr>
      <w:r>
        <w:t xml:space="preserve">guidance, or the on-going UN negotiations on a legally binding instrument on business and human rights,</w:t>
      </w:r>
      <w:r>
        <w:t xml:space="preserve"> </w:t>
      </w:r>
      <w:r>
        <w:t xml:space="preserve">as referred to in footnote 193 above.</w:t>
      </w:r>
      <w:r>
        <w:t xml:space="preserve"> </w:t>
      </w:r>
      <w:r>
        <w:t xml:space="preserve">195 In this context, the European Financial Reporting Advisory Group (EFRAG) is responsible for</w:t>
      </w:r>
      <w:r>
        <w:t xml:space="preserve"> </w:t>
      </w:r>
      <w:r>
        <w:t xml:space="preserve">developing new EU sustainability-reporting standards.</w:t>
      </w:r>
      <w:r>
        <w:t xml:space="preserve"> </w:t>
      </w:r>
      <w:r>
        <w:t xml:space="preserve">196 This also includes Regulation 2019/2088. In addition, the delegated act in accordance with Article 8 of</w:t>
      </w:r>
      <w:r>
        <w:t xml:space="preserve"> </w:t>
      </w:r>
      <w:r>
        <w:t xml:space="preserve">the Taxonomy Regulation aims at further increasing transparency in the market. Companies in the scope of</w:t>
      </w:r>
      <w:r>
        <w:t xml:space="preserve"> </w:t>
      </w:r>
      <w:r>
        <w:t xml:space="preserve">the CSRD will have to disclose information to investors about the environmental performance of assets and</w:t>
      </w:r>
      <w:r>
        <w:t xml:space="preserve"> </w:t>
      </w:r>
      <w:r>
        <w:t xml:space="preserve">economic activities of financial and non-financial undertakings. See the draft Taxonomy Regulation</w:t>
      </w:r>
      <w:r>
        <w:t xml:space="preserve"> </w:t>
      </w:r>
      <w:r>
        <w:t xml:space="preserve">delegated act on article 8 (2021) .</w:t>
      </w:r>
      <w:r>
        <w:t xml:space="preserve"> </w:t>
      </w:r>
      <w:r>
        <w:t xml:space="preserve">197 E.g., the 2020 study on the NFRD found some evidence of limited changes in company policies that</w:t>
      </w:r>
      <w:r>
        <w:t xml:space="preserve"> </w:t>
      </w:r>
      <w:r>
        <w:t xml:space="preserve">could be partly attributed to the current requirements of the NFRD, but it is very difficult to disaggregate</w:t>
      </w:r>
      <w:r>
        <w:t xml:space="preserve"> </w:t>
      </w:r>
      <w:r>
        <w:t xml:space="preserve">the effect of the NFRD from other factors that may drive changes in company policies and behaviour.</w:t>
      </w:r>
      <w:r>
        <w:t xml:space="preserve"> </w:t>
      </w:r>
      <w:r>
        <w:t xml:space="preserve">198 A more detailed analysis of the new measures introduced by the CSRD can be found in Annex 7.</w:t>
      </w:r>
      <w:r>
        <w:t xml:space="preserve"> </w:t>
      </w:r>
      <w:r>
        <w:t xml:space="preserve">199 See Supporting study on due diligence, p. 99 to 105; 218 to 220; p. 245 to 250.</w:t>
      </w:r>
      <w:r>
        <w:t xml:space="preserve"> </w:t>
      </w:r>
      <w:r>
        <w:t xml:space="preserve">200 In Milieudefensie v. Shell, Shell group was required to bring its CO2 reduction target in line with the</w:t>
      </w:r>
      <w:r>
        <w:t xml:space="preserve"> </w:t>
      </w:r>
      <w:r>
        <w:t xml:space="preserve">1.5°C climate scenario in own operations, business relationships as well as impacts linked to its products.</w:t>
      </w:r>
      <w:r>
        <w:br/>
      </w:r>
      <w:r>
        <w:t xml:space="preserve">201 The initiative on Empowering Consumers for the Green Transition will strengthen and improve</w:t>
      </w:r>
      <w:r>
        <w:t xml:space="preserve"> </w:t>
      </w:r>
      <w:r>
        <w:t xml:space="preserve">information at the point of sale on the durability and reparability of products and provide better consumer</w:t>
      </w:r>
      <w:r>
        <w:t xml:space="preserve"> </w:t>
      </w:r>
      <w:r>
        <w:t xml:space="preserve">protection against misleading practices in relation to sustainable purchases requirements that lengthen the</w:t>
      </w:r>
      <w:r>
        <w:t xml:space="preserve"> </w:t>
      </w:r>
      <w:r>
        <w:t xml:space="preserve">life of products.</w:t>
      </w:r>
      <w:r>
        <w:t xml:space="preserve"> </w:t>
      </w:r>
      <w:r>
        <w:t xml:space="preserve">202 The Green Claims Initiative on the substantiation of environmental claims strengthens the framework</w:t>
      </w:r>
      <w:r>
        <w:t xml:space="preserve"> </w:t>
      </w:r>
      <w:r>
        <w:t xml:space="preserve">for establishing in a reliable and comparable manner the environmental performance of products.</w:t>
      </w:r>
      <w:r>
        <w:t xml:space="preserve"> </w:t>
      </w:r>
      <w:r>
        <w:t xml:space="preserve">203 See Article 2 of the “European Climate Law” (Regulation (EU) 2021/1119).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categories of stakeholders agreed on the need for an EU legal framework on due</w:t>
      </w:r>
      <w:r>
        <w:t xml:space="preserve"> </w:t>
      </w:r>
      <w:r>
        <w:t xml:space="preserve">diligence.204</w:t>
      </w:r>
      <w:r>
        <w:t xml:space="preserve"> </w:t>
      </w:r>
      <w:r>
        <w:t xml:space="preserve">– A fragmented legal environment across the EU: In addition to France and</w:t>
      </w:r>
      <w:r>
        <w:t xml:space="preserve"> </w:t>
      </w:r>
      <w:r>
        <w:t xml:space="preserve">Germany, a number of other Member States are likely to introduce mandatory</w:t>
      </w:r>
      <w:r>
        <w:t xml:space="preserve"> </w:t>
      </w:r>
      <w:r>
        <w:t xml:space="preserve">horizontal due diligence requirements.205 Existing national laws differ with respect</w:t>
      </w:r>
      <w:r>
        <w:t xml:space="preserve"> </w:t>
      </w:r>
      <w:r>
        <w:t xml:space="preserve">to the companies, sectors, risks and supply or value chains covered, and with</w:t>
      </w:r>
      <w:r>
        <w:t xml:space="preserve"> </w:t>
      </w:r>
      <w:r>
        <w:t xml:space="preserve">respect to the enforcement regime. New national rules will add to this complexity.</w:t>
      </w:r>
      <w:r>
        <w:t xml:space="preserve"> </w:t>
      </w:r>
      <w:r>
        <w:t xml:space="preserve">This undermines legal certainty for companies and for those whose rights are being</w:t>
      </w:r>
      <w:r>
        <w:t xml:space="preserve"> </w:t>
      </w:r>
      <w:r>
        <w:t xml:space="preserve">protected in different ways across the EU. It results in an uneven playing field for</w:t>
      </w:r>
      <w:r>
        <w:t xml:space="preserve"> </w:t>
      </w:r>
      <w:r>
        <w:t xml:space="preserve">companies in the EU single market. This situation would also result in unnecessary</w:t>
      </w:r>
      <w:r>
        <w:t xml:space="preserve"> </w:t>
      </w:r>
      <w:r>
        <w:t xml:space="preserve">compliance costs. At the same time, some EU Member States are unlikely to</w:t>
      </w:r>
      <w:r>
        <w:t xml:space="preserve"> </w:t>
      </w:r>
      <w:r>
        <w:t xml:space="preserve">introduce any national due diligence requirements.</w:t>
      </w:r>
      <w:r>
        <w:br/>
      </w:r>
      <w:r>
        <w:t xml:space="preserve">– A patchy legal framework at EU level that will not apply to companies in all</w:t>
      </w:r>
      <w:r>
        <w:t xml:space="preserve"> </w:t>
      </w:r>
      <w:r>
        <w:t xml:space="preserve">sectors: Existing and anticipated EU due diligence requirements would be</w:t>
      </w:r>
      <w:r>
        <w:t xml:space="preserve"> </w:t>
      </w:r>
      <w:r>
        <w:t xml:space="preserve">applicable to certain sectors, sustainability issues and commodities.206 Moreover,</w:t>
      </w:r>
      <w:r>
        <w:t xml:space="preserve"> </w:t>
      </w:r>
      <w:r>
        <w:t xml:space="preserve">a range of other EU measures have been launched or are in the preparation phase</w:t>
      </w:r>
      <w:r>
        <w:t xml:space="preserve"> </w:t>
      </w:r>
      <w:r>
        <w:t xml:space="preserve">under the European Green Deal, tackling specific sustainability impacts such as</w:t>
      </w:r>
      <w:r>
        <w:t xml:space="preserve"> </w:t>
      </w:r>
      <w:r>
        <w:t xml:space="preserve">climate, environmental, human rights or employment issues.207 To the extent that</w:t>
      </w:r>
      <w:r>
        <w:t xml:space="preserve"> </w:t>
      </w:r>
      <w:r>
        <w:t xml:space="preserve">they address companies, they may entail positive competitive dynamics if</w:t>
      </w:r>
      <w:r>
        <w:t xml:space="preserve"> </w:t>
      </w:r>
      <w:r>
        <w:t xml:space="preserve">sustainability considerations are increasingly integrated into corporate</w:t>
      </w:r>
      <w:r>
        <w:t xml:space="preserve"> </w:t>
      </w:r>
      <w:r>
        <w:t xml:space="preserve">management processes. However, such sectoral measures, mostly limited to the</w:t>
      </w:r>
      <w:r>
        <w:t xml:space="preserve"> </w:t>
      </w:r>
      <w:r>
        <w:t xml:space="preserve">EU, will not lead to a systemic change in corporate behaviour across sectors and</w:t>
      </w:r>
      <w:r>
        <w:t xml:space="preserve"> </w:t>
      </w:r>
      <w:r>
        <w:t xml:space="preserve">across sustainability risks, in particular in value chains outside the EU. The new</w:t>
      </w:r>
      <w:r>
        <w:t xml:space="preserve"> </w:t>
      </w:r>
      <w:r>
        <w:t xml:space="preserve">Generalised Scheme of Preferences (GSP) regime aims at making EU trade more</w:t>
      </w:r>
      <w:r>
        <w:t xml:space="preserve"> </w:t>
      </w:r>
      <w:r>
        <w:t xml:space="preserve">sustainable by promoting the respect for core human rights. It will support and</w:t>
      </w:r>
      <w:r>
        <w:t xml:space="preserve"> </w:t>
      </w:r>
      <w:r>
        <w:t xml:space="preserve">facilitate mandatory due diligence but cannot replace companies’ accountability</w:t>
      </w:r>
      <w:r>
        <w:t xml:space="preserve"> </w:t>
      </w:r>
      <w:r>
        <w:t xml:space="preserve">for sustainability impacts in their value chains. 208</w:t>
      </w:r>
    </w:p>
    <w:p>
      <w:pPr>
        <w:pStyle w:val="BodyText"/>
      </w:pPr>
      <w:r>
        <w:t xml:space="preserve">204 For instance, in the context of the public consultation (carried out before adoption of the CSRD</w:t>
      </w:r>
      <w:r>
        <w:t xml:space="preserve"> </w:t>
      </w:r>
      <w:r>
        <w:t xml:space="preserve">proposal) 82% of respondents saw the need of developing an EU legal framework for due diligence and</w:t>
      </w:r>
      <w:r>
        <w:t xml:space="preserve"> </w:t>
      </w:r>
      <w:r>
        <w:t xml:space="preserve">92% indicated a preference for a horizontal due diligence regime.</w:t>
      </w:r>
      <w:r>
        <w:br/>
      </w:r>
      <w:r>
        <w:t xml:space="preserve">205 See an overview of Member States’ laws and initiatives in Annex 8.</w:t>
      </w:r>
      <w:r>
        <w:br/>
      </w:r>
      <w:r>
        <w:t xml:space="preserve">206 These include in particular the Responsible (Conflict) Minerals Regulation and its implementation , the</w:t>
      </w:r>
      <w:r>
        <w:t xml:space="preserve"> </w:t>
      </w:r>
      <w:r>
        <w:t xml:space="preserve">Timber Regulation and the potential new demand-side measures for deforestation and forest degradation</w:t>
      </w:r>
      <w:r>
        <w:t xml:space="preserve"> </w:t>
      </w:r>
      <w:r>
        <w:t xml:space="preserve">associated with EU consumption, and the Proposal for a new Batteries regulation (COM(2020)798), as</w:t>
      </w:r>
      <w:r>
        <w:t xml:space="preserve"> </w:t>
      </w:r>
      <w:r>
        <w:t xml:space="preserve">explained in Section 1.2.2 above and in Annex 7.</w:t>
      </w:r>
      <w:r>
        <w:t xml:space="preserve"> </w:t>
      </w:r>
      <w:r>
        <w:t xml:space="preserve">207 For example the Fit for 55 package (including, amongst others, the revision of the Emissions Trading</w:t>
      </w:r>
      <w:r>
        <w:t xml:space="preserve"> </w:t>
      </w:r>
      <w:r>
        <w:t xml:space="preserve">System, the Carbon Border Adjustment Mechanism and (CBAM), CO₂ emission performance standards for</w:t>
      </w:r>
      <w:r>
        <w:t xml:space="preserve"> </w:t>
      </w:r>
      <w:r>
        <w:t xml:space="preserve">new passenger cars and for new light commercial vehicles), the proposal for a Pay Transparency Directive.</w:t>
      </w:r>
      <w:r>
        <w:t xml:space="preserve"> </w:t>
      </w:r>
      <w:r>
        <w:t xml:space="preserve">Non-regulatory (voluntary) measures include the EU Eco-Management and Audit Scheme (EMAS), the</w:t>
      </w:r>
      <w:r>
        <w:t xml:space="preserve"> </w:t>
      </w:r>
      <w:r>
        <w:t xml:space="preserve">future EU legislative framework for sustainable food system and EU Code of Conduct for Responsible</w:t>
      </w:r>
      <w:r>
        <w:t xml:space="preserve"> </w:t>
      </w:r>
      <w:r>
        <w:t xml:space="preserve">Business and Marketing Practices which aims at improving the sustainability of the food value chain.</w:t>
      </w:r>
      <w:r>
        <w:t xml:space="preserve"> </w:t>
      </w:r>
      <w:r>
        <w:t xml:space="preserve">Furthermore, a proposal for a legislative framework for sustainable food systems is planned by 2023 as part</w:t>
      </w:r>
      <w:r>
        <w:t xml:space="preserve"> </w:t>
      </w:r>
      <w:r>
        <w:t xml:space="preserve">of the Farm to Fork Strategy.</w:t>
      </w:r>
      <w:r>
        <w:t xml:space="preserve"> </w:t>
      </w:r>
      <w:r>
        <w:t xml:space="preserve">208 See Annex 7 for more details on interlinked EU measures and added value of this initiative.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5.1.2. Directors’ duties</w:t>
      </w:r>
      <w:r>
        <w:br/>
      </w:r>
      <w:r>
        <w:t xml:space="preserve">Under the baseline, action by companies will continue to be slow and uneven. As the</w:t>
      </w:r>
      <w:r>
        <w:t xml:space="preserve"> </w:t>
      </w:r>
      <w:r>
        <w:t xml:space="preserve">financial impact of (at least some) sustainability risks to the company will become more</w:t>
      </w:r>
      <w:r>
        <w:t xml:space="preserve"> </w:t>
      </w:r>
      <w:r>
        <w:t xml:space="preserve">pervasive with sustainability-related losses increasing over time, awareness in the market</w:t>
      </w:r>
      <w:r>
        <w:t xml:space="preserve"> </w:t>
      </w:r>
      <w:r>
        <w:t xml:space="preserve">is likely to increase. The CSRD is also expected to have a positive impact in terms of</w:t>
      </w:r>
      <w:r>
        <w:t xml:space="preserve"> </w:t>
      </w:r>
      <w:r>
        <w:t xml:space="preserve">improved transparency, awareness and, to a certain extent, the management of some</w:t>
      </w:r>
      <w:r>
        <w:t xml:space="preserve"> </w:t>
      </w:r>
      <w:r>
        <w:t xml:space="preserve">risks. Investors are likely to care more about sustainability risks and impacts209, also as a</w:t>
      </w:r>
      <w:r>
        <w:t xml:space="preserve"> </w:t>
      </w:r>
      <w:r>
        <w:t xml:space="preserve">result of the numerous actions completed under the Sustainable Finance Action Plan on</w:t>
      </w:r>
      <w:r>
        <w:t xml:space="preserve"> </w:t>
      </w:r>
      <w:r>
        <w:t xml:space="preserve">investor disclosure and of the ECB’s incorporation of climate risks into supervisory</w:t>
      </w:r>
      <w:r>
        <w:t xml:space="preserve"> </w:t>
      </w:r>
      <w:r>
        <w:t xml:space="preserve">review210. However, as proper sustainability risk mitigation requirements for investors</w:t>
      </w:r>
      <w:r>
        <w:t xml:space="preserve"> </w:t>
      </w:r>
      <w:r>
        <w:t xml:space="preserve">are only in the pipeline at this stage211, such pressure may not be felt for still some time</w:t>
      </w:r>
      <w:r>
        <w:t xml:space="preserve"> </w:t>
      </w:r>
      <w:r>
        <w:t xml:space="preserve">and will remain indirect for a large group of companies (e.g. many non-listed</w:t>
      </w:r>
      <w:r>
        <w:t xml:space="preserve"> </w:t>
      </w:r>
      <w:r>
        <w:t xml:space="preserve">companies). In any case, at this stage, it is unlikely that such pressure will be strong</w:t>
      </w:r>
      <w:r>
        <w:t xml:space="preserve"> </w:t>
      </w:r>
      <w:r>
        <w:t xml:space="preserve">enough to mainstream stronger sustainability risk management and directors’</w:t>
      </w:r>
      <w:r>
        <w:t xml:space="preserve"> </w:t>
      </w:r>
      <w:r>
        <w:t xml:space="preserve">accountability for such risks, opportunities and impacts across industry. The</w:t>
      </w:r>
      <w:r>
        <w:t xml:space="preserve"> </w:t>
      </w:r>
      <w:r>
        <w:t xml:space="preserve">accountability of directors will remain limited and the market will unlikely deliver in line</w:t>
      </w:r>
      <w:r>
        <w:t xml:space="preserve"> </w:t>
      </w:r>
      <w:r>
        <w:t xml:space="preserve">with the needs of the broader economy, society and the goals enshrined in international</w:t>
      </w:r>
      <w:r>
        <w:t xml:space="preserve"> </w:t>
      </w:r>
      <w:r>
        <w:t xml:space="preserve">agreements. Overall, progress is expected to be slow.</w:t>
      </w:r>
      <w:r>
        <w:t xml:space="preserve"> </w:t>
      </w:r>
      <w:r>
        <w:t xml:space="preserve">In addition, problems related to the EU legal framework will persist. The table</w:t>
      </w:r>
      <w:r>
        <w:t xml:space="preserve"> </w:t>
      </w:r>
      <w:r>
        <w:t xml:space="preserve">shows some examples of how existing requirements at national level are incomplete and</w:t>
      </w:r>
      <w:r>
        <w:t xml:space="preserve"> </w:t>
      </w:r>
      <w:r>
        <w:t xml:space="preserve">diverging; more detailed information on Member States laws and initiatives in Annex 8.</w:t>
      </w:r>
      <w:r>
        <w:t xml:space="preserve"> </w:t>
      </w:r>
      <w:r>
        <w:t xml:space="preserve">Extent to which the notion of company interest integrates the promotion of long-term</w:t>
      </w:r>
      <w:r>
        <w:t xml:space="preserve"> </w:t>
      </w:r>
      <w:r>
        <w:t xml:space="preserve">value creation considering the interest of different stakeholders</w:t>
      </w:r>
    </w:p>
    <w:p>
      <w:pPr>
        <w:pStyle w:val="BodyText"/>
      </w:pPr>
      <w:r>
        <w:t xml:space="preserve">Examples of Member States</w:t>
      </w:r>
      <w:r>
        <w:t xml:space="preserve"> </w:t>
      </w:r>
      <w:r>
        <w:t xml:space="preserve">Expressly regulated by law</w:t>
      </w:r>
      <w:r>
        <w:t xml:space="preserve"> </w:t>
      </w:r>
      <w:r>
        <w:t xml:space="preserve"></w:t>
      </w:r>
      <w:r>
        <w:t xml:space="preserve"> </w:t>
      </w:r>
      <w:r>
        <w:t xml:space="preserve">France: Under a recent law, directors have to take</w:t>
      </w:r>
      <w:r>
        <w:t xml:space="preserve"> </w:t>
      </w:r>
      <w:r>
        <w:t xml:space="preserve">into consideration the social and environmental</w:t>
      </w:r>
      <w:r>
        <w:t xml:space="preserve"> </w:t>
      </w:r>
      <w:r>
        <w:t xml:space="preserve">challenges of the company’s activity;</w:t>
      </w:r>
      <w:r>
        <w:t xml:space="preserve"> </w:t>
      </w:r>
      <w:r>
        <w:t xml:space="preserve"></w:t>
      </w:r>
      <w:r>
        <w:t xml:space="preserve"> </w:t>
      </w:r>
      <w:r>
        <w:t xml:space="preserve">Netherlands: shareholder interests do not take</w:t>
      </w:r>
      <w:r>
        <w:t xml:space="preserve"> </w:t>
      </w:r>
      <w:r>
        <w:t xml:space="preserve">priority over the interests of other stakeholders</w:t>
      </w:r>
      <w:r>
        <w:t xml:space="preserve"> </w:t>
      </w:r>
      <w:r>
        <w:t xml:space="preserve"></w:t>
      </w:r>
      <w:r>
        <w:t xml:space="preserve"> </w:t>
      </w:r>
      <w:r>
        <w:t xml:space="preserve">Ireland: directors have to take into account the</w:t>
      </w:r>
      <w:r>
        <w:t xml:space="preserve"> </w:t>
      </w:r>
      <w:r>
        <w:t xml:space="preserve">interests of employees;</w:t>
      </w:r>
      <w:r>
        <w:t xml:space="preserve"> </w:t>
      </w:r>
      <w:r>
        <w:t xml:space="preserve"></w:t>
      </w:r>
      <w:r>
        <w:t xml:space="preserve"> </w:t>
      </w:r>
      <w:r>
        <w:t xml:space="preserve">Portugal: The interests of the company include</w:t>
      </w:r>
      <w:r>
        <w:t xml:space="preserve"> </w:t>
      </w:r>
      <w:r>
        <w:t xml:space="preserve">those of other relevant parties such as employees,</w:t>
      </w:r>
    </w:p>
    <w:p>
      <w:pPr>
        <w:pStyle w:val="BodyText"/>
      </w:pPr>
      <w:r>
        <w:t xml:space="preserve">209 There is an increasingly wide range of research documenting the correlation between corporate attention</w:t>
      </w:r>
      <w:r>
        <w:t xml:space="preserve"> </w:t>
      </w:r>
      <w:r>
        <w:t xml:space="preserve">to human rights and broader ESG issues and corporate financial performance. See, for example, Money,</w:t>
      </w:r>
      <w:r>
        <w:t xml:space="preserve"> </w:t>
      </w:r>
      <w:r>
        <w:t xml:space="preserve">Millennials, and Human Rights and Cracking the ESG Code.</w:t>
      </w:r>
      <w:r>
        <w:t xml:space="preserve"> </w:t>
      </w:r>
      <w:r>
        <w:t xml:space="preserve">210 Disclosure and risk management requirements on some financial intermediaries, Sustainable finance</w:t>
      </w:r>
      <w:r>
        <w:t xml:space="preserve"> </w:t>
      </w:r>
      <w:r>
        <w:t xml:space="preserve">package, European Commission. Please see the ECB’s guide on climate-related and environmental risks.</w:t>
      </w:r>
      <w:r>
        <w:t xml:space="preserve"> </w:t>
      </w:r>
      <w:r>
        <w:t xml:space="preserve">Expectation 7.5 provides that institutions are expected to conduct a proper climate-related and</w:t>
      </w:r>
      <w:r>
        <w:t xml:space="preserve"> </w:t>
      </w:r>
      <w:r>
        <w:t xml:space="preserve">environmental due diligence, both at the inception of a client relationship and on an ongoing basis.</w:t>
      </w:r>
      <w:r>
        <w:br/>
      </w:r>
      <w:r>
        <w:t xml:space="preserve">211 The renewed sustainable finance strategy aims at mainstreaming sustainability into risk management,</w:t>
      </w:r>
      <w:r>
        <w:t xml:space="preserve"> </w:t>
      </w:r>
      <w:r>
        <w:t xml:space="preserve">Renewed sustainable finance strategy and implementation of the action plan on financing sustainable</w:t>
      </w:r>
      <w:r>
        <w:t xml:space="preserve"> </w:t>
      </w:r>
      <w:r>
        <w:t xml:space="preserve">growth, European Commission.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clients and creditors in ensuring the sustainability</w:t>
      </w:r>
      <w:r>
        <w:t xml:space="preserve"> </w:t>
      </w:r>
      <w:r>
        <w:t xml:space="preserve">of the company.</w:t>
      </w:r>
      <w:r>
        <w:t xml:space="preserve"> </w:t>
      </w:r>
      <w:r>
        <w:t xml:space="preserve">Corporate</w:t>
      </w:r>
      <w:r>
        <w:t xml:space="preserve"> </w:t>
      </w:r>
      <w:r>
        <w:t xml:space="preserve">Governance</w:t>
      </w:r>
      <w:r>
        <w:t xml:space="preserve"> </w:t>
      </w:r>
      <w:r>
        <w:t xml:space="preserve">Codes212 (comply or explain)</w:t>
      </w:r>
      <w:r>
        <w:t xml:space="preserve"> </w:t>
      </w:r>
      <w:r>
        <w:t xml:space="preserve">Belgium, Netherlands, Germany, Italy, Spain</w:t>
      </w:r>
      <w:r>
        <w:t xml:space="preserve"> </w:t>
      </w:r>
      <w:r>
        <w:t xml:space="preserve">Case law and legal literature</w:t>
      </w:r>
      <w:r>
        <w:br/>
      </w:r>
      <w:r>
        <w:t xml:space="preserve">Poland, Spain</w:t>
      </w:r>
    </w:p>
    <w:p>
      <w:pPr>
        <w:pStyle w:val="BodyText"/>
      </w:pPr>
      <w:r>
        <w:t xml:space="preserve">In the baseline scenario, there would be continued uncertainty and fragmentation as</w:t>
      </w:r>
      <w:r>
        <w:t xml:space="preserve"> </w:t>
      </w:r>
      <w:r>
        <w:t xml:space="preserve">Member States’ approaches differ with regard to directors’ duty to act in the best interest</w:t>
      </w:r>
      <w:r>
        <w:t xml:space="preserve"> </w:t>
      </w:r>
      <w:r>
        <w:t xml:space="preserve">of the company and with due care.</w:t>
      </w:r>
      <w:r>
        <w:br/>
      </w:r>
      <w:r>
        <w:t xml:space="preserve">5.1.3. Directors’ remuneration</w:t>
      </w:r>
      <w:r>
        <w:br/>
      </w:r>
      <w:r>
        <w:t xml:space="preserve">In the baseline scenario, the rules on directors’ remuneration of listed companies adopted</w:t>
      </w:r>
      <w:r>
        <w:t xml:space="preserve"> </w:t>
      </w:r>
      <w:r>
        <w:t xml:space="preserve">in 2017 would apply:</w:t>
      </w:r>
      <w:r>
        <w:br/>
      </w:r>
      <w:r>
        <w:t xml:space="preserve">Articles 9a and 9b of</w:t>
      </w:r>
      <w:r>
        <w:t xml:space="preserve"> </w:t>
      </w:r>
      <w:r>
        <w:t xml:space="preserve">the Shareholder</w:t>
      </w:r>
      <w:r>
        <w:t xml:space="preserve"> </w:t>
      </w:r>
      <w:r>
        <w:t xml:space="preserve">Rights Directive</w:t>
      </w:r>
      <w:r>
        <w:t xml:space="preserve"> </w:t>
      </w:r>
      <w:r>
        <w:t xml:space="preserve">(SRD)</w:t>
      </w:r>
      <w:r>
        <w:t xml:space="preserve"> </w:t>
      </w:r>
      <w:r>
        <w:t xml:space="preserve">(Directive</w:t>
      </w:r>
      <w:r>
        <w:t xml:space="preserve"> </w:t>
      </w:r>
      <w:r>
        <w:t xml:space="preserve">2007/36/EU, as</w:t>
      </w:r>
      <w:r>
        <w:t xml:space="preserve"> </w:t>
      </w:r>
      <w:r>
        <w:t xml:space="preserve">amended by Directive</w:t>
      </w:r>
      <w:r>
        <w:t xml:space="preserve"> </w:t>
      </w:r>
      <w:r>
        <w:t xml:space="preserve">(EU) 2017/828)</w:t>
      </w:r>
    </w:p>
    <w:p>
      <w:pPr>
        <w:pStyle w:val="BodyText"/>
      </w:pPr>
      <w:r>
        <w:t xml:space="preserve">Transposition was due</w:t>
      </w:r>
      <w:r>
        <w:t xml:space="preserve"> </w:t>
      </w:r>
      <w:r>
        <w:t xml:space="preserve">by 10 June 2019</w:t>
      </w:r>
    </w:p>
    <w:p>
      <w:pPr>
        <w:pStyle w:val="BodyText"/>
      </w:pPr>
      <w:r>
        <w:t xml:space="preserve">Companies have to</w:t>
      </w:r>
      <w:r>
        <w:t xml:space="preserve"> </w:t>
      </w:r>
      <w:r>
        <w:t xml:space="preserve">establish a</w:t>
      </w:r>
      <w:r>
        <w:t xml:space="preserve"> </w:t>
      </w:r>
      <w:r>
        <w:t xml:space="preserve">remuneration policy</w:t>
      </w:r>
      <w:r>
        <w:t xml:space="preserve"> </w:t>
      </w:r>
      <w:r>
        <w:t xml:space="preserve">for directors and draw</w:t>
      </w:r>
      <w:r>
        <w:t xml:space="preserve"> </w:t>
      </w:r>
      <w:r>
        <w:t xml:space="preserve">up a remuneration</w:t>
      </w:r>
      <w:r>
        <w:t xml:space="preserve"> </w:t>
      </w:r>
      <w:r>
        <w:t xml:space="preserve">report</w:t>
      </w:r>
      <w:r>
        <w:t xml:space="preserve"> </w:t>
      </w:r>
      <w:r>
        <w:t xml:space="preserve">The remuneration policy shall inter alia</w:t>
      </w:r>
      <w:r>
        <w:t xml:space="preserve"> </w:t>
      </w:r>
      <w:r>
        <w:t xml:space="preserve">- contribute to the company’s business strategy and long-term</w:t>
      </w:r>
      <w:r>
        <w:t xml:space="preserve"> </w:t>
      </w:r>
      <w:r>
        <w:t xml:space="preserve">interests and sustainability and shall explain how it does so;</w:t>
      </w:r>
      <w:r>
        <w:br/>
      </w:r>
      <w:r>
        <w:t xml:space="preserve">- on variable remuneration indicate the financial and non-</w:t>
      </w:r>
      <w:r>
        <w:t xml:space="preserve"> </w:t>
      </w:r>
      <w:r>
        <w:t xml:space="preserve">financial performance criteria, including, where appropriate,</w:t>
      </w:r>
      <w:r>
        <w:t xml:space="preserve"> </w:t>
      </w:r>
      <w:r>
        <w:t xml:space="preserve">criteria relating to corporate social responsibility, and explain</w:t>
      </w:r>
      <w:r>
        <w:t xml:space="preserve"> </w:t>
      </w:r>
      <w:r>
        <w:t xml:space="preserve">how they contribute to the company’s long-term interests and</w:t>
      </w:r>
      <w:r>
        <w:t xml:space="preserve"> </w:t>
      </w:r>
      <w:r>
        <w:t xml:space="preserve">sustainability;</w:t>
      </w:r>
      <w:r>
        <w:br/>
      </w:r>
      <w:r>
        <w:t xml:space="preserve">- on share-based remuneration: specify vesting periods and</w:t>
      </w:r>
      <w:r>
        <w:t xml:space="preserve"> </w:t>
      </w:r>
      <w:r>
        <w:t xml:space="preserve">where applicable retention of shares after vesting and explain</w:t>
      </w:r>
      <w:r>
        <w:t xml:space="preserve"> </w:t>
      </w:r>
      <w:r>
        <w:t xml:space="preserve">how the share based remuneration contributes to the</w:t>
      </w:r>
      <w:r>
        <w:t xml:space="preserve"> </w:t>
      </w:r>
      <w:r>
        <w:t xml:space="preserve">company’s long-term interests and sustainability.</w:t>
      </w:r>
      <w:r>
        <w:t xml:space="preserve"> </w:t>
      </w:r>
      <w:r>
        <w:t xml:space="preserve">The remuneration report shall contain, inter alia, where</w:t>
      </w:r>
      <w:r>
        <w:t xml:space="preserve"> </w:t>
      </w:r>
      <w:r>
        <w:t xml:space="preserve">applicable:</w:t>
      </w:r>
      <w:r>
        <w:t xml:space="preserve"> </w:t>
      </w:r>
      <w:r>
        <w:t xml:space="preserve">- an explanation on how the total remuneration complies with</w:t>
      </w:r>
      <w:r>
        <w:t xml:space="preserve"> </w:t>
      </w:r>
      <w:r>
        <w:t xml:space="preserve">the adopted remuneration policy, including how it contributes</w:t>
      </w:r>
      <w:r>
        <w:t xml:space="preserve"> </w:t>
      </w:r>
      <w:r>
        <w:t xml:space="preserve">to the long-term performance of the company,</w:t>
      </w:r>
      <w:r>
        <w:t xml:space="preserve"> </w:t>
      </w:r>
      <w:r>
        <w:t xml:space="preserve">- information on how the performance criteria were applied;</w:t>
      </w:r>
      <w:r>
        <w:t xml:space="preserve"> </w:t>
      </w:r>
      <w:r>
        <w:t xml:space="preserve">the number of shares and share options granted or offered, etc.</w:t>
      </w:r>
    </w:p>
    <w:p>
      <w:pPr>
        <w:pStyle w:val="BodyText"/>
      </w:pPr>
      <w:r>
        <w:t xml:space="preserve">The current regulatory regime is largely based on disclosure. The Directive establishes</w:t>
      </w:r>
      <w:r>
        <w:t xml:space="preserve"> </w:t>
      </w:r>
      <w:r>
        <w:t xml:space="preserve">that remuneration policy shall contribute to the company’s long-term interests and</w:t>
      </w:r>
      <w:r>
        <w:t xml:space="preserve"> </w:t>
      </w:r>
      <w:r>
        <w:t xml:space="preserve">sustainability, but does not regulate how. The company can decide whether variable</w:t>
      </w:r>
      <w:r>
        <w:t xml:space="preserve"> </w:t>
      </w:r>
      <w:r>
        <w:t xml:space="preserve">performance criteria relating to corporate social responsibility will be used, and, if it uses</w:t>
      </w:r>
      <w:r>
        <w:t xml:space="preserve"> </w:t>
      </w:r>
      <w:r>
        <w:t xml:space="preserve">them, is required to report on them. Shareholders have a “say on pay”, therefore the</w:t>
      </w:r>
      <w:r>
        <w:t xml:space="preserve"> </w:t>
      </w:r>
      <w:r>
        <w:t xml:space="preserve">company’s performance on the environment and human rights is partly dependent on</w:t>
      </w:r>
      <w:r>
        <w:t xml:space="preserve"> </w:t>
      </w:r>
      <w:r>
        <w:t xml:space="preserve">their willingness to stand by it through an effective remuneration policy. While it would</w:t>
      </w:r>
      <w:r>
        <w:t xml:space="preserve"> </w:t>
      </w:r>
      <w:r>
        <w:t xml:space="preserve">be expected that the possible introduction of new due diligence obligations and directors’</w:t>
      </w:r>
    </w:p>
    <w:p>
      <w:pPr>
        <w:pStyle w:val="BodyText"/>
      </w:pPr>
      <w:r>
        <w:t xml:space="preserve">212 For detailed information on these Corporate Governance Codes please refer to Annex 8.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duties would impact the manner in which companies implement the existing provisions</w:t>
      </w:r>
      <w:r>
        <w:t xml:space="preserve"> </w:t>
      </w:r>
      <w:r>
        <w:t xml:space="preserve">of the SRD, the provisions as they stand do not clarify that directors are incentivised or at</w:t>
      </w:r>
      <w:r>
        <w:t xml:space="preserve"> </w:t>
      </w:r>
      <w:r>
        <w:t xml:space="preserve">least not hindered by remuneration conditions to drive their companies towards a</w:t>
      </w:r>
      <w:r>
        <w:t xml:space="preserve"> </w:t>
      </w:r>
      <w:r>
        <w:t xml:space="preserve">sustainable transition.</w:t>
      </w:r>
      <w:r>
        <w:br/>
      </w:r>
      <w:r>
        <w:t xml:space="preserve">Under the baseline, the future reporting standards under the CSRD proposal may cover</w:t>
      </w:r>
      <w:r>
        <w:t xml:space="preserve"> </w:t>
      </w:r>
      <w:r>
        <w:t xml:space="preserve">disclosures around how remuneration is linked with sustainability factors or with the</w:t>
      </w:r>
      <w:r>
        <w:t xml:space="preserve"> </w:t>
      </w:r>
      <w:r>
        <w:t xml:space="preserve">company’s sustainability targets which may indirectly foster a better integration of</w:t>
      </w:r>
      <w:r>
        <w:t xml:space="preserve"> </w:t>
      </w:r>
      <w:r>
        <w:t xml:space="preserve">sustainability into directors’ pay.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Corporate due diligence requirement throughout the company’s own</w:t>
      </w:r>
      <w:r>
        <w:t xml:space="preserve"> </w:t>
      </w:r>
      <w:r>
        <w:t xml:space="preserve">operations and in the value chain</w:t>
      </w:r>
      <w:r>
        <w:t xml:space="preserve"> </w:t>
      </w:r>
      <w:r>
        <w:t xml:space="preserve">In line with the UNGPs and the OECD Framework,213 the due diligence process consists</w:t>
      </w:r>
      <w:r>
        <w:t xml:space="preserve"> </w:t>
      </w:r>
      <w:r>
        <w:t xml:space="preserve">of the following 5 steps:214</w:t>
      </w:r>
      <w:r>
        <w:br/>
      </w:r>
      <w:r>
        <w:t xml:space="preserve">1. Identification of actual or potential adverse human rights and environmental</w:t>
      </w:r>
      <w:r>
        <w:t xml:space="preserve"> </w:t>
      </w:r>
      <w:r>
        <w:t xml:space="preserve">impacts in own operations, in subsidiaries and in the value chain</w:t>
      </w:r>
      <w:r>
        <w:br/>
      </w:r>
      <w:r>
        <w:t xml:space="preserve">Establish a system to properly address environmental and human rights adverse impacts</w:t>
      </w:r>
      <w:r>
        <w:t xml:space="preserve"> </w:t>
      </w:r>
      <w:r>
        <w:t xml:space="preserve">occurring in own operations, subsidiaries and throughout the value chain. Identify actual</w:t>
      </w:r>
      <w:r>
        <w:t xml:space="preserve"> </w:t>
      </w:r>
      <w:r>
        <w:t xml:space="preserve">or potential adverse impacts in operations and relationships where adverse impacts are</w:t>
      </w:r>
      <w:r>
        <w:t xml:space="preserve"> </w:t>
      </w:r>
      <w:r>
        <w:t xml:space="preserve">most likely to be present. Regularly evaluate operations and the value chain.</w:t>
      </w:r>
      <w:r>
        <w:br/>
      </w:r>
      <w:r>
        <w:t xml:space="preserve">2. Prevention and mitigation of adverse impact in own operations, in subsidiaries</w:t>
      </w:r>
      <w:r>
        <w:t xml:space="preserve"> </w:t>
      </w:r>
      <w:r>
        <w:t xml:space="preserve">and in the value chain</w:t>
      </w:r>
      <w:r>
        <w:t xml:space="preserve"> </w:t>
      </w:r>
      <w:r>
        <w:t xml:space="preserve">Cease harmful activities, prevent and mitigate risks of possible adverse impacts.</w:t>
      </w:r>
      <w:r>
        <w:t xml:space="preserve"> </w:t>
      </w:r>
      <w:r>
        <w:t xml:space="preserve">Preventive measures include codes of conducts, contractual clauses with direct</w:t>
      </w:r>
      <w:r>
        <w:t xml:space="preserve"> </w:t>
      </w:r>
      <w:r>
        <w:t xml:space="preserve">contractors, including assurances that they will comply with requirements and adequately</w:t>
      </w:r>
      <w:r>
        <w:t xml:space="preserve"> </w:t>
      </w:r>
      <w:r>
        <w:t xml:space="preserve">address them in their value chain as well as regular controls and assurances of controls</w:t>
      </w:r>
      <w:r>
        <w:t xml:space="preserve"> </w:t>
      </w:r>
      <w:r>
        <w:t xml:space="preserve">from suppliers over their suppliers. Ceasing harmful impacts requires, as appropriate,</w:t>
      </w:r>
      <w:r>
        <w:t xml:space="preserve"> </w:t>
      </w:r>
      <w:r>
        <w:t xml:space="preserve">joint development of corrective actions with the supplier or joining forces with other</w:t>
      </w:r>
      <w:r>
        <w:t xml:space="preserve"> </w:t>
      </w:r>
      <w:r>
        <w:t xml:space="preserve">companies to exert influence on a value chain relationship where the company does not</w:t>
      </w:r>
      <w:r>
        <w:t xml:space="preserve"> </w:t>
      </w:r>
      <w:r>
        <w:t xml:space="preserve">have sufficient leverage. Ordering companies are required to provide adequate support in</w:t>
      </w:r>
      <w:r>
        <w:t xml:space="preserve"> </w:t>
      </w:r>
      <w:r>
        <w:t xml:space="preserve">fulfilling the requirements of SME partners in the value chain. Where the company</w:t>
      </w:r>
      <w:r>
        <w:t xml:space="preserve"> </w:t>
      </w:r>
      <w:r>
        <w:t xml:space="preserve">cannot prevent or cease adverse impacts or cannot build sufficient leverage, it is expected</w:t>
      </w:r>
      <w:r>
        <w:t xml:space="preserve"> </w:t>
      </w:r>
      <w:r>
        <w:t xml:space="preserve">to terminate the business relationship with the supplier as a last resort step in a</w:t>
      </w:r>
    </w:p>
    <w:p>
      <w:pPr>
        <w:pStyle w:val="BodyText"/>
      </w:pPr>
      <w:r>
        <w:t xml:space="preserve">213 Including OECD Guidelines for Multinational Enterprises, the OECD Guidance on Responsible</w:t>
      </w:r>
      <w:r>
        <w:t xml:space="preserve"> </w:t>
      </w:r>
      <w:r>
        <w:t xml:space="preserve">Business Conduct and OECD sectoral guidance</w:t>
      </w:r>
      <w:r>
        <w:t xml:space="preserve"> </w:t>
      </w:r>
      <w:r>
        <w:t xml:space="preserve">214 See OECD-Due-Diligence-Guidance-for-Responsible-Business-Conduct including practical actions to</w:t>
      </w:r>
      <w:r>
        <w:t xml:space="preserve"> </w:t>
      </w:r>
      <w:r>
        <w:t xml:space="preserve">comply with the different due diligence steps. Please note that step 1 of the OECD Due Diligence Process</w:t>
      </w:r>
      <w:r>
        <w:t xml:space="preserve"> </w:t>
      </w:r>
      <w:r>
        <w:t xml:space="preserve">related to the embedding of responsible business conduct into policies and management systems would be</w:t>
      </w:r>
      <w:r>
        <w:t xml:space="preserve"> </w:t>
      </w:r>
      <w:r>
        <w:t xml:space="preserve">covered by the policy options on directors’ duties, see Section 5.2.2 below.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responsible way. Beyond direct contractors, the company is required to take every</w:t>
      </w:r>
      <w:r>
        <w:t xml:space="preserve"> </w:t>
      </w:r>
      <w:r>
        <w:t xml:space="preserve">reasonable steps to fulfil these requirements. Adverse impacts shall be addressed in a</w:t>
      </w:r>
      <w:r>
        <w:t xml:space="preserve"> </w:t>
      </w:r>
      <w:r>
        <w:t xml:space="preserve">way that takes into account the interest of the affected party (for example the victim of</w:t>
      </w:r>
      <w:r>
        <w:t xml:space="preserve"> </w:t>
      </w:r>
      <w:r>
        <w:t xml:space="preserve">the human rights abuse).</w:t>
      </w:r>
      <w:r>
        <w:br/>
      </w:r>
      <w:r>
        <w:t xml:space="preserve">3. Tracking the effectiveness of measures</w:t>
      </w:r>
      <w:r>
        <w:t xml:space="preserve"> </w:t>
      </w:r>
      <w:r>
        <w:t xml:space="preserve">Track the implementation and effectiveness of the company’s due diligence activities.</w:t>
      </w:r>
      <w:r>
        <w:br/>
      </w:r>
      <w:r>
        <w:t xml:space="preserve">4. Establishment of a complaint mechanism</w:t>
      </w:r>
      <w:r>
        <w:t xml:space="preserve"> </w:t>
      </w:r>
      <w:r>
        <w:t xml:space="preserve">Create a grievance mechanism, both as an early-warning mechanism for risk-awareness</w:t>
      </w:r>
      <w:r>
        <w:t xml:space="preserve"> </w:t>
      </w:r>
      <w:r>
        <w:t xml:space="preserve">and as a mediation system, allowing relevant stakeholders to voice reasonable concerns</w:t>
      </w:r>
      <w:r>
        <w:t xml:space="preserve"> </w:t>
      </w:r>
      <w:r>
        <w:t xml:space="preserve">regarding the existence of a potential or actual adverse impact.</w:t>
      </w:r>
      <w:r>
        <w:br/>
      </w:r>
      <w:r>
        <w:t xml:space="preserve">5. Communicate how adverse impacts are addressed</w:t>
      </w:r>
      <w:r>
        <w:br/>
      </w:r>
      <w:r>
        <w:t xml:space="preserve">Communicate externally relevant information on due diligence policies, processes,</w:t>
      </w:r>
      <w:r>
        <w:t xml:space="preserve"> </w:t>
      </w:r>
      <w:r>
        <w:t xml:space="preserve">activities conducted to identify and address actual or potential adverse impacts, including</w:t>
      </w:r>
      <w:r>
        <w:t xml:space="preserve"> </w:t>
      </w:r>
      <w:r>
        <w:t xml:space="preserve">the findings and outcomes of those activities. This element will be partially covered by</w:t>
      </w:r>
      <w:r>
        <w:t xml:space="preserve"> </w:t>
      </w:r>
      <w:r>
        <w:t xml:space="preserve">the CSRD.</w:t>
      </w:r>
      <w:r>
        <w:t xml:space="preserve"> </w:t>
      </w:r>
      <w:r>
        <w:t xml:space="preserve">5.2.1.2.</w:t>
      </w:r>
      <w:r>
        <w:br/>
      </w:r>
      <w:r>
        <w:t xml:space="preserve">Discarded options on due diligence</w:t>
      </w:r>
      <w:r>
        <w:br/>
      </w:r>
      <w:r>
        <w:t xml:space="preserve">In addition to the baseline, we considered a wide variety of possible policy options. The</w:t>
      </w:r>
      <w:r>
        <w:t xml:space="preserve"> </w:t>
      </w:r>
      <w:r>
        <w:t xml:space="preserve">following policy options were discarded at an early stage: (i) non-regulatory measures,</w:t>
      </w:r>
      <w:r>
        <w:t xml:space="preserve"> </w:t>
      </w:r>
      <w:r>
        <w:t xml:space="preserve">(ii) a mandatory due diligence requirement without a civil liability regime, (iii) options</w:t>
      </w:r>
      <w:r>
        <w:t xml:space="preserve"> </w:t>
      </w:r>
      <w:r>
        <w:t xml:space="preserve">limiting the due diligence obligation to the company’s direct suppliers, (iv) options</w:t>
      </w:r>
      <w:r>
        <w:t xml:space="preserve"> </w:t>
      </w:r>
      <w:r>
        <w:t xml:space="preserve">limiting civil liability to harm caused at the level of the direct supplier.</w:t>
      </w:r>
      <w:r>
        <w:t xml:space="preserve"> </w:t>
      </w:r>
      <w:r>
        <w:t xml:space="preserve">Non-regulatory options such as a recommendation or guidelines building on existing</w:t>
      </w:r>
      <w:r>
        <w:t xml:space="preserve"> </w:t>
      </w:r>
      <w:r>
        <w:t xml:space="preserve">standards such as the UNGPs, the OECD Framework and industry schemes and</w:t>
      </w:r>
      <w:r>
        <w:t xml:space="preserve"> </w:t>
      </w:r>
      <w:r>
        <w:t xml:space="preserve">standards were excluded due to their limited effectiveness. Despite their beneficial</w:t>
      </w:r>
      <w:r>
        <w:t xml:space="preserve"> </w:t>
      </w:r>
      <w:r>
        <w:t xml:space="preserve">influence, the actual compliance with voluntary due diligence standards for human rights</w:t>
      </w:r>
      <w:r>
        <w:t xml:space="preserve"> </w:t>
      </w:r>
      <w:r>
        <w:t xml:space="preserve">and environmental impacts by businesses has been limited in practice. It is unlikely that</w:t>
      </w:r>
      <w:r>
        <w:t xml:space="preserve"> </w:t>
      </w:r>
      <w:r>
        <w:t xml:space="preserve">non-regulatory measures can mainstream adequate risk and impact management and</w:t>
      </w:r>
      <w:r>
        <w:t xml:space="preserve"> </w:t>
      </w:r>
      <w:r>
        <w:t xml:space="preserve">bring about the behavioural changes required for the transition to sustainability at a</w:t>
      </w:r>
      <w:r>
        <w:t xml:space="preserve"> </w:t>
      </w:r>
      <w:r>
        <w:t xml:space="preserve">sufficient scale and pace. Furthermore, an EU recommendation would not necessarily be</w:t>
      </w:r>
      <w:r>
        <w:t xml:space="preserve"> </w:t>
      </w:r>
      <w:r>
        <w:t xml:space="preserve">implemented by all Member States to the same extent. It would therefore not solve the</w:t>
      </w:r>
      <w:r>
        <w:t xml:space="preserve"> </w:t>
      </w:r>
      <w:r>
        <w:t xml:space="preserve">problem of fragmentation of the regulatory framework and could even increase</w:t>
      </w:r>
      <w:r>
        <w:t xml:space="preserve"> </w:t>
      </w:r>
      <w:r>
        <w:t xml:space="preserve">compliance costs and burdens for companies operating in several Member States.</w:t>
      </w:r>
      <w:r>
        <w:t xml:space="preserve"> </w:t>
      </w:r>
      <w:r>
        <w:t xml:space="preserve">A potential policy option covering a mandatory due diligence requirement without a</w:t>
      </w:r>
      <w:r>
        <w:t xml:space="preserve"> </w:t>
      </w:r>
      <w:r>
        <w:t xml:space="preserve">civil liability regime has been discarded due to lack of effective enforcement.</w:t>
      </w:r>
      <w:r>
        <w:t xml:space="preserve"> </w:t>
      </w:r>
      <w:r>
        <w:t xml:space="preserve">Experience shows that effective enforcement through administrative supervision alone</w:t>
      </w:r>
      <w:r>
        <w:t xml:space="preserve"> </w:t>
      </w:r>
      <w:r>
        <w:t xml:space="preserve">remains a major challenge. Furthermore, civil liability is important to ensure that victims</w:t>
      </w:r>
      <w:r>
        <w:t xml:space="preserve"> </w:t>
      </w:r>
      <w:r>
        <w:t xml:space="preserve">of adverse impacts can get access to remedy. International voluntary standards, such as</w:t>
      </w:r>
      <w:r>
        <w:t xml:space="preserve"> </w:t>
      </w:r>
      <w:r>
        <w:t xml:space="preserve">the UNGPs already expect companies to remedy such harm.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Options limiting the due diligence obligation to the company’s direct suppliers have</w:t>
      </w:r>
      <w:r>
        <w:t xml:space="preserve"> </w:t>
      </w:r>
      <w:r>
        <w:t xml:space="preserve">also been discarded due to lack of effectiveness and inconsistency with the international</w:t>
      </w:r>
      <w:r>
        <w:t xml:space="preserve"> </w:t>
      </w:r>
      <w:r>
        <w:t xml:space="preserve">voluntary framework215. The most salient adverse impacts on human rights and on the</w:t>
      </w:r>
      <w:r>
        <w:t xml:space="preserve"> </w:t>
      </w:r>
      <w:r>
        <w:t xml:space="preserve">environment occur mainly outside the EU. They arise typically beyond direct suppliers,</w:t>
      </w:r>
      <w:r>
        <w:t xml:space="preserve"> </w:t>
      </w:r>
      <w:r>
        <w:t xml:space="preserve">further upstream in the value chain, for instance at the stage of raw material sourcing and</w:t>
      </w:r>
      <w:r>
        <w:t xml:space="preserve"> </w:t>
      </w:r>
      <w:r>
        <w:t xml:space="preserve">at initial manufacturing stages216. Besides, recognised existing international voluntary</w:t>
      </w:r>
      <w:r>
        <w:t xml:space="preserve"> </w:t>
      </w:r>
      <w:r>
        <w:t xml:space="preserve">standards such as the UNGPs expect companies to undertake due diligence in their entire</w:t>
      </w:r>
      <w:r>
        <w:t xml:space="preserve"> </w:t>
      </w:r>
      <w:r>
        <w:t xml:space="preserve">value chain, and most of the companies have tools at their disposal to create visibility and</w:t>
      </w:r>
      <w:r>
        <w:t xml:space="preserve"> </w:t>
      </w:r>
      <w:r>
        <w:t xml:space="preserve">exert leverage beyond direct their suppliers e.g. through contracts, existing traceability or</w:t>
      </w:r>
      <w:r>
        <w:t xml:space="preserve"> </w:t>
      </w:r>
      <w:r>
        <w:t xml:space="preserve">chain of custody schemes, cooperation, assessments shared through a collaborative</w:t>
      </w:r>
      <w:r>
        <w:t xml:space="preserve"> </w:t>
      </w:r>
      <w:r>
        <w:t xml:space="preserve">initiative, identifying and cooperating with enterprises operating at control points of the</w:t>
      </w:r>
      <w:r>
        <w:t xml:space="preserve"> </w:t>
      </w:r>
      <w:r>
        <w:t xml:space="preserve">supply chain, etc.217 Moreover, an obligation covering only parts of a company’s value</w:t>
      </w:r>
      <w:r>
        <w:t xml:space="preserve"> </w:t>
      </w:r>
      <w:r>
        <w:t xml:space="preserve">chain could be easily circumvented by artificially establishing entities further in the value</w:t>
      </w:r>
      <w:r>
        <w:t xml:space="preserve"> </w:t>
      </w:r>
      <w:r>
        <w:t xml:space="preserve">chain to avoid compliance.</w:t>
      </w:r>
      <w:r>
        <w:t xml:space="preserve"> </w:t>
      </w:r>
      <w:r>
        <w:t xml:space="preserve">Lastly, a policy option covering whole value chain but limiting civil liability to harm</w:t>
      </w:r>
      <w:r>
        <w:t xml:space="preserve"> </w:t>
      </w:r>
      <w:r>
        <w:t xml:space="preserve">caused at the level of the direct supplier has been discarded. As explained above, most</w:t>
      </w:r>
      <w:r>
        <w:t xml:space="preserve"> </w:t>
      </w:r>
      <w:r>
        <w:t xml:space="preserve">adverse human rights and environmental impacts take place beyond the level of the direct</w:t>
      </w:r>
      <w:r>
        <w:t xml:space="preserve"> </w:t>
      </w:r>
      <w:r>
        <w:t xml:space="preserve">supplier. Such a policy option would not ensure an effective enforcement regime where it</w:t>
      </w:r>
      <w:r>
        <w:t xml:space="preserve"> </w:t>
      </w:r>
      <w:r>
        <w:t xml:space="preserve">is most needed. Legal certainty concerns can be addressed by adopting a sufficiently</w:t>
      </w:r>
      <w:r>
        <w:t xml:space="preserve"> </w:t>
      </w:r>
      <w:r>
        <w:t xml:space="preserve">clear liability regime as regards what can reasonably be expected from companies, in</w:t>
      </w:r>
      <w:r>
        <w:t xml:space="preserve"> </w:t>
      </w:r>
      <w:r>
        <w:t xml:space="preserve">particular with respect to indirect business partners in their value chains.</w:t>
      </w:r>
      <w:r>
        <w:br/>
      </w:r>
      <w:r>
        <w:t xml:space="preserve">For a detailed analysis of these policy options and an explanation of why they were</w:t>
      </w:r>
      <w:r>
        <w:t xml:space="preserve"> </w:t>
      </w:r>
      <w:r>
        <w:t xml:space="preserve">discarded at an early stage, see Annex 13.</w:t>
      </w:r>
      <w:r>
        <w:t xml:space="preserve"> </w:t>
      </w:r>
      <w:r>
        <w:t xml:space="preserve">5.2.1.3. Options comprising a mandatory due diligence requirement for</w:t>
      </w:r>
      <w:r>
        <w:t xml:space="preserve"> </w:t>
      </w:r>
      <w:r>
        <w:t xml:space="preserve">companies</w:t>
      </w:r>
      <w:r>
        <w:t xml:space="preserve"> </w:t>
      </w:r>
      <w:r>
        <w:t xml:space="preserve">Screening of possible policy options</w:t>
      </w:r>
      <w:r>
        <w:br/>
      </w:r>
      <w:r>
        <w:t xml:space="preserve">After filtering out the above-mentioned non-viable policy options, a variety of potential</w:t>
      </w:r>
      <w:r>
        <w:t xml:space="preserve"> </w:t>
      </w:r>
      <w:r>
        <w:t xml:space="preserve">options were screened focusing on three key elements: the companies to which the</w:t>
      </w:r>
      <w:r>
        <w:t xml:space="preserve"> </w:t>
      </w:r>
      <w:r>
        <w:t xml:space="preserve">obligations apply (personal scope), the content or extent of the obligations those</w:t>
      </w:r>
      <w:r>
        <w:t xml:space="preserve"> </w:t>
      </w:r>
      <w:r>
        <w:t xml:space="preserve">companies have to comply with (material scope), and how to ensure that companies</w:t>
      </w:r>
    </w:p>
    <w:p>
      <w:pPr>
        <w:pStyle w:val="BodyText"/>
      </w:pPr>
      <w:r>
        <w:t xml:space="preserve">215 See OECD-Due-Diligence-Guidance-for-Responsible-Business-Conduct, see also the OECD’s Sectoral</w:t>
      </w:r>
      <w:r>
        <w:t xml:space="preserve"> </w:t>
      </w:r>
      <w:r>
        <w:t xml:space="preserve">Guidance, e.g. the OECD Due Diligence Guidance for Responsible Supply Chains in the Garment &amp;</w:t>
      </w:r>
      <w:r>
        <w:t xml:space="preserve"> </w:t>
      </w:r>
      <w:r>
        <w:t xml:space="preserve">Footwear Sector; United Nations Guiding Principles on Business and Human Rights; see e.g. </w:t>
      </w:r>
      <w:r>
        <w:t xml:space="preserve"> </w:t>
      </w:r>
      <w:r>
        <w:t xml:space="preserve">commentaries to Principles 13, 17. See also the European Parliament resolution of 10 March 2021</w:t>
      </w:r>
      <w:r>
        <w:t xml:space="preserve"> </w:t>
      </w:r>
      <w:r>
        <w:t xml:space="preserve">(2020/2129(INL))</w:t>
      </w:r>
      <w:r>
        <w:t xml:space="preserve"> </w:t>
      </w:r>
      <w:r>
        <w:t xml:space="preserve">216See e.g. Ending child labour, forced labour and human trafficking in global supply chains, ILO Report,</w:t>
      </w:r>
      <w:r>
        <w:t xml:space="preserve"> </w:t>
      </w:r>
      <w:r>
        <w:t xml:space="preserve">2019; OECD Due Diligence Guidance for Responsible Supply Chains of Minerals from Conflict-Affected</w:t>
      </w:r>
      <w:r>
        <w:t xml:space="preserve"> </w:t>
      </w:r>
      <w:r>
        <w:t xml:space="preserve">and High-Risk Areas.</w:t>
      </w:r>
      <w:r>
        <w:br/>
      </w:r>
      <w:r>
        <w:t xml:space="preserve">217 See OECD-Due-Diligence-Guidance-for-Responsible-Business-Conduct.pdf, p. 68 et seq., p. 75 et seq.,</w:t>
      </w:r>
      <w:r>
        <w:t xml:space="preserve"> </w:t>
      </w:r>
      <w:r>
        <w:t xml:space="preserve">p. 81 et seq., see also the OECD’s Sectoral Guidance.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comply with the obligations (enforcement). The following considerations/building blocks</w:t>
      </w:r>
      <w:r>
        <w:t xml:space="preserve"> </w:t>
      </w:r>
      <w:r>
        <w:t xml:space="preserve">were taken into account when deciding about the retained options to be further analysed: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Material scope</w:t>
      </w:r>
      <w:r>
        <w:t xml:space="preserve"> </w:t>
      </w:r>
      <w:r>
        <w:t xml:space="preserve">Enforcement</w:t>
      </w:r>
      <w:r>
        <w:t xml:space="preserve"> </w:t>
      </w:r>
      <w:r>
        <w:t xml:space="preserve">Company size, sector:</w:t>
      </w:r>
      <w:r>
        <w:t xml:space="preserve"> </w:t>
      </w:r>
      <w:r>
        <w:t xml:space="preserve">- although entities beyond</w:t>
      </w:r>
      <w:r>
        <w:t xml:space="preserve"> </w:t>
      </w:r>
      <w:r>
        <w:t xml:space="preserve">limited liability companies</w:t>
      </w:r>
      <w:r>
        <w:t xml:space="preserve"> </w:t>
      </w:r>
      <w:r>
        <w:t xml:space="preserve">may do harm, it is difficult</w:t>
      </w:r>
      <w:r>
        <w:t xml:space="preserve"> </w:t>
      </w:r>
      <w:r>
        <w:t xml:space="preserve">to legally define these</w:t>
      </w:r>
      <w:r>
        <w:t xml:space="preserve"> </w:t>
      </w:r>
      <w:r>
        <w:t xml:space="preserve">entities</w:t>
      </w:r>
    </w:p>
    <w:p>
      <w:pPr>
        <w:numPr>
          <w:ilvl w:val="0"/>
          <w:numId w:val="1001"/>
        </w:numPr>
      </w:pPr>
      <w:r>
        <w:t xml:space="preserve">even if only companies</w:t>
      </w:r>
      <w:r>
        <w:t xml:space="preserve"> </w:t>
      </w:r>
      <w:r>
        <w:t xml:space="preserve">of a certain size are in the</w:t>
      </w:r>
      <w:r>
        <w:t xml:space="preserve"> </w:t>
      </w:r>
      <w:r>
        <w:t xml:space="preserve">scope, due diligence has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other</w:t>
      </w:r>
      <w:r>
        <w:t xml:space="preserve"> </w:t>
      </w:r>
      <w:r>
        <w:t xml:space="preserve">companies in the group</w:t>
      </w:r>
      <w:r>
        <w:t xml:space="preserve"> </w:t>
      </w:r>
      <w:r>
        <w:t xml:space="preserve">and in the value chain</w:t>
      </w:r>
      <w:r>
        <w:t xml:space="preserve"> </w:t>
      </w:r>
      <w:r>
        <w:t xml:space="preserve">(trickle-down effect)</w:t>
      </w:r>
    </w:p>
    <w:p>
      <w:pPr>
        <w:numPr>
          <w:ilvl w:val="0"/>
          <w:numId w:val="1001"/>
        </w:numPr>
      </w:pPr>
      <w:r>
        <w:t xml:space="preserve">complementarity with</w:t>
      </w:r>
      <w:r>
        <w:t xml:space="preserve"> </w:t>
      </w:r>
      <w:r>
        <w:t xml:space="preserve">CSRD scope as it includes</w:t>
      </w:r>
      <w:r>
        <w:t xml:space="preserve"> </w:t>
      </w:r>
      <w:r>
        <w:t xml:space="preserve">the reporting obligations</w:t>
      </w:r>
      <w:r>
        <w:t xml:space="preserve"> </w:t>
      </w:r>
      <w:r>
        <w:t xml:space="preserve">required also under due</w:t>
      </w:r>
      <w:r>
        <w:t xml:space="preserve"> </w:t>
      </w:r>
      <w:r>
        <w:t xml:space="preserve">diligence</w:t>
      </w:r>
    </w:p>
    <w:p>
      <w:pPr>
        <w:numPr>
          <w:ilvl w:val="0"/>
          <w:numId w:val="1001"/>
        </w:numPr>
      </w:pPr>
      <w:r>
        <w:t xml:space="preserve">companies with higher</w:t>
      </w:r>
      <w:r>
        <w:t xml:space="preserve"> </w:t>
      </w:r>
      <w:r>
        <w:t xml:space="preserve">risk of adverse impacts</w:t>
      </w:r>
      <w:r>
        <w:t xml:space="preserve"> </w:t>
      </w:r>
      <w:r>
        <w:t xml:space="preserve">should</w:t>
      </w:r>
      <w:r>
        <w:t xml:space="preserve"> </w:t>
      </w:r>
      <w:r>
        <w:t xml:space="preserve">pay</w:t>
      </w:r>
      <w:r>
        <w:t xml:space="preserve"> </w:t>
      </w:r>
      <w:r>
        <w:t xml:space="preserve">specific</w:t>
      </w:r>
      <w:r>
        <w:t xml:space="preserve"> </w:t>
      </w:r>
      <w:r>
        <w:t xml:space="preserve">attention to those risks.</w:t>
      </w:r>
      <w:r>
        <w:t xml:space="preserve"> </w:t>
      </w:r>
      <w:r>
        <w:t xml:space="preserve">These are companies of a</w:t>
      </w:r>
      <w:r>
        <w:t xml:space="preserve"> </w:t>
      </w:r>
      <w:r>
        <w:t xml:space="preserve">certain size and others</w:t>
      </w:r>
      <w:r>
        <w:t xml:space="preserve"> </w:t>
      </w:r>
      <w:r>
        <w:t xml:space="preserve">operating in high-impact</w:t>
      </w:r>
      <w:r>
        <w:t xml:space="preserve"> </w:t>
      </w:r>
      <w:r>
        <w:t xml:space="preserve">sectors</w:t>
      </w:r>
    </w:p>
    <w:p>
      <w:pPr>
        <w:pStyle w:val="FirstParagraph"/>
      </w:pPr>
      <w:r>
        <w:t xml:space="preserve">Non-EU companies:</w:t>
      </w:r>
      <w:r>
        <w:t xml:space="preserve"> </w:t>
      </w:r>
      <w:r>
        <w:t xml:space="preserve">- should be covered if they</w:t>
      </w:r>
      <w:r>
        <w:t xml:space="preserve"> </w:t>
      </w:r>
      <w:r>
        <w:t xml:space="preserve">generate relevant turnover</w:t>
      </w:r>
      <w:r>
        <w:t xml:space="preserve"> </w:t>
      </w:r>
      <w:r>
        <w:t xml:space="preserve">in the EU, even if not</w:t>
      </w:r>
      <w:r>
        <w:t xml:space="preserve"> </w:t>
      </w:r>
      <w:r>
        <w:t xml:space="preserve">established in the EU</w:t>
      </w:r>
      <w:r>
        <w:t xml:space="preserve"> </w:t>
      </w:r>
      <w:r>
        <w:t xml:space="preserve">Business relationships:</w:t>
      </w:r>
      <w:r>
        <w:t xml:space="preserve"> </w:t>
      </w:r>
      <w:r>
        <w:t xml:space="preserve">- need to build on existing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voluntary</w:t>
      </w:r>
      <w:r>
        <w:t xml:space="preserve"> </w:t>
      </w:r>
      <w:r>
        <w:t xml:space="preserve">frameworks that are known to</w:t>
      </w:r>
      <w:r>
        <w:t xml:space="preserve"> </w:t>
      </w:r>
      <w:r>
        <w:t xml:space="preserve">many</w:t>
      </w:r>
      <w:r>
        <w:t xml:space="preserve"> </w:t>
      </w:r>
      <w:r>
        <w:t xml:space="preserve">companies</w:t>
      </w:r>
      <w:r>
        <w:t xml:space="preserve"> </w:t>
      </w:r>
      <w:r>
        <w:t xml:space="preserve">and on</w:t>
      </w:r>
      <w:r>
        <w:t xml:space="preserve"> </w:t>
      </w:r>
      <w:r>
        <w:t xml:space="preserve">existing voluntary initiatives</w:t>
      </w:r>
      <w:r>
        <w:t xml:space="preserve"> </w:t>
      </w:r>
      <w:r>
        <w:t xml:space="preserve">that companies have invested</w:t>
      </w:r>
      <w:r>
        <w:t xml:space="preserve"> </w:t>
      </w:r>
      <w:r>
        <w:t xml:space="preserve">in</w:t>
      </w:r>
    </w:p>
    <w:p>
      <w:pPr>
        <w:numPr>
          <w:ilvl w:val="0"/>
          <w:numId w:val="1002"/>
        </w:numPr>
      </w:pPr>
      <w:r>
        <w:t xml:space="preserve">take into account the</w:t>
      </w:r>
      <w:r>
        <w:t xml:space="preserve"> </w:t>
      </w:r>
      <w:r>
        <w:t xml:space="preserve">existing EU sectorial due</w:t>
      </w:r>
      <w:r>
        <w:t xml:space="preserve"> </w:t>
      </w:r>
      <w:r>
        <w:t xml:space="preserve">diligence law</w:t>
      </w:r>
    </w:p>
    <w:p>
      <w:pPr>
        <w:numPr>
          <w:ilvl w:val="0"/>
          <w:numId w:val="1002"/>
        </w:numPr>
      </w:pPr>
      <w:r>
        <w:t xml:space="preserve">the scope of due diligence</w:t>
      </w:r>
      <w:r>
        <w:t xml:space="preserve"> </w:t>
      </w:r>
      <w:r>
        <w:t xml:space="preserve">should reflect the fact that</w:t>
      </w:r>
      <w:r>
        <w:t xml:space="preserve"> </w:t>
      </w:r>
      <w:r>
        <w:t xml:space="preserve">most adverse impacts happen</w:t>
      </w:r>
      <w:r>
        <w:t xml:space="preserve"> </w:t>
      </w:r>
      <w:r>
        <w:t xml:space="preserve">beyond</w:t>
      </w:r>
      <w:r>
        <w:t xml:space="preserve"> </w:t>
      </w:r>
      <w:r>
        <w:t xml:space="preserve">direct</w:t>
      </w:r>
      <w:r>
        <w:t xml:space="preserve"> </w:t>
      </w:r>
      <w:r>
        <w:t xml:space="preserve">contractors,</w:t>
      </w:r>
      <w:r>
        <w:t xml:space="preserve"> </w:t>
      </w:r>
      <w:r>
        <w:t xml:space="preserve">further down in the value</w:t>
      </w:r>
      <w:r>
        <w:t xml:space="preserve"> </w:t>
      </w:r>
      <w:r>
        <w:t xml:space="preserve">chain</w:t>
      </w:r>
    </w:p>
    <w:p>
      <w:pPr>
        <w:numPr>
          <w:ilvl w:val="0"/>
          <w:numId w:val="1002"/>
        </w:numPr>
      </w:pPr>
      <w:r>
        <w:t xml:space="preserve">however, as it is more</w:t>
      </w:r>
      <w:r>
        <w:t xml:space="preserve"> </w:t>
      </w:r>
      <w:r>
        <w:t xml:space="preserve">difficult to receive reliable</w:t>
      </w:r>
      <w:r>
        <w:t xml:space="preserve"> </w:t>
      </w:r>
      <w:r>
        <w:t xml:space="preserve">information,</w:t>
      </w:r>
      <w:r>
        <w:t xml:space="preserve"> </w:t>
      </w:r>
      <w:r>
        <w:t xml:space="preserve">prevent</w:t>
      </w:r>
      <w:r>
        <w:t xml:space="preserve"> </w:t>
      </w:r>
      <w:r>
        <w:t xml:space="preserve">and</w:t>
      </w:r>
      <w:r>
        <w:t xml:space="preserve"> </w:t>
      </w:r>
      <w:r>
        <w:t xml:space="preserve">cease adverse impacts beyond</w:t>
      </w:r>
      <w:r>
        <w:t xml:space="preserve"> </w:t>
      </w:r>
      <w:r>
        <w:t xml:space="preserve">direct contractors, including</w:t>
      </w:r>
      <w:r>
        <w:t xml:space="preserve"> </w:t>
      </w:r>
      <w:r>
        <w:t xml:space="preserve">to build leverage if necessary,</w:t>
      </w:r>
      <w:r>
        <w:t xml:space="preserve"> </w:t>
      </w:r>
      <w:r>
        <w:t xml:space="preserve">the due diligence duty should</w:t>
      </w:r>
      <w:r>
        <w:t xml:space="preserve"> </w:t>
      </w:r>
      <w:r>
        <w:t xml:space="preserve">only</w:t>
      </w:r>
      <w:r>
        <w:t xml:space="preserve"> </w:t>
      </w:r>
      <w:r>
        <w:t xml:space="preserve">require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reasonable</w:t>
      </w:r>
      <w:r>
        <w:t xml:space="preserve"> </w:t>
      </w:r>
      <w:r>
        <w:t xml:space="preserve">steps</w:t>
      </w:r>
      <w:r>
        <w:t xml:space="preserve"> </w:t>
      </w:r>
      <w:r>
        <w:t xml:space="preserve">beyond</w:t>
      </w:r>
      <w:r>
        <w:t xml:space="preserve"> </w:t>
      </w:r>
      <w:r>
        <w:t xml:space="preserve">direct contractors</w:t>
      </w:r>
    </w:p>
    <w:p>
      <w:pPr>
        <w:pStyle w:val="FirstParagraph"/>
      </w:pPr>
      <w:r>
        <w:t xml:space="preserve">Impact categories:</w:t>
      </w:r>
      <w:r>
        <w:t xml:space="preserve"> </w:t>
      </w:r>
      <w:r>
        <w:t xml:space="preserve">- due diligence may be</w:t>
      </w:r>
      <w:r>
        <w:t xml:space="preserve"> </w:t>
      </w:r>
      <w:r>
        <w:t xml:space="preserve">limited to specific adverse</w:t>
      </w:r>
      <w:r>
        <w:t xml:space="preserve"> </w:t>
      </w:r>
      <w:r>
        <w:t xml:space="preserve">impacts and related risks (e.g. </w:t>
      </w:r>
      <w:r>
        <w:t xml:space="preserve"> </w:t>
      </w:r>
      <w:r>
        <w:t xml:space="preserve">forced labour), or cover full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adverse</w:t>
      </w:r>
      <w:r>
        <w:t xml:space="preserve"> </w:t>
      </w:r>
      <w:r>
        <w:t xml:space="preserve">impacts and related risks</w:t>
      </w:r>
    </w:p>
    <w:p>
      <w:pPr>
        <w:pStyle w:val="Compact"/>
        <w:numPr>
          <w:ilvl w:val="0"/>
          <w:numId w:val="1003"/>
        </w:numPr>
      </w:pPr>
      <w:r>
        <w:t xml:space="preserve">gradual approach adapted to</w:t>
      </w:r>
      <w:r>
        <w:t xml:space="preserve"> </w:t>
      </w:r>
      <w:r>
        <w:t xml:space="preserve">the financial capabilities of</w:t>
      </w:r>
      <w:r>
        <w:t xml:space="preserve"> </w:t>
      </w:r>
      <w:r>
        <w:t xml:space="preserve">companies: full human rights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for</w:t>
      </w:r>
      <w:r>
        <w:t xml:space="preserve"> </w:t>
      </w:r>
      <w:r>
        <w:t xml:space="preserve">larger</w:t>
      </w:r>
      <w:r>
        <w:t xml:space="preserve"> </w:t>
      </w:r>
      <w:r>
        <w:t xml:space="preserve">companies</w:t>
      </w:r>
      <w:r>
        <w:t xml:space="preserve"> </w:t>
      </w:r>
      <w:r>
        <w:t xml:space="preserve">only;</w:t>
      </w:r>
      <w:r>
        <w:t xml:space="preserve"> </w:t>
      </w:r>
      <w:r>
        <w:t xml:space="preserve">reduced</w:t>
      </w:r>
      <w:r>
        <w:t xml:space="preserve"> </w:t>
      </w:r>
      <w:r>
        <w:t xml:space="preserve">scope of impacts for smaller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enforcement</w:t>
      </w:r>
    </w:p>
    <w:p>
      <w:pPr>
        <w:pStyle w:val="Compact"/>
        <w:numPr>
          <w:ilvl w:val="0"/>
          <w:numId w:val="1003"/>
        </w:numPr>
      </w:pP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effective,</w:t>
      </w:r>
      <w:r>
        <w:t xml:space="preserve"> </w:t>
      </w:r>
      <w:r>
        <w:t xml:space="preserve">including for certain third</w:t>
      </w:r>
      <w:r>
        <w:t xml:space="preserve"> </w:t>
      </w:r>
      <w:r>
        <w:t xml:space="preserve">country</w:t>
      </w:r>
      <w:r>
        <w:t xml:space="preserve"> </w:t>
      </w:r>
      <w:r>
        <w:t xml:space="preserve">companies</w:t>
      </w:r>
      <w:r>
        <w:t xml:space="preserve"> </w:t>
      </w:r>
      <w:r>
        <w:t xml:space="preserve">that</w:t>
      </w:r>
      <w:r>
        <w:t xml:space="preserve"> </w:t>
      </w:r>
      <w:r>
        <w:t xml:space="preserve">generate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turnover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therefore sanction regime</w:t>
      </w:r>
      <w:r>
        <w:t xml:space="preserve"> </w:t>
      </w:r>
      <w:r>
        <w:t xml:space="preserve">could go beyond fines</w:t>
      </w:r>
    </w:p>
    <w:bookmarkStart w:id="9" w:name="civil-liability"/>
    <w:p>
      <w:pPr>
        <w:pStyle w:val="Heading2"/>
      </w:pPr>
      <w:r>
        <w:t xml:space="preserve">Civil liability</w:t>
      </w:r>
    </w:p>
    <w:p>
      <w:pPr>
        <w:pStyle w:val="FirstParagraph"/>
      </w:pPr>
      <w:r>
        <w:t xml:space="preserve">Remedying</w:t>
      </w:r>
      <w:r>
        <w:t xml:space="preserve"> </w:t>
      </w:r>
      <w:r>
        <w:t xml:space="preserve">harm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expected</w:t>
      </w:r>
      <w:r>
        <w:t xml:space="preserve"> </w:t>
      </w:r>
      <w:r>
        <w:t xml:space="preserve">from</w:t>
      </w:r>
      <w:r>
        <w:t xml:space="preserve"> </w:t>
      </w:r>
      <w:r>
        <w:t xml:space="preserve">companies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voluntary</w:t>
      </w:r>
      <w:r>
        <w:t xml:space="preserve"> </w:t>
      </w:r>
      <w:r>
        <w:t xml:space="preserve">policy</w:t>
      </w:r>
      <w:r>
        <w:t xml:space="preserve"> </w:t>
      </w:r>
      <w:r>
        <w:t xml:space="preserve">frameworks</w:t>
      </w:r>
      <w:r>
        <w:t xml:space="preserve"> </w:t>
      </w:r>
      <w:r>
        <w:t xml:space="preserve">and</w:t>
      </w:r>
      <w:r>
        <w:t xml:space="preserve"> </w:t>
      </w:r>
      <w:r>
        <w:t xml:space="preserve">emerging</w:t>
      </w:r>
      <w:r>
        <w:t xml:space="preserve"> </w:t>
      </w:r>
      <w:r>
        <w:t xml:space="preserve">jurisprudence</w:t>
      </w:r>
      <w:r>
        <w:t xml:space="preserve"> </w:t>
      </w:r>
      <w:r>
        <w:t xml:space="preserve">suggests</w:t>
      </w:r>
      <w:r>
        <w:t xml:space="preserve"> </w:t>
      </w:r>
      <w:r>
        <w:t xml:space="preserve">that</w:t>
      </w:r>
      <w:r>
        <w:t xml:space="preserve"> </w:t>
      </w:r>
      <w:r>
        <w:t xml:space="preserve">mitigating</w:t>
      </w:r>
      <w:r>
        <w:t xml:space="preserve"> </w:t>
      </w:r>
      <w:r>
        <w:t xml:space="preserve">adverse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impacts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group and the value chain</w:t>
      </w:r>
      <w:r>
        <w:t xml:space="preserve"> </w:t>
      </w:r>
      <w:r>
        <w:t xml:space="preserve">is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companies’</w:t>
      </w:r>
      <w:r>
        <w:t xml:space="preserve"> </w:t>
      </w:r>
      <w:r>
        <w:t xml:space="preserve">standard of care vis-a vis</w:t>
      </w:r>
      <w:r>
        <w:t xml:space="preserve"> </w:t>
      </w:r>
      <w:r>
        <w:t xml:space="preserve">others</w:t>
      </w:r>
      <w:r>
        <w:t xml:space="preserve"> </w:t>
      </w:r>
      <w:r>
        <w:t xml:space="preserve">and</w:t>
      </w:r>
      <w:r>
        <w:t xml:space="preserve"> </w:t>
      </w:r>
      <w:r>
        <w:t xml:space="preserve">society</w:t>
      </w:r>
      <w:r>
        <w:t xml:space="preserve"> </w:t>
      </w:r>
      <w:r>
        <w:t xml:space="preserve">the</w:t>
      </w:r>
      <w:r>
        <w:t xml:space="preserve"> </w:t>
      </w:r>
      <w:r>
        <w:t xml:space="preserve">breach of which needs to be</w:t>
      </w:r>
      <w:r>
        <w:t xml:space="preserve"> </w:t>
      </w:r>
      <w:r>
        <w:t xml:space="preserve">repaired</w:t>
      </w:r>
    </w:p>
    <w:p>
      <w:pPr>
        <w:numPr>
          <w:ilvl w:val="0"/>
          <w:numId w:val="1004"/>
        </w:numPr>
      </w:pPr>
      <w:r>
        <w:t xml:space="preserve">Civil liability should be</w:t>
      </w:r>
      <w:r>
        <w:t xml:space="preserve"> </w:t>
      </w:r>
      <w:r>
        <w:t xml:space="preserve">based on non-compliance</w:t>
      </w:r>
      <w:r>
        <w:t xml:space="preserve"> </w:t>
      </w:r>
      <w:r>
        <w:t xml:space="preserve">by the company with the</w:t>
      </w:r>
      <w:r>
        <w:t xml:space="preserve"> </w:t>
      </w:r>
      <w:r>
        <w:t xml:space="preserve">legal obligation to perform</w:t>
      </w:r>
      <w:r>
        <w:t xml:space="preserve"> </w:t>
      </w:r>
      <w:r>
        <w:t xml:space="preserve">adequate due diligence</w:t>
      </w:r>
    </w:p>
    <w:p>
      <w:pPr>
        <w:numPr>
          <w:ilvl w:val="0"/>
          <w:numId w:val="1004"/>
        </w:numPr>
      </w:pPr>
      <w:r>
        <w:t xml:space="preserve">liability needs to clearly</w:t>
      </w:r>
      <w:r>
        <w:t xml:space="preserve"> </w:t>
      </w:r>
      <w:r>
        <w:t xml:space="preserve">outline conditions under</w:t>
      </w:r>
      <w:r>
        <w:t xml:space="preserve"> </w:t>
      </w:r>
      <w:r>
        <w:t xml:space="preserve">which a company can be</w:t>
      </w:r>
      <w:r>
        <w:t xml:space="preserve"> </w:t>
      </w:r>
      <w:r>
        <w:t xml:space="preserve">held liable at different level</w:t>
      </w:r>
      <w:r>
        <w:t xml:space="preserve"> </w:t>
      </w:r>
      <w:r>
        <w:t xml:space="preserve">of</w:t>
      </w:r>
      <w:r>
        <w:t xml:space="preserve"> </w:t>
      </w:r>
      <w:r>
        <w:t xml:space="preserve">operation</w:t>
      </w:r>
      <w:r>
        <w:t xml:space="preserve"> </w:t>
      </w:r>
      <w:r>
        <w:t xml:space="preserve">(own</w:t>
      </w:r>
      <w:r>
        <w:t xml:space="preserve"> </w:t>
      </w:r>
      <w:r>
        <w:t xml:space="preserve">operation, subsidiary, direct</w:t>
      </w:r>
      <w:r>
        <w:t xml:space="preserve"> </w:t>
      </w:r>
      <w:r>
        <w:t xml:space="preserve">and indirect contractors)</w:t>
      </w:r>
    </w:p>
    <w:p>
      <w:pPr>
        <w:numPr>
          <w:ilvl w:val="0"/>
          <w:numId w:val="1004"/>
        </w:numPr>
      </w:pPr>
      <w:r>
        <w:t xml:space="preserve">should not cover one-off</w:t>
      </w:r>
      <w:r>
        <w:t xml:space="preserve"> </w:t>
      </w:r>
      <w:r>
        <w:t xml:space="preserve">subcontractors beyond tier</w:t>
      </w:r>
      <w:r>
        <w:t xml:space="preserve"> </w:t>
      </w:r>
      <w:r>
        <w:t xml:space="preserve">1, for efficiency reasons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prevention or mitigation</w:t>
      </w:r>
      <w:r>
        <w:t xml:space="preserve"> </w:t>
      </w:r>
      <w:r>
        <w:t xml:space="preserve">may not have lasting effect</w:t>
      </w:r>
    </w:p>
    <w:p>
      <w:pPr>
        <w:pStyle w:val="FirstParagraph"/>
      </w:pPr>
      <w:r>
        <w:t xml:space="preserve">42</w:t>
      </w:r>
      <w:r>
        <w:t xml:space="preserve"> </w:t>
      </w:r>
      <w:r>
        <w:t xml:space="preserve">Personal scope</w:t>
      </w:r>
      <w:r>
        <w:t xml:space="preserve"> </w:t>
      </w:r>
      <w:r>
        <w:t xml:space="preserve">Material scope</w:t>
      </w:r>
      <w:r>
        <w:t xml:space="preserve"> </w:t>
      </w:r>
      <w:r>
        <w:t xml:space="preserve">Enforcement</w:t>
      </w:r>
      <w:r>
        <w:t xml:space="preserve"> </w:t>
      </w:r>
      <w:r>
        <w:t xml:space="preserve">companies; phasing-in of the</w:t>
      </w:r>
      <w:r>
        <w:t xml:space="preserve"> </w:t>
      </w:r>
      <w:r>
        <w:t xml:space="preserve">smaller companies</w:t>
      </w:r>
      <w:r>
        <w:t xml:space="preserve"> </w:t>
      </w:r>
      <w:r>
        <w:t xml:space="preserve">Contractual</w:t>
      </w:r>
      <w:r>
        <w:t xml:space="preserve"> </w:t>
      </w:r>
      <w:r>
        <w:t xml:space="preserve">elements</w:t>
      </w:r>
      <w:r>
        <w:t xml:space="preserve"> </w:t>
      </w:r>
      <w:r>
        <w:t xml:space="preserve">to</w:t>
      </w:r>
      <w:r>
        <w:t xml:space="preserve"> </w:t>
      </w:r>
      <w:r>
        <w:t xml:space="preserve">avoid passing on the burden</w:t>
      </w:r>
      <w:r>
        <w:t xml:space="preserve"> </w:t>
      </w:r>
      <w:r>
        <w:t xml:space="preserve">to</w:t>
      </w:r>
      <w:r>
        <w:t xml:space="preserve"> </w:t>
      </w:r>
      <w:r>
        <w:t xml:space="preserve">SME</w:t>
      </w:r>
      <w:r>
        <w:t xml:space="preserve"> </w:t>
      </w:r>
      <w:r>
        <w:t xml:space="preserve">suppliers</w:t>
      </w:r>
      <w:r>
        <w:t xml:space="preserve"> </w:t>
      </w:r>
      <w:r>
        <w:t xml:space="preserve">and</w:t>
      </w:r>
      <w:r>
        <w:t xml:space="preserve"> </w:t>
      </w:r>
      <w:r>
        <w:t xml:space="preserve">fostering</w:t>
      </w:r>
      <w:r>
        <w:t xml:space="preserve"> </w:t>
      </w:r>
      <w:r>
        <w:t xml:space="preserve">responsible</w:t>
      </w:r>
      <w:r>
        <w:t xml:space="preserve"> </w:t>
      </w:r>
      <w:r>
        <w:t xml:space="preserve">purchasing</w:t>
      </w:r>
      <w:r>
        <w:t xml:space="preserve"> </w:t>
      </w:r>
      <w:r>
        <w:t xml:space="preserve">practices,</w:t>
      </w:r>
      <w:r>
        <w:t xml:space="preserve"> </w:t>
      </w:r>
      <w:r>
        <w:t xml:space="preserve">as</w:t>
      </w:r>
      <w:r>
        <w:t xml:space="preserve"> </w:t>
      </w:r>
      <w:r>
        <w:t xml:space="preserve">human rights violations at the</w:t>
      </w:r>
      <w:r>
        <w:t xml:space="preserve"> </w:t>
      </w:r>
      <w:r>
        <w:t xml:space="preserve">supplier level are often rooted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buyers’</w:t>
      </w:r>
      <w:r>
        <w:t xml:space="preserve"> </w:t>
      </w:r>
      <w:r>
        <w:t xml:space="preserve">own</w:t>
      </w:r>
      <w:r>
        <w:t xml:space="preserve"> </w:t>
      </w:r>
      <w:r>
        <w:t xml:space="preserve">purchasing practices.</w:t>
      </w:r>
    </w:p>
    <w:p>
      <w:pPr>
        <w:pStyle w:val="BodyText"/>
      </w:pPr>
      <w:r>
        <w:t xml:space="preserve">Accompanying measures at</w:t>
      </w:r>
      <w:r>
        <w:t xml:space="preserve"> </w:t>
      </w:r>
      <w:r>
        <w:t xml:space="preserve">EU and Member state level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and reduce</w:t>
      </w:r>
      <w:r>
        <w:t xml:space="preserve"> </w:t>
      </w:r>
      <w:r>
        <w:t xml:space="preserve">the costs</w:t>
      </w:r>
      <w:r>
        <w:t xml:space="preserve"> </w:t>
      </w:r>
      <w:r>
        <w:t xml:space="preserve">combined with</w:t>
      </w:r>
      <w:r>
        <w:t xml:space="preserve"> </w:t>
      </w:r>
      <w:r>
        <w:t xml:space="preserve">supporting measures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due to the temporary nature</w:t>
      </w:r>
      <w:r>
        <w:t xml:space="preserve"> </w:t>
      </w:r>
      <w:r>
        <w:t xml:space="preserve">of such relationships</w:t>
      </w:r>
    </w:p>
    <w:bookmarkEnd w:id="9"/>
    <w:bookmarkStart w:id="10" w:name="access-to-remedy"/>
    <w:p>
      <w:pPr>
        <w:pStyle w:val="Heading2"/>
      </w:pPr>
      <w:r>
        <w:t xml:space="preserve">Access to remedy</w:t>
      </w:r>
    </w:p>
    <w:p>
      <w:pPr>
        <w:pStyle w:val="FirstParagraph"/>
      </w:pPr>
      <w:r>
        <w:t xml:space="preserve">overriding</w:t>
      </w:r>
      <w:r>
        <w:t xml:space="preserve"> </w:t>
      </w:r>
      <w:r>
        <w:t xml:space="preserve">mandatory</w:t>
      </w:r>
      <w:r>
        <w:t xml:space="preserve"> </w:t>
      </w:r>
      <w:r>
        <w:t xml:space="preserve">provisions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necessary to ensure that due</w:t>
      </w:r>
      <w:r>
        <w:t xml:space="preserve"> </w:t>
      </w:r>
      <w:r>
        <w:t xml:space="preserve">diligence</w:t>
      </w:r>
      <w:r>
        <w:t xml:space="preserve"> </w:t>
      </w:r>
      <w:r>
        <w:t xml:space="preserve">is</w:t>
      </w:r>
      <w:r>
        <w:t xml:space="preserve"> </w:t>
      </w:r>
      <w:r>
        <w:t xml:space="preserve">applicable</w:t>
      </w:r>
      <w:r>
        <w:t xml:space="preserve"> </w:t>
      </w:r>
      <w:r>
        <w:t xml:space="preserve">irrespective of the law</w:t>
      </w:r>
      <w:r>
        <w:t xml:space="preserve"> </w:t>
      </w:r>
      <w:r>
        <w:t xml:space="preserve">applicable</w:t>
      </w:r>
      <w:r>
        <w:t xml:space="preserve"> </w:t>
      </w:r>
      <w:r>
        <w:t xml:space="preserve">in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damages occurred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under</w:t>
      </w:r>
      <w:r>
        <w:t xml:space="preserve"> </w:t>
      </w:r>
      <w:r>
        <w:t xml:space="preserve">current</w:t>
      </w:r>
      <w:r>
        <w:t xml:space="preserve"> </w:t>
      </w:r>
      <w:r>
        <w:t xml:space="preserve">private international law</w:t>
      </w:r>
    </w:p>
    <w:p>
      <w:pPr>
        <w:pStyle w:val="BodyText"/>
      </w:pPr>
      <w:r>
        <w:t xml:space="preserve">Policy options retained for further consideration</w:t>
      </w:r>
      <w:r>
        <w:t xml:space="preserve"> </w:t>
      </w:r>
      <w:r>
        <w:t xml:space="preserve">As explained in detail in Annex 13, the policy options retained for a detailed analysis are</w:t>
      </w:r>
      <w:r>
        <w:t xml:space="preserve"> </w:t>
      </w:r>
      <w:r>
        <w:t xml:space="preserve">combinations of different approaches regarding the personal scope and the material scope</w:t>
      </w:r>
      <w:r>
        <w:t xml:space="preserve"> </w:t>
      </w:r>
      <w:r>
        <w:t xml:space="preserve">(content of the due diligence obligation) and of different enforcement mechanisms:</w:t>
      </w:r>
      <w:r>
        <w:t xml:space="preserve"> </w:t>
      </w:r>
      <w:r>
        <w:t xml:space="preserve">Personal scope: Due diligence requirements cover limited liability companies. Policy</w:t>
      </w:r>
      <w:r>
        <w:t xml:space="preserve"> </w:t>
      </w:r>
      <w:r>
        <w:t xml:space="preserve">options vary in terms of both size of the company and the industry sector of the</w:t>
      </w:r>
      <w:r>
        <w:t xml:space="preserve"> </w:t>
      </w:r>
      <w:r>
        <w:t xml:space="preserve">company’s activities to reflect proportionality.</w:t>
      </w:r>
      <w:r>
        <w:br/>
      </w:r>
      <w:r>
        <w:t xml:space="preserve">The definition of company sizes will build on the definitions in the Accounting</w:t>
      </w:r>
      <w:r>
        <w:t xml:space="preserve"> </w:t>
      </w:r>
      <w:r>
        <w:t xml:space="preserve">Directive.218 However, we introduce additional categories for very large LLC companies,</w:t>
      </w:r>
      <w:r>
        <w:t xml:space="preserve"> </w:t>
      </w:r>
      <w:r>
        <w:t xml:space="preserve">which are defined either (i) as having more than 1000 employees (option 2), (ii) as</w:t>
      </w:r>
      <w:r>
        <w:t xml:space="preserve"> </w:t>
      </w:r>
      <w:r>
        <w:t xml:space="preserve">having 500 employees or more219 or a turnover of more than EUR 350 million (option</w:t>
      </w:r>
      <w:r>
        <w:t xml:space="preserve"> </w:t>
      </w:r>
      <w:r>
        <w:t xml:space="preserve">3a), or having 500 employees or more and a turnover of more than EUR 150 million</w:t>
      </w:r>
      <w:r>
        <w:t xml:space="preserve"> </w:t>
      </w:r>
      <w:r>
        <w:t xml:space="preserve">(option 3b). Complementing these, a category of midcaps is also used, where relevant, to</w:t>
      </w:r>
      <w:r>
        <w:t xml:space="preserve"> </w:t>
      </w:r>
      <w:r>
        <w:t xml:space="preserve">differentiate companies that exceed the medium-sized limits but are not very large.</w:t>
      </w:r>
    </w:p>
    <w:p>
      <w:pPr>
        <w:pStyle w:val="BodyText"/>
      </w:pPr>
      <w:r>
        <w:t xml:space="preserve">218 Directive 2013/34/EU, according to which the limits of at least two of the three criteria mentioned in</w:t>
      </w:r>
      <w:r>
        <w:t xml:space="preserve"> </w:t>
      </w:r>
      <w:r>
        <w:t xml:space="preserve">each company category must not be exceeded for a company to fall in the category: Micro-undertakings:</w:t>
      </w:r>
      <w:r>
        <w:t xml:space="preserve"> </w:t>
      </w:r>
      <w:r>
        <w:t xml:space="preserve">10 employees/0.7 MEUR turnover/0.35 MEUR balance sheet; small undertakings: 50 employees/8</w:t>
      </w:r>
      <w:r>
        <w:t xml:space="preserve"> </w:t>
      </w:r>
      <w:r>
        <w:t xml:space="preserve">MEUR/4 MEUR; medium undertakings: 250 employees/40 MEUR/20 MEUR; large undertakings: 250 -</w:t>
      </w:r>
      <w:r>
        <w:t xml:space="preserve"> </w:t>
      </w:r>
      <w:r>
        <w:t xml:space="preserve">1000 employees or turnover above 40 MEUR/20 MEUR balance sheet. These definitions are used where</w:t>
      </w:r>
      <w:r>
        <w:t xml:space="preserve"> </w:t>
      </w:r>
      <w:r>
        <w:t xml:space="preserve">the scope is aligned with the CSRD proposal, while in other cases the definition is simplified (relying only</w:t>
      </w:r>
      <w:r>
        <w:t xml:space="preserve"> </w:t>
      </w:r>
      <w:r>
        <w:t xml:space="preserve">on employee and turnover data).</w:t>
      </w:r>
      <w:r>
        <w:t xml:space="preserve"> </w:t>
      </w:r>
      <w:r>
        <w:t xml:space="preserve">219 For very large companies with 1000+ employees and 500+ employees, the turnover thresholds are based</w:t>
      </w:r>
      <w:r>
        <w:t xml:space="preserve"> </w:t>
      </w:r>
      <w:r>
        <w:t xml:space="preserve">on the EU Directive on Unfair Trading Practices in agricultural and food supply chain.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To avoid undue administrative and financial burden, both micro-companies and small</w:t>
      </w:r>
      <w:r>
        <w:t xml:space="preserve"> </w:t>
      </w:r>
      <w:r>
        <w:t xml:space="preserve">companies are excluded from the scope of all options analysed, except for small (but not</w:t>
      </w:r>
      <w:r>
        <w:t xml:space="preserve"> </w:t>
      </w:r>
      <w:r>
        <w:t xml:space="preserve">micro) listed companies (which are included in option 4 to align the scope of the full due</w:t>
      </w:r>
      <w:r>
        <w:t xml:space="preserve"> </w:t>
      </w:r>
      <w:r>
        <w:t xml:space="preserve">diligence obligation with the scope of the sustainability reporting obligation under the</w:t>
      </w:r>
      <w:r>
        <w:t xml:space="preserve"> </w:t>
      </w:r>
      <w:r>
        <w:t xml:space="preserve">CSRD proposal). Still, some of these will be indirectly impacted as part of the value</w:t>
      </w:r>
      <w:r>
        <w:t xml:space="preserve"> </w:t>
      </w:r>
      <w:r>
        <w:t xml:space="preserve">chain by a trickle-down effect, i.e. when the larger EU company implements its due</w:t>
      </w:r>
      <w:r>
        <w:t xml:space="preserve"> </w:t>
      </w:r>
      <w:r>
        <w:t xml:space="preserve">diligence obligation and asks its value chain to comply with its sustainability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Due diligence requirements will also apply to companies without an EU establishment</w:t>
      </w:r>
      <w:r>
        <w:t xml:space="preserve"> </w:t>
      </w:r>
      <w:r>
        <w:t xml:space="preserve">but operating in the EU and having generated a certain significant turnover in the EU.</w:t>
      </w:r>
      <w:r>
        <w:t xml:space="preserve"> </w:t>
      </w:r>
      <w:r>
        <w:t xml:space="preserve">The relevant threshold would need to be selected to constitute an adequate turnover that</w:t>
      </w:r>
      <w:r>
        <w:t xml:space="preserve"> </w:t>
      </w:r>
      <w:r>
        <w:t xml:space="preserve">sufficiently connects to the EU territory220 having also regard to the option eventually</w:t>
      </w:r>
      <w:r>
        <w:t xml:space="preserve"> </w:t>
      </w:r>
      <w:r>
        <w:t xml:space="preserve">selected for EU companies.</w:t>
      </w:r>
      <w:r>
        <w:t xml:space="preserve"> </w:t>
      </w:r>
      <w:r>
        <w:t xml:space="preserve">Depending on the scope of the different options, certain companies – other than those</w:t>
      </w:r>
      <w:r>
        <w:t xml:space="preserve"> </w:t>
      </w:r>
      <w:r>
        <w:t xml:space="preserve">subject to the full due diligence duty and those that are value chain partners or</w:t>
      </w:r>
      <w:r>
        <w:t xml:space="preserve"> </w:t>
      </w:r>
      <w:r>
        <w:t xml:space="preserve">subsidiaries of these – operating in high-impact sectors will be subject to targeted and</w:t>
      </w:r>
      <w:r>
        <w:t xml:space="preserve"> </w:t>
      </w:r>
      <w:r>
        <w:t xml:space="preserve">simplified due diligence obligations.221 The companies under this regime will have to</w:t>
      </w:r>
      <w:r>
        <w:t xml:space="preserve"> </w:t>
      </w:r>
      <w:r>
        <w:t xml:space="preserve">identify, prevent and mitigate their most relevant adverse human rights and</w:t>
      </w:r>
      <w:r>
        <w:t xml:space="preserve"> </w:t>
      </w:r>
      <w:r>
        <w:t xml:space="preserve">environmental impacts only for selected impact categories222.</w:t>
      </w:r>
      <w:r>
        <w:br/>
      </w:r>
      <w:r>
        <w:t xml:space="preserve">Content of the due diligence duty: The policy options that have been retained for</w:t>
      </w:r>
      <w:r>
        <w:t xml:space="preserve"> </w:t>
      </w:r>
      <w:r>
        <w:t xml:space="preserve">analysis in this report vary depending on the sectors or impact categories covered (theme-</w:t>
      </w:r>
      <w:r>
        <w:t xml:space="preserve"> </w:t>
      </w:r>
      <w:r>
        <w:t xml:space="preserve">specific, i.e. covering only selected impacts, or horizontal covering all sectors and human</w:t>
      </w:r>
      <w:r>
        <w:t xml:space="preserve"> </w:t>
      </w:r>
      <w:r>
        <w:t xml:space="preserve">rights impacts223 and environmental impacts224), and the extent to which specific</w:t>
      </w:r>
      <w:r>
        <w:t xml:space="preserve"> </w:t>
      </w:r>
      <w:r>
        <w:t xml:space="preserve">categories of companies have to fulfil the due diligence obligation.</w:t>
      </w:r>
    </w:p>
    <w:p>
      <w:pPr>
        <w:pStyle w:val="BodyText"/>
      </w:pPr>
      <w:r>
        <w:t xml:space="preserve">220 The turnover generated in the EU would (together with the operations in the EU) establish the</w:t>
      </w:r>
      <w:r>
        <w:t xml:space="preserve"> </w:t>
      </w:r>
      <w:r>
        <w:t xml:space="preserve">connecting factor with the EU territory required to cover third country companies (principle from the Lotus</w:t>
      </w:r>
      <w:r>
        <w:t xml:space="preserve"> </w:t>
      </w:r>
      <w:r>
        <w:t xml:space="preserve">Case, PCIJ, 1927). Employee figures would not be relevant in this context.</w:t>
      </w:r>
      <w:r>
        <w:t xml:space="preserve"> </w:t>
      </w:r>
      <w:r>
        <w:t xml:space="preserve">221 Such high-impact sectors would need to be identified and regularly reviewed as necessary. An</w:t>
      </w:r>
      <w:r>
        <w:t xml:space="preserve"> </w:t>
      </w:r>
      <w:r>
        <w:t xml:space="preserve">indicative “maximum” and more limited lists of possible high-impact sectors are provided in Annex 11.</w:t>
      </w:r>
      <w:r>
        <w:t xml:space="preserve"> </w:t>
      </w:r>
      <w:r>
        <w:t xml:space="preserve">These sectors have been selected based on the EU ETS, EU Benchmark regulation, national lists of risky</w:t>
      </w:r>
      <w:r>
        <w:t xml:space="preserve"> </w:t>
      </w:r>
      <w:r>
        <w:t xml:space="preserve">sectors from a human rights perspective and other criteria, as explained in that annex.</w:t>
      </w:r>
      <w:r>
        <w:t xml:space="preserve"> </w:t>
      </w:r>
      <w:r>
        <w:t xml:space="preserve">222 For example, chocolate company could be expected to focus on: right to life, child labour, climate</w:t>
      </w:r>
      <w:r>
        <w:t xml:space="preserve"> </w:t>
      </w:r>
      <w:r>
        <w:t xml:space="preserve">change, biodiversity, forced labour; a textile company would be expected to focus on forced labour, health</w:t>
      </w:r>
      <w:r>
        <w:t xml:space="preserve"> </w:t>
      </w:r>
      <w:r>
        <w:t xml:space="preserve">and safety, living wage, pollution, climate change; a chemicals company would be expected to focus on</w:t>
      </w:r>
      <w:r>
        <w:t xml:space="preserve"> </w:t>
      </w:r>
      <w:r>
        <w:t xml:space="preserve">pollution through discharge of chemicals, biodiversity, climate change, health and safety, forced labour. To</w:t>
      </w:r>
      <w:r>
        <w:t xml:space="preserve"> </w:t>
      </w:r>
      <w:r>
        <w:t xml:space="preserve">ensure legal certainty, it would be needed to specify which harms are the most relevant in a given sector in</w:t>
      </w:r>
      <w:r>
        <w:t xml:space="preserve"> </w:t>
      </w:r>
      <w:r>
        <w:t xml:space="preserve">line with and also feeding into the work on the CSRD reporting framework, which will also focus on</w:t>
      </w:r>
      <w:r>
        <w:t xml:space="preserve"> </w:t>
      </w:r>
      <w:r>
        <w:t xml:space="preserve">identifying issues relevant for determining sector-specific impacts. This would mean that first the high</w:t>
      </w:r>
      <w:r>
        <w:t xml:space="preserve"> </w:t>
      </w:r>
      <w:r>
        <w:t xml:space="preserve">impact sectors would need to be identified, then the relevant impacts.</w:t>
      </w:r>
      <w:r>
        <w:t xml:space="preserve"> </w:t>
      </w:r>
      <w:r>
        <w:t xml:space="preserve">223 See Annex 17. For the sake of completeness, human rights violations include any environmental</w:t>
      </w:r>
      <w:r>
        <w:t xml:space="preserve"> </w:t>
      </w:r>
      <w:r>
        <w:t xml:space="preserve">damage, in particular harmful soil, water or air pollution, harmful noise emission or excessive water</w:t>
      </w:r>
      <w:r>
        <w:t xml:space="preserve"> </w:t>
      </w:r>
      <w:r>
        <w:t xml:space="preserve">consumption, that impairs the natural basis for the preservation and production of food, denies access to</w:t>
      </w:r>
      <w:r>
        <w:t xml:space="preserve"> </w:t>
      </w:r>
      <w:r>
        <w:t xml:space="preserve">safe drinking water, impedes access to sanitary facilities or harms the health of a person. See Section 2(2)</w:t>
      </w:r>
      <w:r>
        <w:t xml:space="preserve"> </w:t>
      </w:r>
      <w:r>
        <w:t xml:space="preserve">No. 9 of the German Supply Chain law.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Human rights impacts are understood as the violation of human rights contained in</w:t>
      </w:r>
      <w:r>
        <w:t xml:space="preserve"> </w:t>
      </w:r>
      <w:r>
        <w:t xml:space="preserve">international human rights conventions. Environmental impacts are those specified in</w:t>
      </w:r>
      <w:r>
        <w:t xml:space="preserve"> </w:t>
      </w:r>
      <w:r>
        <w:t xml:space="preserve">selected international environmental conventions which contain duties that are</w:t>
      </w:r>
      <w:r>
        <w:t xml:space="preserve"> </w:t>
      </w:r>
      <w:r>
        <w:t xml:space="preserve">implementable for companies.</w:t>
      </w:r>
      <w:r>
        <w:br/>
      </w:r>
      <w:r>
        <w:t xml:space="preserve">The due diligence obligation will cover the whole value chain.</w:t>
      </w:r>
      <w:r>
        <w:br/>
      </w:r>
      <w:r>
        <w:t xml:space="preserve">Accompanying measures, help desk and training services, industry collaboration, multi-</w:t>
      </w:r>
      <w:r>
        <w:t xml:space="preserve"> </w:t>
      </w:r>
      <w:r>
        <w:t xml:space="preserve">stakeholder initiatives, use of modern technologies can facilitate companies’ due</w:t>
      </w:r>
      <w:r>
        <w:t xml:space="preserve"> </w:t>
      </w:r>
      <w:r>
        <w:t xml:space="preserve">diligence through their value chain. Additional support will be provided for value chain</w:t>
      </w:r>
      <w:r>
        <w:t xml:space="preserve"> </w:t>
      </w:r>
      <w:r>
        <w:t xml:space="preserve">actors in producer countries through development policy. By lowering the risk of doing</w:t>
      </w:r>
      <w:r>
        <w:t xml:space="preserve"> </w:t>
      </w:r>
      <w:r>
        <w:t xml:space="preserve">business with local suppliers in developing countries, this support will also immediately</w:t>
      </w:r>
      <w:r>
        <w:t xml:space="preserve"> </w:t>
      </w:r>
      <w:r>
        <w:t xml:space="preserve">benefit EU companies225. Besides, the liability regime will be adapted to the difficulties</w:t>
      </w:r>
      <w:r>
        <w:t xml:space="preserve"> </w:t>
      </w:r>
      <w:r>
        <w:t xml:space="preserve">companies may face in long and complex value chains.</w:t>
      </w:r>
      <w:r>
        <w:br/>
      </w:r>
      <w:r>
        <w:t xml:space="preserve">Proportionality of the due diligence process will be ensured through different elements.</w:t>
      </w:r>
      <w:r>
        <w:t xml:space="preserve"> </w:t>
      </w:r>
      <w:r>
        <w:t xml:space="preserve">On the one hand, depending on the option, specific companies operating in high-impact</w:t>
      </w:r>
      <w:r>
        <w:t xml:space="preserve"> </w:t>
      </w:r>
      <w:r>
        <w:t xml:space="preserve">sectors would fall under a targeted risk-based regime. Each option will be combined with</w:t>
      </w:r>
      <w:r>
        <w:t xml:space="preserve"> </w:t>
      </w:r>
      <w:r>
        <w:t xml:space="preserve">elements to limit passing on the entire compliance burden to value chain partners,</w:t>
      </w:r>
      <w:r>
        <w:t xml:space="preserve"> </w:t>
      </w:r>
      <w:r>
        <w:t xml:space="preserve">especially SMEs.226</w:t>
      </w:r>
      <w:r>
        <w:br/>
      </w:r>
      <w:r>
        <w:t xml:space="preserve">Reporting to the public on the value chain due diligence processes and outcome of</w:t>
      </w:r>
      <w:r>
        <w:t xml:space="preserve"> </w:t>
      </w:r>
      <w:r>
        <w:t xml:space="preserve">prevention and mitigation measures will fall under the CSRD, as regards large companies</w:t>
      </w:r>
      <w:r>
        <w:t xml:space="preserve"> </w:t>
      </w:r>
      <w:r>
        <w:t xml:space="preserve">and listed SMEs, and will be made based on the CSRD reporting standards, where</w:t>
      </w:r>
      <w:r>
        <w:t xml:space="preserve"> </w:t>
      </w:r>
      <w:r>
        <w:t xml:space="preserve">applicable. As reporting applicable to high impact medium-sized companies would not</w:t>
      </w:r>
      <w:r>
        <w:t xml:space="preserve"> </w:t>
      </w:r>
      <w:r>
        <w:t xml:space="preserve">fall under the scope of the CSRD, it will be needed to define these required reporting</w:t>
      </w:r>
      <w:r>
        <w:t xml:space="preserve"> </w:t>
      </w:r>
      <w:r>
        <w:t xml:space="preserve">rules.</w:t>
      </w:r>
      <w:r>
        <w:t xml:space="preserve"> </w:t>
      </w:r>
      <w:r>
        <w:t xml:space="preserve">Enforcement: All option packages include both civil liability and administrative</w:t>
      </w:r>
      <w:r>
        <w:t xml:space="preserve"> </w:t>
      </w:r>
      <w:r>
        <w:t xml:space="preserve">enforcement by national authorities (complaint-based and ex officio investigations,</w:t>
      </w:r>
      <w:r>
        <w:t xml:space="preserve"> </w:t>
      </w:r>
      <w:r>
        <w:t xml:space="preserve">fines).</w:t>
      </w:r>
      <w:r>
        <w:br/>
      </w:r>
      <w:r>
        <w:t xml:space="preserve">Regarding civil liability for failure to comply with the legal obligation to carry out due</w:t>
      </w:r>
      <w:r>
        <w:t xml:space="preserve"> </w:t>
      </w:r>
      <w:r>
        <w:t xml:space="preserve">diligence and thereby causing harm directly or indirectly, no policy options have been</w:t>
      </w:r>
      <w:r>
        <w:t xml:space="preserve"> </w:t>
      </w:r>
      <w:r>
        <w:t xml:space="preserve">retained which would not include civil liability or would limit civil liability to harm</w:t>
      </w:r>
      <w:r>
        <w:t xml:space="preserve"> </w:t>
      </w:r>
      <w:r>
        <w:t xml:space="preserve">caused at the level of the direct supplier as explained above. However, under all options,</w:t>
      </w:r>
    </w:p>
    <w:p>
      <w:pPr>
        <w:pStyle w:val="BodyText"/>
      </w:pPr>
      <w:r>
        <w:t xml:space="preserve">224 An environmental impact is the likelihood of a violation of one of the prohibitions set out in the</w:t>
      </w:r>
      <w:r>
        <w:t xml:space="preserve"> </w:t>
      </w:r>
      <w:r>
        <w:t xml:space="preserve">environmental agreements listed in Annex 17. The list includes six specific agreements creating concrete</w:t>
      </w:r>
      <w:r>
        <w:t xml:space="preserve"> </w:t>
      </w:r>
      <w:r>
        <w:t xml:space="preserve">obligations that can be complied with by individual companies. All those international agreements have</w:t>
      </w:r>
      <w:r>
        <w:t xml:space="preserve"> </w:t>
      </w:r>
      <w:r>
        <w:t xml:space="preserve">previously been used in EU/national legislation creating individual obligations for economic operators.</w:t>
      </w:r>
      <w:r>
        <w:br/>
      </w:r>
      <w:r>
        <w:t xml:space="preserve">225 For more details on supporting measures see Annex 18.</w:t>
      </w:r>
      <w:r>
        <w:t xml:space="preserve"> </w:t>
      </w:r>
      <w:r>
        <w:t xml:space="preserve">226 For instance by requiring that the business partner’s interests is taken into account in directors decisions</w:t>
      </w:r>
      <w:r>
        <w:t xml:space="preserve"> </w:t>
      </w:r>
      <w:r>
        <w:t xml:space="preserve">including when discharging the due diligence obligation and limiting imposition of unjustified costs in</w:t>
      </w:r>
      <w:r>
        <w:t xml:space="preserve"> </w:t>
      </w:r>
      <w:r>
        <w:t xml:space="preserve">contracts, or by identifying a black list of elements that cannot be put into contracts to enforce the due</w:t>
      </w:r>
      <w:r>
        <w:t xml:space="preserve"> </w:t>
      </w:r>
      <w:r>
        <w:t xml:space="preserve">diligence obligation and establishing model/standard contractual clauses (as done for the GDPR).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specific conditions apply for civil liability beyond tier 1. Only foreseeable risks may</w:t>
      </w:r>
      <w:r>
        <w:t xml:space="preserve"> </w:t>
      </w:r>
      <w:r>
        <w:t xml:space="preserve">trigger liability.</w:t>
      </w:r>
      <w:r>
        <w:t xml:space="preserve"> </w:t>
      </w:r>
      <w:r>
        <w:t xml:space="preserve">The company will be liable for the harm that could have been ceased or prevented in its</w:t>
      </w:r>
      <w:r>
        <w:t xml:space="preserve"> </w:t>
      </w:r>
      <w:r>
        <w:t xml:space="preserve">own operation and its subsidiaries where the company has ownership control, and at the</w:t>
      </w:r>
      <w:r>
        <w:t xml:space="preserve"> </w:t>
      </w:r>
      <w:r>
        <w:t xml:space="preserve">level of direct suppliers/relationships where the company has control through contract or</w:t>
      </w:r>
      <w:r>
        <w:t xml:space="preserve"> </w:t>
      </w:r>
      <w:r>
        <w:t xml:space="preserve">financing.</w:t>
      </w:r>
      <w:r>
        <w:br/>
      </w:r>
      <w:r>
        <w:t xml:space="preserve">The lead company will also be liable beyond direct suppliers if it did not take reasonable</w:t>
      </w:r>
      <w:r>
        <w:t xml:space="preserve"> </w:t>
      </w:r>
      <w:r>
        <w:t xml:space="preserve">steps to cease or prevent the harm, for example by requesting its suppliers through</w:t>
      </w:r>
      <w:r>
        <w:t xml:space="preserve"> </w:t>
      </w:r>
      <w:r>
        <w:t xml:space="preserve">contractual clauses to ensure the cascading of the obligations, or preventing the harm</w:t>
      </w:r>
      <w:r>
        <w:t xml:space="preserve"> </w:t>
      </w:r>
      <w:r>
        <w:t xml:space="preserve">through engaging in industrial schemes or by using financial means (considered as</w:t>
      </w:r>
      <w:r>
        <w:t xml:space="preserve"> </w:t>
      </w:r>
      <w:r>
        <w:t xml:space="preserve">‘reasonable steps’). The burden of proof will not be regulated.</w:t>
      </w:r>
      <w:r>
        <w:t xml:space="preserve"> </w:t>
      </w:r>
      <w:r>
        <w:t xml:space="preserve">Third-country companies could be required to appoint a legal representative in the EU for</w:t>
      </w:r>
      <w:r>
        <w:t xml:space="preserve"> </w:t>
      </w:r>
      <w:r>
        <w:t xml:space="preserve">the purpose of administrative supervision.227 They will be subject to the same civil</w:t>
      </w:r>
      <w:r>
        <w:t xml:space="preserve"> </w:t>
      </w:r>
      <w:r>
        <w:t xml:space="preserve">liability regime as EU companies.</w:t>
      </w:r>
      <w:r>
        <w:t xml:space="preserve"> </w:t>
      </w:r>
      <w:r>
        <w:t xml:space="preserve">Administrative supervision and a proper sanction regime - which is also effective against</w:t>
      </w:r>
      <w:r>
        <w:t xml:space="preserve"> </w:t>
      </w:r>
      <w:r>
        <w:t xml:space="preserve">third country companies whilst not discriminating between third country and EU</w:t>
      </w:r>
      <w:r>
        <w:t xml:space="preserve"> </w:t>
      </w:r>
      <w:r>
        <w:t xml:space="preserve">companies - will be foreseen. Such enforcement could rely, for instance, on “naming and</w:t>
      </w:r>
      <w:r>
        <w:t xml:space="preserve"> </w:t>
      </w:r>
      <w:r>
        <w:t xml:space="preserve">shaming”, imposing fines, or banning from public procurement contracts.</w:t>
      </w:r>
      <w:r>
        <w:br/>
      </w:r>
      <w:r>
        <w:t xml:space="preserve">Other sanctions, such as withdrawal of products from the market linked to a serious</w:t>
      </w:r>
      <w:r>
        <w:t xml:space="preserve"> </w:t>
      </w:r>
      <w:r>
        <w:t xml:space="preserve">adverse impacts, might be considered, however it requires questions of feasibility,</w:t>
      </w:r>
      <w:r>
        <w:t xml:space="preserve"> </w:t>
      </w:r>
      <w:r>
        <w:t xml:space="preserve">proportionality and compatibility with a horizontal nature of this company law initiative</w:t>
      </w:r>
      <w:r>
        <w:t xml:space="preserve"> </w:t>
      </w:r>
      <w:r>
        <w:t xml:space="preserve">to be addressed. Given that due diligence applies across a range of risks that are assessed,</w:t>
      </w:r>
      <w:r>
        <w:t xml:space="preserve"> </w:t>
      </w:r>
      <w:r>
        <w:t xml:space="preserve">prioritised and mitigated by the company in the risk-driven exercise, it would necessitate</w:t>
      </w:r>
      <w:r>
        <w:t xml:space="preserve"> </w:t>
      </w:r>
      <w:r>
        <w:t xml:space="preserve">establishing a link between the horizontal due diligence and a specific product (e.g. </w:t>
      </w:r>
      <w:r>
        <w:t xml:space="preserve"> </w:t>
      </w:r>
      <w:r>
        <w:t xml:space="preserve">because such product area had been the subject of objectively important and specific risk</w:t>
      </w:r>
      <w:r>
        <w:t xml:space="preserve"> </w:t>
      </w:r>
      <w:r>
        <w:t xml:space="preserve">indicators which a company had ignored). For instance, in proposed or existing Union</w:t>
      </w:r>
      <w:r>
        <w:t xml:space="preserve"> </w:t>
      </w:r>
      <w:r>
        <w:t xml:space="preserve">legislation, such as for batteries, a certification mechanism is used to enable supervisory</w:t>
      </w:r>
      <w:r>
        <w:t xml:space="preserve"> </w:t>
      </w:r>
      <w:r>
        <w:t xml:space="preserve">authorities to verify the conformity of product with certain requirements Such</w:t>
      </w:r>
      <w:r>
        <w:t xml:space="preserve"> </w:t>
      </w:r>
      <w:r>
        <w:t xml:space="preserve">mechanisms have to date typically been established in a product legislation.</w:t>
      </w:r>
      <w:r>
        <w:t xml:space="preserve"> </w:t>
      </w:r>
      <w:r>
        <w:t xml:space="preserve">Collaboration among enforcement authorities is in particular important to avoid uneven</w:t>
      </w:r>
      <w:r>
        <w:t xml:space="preserve"> </w:t>
      </w:r>
      <w:r>
        <w:t xml:space="preserve">application across the single market.</w:t>
      </w:r>
      <w:r>
        <w:t xml:space="preserve"> </w:t>
      </w:r>
      <w:r>
        <w:t xml:space="preserve">The following table summarises the policy options retained for assessment in this report:</w:t>
      </w:r>
    </w:p>
    <w:p>
      <w:pPr>
        <w:pStyle w:val="BodyText"/>
      </w:pPr>
      <w:r>
        <w:t xml:space="preserve">227 The proposal for a Digital Services Regulation requires a point of contact and a legal representative for</w:t>
      </w:r>
      <w:r>
        <w:t xml:space="preserve"> </w:t>
      </w:r>
      <w:r>
        <w:t xml:space="preserve">supervisory purposes. The proposal for a Regulation concerning batteries and waste batteries, that</w:t>
      </w:r>
      <w:r>
        <w:t xml:space="preserve"> </w:t>
      </w:r>
      <w:r>
        <w:t xml:space="preserve">establishes a due diligence obligation of economic operators that place certain industrial batteries on the</w:t>
      </w:r>
      <w:r>
        <w:t xml:space="preserve"> </w:t>
      </w:r>
      <w:r>
        <w:t xml:space="preserve">market, requires that a manufacturer of a battery that is not established in a Member State may only place</w:t>
      </w:r>
      <w:r>
        <w:t xml:space="preserve"> </w:t>
      </w:r>
      <w:r>
        <w:t xml:space="preserve">the battery on the EU market if the manufacturer designates a sole authorised representative who is</w:t>
      </w:r>
      <w:r>
        <w:t xml:space="preserve"> </w:t>
      </w:r>
      <w:r>
        <w:t xml:space="preserve">considered the economic operator.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 detailed presentation of the options can be found in Annex 13.</w:t>
      </w:r>
      <w:r>
        <w:br/>
      </w:r>
      <w:r>
        <w:t xml:space="preserve">Option 1: Sector specific (option 1a) or theme-specific (option 1b) mandatory DD</w:t>
      </w:r>
      <w:r>
        <w:t xml:space="preserve"> </w:t>
      </w:r>
      <w:r>
        <w:t xml:space="preserve">Personal and</w:t>
      </w:r>
      <w:r>
        <w:t xml:space="preserve"> </w:t>
      </w:r>
      <w:r>
        <w:t xml:space="preserve">material</w:t>
      </w:r>
      <w:r>
        <w:t xml:space="preserve"> </w:t>
      </w:r>
      <w:r>
        <w:t xml:space="preserve">scope:</w:t>
      </w:r>
      <w:r>
        <w:t xml:space="preserve"> </w:t>
      </w:r>
      <w:r>
        <w:t xml:space="preserve"> Sectorial approach: all large and medium-sized (i.e. all with 50+</w:t>
      </w:r>
      <w:r>
        <w:t xml:space="preserve"> </w:t>
      </w:r>
      <w:r>
        <w:t xml:space="preserve">employees and EUR 8m+ turnover), and (non-micro) listed LLCs in</w:t>
      </w:r>
      <w:r>
        <w:t xml:space="preserve"> </w:t>
      </w:r>
      <w:r>
        <w:t xml:space="preserve">the specific sector</w:t>
      </w:r>
      <w:r>
        <w:t xml:space="preserve"> </w:t>
      </w:r>
      <w:r>
        <w:t xml:space="preserve"> Theme-specific approach: large (250+ employees or EUR 40m+</w:t>
      </w:r>
      <w:r>
        <w:t xml:space="preserve"> </w:t>
      </w:r>
      <w:r>
        <w:t xml:space="preserve">turnover), medium-sized in high-impact sectors, and (non-micro)</w:t>
      </w:r>
      <w:r>
        <w:t xml:space="preserve"> </w:t>
      </w:r>
      <w:r>
        <w:t xml:space="preserve">listed LLCs for the specific theme</w:t>
      </w:r>
      <w:r>
        <w:br/>
      </w:r>
      <w:r>
        <w:t xml:space="preserve">Enforcement: - Administrative supervision</w:t>
      </w:r>
      <w:r>
        <w:t xml:space="preserve"> </w:t>
      </w:r>
      <w:r>
        <w:t xml:space="preserve">- Harmonised civil liability for own operation, direct suppliers and</w:t>
      </w:r>
      <w:r>
        <w:br/>
      </w:r>
      <w:r>
        <w:t xml:space="preserve">established business relations (i.e. excluding one-off relations) beyond</w:t>
      </w:r>
      <w:r>
        <w:t xml:space="preserve"> </w:t>
      </w:r>
      <w:r>
        <w:t xml:space="preserve">tier 1 with specific conditions when liability is triggered (see above)</w:t>
      </w:r>
      <w:r>
        <w:t xml:space="preserve"> </w:t>
      </w:r>
      <w:r>
        <w:t xml:space="preserve">- Access to remedy, i.e. possible overriding mandatory provisions as</w:t>
      </w:r>
      <w:r>
        <w:t xml:space="preserve"> </w:t>
      </w:r>
      <w:r>
        <w:t xml:space="preserve">regards applicable law.</w:t>
      </w:r>
      <w:r>
        <w:t xml:space="preserve"> </w:t>
      </w:r>
      <w:r>
        <w:t xml:space="preserve">Option 2: Horizontal DD obligations only for very large companies</w:t>
      </w:r>
      <w:r>
        <w:br/>
      </w:r>
      <w:r>
        <w:t xml:space="preserve">Personal and</w:t>
      </w:r>
      <w:r>
        <w:t xml:space="preserve"> </w:t>
      </w:r>
      <w:r>
        <w:t xml:space="preserve">material</w:t>
      </w:r>
      <w:r>
        <w:t xml:space="preserve"> </w:t>
      </w:r>
      <w:r>
        <w:t xml:space="preserve">scope:</w:t>
      </w:r>
      <w:r>
        <w:t xml:space="preserve"> </w:t>
      </w:r>
      <w:r>
        <w:t xml:space="preserve">- Very large LLCs (1000+ employees) and third-country companies</w:t>
      </w:r>
      <w:r>
        <w:t xml:space="preserve"> </w:t>
      </w:r>
      <w:r>
        <w:t xml:space="preserve">(with significant turnover in EU) : mandatory DD</w:t>
      </w:r>
      <w:r>
        <w:br/>
      </w:r>
      <w:r>
        <w:t xml:space="preserve">- Other companies: Not covered by mandatory DD, supporting</w:t>
      </w:r>
      <w:r>
        <w:t xml:space="preserve"> </w:t>
      </w:r>
      <w:r>
        <w:t xml:space="preserve">measures for those indirectly affected, elements to limit passing</w:t>
      </w:r>
      <w:r>
        <w:t xml:space="preserve"> </w:t>
      </w:r>
      <w:r>
        <w:t xml:space="preserve">compliance burden on to smaller companies in value chain.</w:t>
      </w:r>
      <w:r>
        <w:br/>
      </w:r>
      <w:r>
        <w:t xml:space="preserve">Enforcement: same as in option 1</w:t>
      </w:r>
      <w:r>
        <w:t xml:space="preserve"> </w:t>
      </w:r>
      <w:r>
        <w:t xml:space="preserve">Option 3: Horizontal DD obligations combined with targeted regime for midcaps</w:t>
      </w:r>
      <w:r>
        <w:t xml:space="preserve"> </w:t>
      </w:r>
      <w:r>
        <w:t xml:space="preserve">and medium-sized companies in high-impact sectors</w:t>
      </w:r>
      <w:r>
        <w:br/>
      </w:r>
      <w:r>
        <w:t xml:space="preserve">Personal and</w:t>
      </w:r>
      <w:r>
        <w:t xml:space="preserve"> </w:t>
      </w:r>
      <w:r>
        <w:t xml:space="preserve">material</w:t>
      </w:r>
      <w:r>
        <w:t xml:space="preserve"> </w:t>
      </w:r>
      <w:r>
        <w:t xml:space="preserve">scope:</w:t>
      </w:r>
      <w:r>
        <w:t xml:space="preserve"> </w:t>
      </w:r>
      <w:r>
        <w:t xml:space="preserve"> Option 3a:</w:t>
      </w:r>
      <w:r>
        <w:t xml:space="preserve"> </w:t>
      </w:r>
      <w:r>
        <w:t xml:space="preserve">- Very large LLCs (500+ employees OR EUR 350m+ turnover) and</w:t>
      </w:r>
      <w:r>
        <w:t xml:space="preserve"> </w:t>
      </w:r>
      <w:r>
        <w:t xml:space="preserve">third-country companies (with significant turnover in EU): mandatory</w:t>
      </w:r>
      <w:r>
        <w:t xml:space="preserve"> </w:t>
      </w:r>
      <w:r>
        <w:t xml:space="preserve">DD</w:t>
      </w:r>
      <w:r>
        <w:t xml:space="preserve"> </w:t>
      </w:r>
      <w:r>
        <w:t xml:space="preserve">- Medium-sized and midcap LLCs (50 to 500 employees OR EUR</w:t>
      </w:r>
      <w:r>
        <w:t xml:space="preserve"> </w:t>
      </w:r>
      <w:r>
        <w:t xml:space="preserve">8m to 350m turnover) in high-impact sectors: mandatory DD limited</w:t>
      </w:r>
      <w:r>
        <w:t xml:space="preserve"> </w:t>
      </w:r>
      <w:r>
        <w:t xml:space="preserve">to selected impact types (risk-based approach) and phased in.</w:t>
      </w:r>
      <w:r>
        <w:br/>
      </w:r>
      <w:r>
        <w:t xml:space="preserve"> Option 3b:</w:t>
      </w:r>
      <w:r>
        <w:br/>
      </w:r>
      <w:r>
        <w:t xml:space="preserve">- Very large LLCs (500+ employees AND EUR 150m+ turnover) and</w:t>
      </w:r>
      <w:r>
        <w:t xml:space="preserve"> </w:t>
      </w:r>
      <w:r>
        <w:t xml:space="preserve">third-country companies (with significant turnover in EU): mandatory</w:t>
      </w:r>
      <w:r>
        <w:t xml:space="preserve"> </w:t>
      </w:r>
      <w:r>
        <w:t xml:space="preserve">DD</w:t>
      </w:r>
      <w:r>
        <w:t xml:space="preserve"> </w:t>
      </w:r>
      <w:r>
        <w:t xml:space="preserve">- Medium-sized and midcap LLCs (50+ employees and EUR 8m+</w:t>
      </w:r>
      <w:r>
        <w:t xml:space="preserve"> </w:t>
      </w:r>
      <w:r>
        <w:t xml:space="preserve">turnover but smaller than very large companies with 500+ employees</w:t>
      </w:r>
      <w:r>
        <w:t xml:space="preserve"> </w:t>
      </w:r>
      <w:r>
        <w:t xml:space="preserve">and EUR 150m+ turnover) in high-impact sectors: mandatory DD</w:t>
      </w:r>
      <w:r>
        <w:t xml:space="preserve"> </w:t>
      </w:r>
      <w:r>
        <w:t xml:space="preserve">limited to selected impact types (risk-based approach) and phased in.</w:t>
      </w:r>
      <w:r>
        <w:br/>
      </w:r>
      <w:r>
        <w:t xml:space="preserve">Enforcement: same as in option 1</w:t>
      </w:r>
      <w:r>
        <w:t xml:space="preserve"> </w:t>
      </w:r>
      <w:r>
        <w:t xml:space="preserve">Option 4: Horizontal obligation combined with targeted regime for medium-sized</w:t>
      </w:r>
      <w:r>
        <w:t xml:space="preserve"> </w:t>
      </w:r>
      <w:r>
        <w:t xml:space="preserve">companies in high-impact sectors – most wide-reaching approach</w:t>
      </w:r>
      <w:r>
        <w:br/>
      </w:r>
      <w:r>
        <w:t xml:space="preserve">Personal and</w:t>
      </w:r>
      <w:r>
        <w:t xml:space="preserve"> </w:t>
      </w:r>
      <w:r>
        <w:t xml:space="preserve">material</w:t>
      </w:r>
      <w:r>
        <w:t xml:space="preserve"> </w:t>
      </w:r>
      <w:r>
        <w:t xml:space="preserve">scope:</w:t>
      </w:r>
      <w:r>
        <w:t xml:space="preserve"> </w:t>
      </w:r>
      <w:r>
        <w:t xml:space="preserve">- All large LLCs (exceeding 2 out of 3: 250+ employees / EUR 40m+</w:t>
      </w:r>
      <w:r>
        <w:t xml:space="preserve"> </w:t>
      </w:r>
      <w:r>
        <w:t xml:space="preserve">turnover / EUR 20m+ balance sheet total), all (non-micro) listed</w:t>
      </w:r>
      <w:r>
        <w:t xml:space="preserve"> </w:t>
      </w:r>
      <w:r>
        <w:t xml:space="preserve">companies and third-country companies (with significant turnover):</w:t>
      </w:r>
      <w:r>
        <w:t xml:space="preserve"> </w:t>
      </w:r>
      <w:r>
        <w:t xml:space="preserve">mandatory DD</w:t>
      </w:r>
      <w:r>
        <w:br/>
      </w:r>
      <w:r>
        <w:t xml:space="preserve">- Non-listed medium-sized LLCs (50 to 250 employees and EUR 8 to</w:t>
      </w:r>
      <w:r>
        <w:t xml:space="preserve"> </w:t>
      </w:r>
      <w:r>
        <w:t xml:space="preserve">40m turnover) in high-impact sectors: mandatory DD limited to</w:t>
      </w:r>
      <w:r>
        <w:t xml:space="preserve"> </w:t>
      </w:r>
      <w:r>
        <w:t xml:space="preserve">selected impact types (risk-based approach) and phased in.</w:t>
      </w:r>
      <w:r>
        <w:br/>
      </w:r>
      <w:r>
        <w:t xml:space="preserve">Enforcement: same as in option 1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5.2.2. Directors’ Duties</w:t>
      </w:r>
      <w:r>
        <w:br/>
      </w:r>
      <w:r>
        <w:t xml:space="preserve">In order to attain the identified objectives of this initiative, evidence points to the need to</w:t>
      </w:r>
      <w:r>
        <w:t xml:space="preserve"> </w:t>
      </w:r>
      <w:r>
        <w:t xml:space="preserve">clarify that directors of limited liability companies, when acting in the best interest of the</w:t>
      </w:r>
      <w:r>
        <w:t xml:space="preserve"> </w:t>
      </w:r>
      <w:r>
        <w:t xml:space="preserve">company, should take into account the likely medium and long-term consequences of</w:t>
      </w:r>
      <w:r>
        <w:t xml:space="preserve"> </w:t>
      </w:r>
      <w:r>
        <w:t xml:space="preserve">their decisions and resolutions, and should also take into account the employee-related,</w:t>
      </w:r>
      <w:r>
        <w:t xml:space="preserve"> </w:t>
      </w:r>
      <w:r>
        <w:t xml:space="preserve">environmental and other stakeholder-related issues (alongside the interests of</w:t>
      </w:r>
      <w:r>
        <w:t xml:space="preserve"> </w:t>
      </w:r>
      <w:r>
        <w:t xml:space="preserve">shareholders). Such stakeholders include the company’s members or shareholders, its</w:t>
      </w:r>
      <w:r>
        <w:t xml:space="preserve"> </w:t>
      </w:r>
      <w:r>
        <w:t xml:space="preserve">employees (including those in the value chains), local communities and other groups of</w:t>
      </w:r>
      <w:r>
        <w:t xml:space="preserve"> </w:t>
      </w:r>
      <w:r>
        <w:t xml:space="preserve">people that are affected by the company’s operations, as well as the local and global</w:t>
      </w:r>
      <w:r>
        <w:t xml:space="preserve"> </w:t>
      </w:r>
      <w:r>
        <w:t xml:space="preserve">environment.</w:t>
      </w:r>
      <w:r>
        <w:t xml:space="preserve"> </w:t>
      </w:r>
      <w:r>
        <w:t xml:space="preserve">In addition, this general duty would be specified as including the following duties:</w:t>
      </w:r>
      <w:r>
        <w:t xml:space="preserve"> </w:t>
      </w:r>
      <w:r>
        <w:t xml:space="preserve"> Identifying relevant stakeholders and their interests,</w:t>
      </w:r>
      <w:r>
        <w:br/>
      </w:r>
      <w:r>
        <w:t xml:space="preserve"> managing risks to the company linked to stakeholders (“sustainability risks”),</w:t>
      </w:r>
      <w:r>
        <w:t xml:space="preserve"> </w:t>
      </w:r>
      <w:r>
        <w:t xml:space="preserve">including dependencies of the company linked to these stakeholders or</w:t>
      </w:r>
      <w:r>
        <w:t xml:space="preserve"> </w:t>
      </w:r>
      <w:r>
        <w:t xml:space="preserve">stakeholder interests, setting up and overseeing corporate risk management</w:t>
      </w:r>
      <w:r>
        <w:t xml:space="preserve"> </w:t>
      </w:r>
      <w:r>
        <w:t xml:space="preserve">systems. Stakeholder related/sustainability risks should be identified in a short,</w:t>
      </w:r>
      <w:r>
        <w:t xml:space="preserve"> </w:t>
      </w:r>
      <w:r>
        <w:t xml:space="preserve">medium and long-term time horizon and should also extend to the value chain;</w:t>
      </w:r>
      <w:r>
        <w:t xml:space="preserve"> </w:t>
      </w:r>
      <w:r>
        <w:t xml:space="preserve"> setting up and overseeing corporate due diligence processes, policies and</w:t>
      </w:r>
      <w:r>
        <w:t xml:space="preserve"> </w:t>
      </w:r>
      <w:r>
        <w:t xml:space="preserve">measures;</w:t>
      </w:r>
      <w:r>
        <w:t xml:space="preserve"> </w:t>
      </w:r>
      <w:r>
        <w:t xml:space="preserve"> incorporating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aspects</w:t>
      </w:r>
      <w:r>
        <w:t xml:space="preserve"> </w:t>
      </w:r>
      <w:r>
        <w:t xml:space="preserve">(risks,</w:t>
      </w:r>
      <w:r>
        <w:t xml:space="preserve"> </w:t>
      </w:r>
      <w:r>
        <w:t xml:space="preserve">opportunities, impacts) in the corporate strategy, including science-based targets</w:t>
      </w:r>
      <w:r>
        <w:t xml:space="preserve"> </w:t>
      </w:r>
      <w:r>
        <w:t xml:space="preserve">for greenhouse gas emissions` mitigation; and</w:t>
      </w:r>
      <w:r>
        <w:t xml:space="preserve"> </w:t>
      </w:r>
      <w:r>
        <w:t xml:space="preserve"> engaging with stakeholders.</w:t>
      </w:r>
      <w:r>
        <w:t xml:space="preserve"> </w:t>
      </w:r>
      <w:r>
        <w:t xml:space="preserve">Annex 13 provides a more detailed description of the directors’ duties concerned.</w:t>
      </w:r>
      <w:r>
        <w:br/>
      </w:r>
      <w:r>
        <w:t xml:space="preserve">5.2.2.1.Discarded options: only non-regulatory measures</w:t>
      </w:r>
      <w:r>
        <w:t xml:space="preserve"> </w:t>
      </w:r>
      <w:r>
        <w:t xml:space="preserve">Non-legislative options could include enhancing voluntary steps by non-regulatory</w:t>
      </w:r>
      <w:r>
        <w:t xml:space="preserve"> </w:t>
      </w:r>
      <w:r>
        <w:t xml:space="preserve">measures or soft EU law instruments such as Commission-led or EU-funded</w:t>
      </w:r>
      <w:r>
        <w:t xml:space="preserve"> </w:t>
      </w:r>
      <w:r>
        <w:t xml:space="preserve">awareness-raising campaigns and trainings for directors, Commission Guidelines for</w:t>
      </w:r>
      <w:r>
        <w:t xml:space="preserve"> </w:t>
      </w:r>
      <w:r>
        <w:t xml:space="preserve">directors, or a Commission Recommendation for Member States to adjust the Corporate</w:t>
      </w:r>
      <w:r>
        <w:t xml:space="preserve"> </w:t>
      </w:r>
      <w:r>
        <w:t xml:space="preserve">Governance Codes or to clarify their national laws.</w:t>
      </w:r>
      <w:r>
        <w:br/>
      </w:r>
      <w:r>
        <w:t xml:space="preserve">As the Non-financial Reporting Directive already requires disclosure on sustainability</w:t>
      </w:r>
      <w:r>
        <w:t xml:space="preserve"> </w:t>
      </w:r>
      <w:r>
        <w:t xml:space="preserve">risks and their management by certain large companies, and evidence shows that</w:t>
      </w:r>
      <w:r>
        <w:t xml:space="preserve"> </w:t>
      </w:r>
      <w:r>
        <w:t xml:space="preserve">mandatory reporting was not sufficient to mainstream good practices to a satisfactory</w:t>
      </w:r>
      <w:r>
        <w:t xml:space="preserve"> </w:t>
      </w:r>
      <w:r>
        <w:t xml:space="preserve">level, the effectiveness of non-legally binding intervention in addressing the problems is</w:t>
      </w:r>
      <w:r>
        <w:t xml:space="preserve"> </w:t>
      </w:r>
      <w:r>
        <w:t xml:space="preserve">likely to be limited. The consultation activities show some support for regulatory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intervention rather than for soft law, but also reveal differences in the views of</w:t>
      </w:r>
      <w:r>
        <w:t xml:space="preserve"> </w:t>
      </w:r>
      <w:r>
        <w:t xml:space="preserve">businesses228.</w:t>
      </w:r>
      <w:r>
        <w:br/>
      </w:r>
      <w:r>
        <w:t xml:space="preserve">Against this background, the possibility of clarifying directors’ duties in Corporate</w:t>
      </w:r>
      <w:r>
        <w:t xml:space="preserve"> </w:t>
      </w:r>
      <w:r>
        <w:t xml:space="preserve">Governance Codes, as suggested by certain stakeholders, has been carefully considered.</w:t>
      </w:r>
      <w:r>
        <w:t xml:space="preserve"> </w:t>
      </w:r>
      <w:r>
        <w:t xml:space="preserve">However, there are several reasons that lead to discard this option with regard to the</w:t>
      </w:r>
      <w:r>
        <w:t xml:space="preserve"> </w:t>
      </w:r>
      <w:r>
        <w:t xml:space="preserve">general duty of directors to act in the interest of the company. These include the limited</w:t>
      </w:r>
      <w:r>
        <w:t xml:space="preserve"> </w:t>
      </w:r>
      <w:r>
        <w:t xml:space="preserve">effectiveness in making the necessary paradigm shift because of the limited scope (only</w:t>
      </w:r>
      <w:r>
        <w:t xml:space="preserve"> </w:t>
      </w:r>
      <w:r>
        <w:t xml:space="preserve">EU companies listed on EU regulated markets) and “comply or explain” nature of the</w:t>
      </w:r>
      <w:r>
        <w:t xml:space="preserve"> </w:t>
      </w:r>
      <w:r>
        <w:t xml:space="preserve">Codes229, and because the problems to be addressed are, at least partially, rooted in the</w:t>
      </w:r>
      <w:r>
        <w:t xml:space="preserve"> </w:t>
      </w:r>
      <w:r>
        <w:t xml:space="preserve">lack of clarity of national company laws that regulate the duty of directors to act in the</w:t>
      </w:r>
      <w:r>
        <w:t xml:space="preserve"> </w:t>
      </w:r>
      <w:r>
        <w:t xml:space="preserve">interest of the company. For the same reasons, other purely non-legally binding EU</w:t>
      </w:r>
      <w:r>
        <w:t xml:space="preserve"> </w:t>
      </w:r>
      <w:r>
        <w:t xml:space="preserve">solutions were discarded as well. Please refer for details to Annex 13.</w:t>
      </w:r>
      <w:r>
        <w:br/>
      </w:r>
      <w:r>
        <w:t xml:space="preserve">5.2.2.2.Options including regulatory measures</w:t>
      </w:r>
      <w:r>
        <w:t xml:space="preserve"> </w:t>
      </w:r>
      <w:r>
        <w:t xml:space="preserve">All options retained for further assessment include the clarification of the general duty</w:t>
      </w:r>
      <w:r>
        <w:t xml:space="preserve"> </w:t>
      </w:r>
      <w:r>
        <w:t xml:space="preserve">of directors to act in the interest of the company in a legally-binding, EU regulatory</w:t>
      </w:r>
      <w:r>
        <w:t xml:space="preserve"> </w:t>
      </w:r>
      <w:r>
        <w:t xml:space="preserve">measure that would apply to the directors of all EU limited liability companies.</w:t>
      </w:r>
      <w:r>
        <w:br/>
      </w:r>
      <w:r>
        <w:t xml:space="preserve">In order to find the most efficient and proportionate solution, options that restrict the</w:t>
      </w:r>
      <w:r>
        <w:t xml:space="preserve"> </w:t>
      </w:r>
      <w:r>
        <w:t xml:space="preserve">personal scope of mandatory application were considered, including with a</w:t>
      </w:r>
      <w:r>
        <w:t xml:space="preserve"> </w:t>
      </w:r>
      <w:r>
        <w:t xml:space="preserve">differentiated scope as regards specific duties (risk assessment, due diligence oversight,</w:t>
      </w:r>
      <w:r>
        <w:t xml:space="preserve"> </w:t>
      </w:r>
      <w:r>
        <w:t xml:space="preserve">strategy with science-based targets). Reduction of compliance burden was sought, also by</w:t>
      </w:r>
      <w:r>
        <w:t xml:space="preserve"> </w:t>
      </w:r>
      <w:r>
        <w:t xml:space="preserve">including an option for the specific duties to be promoted in an EU Recommendation</w:t>
      </w:r>
      <w:r>
        <w:t xml:space="preserve"> </w:t>
      </w:r>
      <w:r>
        <w:t xml:space="preserve">(except for risk management) and by phasing in the entry into force of the specific duties</w:t>
      </w:r>
      <w:r>
        <w:t xml:space="preserve"> </w:t>
      </w:r>
      <w:r>
        <w:t xml:space="preserve">for SMEs. The following table summarises key elements with regard to these key</w:t>
      </w:r>
      <w:r>
        <w:t xml:space="preserve"> </w:t>
      </w:r>
      <w:r>
        <w:t xml:space="preserve">aspects:</w:t>
      </w:r>
      <w:r>
        <w:br/>
      </w:r>
      <w:r>
        <w:t xml:space="preserve">Personal scope</w:t>
      </w:r>
      <w:r>
        <w:br/>
      </w:r>
      <w:r>
        <w:t xml:space="preserve">Content</w:t>
      </w:r>
      <w:r>
        <w:br/>
      </w:r>
      <w:r>
        <w:t xml:space="preserve">Company size, sector:</w:t>
      </w:r>
      <w:r>
        <w:t xml:space="preserve"> </w:t>
      </w:r>
      <w:r>
        <w:t xml:space="preserve">- The general duty should apply to all LLCs,</w:t>
      </w:r>
      <w:r>
        <w:t xml:space="preserve"> </w:t>
      </w:r>
      <w:r>
        <w:t xml:space="preserve">including to micro enterprises with limited</w:t>
      </w:r>
      <w:r>
        <w:t xml:space="preserve"> </w:t>
      </w:r>
      <w:r>
        <w:t xml:space="preserve">liability because this clarification concerns a</w:t>
      </w:r>
      <w:r>
        <w:t xml:space="preserve"> </w:t>
      </w:r>
      <w:r>
        <w:t xml:space="preserve">concept included in national company laws</w:t>
      </w:r>
      <w:r>
        <w:t xml:space="preserve"> </w:t>
      </w:r>
      <w:r>
        <w:t xml:space="preserve">which does not differentiate by size of</w:t>
      </w:r>
      <w:r>
        <w:t xml:space="preserve"> </w:t>
      </w:r>
      <w:r>
        <w:t xml:space="preserve">companies.</w:t>
      </w:r>
      <w:r>
        <w:t xml:space="preserve"> </w:t>
      </w:r>
      <w:r>
        <w:t xml:space="preserve">General duty:</w:t>
      </w:r>
      <w:r>
        <w:t xml:space="preserve"> </w:t>
      </w:r>
      <w:r>
        <w:t xml:space="preserve">- Is key to empower directors to balance</w:t>
      </w:r>
      <w:r>
        <w:t xml:space="preserve"> </w:t>
      </w:r>
      <w:r>
        <w:t xml:space="preserve">the short and long-term interests of the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investments, including affecting the value</w:t>
      </w:r>
      <w:r>
        <w:t xml:space="preserve"> </w:t>
      </w:r>
      <w:r>
        <w:t xml:space="preserve">chain. It reflects the legal tradition of</w:t>
      </w:r>
      <w:r>
        <w:t xml:space="preserve"> </w:t>
      </w:r>
      <w:r>
        <w:t xml:space="preserve">Continental Europe.</w:t>
      </w:r>
    </w:p>
    <w:p>
      <w:pPr>
        <w:pStyle w:val="BodyText"/>
      </w:pPr>
      <w:r>
        <w:t xml:space="preserve">228 In the public consultation a large majority of overall respondents answering the relevant questions</w:t>
      </w:r>
      <w:r>
        <w:t xml:space="preserve"> </w:t>
      </w:r>
      <w:r>
        <w:t xml:space="preserve">expressed support or strong support for corporate directors being required by law to: identify and balance</w:t>
      </w:r>
      <w:r>
        <w:t xml:space="preserve"> </w:t>
      </w:r>
      <w:r>
        <w:t xml:space="preserve">stakeholders’ interests, manage the risks for the company in relation to stakeholder interests and identify</w:t>
      </w:r>
      <w:r>
        <w:t xml:space="preserve"> </w:t>
      </w:r>
      <w:r>
        <w:t xml:space="preserve">the opportunities, set up adequate procedures and measurable (science-based) targets to ensure impacts on</w:t>
      </w:r>
      <w:r>
        <w:t xml:space="preserve"> </w:t>
      </w:r>
      <w:r>
        <w:t xml:space="preserve">stakeholders are addressed and integrate sustainability risks, impacts and opportunities into the company’s</w:t>
      </w:r>
      <w:r>
        <w:t xml:space="preserve"> </w:t>
      </w:r>
      <w:r>
        <w:t xml:space="preserve">strategy, decisions and oversight. However, about half of the businesses disagreed with the need to clarify</w:t>
      </w:r>
      <w:r>
        <w:t xml:space="preserve"> </w:t>
      </w:r>
      <w:r>
        <w:t xml:space="preserve">the need to balance stakeholder interests in legislation. For more details see Annex 2.</w:t>
      </w:r>
      <w:r>
        <w:br/>
      </w:r>
      <w:r>
        <w:t xml:space="preserve">229 Corporate Governance Codes are instruments based largely on incentivising through reporting, with less</w:t>
      </w:r>
      <w:r>
        <w:t xml:space="preserve"> </w:t>
      </w:r>
      <w:r>
        <w:t xml:space="preserve">binding nature than the NFRD, so their impacts are expected to be even more limited.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Personal scope</w:t>
      </w:r>
      <w:r>
        <w:br/>
      </w:r>
      <w:r>
        <w:t xml:space="preserve">Content</w:t>
      </w:r>
      <w:r>
        <w:br/>
      </w:r>
      <w:r>
        <w:t xml:space="preserve">- The directors of companies facing greater</w:t>
      </w:r>
      <w:r>
        <w:t xml:space="preserve"> </w:t>
      </w:r>
      <w:r>
        <w:t xml:space="preserve">sustainability risks, having greater impact,</w:t>
      </w:r>
      <w:r>
        <w:t xml:space="preserve"> </w:t>
      </w:r>
      <w:r>
        <w:t xml:space="preserve">affecting more stakeholders, and having</w:t>
      </w:r>
      <w:r>
        <w:t xml:space="preserve"> </w:t>
      </w:r>
      <w:r>
        <w:t xml:space="preserve">bigger capacities should be required to do</w:t>
      </w:r>
      <w:r>
        <w:t xml:space="preserve"> </w:t>
      </w:r>
      <w:r>
        <w:t xml:space="preserve">more. These are large companies and</w:t>
      </w:r>
      <w:r>
        <w:t xml:space="preserve"> </w:t>
      </w:r>
      <w:r>
        <w:t xml:space="preserve">companies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high-impact</w:t>
      </w:r>
      <w:r>
        <w:t xml:space="preserve"> </w:t>
      </w:r>
      <w:r>
        <w:t xml:space="preserve">economic sectors.</w:t>
      </w:r>
    </w:p>
    <w:p>
      <w:pPr>
        <w:pStyle w:val="BodyText"/>
      </w:pPr>
      <w:r>
        <w:t xml:space="preserve">Consistency with CSRD and a corporate</w:t>
      </w:r>
      <w:r>
        <w:t xml:space="preserve"> </w:t>
      </w:r>
      <w:r>
        <w:t xml:space="preserve">due diligence obligation:</w:t>
      </w:r>
      <w:r>
        <w:t xml:space="preserve"> </w:t>
      </w:r>
      <w:r>
        <w:t xml:space="preserve">- The scope of the duties related to due</w:t>
      </w:r>
      <w:r>
        <w:t xml:space="preserve"> </w:t>
      </w:r>
      <w:r>
        <w:t xml:space="preserve">diligence should be consistent with that of</w:t>
      </w:r>
      <w:r>
        <w:t xml:space="preserve"> </w:t>
      </w:r>
      <w:r>
        <w:t xml:space="preserve">the corporate due diligence obligation.</w:t>
      </w:r>
      <w:r>
        <w:t xml:space="preserve"> </w:t>
      </w:r>
      <w:r>
        <w:t xml:space="preserve">As regards specific duties related to risk</w:t>
      </w:r>
      <w:r>
        <w:t xml:space="preserve"> </w:t>
      </w:r>
      <w:r>
        <w:t xml:space="preserve">management and strategy, build on the</w:t>
      </w:r>
      <w:r>
        <w:t xml:space="preserve"> </w:t>
      </w:r>
      <w:r>
        <w:t xml:space="preserve">CSRD scope as that contains the reporting</w:t>
      </w:r>
      <w:r>
        <w:t xml:space="preserve"> </w:t>
      </w:r>
      <w:r>
        <w:t xml:space="preserve">obligations.</w:t>
      </w:r>
      <w:r>
        <w:t xml:space="preserve"> </w:t>
      </w:r>
      <w:r>
        <w:t xml:space="preserve">- The science-based green gas emissions`</w:t>
      </w:r>
      <w:r>
        <w:t xml:space="preserve"> </w:t>
      </w:r>
      <w:r>
        <w:t xml:space="preserve">mitigation target setting could be limited to</w:t>
      </w:r>
      <w:r>
        <w:t xml:space="preserve"> </w:t>
      </w:r>
      <w:r>
        <w:t xml:space="preserve">very large companies.</w:t>
      </w:r>
    </w:p>
    <w:p>
      <w:pPr>
        <w:pStyle w:val="BodyText"/>
      </w:pPr>
      <w:r>
        <w:t xml:space="preserve">Non-EU companies:</w:t>
      </w:r>
      <w:r>
        <w:t xml:space="preserve"> </w:t>
      </w:r>
      <w:r>
        <w:t xml:space="preserve">- cannot be covered as the duties of their</w:t>
      </w:r>
      <w:r>
        <w:t xml:space="preserve"> </w:t>
      </w:r>
      <w:r>
        <w:t xml:space="preserve">directors are not governed by EU law.</w:t>
      </w:r>
      <w:r>
        <w:t xml:space="preserve"> </w:t>
      </w:r>
      <w:r>
        <w:t xml:space="preserve">- Necessary to frame all key decisions in</w:t>
      </w:r>
      <w:r>
        <w:t xml:space="preserve"> </w:t>
      </w:r>
      <w:r>
        <w:t xml:space="preserve">a company.</w:t>
      </w:r>
    </w:p>
    <w:p>
      <w:pPr>
        <w:pStyle w:val="BodyText"/>
      </w:pPr>
      <w:r>
        <w:t xml:space="preserve">Specific duties:</w:t>
      </w:r>
      <w:r>
        <w:t xml:space="preserve"> </w:t>
      </w:r>
      <w:r>
        <w:t xml:space="preserve">- Risk management duty: duty to manage</w:t>
      </w:r>
      <w:r>
        <w:t xml:space="preserve"> </w:t>
      </w:r>
      <w:r>
        <w:t xml:space="preserve">stakeholder related risks to the company</w:t>
      </w:r>
      <w:r>
        <w:t xml:space="preserve"> </w:t>
      </w:r>
      <w:r>
        <w:t xml:space="preserve">should be self-standing, in line with the</w:t>
      </w:r>
      <w:r>
        <w:t xml:space="preserve"> </w:t>
      </w:r>
      <w:r>
        <w:t xml:space="preserve">double materiality concept of the CSRD</w:t>
      </w:r>
    </w:p>
    <w:p>
      <w:pPr>
        <w:numPr>
          <w:ilvl w:val="0"/>
          <w:numId w:val="1005"/>
        </w:numPr>
      </w:pPr>
      <w:r>
        <w:t xml:space="preserve">Directors’ responsibilities regarding risk</w:t>
      </w:r>
      <w:r>
        <w:t xml:space="preserve"> </w:t>
      </w:r>
      <w:r>
        <w:t xml:space="preserve">and impact management, implementing</w:t>
      </w:r>
      <w:r>
        <w:t xml:space="preserve"> </w:t>
      </w:r>
      <w:r>
        <w:t xml:space="preserve">such processes and approving the strategy</w:t>
      </w:r>
      <w:r>
        <w:t xml:space="preserve"> </w:t>
      </w:r>
      <w:r>
        <w:t xml:space="preserve">are in line with EU corporate governance</w:t>
      </w:r>
      <w:r>
        <w:t xml:space="preserve"> </w:t>
      </w:r>
      <w:r>
        <w:t xml:space="preserve">traditions</w:t>
      </w:r>
    </w:p>
    <w:p>
      <w:pPr>
        <w:numPr>
          <w:ilvl w:val="0"/>
          <w:numId w:val="1005"/>
        </w:numPr>
      </w:pPr>
      <w:r>
        <w:t xml:space="preserve">Sustainability should not be a separate</w:t>
      </w:r>
      <w:r>
        <w:t xml:space="preserve"> </w:t>
      </w:r>
      <w:r>
        <w:t xml:space="preserve">strategy but should be embedded into the</w:t>
      </w:r>
      <w:r>
        <w:t xml:space="preserve"> </w:t>
      </w:r>
      <w:r>
        <w:t xml:space="preserve">corporate strategy, in line with the CSRD</w:t>
      </w:r>
    </w:p>
    <w:p>
      <w:pPr>
        <w:numPr>
          <w:ilvl w:val="0"/>
          <w:numId w:val="1005"/>
        </w:numPr>
      </w:pPr>
      <w:r>
        <w:t xml:space="preserve">The duty to engage with relevant</w:t>
      </w:r>
      <w:r>
        <w:t xml:space="preserve"> </w:t>
      </w:r>
      <w:r>
        <w:t xml:space="preserve">stakeholders could apply in a simplified</w:t>
      </w:r>
      <w:r>
        <w:t xml:space="preserve"> </w:t>
      </w:r>
      <w:r>
        <w:t xml:space="preserve">manner,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to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companies.</w:t>
      </w:r>
    </w:p>
    <w:p>
      <w:pPr>
        <w:pStyle w:val="FirstParagraph"/>
      </w:pPr>
      <w:r>
        <w:t xml:space="preserve">4 policy option packages230 reflect different levels varying along the 2 key aspects. The</w:t>
      </w:r>
      <w:r>
        <w:t xml:space="preserve"> </w:t>
      </w:r>
      <w:r>
        <w:t xml:space="preserve">following table shows the duties of directors contained in each option package.</w:t>
      </w:r>
      <w:r>
        <w:br/>
      </w:r>
      <w:r>
        <w:t xml:space="preserve">Options</w:t>
      </w:r>
      <w:r>
        <w:t xml:space="preserve"> </w:t>
      </w:r>
      <w:r>
        <w:t xml:space="preserve">Applicable duties for the various company categories</w:t>
      </w:r>
      <w:r>
        <w:t xml:space="preserve"> </w:t>
      </w:r>
      <w:r>
        <w:t xml:space="preserve">Option 1</w:t>
      </w:r>
      <w:r>
        <w:t xml:space="preserve"> </w:t>
      </w:r>
      <w:r>
        <w:t xml:space="preserve"> General duty is legally binding (mandatory) for all LLCs.</w:t>
      </w:r>
      <w:r>
        <w:t xml:space="preserve"> </w:t>
      </w:r>
      <w:r>
        <w:t xml:space="preserve"> Mandatory risk management duty for all large, and – phased in – for</w:t>
      </w:r>
      <w:r>
        <w:t xml:space="preserve"> </w:t>
      </w:r>
      <w:r>
        <w:t xml:space="preserve">non-micro listed SMEs and other (non-listed) high-impact medium-sized</w:t>
      </w:r>
      <w:r>
        <w:t xml:space="preserve"> </w:t>
      </w:r>
      <w:r>
        <w:t xml:space="preserve">LLCs (CSRD scope + high impact medium).</w:t>
      </w:r>
      <w:r>
        <w:br/>
      </w:r>
      <w:r>
        <w:t xml:space="preserve"> All other specific duties set out in an EU Recommendation for large and</w:t>
      </w:r>
      <w:r>
        <w:t xml:space="preserve"> </w:t>
      </w:r>
      <w:r>
        <w:t xml:space="preserve">high-impact medium-sized companies.</w:t>
      </w:r>
      <w:r>
        <w:t xml:space="preserve"> </w:t>
      </w:r>
      <w:r>
        <w:t xml:space="preserve">Option 2</w:t>
      </w:r>
      <w:r>
        <w:t xml:space="preserve"> </w:t>
      </w:r>
      <w:r>
        <w:t xml:space="preserve"> General duty same as in option 1</w:t>
      </w:r>
      <w:r>
        <w:t xml:space="preserve"> </w:t>
      </w:r>
      <w:r>
        <w:t xml:space="preserve"> Risk management duty same as in option 1</w:t>
      </w:r>
      <w:r>
        <w:t xml:space="preserve"> </w:t>
      </w:r>
      <w:r>
        <w:t xml:space="preserve"> Duty to set up and implement due diligence processes and measures,</w:t>
      </w:r>
      <w:r>
        <w:t xml:space="preserve"> </w:t>
      </w:r>
      <w:r>
        <w:t xml:space="preserve">and a strategy that includes science-based targets are legally binding</w:t>
      </w:r>
      <w:r>
        <w:t xml:space="preserve"> </w:t>
      </w:r>
      <w:r>
        <w:t xml:space="preserve">for all very large companies and for high-impact midcaps and medium-</w:t>
      </w:r>
      <w:r>
        <w:t xml:space="preserve"> </w:t>
      </w:r>
      <w:r>
        <w:t xml:space="preserve">sized companies (scope aligned with the middle-ground scope for</w:t>
      </w:r>
    </w:p>
    <w:p>
      <w:pPr>
        <w:pStyle w:val="BodyText"/>
      </w:pPr>
      <w:r>
        <w:t xml:space="preserve">230 A complementary element to all options is the reporting to the public under the Commission’s proposal</w:t>
      </w:r>
      <w:r>
        <w:t xml:space="preserve"> </w:t>
      </w:r>
      <w:r>
        <w:t xml:space="preserve">for a Corporate Sustainability Reporting Directive (i.e. the revised NFRD).</w:t>
      </w:r>
      <w:r>
        <w:t xml:space="preserve"> </w:t>
      </w:r>
      <w:r>
        <w:t xml:space="preserve">230 When referring to micro enterprises, small, medium-sized and large companies (LLCs), these should be</w:t>
      </w:r>
      <w:r>
        <w:t xml:space="preserve"> </w:t>
      </w:r>
      <w:r>
        <w:t xml:space="preserve">understood as complying with the definitions of the Accounting Directive, unless otherwise specified in the</w:t>
      </w:r>
      <w:r>
        <w:t xml:space="preserve"> </w:t>
      </w:r>
      <w:r>
        <w:t xml:space="preserve">related corporate due diligence option.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Options</w:t>
      </w:r>
      <w:r>
        <w:t xml:space="preserve"> </w:t>
      </w:r>
      <w:r>
        <w:t xml:space="preserve">Applicable duties for the various company categories</w:t>
      </w:r>
      <w:r>
        <w:t xml:space="preserve"> </w:t>
      </w:r>
      <w:r>
        <w:t xml:space="preserve">corporate due diligence: i.e. option 3)</w:t>
      </w:r>
      <w:r>
        <w:t xml:space="preserve"> </w:t>
      </w:r>
      <w:r>
        <w:t xml:space="preserve">Option 3  General duty same as option 1</w:t>
      </w:r>
      <w:r>
        <w:t xml:space="preserve"> </w:t>
      </w:r>
      <w:r>
        <w:t xml:space="preserve"> Risk management duty same as in option 1</w:t>
      </w:r>
      <w:r>
        <w:t xml:space="preserve"> </w:t>
      </w:r>
      <w:r>
        <w:t xml:space="preserve"> All other specific duties are also legally binding for all large, and –</w:t>
      </w:r>
      <w:r>
        <w:t xml:space="preserve"> </w:t>
      </w:r>
      <w:r>
        <w:t xml:space="preserve">phased in – for non-micro listed SMEs and other (non-listed) high-impact</w:t>
      </w:r>
      <w:r>
        <w:t xml:space="preserve"> </w:t>
      </w:r>
      <w:r>
        <w:t xml:space="preserve">medium-sized LLCs (CSRD scope + high-impact medium), except:</w:t>
      </w:r>
      <w:r>
        <w:br/>
      </w:r>
      <w:r>
        <w:t xml:space="preserve"> Duty to set up and implement due diligence processes and measures</w:t>
      </w:r>
      <w:r>
        <w:t xml:space="preserve"> </w:t>
      </w:r>
      <w:r>
        <w:t xml:space="preserve">is legally binding as in option 2, and</w:t>
      </w:r>
      <w:r>
        <w:t xml:space="preserve"> </w:t>
      </w:r>
      <w:r>
        <w:t xml:space="preserve"> Strategy that includes science-based targets applies only to very large</w:t>
      </w:r>
      <w:r>
        <w:t xml:space="preserve"> </w:t>
      </w:r>
      <w:r>
        <w:t xml:space="preserve">companies with more than 1000 employees.</w:t>
      </w:r>
      <w:r>
        <w:t xml:space="preserve"> </w:t>
      </w:r>
      <w:r>
        <w:t xml:space="preserve">Option 4</w:t>
      </w:r>
      <w:r>
        <w:t xml:space="preserve"> </w:t>
      </w:r>
      <w:r>
        <w:t xml:space="preserve"> General duty same as option 1</w:t>
      </w:r>
      <w:r>
        <w:t xml:space="preserve"> </w:t>
      </w:r>
      <w:r>
        <w:t xml:space="preserve"> All specific duties are legally binding for all large and – phased in – for</w:t>
      </w:r>
      <w:r>
        <w:t xml:space="preserve"> </w:t>
      </w:r>
      <w:r>
        <w:t xml:space="preserve">listed non-micro SMEs and high-impact non-listed medium-sized LLCs</w:t>
      </w:r>
      <w:r>
        <w:t xml:space="preserve"> </w:t>
      </w:r>
      <w:r>
        <w:t xml:space="preserve">(scope aligned with the most wide-reaching scope for corporate due</w:t>
      </w:r>
      <w:r>
        <w:t xml:space="preserve"> </w:t>
      </w:r>
      <w:r>
        <w:t xml:space="preserve">diligence: option 4)</w:t>
      </w:r>
    </w:p>
    <w:p>
      <w:pPr>
        <w:pStyle w:val="BodyText"/>
      </w:pPr>
      <w:r>
        <w:t xml:space="preserve">5.2.3. Directors’ remuneration</w:t>
      </w:r>
      <w:r>
        <w:t xml:space="preserve"> </w:t>
      </w:r>
      <w:r>
        <w:t xml:space="preserve">A regulatory option introducing a general clause could be considered to ensure that</w:t>
      </w:r>
      <w:r>
        <w:t xml:space="preserve"> </w:t>
      </w:r>
      <w:r>
        <w:t xml:space="preserve">remuneration schemes facilitate or at least do not hinder compliance with the due</w:t>
      </w:r>
      <w:r>
        <w:t xml:space="preserve"> </w:t>
      </w:r>
      <w:r>
        <w:t xml:space="preserve">diligence and directors’ duties, applying to all companies in the scope of the initiative.</w:t>
      </w:r>
      <w:r>
        <w:br/>
      </w:r>
      <w:r>
        <w:t xml:space="preserve">More specific regulatory options – which would most likely target listed companies in</w:t>
      </w:r>
      <w:r>
        <w:t xml:space="preserve"> </w:t>
      </w:r>
      <w:r>
        <w:t xml:space="preserve">line with the scope of the Shareholders’ Rights Directive – are not being considered in</w:t>
      </w:r>
      <w:r>
        <w:t xml:space="preserve"> </w:t>
      </w:r>
      <w:r>
        <w:t xml:space="preserve">this Impact Assessment at this point in time as it appears useful to first await the</w:t>
      </w:r>
      <w:r>
        <w:t xml:space="preserve"> </w:t>
      </w:r>
      <w:r>
        <w:t xml:space="preserve">application of that Directive. Non-regulatory options have been discarded from the outset</w:t>
      </w:r>
      <w:r>
        <w:t xml:space="preserve"> </w:t>
      </w:r>
      <w:r>
        <w:t xml:space="preserve">as they would necessarily be targeted at updating Corporate Governance Codes; the</w:t>
      </w:r>
      <w:r>
        <w:t xml:space="preserve"> </w:t>
      </w:r>
      <w:r>
        <w:t xml:space="preserve">weaknesses of this approach have been previously outlined.</w:t>
      </w:r>
    </w:p>
    <w:p>
      <w:pPr>
        <w:pStyle w:val="Compact"/>
        <w:numPr>
          <w:ilvl w:val="0"/>
          <w:numId w:val="1006"/>
        </w:numPr>
      </w:pPr>
      <w:r>
        <w:t xml:space="preserve">WHAT ARE THE IMPACTS OF THE POLICY OPTIONS?</w:t>
      </w:r>
      <w:r>
        <w:t xml:space="preserve"> </w:t>
      </w:r>
      <w:r>
        <w:t xml:space="preserve">This section assesses the impacts of each of the non-discarded policy options identified in</w:t>
      </w:r>
      <w:r>
        <w:t xml:space="preserve"> </w:t>
      </w:r>
      <w:r>
        <w:t xml:space="preserve">the previous section for each main area covered by the initiative. For this, we first</w:t>
      </w:r>
      <w:r>
        <w:t xml:space="preserve"> </w:t>
      </w:r>
      <w:r>
        <w:t xml:space="preserve">identified and assessed the significance of the initiative’s possible economic, social,</w:t>
      </w:r>
      <w:r>
        <w:t xml:space="preserve"> </w:t>
      </w:r>
      <w:r>
        <w:t xml:space="preserve">human and labour rights impacts, and of its expected impacts on climate change, as</w:t>
      </w:r>
      <w:r>
        <w:t xml:space="preserve"> </w:t>
      </w:r>
      <w:r>
        <w:t xml:space="preserve">well as on the local and global environment more broadly. Such impacts include</w:t>
      </w:r>
      <w:r>
        <w:t xml:space="preserve"> </w:t>
      </w:r>
      <w:r>
        <w:t xml:space="preserve">direct and indirect, immediate and prolonged, one-off and annually recurring costs and</w:t>
      </w:r>
      <w:r>
        <w:t xml:space="preserve"> </w:t>
      </w:r>
      <w:r>
        <w:t xml:space="preserve">benefits for the company, for the economy as a whole, for the companies’ stakeholders,</w:t>
      </w:r>
      <w:r>
        <w:t xml:space="preserve"> </w:t>
      </w:r>
      <w:r>
        <w:t xml:space="preserve">for society, and they also include the costs of supervision and enforcement by the public</w:t>
      </w:r>
      <w:r>
        <w:t xml:space="preserve"> </w:t>
      </w:r>
      <w:r>
        <w:t xml:space="preserve">authorities. This mapping and the detailed assessment of the impacts is set out in Annex</w:t>
      </w:r>
    </w:p>
    <w:p>
      <w:pPr>
        <w:pStyle w:val="Compact"/>
        <w:numPr>
          <w:ilvl w:val="0"/>
          <w:numId w:val="1006"/>
        </w:numPr>
      </w:pPr>
      <w:r>
        <w:t xml:space="preserve">The calculation of business compliance costs and the enforcement costs to be borne by</w:t>
      </w:r>
      <w:r>
        <w:t xml:space="preserve"> </w:t>
      </w:r>
      <w:r>
        <w:t xml:space="preserve">the public administration, is also included in the same annex.</w:t>
      </w:r>
      <w:r>
        <w:br/>
      </w:r>
      <w:r>
        <w:t xml:space="preserve">We then assess the policy options for each of the three areas covered on the basis of the</w:t>
      </w:r>
      <w:r>
        <w:t xml:space="preserve"> </w:t>
      </w:r>
      <w:r>
        <w:t xml:space="preserve">detailed mapping and assessment of the impacts. Because the main difference between</w:t>
      </w:r>
    </w:p>
    <w:p>
      <w:pPr>
        <w:pStyle w:val="FirstParagraph"/>
      </w:pPr>
      <w:r>
        <w:t xml:space="preserve">51</w:t>
      </w:r>
      <w:r>
        <w:t xml:space="preserve"> </w:t>
      </w:r>
      <w:r>
        <w:t xml:space="preserve">the options retained for detailed assessment concerning due diligence and directors’</w:t>
      </w:r>
      <w:r>
        <w:t xml:space="preserve"> </w:t>
      </w:r>
      <w:r>
        <w:t xml:space="preserve">duties is the magnitude of the expected impacts (due to their larger or smaller scope of</w:t>
      </w:r>
      <w:r>
        <w:t xml:space="preserve"> </w:t>
      </w:r>
      <w:r>
        <w:t xml:space="preserve">application, depth of the requirements, their mandatory or voluntary nature and the</w:t>
      </w:r>
      <w:r>
        <w:t xml:space="preserve"> </w:t>
      </w:r>
      <w:r>
        <w:t xml:space="preserve">breadth of the enforcement regime), the assessment of the options already contains a</w:t>
      </w:r>
      <w:r>
        <w:t xml:space="preserve"> </w:t>
      </w:r>
      <w:r>
        <w:t xml:space="preserve">comparison drawn not only with regard to the baseline scenario but also to the more far-</w:t>
      </w:r>
      <w:r>
        <w:t xml:space="preserve"> </w:t>
      </w:r>
      <w:r>
        <w:t xml:space="preserve">reaching option(s). The assessment consists of the following steps:</w:t>
      </w:r>
      <w:r>
        <w:br/>
      </w:r>
      <w:r>
        <w:t xml:space="preserve">(1) We analyse the effectiveness of the measures included in the option to show the</w:t>
      </w:r>
      <w:r>
        <w:t xml:space="preserve"> </w:t>
      </w:r>
      <w:r>
        <w:t xml:space="preserve">extent to which the option concerned would achieve the specific – and ultimately</w:t>
      </w:r>
      <w:r>
        <w:t xml:space="preserve"> </w:t>
      </w:r>
      <w:r>
        <w:t xml:space="preserve">the general – objectives of this initiative. While all three areas would contribute to</w:t>
      </w:r>
      <w:r>
        <w:t xml:space="preserve"> </w:t>
      </w:r>
      <w:r>
        <w:t xml:space="preserve">all specific and general objectives, not all of them have the potential to contribute</w:t>
      </w:r>
      <w:r>
        <w:t xml:space="preserve"> </w:t>
      </w:r>
      <w:r>
        <w:t xml:space="preserve">to each objective to the same extent. Accordingly, the assessment of the various</w:t>
      </w:r>
      <w:r>
        <w:t xml:space="preserve"> </w:t>
      </w:r>
      <w:r>
        <w:t xml:space="preserve">sets of alternative options focuses in particular on the following specific</w:t>
      </w:r>
      <w:r>
        <w:t xml:space="preserve"> </w:t>
      </w:r>
      <w:r>
        <w:t xml:space="preserve">objectives:</w:t>
      </w:r>
    </w:p>
    <w:p>
      <w:pPr>
        <w:pStyle w:val="BodyText"/>
      </w:pPr>
      <w:r>
        <w:t xml:space="preserve">Options for means to attain them:</w:t>
      </w:r>
    </w:p>
    <w:p>
      <w:pPr>
        <w:pStyle w:val="BodyText"/>
      </w:pPr>
      <w:r>
        <w:t xml:space="preserve">Specific objectives:</w:t>
      </w:r>
      <w:r>
        <w:t xml:space="preserve"> </w:t>
      </w:r>
      <w:r>
        <w:t xml:space="preserve">Due diligence</w:t>
      </w:r>
      <w:r>
        <w:t xml:space="preserve"> </w:t>
      </w:r>
      <w:r>
        <w:t xml:space="preserve">options</w:t>
      </w:r>
      <w:r>
        <w:t xml:space="preserve"> </w:t>
      </w:r>
      <w:r>
        <w:t xml:space="preserve">Directors’ duties</w:t>
      </w:r>
      <w:r>
        <w:t xml:space="preserve"> </w:t>
      </w:r>
      <w:r>
        <w:t xml:space="preserve">options</w:t>
      </w:r>
      <w:r>
        <w:t xml:space="preserve"> </w:t>
      </w:r>
      <w:r>
        <w:t xml:space="preserve">Measures on</w:t>
      </w:r>
      <w:r>
        <w:t xml:space="preserve"> </w:t>
      </w:r>
      <w:r>
        <w:t xml:space="preserve">remuneration</w:t>
      </w:r>
      <w:r>
        <w:t xml:space="preserve"> </w:t>
      </w:r>
      <w:r>
        <w:t xml:space="preserve">Bring clarity on what directors are expected to do to fulfil their</w:t>
      </w:r>
      <w:r>
        <w:t xml:space="preserve"> </w:t>
      </w:r>
      <w:r>
        <w:t xml:space="preserve">duty to act in the interest of the company and to integrate</w:t>
      </w:r>
      <w:r>
        <w:t xml:space="preserve"> </w:t>
      </w:r>
      <w:r>
        <w:t xml:space="preserve">stakeholder interests and the long-term interest of the company</w:t>
      </w:r>
      <w:r>
        <w:t xml:space="preserve"> </w:t>
      </w:r>
      <w:r>
        <w:t xml:space="preserve">into directors decisions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Foster the integration of sustainability risks (including from the</w:t>
      </w:r>
      <w:r>
        <w:t xml:space="preserve"> </w:t>
      </w:r>
      <w:r>
        <w:t xml:space="preserve">value chain) into corporate risk management processes, facilitate</w:t>
      </w:r>
      <w:r>
        <w:t xml:space="preserve"> </w:t>
      </w:r>
      <w:r>
        <w:t xml:space="preserve">management of dependencies and ability to react to change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Increase accountability for identifying, preventing and mitigating</w:t>
      </w:r>
      <w:r>
        <w:t xml:space="preserve"> </w:t>
      </w:r>
      <w:r>
        <w:t xml:space="preserve">adverse impacts, including in value chains, avoid fragmentation</w:t>
      </w:r>
      <w:r>
        <w:t xml:space="preserve"> </w:t>
      </w:r>
      <w:r>
        <w:t xml:space="preserve">of due diligence requirements in the Single market and create</w:t>
      </w:r>
      <w:r>
        <w:t xml:space="preserve"> </w:t>
      </w:r>
      <w:r>
        <w:t xml:space="preserve">legal certainty for stakeholders as regards expected behaviour</w:t>
      </w:r>
      <w:r>
        <w:t xml:space="preserve"> </w:t>
      </w:r>
      <w:r>
        <w:t xml:space="preserve">and liability;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Improve access to remedy for those affected by adverse</w:t>
      </w:r>
      <w:r>
        <w:t xml:space="preserve"> </w:t>
      </w:r>
      <w:r>
        <w:t xml:space="preserve">corporate human rights and environmental impacts;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Improve corporate governance practices to facilitate the</w:t>
      </w:r>
      <w:r>
        <w:t xml:space="preserve"> </w:t>
      </w:r>
      <w:r>
        <w:t xml:space="preserve">integration of sustainability into directors’ and company</w:t>
      </w:r>
      <w:r>
        <w:t xml:space="preserve"> </w:t>
      </w:r>
      <w:r>
        <w:t xml:space="preserve">decision-making (e.g. in the area of stakeholder involvement).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</w:p>
    <w:p>
      <w:pPr>
        <w:pStyle w:val="Compact"/>
        <w:numPr>
          <w:ilvl w:val="0"/>
          <w:numId w:val="1007"/>
        </w:numPr>
      </w:pPr>
      <w:r>
        <w:t xml:space="preserve">We analyse the costs of each policy option, taking into account the mapping and</w:t>
      </w:r>
      <w:r>
        <w:t xml:space="preserve"> </w:t>
      </w:r>
      <w:r>
        <w:t xml:space="preserve">the calculations provided in Annex 4 for companies as well as benefits.</w:t>
      </w:r>
    </w:p>
    <w:p>
      <w:pPr>
        <w:pStyle w:val="FirstParagraph"/>
      </w:pPr>
      <w:r>
        <w:t xml:space="preserve">52</w:t>
      </w:r>
      <w:r>
        <w:t xml:space="preserve"> </w:t>
      </w:r>
      <w:r>
        <w:t xml:space="preserve">(3) Then we also explain the expected impact on the broader economy, as well as</w:t>
      </w:r>
      <w:r>
        <w:t xml:space="preserve"> </w:t>
      </w:r>
      <w:r>
        <w:t xml:space="preserve">environmental, social and fundamental rights impacts that have not yet been</w:t>
      </w:r>
      <w:r>
        <w:t xml:space="preserve"> </w:t>
      </w:r>
      <w:r>
        <w:t xml:space="preserve">taken into account under the effectiveness and the cost assessment.</w:t>
      </w:r>
      <w:r>
        <w:br/>
      </w:r>
      <w:r>
        <w:t xml:space="preserve">(4) We assess the efficiency of each option by weighing its effectiveness in reaching</w:t>
      </w:r>
      <w:r>
        <w:t xml:space="preserve"> </w:t>
      </w:r>
      <w:r>
        <w:t xml:space="preserve">the objectives and other positive impacts (benefits) of the option against its</w:t>
      </w:r>
      <w:r>
        <w:t xml:space="preserve"> </w:t>
      </w:r>
      <w:r>
        <w:t xml:space="preserve">expected costs. Proportionality of the identified options is taken into account in</w:t>
      </w:r>
      <w:r>
        <w:t xml:space="preserve"> </w:t>
      </w:r>
      <w:r>
        <w:t xml:space="preserve">the efficiency assessment.</w:t>
      </w:r>
      <w:r>
        <w:t xml:space="preserve"> </w:t>
      </w:r>
      <w:r>
        <w:t xml:space="preserve">(5) We then address the coherence with the other main areas covered by the initiative</w:t>
      </w:r>
      <w:r>
        <w:t xml:space="preserve"> </w:t>
      </w:r>
      <w:r>
        <w:t xml:space="preserve">and with other EU policies where appropriate.</w:t>
      </w:r>
      <w:r>
        <w:t xml:space="preserve"> </w:t>
      </w:r>
      <w:r>
        <w:t xml:space="preserve">(6) Finally, we assess the stakeholders’ feedback submitted to the open public</w:t>
      </w:r>
      <w:r>
        <w:t xml:space="preserve"> </w:t>
      </w:r>
      <w:r>
        <w:t xml:space="preserve">consultation that are relevant for the various options.</w:t>
      </w:r>
      <w:r>
        <w:t xml:space="preserve"> </w:t>
      </w:r>
      <w:r>
        <w:t xml:space="preserve">In general, the impacts will not be counted twice in the case of directors’ duties closely</w:t>
      </w:r>
      <w:r>
        <w:t xml:space="preserve"> </w:t>
      </w:r>
      <w:r>
        <w:t xml:space="preserve">related to the company’s due diligence obligation.</w:t>
      </w:r>
      <w:r>
        <w:br/>
      </w:r>
      <w:r>
        <w:t xml:space="preserve">6.1.</w:t>
      </w:r>
      <w:r>
        <w:t xml:space="preserve"> </w:t>
      </w:r>
      <w:r>
        <w:t xml:space="preserve">Corporate due diligence requirements throughout the company’s own</w:t>
      </w:r>
      <w:r>
        <w:t xml:space="preserve"> </w:t>
      </w:r>
      <w:r>
        <w:t xml:space="preserve">operations and in its value chains</w:t>
      </w:r>
      <w:r>
        <w:br/>
      </w:r>
      <w:r>
        <w:t xml:space="preserve">6.1.1. Effectiveness</w:t>
      </w:r>
      <w:r>
        <w:br/>
      </w:r>
      <w:r>
        <w:t xml:space="preserve">The following table summarizes our findings on how effective the four options would be</w:t>
      </w:r>
      <w:r>
        <w:t xml:space="preserve"> </w:t>
      </w:r>
      <w:r>
        <w:t xml:space="preserve">in reaching the relevant specific objectives, using a scale from – (not effective at all) to</w:t>
      </w:r>
      <w:r>
        <w:t xml:space="preserve"> </w:t>
      </w:r>
      <w:r>
        <w:t xml:space="preserve">++++ (very effective), compared to the baseline (scoring 0s everywhere):</w:t>
      </w:r>
    </w:p>
    <w:p>
      <w:pPr>
        <w:pStyle w:val="BodyText"/>
      </w:pPr>
      <w:r>
        <w:t xml:space="preserve">Options:</w:t>
      </w:r>
      <w:r>
        <w:t xml:space="preserve"> </w:t>
      </w:r>
      <w:r>
        <w:t xml:space="preserve">Specific objectives: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Foster the integration of sustainability risks (including</w:t>
      </w:r>
      <w:r>
        <w:t xml:space="preserve"> </w:t>
      </w:r>
      <w:r>
        <w:t xml:space="preserve">from the value chain) into corporate risk management</w:t>
      </w:r>
      <w:r>
        <w:t xml:space="preserve"> </w:t>
      </w:r>
      <w:r>
        <w:t xml:space="preserve">processes, facilitate management of dependencies and</w:t>
      </w:r>
      <w:r>
        <w:t xml:space="preserve"> </w:t>
      </w:r>
      <w:r>
        <w:t xml:space="preserve">ability to react to change</w:t>
      </w:r>
      <w:r>
        <w:t xml:space="preserve"> </w:t>
      </w:r>
      <w:r>
        <w:t xml:space="preserve">-/+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Increase accountability for identifying, preventing and</w:t>
      </w:r>
      <w:r>
        <w:t xml:space="preserve"> </w:t>
      </w:r>
      <w:r>
        <w:t xml:space="preserve">mitigating adverse impacts, including in value chains,</w:t>
      </w:r>
      <w:r>
        <w:t xml:space="preserve"> </w:t>
      </w:r>
      <w:r>
        <w:t xml:space="preserve">avoid fragmentation of due diligence requirements in</w:t>
      </w:r>
      <w:r>
        <w:t xml:space="preserve"> </w:t>
      </w:r>
      <w:r>
        <w:t xml:space="preserve">the Single market and create legal certainty for</w:t>
      </w:r>
      <w:r>
        <w:t xml:space="preserve"> </w:t>
      </w:r>
      <w:r>
        <w:t xml:space="preserve">stakeholders as regards expected behaviour and liability</w:t>
      </w:r>
      <w:r>
        <w:t xml:space="preserve"> </w:t>
      </w:r>
      <w:r>
        <w:t xml:space="preserve">-/+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Improve access to remedy for those affected by adverse</w:t>
      </w:r>
      <w:r>
        <w:t xml:space="preserve"> </w:t>
      </w:r>
      <w:r>
        <w:t xml:space="preserve">corporate human rights and environmental impacts</w:t>
      </w:r>
      <w:r>
        <w:t xml:space="preserve"> </w:t>
      </w:r>
      <w:r>
        <w:t xml:space="preserve">-/+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Prevent and reduce adverse human rights (including</w:t>
      </w:r>
      <w:r>
        <w:t xml:space="preserve"> </w:t>
      </w:r>
      <w:r>
        <w:t xml:space="preserve">labour rights) and environmental impacts of EU</w:t>
      </w:r>
      <w:r>
        <w:t xml:space="preserve"> </w:t>
      </w:r>
      <w:r>
        <w:t xml:space="preserve">companies and their value chains worldwide</w:t>
      </w:r>
      <w:r>
        <w:t xml:space="preserve"> </w:t>
      </w:r>
      <w:r>
        <w:t xml:space="preserve">-/+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6.1.1.1.Option 1:</w:t>
      </w:r>
      <w:r>
        <w:t xml:space="preserve"> </w:t>
      </w:r>
      <w:r>
        <w:t xml:space="preserve">Option 1 would entail a sector- or theme-specific approach. It would be similar to the</w:t>
      </w:r>
      <w:r>
        <w:t xml:space="preserve"> </w:t>
      </w:r>
      <w:r>
        <w:t xml:space="preserve">method of various EU measures which already set out certain due diligence obligations</w:t>
      </w:r>
      <w:r>
        <w:t xml:space="preserve"> </w:t>
      </w:r>
      <w:r>
        <w:t xml:space="preserve">or which are currently being prepared231, addressing specific sustainability concerns that</w:t>
      </w:r>
      <w:r>
        <w:t xml:space="preserve"> </w:t>
      </w:r>
      <w:r>
        <w:t xml:space="preserve">are present in a specific sector or that are related to specific products.</w:t>
      </w:r>
      <w:r>
        <w:br/>
      </w:r>
      <w:r>
        <w:t xml:space="preserve">This option would make a limited contribution to achieving some of the specific</w:t>
      </w:r>
      <w:r>
        <w:t xml:space="preserve"> </w:t>
      </w:r>
      <w:r>
        <w:t xml:space="preserve">objectives but could not ensure that any of the objectives are fully met. The principal</w:t>
      </w:r>
      <w:r>
        <w:t xml:space="preserve"> </w:t>
      </w:r>
      <w:r>
        <w:t xml:space="preserve">limitations would be as follows:</w:t>
      </w:r>
      <w:r>
        <w:t xml:space="preserve"> </w:t>
      </w:r>
      <w:r>
        <w:t xml:space="preserve">-</w:t>
      </w:r>
      <w:r>
        <w:t xml:space="preserve"> </w:t>
      </w:r>
      <w:r>
        <w:t xml:space="preserve">The majority of industry sectors or, depending on the case, sustainability impacts</w:t>
      </w:r>
      <w:r>
        <w:t xml:space="preserve"> </w:t>
      </w:r>
      <w:r>
        <w:t xml:space="preserve">would not be covered by the due diligence duty. However, risks of adverse</w:t>
      </w:r>
      <w:r>
        <w:t xml:space="preserve"> </w:t>
      </w:r>
      <w:r>
        <w:t xml:space="preserve">impacts on the environment and on human rights are present in many industries’</w:t>
      </w:r>
      <w:r>
        <w:t xml:space="preserve"> </w:t>
      </w:r>
      <w:r>
        <w:t xml:space="preserve">global value chains, not only in the most salient sectors. Moreover, global value</w:t>
      </w:r>
      <w:r>
        <w:t xml:space="preserve"> </w:t>
      </w:r>
      <w:r>
        <w:t xml:space="preserve">chains typically embody more than one or a few sustainability impacts. The above</w:t>
      </w:r>
      <w:r>
        <w:t xml:space="preserve"> </w:t>
      </w:r>
      <w:r>
        <w:t xml:space="preserve">specific objectives would be achieved for the regulated theme or sector only.</w:t>
      </w:r>
      <w:r>
        <w:br/>
      </w:r>
      <w:r>
        <w:t xml:space="preserve">-</w:t>
      </w:r>
      <w:r>
        <w:t xml:space="preserve"> </w:t>
      </w:r>
      <w:r>
        <w:t xml:space="preserve">The approach would not prevent a multiplication of diverging national horizontal</w:t>
      </w:r>
      <w:r>
        <w:t xml:space="preserve"> </w:t>
      </w:r>
      <w:r>
        <w:t xml:space="preserve">due diligence regimes. Several EU Member States/EEA countries have already</w:t>
      </w:r>
      <w:r>
        <w:t xml:space="preserve"> </w:t>
      </w:r>
      <w:r>
        <w:t xml:space="preserve">adopted horizontal due diligence laws. Others, like the Netherlands, are working</w:t>
      </w:r>
      <w:r>
        <w:t xml:space="preserve"> </w:t>
      </w:r>
      <w:r>
        <w:t xml:space="preserve">on a horizontal legislative initiative that would be adopted in the absence of an</w:t>
      </w:r>
      <w:r>
        <w:t xml:space="preserve"> </w:t>
      </w:r>
      <w:r>
        <w:t xml:space="preserve">EU legal framework. Still other Member States, for instance Sweden and Finland,</w:t>
      </w:r>
      <w:r>
        <w:t xml:space="preserve"> </w:t>
      </w:r>
      <w:r>
        <w:t xml:space="preserve">are likely to start working on a horizontal due diligence instrument in the absence</w:t>
      </w:r>
      <w:r>
        <w:t xml:space="preserve"> </w:t>
      </w:r>
      <w:r>
        <w:t xml:space="preserve">of EU rules. The increasing fragmentation of due diligence requirements across</w:t>
      </w:r>
      <w:r>
        <w:t xml:space="preserve"> </w:t>
      </w:r>
      <w:r>
        <w:t xml:space="preserve">sectors of industry, Member States and areas of application would create lack of</w:t>
      </w:r>
      <w:r>
        <w:t xml:space="preserve"> </w:t>
      </w:r>
      <w:r>
        <w:t xml:space="preserve">legal certainty for companies and stakeholders.</w:t>
      </w:r>
      <w:r>
        <w:t xml:space="preserve"> </w:t>
      </w:r>
      <w:r>
        <w:t xml:space="preserve">-</w:t>
      </w:r>
      <w:r>
        <w:t xml:space="preserve"> </w:t>
      </w:r>
      <w:r>
        <w:t xml:space="preserve">Stakeholders affected by human rights and environmental harm would have</w:t>
      </w:r>
      <w:r>
        <w:t xml:space="preserve"> </w:t>
      </w:r>
      <w:r>
        <w:t xml:space="preserve">access to remedies for the limited theme or in the regulated sector only.</w:t>
      </w:r>
      <w:r>
        <w:t xml:space="preserve"> </w:t>
      </w:r>
      <w:r>
        <w:t xml:space="preserve">Compared to the other policy options, option 1 would be least effective in terms of</w:t>
      </w:r>
      <w:r>
        <w:t xml:space="preserve"> </w:t>
      </w:r>
      <w:r>
        <w:t xml:space="preserve">reaching the specific objectives of this initiative.</w:t>
      </w:r>
      <w:r>
        <w:br/>
      </w:r>
      <w:r>
        <w:t xml:space="preserve">There is a strong consensus amongst stakeholder groups that a horizontal EU framework</w:t>
      </w:r>
      <w:r>
        <w:t xml:space="preserve"> </w:t>
      </w:r>
      <w:r>
        <w:t xml:space="preserve">is necessary to address the identified problems. 92% of respondents indicated that they</w:t>
      </w:r>
      <w:r>
        <w:t xml:space="preserve"> </w:t>
      </w:r>
      <w:r>
        <w:t xml:space="preserve">prefer a horizontal approach as regards the content of a possible corporate due diligence</w:t>
      </w:r>
      <w:r>
        <w:t xml:space="preserve"> </w:t>
      </w:r>
      <w:r>
        <w:t xml:space="preserve">duty over a sector-specific or thematic approach.232</w:t>
      </w:r>
    </w:p>
    <w:p>
      <w:pPr>
        <w:pStyle w:val="BodyText"/>
      </w:pPr>
      <w:r>
        <w:t xml:space="preserve">231 The EU Timber Regulation, the Conflict Minerals Regulation, the proposal for a Batteries Regulation,</w:t>
      </w:r>
      <w:r>
        <w:t xml:space="preserve"> </w:t>
      </w:r>
      <w:r>
        <w:t xml:space="preserve">the Deforestation initiative and the Sustainable Product initiative, as explained above.</w:t>
      </w:r>
      <w:r>
        <w:t xml:space="preserve"> </w:t>
      </w:r>
      <w:r>
        <w:t xml:space="preserve">232 This is true also for Member States respondents. 13 respondents (from Belgium, Czechia, Estonia,</w:t>
      </w:r>
      <w:r>
        <w:t xml:space="preserve"> </w:t>
      </w:r>
      <w:r>
        <w:t xml:space="preserve">Finland, France, Germany and Spain) prefer a horizontal approach. One respondent from Luxembourg</w:t>
      </w:r>
      <w:r>
        <w:t xml:space="preserve"> </w:t>
      </w:r>
      <w:r>
        <w:t xml:space="preserve">prefers a thematic approach. One respondent from Italy and one from Netherlands think that none of the</w:t>
      </w:r>
      <w:r>
        <w:t xml:space="preserve"> </w:t>
      </w:r>
      <w:r>
        <w:t xml:space="preserve">provided options are preferable.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6.1.1.2.Option 2:</w:t>
      </w:r>
      <w:r>
        <w:br/>
      </w:r>
      <w:r>
        <w:t xml:space="preserve">This option would make a moderate contribution to achieving the specific objectives.</w:t>
      </w:r>
      <w:r>
        <w:t xml:space="preserve"> </w:t>
      </w:r>
      <w:r>
        <w:t xml:space="preserve">Around 8 900 companies would be in the scope of this option and companies in their</w:t>
      </w:r>
      <w:r>
        <w:t xml:space="preserve"> </w:t>
      </w:r>
      <w:r>
        <w:t xml:space="preserve">value chains would be indirectly impacted.</w:t>
      </w:r>
      <w:r>
        <w:br/>
      </w:r>
      <w:r>
        <w:t xml:space="preserve">For this number of companies, this policy option would contribute to the specific</w:t>
      </w:r>
      <w:r>
        <w:t xml:space="preserve"> </w:t>
      </w:r>
      <w:r>
        <w:t xml:space="preserve">objectives of this initiative. However, the effectiveness of this option has limitations:</w:t>
      </w:r>
      <w:r>
        <w:t xml:space="preserve"> </w:t>
      </w:r>
      <w:r>
        <w:t xml:space="preserve">-</w:t>
      </w:r>
      <w:r>
        <w:t xml:space="preserve"> </w:t>
      </w:r>
      <w:r>
        <w:t xml:space="preserve">A third of very large companies already carry out human rights and</w:t>
      </w:r>
      <w:r>
        <w:t xml:space="preserve"> </w:t>
      </w:r>
      <w:r>
        <w:t xml:space="preserve">environmental due diligence, albeit do not always cover all their value chain.</w:t>
      </w:r>
      <w:r>
        <w:br/>
      </w:r>
      <w:r>
        <w:t xml:space="preserve">-</w:t>
      </w:r>
      <w:r>
        <w:t xml:space="preserve"> </w:t>
      </w:r>
      <w:r>
        <w:t xml:space="preserve">While companies in the value chain of the companies in scope will be impacted</w:t>
      </w:r>
      <w:r>
        <w:t xml:space="preserve"> </w:t>
      </w:r>
      <w:r>
        <w:t xml:space="preserve">indirectly, the large majority of companies will continue not sufficiently</w:t>
      </w:r>
      <w:r>
        <w:t xml:space="preserve"> </w:t>
      </w:r>
      <w:r>
        <w:t xml:space="preserve">integrating sustainability risks (including from the value chain) into corporate risk</w:t>
      </w:r>
      <w:r>
        <w:t xml:space="preserve"> </w:t>
      </w:r>
      <w:r>
        <w:t xml:space="preserve">management processes, nor benefit from better managing dependencies.</w:t>
      </w:r>
      <w:r>
        <w:br/>
      </w:r>
      <w:r>
        <w:t xml:space="preserve">-</w:t>
      </w:r>
      <w:r>
        <w:t xml:space="preserve"> </w:t>
      </w:r>
      <w:r>
        <w:t xml:space="preserve">Accountability for identifying, preventing and mitigating adverse impacts,</w:t>
      </w:r>
      <w:r>
        <w:t xml:space="preserve"> </w:t>
      </w:r>
      <w:r>
        <w:t xml:space="preserve">including in value chains will not be increased for the large majority of</w:t>
      </w:r>
      <w:r>
        <w:t xml:space="preserve"> </w:t>
      </w:r>
      <w:r>
        <w:t xml:space="preserve">companies.</w:t>
      </w:r>
      <w:r>
        <w:t xml:space="preserve"> </w:t>
      </w:r>
      <w:r>
        <w:t xml:space="preserve">-</w:t>
      </w:r>
      <w:r>
        <w:t xml:space="preserve"> </w:t>
      </w:r>
      <w:r>
        <w:t xml:space="preserve">The vast majority of EU companies will not get more clarity about what is</w:t>
      </w:r>
      <w:r>
        <w:t xml:space="preserve"> </w:t>
      </w:r>
      <w:r>
        <w:t xml:space="preserve">expected from them as regards addressing sustainability impacts in their value</w:t>
      </w:r>
      <w:r>
        <w:t xml:space="preserve"> </w:t>
      </w:r>
      <w:r>
        <w:t xml:space="preserve">chains and the circumstances under which they possibly may be held liable, as</w:t>
      </w:r>
      <w:r>
        <w:t xml:space="preserve"> </w:t>
      </w:r>
      <w:r>
        <w:t xml:space="preserve">international voluntary standards would remain the only benchmark for them and</w:t>
      </w:r>
      <w:r>
        <w:t xml:space="preserve"> </w:t>
      </w:r>
      <w:r>
        <w:t xml:space="preserve">those do not differentiate between company sizes.</w:t>
      </w:r>
      <w:r>
        <w:br/>
      </w:r>
      <w:r>
        <w:t xml:space="preserve">Therefore, the limited scope of this option would result in its being only moderately</w:t>
      </w:r>
      <w:r>
        <w:t xml:space="preserve"> </w:t>
      </w:r>
      <w:r>
        <w:t xml:space="preserve">effective in contributing to the specific objectives of this initiative.</w:t>
      </w:r>
      <w:r>
        <w:t xml:space="preserve"> </w:t>
      </w:r>
      <w:r>
        <w:t xml:space="preserve">6.1.1.3.Option 3:</w:t>
      </w:r>
      <w:r>
        <w:br/>
      </w:r>
      <w:r>
        <w:t xml:space="preserve">This option, through its design along two variables, employees and turnover, thus more</w:t>
      </w:r>
      <w:r>
        <w:t xml:space="preserve"> </w:t>
      </w:r>
      <w:r>
        <w:t xml:space="preserve">representative of capturing relevant companies, and its additional scope covering also</w:t>
      </w:r>
      <w:r>
        <w:t xml:space="preserve"> </w:t>
      </w:r>
      <w:r>
        <w:t xml:space="preserve">companies operating in high-impact sectors, would make a more effective contribution to</w:t>
      </w:r>
      <w:r>
        <w:t xml:space="preserve"> </w:t>
      </w:r>
      <w:r>
        <w:t xml:space="preserve">achieving the specific objectives of this initiative, with variations depending on the sub-</w:t>
      </w:r>
      <w:r>
        <w:t xml:space="preserve"> </w:t>
      </w:r>
      <w:r>
        <w:t xml:space="preserve">option.</w:t>
      </w:r>
      <w:r>
        <w:t xml:space="preserve"> </w:t>
      </w:r>
      <w:r>
        <w:t xml:space="preserve">The reference to turnover filters would also ensure that the companies having more of an</w:t>
      </w:r>
      <w:r>
        <w:t xml:space="preserve"> </w:t>
      </w:r>
      <w:r>
        <w:t xml:space="preserve">impact on the economy would be captured (whilst not being the only proxy of the</w:t>
      </w:r>
      <w:r>
        <w:t xml:space="preserve"> </w:t>
      </w:r>
      <w:r>
        <w:t xml:space="preserve">company’s economic impact, turnover is considered a good proxy of such impact and is</w:t>
      </w:r>
      <w:r>
        <w:t xml:space="preserve"> </w:t>
      </w:r>
      <w:r>
        <w:t xml:space="preserve">used in other pieces of Union legislation to this effect).</w:t>
      </w:r>
      <w:r>
        <w:t xml:space="preserve"> </w:t>
      </w:r>
      <w:r>
        <w:t xml:space="preserve">500+ employees is a reliable benchmark for capturing companies of a sufficient size and</w:t>
      </w:r>
      <w:r>
        <w:t xml:space="preserve"> </w:t>
      </w:r>
      <w:r>
        <w:t xml:space="preserve">companies above 500 employees generate 59% of the overall turnover of limited liability</w:t>
      </w:r>
      <w:r>
        <w:t xml:space="preserve"> </w:t>
      </w:r>
      <w:r>
        <w:t xml:space="preserve">companies in the EU.</w:t>
      </w:r>
      <w:r>
        <w:br/>
      </w:r>
      <w:r>
        <w:t xml:space="preserve">Sub-option 3a targets companies that have more than 500 employees or generate a</w:t>
      </w:r>
      <w:r>
        <w:t xml:space="preserve"> </w:t>
      </w:r>
      <w:r>
        <w:t xml:space="preserve">turnover of at least 350 million. This would capture smaller companies with substantial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turnover [possibly as from 250 employees]. Around 23 000 companies would be covered,</w:t>
      </w:r>
      <w:r>
        <w:t xml:space="preserve"> </w:t>
      </w:r>
      <w:r>
        <w:t xml:space="preserve">accounting for around 38% of large limited liability companies in the EU233.</w:t>
      </w:r>
      <w:r>
        <w:br/>
      </w:r>
      <w:r>
        <w:t xml:space="preserve">Sub-option 3b targets companies that have more than 500 employees and generate at</w:t>
      </w:r>
      <w:r>
        <w:t xml:space="preserve"> </w:t>
      </w:r>
      <w:r>
        <w:t xml:space="preserve">least 150 million turnover. This would target only those companies that generate a</w:t>
      </w:r>
      <w:r>
        <w:t xml:space="preserve"> </w:t>
      </w:r>
      <w:r>
        <w:t xml:space="preserve">sufficient impact in their supply chains. Given that it is a double filter, the turnover is</w:t>
      </w:r>
      <w:r>
        <w:t xml:space="preserve"> </w:t>
      </w:r>
      <w:r>
        <w:t xml:space="preserve">lower than in option 3a. This cumulative criteria would capture around 9 400 companies.</w:t>
      </w:r>
      <w:r>
        <w:t xml:space="preserve"> </w:t>
      </w:r>
      <w:r>
        <w:t xml:space="preserve">This would result in covering 15% of large limited liability companies. In terms of</w:t>
      </w:r>
      <w:r>
        <w:t xml:space="preserve"> </w:t>
      </w:r>
      <w:r>
        <w:t xml:space="preserve">number of companies, this is a slightly broader scope than option 2; at the same time, it</w:t>
      </w:r>
      <w:r>
        <w:t xml:space="preserve"> </w:t>
      </w:r>
      <w:r>
        <w:t xml:space="preserve">represents a broader diversity among the companies covered in terms of operational and</w:t>
      </w:r>
      <w:r>
        <w:t xml:space="preserve"> </w:t>
      </w:r>
      <w:r>
        <w:t xml:space="preserve">financial capacity.</w:t>
      </w:r>
      <w:r>
        <w:t xml:space="preserve"> </w:t>
      </w:r>
      <w:r>
        <w:t xml:space="preserve">Subsidiaries and value chain business relations of these companies will also be indirectly</w:t>
      </w:r>
      <w:r>
        <w:t xml:space="preserve"> </w:t>
      </w:r>
      <w:r>
        <w:t xml:space="preserve">impacted.</w:t>
      </w:r>
      <w:r>
        <w:t xml:space="preserve"> </w:t>
      </w:r>
      <w:r>
        <w:t xml:space="preserve">Under both scenarios, in addition to the group of companies fully in the scope of the due</w:t>
      </w:r>
      <w:r>
        <w:t xml:space="preserve"> </w:t>
      </w:r>
      <w:r>
        <w:t xml:space="preserve">diligence duty, large companies between 250 and 500 employees and medium-sized</w:t>
      </w:r>
      <w:r>
        <w:t xml:space="preserve"> </w:t>
      </w:r>
      <w:r>
        <w:t xml:space="preserve">companies (50 employees),234 operating in high-impact sectors, would be included in the</w:t>
      </w:r>
      <w:r>
        <w:t xml:space="preserve"> </w:t>
      </w:r>
      <w:r>
        <w:t xml:space="preserve">personal scope of the initiative. This approach allows to capture medium to large</w:t>
      </w:r>
      <w:r>
        <w:t xml:space="preserve"> </w:t>
      </w:r>
      <w:r>
        <w:t xml:space="preserve">companies which, because of operating in sectors representing higher risk from a human</w:t>
      </w:r>
      <w:r>
        <w:t xml:space="preserve"> </w:t>
      </w:r>
      <w:r>
        <w:t xml:space="preserve">rights and environmental perspective, are likely to have significant individual or</w:t>
      </w:r>
      <w:r>
        <w:t xml:space="preserve"> </w:t>
      </w:r>
      <w:r>
        <w:t xml:space="preserve">cumulative adverse impact. The combination of such size and qualitative criteria is</w:t>
      </w:r>
      <w:r>
        <w:t xml:space="preserve"> </w:t>
      </w:r>
      <w:r>
        <w:t xml:space="preserve">justified by proportionality: smaller high risk or larger low risk companies are not</w:t>
      </w:r>
      <w:r>
        <w:t xml:space="preserve"> </w:t>
      </w:r>
      <w:r>
        <w:t xml:space="preserve">covered. This additional group of companies ranges between 9 520 to 46718 individual</w:t>
      </w:r>
      <w:r>
        <w:t xml:space="preserve"> </w:t>
      </w:r>
      <w:r>
        <w:t xml:space="preserve">companies as per sub-option 3a and between 10 199 to 49 486 individual companies as</w:t>
      </w:r>
      <w:r>
        <w:t xml:space="preserve"> </w:t>
      </w:r>
      <w:r>
        <w:t xml:space="preserve">per sub-option 3b, however part of these companies are not likely to incur additional</w:t>
      </w:r>
      <w:r>
        <w:t xml:space="preserve"> </w:t>
      </w:r>
      <w:r>
        <w:t xml:space="preserve">burden as they are a member of the group of the first category of companies, and as they</w:t>
      </w:r>
      <w:r>
        <w:t xml:space="preserve"> </w:t>
      </w:r>
      <w:r>
        <w:t xml:space="preserve">will be impacted indirectly by the obligation applying to the first category company, see</w:t>
      </w:r>
      <w:r>
        <w:t xml:space="preserve"> </w:t>
      </w:r>
      <w:r>
        <w:t xml:space="preserve">explanation in Annex 11. In total, options 3a and 3b would cover maximum 55 900 and</w:t>
      </w:r>
      <w:r>
        <w:t xml:space="preserve"> </w:t>
      </w:r>
      <w:r>
        <w:t xml:space="preserve">44 000 companies (indirectly affected subsidiaries of large parent companies are not</w:t>
      </w:r>
      <w:r>
        <w:t xml:space="preserve"> </w:t>
      </w:r>
      <w:r>
        <w:t xml:space="preserve">included). This leads to a significantly more effective contribution to the objectives of</w:t>
      </w:r>
      <w:r>
        <w:t xml:space="preserve"> </w:t>
      </w:r>
      <w:r>
        <w:t xml:space="preserve">this initiative than options 1 and 2, which at the same time remains targeted at highest</w:t>
      </w:r>
      <w:r>
        <w:t xml:space="preserve"> </w:t>
      </w:r>
      <w:r>
        <w:t xml:space="preserve">impacts in terms of turnover and risks.</w:t>
      </w:r>
      <w:r>
        <w:br/>
      </w:r>
      <w:r>
        <w:t xml:space="preserve">This option could therefore effectively contribute to reaching the specific objectives of</w:t>
      </w:r>
      <w:r>
        <w:t xml:space="preserve"> </w:t>
      </w:r>
      <w:r>
        <w:t xml:space="preserve">this initiative.</w:t>
      </w:r>
      <w:r>
        <w:br/>
      </w:r>
      <w:r>
        <w:t xml:space="preserve">6.1.1.4.Option 4:</w:t>
      </w:r>
      <w:r>
        <w:br/>
      </w:r>
      <w:r>
        <w:t xml:space="preserve">This option has a wider personal scope than options 2 and 3. Under option 4, 65 000</w:t>
      </w:r>
      <w:r>
        <w:t xml:space="preserve"> </w:t>
      </w:r>
      <w:r>
        <w:t xml:space="preserve">individual companies would be covered, which represent 49000 company groups. They</w:t>
      </w:r>
      <w:r>
        <w:t xml:space="preserve"> </w:t>
      </w:r>
      <w:r>
        <w:t xml:space="preserve">account for 85% of large limited liability companies in the EU as defined by the NFRD.</w:t>
      </w:r>
    </w:p>
    <w:p>
      <w:pPr>
        <w:pStyle w:val="BodyText"/>
      </w:pPr>
      <w:r>
        <w:t xml:space="preserve">233 Calculating with 60000 large limited liability companies on the basis of Orbis data.</w:t>
      </w:r>
      <w:r>
        <w:br/>
      </w:r>
      <w:r>
        <w:t xml:space="preserve">234 Number of employees is combined with thresholds of annual turnover.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These companies account for 76% of the turnover of EU limited liability companies. In</w:t>
      </w:r>
      <w:r>
        <w:t xml:space="preserve"> </w:t>
      </w:r>
      <w:r>
        <w:t xml:space="preserve">addition, as under option 3, all other limited liability companies that are at least medium-</w:t>
      </w:r>
      <w:r>
        <w:t xml:space="preserve"> </w:t>
      </w:r>
      <w:r>
        <w:t xml:space="preserve">sized and operate in a high-impact sector would be in the scope, i.e. an estimated range</w:t>
      </w:r>
      <w:r>
        <w:t xml:space="preserve"> </w:t>
      </w:r>
      <w:r>
        <w:t xml:space="preserve">from 5 717 to 28 732, but only part of these would bear additional costs. Consequently,</w:t>
      </w:r>
      <w:r>
        <w:t xml:space="preserve"> </w:t>
      </w:r>
      <w:r>
        <w:t xml:space="preserve">maximum 85112 companies (indirectly affected subsidiaries of large parent companies</w:t>
      </w:r>
      <w:r>
        <w:t xml:space="preserve"> </w:t>
      </w:r>
      <w:r>
        <w:t xml:space="preserve">are not included) would bear additional costs. This option would cover virtually all large</w:t>
      </w:r>
      <w:r>
        <w:t xml:space="preserve"> </w:t>
      </w:r>
      <w:r>
        <w:t xml:space="preserve">limited liability companies, plus high impact medium companies, and thus may go</w:t>
      </w:r>
      <w:r>
        <w:t xml:space="preserve"> </w:t>
      </w:r>
      <w:r>
        <w:t xml:space="preserve">beyond what is necessary to reach this initiative’s objectives, given that much impact is</w:t>
      </w:r>
      <w:r>
        <w:t xml:space="preserve"> </w:t>
      </w:r>
      <w:r>
        <w:t xml:space="preserve">passed through the value chain. A turnover filter at lower level (40 million) does not</w:t>
      </w:r>
      <w:r>
        <w:t xml:space="preserve"> </w:t>
      </w:r>
      <w:r>
        <w:t xml:space="preserve">allow to effectively focus on companies with highest impact in the value chains.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Option 3a</w:t>
      </w:r>
      <w:r>
        <w:t xml:space="preserve"> </w:t>
      </w:r>
      <w:r>
        <w:t xml:space="preserve">+++</w:t>
      </w:r>
      <w:r>
        <w:t xml:space="preserve"> </w:t>
      </w:r>
      <w:r>
        <w:t xml:space="preserve">Option 3b</w:t>
      </w:r>
      <w:r>
        <w:t xml:space="preserve"> </w:t>
      </w:r>
      <w:r>
        <w:t xml:space="preserve">+++</w:t>
      </w:r>
      <w:r>
        <w:t xml:space="preserve"> </w:t>
      </w:r>
      <w:r>
        <w:t xml:space="preserve">Option 4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6.1.2. Costs</w:t>
      </w:r>
      <w:r>
        <w:t xml:space="preserve"> </w:t>
      </w:r>
      <w:r>
        <w:t xml:space="preserve">6.1.2.1. Business compliance costs</w:t>
      </w:r>
      <w:r>
        <w:br/>
      </w:r>
      <w:r>
        <w:t xml:space="preserve">The due diligence obligation will include one-off (initial) and recurrent (annual) costs. A</w:t>
      </w:r>
      <w:r>
        <w:t xml:space="preserve"> </w:t>
      </w:r>
      <w:r>
        <w:t xml:space="preserve">comprehensive assessment of the compliance costs and calculations are included in</w:t>
      </w:r>
      <w:r>
        <w:t xml:space="preserve"> </w:t>
      </w:r>
      <w:r>
        <w:t xml:space="preserve">Annex 4, this section only gives a summary of the cost analysis.</w:t>
      </w:r>
      <w:r>
        <w:t xml:space="preserve"> </w:t>
      </w:r>
      <w:r>
        <w:t xml:space="preserve">The compliance costs will consists of three main parts:</w:t>
      </w:r>
      <w:r>
        <w:br/>
      </w:r>
      <w:r>
        <w:t xml:space="preserve">1) The costs of establishing and operating the due diligence processes and</w:t>
      </w:r>
      <w:r>
        <w:t xml:space="preserve"> </w:t>
      </w:r>
      <w:r>
        <w:t xml:space="preserve">procedures. These costs include, first of all, the cost of impact mapping and tracking:</w:t>
      </w:r>
      <w:r>
        <w:t xml:space="preserve"> </w:t>
      </w:r>
      <w:r>
        <w:t xml:space="preserve">collecting data to initially identify actual and potential adverse impacts in the company’s</w:t>
      </w:r>
      <w:r>
        <w:t xml:space="preserve"> </w:t>
      </w:r>
      <w:r>
        <w:t xml:space="preserve">own operations and in its value chains, analysing such information, monitoring the</w:t>
      </w:r>
      <w:r>
        <w:t xml:space="preserve"> </w:t>
      </w:r>
      <w:r>
        <w:t xml:space="preserve">development of such impacts and tracking the effectiveness of actions taken to reduce</w:t>
      </w:r>
      <w:r>
        <w:t xml:space="preserve"> </w:t>
      </w:r>
      <w:r>
        <w:t xml:space="preserve">adverse impacts where such impacts have been identified. Costs will also be implied by</w:t>
      </w:r>
      <w:r>
        <w:t xml:space="preserve"> </w:t>
      </w:r>
      <w:r>
        <w:t xml:space="preserve">the need to better control the supply chain (for example through contracts), possibly also</w:t>
      </w:r>
      <w:r>
        <w:t xml:space="preserve"> </w:t>
      </w:r>
      <w:r>
        <w:t xml:space="preserve">by taking part in collective engagement, and to incorporate human rights and</w:t>
      </w:r>
      <w:r>
        <w:t xml:space="preserve"> </w:t>
      </w:r>
      <w:r>
        <w:t xml:space="preserve">environmental sustainability standards in contracts with suppliers and other business</w:t>
      </w:r>
      <w:r>
        <w:t xml:space="preserve"> </w:t>
      </w:r>
      <w:r>
        <w:t xml:space="preserve">partners or to develop suppliers’ codes of conduct. These costs are both one-off and</w:t>
      </w:r>
      <w:r>
        <w:t xml:space="preserve"> </w:t>
      </w:r>
      <w:r>
        <w:t xml:space="preserve">recurring costs and Annex 4 analyses such cost impact quantitatively.</w:t>
      </w:r>
      <w:r>
        <w:br/>
      </w:r>
      <w:r>
        <w:t xml:space="preserve">2) Transition costs, i.e. the expenditures and investments necessary to change the</w:t>
      </w:r>
      <w:r>
        <w:t xml:space="preserve"> </w:t>
      </w:r>
      <w:r>
        <w:t xml:space="preserve">company’s own operations and value chains in order to comply with the due</w:t>
      </w:r>
      <w:r>
        <w:t xml:space="preserve"> </w:t>
      </w:r>
      <w:r>
        <w:t xml:space="preserve">diligence obligation to cease and mitigate actual and prevent potential harm. These</w:t>
      </w:r>
      <w:r>
        <w:t xml:space="preserve"> </w:t>
      </w:r>
      <w:r>
        <w:t xml:space="preserve">costs are particularly relevant for companies that identify actual or potential adverse</w:t>
      </w:r>
      <w:r>
        <w:t xml:space="preserve"> </w:t>
      </w:r>
      <w:r>
        <w:t xml:space="preserve">impacts. They will need to undertake further steps to enforce the contractual terms and</w:t>
      </w:r>
      <w:r>
        <w:t xml:space="preserve"> </w:t>
      </w:r>
      <w:r>
        <w:t xml:space="preserve">standards enshrined in codes of conduct, to exercise the leverage over the value chain,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possibly to reorganise their upstream and downstream supply chains. As a last resort,</w:t>
      </w:r>
      <w:r>
        <w:t xml:space="preserve"> </w:t>
      </w:r>
      <w:r>
        <w:t xml:space="preserve">companies may need to terminate relationships with non-cooperative or non-compliant</w:t>
      </w:r>
      <w:r>
        <w:t xml:space="preserve"> </w:t>
      </w:r>
      <w:r>
        <w:t xml:space="preserve">suppliers and switch to new suppliers complying with the required standards. Companies</w:t>
      </w:r>
      <w:r>
        <w:t xml:space="preserve"> </w:t>
      </w:r>
      <w:r>
        <w:t xml:space="preserve">may also need to adjust their production processes, products or services. For instance,</w:t>
      </w:r>
      <w:r>
        <w:t xml:space="preserve"> </w:t>
      </w:r>
      <w:r>
        <w:t xml:space="preserve">they may need to invest into climate-friendly or resource-efficient production processes,</w:t>
      </w:r>
      <w:r>
        <w:t xml:space="preserve"> </w:t>
      </w:r>
      <w:r>
        <w:t xml:space="preserve">into research and innovation, into human capital, or upgrading facilities, etc. They may</w:t>
      </w:r>
      <w:r>
        <w:t xml:space="preserve"> </w:t>
      </w:r>
      <w:r>
        <w:t xml:space="preserve">possibly need to change their business models. Most of these costs constitute one-off</w:t>
      </w:r>
      <w:r>
        <w:t xml:space="preserve"> </w:t>
      </w:r>
      <w:r>
        <w:t xml:space="preserve">costs but companies would not necessarily incur them immediately after the entry into</w:t>
      </w:r>
      <w:r>
        <w:t xml:space="preserve"> </w:t>
      </w:r>
      <w:r>
        <w:t xml:space="preserve">force of the rules. Instead, they are likely to be spread across several years, in particular</w:t>
      </w:r>
      <w:r>
        <w:t xml:space="preserve"> </w:t>
      </w:r>
      <w:r>
        <w:t xml:space="preserve">where the due diligence duty requires achieving a result through gradual implementation,</w:t>
      </w:r>
      <w:r>
        <w:t xml:space="preserve"> </w:t>
      </w:r>
      <w:r>
        <w:t xml:space="preserve">for example in the case of climate change mitigation. As such costs depend on the current</w:t>
      </w:r>
      <w:r>
        <w:t xml:space="preserve"> </w:t>
      </w:r>
      <w:r>
        <w:t xml:space="preserve">individual circumstances of the companies which are difficult to control, Annex 4</w:t>
      </w:r>
      <w:r>
        <w:t xml:space="preserve"> </w:t>
      </w:r>
      <w:r>
        <w:t xml:space="preserve">assesses such costs qualitatively, with exemplary quantitative data to demonstrate such</w:t>
      </w:r>
      <w:r>
        <w:t xml:space="preserve"> </w:t>
      </w:r>
      <w:r>
        <w:t xml:space="preserve">effects.</w:t>
      </w:r>
      <w:r>
        <w:br/>
      </w:r>
      <w:r>
        <w:t xml:space="preserve">3) Cost of reporting to the public: while there would be no additional reporting costs</w:t>
      </w:r>
      <w:r>
        <w:t xml:space="preserve"> </w:t>
      </w:r>
      <w:r>
        <w:t xml:space="preserve">for companies which are required to publish the necessary information under the revised</w:t>
      </w:r>
      <w:r>
        <w:t xml:space="preserve"> </w:t>
      </w:r>
      <w:r>
        <w:t xml:space="preserve">NFRD (CSRD), others – i.e. non-listed high-impact medium-sized companies – would</w:t>
      </w:r>
      <w:r>
        <w:t xml:space="preserve"> </w:t>
      </w:r>
      <w:r>
        <w:t xml:space="preserve">incur some reporting costs as a result of this initiative.</w:t>
      </w:r>
      <w:r>
        <w:t xml:space="preserve"> </w:t>
      </w:r>
      <w:r>
        <w:t xml:space="preserve">The assessment of the compliance costs takes into account the following considerations,</w:t>
      </w:r>
      <w:r>
        <w:t xml:space="preserve"> </w:t>
      </w:r>
      <w:r>
        <w:t xml:space="preserve">among others:</w:t>
      </w:r>
      <w:r>
        <w:br/>
      </w:r>
      <w:r>
        <w:t xml:space="preserve">-</w:t>
      </w:r>
      <w:r>
        <w:t xml:space="preserve"> </w:t>
      </w:r>
      <w:r>
        <w:t xml:space="preserve">Certain companies already perform some kind of due diligence and have risk</w:t>
      </w:r>
      <w:r>
        <w:t xml:space="preserve"> </w:t>
      </w:r>
      <w:r>
        <w:t xml:space="preserve">management processes, even if limited, including because of existing obligations</w:t>
      </w:r>
      <w:r>
        <w:t xml:space="preserve"> </w:t>
      </w:r>
      <w:r>
        <w:t xml:space="preserve">under social and environmental legislation. Supplementing already existing</w:t>
      </w:r>
      <w:r>
        <w:t xml:space="preserve"> </w:t>
      </w:r>
      <w:r>
        <w:t xml:space="preserve">processes costs less than establishing new ones. On the other hand many</w:t>
      </w:r>
      <w:r>
        <w:t xml:space="preserve"> </w:t>
      </w:r>
      <w:r>
        <w:t xml:space="preserve">companies which already perform due diligence often go until their first tier</w:t>
      </w:r>
      <w:r>
        <w:t xml:space="preserve"> </w:t>
      </w:r>
      <w:r>
        <w:t xml:space="preserve">suppliers only. Therefore companies with existing processes may also incur</w:t>
      </w:r>
      <w:r>
        <w:t xml:space="preserve"> </w:t>
      </w:r>
      <w:r>
        <w:t xml:space="preserve">substantial additional costs.</w:t>
      </w:r>
      <w:r>
        <w:t xml:space="preserve"> </w:t>
      </w:r>
      <w:r>
        <w:t xml:space="preserve">-</w:t>
      </w:r>
      <w:r>
        <w:t xml:space="preserve"> </w:t>
      </w:r>
      <w:r>
        <w:t xml:space="preserve">The reporting obligation under CSRD would require setting up some basic</w:t>
      </w:r>
      <w:r>
        <w:t xml:space="preserve"> </w:t>
      </w:r>
      <w:r>
        <w:t xml:space="preserve">processes of information gathering and analysis which partly overlap with</w:t>
      </w:r>
      <w:r>
        <w:t xml:space="preserve"> </w:t>
      </w:r>
      <w:r>
        <w:t xml:space="preserve">the due diligence obligation. Such overlap is accounted for.</w:t>
      </w:r>
      <w:r>
        <w:t xml:space="preserve"> </w:t>
      </w:r>
      <w:r>
        <w:t xml:space="preserve">-</w:t>
      </w:r>
      <w:r>
        <w:t xml:space="preserve"> </w:t>
      </w:r>
      <w:r>
        <w:t xml:space="preserve">Companies falling under a simplified regime may incur lower costs, while</w:t>
      </w:r>
      <w:r>
        <w:t xml:space="preserve"> </w:t>
      </w:r>
      <w:r>
        <w:t xml:space="preserve">many of those do not do any due diligence today and are therefore required to set</w:t>
      </w:r>
      <w:r>
        <w:t xml:space="preserve"> </w:t>
      </w:r>
      <w:r>
        <w:t xml:space="preserve">up most processes, even if they cover only more limited risk areas.</w:t>
      </w:r>
      <w:r>
        <w:t xml:space="preserve"> </w:t>
      </w:r>
      <w:r>
        <w:t xml:space="preserve">-</w:t>
      </w:r>
      <w:r>
        <w:t xml:space="preserve"> </w:t>
      </w:r>
      <w:r>
        <w:t xml:space="preserve">Many factors contribute to reducing costs substantially, including industry</w:t>
      </w:r>
      <w:r>
        <w:t xml:space="preserve"> </w:t>
      </w:r>
      <w:r>
        <w:t xml:space="preserve">collaboration and modern technological solutions.</w:t>
      </w:r>
      <w:r>
        <w:t xml:space="preserve"> </w:t>
      </w:r>
      <w:r>
        <w:t xml:space="preserve">Furthermore, the transition costs and therefore the overall cost burden will be different</w:t>
      </w:r>
      <w:r>
        <w:t xml:space="preserve"> </w:t>
      </w:r>
      <w:r>
        <w:t xml:space="preserve">depending on the business model of the companies and the extent to which they have</w:t>
      </w:r>
      <w:r>
        <w:t xml:space="preserve"> </w:t>
      </w:r>
      <w:r>
        <w:t xml:space="preserve">already embedded in their organisation sustainability considerations as well as a certain</w:t>
      </w:r>
      <w:r>
        <w:t xml:space="preserve"> </w:t>
      </w:r>
      <w:r>
        <w:t xml:space="preserve">awareness of the impact of their activities on human rights:</w:t>
      </w:r>
    </w:p>
    <w:bookmarkEnd w:id="10"/>
    <w:bookmarkStart w:id="11" w:name="section"/>
    <w:p>
      <w:pPr>
        <w:pStyle w:val="Heading2"/>
      </w:pPr>
      <w:r>
        <w:t xml:space="preserve">58</w:t>
      </w:r>
    </w:p>
    <w:p>
      <w:pPr>
        <w:pStyle w:val="FirstParagraph"/>
      </w:pPr>
      <w:r>
        <w:t xml:space="preserve">The costs are expected to be lower for companies that rely on suppliers which</w:t>
      </w:r>
      <w:r>
        <w:t xml:space="preserve"> </w:t>
      </w:r>
      <w:r>
        <w:t xml:space="preserve">themselves carry out sustainability due diligence.</w:t>
      </w:r>
      <w:r>
        <w:t xml:space="preserve"> </w:t>
      </w:r>
      <w:r>
        <w:t xml:space="preserve">-</w:t>
      </w:r>
      <w:r>
        <w:t xml:space="preserve"> </w:t>
      </w:r>
      <w:r>
        <w:t xml:space="preserve">Conversely, companies with certain business models (for example the provision</w:t>
      </w:r>
      <w:r>
        <w:t xml:space="preserve"> </w:t>
      </w:r>
      <w:r>
        <w:t xml:space="preserve">of the lowest cost goods, high-speed delivery that places pressure on warehouse</w:t>
      </w:r>
      <w:r>
        <w:t xml:space="preserve"> </w:t>
      </w:r>
      <w:r>
        <w:t xml:space="preserve">workers, land use in countries where ownership rights may be contested, etc.) are</w:t>
      </w:r>
      <w:r>
        <w:t xml:space="preserve"> </w:t>
      </w:r>
      <w:r>
        <w:t xml:space="preserve">likely to incur more costs.</w:t>
      </w:r>
      <w:r>
        <w:br/>
      </w:r>
      <w:r>
        <w:t xml:space="preserve">-</w:t>
      </w:r>
      <w:r>
        <w:t xml:space="preserve"> </w:t>
      </w:r>
      <w:r>
        <w:t xml:space="preserve">Companies with more business partners, longer and more complex supply chains</w:t>
      </w:r>
      <w:r>
        <w:t xml:space="preserve"> </w:t>
      </w:r>
      <w:r>
        <w:t xml:space="preserve">or value chains that are not transparent or located in countries with lower human</w:t>
      </w:r>
      <w:r>
        <w:t xml:space="preserve"> </w:t>
      </w:r>
      <w:r>
        <w:t xml:space="preserve">rights and environmental standards are likely to incur higher compliance costs.</w:t>
      </w:r>
      <w:r>
        <w:t xml:space="preserve"> </w:t>
      </w:r>
      <w:r>
        <w:t xml:space="preserve">Some companies (subsidiaries, value chain partners) that are not under the scope of the</w:t>
      </w:r>
      <w:r>
        <w:t xml:space="preserve"> </w:t>
      </w:r>
      <w:r>
        <w:t xml:space="preserve">initiative would bear higher trickle down costs in particular in case they operate in high-</w:t>
      </w:r>
      <w:r>
        <w:t xml:space="preserve"> </w:t>
      </w:r>
      <w:r>
        <w:t xml:space="preserve">impact sectors or are selling their products or services, directly or indirectly, to larger</w:t>
      </w:r>
      <w:r>
        <w:t xml:space="preserve"> </w:t>
      </w:r>
      <w:r>
        <w:t xml:space="preserve">companies operating in high-impact sectors. However, under the due diligence obligation</w:t>
      </w:r>
      <w:r>
        <w:t xml:space="preserve"> </w:t>
      </w:r>
      <w:r>
        <w:t xml:space="preserve">safeguards will be provided so that large companies do not impose unjustified</w:t>
      </w:r>
      <w:r>
        <w:t xml:space="preserve"> </w:t>
      </w:r>
      <w:r>
        <w:t xml:space="preserve">compliance burden on their SME value chain business relationships. Large companies</w:t>
      </w:r>
      <w:r>
        <w:t xml:space="preserve"> </w:t>
      </w:r>
      <w:r>
        <w:t xml:space="preserve">could thus be incentivised to share information or cooperation platforms, etc. with its</w:t>
      </w:r>
      <w:r>
        <w:t xml:space="preserve"> </w:t>
      </w:r>
      <w:r>
        <w:t xml:space="preserve">suppliers which in turn could lower the cost for anybody else in the chain.</w:t>
      </w:r>
      <w:r>
        <w:t xml:space="preserve"> </w:t>
      </w:r>
      <w:r>
        <w:t xml:space="preserve">Based on the calculation of Annex 4, the following table summarizes the compliance</w:t>
      </w:r>
      <w:r>
        <w:t xml:space="preserve"> </w:t>
      </w:r>
      <w:r>
        <w:t xml:space="preserve">costs for individual companies, based on the different scope options:</w:t>
      </w:r>
      <w:r>
        <w:t xml:space="preserve"> </w:t>
      </w:r>
      <w:r>
        <w:t xml:space="preserve">Total direct incremental compliance costs of</w:t>
      </w:r>
      <w:r>
        <w:t xml:space="preserve"> </w:t>
      </w:r>
      <w:r>
        <w:t xml:space="preserve">mandatory DD (without transition costs) in</w:t>
      </w:r>
      <w:r>
        <w:t xml:space="preserve"> </w:t>
      </w:r>
      <w:r>
        <w:t xml:space="preserve">EUR: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One-off costs</w:t>
      </w:r>
      <w:r>
        <w:t xml:space="preserve"> </w:t>
      </w:r>
      <w:r>
        <w:t xml:space="preserve">Micro LLCs,</w:t>
      </w:r>
      <w:r>
        <w:t xml:space="preserve"> </w:t>
      </w:r>
      <w:r>
        <w:t xml:space="preserve">Small LLCs,</w:t>
      </w:r>
      <w:r>
        <w:t xml:space="preserve"> </w:t>
      </w:r>
      <w:r>
        <w:t xml:space="preserve">Medium-sized LLCs not in high-impact sectors</w:t>
      </w:r>
      <w:r>
        <w:t xml:space="preserve"> </w:t>
      </w:r>
      <w:r>
        <w:t xml:space="preserve">Not covered, only indirect costs</w:t>
      </w:r>
      <w:r>
        <w:t xml:space="preserve"> </w:t>
      </w:r>
      <w:r>
        <w:t xml:space="preserve">Listed SMEs (full due diligence, covered only</w:t>
      </w:r>
      <w:r>
        <w:t xml:space="preserve"> </w:t>
      </w:r>
      <w:r>
        <w:t xml:space="preserve">in Option 1 and 4)</w:t>
      </w:r>
      <w:r>
        <w:t xml:space="preserve"> </w:t>
      </w:r>
      <w:r>
        <w:t xml:space="preserve">22 950</w:t>
      </w:r>
      <w:r>
        <w:t xml:space="preserve"> </w:t>
      </w:r>
      <w:r>
        <w:t xml:space="preserve">6 300</w:t>
      </w:r>
      <w:r>
        <w:t xml:space="preserve"> </w:t>
      </w:r>
      <w:r>
        <w:t xml:space="preserve">Medium-sized LLCs in high-impact sectors</w:t>
      </w:r>
      <w:r>
        <w:t xml:space="preserve"> </w:t>
      </w:r>
      <w:r>
        <w:t xml:space="preserve">subject to the targeted due diligence obligation</w:t>
      </w:r>
      <w:r>
        <w:t xml:space="preserve"> </w:t>
      </w:r>
      <w:r>
        <w:t xml:space="preserve">24 200</w:t>
      </w:r>
      <w:r>
        <w:t xml:space="preserve"> </w:t>
      </w:r>
      <w:r>
        <w:t xml:space="preserve">7 250</w:t>
      </w:r>
      <w:r>
        <w:t xml:space="preserve"> </w:t>
      </w:r>
      <w:r>
        <w:t xml:space="preserve">Midcap LLCs (“moderately” large) in high-</w:t>
      </w:r>
      <w:r>
        <w:t xml:space="preserve"> </w:t>
      </w:r>
      <w:r>
        <w:t xml:space="preserve">impact sectors subject to the targeted due</w:t>
      </w:r>
      <w:r>
        <w:t xml:space="preserve"> </w:t>
      </w:r>
      <w:r>
        <w:t xml:space="preserve">diligence obligation</w:t>
      </w:r>
      <w:r>
        <w:t xml:space="preserve"> </w:t>
      </w:r>
      <w:r>
        <w:t xml:space="preserve">39 150</w:t>
      </w:r>
      <w:r>
        <w:t xml:space="preserve"> </w:t>
      </w:r>
      <w:r>
        <w:t xml:space="preserve">11 100</w:t>
      </w:r>
      <w:r>
        <w:t xml:space="preserve"> </w:t>
      </w:r>
      <w:r>
        <w:t xml:space="preserve">Large and very large companies (including</w:t>
      </w:r>
      <w:r>
        <w:t xml:space="preserve"> </w:t>
      </w:r>
      <w:r>
        <w:t xml:space="preserve">midcaps where subject to full due diligence</w:t>
      </w:r>
      <w:r>
        <w:t xml:space="preserve"> </w:t>
      </w:r>
      <w:r>
        <w:t xml:space="preserve">obligation)</w:t>
      </w:r>
      <w:r>
        <w:br/>
      </w:r>
      <w:r>
        <w:t xml:space="preserve">52 200 – 643 300</w:t>
      </w:r>
    </w:p>
    <w:p>
      <w:pPr>
        <w:pStyle w:val="BodyText"/>
      </w:pPr>
      <w:r>
        <w:t xml:space="preserve">(cost numbers at</w:t>
      </w:r>
      <w:r>
        <w:t xml:space="preserve"> </w:t>
      </w:r>
      <w:r>
        <w:t xml:space="preserve">the upper end of</w:t>
      </w:r>
      <w:r>
        <w:t xml:space="preserve"> </w:t>
      </w:r>
      <w:r>
        <w:t xml:space="preserve">this</w:t>
      </w:r>
      <w:r>
        <w:t xml:space="preserve"> </w:t>
      </w:r>
      <w:r>
        <w:t xml:space="preserve">range</w:t>
      </w:r>
      <w:r>
        <w:t xml:space="preserve"> </w:t>
      </w:r>
      <w:r>
        <w:t xml:space="preserve">estimated</w:t>
      </w:r>
      <w:r>
        <w:t xml:space="preserve"> </w:t>
      </w:r>
      <w:r>
        <w:t xml:space="preserve">for</w:t>
      </w:r>
      <w:r>
        <w:t xml:space="preserve"> </w:t>
      </w:r>
      <w:r>
        <w:t xml:space="preserve">about 300 largest</w:t>
      </w:r>
      <w:r>
        <w:t xml:space="preserve"> </w:t>
      </w:r>
      <w:r>
        <w:t xml:space="preserve">LLCs only)</w:t>
      </w:r>
      <w:r>
        <w:t xml:space="preserve"> </w:t>
      </w:r>
      <w:r>
        <w:t xml:space="preserve">14 800 – 190 300</w:t>
      </w:r>
    </w:p>
    <w:p>
      <w:pPr>
        <w:pStyle w:val="BodyText"/>
      </w:pPr>
      <w:r>
        <w:t xml:space="preserve">(cost numbers at</w:t>
      </w:r>
      <w:r>
        <w:t xml:space="preserve"> </w:t>
      </w:r>
      <w:r>
        <w:t xml:space="preserve">the upper end of</w:t>
      </w:r>
      <w:r>
        <w:t xml:space="preserve"> </w:t>
      </w:r>
      <w:r>
        <w:t xml:space="preserve">this</w:t>
      </w:r>
      <w:r>
        <w:t xml:space="preserve"> </w:t>
      </w:r>
      <w:r>
        <w:t xml:space="preserve">range</w:t>
      </w:r>
      <w:r>
        <w:t xml:space="preserve"> </w:t>
      </w:r>
      <w:r>
        <w:t xml:space="preserve">estimated for the</w:t>
      </w:r>
      <w:r>
        <w:t xml:space="preserve"> </w:t>
      </w:r>
      <w:r>
        <w:t xml:space="preserve">about 300 largest</w:t>
      </w:r>
      <w:r>
        <w:t xml:space="preserve"> </w:t>
      </w:r>
      <w:r>
        <w:t xml:space="preserve">LLCs only)</w:t>
      </w:r>
      <w:r>
        <w:t xml:space="preserve"> </w:t>
      </w:r>
      <w:r>
        <w:t xml:space="preserve">*One-off costs are not immediate costs and can spread across several years.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For medium-sized companies and listed SMEs, these costs amount to about 0.09 to</w:t>
      </w:r>
      <w:r>
        <w:t xml:space="preserve"> </w:t>
      </w:r>
      <w:r>
        <w:t xml:space="preserve">0.10% of their revenue, and for midcaps, large and very large companies to about 0.004</w:t>
      </w:r>
      <w:r>
        <w:t xml:space="preserve"> </w:t>
      </w:r>
      <w:r>
        <w:t xml:space="preserve">to 0.006%.</w:t>
      </w:r>
      <w:r>
        <w:t xml:space="preserve"> </w:t>
      </w:r>
      <w:r>
        <w:t xml:space="preserve">The following table present the estimated direct compliance costs as per scope options</w:t>
      </w:r>
      <w:r>
        <w:t xml:space="preserve"> </w:t>
      </w:r>
      <w:r>
        <w:t xml:space="preserve">taking into account the number of companies affected:</w:t>
      </w:r>
      <w:r>
        <w:t xml:space="preserve"> </w:t>
      </w:r>
      <w:r>
        <w:t xml:space="preserve">Aggregate</w:t>
      </w:r>
      <w:r>
        <w:t xml:space="preserve"> </w:t>
      </w:r>
      <w:r>
        <w:t xml:space="preserve">d</w:t>
      </w:r>
      <w:r>
        <w:t xml:space="preserve"> </w:t>
      </w:r>
      <w:r>
        <w:t xml:space="preserve">direct</w:t>
      </w:r>
      <w:r>
        <w:t xml:space="preserve"> </w:t>
      </w:r>
      <w:r>
        <w:t xml:space="preserve">business</w:t>
      </w:r>
      <w:r>
        <w:t xml:space="preserve"> </w:t>
      </w:r>
      <w:r>
        <w:t xml:space="preserve">complianc</w:t>
      </w:r>
      <w:r>
        <w:t xml:space="preserve"> </w:t>
      </w:r>
      <w:r>
        <w:t xml:space="preserve">e costs</w:t>
      </w:r>
      <w:r>
        <w:br/>
      </w:r>
      <w:r>
        <w:t xml:space="preserve">(in EUR)</w:t>
      </w:r>
      <w:r>
        <w:t xml:space="preserve"> </w:t>
      </w:r>
      <w:r>
        <w:t xml:space="preserve">Option</w:t>
      </w:r>
      <w:r>
        <w:t xml:space="preserve"> </w:t>
      </w:r>
      <w:r>
        <w:t xml:space="preserve">1a:</w:t>
      </w:r>
      <w:r>
        <w:t xml:space="preserve"> </w:t>
      </w:r>
      <w:r>
        <w:t xml:space="preserve">Sectoral</w:t>
      </w:r>
      <w:r>
        <w:t xml:space="preserve"> </w:t>
      </w:r>
      <w:r>
        <w:t xml:space="preserve">e.g. C13</w:t>
      </w:r>
      <w:r>
        <w:t xml:space="preserve"> </w:t>
      </w:r>
      <w:r>
        <w:t xml:space="preserve">subsector</w:t>
      </w:r>
      <w:r>
        <w:t xml:space="preserve"> </w:t>
      </w:r>
      <w:r>
        <w:t xml:space="preserve">(manuf.</w:t>
      </w:r>
      <w:r>
        <w:t xml:space="preserve"> </w:t>
      </w:r>
      <w:r>
        <w:t xml:space="preserve">of textile)</w:t>
      </w:r>
      <w:r>
        <w:t xml:space="preserve"> </w:t>
      </w:r>
      <w:r>
        <w:t xml:space="preserve">Option</w:t>
      </w:r>
      <w:r>
        <w:t xml:space="preserve"> </w:t>
      </w:r>
      <w:r>
        <w:t xml:space="preserve">1b:</w:t>
      </w:r>
      <w:r>
        <w:t xml:space="preserve"> </w:t>
      </w:r>
      <w:r>
        <w:t xml:space="preserve">Thematic</w:t>
      </w:r>
      <w:r>
        <w:t xml:space="preserve"> </w:t>
      </w:r>
      <w:r>
        <w:t xml:space="preserve">approach</w:t>
      </w:r>
      <w:r>
        <w:t xml:space="preserve"> </w:t>
      </w:r>
      <w:r>
        <w:t xml:space="preserve">(one</w:t>
      </w:r>
      <w:r>
        <w:t xml:space="preserve"> </w:t>
      </w:r>
      <w:r>
        <w:t xml:space="preserve">impact in</w:t>
      </w:r>
      <w:r>
        <w:t xml:space="preserve"> </w:t>
      </w:r>
      <w:r>
        <w:t xml:space="preserve">all</w:t>
      </w:r>
      <w:r>
        <w:t xml:space="preserve"> </w:t>
      </w:r>
      <w:r>
        <w:t xml:space="preserve">sectors)</w:t>
      </w:r>
      <w:r>
        <w:t xml:space="preserve"> </w:t>
      </w:r>
      <w:r>
        <w:t xml:space="preserve">Option 2</w:t>
      </w:r>
      <w:r>
        <w:t xml:space="preserve"> </w:t>
      </w:r>
      <w:r>
        <w:t xml:space="preserve">(Horizonta</w:t>
      </w:r>
      <w:r>
        <w:t xml:space="preserve"> </w:t>
      </w:r>
      <w:r>
        <w:t xml:space="preserve">l full DD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very large</w:t>
      </w:r>
      <w:r>
        <w:t xml:space="preserve"> </w:t>
      </w:r>
      <w:r>
        <w:t xml:space="preserve">with 1000+</w:t>
      </w:r>
      <w:r>
        <w:t xml:space="preserve"> </w:t>
      </w:r>
      <w:r>
        <w:t xml:space="preserve">empl.)</w:t>
      </w:r>
      <w:r>
        <w:t xml:space="preserve"> </w:t>
      </w:r>
      <w:r>
        <w:t xml:space="preserve">Option 3a</w:t>
      </w:r>
      <w:r>
        <w:t xml:space="preserve"> </w:t>
      </w:r>
      <w:r>
        <w:t xml:space="preserve">(+ targeted</w:t>
      </w:r>
      <w:r>
        <w:t xml:space="preserve"> </w:t>
      </w:r>
      <w:r>
        <w:t xml:space="preserve">DD for</w:t>
      </w:r>
      <w:r>
        <w:br/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midcaps &amp;</w:t>
      </w:r>
      <w:r>
        <w:t xml:space="preserve"> </w:t>
      </w:r>
      <w:r>
        <w:t xml:space="preserve">medium-</w:t>
      </w:r>
      <w:r>
        <w:t xml:space="preserve"> </w:t>
      </w:r>
      <w:r>
        <w:t xml:space="preserve">sized</w:t>
      </w:r>
      <w:r>
        <w:t xml:space="preserve"> </w:t>
      </w:r>
      <w:r>
        <w:t xml:space="preserve">targeted)</w:t>
      </w:r>
      <w:r>
        <w:t xml:space="preserve"> </w:t>
      </w:r>
      <w:r>
        <w:t xml:space="preserve">Option</w:t>
      </w:r>
      <w:r>
        <w:t xml:space="preserve"> </w:t>
      </w:r>
      <w:r>
        <w:t xml:space="preserve">3b</w:t>
      </w:r>
      <w:r>
        <w:t xml:space="preserve"> </w:t>
      </w:r>
      <w:r>
        <w:t xml:space="preserve">(+</w:t>
      </w:r>
      <w:r>
        <w:t xml:space="preserve"> </w:t>
      </w:r>
      <w:r>
        <w:t xml:space="preserve">targeted</w:t>
      </w:r>
      <w:r>
        <w:t xml:space="preserve"> </w:t>
      </w:r>
      <w:r>
        <w:t xml:space="preserve">DD</w:t>
      </w:r>
      <w:r>
        <w:t xml:space="preserve"> </w:t>
      </w:r>
      <w:r>
        <w:t xml:space="preserve">for</w:t>
      </w:r>
      <w:r>
        <w:t xml:space="preserve"> </w:t>
      </w:r>
      <w:r>
        <w:t xml:space="preserve">high-</w:t>
      </w:r>
      <w:r>
        <w:t xml:space="preserve"> </w:t>
      </w:r>
      <w:r>
        <w:t xml:space="preserve">impact</w:t>
      </w:r>
      <w:r>
        <w:t xml:space="preserve"> </w:t>
      </w:r>
      <w:r>
        <w:t xml:space="preserve">midcaps</w:t>
      </w:r>
      <w:r>
        <w:t xml:space="preserve"> </w:t>
      </w:r>
      <w:r>
        <w:t xml:space="preserve">&amp;mediu</w:t>
      </w:r>
      <w:r>
        <w:t xml:space="preserve"> </w:t>
      </w:r>
      <w:r>
        <w:t xml:space="preserve">m</w:t>
      </w:r>
      <w:r>
        <w:t xml:space="preserve"> </w:t>
      </w:r>
      <w:r>
        <w:t xml:space="preserve">sized</w:t>
      </w:r>
      <w:r>
        <w:t xml:space="preserve"> </w:t>
      </w:r>
      <w:r>
        <w:t xml:space="preserve">with</w:t>
      </w:r>
      <w:r>
        <w:t xml:space="preserve"> </w:t>
      </w:r>
      <w:r>
        <w:t xml:space="preserve">different</w:t>
      </w:r>
      <w:r>
        <w:t xml:space="preserve"> </w:t>
      </w:r>
      <w:r>
        <w:t xml:space="preserve">definition</w:t>
      </w:r>
      <w:r>
        <w:t xml:space="preserve"> </w:t>
      </w:r>
      <w:r>
        <w:t xml:space="preserve">for</w:t>
      </w:r>
      <w:r>
        <w:t xml:space="preserve"> </w:t>
      </w:r>
      <w:r>
        <w:t xml:space="preserve">midcaps)</w:t>
      </w:r>
      <w:r>
        <w:t xml:space="preserve"> </w:t>
      </w:r>
      <w:r>
        <w:t xml:space="preserve">Option 4</w:t>
      </w:r>
      <w:r>
        <w:t xml:space="preserve"> </w:t>
      </w:r>
      <w:r>
        <w:t xml:space="preserve">(full DD for</w:t>
      </w:r>
      <w:r>
        <w:t xml:space="preserve"> </w:t>
      </w:r>
      <w:r>
        <w:t xml:space="preserve">CSRD scope</w:t>
      </w:r>
      <w:r>
        <w:t xml:space="preserve"> </w:t>
      </w:r>
      <w:r>
        <w:t xml:space="preserve">+</w:t>
      </w:r>
      <w:r>
        <w:t xml:space="preserve"> </w:t>
      </w:r>
      <w:r>
        <w:t xml:space="preserve">targeted</w:t>
      </w:r>
      <w:r>
        <w:t xml:space="preserve"> </w:t>
      </w:r>
      <w:r>
        <w:t xml:space="preserve">DD</w:t>
      </w:r>
      <w:r>
        <w:t xml:space="preserve"> </w:t>
      </w:r>
      <w:r>
        <w:t xml:space="preserve">for</w:t>
      </w:r>
      <w:r>
        <w:t xml:space="preserve"> </w:t>
      </w:r>
      <w:r>
        <w:t xml:space="preserve">high-impact</w:t>
      </w:r>
      <w:r>
        <w:t xml:space="preserve"> </w:t>
      </w:r>
      <w:r>
        <w:t xml:space="preserve">midcaps &amp;</w:t>
      </w:r>
      <w:r>
        <w:t xml:space="preserve"> </w:t>
      </w:r>
      <w:r>
        <w:t xml:space="preserve">mediums)</w:t>
      </w:r>
      <w:r>
        <w:t xml:space="preserve"> </w:t>
      </w:r>
      <w:r>
        <w:t xml:space="preserve">Recurrent 0.06 bn</w:t>
      </w:r>
      <w:r>
        <w:t xml:space="preserve"> </w:t>
      </w:r>
      <w:r>
        <w:t xml:space="preserve">0.63 bn</w:t>
      </w:r>
      <w:r>
        <w:t xml:space="preserve"> </w:t>
      </w:r>
      <w:r>
        <w:t xml:space="preserve">0.64 bn</w:t>
      </w:r>
      <w:r>
        <w:t xml:space="preserve"> </w:t>
      </w:r>
      <w:r>
        <w:t xml:space="preserve">2.37 bn</w:t>
      </w:r>
      <w:r>
        <w:t xml:space="preserve"> </w:t>
      </w:r>
      <w:r>
        <w:t xml:space="preserve">1.72 bn</w:t>
      </w:r>
      <w:r>
        <w:t xml:space="preserve"> </w:t>
      </w:r>
      <w:r>
        <w:t xml:space="preserve">4.09 bn</w:t>
      </w:r>
      <w:r>
        <w:t xml:space="preserve"> </w:t>
      </w:r>
      <w:r>
        <w:t xml:space="preserve">One-off</w:t>
      </w:r>
      <w:r>
        <w:t xml:space="preserve"> </w:t>
      </w:r>
      <w:r>
        <w:t xml:space="preserve">0.02 bn</w:t>
      </w:r>
      <w:r>
        <w:t xml:space="preserve"> </w:t>
      </w:r>
      <w:r>
        <w:t xml:space="preserve">0.18 bn</w:t>
      </w:r>
      <w:r>
        <w:t xml:space="preserve"> </w:t>
      </w:r>
      <w:r>
        <w:t xml:space="preserve">0.18 bn</w:t>
      </w:r>
      <w:r>
        <w:t xml:space="preserve"> </w:t>
      </w:r>
      <w:r>
        <w:t xml:space="preserve">0.68 bn</w:t>
      </w:r>
      <w:r>
        <w:t xml:space="preserve"> </w:t>
      </w:r>
      <w:r>
        <w:t xml:space="preserve">0.50 bn</w:t>
      </w:r>
      <w:r>
        <w:t xml:space="preserve"> </w:t>
      </w:r>
      <w:r>
        <w:t xml:space="preserve">1.17 bn</w:t>
      </w:r>
    </w:p>
    <w:p>
      <w:pPr>
        <w:pStyle w:val="BodyText"/>
      </w:pPr>
      <w:r>
        <w:t xml:space="preserve">6.1.2.2.Supervisory costs for public authorities</w:t>
      </w:r>
      <w:r>
        <w:t xml:space="preserve"> </w:t>
      </w:r>
      <w:r>
        <w:t xml:space="preserve">Public authorities will have to monitor and enforce compliance with the due diligence</w:t>
      </w:r>
      <w:r>
        <w:t xml:space="preserve"> </w:t>
      </w:r>
      <w:r>
        <w:t xml:space="preserve">obligations and handle situations in case non-compliance is identified through ex officio</w:t>
      </w:r>
      <w:r>
        <w:t xml:space="preserve"> </w:t>
      </w:r>
      <w:r>
        <w:t xml:space="preserve">investigations or based on complaints. These actions impose costs to public authorities.</w:t>
      </w:r>
      <w:r>
        <w:t xml:space="preserve"> </w:t>
      </w:r>
      <w:r>
        <w:t xml:space="preserve">Member States may designate one or several existing authorities as competent under this</w:t>
      </w:r>
      <w:r>
        <w:t xml:space="preserve"> </w:t>
      </w:r>
      <w:r>
        <w:t xml:space="preserve">initiative (involving authorities responsible today for human and labour rights and for</w:t>
      </w:r>
      <w:r>
        <w:t xml:space="preserve"> </w:t>
      </w:r>
      <w:r>
        <w:t xml:space="preserve">environmental matters) but they may also decide to set up a new authority that is</w:t>
      </w:r>
      <w:r>
        <w:t xml:space="preserve"> </w:t>
      </w:r>
      <w:r>
        <w:t xml:space="preserve">competent to deal with due diligence-related questions (including checking the strategy</w:t>
      </w:r>
      <w:r>
        <w:t xml:space="preserve"> </w:t>
      </w:r>
      <w:r>
        <w:t xml:space="preserve">and the targets) for all sustainability aspects.</w:t>
      </w:r>
      <w:r>
        <w:t xml:space="preserve"> </w:t>
      </w:r>
      <w:r>
        <w:t xml:space="preserve">Rather than calculating the costs on the basis of the examples of the existing instruments</w:t>
      </w:r>
      <w:r>
        <w:t xml:space="preserve"> </w:t>
      </w:r>
      <w:r>
        <w:t xml:space="preserve">at EU level, where the authority does not have the same role235, we estimate the</w:t>
      </w:r>
      <w:r>
        <w:t xml:space="preserve"> </w:t>
      </w:r>
      <w:r>
        <w:t xml:space="preserve">supervisory costs relying on the recent detailed estimations of the German government</w:t>
      </w:r>
    </w:p>
    <w:p>
      <w:pPr>
        <w:pStyle w:val="BodyText"/>
      </w:pPr>
      <w:r>
        <w:t xml:space="preserve">235 “Conflict minerals” Regulation or Timber Regulation.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that supported its draft bill on corporate due diligence in supply chains236, making the</w:t>
      </w:r>
      <w:r>
        <w:t xml:space="preserve"> </w:t>
      </w:r>
      <w:r>
        <w:t xml:space="preserve">necessary adjustments: we take into account the difference in the sustainability aspects</w:t>
      </w:r>
      <w:r>
        <w:t xml:space="preserve"> </w:t>
      </w:r>
      <w:r>
        <w:t xml:space="preserve">covered (material scope) and also the broader personal scope, using proportionately</w:t>
      </w:r>
      <w:r>
        <w:t xml:space="preserve"> </w:t>
      </w:r>
      <w:r>
        <w:t xml:space="preserve">smaller costs, where relevant, for overseeing medium-sized and midcap companies, as</w:t>
      </w:r>
      <w:r>
        <w:t xml:space="preserve"> </w:t>
      </w:r>
      <w:r>
        <w:t xml:space="preserve">the German bill covers very large companies only.</w:t>
      </w:r>
      <w:r>
        <w:br/>
      </w:r>
      <w:r>
        <w:t xml:space="preserve">The costs include one-off and recurrent labour costs and out-of-pocket costs (OOPC) for</w:t>
      </w:r>
      <w:r>
        <w:t xml:space="preserve"> </w:t>
      </w:r>
      <w:r>
        <w:t xml:space="preserve">the various risk-based steps of the supervisory tasks, starting from overviews and</w:t>
      </w:r>
      <w:r>
        <w:t xml:space="preserve"> </w:t>
      </w:r>
      <w:r>
        <w:t xml:space="preserve">plausibility checks of the information published by the companies on their adverse</w:t>
      </w:r>
      <w:r>
        <w:t xml:space="preserve"> </w:t>
      </w:r>
      <w:r>
        <w:t xml:space="preserve">human rights and environmental impacts and their due diligence practices (as part of the</w:t>
      </w:r>
      <w:r>
        <w:t xml:space="preserve"> </w:t>
      </w:r>
      <w:r>
        <w:t xml:space="preserve">sustainability reports disclosed under the SCRD or, for non-listed medium-sized</w:t>
      </w:r>
      <w:r>
        <w:t xml:space="preserve"> </w:t>
      </w:r>
      <w:r>
        <w:t xml:space="preserve">companies, under the reporting rules introduced by this initiative), through in-depth</w:t>
      </w:r>
      <w:r>
        <w:t xml:space="preserve"> </w:t>
      </w:r>
      <w:r>
        <w:t xml:space="preserve">assessment and reviewing supply and value chain management to on-site inspections237.</w:t>
      </w:r>
      <w:r>
        <w:t xml:space="preserve"> </w:t>
      </w:r>
      <w:r>
        <w:t xml:space="preserve">The estimations include training costs and also the costs of administrative offence</w:t>
      </w:r>
      <w:r>
        <w:t xml:space="preserve"> </w:t>
      </w:r>
      <w:r>
        <w:t xml:space="preserve">proceedings. The general cost calculations apply to the systematic supervisory review of</w:t>
      </w:r>
      <w:r>
        <w:t xml:space="preserve"> </w:t>
      </w:r>
      <w:r>
        <w:t xml:space="preserve">large companies and SMEs (high-impact medium-sized companies and listed SMEs)</w:t>
      </w:r>
      <w:r>
        <w:t xml:space="preserve"> </w:t>
      </w:r>
      <w:r>
        <w:t xml:space="preserve">falling under the scope as per the various policy options. The detailed calculations are</w:t>
      </w:r>
      <w:r>
        <w:t xml:space="preserve"> </w:t>
      </w:r>
      <w:r>
        <w:t xml:space="preserve">explained in Annex 4, with the following table summarising the results: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in EU27 (in</w:t>
      </w:r>
      <w:r>
        <w:t xml:space="preserve"> </w:t>
      </w:r>
      <w:r>
        <w:t xml:space="preserve">EUR)</w:t>
      </w:r>
      <w:r>
        <w:t xml:space="preserve"> </w:t>
      </w:r>
      <w:r>
        <w:t xml:space="preserve">Option</w:t>
      </w:r>
      <w:r>
        <w:t xml:space="preserve"> </w:t>
      </w:r>
      <w:r>
        <w:t xml:space="preserve">1b238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Option 4</w:t>
      </w:r>
      <w:r>
        <w:t xml:space="preserve"> </w:t>
      </w:r>
      <w:r>
        <w:t xml:space="preserve">Total recurrent:</w:t>
      </w:r>
      <w:r>
        <w:t xml:space="preserve"> </w:t>
      </w:r>
      <w:r>
        <w:t xml:space="preserve">8.00 million 2.51 million 11.24 million 7.86 million 19.52</w:t>
      </w:r>
      <w:r>
        <w:t xml:space="preserve"> </w:t>
      </w:r>
      <w:r>
        <w:t xml:space="preserve">mill.</w:t>
      </w:r>
      <w:r>
        <w:t xml:space="preserve"> </w:t>
      </w:r>
      <w:r>
        <w:t xml:space="preserve">Total one-off:</w:t>
      </w:r>
      <w:r>
        <w:t xml:space="preserve"> </w:t>
      </w:r>
      <w:r>
        <w:t xml:space="preserve">0.13 million 0.13 million 0.13 million</w:t>
      </w:r>
      <w:r>
        <w:t xml:space="preserve"> </w:t>
      </w:r>
      <w:r>
        <w:t xml:space="preserve">0.13 million 0.13 mill.</w:t>
      </w:r>
    </w:p>
    <w:p>
      <w:pPr>
        <w:pStyle w:val="BodyText"/>
      </w:pPr>
      <w:r>
        <w:t xml:space="preserve">6.1.3. Benefits for companies</w:t>
      </w:r>
      <w:r>
        <w:t xml:space="preserve"> </w:t>
      </w:r>
      <w:r>
        <w:t xml:space="preserve">As explained in Annex 4, various meta-studies, including two recent ones, on the relation</w:t>
      </w:r>
      <w:r>
        <w:t xml:space="preserve"> </w:t>
      </w:r>
      <w:r>
        <w:t xml:space="preserve">between companies’ sustainability and financial performance demonstrate a positive</w:t>
      </w:r>
      <w:r>
        <w:t xml:space="preserve"> </w:t>
      </w:r>
      <w:r>
        <w:t xml:space="preserve">correlation between companies paying attention to their stakeholders’ interests,</w:t>
      </w:r>
      <w:r>
        <w:t xml:space="preserve"> </w:t>
      </w:r>
      <w:r>
        <w:t xml:space="preserve">sustainability risks, impacts and opportunities and their financial performance. This</w:t>
      </w:r>
      <w:r>
        <w:t xml:space="preserve"> </w:t>
      </w:r>
      <w:r>
        <w:t xml:space="preserve">positive correlation has also been confirmed by a large seminal meta-analysis of about</w:t>
      </w:r>
    </w:p>
    <w:p>
      <w:pPr>
        <w:pStyle w:val="BodyText"/>
      </w:pPr>
      <w:r>
        <w:t xml:space="preserve">236 Referentenentwurf des Bundesministeriums für Arbeit und Soziales Gesetz über die unternehmerischen</w:t>
      </w:r>
      <w:r>
        <w:t xml:space="preserve"> </w:t>
      </w:r>
      <w:r>
        <w:t xml:space="preserve">Sorgfaltspflichten in Lieferketten, adopted by the Federal Government of Germany on 3 March 2021. The</w:t>
      </w:r>
      <w:r>
        <w:t xml:space="preserve"> </w:t>
      </w:r>
      <w:r>
        <w:t xml:space="preserve">law would apply to large companies with more than 3000 employees, and would focus on human rights</w:t>
      </w:r>
      <w:r>
        <w:t xml:space="preserve"> </w:t>
      </w:r>
      <w:r>
        <w:t xml:space="preserve">aspects, covering environmental factors to a limited extent.</w:t>
      </w:r>
      <w:r>
        <w:t xml:space="preserve"> </w:t>
      </w:r>
      <w:r>
        <w:t xml:space="preserve">237 As relevant disclosures become machine readable (including sustainability reporting under the revised</w:t>
      </w:r>
      <w:r>
        <w:t xml:space="preserve"> </w:t>
      </w:r>
      <w:r>
        <w:t xml:space="preserve">NFRD), which allows for deploying artificial intelligence more, supervisory costs could become lower.</w:t>
      </w:r>
      <w:r>
        <w:br/>
      </w:r>
      <w:r>
        <w:t xml:space="preserve">238 In option 1a, for example covering subsector C13 (Manufacture of textile), the recurrent supervisory</w:t>
      </w:r>
      <w:r>
        <w:t xml:space="preserve"> </w:t>
      </w:r>
      <w:r>
        <w:t xml:space="preserve">costs would amount to about EUR 150 000.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2000 different sources239. The positive impact of integration of stakeholder interests on</w:t>
      </w:r>
      <w:r>
        <w:t xml:space="preserve"> </w:t>
      </w:r>
      <w:r>
        <w:t xml:space="preserve">the company’s resilience in crisis situations too was confirmed in the Covid crisis240.</w:t>
      </w:r>
      <w:r>
        <w:br/>
      </w:r>
      <w:r>
        <w:t xml:space="preserve">The sources of such improved financial performance may be manifold: operational</w:t>
      </w:r>
      <w:r>
        <w:t xml:space="preserve"> </w:t>
      </w:r>
      <w:r>
        <w:t xml:space="preserve">efficiency, cost-saving, reputational gains, more attractiveness for talent, more</w:t>
      </w:r>
      <w:r>
        <w:t xml:space="preserve"> </w:t>
      </w:r>
      <w:r>
        <w:t xml:space="preserve">innovation, first-mover benefits in global markets. Annex 4 analyses available evidence</w:t>
      </w:r>
      <w:r>
        <w:t xml:space="preserve"> </w:t>
      </w:r>
      <w:r>
        <w:t xml:space="preserve">in greater detail. Not all benefits will arise immediately, most may manifest in the</w:t>
      </w:r>
      <w:r>
        <w:t xml:space="preserve"> </w:t>
      </w:r>
      <w:r>
        <w:t xml:space="preserve">medium to long-term. As explained in Annex 4, switching to low CO2-emission</w:t>
      </w:r>
      <w:r>
        <w:t xml:space="preserve"> </w:t>
      </w:r>
      <w:r>
        <w:t xml:space="preserve">technologies or more resource efficient technologies for example can be expected to</w:t>
      </w:r>
      <w:r>
        <w:t xml:space="preserve"> </w:t>
      </w:r>
      <w:r>
        <w:t xml:space="preserve">directly result in lower operating costs and can therefore bring cost efficiencies also in</w:t>
      </w:r>
      <w:r>
        <w:t xml:space="preserve"> </w:t>
      </w:r>
      <w:r>
        <w:t xml:space="preserve">the short-term but are generally expected to be a more profitable investment in the</w:t>
      </w:r>
      <w:r>
        <w:t xml:space="preserve"> </w:t>
      </w:r>
      <w:r>
        <w:t xml:space="preserve">medium to long run. For example a report from 2020241 shows the business case for low-</w:t>
      </w:r>
      <w:r>
        <w:t xml:space="preserve"> </w:t>
      </w:r>
      <w:r>
        <w:t xml:space="preserve">carbon investments. The study covering 882 European companies shows that emissions</w:t>
      </w:r>
      <w:r>
        <w:t xml:space="preserve"> </w:t>
      </w:r>
      <w:r>
        <w:t xml:space="preserve">reduction initiatives typically yield cost savings in excess of the initial investment at an</w:t>
      </w:r>
      <w:r>
        <w:t xml:space="preserve"> </w:t>
      </w:r>
      <w:r>
        <w:t xml:space="preserve">average profit of EUR 17 per tonne of CO2242.243 Companies also identified new revenue</w:t>
      </w:r>
      <w:r>
        <w:t xml:space="preserve"> </w:t>
      </w:r>
      <w:r>
        <w:t xml:space="preserve">opportunities from low-carbon goods and services – more than six times the investment</w:t>
      </w:r>
      <w:r>
        <w:t xml:space="preserve"> </w:t>
      </w:r>
      <w:r>
        <w:t xml:space="preserve">needed to realize them.</w:t>
      </w:r>
      <w:r>
        <w:t xml:space="preserve"> </w:t>
      </w:r>
      <w:r>
        <w:t xml:space="preserve">Not all potential benefits will arise equally to all companies in the scope:</w:t>
      </w:r>
      <w:r>
        <w:br/>
      </w:r>
      <w:r>
        <w:t xml:space="preserve">-</w:t>
      </w:r>
      <w:r>
        <w:t xml:space="preserve"> </w:t>
      </w:r>
      <w:r>
        <w:t xml:space="preserve">All companies (even those indirectly impacted) may derive performance benefits</w:t>
      </w:r>
      <w:r>
        <w:t xml:space="preserve"> </w:t>
      </w:r>
      <w:r>
        <w:t xml:space="preserve">linked to, for example, operational cost savings due to more efficient operations,</w:t>
      </w:r>
      <w:r>
        <w:t xml:space="preserve"> </w:t>
      </w:r>
      <w:r>
        <w:t xml:space="preserve">less reliance of scarce raw materials, better relationships with and trust from</w:t>
      </w:r>
      <w:r>
        <w:t xml:space="preserve"> </w:t>
      </w:r>
      <w:r>
        <w:t xml:space="preserve">stakeholders, better knowledge of the supply chain and its environment, better</w:t>
      </w:r>
      <w:r>
        <w:t xml:space="preserve"> </w:t>
      </w:r>
      <w:r>
        <w:t xml:space="preserve">commercial relationships, etc.</w:t>
      </w:r>
      <w:r>
        <w:br/>
      </w:r>
      <w:r>
        <w:t xml:space="preserve">-</w:t>
      </w:r>
      <w:r>
        <w:t xml:space="preserve"> </w:t>
      </w:r>
      <w:r>
        <w:t xml:space="preserve">Improved branding and reputational benefits, benefits arising from attracting</w:t>
      </w:r>
      <w:r>
        <w:t xml:space="preserve"> </w:t>
      </w:r>
      <w:r>
        <w:t xml:space="preserve">talent, etc. arise less when a large number of companies are subject to the new</w:t>
      </w:r>
      <w:r>
        <w:t xml:space="preserve"> </w:t>
      </w:r>
      <w:r>
        <w:t xml:space="preserve">rules, i.e. within the single market. However, as EU companies may be first</w:t>
      </w:r>
      <w:r>
        <w:t xml:space="preserve"> </w:t>
      </w:r>
      <w:r>
        <w:t xml:space="preserve">movers in global markets, they may derive these benefits on those markets.</w:t>
      </w:r>
    </w:p>
    <w:p>
      <w:pPr>
        <w:pStyle w:val="BodyText"/>
      </w:pPr>
      <w:r>
        <w:t xml:space="preserve">239 See Friede, Busch and Bassen (2015) “ESG and financial performance: aggregated evidence from more</w:t>
      </w:r>
      <w:r>
        <w:t xml:space="preserve"> </w:t>
      </w:r>
      <w:r>
        <w:t xml:space="preserve">than 2000 empirical studies”.</w:t>
      </w:r>
      <w:r>
        <w:t xml:space="preserve"> </w:t>
      </w:r>
      <w:r>
        <w:t xml:space="preserve">240 See Cheema-Fox et al., 2020, Corporate Resilience and Response During COVID-19; OECD Centre for</w:t>
      </w:r>
      <w:r>
        <w:t xml:space="preserve"> </w:t>
      </w:r>
      <w:r>
        <w:t xml:space="preserve">Responsible Business Conduct note “COVID 19 and Responsible Business Conduct”; European Capital</w:t>
      </w:r>
      <w:r>
        <w:t xml:space="preserve"> </w:t>
      </w:r>
      <w:r>
        <w:t xml:space="preserve">Markets Institute’s Commentary ESG resilience during the Covid crisis: Is green the new gold?, 67-2020.</w:t>
      </w:r>
      <w:r>
        <w:t xml:space="preserve"> </w:t>
      </w:r>
      <w:r>
        <w:t xml:space="preserve">241 Doubling down Europe’s low carbon investment opportunity, February 2020</w:t>
      </w:r>
      <w:r>
        <w:t xml:space="preserve"> </w:t>
      </w:r>
      <w:r>
        <w:t xml:space="preserve">242 While the companies anticipated more than 2.4 GtCO2e of cumulative emissions reductions over the</w:t>
      </w:r>
      <w:r>
        <w:t xml:space="preserve"> </w:t>
      </w:r>
      <w:r>
        <w:t xml:space="preserve">lifetime of their initiatives – more than the annual emissions of Germany, the United Kingdom, Italy,</w:t>
      </w:r>
      <w:r>
        <w:t xml:space="preserve"> </w:t>
      </w:r>
      <w:r>
        <w:t xml:space="preserve">Poland and France combined –, they also expected to achieve €65 billion of cost savings over the lifetimes</w:t>
      </w:r>
      <w:r>
        <w:t xml:space="preserve"> </w:t>
      </w:r>
      <w:r>
        <w:t xml:space="preserve">of their investments. Compared to their initial €24 billion of investments (in 2019) this represents a net €41</w:t>
      </w:r>
      <w:r>
        <w:t xml:space="preserve"> </w:t>
      </w:r>
      <w:r>
        <w:t xml:space="preserve">billion contribution to bottom line.</w:t>
      </w:r>
      <w:r>
        <w:br/>
      </w:r>
      <w:r>
        <w:t xml:space="preserve">243 The most profitable emissions reduction initiatives were expected to be investments in energy efficiency</w:t>
      </w:r>
      <w:r>
        <w:t xml:space="preserve"> </w:t>
      </w:r>
      <w:r>
        <w:t xml:space="preserve">processes but significant abatement profits were also anticipated from investments in transport</w:t>
      </w:r>
      <w:r>
        <w:t xml:space="preserve"> </w:t>
      </w:r>
      <w:r>
        <w:t xml:space="preserve">electrification and low-carbon energy.</w:t>
      </w:r>
    </w:p>
    <w:bookmarkEnd w:id="11"/>
    <w:bookmarkStart w:id="12" w:name="section-1"/>
    <w:p>
      <w:pPr>
        <w:pStyle w:val="Heading2"/>
      </w:pPr>
      <w:r>
        <w:t xml:space="preserve">62</w:t>
      </w:r>
    </w:p>
    <w:p>
      <w:pPr>
        <w:pStyle w:val="FirstParagraph"/>
      </w:pPr>
      <w:r>
        <w:t xml:space="preserve">Companies with more advanced impact management may derive less benefits but</w:t>
      </w:r>
      <w:r>
        <w:t xml:space="preserve"> </w:t>
      </w:r>
      <w:r>
        <w:t xml:space="preserve">may still benefit from cost savings linked to harmonisation, increased level</w:t>
      </w:r>
      <w:r>
        <w:t xml:space="preserve"> </w:t>
      </w:r>
      <w:r>
        <w:t xml:space="preserve">playing field, etc.</w:t>
      </w:r>
      <w:r>
        <w:br/>
      </w:r>
      <w:r>
        <w:t xml:space="preserve">-</w:t>
      </w:r>
      <w:r>
        <w:t xml:space="preserve"> </w:t>
      </w:r>
      <w:r>
        <w:t xml:space="preserve">Benefits related to cost of capital and financing are likely to increase over time in</w:t>
      </w:r>
      <w:r>
        <w:t xml:space="preserve"> </w:t>
      </w:r>
      <w:r>
        <w:t xml:space="preserve">light of ongoing measures requiring proper sustainability risk management in</w:t>
      </w:r>
      <w:r>
        <w:t xml:space="preserve"> </w:t>
      </w:r>
      <w:r>
        <w:t xml:space="preserve">banks and some other financial institutions and growing awareness about</w:t>
      </w:r>
      <w:r>
        <w:t xml:space="preserve"> </w:t>
      </w:r>
      <w:r>
        <w:t xml:space="preserve">sustainability risks in the finance sector.</w:t>
      </w:r>
      <w:r>
        <w:br/>
      </w:r>
      <w:r>
        <w:t xml:space="preserve">However, benefits will not arise to those companies which cannot bear the initial</w:t>
      </w:r>
      <w:r>
        <w:t xml:space="preserve"> </w:t>
      </w:r>
      <w:r>
        <w:t xml:space="preserve">compliance burden, this risk has been reduced considerably in option 2 and 3 the scope</w:t>
      </w:r>
      <w:r>
        <w:t xml:space="preserve"> </w:t>
      </w:r>
      <w:r>
        <w:t xml:space="preserve">does not cover medium companies only if active in high impact sectors, it does not cover</w:t>
      </w:r>
      <w:r>
        <w:t xml:space="preserve"> </w:t>
      </w:r>
      <w:r>
        <w:t xml:space="preserve">small and micro companies, safeguards that large companies share the compliance</w:t>
      </w:r>
      <w:r>
        <w:t xml:space="preserve"> </w:t>
      </w:r>
      <w:r>
        <w:t xml:space="preserve">burden of SMEs, even if only indirectly impacted, different support measures, coverage</w:t>
      </w:r>
      <w:r>
        <w:t xml:space="preserve"> </w:t>
      </w:r>
      <w:r>
        <w:t xml:space="preserve">of third country companies, etc. (see in more detail under “efficiency”).</w:t>
      </w:r>
      <w:r>
        <w:br/>
      </w:r>
      <w:r>
        <w:t xml:space="preserve">6.1.4. Environmental, social and fundamental rights impacts, and impacts on</w:t>
      </w:r>
      <w:r>
        <w:t xml:space="preserve"> </w:t>
      </w:r>
      <w:r>
        <w:t xml:space="preserve">the economy</w:t>
      </w:r>
      <w:r>
        <w:t xml:space="preserve"> </w:t>
      </w:r>
      <w:r>
        <w:t xml:space="preserve">For a complete analysis referring to available evidence, please refer to Annex 4.</w:t>
      </w:r>
      <w:r>
        <w:br/>
      </w:r>
      <w:r>
        <w:t xml:space="preserve">As one major objective of this initiative is help delivering on the sustainability transition</w:t>
      </w:r>
      <w:r>
        <w:t xml:space="preserve"> </w:t>
      </w:r>
      <w:r>
        <w:t xml:space="preserve">and to have positive impacts on human rights, including labour rights, and on the</w:t>
      </w:r>
      <w:r>
        <w:t xml:space="preserve"> </w:t>
      </w:r>
      <w:r>
        <w:t xml:space="preserve">environment, only those options have been retained for further analysis that are at least to</w:t>
      </w:r>
      <w:r>
        <w:t xml:space="preserve"> </w:t>
      </w:r>
      <w:r>
        <w:t xml:space="preserve">a reasonable extent effective in reaching this objective. The magnitude of these beneficial</w:t>
      </w:r>
      <w:r>
        <w:t xml:space="preserve"> </w:t>
      </w:r>
      <w:r>
        <w:t xml:space="preserve">impacts increases with the scope of application to companies, impacts covered, extension</w:t>
      </w:r>
      <w:r>
        <w:t xml:space="preserve"> </w:t>
      </w:r>
      <w:r>
        <w:t xml:space="preserve">of the duty to the entire value chain and with the efficiency and credibility of the</w:t>
      </w:r>
      <w:r>
        <w:t xml:space="preserve"> </w:t>
      </w:r>
      <w:r>
        <w:t xml:space="preserve">enforcement mechanisms.</w:t>
      </w:r>
      <w:r>
        <w:t xml:space="preserve"> </w:t>
      </w:r>
      <w:r>
        <w:t xml:space="preserve">The human rights, including labour rights, and environmental benefits are closely</w:t>
      </w:r>
      <w:r>
        <w:t xml:space="preserve"> </w:t>
      </w:r>
      <w:r>
        <w:t xml:space="preserve">interrelated (for example environmental pollution can impact on people’s health and</w:t>
      </w:r>
      <w:r>
        <w:t xml:space="preserve"> </w:t>
      </w:r>
      <w:r>
        <w:t xml:space="preserve">access to food).</w:t>
      </w:r>
      <w:r>
        <w:t xml:space="preserve"> </w:t>
      </w:r>
      <w:r>
        <w:t xml:space="preserve">While all these impacts would benefit European citizens, workers, companies, and other</w:t>
      </w:r>
      <w:r>
        <w:t xml:space="preserve"> </w:t>
      </w:r>
      <w:r>
        <w:t xml:space="preserve">stakeholders in the EU, the rules have the potential to significantly benefit people,</w:t>
      </w:r>
      <w:r>
        <w:t xml:space="preserve"> </w:t>
      </w:r>
      <w:r>
        <w:t xml:space="preserve">companies, communities and the environment in the EU and third countries. For</w:t>
      </w:r>
      <w:r>
        <w:t xml:space="preserve"> </w:t>
      </w:r>
      <w:r>
        <w:t xml:space="preserve">example, mandatory due diligence is expected to lead to safer and more decent</w:t>
      </w:r>
      <w:r>
        <w:t xml:space="preserve"> </w:t>
      </w:r>
      <w:r>
        <w:t xml:space="preserve">working conditions for employees throughout EU companies’ value chains, such as less</w:t>
      </w:r>
      <w:r>
        <w:t xml:space="preserve"> </w:t>
      </w:r>
      <w:r>
        <w:t xml:space="preserve">forced labour, child labour or less exposure to hazardous materials or dangerous working</w:t>
      </w:r>
      <w:r>
        <w:t xml:space="preserve"> </w:t>
      </w:r>
      <w:r>
        <w:t xml:space="preserve">sites and overall health and safety related benefits.</w:t>
      </w:r>
      <w:r>
        <w:br/>
      </w:r>
      <w:r>
        <w:t xml:space="preserve">The involvement of stakeholder groups can further increase awareness of companies of</w:t>
      </w:r>
      <w:r>
        <w:t xml:space="preserve"> </w:t>
      </w:r>
      <w:r>
        <w:t xml:space="preserve">their actual or potential adverse human rights, including labour rights, and environmental</w:t>
      </w:r>
      <w:r>
        <w:t xml:space="preserve"> </w:t>
      </w:r>
      <w:r>
        <w:t xml:space="preserve">impacts, which can contribute to the mitigation thereof.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The French law is considered to have resulted in fostering more awareness in host</w:t>
      </w:r>
      <w:r>
        <w:t xml:space="preserve"> </w:t>
      </w:r>
      <w:r>
        <w:t xml:space="preserve">countries about low human rights standards or insufficient enforcement244 and the EU</w:t>
      </w:r>
      <w:r>
        <w:t xml:space="preserve"> </w:t>
      </w:r>
      <w:r>
        <w:t xml:space="preserve">law is expected to have an even stronger impact on the local laws and enforcement</w:t>
      </w:r>
      <w:r>
        <w:t xml:space="preserve"> </w:t>
      </w:r>
      <w:r>
        <w:t xml:space="preserve">regimes in third countries, which would further increase benefits for vulnerable people.</w:t>
      </w:r>
      <w:r>
        <w:t xml:space="preserve"> </w:t>
      </w:r>
      <w:r>
        <w:t xml:space="preserve">As regards possible negative impact on human rights, including labour rights, and the</w:t>
      </w:r>
      <w:r>
        <w:t xml:space="preserve"> </w:t>
      </w:r>
      <w:r>
        <w:t xml:space="preserve">environment which may arise as a result of abandoning suppliers or territories affected</w:t>
      </w:r>
      <w:r>
        <w:t xml:space="preserve"> </w:t>
      </w:r>
      <w:r>
        <w:t xml:space="preserve">by, for example, systemic human rights issues, please see below in section 6.1.5.</w:t>
      </w:r>
      <w:r>
        <w:br/>
      </w:r>
      <w:r>
        <w:t xml:space="preserve">While in the short-term, EU companies will be at a relative disadvantage in cost</w:t>
      </w:r>
      <w:r>
        <w:t xml:space="preserve"> </w:t>
      </w:r>
      <w:r>
        <w:t xml:space="preserve">competitiveness compared to non-EU companies in global markets, additional firm-level</w:t>
      </w:r>
      <w:r>
        <w:t xml:space="preserve"> </w:t>
      </w:r>
      <w:r>
        <w:t xml:space="preserve">costs as percentages of companies’ revenues are still relatively low.</w:t>
      </w:r>
      <w:r>
        <w:br/>
      </w:r>
      <w:r>
        <w:t xml:space="preserve">On the other hand, the new EU legislation will decrease distortions between EU and non-</w:t>
      </w:r>
      <w:r>
        <w:t xml:space="preserve"> </w:t>
      </w:r>
      <w:r>
        <w:t xml:space="preserve">EU companies by creating more equal standards for EU companies, third country</w:t>
      </w:r>
      <w:r>
        <w:t xml:space="preserve"> </w:t>
      </w:r>
      <w:r>
        <w:t xml:space="preserve">companies generating a high turnover in the EU as well as EU and non-EU suppliers.</w:t>
      </w:r>
      <w:r>
        <w:br/>
      </w:r>
      <w:r>
        <w:t xml:space="preserve">As in the mid to long-term, corporate benefits are expected to outweigh costs (in terms of</w:t>
      </w:r>
      <w:r>
        <w:t xml:space="preserve"> </w:t>
      </w:r>
      <w:r>
        <w:t xml:space="preserve">efficiency gains, more resilience, better financial performance through innovation, etc.)</w:t>
      </w:r>
      <w:r>
        <w:br/>
      </w:r>
      <w:r>
        <w:t xml:space="preserve">and possibly also lead to first mover advantages in global markets (including securing</w:t>
      </w:r>
      <w:r>
        <w:t xml:space="preserve"> </w:t>
      </w:r>
      <w:r>
        <w:t xml:space="preserve">access to resources, technology, secure market shares in global markets and gain</w:t>
      </w:r>
      <w:r>
        <w:t xml:space="preserve"> </w:t>
      </w:r>
      <w:r>
        <w:t xml:space="preserve">economies of scale vis-à-vis later market entrants), the cumulative impact of these</w:t>
      </w:r>
      <w:r>
        <w:t xml:space="preserve"> </w:t>
      </w:r>
      <w:r>
        <w:t xml:space="preserve">benefits is expected to lead to competitiveness gains for the economy in the mid to longer</w:t>
      </w:r>
      <w:r>
        <w:t xml:space="preserve"> </w:t>
      </w:r>
      <w:r>
        <w:t xml:space="preserve">term. The measures are likely result in reduced dependency on scarce natural resources</w:t>
      </w:r>
      <w:r>
        <w:t xml:space="preserve"> </w:t>
      </w:r>
      <w:r>
        <w:t xml:space="preserve">and more resilience to sustainability related shocks.</w:t>
      </w:r>
      <w:r>
        <w:br/>
      </w:r>
      <w:r>
        <w:t xml:space="preserve">Finally, the due diligence obligations imposed on companies does not have any negative</w:t>
      </w:r>
      <w:r>
        <w:t xml:space="preserve"> </w:t>
      </w:r>
      <w:r>
        <w:t xml:space="preserve">impact either on the freedom to conduct a business or to the right to property of the</w:t>
      </w:r>
      <w:r>
        <w:t xml:space="preserve"> </w:t>
      </w:r>
      <w:r>
        <w:t xml:space="preserve">shareholders. It sets the boundaries to business activities at the level of harm caused to</w:t>
      </w:r>
      <w:r>
        <w:t xml:space="preserve"> </w:t>
      </w:r>
      <w:r>
        <w:t xml:space="preserve">people and the environment.</w:t>
      </w:r>
      <w:r>
        <w:br/>
      </w:r>
      <w:r>
        <w:t xml:space="preserve">6.1.5. Impacts on third countries and developing countries</w:t>
      </w:r>
      <w:r>
        <w:t xml:space="preserve"> </w:t>
      </w:r>
      <w:r>
        <w:t xml:space="preserve">By including European companies’ global supply chains into their scope, and by</w:t>
      </w:r>
      <w:r>
        <w:t xml:space="preserve"> </w:t>
      </w:r>
      <w:r>
        <w:t xml:space="preserve">recognising that the most salient adverse impacts on human rights and on the</w:t>
      </w:r>
      <w:r>
        <w:t xml:space="preserve"> </w:t>
      </w:r>
      <w:r>
        <w:t xml:space="preserve">environment occur mainly outside the EU, the policy options have a strong external</w:t>
      </w:r>
      <w:r>
        <w:t xml:space="preserve"> </w:t>
      </w:r>
      <w:r>
        <w:t xml:space="preserve">dimension through their impacts on supply chain actors and stakeholders in third and</w:t>
      </w:r>
      <w:r>
        <w:t xml:space="preserve"> </w:t>
      </w:r>
      <w:r>
        <w:t xml:space="preserve">developing countries.</w:t>
      </w:r>
      <w:r>
        <w:t xml:space="preserve"> </w:t>
      </w:r>
      <w:r>
        <w:t xml:space="preserve">The policy options can have a positive impact on third and developing countries by</w:t>
      </w:r>
      <w:r>
        <w:t xml:space="preserve"> </w:t>
      </w:r>
      <w:r>
        <w:t xml:space="preserve">preventing and reducing adverse human rights (including labour rights) and</w:t>
      </w:r>
      <w:r>
        <w:t xml:space="preserve"> </w:t>
      </w:r>
      <w:r>
        <w:t xml:space="preserve">environmental impacts of EU companies and their value chains worldwide. Developing</w:t>
      </w:r>
    </w:p>
    <w:p>
      <w:pPr>
        <w:pStyle w:val="BodyText"/>
      </w:pPr>
      <w:r>
        <w:t xml:space="preserve">244 ILO report Achieving decent work in global supply chains, February 2020; France’s General Council of</w:t>
      </w:r>
      <w:r>
        <w:t xml:space="preserve"> </w:t>
      </w:r>
      <w:r>
        <w:t xml:space="preserve">Economy, January 2020, Evaluation de la mise en œuvre de la loi n° 2017-399 du 27 mars 2017 relative au</w:t>
      </w:r>
      <w:r>
        <w:t xml:space="preserve"> </w:t>
      </w:r>
      <w:r>
        <w:t xml:space="preserve">devoir de vigilance des sociétés mères et des entreprises donneuses d’ordre 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countries, where the risk of adverse social, environmental and governance impacts tend</w:t>
      </w:r>
      <w:r>
        <w:t xml:space="preserve"> </w:t>
      </w:r>
      <w:r>
        <w:t xml:space="preserve">to be highest, will benefit from meaningful engagement of EU companies with value</w:t>
      </w:r>
      <w:r>
        <w:t xml:space="preserve"> </w:t>
      </w:r>
      <w:r>
        <w:t xml:space="preserve">chain partners on identifying and mitigating these impacts. These benefits can</w:t>
      </w:r>
      <w:r>
        <w:t xml:space="preserve"> </w:t>
      </w:r>
      <w:r>
        <w:t xml:space="preserve">substantially be amplified through mutually reinforcing initiatives, including</w:t>
      </w:r>
      <w:r>
        <w:t xml:space="preserve"> </w:t>
      </w:r>
      <w:r>
        <w:t xml:space="preserve">development of voluntary sustainability standards, support of multi-stakeholder alliances</w:t>
      </w:r>
      <w:r>
        <w:t xml:space="preserve"> </w:t>
      </w:r>
      <w:r>
        <w:t xml:space="preserve">and industry coalitions, as well as accompanying support provided through EU</w:t>
      </w:r>
      <w:r>
        <w:t xml:space="preserve"> </w:t>
      </w:r>
      <w:r>
        <w:t xml:space="preserve">development policy and other international cooperation instruments.</w:t>
      </w:r>
      <w:r>
        <w:br/>
      </w:r>
      <w:r>
        <w:t xml:space="preserve">A duty for EU companies to conduct human rights and environmental due diligence in</w:t>
      </w:r>
      <w:r>
        <w:t xml:space="preserve"> </w:t>
      </w:r>
      <w:r>
        <w:t xml:space="preserve">their own operations and global supply chains relations can, at the same time, lead EU</w:t>
      </w:r>
      <w:r>
        <w:t xml:space="preserve"> </w:t>
      </w:r>
      <w:r>
        <w:t xml:space="preserve">companies to prioritise risk avoidance through disengagement from suppliers and</w:t>
      </w:r>
      <w:r>
        <w:t xml:space="preserve"> </w:t>
      </w:r>
      <w:r>
        <w:t xml:space="preserve">producers in developing countries over meaningful engagement in risk prevention and</w:t>
      </w:r>
      <w:r>
        <w:t xml:space="preserve"> </w:t>
      </w:r>
      <w:r>
        <w:t xml:space="preserve">mitigation. The safeguards mentioned above regarding cost sharing with SME value</w:t>
      </w:r>
      <w:r>
        <w:t xml:space="preserve"> </w:t>
      </w:r>
      <w:r>
        <w:t xml:space="preserve">chain partners, the requirement that stakeholder interests (including value chain partners</w:t>
      </w:r>
      <w:r>
        <w:t xml:space="preserve"> </w:t>
      </w:r>
      <w:r>
        <w:t xml:space="preserve">and victim of an abuse) are taken into account in impact mitigation measures, etc.), and</w:t>
      </w:r>
      <w:r>
        <w:t xml:space="preserve"> </w:t>
      </w:r>
      <w:r>
        <w:t xml:space="preserve">the cost implications of restructuring value chains reduces the risk of abandoning third</w:t>
      </w:r>
      <w:r>
        <w:t xml:space="preserve"> </w:t>
      </w:r>
      <w:r>
        <w:t xml:space="preserve">country value chain partners.</w:t>
      </w:r>
      <w:r>
        <w:br/>
      </w:r>
      <w:r>
        <w:t xml:space="preserve">6.1.6. Efficiency</w:t>
      </w:r>
      <w:r>
        <w:t xml:space="preserve"> </w:t>
      </w:r>
      <w:r>
        <w:t xml:space="preserve">The analysis looks at cost efficiency at company level and overall cost efficiency with</w:t>
      </w:r>
      <w:r>
        <w:t xml:space="preserve"> </w:t>
      </w:r>
      <w:r>
        <w:t xml:space="preserve">respect to all possible benefits.</w:t>
      </w:r>
      <w:r>
        <w:br/>
      </w:r>
      <w:r>
        <w:t xml:space="preserve">Within the sector or theme specific option 1, the cost per company of a theme specific</w:t>
      </w:r>
      <w:r>
        <w:t xml:space="preserve"> </w:t>
      </w:r>
      <w:r>
        <w:t xml:space="preserve">due diligence obligation will be lower than due diligence applying to all impacts or most</w:t>
      </w:r>
      <w:r>
        <w:t xml:space="preserve"> </w:t>
      </w:r>
      <w:r>
        <w:t xml:space="preserve">relevant impacts. On the other hand, setting up due diligence processes for checking one</w:t>
      </w:r>
      <w:r>
        <w:t xml:space="preserve"> </w:t>
      </w:r>
      <w:r>
        <w:t xml:space="preserve">impact only is less cost efficient for the company, than setting up processes to cover</w:t>
      </w:r>
      <w:r>
        <w:t xml:space="preserve"> </w:t>
      </w:r>
      <w:r>
        <w:t xml:space="preserve">more or all impacts as the relative cost of extending existing processes to additional</w:t>
      </w:r>
      <w:r>
        <w:t xml:space="preserve"> </w:t>
      </w:r>
      <w:r>
        <w:t xml:space="preserve">impacts is lower. Therefore, from the perspective of company specific cost-efficiency,</w:t>
      </w:r>
      <w:r>
        <w:t xml:space="preserve"> </w:t>
      </w:r>
      <w:r>
        <w:t xml:space="preserve">the theme specific obligation is the least cost efficient. This is also true for overall</w:t>
      </w:r>
      <w:r>
        <w:t xml:space="preserve"> </w:t>
      </w:r>
      <w:r>
        <w:t xml:space="preserve">efficiency: with slightly lower overall cost impact than a duty applying to all themes,</w:t>
      </w:r>
      <w:r>
        <w:t xml:space="preserve"> </w:t>
      </w:r>
      <w:r>
        <w:t xml:space="preserve">much less benefits will accrue not only for companies but also for stakeholders, i.e. </w:t>
      </w:r>
      <w:r>
        <w:t xml:space="preserve"> </w:t>
      </w:r>
      <w:r>
        <w:t xml:space="preserve">as regards social and environmental impact. If the theme specific obligation applies</w:t>
      </w:r>
      <w:r>
        <w:t xml:space="preserve"> </w:t>
      </w:r>
      <w:r>
        <w:t xml:space="preserve">only to child labour there will not be any benefit for the environment and the social</w:t>
      </w:r>
      <w:r>
        <w:t xml:space="preserve"> </w:t>
      </w:r>
      <w:r>
        <w:t xml:space="preserve">benefits will also be limited.</w:t>
      </w:r>
      <w:r>
        <w:br/>
      </w:r>
      <w:r>
        <w:t xml:space="preserve">As regards the sector specific option, the due diligence obligation would require</w:t>
      </w:r>
      <w:r>
        <w:t xml:space="preserve"> </w:t>
      </w:r>
      <w:r>
        <w:t xml:space="preserve">addressing all impacts in that specific sector, for example garment and footwear. The cost</w:t>
      </w:r>
      <w:r>
        <w:t xml:space="preserve"> </w:t>
      </w:r>
      <w:r>
        <w:t xml:space="preserve">implications for the company operating in the sector will be similar to the cost</w:t>
      </w:r>
      <w:r>
        <w:t xml:space="preserve"> </w:t>
      </w:r>
      <w:r>
        <w:t xml:space="preserve">implications of the horizontal duty per company, as all impacts will be covered.</w:t>
      </w:r>
      <w:r>
        <w:t xml:space="preserve"> </w:t>
      </w:r>
      <w:r>
        <w:t xml:space="preserve">However, a garment company could not benefit from the impact mitigation actions of</w:t>
      </w:r>
      <w:r>
        <w:t xml:space="preserve"> </w:t>
      </w:r>
      <w:r>
        <w:t xml:space="preserve">companies operating in other sectors. So, for example, if a company operating in the</w:t>
      </w:r>
      <w:r>
        <w:t xml:space="preserve"> </w:t>
      </w:r>
      <w:r>
        <w:t xml:space="preserve">automotive sector buys textile from the same supplier as the garment company, this latter</w:t>
      </w:r>
      <w:r>
        <w:t xml:space="preserve"> </w:t>
      </w:r>
      <w:r>
        <w:t xml:space="preserve">cannot share costs with the automotive company through cross-industry cooperation. For</w:t>
      </w:r>
      <w:r>
        <w:t xml:space="preserve"> </w:t>
      </w:r>
      <w:r>
        <w:t xml:space="preserve">the garment company the cost impact will be more considerable than if there are cross</w:t>
      </w:r>
      <w:r>
        <w:t xml:space="preserve"> </w:t>
      </w:r>
      <w:r>
        <w:t xml:space="preserve">industry cooperation possibilities. As regards overall efficiency, the sectorial option’s</w:t>
      </w:r>
      <w:r>
        <w:t xml:space="preserve"> </w:t>
      </w:r>
      <w:r>
        <w:t xml:space="preserve">benefits will mostly be limited to that sector.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While this option will have lower short-term cost impact on the economy, given the</w:t>
      </w:r>
      <w:r>
        <w:t xml:space="preserve"> </w:t>
      </w:r>
      <w:r>
        <w:t xml:space="preserve">comparatively very low positive economic, social and environmental benefits and low</w:t>
      </w:r>
      <w:r>
        <w:t xml:space="preserve"> </w:t>
      </w:r>
      <w:r>
        <w:t xml:space="preserve">effectiveness of this option to achieve the specific objectives, option 1 is least efficient</w:t>
      </w:r>
      <w:r>
        <w:t xml:space="preserve"> </w:t>
      </w:r>
      <w:r>
        <w:t xml:space="preserve">among all options.</w:t>
      </w:r>
      <w:r>
        <w:br/>
      </w:r>
      <w:r>
        <w:t xml:space="preserve">Option 2 covers very large companies across sectors which are subject to full due</w:t>
      </w:r>
      <w:r>
        <w:t xml:space="preserve"> </w:t>
      </w:r>
      <w:r>
        <w:t xml:space="preserve">diligence. While only large companies are directly covered, their subsidiaries as well as</w:t>
      </w:r>
      <w:r>
        <w:t xml:space="preserve"> </w:t>
      </w:r>
      <w:r>
        <w:t xml:space="preserve">value chain members will also be indirectly impacted. As a third of very large companies</w:t>
      </w:r>
      <w:r>
        <w:t xml:space="preserve"> </w:t>
      </w:r>
      <w:r>
        <w:t xml:space="preserve">already do some form of due diligence but mainly limited to their tier 1 suppliers, these</w:t>
      </w:r>
      <w:r>
        <w:t xml:space="preserve"> </w:t>
      </w:r>
      <w:r>
        <w:t xml:space="preserve">companies could mainly benefit from the financial performance improvements (better</w:t>
      </w:r>
      <w:r>
        <w:t xml:space="preserve"> </w:t>
      </w:r>
      <w:r>
        <w:t xml:space="preserve">knowledge of value chain, dependencies, streamlining value chain, etc.) harmonisation,</w:t>
      </w:r>
      <w:r>
        <w:t xml:space="preserve"> </w:t>
      </w:r>
      <w:r>
        <w:t xml:space="preserve">increased level playing field and cost sharing with other companies under the scope.</w:t>
      </w:r>
      <w:r>
        <w:t xml:space="preserve"> </w:t>
      </w:r>
      <w:r>
        <w:t xml:space="preserve">As under this option, a smaller portion of companies will be directly and indirectly</w:t>
      </w:r>
      <w:r>
        <w:t xml:space="preserve"> </w:t>
      </w:r>
      <w:r>
        <w:t xml:space="preserve">impacted than in Option 3 or 4, fewer companies are likely to derive more benefits too,</w:t>
      </w:r>
      <w:r>
        <w:t xml:space="preserve"> </w:t>
      </w:r>
      <w:r>
        <w:t xml:space="preserve">than if more companies would be covered, as some benefits are relative to the</w:t>
      </w:r>
      <w:r>
        <w:t xml:space="preserve"> </w:t>
      </w:r>
      <w:r>
        <w:t xml:space="preserve">performance of the competitors. The companies under the scope could derive more</w:t>
      </w:r>
      <w:r>
        <w:t xml:space="preserve"> </w:t>
      </w:r>
      <w:r>
        <w:t xml:space="preserve">benefits from better reputation, better access to capital, attracting talent, but also financial</w:t>
      </w:r>
      <w:r>
        <w:t xml:space="preserve"> </w:t>
      </w:r>
      <w:r>
        <w:t xml:space="preserve">benefits from more efficient production processes, less risk, etc.</w:t>
      </w:r>
      <w:r>
        <w:t xml:space="preserve"> </w:t>
      </w:r>
      <w:r>
        <w:t xml:space="preserve">As regards overall efficiency of Option 2, the initial negative competitiveness impact on</w:t>
      </w:r>
      <w:r>
        <w:t xml:space="preserve"> </w:t>
      </w:r>
      <w:r>
        <w:t xml:space="preserve">the economy will be smaller. But the medium to long-term positive economic impact will</w:t>
      </w:r>
      <w:r>
        <w:t xml:space="preserve"> </w:t>
      </w:r>
      <w:r>
        <w:t xml:space="preserve">also be smaller as well as the overall social and environmental positive impacts and the</w:t>
      </w:r>
      <w:r>
        <w:t xml:space="preserve"> </w:t>
      </w:r>
      <w:r>
        <w:t xml:space="preserve">effectiveness of the option to contribute to the specific objectives. Companies that are not</w:t>
      </w:r>
      <w:r>
        <w:t xml:space="preserve"> </w:t>
      </w:r>
      <w:r>
        <w:t xml:space="preserve">directly or indirectly impacted will not derive benefits from their transition to more</w:t>
      </w:r>
      <w:r>
        <w:t xml:space="preserve"> </w:t>
      </w:r>
      <w:r>
        <w:t xml:space="preserve">sustainable production and operation, which, in the medium to longer term, will</w:t>
      </w:r>
      <w:r>
        <w:t xml:space="preserve"> </w:t>
      </w:r>
      <w:r>
        <w:t xml:space="preserve">negatively affect their operations and the economy. This option is effective only to a</w:t>
      </w:r>
      <w:r>
        <w:t xml:space="preserve"> </w:t>
      </w:r>
      <w:r>
        <w:t xml:space="preserve">limited extent to increase accountability for adverse impacts and improve access to</w:t>
      </w:r>
      <w:r>
        <w:t xml:space="preserve"> </w:t>
      </w:r>
      <w:r>
        <w:t xml:space="preserve">remedy due to its limited scope.</w:t>
      </w:r>
      <w:r>
        <w:br/>
      </w:r>
      <w:r>
        <w:t xml:space="preserve">The scope of option 3 is larger than that of Option 2. This option combines the</w:t>
      </w:r>
      <w:r>
        <w:t xml:space="preserve"> </w:t>
      </w:r>
      <w:r>
        <w:t xml:space="preserve">advantage of covering companies beyond very large ones, thereby contributing to an all</w:t>
      </w:r>
      <w:r>
        <w:t xml:space="preserve"> </w:t>
      </w:r>
      <w:r>
        <w:t xml:space="preserve">economy transition, but applying a targeted approach in terms of turnover and risk which</w:t>
      </w:r>
      <w:r>
        <w:t xml:space="preserve"> </w:t>
      </w:r>
      <w:r>
        <w:t xml:space="preserve">avoids excessive burden on SMEs. Micro and small companies could only be indirectly</w:t>
      </w:r>
      <w:r>
        <w:t xml:space="preserve"> </w:t>
      </w:r>
      <w:r>
        <w:t xml:space="preserve">impacted and high-impact medium-sized companies and midcaps would fall under a</w:t>
      </w:r>
      <w:r>
        <w:t xml:space="preserve"> </w:t>
      </w:r>
      <w:r>
        <w:t xml:space="preserve">targeted due diligence regime which implies simplified requirements. This option thus</w:t>
      </w:r>
      <w:r>
        <w:t xml:space="preserve"> </w:t>
      </w:r>
      <w:r>
        <w:t xml:space="preserve">takes into account the constraints on EU businesses’ operations and profit margins in the</w:t>
      </w:r>
      <w:r>
        <w:t xml:space="preserve"> </w:t>
      </w:r>
      <w:r>
        <w:t xml:space="preserve">Covid crisis245.</w:t>
      </w:r>
      <w:r>
        <w:br/>
      </w:r>
      <w:r>
        <w:t xml:space="preserve">As regards cost efficiency at the level of the company, there may be economic benefits</w:t>
      </w:r>
      <w:r>
        <w:t xml:space="preserve"> </w:t>
      </w:r>
      <w:r>
        <w:t xml:space="preserve">which are felt more immediately, such as better knowledge and management of supply</w:t>
      </w:r>
      <w:r>
        <w:t xml:space="preserve"> </w:t>
      </w:r>
      <w:r>
        <w:t xml:space="preserve">chains, better awareness of dependencies (short-term gains). There are also economic</w:t>
      </w:r>
    </w:p>
    <w:p>
      <w:pPr>
        <w:pStyle w:val="BodyText"/>
      </w:pPr>
      <w:r>
        <w:t xml:space="preserve">245 For more details on the effect of the COVID-19 pandemic, please refer to Annex 14.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benefits which may occur in a mid to long-term perspective, such as gains from increased</w:t>
      </w:r>
      <w:r>
        <w:t xml:space="preserve"> </w:t>
      </w:r>
      <w:r>
        <w:t xml:space="preserve">efficiency, environment-friendly investment or innovation leading to growth</w:t>
      </w:r>
      <w:r>
        <w:t xml:space="preserve"> </w:t>
      </w:r>
      <w:r>
        <w:t xml:space="preserve">opportunities, increased market share, other first mover advantages in global markets.</w:t>
      </w:r>
      <w:r>
        <w:br/>
      </w:r>
      <w:r>
        <w:t xml:space="preserve">Having effective enforcement mechanisms in place (liability and administrative</w:t>
      </w:r>
      <w:r>
        <w:t xml:space="preserve"> </w:t>
      </w:r>
      <w:r>
        <w:t xml:space="preserve">supervision) might increase not only the compliance by companies but also the</w:t>
      </w:r>
      <w:r>
        <w:t xml:space="preserve"> </w:t>
      </w:r>
      <w:r>
        <w:t xml:space="preserve">credibility of their due diligence activities and parallel reporting. This could potentially</w:t>
      </w:r>
      <w:r>
        <w:t xml:space="preserve"> </w:t>
      </w:r>
      <w:r>
        <w:t xml:space="preserve">also increase the economic benefits arising from the initiative.</w:t>
      </w:r>
      <w:r>
        <w:br/>
      </w:r>
      <w:r>
        <w:t xml:space="preserve">As regards certain medium companies but also other SMEs indirectly impacted, as the</w:t>
      </w:r>
      <w:r>
        <w:t xml:space="preserve"> </w:t>
      </w:r>
      <w:r>
        <w:t xml:space="preserve">initial cost burden is considerable and most benefits materialize in the mid-to long-term,</w:t>
      </w:r>
      <w:r>
        <w:t xml:space="preserve"> </w:t>
      </w:r>
      <w:r>
        <w:t xml:space="preserve">the content of the due diligence measure was carefully crafted to ease compliance and</w:t>
      </w:r>
      <w:r>
        <w:t xml:space="preserve"> </w:t>
      </w:r>
      <w:r>
        <w:t xml:space="preserve">respond to their specific needs. The measures are expected to foster cost sharing between</w:t>
      </w:r>
      <w:r>
        <w:t xml:space="preserve"> </w:t>
      </w:r>
      <w:r>
        <w:t xml:space="preserve">the large buyer and the small supplier, several support measures are being developed, and</w:t>
      </w:r>
      <w:r>
        <w:t xml:space="preserve"> </w:t>
      </w:r>
      <w:r>
        <w:t xml:space="preserve">high impact medium companies will only be phased in which allows for preparing for the</w:t>
      </w:r>
      <w:r>
        <w:t xml:space="preserve"> </w:t>
      </w:r>
      <w:r>
        <w:t xml:space="preserve">news rules. Furthermore, industry collaboration is likely to continue and further develop,</w:t>
      </w:r>
      <w:r>
        <w:t xml:space="preserve"> </w:t>
      </w:r>
      <w:r>
        <w:t xml:space="preserve">and SMEs can also benefit from the impact mitigation efforts of large companies which</w:t>
      </w:r>
      <w:r>
        <w:t xml:space="preserve"> </w:t>
      </w:r>
      <w:r>
        <w:t xml:space="preserve">get supplies from the same supplier as them. On the other hand, the short-term cost</w:t>
      </w:r>
      <w:r>
        <w:t xml:space="preserve"> </w:t>
      </w:r>
      <w:r>
        <w:t xml:space="preserve">impact may be significant in particular for medium companies notably for those which</w:t>
      </w:r>
      <w:r>
        <w:t xml:space="preserve"> </w:t>
      </w:r>
      <w:r>
        <w:t xml:space="preserve">are not part of the value chain of a larger company and cannot share costs through</w:t>
      </w:r>
      <w:r>
        <w:t xml:space="preserve"> </w:t>
      </w:r>
      <w:r>
        <w:t xml:space="preserve">industry cooperation.</w:t>
      </w:r>
      <w:r>
        <w:br/>
      </w:r>
      <w:r>
        <w:t xml:space="preserve">As regards overall efficiency, while the short-term cost impact of this option on the</w:t>
      </w:r>
      <w:r>
        <w:t xml:space="preserve"> </w:t>
      </w:r>
      <w:r>
        <w:t xml:space="preserve">economy is significant, overall more economic benefits are expected in particular in the</w:t>
      </w:r>
      <w:r>
        <w:t xml:space="preserve"> </w:t>
      </w:r>
      <w:r>
        <w:t xml:space="preserve">mid to longer term. This assumption is in line with the views of respondents to the public</w:t>
      </w:r>
      <w:r>
        <w:t xml:space="preserve"> </w:t>
      </w:r>
      <w:r>
        <w:t xml:space="preserve">consultation (even businesses) which considered that benefits of due diligence outweigh</w:t>
      </w:r>
      <w:r>
        <w:t xml:space="preserve"> </w:t>
      </w:r>
      <w:r>
        <w:t xml:space="preserve">the costs. Furthermore, the benefits will spread more equally across sectors. Because of</w:t>
      </w:r>
      <w:r>
        <w:t xml:space="preserve"> </w:t>
      </w:r>
      <w:r>
        <w:t xml:space="preserve">the numerous measures aiming at reducing the risk of excessive burden on smaller</w:t>
      </w:r>
      <w:r>
        <w:t xml:space="preserve"> </w:t>
      </w:r>
      <w:r>
        <w:t xml:space="preserve">companies, it is not expected that the duty would have very significant negative impact in</w:t>
      </w:r>
      <w:r>
        <w:t xml:space="preserve"> </w:t>
      </w:r>
      <w:r>
        <w:t xml:space="preserve">the short-term on any parts of the economy. Furthermore, with the coverage of third</w:t>
      </w:r>
      <w:r>
        <w:t xml:space="preserve"> </w:t>
      </w:r>
      <w:r>
        <w:t xml:space="preserve">country companies making significant turnover in the EU, the initial negative cost</w:t>
      </w:r>
      <w:r>
        <w:t xml:space="preserve"> </w:t>
      </w:r>
      <w:r>
        <w:t xml:space="preserve">competitiveness effects on EU companies and on the economy will also be reduced.</w:t>
      </w:r>
      <w:r>
        <w:br/>
      </w:r>
      <w:r>
        <w:t xml:space="preserve">This option 3 has a better score for effectiveness than Option 1 and 2 and will therefore</w:t>
      </w:r>
      <w:r>
        <w:t xml:space="preserve"> </w:t>
      </w:r>
      <w:r>
        <w:t xml:space="preserve">also result in more positive social and environmental impacts as outlined in section 6.1.4.</w:t>
      </w:r>
      <w:r>
        <w:t xml:space="preserve"> </w:t>
      </w:r>
      <w:r>
        <w:t xml:space="preserve">Taking into account the safeguards introduced to limit negative impact on companies</w:t>
      </w:r>
      <w:r>
        <w:t xml:space="preserve"> </w:t>
      </w:r>
      <w:r>
        <w:t xml:space="preserve">(both on large and small, both in the short and longer term) the potential of this option to</w:t>
      </w:r>
      <w:r>
        <w:t xml:space="preserve"> </w:t>
      </w:r>
      <w:r>
        <w:t xml:space="preserve">share costs more effectively across companies and across industry sectors thereby</w:t>
      </w:r>
      <w:r>
        <w:t xml:space="preserve"> </w:t>
      </w:r>
      <w:r>
        <w:t xml:space="preserve">increase per company cost efficiency, its efficiency rating therefore shall be higher than</w:t>
      </w:r>
      <w:r>
        <w:t xml:space="preserve"> </w:t>
      </w:r>
      <w:r>
        <w:t xml:space="preserve">those of the previous options but the efficiency of sub-option a) is more of less the same</w:t>
      </w:r>
      <w:r>
        <w:t xml:space="preserve"> </w:t>
      </w:r>
      <w:r>
        <w:t xml:space="preserve">as the one for sub-option b) as the difference in scope and thus the cost sharing</w:t>
      </w:r>
      <w:r>
        <w:t xml:space="preserve"> </w:t>
      </w:r>
      <w:r>
        <w:t xml:space="preserve">opportunities are not very significant.</w:t>
      </w:r>
      <w:r>
        <w:br/>
      </w:r>
      <w:r>
        <w:t xml:space="preserve">Option 4 has its scope largely aligned with the CSRD and covers therefore the largest</w:t>
      </w:r>
      <w:r>
        <w:t xml:space="preserve"> </w:t>
      </w:r>
      <w:r>
        <w:t xml:space="preserve">share of LLC and of the Union economy. It would imply at least a double of the</w:t>
      </w:r>
      <w:r>
        <w:t xml:space="preserve"> </w:t>
      </w:r>
      <w:r>
        <w:t xml:space="preserve">compliance costs of option 3, while benefits may only be less high as some will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materialize even less per company when more companies are covered (such as for</w:t>
      </w:r>
      <w:r>
        <w:t xml:space="preserve"> </w:t>
      </w:r>
      <w:r>
        <w:t xml:space="preserve">example attracting talent, reputation) .</w:t>
      </w:r>
      <w:r>
        <w:br/>
      </w:r>
      <w:r>
        <w:t xml:space="preserve">As certain economic benefits resulting from operational efficiency, innovation etc. do not</w:t>
      </w:r>
      <w:r>
        <w:t xml:space="preserve"> </w:t>
      </w:r>
      <w:r>
        <w:t xml:space="preserve">depend on a relative advantage vis-a-vis competing firms, but all firms can</w:t>
      </w:r>
      <w:r>
        <w:t xml:space="preserve"> </w:t>
      </w:r>
      <w:r>
        <w:t xml:space="preserve">simultaneously benefit from them as explained above, a broader application of a new</w:t>
      </w:r>
      <w:r>
        <w:t xml:space="preserve"> </w:t>
      </w:r>
      <w:r>
        <w:t xml:space="preserve">regulation could provide more benefits. Furthermore, it is likely that there will be more</w:t>
      </w:r>
      <w:r>
        <w:t xml:space="preserve"> </w:t>
      </w:r>
      <w:r>
        <w:t xml:space="preserve">cost sharing opportunities under scope 4 given the significant scope of coverage,</w:t>
      </w:r>
      <w:r>
        <w:t xml:space="preserve"> </w:t>
      </w:r>
      <w:r>
        <w:t xml:space="preserve">therefore per company benefits compared to costs could be even higher.</w:t>
      </w:r>
      <w:r>
        <w:br/>
      </w:r>
      <w:r>
        <w:t xml:space="preserve">On the other hand, this option is not targeted as Option 3 in a sense that it may apply to</w:t>
      </w:r>
      <w:r>
        <w:t xml:space="preserve"> </w:t>
      </w:r>
      <w:r>
        <w:t xml:space="preserve">many more large or medium companies even if these present less risk, therefore the</w:t>
      </w:r>
      <w:r>
        <w:t xml:space="preserve"> </w:t>
      </w:r>
      <w:r>
        <w:t xml:space="preserve">overall benefits may also be lower. It is also more likely that the same suppliers would be</w:t>
      </w:r>
      <w:r>
        <w:t xml:space="preserve"> </w:t>
      </w:r>
      <w:r>
        <w:t xml:space="preserve">checked by many more companies, which reduces the overall efficiency of this option</w:t>
      </w:r>
      <w:r>
        <w:t xml:space="preserve"> </w:t>
      </w:r>
      <w:r>
        <w:t xml:space="preserve">also as regards human right and environmental benefits, compared to Option 3. For these</w:t>
      </w:r>
      <w:r>
        <w:t xml:space="preserve"> </w:t>
      </w:r>
      <w:r>
        <w:t xml:space="preserve">reasons the efficiency rating of option 4 should be lower than that of Option 3.</w:t>
      </w:r>
    </w:p>
    <w:p>
      <w:pPr>
        <w:pStyle w:val="BodyText"/>
      </w:pPr>
      <w:r>
        <w:t xml:space="preserve">Options</w:t>
      </w:r>
      <w:r>
        <w:t xml:space="preserve"> </w:t>
      </w:r>
      <w:r>
        <w:t xml:space="preserve">Efficiency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Option 3a,3b</w:t>
      </w:r>
      <w:r>
        <w:t xml:space="preserve"> </w:t>
      </w:r>
      <w:r>
        <w:t xml:space="preserve">+++</w:t>
      </w:r>
      <w:r>
        <w:t xml:space="preserve"> </w:t>
      </w:r>
      <w:r>
        <w:t xml:space="preserve">Option 4</w:t>
      </w:r>
      <w:r>
        <w:t xml:space="preserve"> </w:t>
      </w:r>
      <w:r>
        <w:t xml:space="preserve">++/+++</w:t>
      </w:r>
    </w:p>
    <w:p>
      <w:pPr>
        <w:pStyle w:val="BodyText"/>
      </w:pPr>
      <w:r>
        <w:t xml:space="preserve">6.1.7. Stakeholders’ views246</w:t>
      </w:r>
      <w:r>
        <w:t xml:space="preserve"> </w:t>
      </w:r>
      <w:r>
        <w:t xml:space="preserve">Mandatory due diligence rules have been called for from a broad range of stakeholder</w:t>
      </w:r>
      <w:r>
        <w:t xml:space="preserve"> </w:t>
      </w:r>
      <w:r>
        <w:t xml:space="preserve">groups, including civil society representatives247, EU citizens248, businesses249 as well as</w:t>
      </w:r>
      <w:r>
        <w:t xml:space="preserve"> </w:t>
      </w:r>
      <w:r>
        <w:t xml:space="preserve">business associations250, who see benefits in an EU harmonised approach rather than the</w:t>
      </w:r>
      <w:r>
        <w:t xml:space="preserve"> </w:t>
      </w:r>
      <w:r>
        <w:t xml:space="preserve">current situation of emerging national initiatives.</w:t>
      </w:r>
    </w:p>
    <w:p>
      <w:pPr>
        <w:pStyle w:val="BodyText"/>
      </w:pPr>
      <w:r>
        <w:t xml:space="preserve">246 For more detailed information on the results of the stakeholder consultation, please refer to Annex 2.</w:t>
      </w:r>
      <w:r>
        <w:br/>
      </w:r>
      <w:r>
        <w:t xml:space="preserve">247 E.g. https://responsiblebusinessconduct.eu/wp/wp-content/uploads/2020/09/Principal-elements-of-an-</w:t>
      </w:r>
      <w:r>
        <w:t xml:space="preserve"> </w:t>
      </w:r>
      <w:r>
        <w:t xml:space="preserve">EU-mHREDD-legislation.pdf; https://cleanclothes.org/news/2021/fashioning-justice, etc.</w:t>
      </w:r>
      <w:r>
        <w:t xml:space="preserve"> </w:t>
      </w:r>
      <w:r>
        <w:t xml:space="preserve">248 A October 2021 YouGov poll shows that over 80 percent of citizens from across multiple EU countries</w:t>
      </w:r>
      <w:r>
        <w:t xml:space="preserve"> </w:t>
      </w:r>
      <w:r>
        <w:t xml:space="preserve">support strong laws to hold companies liable for overseas human rights and environmental violations.</w:t>
      </w:r>
      <w:r>
        <w:t xml:space="preserve"> </w:t>
      </w:r>
      <w:r>
        <w:t xml:space="preserve">249</w:t>
      </w:r>
      <w:r>
        <w:t xml:space="preserve"> </w:t>
      </w:r>
      <w:r>
        <w:t xml:space="preserve">https://www.business-humanrights.org/en/latest-news/list-of-large-businesses-associations-investors-</w:t>
      </w:r>
      <w:r>
        <w:t xml:space="preserve"> </w:t>
      </w:r>
      <w:r>
        <w:t xml:space="preserve">with-public-statements-endorsements-in-support-of-mandatory-due-diligence-regulation/.</w:t>
      </w:r>
      <w:r>
        <w:br/>
      </w:r>
      <w:r>
        <w:t xml:space="preserve">250 E.g. Business for Inclusive Growth: https://www.b4ig.org/articles-all/b4ig-leads-the-way-on-the-</w:t>
      </w:r>
      <w:r>
        <w:t xml:space="preserve"> </w:t>
      </w:r>
      <w:r>
        <w:t xml:space="preserve">european-framework-on-mandatory-human-rights-due-diligence /; Federation of the European Sporting</w:t>
      </w:r>
      <w:r>
        <w:t xml:space="preserve"> </w:t>
      </w:r>
      <w:r>
        <w:t xml:space="preserve">Goods Industry: https://fesi-sport.org/wp-content/uploads/2020/10/FESI-position-paper-on-due-diligence-</w:t>
      </w:r>
      <w:r>
        <w:t xml:space="preserve"> </w:t>
      </w:r>
      <w:r>
        <w:t xml:space="preserve">July-2020.pdf; Amfori: https://api.fairwear.org/wp-content/uploads/2020/04/Responding-responsibly-to-</w:t>
      </w:r>
      <w:r>
        <w:t xml:space="preserve"> </w:t>
      </w:r>
      <w:r>
        <w:t xml:space="preserve">the-COVID-19-crisis-110520.pdf;.https://fesi-sport.org/wp-content/uploads/2020/10/FESI-position-paper-</w:t>
      </w:r>
      <w:r>
        <w:t xml:space="preserve"> </w:t>
      </w:r>
      <w:r>
        <w:t xml:space="preserve">on-due-diligence-July-2020.pdf; etc.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The results of the open public consultation251 follow suit252, with respondents agreeing</w:t>
      </w:r>
      <w:r>
        <w:t xml:space="preserve"> </w:t>
      </w:r>
      <w:r>
        <w:t xml:space="preserve">that an EU legal framework for due diligence needs to be developed. 253</w:t>
      </w:r>
      <w:r>
        <w:t xml:space="preserve"> </w:t>
      </w:r>
      <w:r>
        <w:t xml:space="preserve">92% of respondents preferred a horizontal approach as regards the content of a possible</w:t>
      </w:r>
      <w:r>
        <w:t xml:space="preserve"> </w:t>
      </w:r>
      <w:r>
        <w:t xml:space="preserve">corporate due diligence duty over a sector specific or thematic approach.254 The most</w:t>
      </w:r>
      <w:r>
        <w:t xml:space="preserve"> </w:t>
      </w:r>
      <w:r>
        <w:t xml:space="preserve">preferred option was a minimum process and definitions approach, complemented with</w:t>
      </w:r>
      <w:r>
        <w:t xml:space="preserve"> </w:t>
      </w:r>
      <w:r>
        <w:t xml:space="preserve">further requirements255.</w:t>
      </w:r>
      <w:r>
        <w:br/>
      </w:r>
      <w:r>
        <w:t xml:space="preserve">52% of companies indicated that they feared the risk of competitive disadvantages vis-à-</w:t>
      </w:r>
      <w:r>
        <w:t xml:space="preserve"> </w:t>
      </w:r>
      <w:r>
        <w:t xml:space="preserve">vis third country companies that do not have to same duties. Therefore, 97% of</w:t>
      </w:r>
      <w:r>
        <w:t xml:space="preserve"> </w:t>
      </w:r>
      <w:r>
        <w:t xml:space="preserve">respondents across the board agreed that due diligence rules should also apply to third</w:t>
      </w:r>
      <w:r>
        <w:t xml:space="preserve"> </w:t>
      </w:r>
      <w:r>
        <w:t xml:space="preserve">country companies which are not established in the EU but carry out (certain) activities</w:t>
      </w:r>
      <w:r>
        <w:t xml:space="preserve"> </w:t>
      </w:r>
      <w:r>
        <w:t xml:space="preserve">in the EU.256 For those who recommend that the due diligence system should apply to</w:t>
      </w:r>
      <w:r>
        <w:t xml:space="preserve"> </w:t>
      </w:r>
      <w:r>
        <w:t xml:space="preserve">third country companies, most expressed that turnover generated in the EU should</w:t>
      </w:r>
      <w:r>
        <w:t xml:space="preserve"> </w:t>
      </w:r>
      <w:r>
        <w:t xml:space="preserve">determine whether third country companies are subject to EU legislation.257</w:t>
      </w:r>
      <w:r>
        <w:br/>
      </w:r>
      <w:r>
        <w:t xml:space="preserve">Regarding an enforcement mechanism accompanying a mandatory due diligence duty,</w:t>
      </w:r>
      <w:r>
        <w:t xml:space="preserve"> </w:t>
      </w:r>
      <w:r>
        <w:t xml:space="preserve">71% of respondents across the board indicated that supervision by competent national</w:t>
      </w:r>
      <w:r>
        <w:t xml:space="preserve"> </w:t>
      </w:r>
      <w:r>
        <w:t xml:space="preserve">authorities with a mechanism of EU cooperation/coordination is the most suited</w:t>
      </w:r>
      <w:r>
        <w:t xml:space="preserve"> </w:t>
      </w:r>
      <w:r>
        <w:t xml:space="preserve">option.258</w:t>
      </w:r>
    </w:p>
    <w:p>
      <w:pPr>
        <w:pStyle w:val="BodyText"/>
      </w:pPr>
      <w:r>
        <w:t xml:space="preserve">251 Summary of the open public consultation for the initiative on sustainable corporate governance.</w:t>
      </w:r>
      <w:r>
        <w:br/>
      </w:r>
      <w:r>
        <w:t xml:space="preserve">252 Breakdown of responses by stakeholders groups is highlighted only in case of differences in the</w:t>
      </w:r>
      <w:r>
        <w:t xml:space="preserve"> </w:t>
      </w:r>
      <w:r>
        <w:t xml:space="preserve">opinions occur.</w:t>
      </w:r>
      <w:r>
        <w:t xml:space="preserve"> </w:t>
      </w:r>
      <w:r>
        <w:t xml:space="preserve">253 NGOs supported the need for action with 95.9%, companies with 68.4% and business associations with</w:t>
      </w:r>
      <w:r>
        <w:t xml:space="preserve"> </w:t>
      </w:r>
      <w:r>
        <w:t xml:space="preserve">59.6 %.</w:t>
      </w:r>
      <w:r>
        <w:t xml:space="preserve"> </w:t>
      </w:r>
      <w:r>
        <w:t xml:space="preserve">254 This is true also for Member States respondents. 13 respondents (from Belgium, Czechia, Estonia,</w:t>
      </w:r>
      <w:r>
        <w:t xml:space="preserve"> </w:t>
      </w:r>
      <w:r>
        <w:t xml:space="preserve">Finland, France, Germany and Spain) prefer a horizontal approach. One respondent from Luxembourg</w:t>
      </w:r>
      <w:r>
        <w:t xml:space="preserve"> </w:t>
      </w:r>
      <w:r>
        <w:t xml:space="preserve">prefers a thematic approach. One respondent from Italy and one from Netherlands think that none of the</w:t>
      </w:r>
      <w:r>
        <w:t xml:space="preserve"> </w:t>
      </w:r>
      <w:r>
        <w:t xml:space="preserve">provided options are preferable.</w:t>
      </w:r>
      <w:r>
        <w:t xml:space="preserve"> </w:t>
      </w:r>
      <w:r>
        <w:t xml:space="preserve">255 The order of preference differed in the case of individual companies and business associations which</w:t>
      </w:r>
      <w:r>
        <w:t xml:space="preserve"> </w:t>
      </w:r>
      <w:r>
        <w:t xml:space="preserve">preferred a minimum process and definitions approach without further requirements. Campaign</w:t>
      </w:r>
      <w:r>
        <w:t xml:space="preserve"> </w:t>
      </w:r>
      <w:r>
        <w:t xml:space="preserve">respondents expressed preference for a minimum process and definitions approach while petition</w:t>
      </w:r>
      <w:r>
        <w:t xml:space="preserve"> </w:t>
      </w:r>
      <w:r>
        <w:t xml:space="preserve">signatories in turn, prefer a minimum process and definitions approach complemented with further</w:t>
      </w:r>
      <w:r>
        <w:t xml:space="preserve"> </w:t>
      </w:r>
      <w:r>
        <w:t xml:space="preserve">requirements.</w:t>
      </w:r>
      <w:r>
        <w:t xml:space="preserve"> </w:t>
      </w:r>
      <w:r>
        <w:t xml:space="preserve">256 All Member State respondents agree with this statement as well. The respondents who didn’t express</w:t>
      </w:r>
      <w:r>
        <w:t xml:space="preserve"> </w:t>
      </w:r>
      <w:r>
        <w:t xml:space="preserve">agreement expressed their concern about the difficulty and unfeasibility of the procedure of a due diligence</w:t>
      </w:r>
      <w:r>
        <w:t xml:space="preserve"> </w:t>
      </w:r>
      <w:r>
        <w:t xml:space="preserve">rule applying also to certain third country companies which are not established in the EU but carrying out</w:t>
      </w:r>
      <w:r>
        <w:t xml:space="preserve"> </w:t>
      </w:r>
      <w:r>
        <w:t xml:space="preserve">certain activities in the EU.</w:t>
      </w:r>
      <w:r>
        <w:t xml:space="preserve"> </w:t>
      </w:r>
      <w:r>
        <w:t xml:space="preserve">257 To a lesser extent, other respondents think that (1) companies operating within EU borders, (2)</w:t>
      </w:r>
      <w:r>
        <w:t xml:space="preserve"> </w:t>
      </w:r>
      <w:r>
        <w:t xml:space="preserve">companies with a link to the EU market, (3) companies with parts of their supply chain located or active in</w:t>
      </w:r>
      <w:r>
        <w:t xml:space="preserve"> </w:t>
      </w:r>
      <w:r>
        <w:t xml:space="preserve">Europe, and (4) companies listed on EU stock markets should be subject to EU legislation. Finally, some</w:t>
      </w:r>
      <w:r>
        <w:t xml:space="preserve"> </w:t>
      </w:r>
      <w:r>
        <w:t xml:space="preserve">respondents refer to other legislation to determine what link should be required (e.g. the Timber Regulation</w:t>
      </w:r>
      <w:r>
        <w:t xml:space="preserve"> </w:t>
      </w:r>
      <w:r>
        <w:t xml:space="preserve">and Directive 2019/633 on Unfair Trading Practices).</w:t>
      </w:r>
      <w:r>
        <w:t xml:space="preserve"> </w:t>
      </w:r>
      <w:r>
        <w:t xml:space="preserve">258 It was followed by the option of judicial enforcement with liability (49%) and supervision by competent</w:t>
      </w:r>
      <w:r>
        <w:t xml:space="preserve"> </w:t>
      </w:r>
      <w:r>
        <w:t xml:space="preserve">national authorities based on complaints about non-compliance with effective sanctions (44%).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In relation to non-binding guidance and binding law all stakeholder groups indicated</w:t>
      </w:r>
      <w:r>
        <w:t xml:space="preserve"> </w:t>
      </w:r>
      <w:r>
        <w:t xml:space="preserve">binding law with targets as the option that entails the most costs259, however also the</w:t>
      </w:r>
      <w:r>
        <w:t xml:space="preserve"> </w:t>
      </w:r>
      <w:r>
        <w:t xml:space="preserve">most benefits overall260.</w:t>
      </w:r>
      <w:r>
        <w:br/>
      </w:r>
      <w:r>
        <w:t xml:space="preserve">Some of the overall most cited benefits were reductions in adverse impact on human</w:t>
      </w:r>
      <w:r>
        <w:t xml:space="preserve"> </w:t>
      </w:r>
      <w:r>
        <w:t xml:space="preserve">rights, land and environmental defenders; safer and more decent working conditions for</w:t>
      </w:r>
      <w:r>
        <w:t xml:space="preserve"> </w:t>
      </w:r>
      <w:r>
        <w:t xml:space="preserve">supply chain workers including those in non-EU countries; reductions in incidents of</w:t>
      </w:r>
      <w:r>
        <w:t xml:space="preserve"> </w:t>
      </w:r>
      <w:r>
        <w:t xml:space="preserve">labour exploitation, human trafficking, other forms of forced labour, and child labour;</w:t>
      </w:r>
      <w:r>
        <w:t xml:space="preserve"> </w:t>
      </w:r>
      <w:r>
        <w:t xml:space="preserve">reductions in land grabs; improvement in the environmental impact of business</w:t>
      </w:r>
      <w:r>
        <w:t xml:space="preserve"> </w:t>
      </w:r>
      <w:r>
        <w:t xml:space="preserve">operations; creation of long-term and trust relationships through the use of meaningful</w:t>
      </w:r>
      <w:r>
        <w:t xml:space="preserve"> </w:t>
      </w:r>
      <w:r>
        <w:t xml:space="preserve">stakeholder engagement processes and progress towards the achievement of the</w:t>
      </w:r>
      <w:r>
        <w:t xml:space="preserve"> </w:t>
      </w:r>
      <w:r>
        <w:t xml:space="preserve">Sustainable Development Goals. Although most respondents can see the positive</w:t>
      </w:r>
      <w:r>
        <w:t xml:space="preserve"> </w:t>
      </w:r>
      <w:r>
        <w:t xml:space="preserve">elements on third countries, a subset of respondents fear a potential negative impact of</w:t>
      </w:r>
      <w:r>
        <w:t xml:space="preserve"> </w:t>
      </w:r>
      <w:r>
        <w:t xml:space="preserve">due diligence rules on third countries if companies investing in third countries with weak</w:t>
      </w:r>
      <w:r>
        <w:t xml:space="preserve"> </w:t>
      </w:r>
      <w:r>
        <w:t xml:space="preserve">social, labour, and environmental rules, would have to withdraw from these countries.</w:t>
      </w:r>
      <w:r>
        <w:t xml:space="preserve"> </w:t>
      </w:r>
      <w:r>
        <w:t xml:space="preserve">However this was indicated as one of the least preferred solutions for companies,</w:t>
      </w:r>
      <w:r>
        <w:t xml:space="preserve"> </w:t>
      </w:r>
      <w:r>
        <w:t xml:space="preserve">evidenced by the results of both the open public consultation261 as well as preliminary</w:t>
      </w:r>
      <w:r>
        <w:t xml:space="preserve"> </w:t>
      </w:r>
      <w:r>
        <w:t xml:space="preserve">due diligence study survey results262.</w:t>
      </w:r>
      <w:r>
        <w:br/>
      </w:r>
      <w:r>
        <w:t xml:space="preserve">6.1.8. Coherence</w:t>
      </w:r>
      <w:r>
        <w:t xml:space="preserve"> </w:t>
      </w:r>
      <w:r>
        <w:t xml:space="preserve">The due diligence duty is a crucial contributor to the success of many Commission</w:t>
      </w:r>
      <w:r>
        <w:t xml:space="preserve"> </w:t>
      </w:r>
      <w:r>
        <w:t xml:space="preserve">strategies aiming at implementing the UN SDGs and fostering sustainable value creation</w:t>
      </w:r>
      <w:r>
        <w:t xml:space="preserve"> </w:t>
      </w:r>
      <w:r>
        <w:t xml:space="preserve">and will support and render more effective other EU policies and initiatives on climate</w:t>
      </w:r>
      <w:r>
        <w:t xml:space="preserve"> </w:t>
      </w:r>
      <w:r>
        <w:t xml:space="preserve">mitigation, environmental protection, free and fair trade, better social and human rights</w:t>
      </w:r>
      <w:r>
        <w:t xml:space="preserve"> </w:t>
      </w:r>
      <w:r>
        <w:t xml:space="preserve">standards. Annex 7 explains the added value of the sustainable corporate governance</w:t>
      </w:r>
      <w:r>
        <w:t xml:space="preserve"> </w:t>
      </w:r>
      <w:r>
        <w:t xml:space="preserve">initiative compared to existing law and other initiatives in the pipeline and how it</w:t>
      </w:r>
      <w:r>
        <w:t xml:space="preserve"> </w:t>
      </w:r>
      <w:r>
        <w:t xml:space="preserve">interrelates with ongoing initiatives and complements them.</w:t>
      </w:r>
      <w:r>
        <w:br/>
      </w:r>
      <w:r>
        <w:t xml:space="preserve">The sector or theme specific approach would be a somewhat less coherent option than the</w:t>
      </w:r>
      <w:r>
        <w:t xml:space="preserve"> </w:t>
      </w:r>
      <w:r>
        <w:t xml:space="preserve">others given that the sustainable products initiative is also meant to cover specific</w:t>
      </w:r>
      <w:r>
        <w:t xml:space="preserve"> </w:t>
      </w:r>
      <w:r>
        <w:t xml:space="preserve">products or product groups in specific sectors as explained in Annex 7.</w:t>
      </w:r>
      <w:r>
        <w:br/>
      </w:r>
      <w:r>
        <w:t xml:space="preserve">6.1.9. Proportionality</w:t>
      </w:r>
      <w:r>
        <w:t xml:space="preserve"> </w:t>
      </w:r>
      <w:r>
        <w:t xml:space="preserve">Small and micro companies, accounting for around 98 % of LLCs in the EU, are</w:t>
      </w:r>
      <w:r>
        <w:t xml:space="preserve"> </w:t>
      </w:r>
      <w:r>
        <w:t xml:space="preserve">excluded from the due diligence duty under all policy options analysed. For this category</w:t>
      </w:r>
    </w:p>
    <w:p>
      <w:pPr>
        <w:pStyle w:val="BodyText"/>
      </w:pPr>
      <w:r>
        <w:t xml:space="preserve">259 Administrative, litigation and other costs. Businesses and business associations gave the costs of</w:t>
      </w:r>
      <w:r>
        <w:t xml:space="preserve"> </w:t>
      </w:r>
      <w:r>
        <w:t xml:space="preserve">binding law with targets the highest rating, followed by NGOs and environmental organisations, EU</w:t>
      </w:r>
      <w:r>
        <w:t xml:space="preserve"> </w:t>
      </w:r>
      <w:r>
        <w:t xml:space="preserve">citizens and consumer organisations while trade unions give a low mean rating.</w:t>
      </w:r>
      <w:r>
        <w:t xml:space="preserve"> </w:t>
      </w:r>
      <w:r>
        <w:t xml:space="preserve">260 Performance, competitiveness, risk management and resilience, innovation and productivity,</w:t>
      </w:r>
      <w:r>
        <w:t xml:space="preserve"> </w:t>
      </w:r>
      <w:r>
        <w:t xml:space="preserve">environmental and social performance. Trade unions give the benefits of binding law with targets the</w:t>
      </w:r>
      <w:r>
        <w:t xml:space="preserve"> </w:t>
      </w:r>
      <w:r>
        <w:t xml:space="preserve">highest rating, followed by EU citizens and consumer organisations, while company/business organisations</w:t>
      </w:r>
      <w:r>
        <w:t xml:space="preserve"> </w:t>
      </w:r>
      <w:r>
        <w:t xml:space="preserve">and business associations rate these benefits lower.</w:t>
      </w:r>
      <w:r>
        <w:t xml:space="preserve"> </w:t>
      </w:r>
      <w:r>
        <w:t xml:space="preserve">261 For a more detailed overview please refer to Annex 2.</w:t>
      </w:r>
      <w:r>
        <w:t xml:space="preserve"> </w:t>
      </w:r>
      <w:r>
        <w:t xml:space="preserve">262 Study on due diligence requirements through the supply chain (2020), p. 16.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of companies, the financial and administrative burden of setting up and implementing a</w:t>
      </w:r>
      <w:r>
        <w:t xml:space="preserve"> </w:t>
      </w:r>
      <w:r>
        <w:t xml:space="preserve">due diligence process would be relatively high. For the most part, they do not have pre-</w:t>
      </w:r>
      <w:r>
        <w:t xml:space="preserve"> </w:t>
      </w:r>
      <w:r>
        <w:t xml:space="preserve">existing due diligence mechanisms in place, they have no know-how, specialised</w:t>
      </w:r>
      <w:r>
        <w:t xml:space="preserve"> </w:t>
      </w:r>
      <w:r>
        <w:t xml:space="preserve">personnel, and the cost of carrying out due diligence would impact them</w:t>
      </w:r>
      <w:r>
        <w:t xml:space="preserve"> </w:t>
      </w:r>
      <w:r>
        <w:t xml:space="preserve">disproportionately (they will still be exposed to certain extent to some of the costs and</w:t>
      </w:r>
      <w:r>
        <w:t xml:space="preserve"> </w:t>
      </w:r>
      <w:r>
        <w:t xml:space="preserve">burden through a trickle-down effect). At the same time, exposure of such small or micro</w:t>
      </w:r>
      <w:r>
        <w:t xml:space="preserve"> </w:t>
      </w:r>
      <w:r>
        <w:t xml:space="preserve">companies individually to sustainability impacts will as a general rule be lower than the</w:t>
      </w:r>
      <w:r>
        <w:t xml:space="preserve"> </w:t>
      </w:r>
      <w:r>
        <w:t xml:space="preserve">exposure of larger companies. Therefore, under options 2 to 4, only large to very large</w:t>
      </w:r>
      <w:r>
        <w:t xml:space="preserve"> </w:t>
      </w:r>
      <w:r>
        <w:t xml:space="preserve">companies would be within the scope of the full due diligence obligation, because both</w:t>
      </w:r>
      <w:r>
        <w:t xml:space="preserve"> </w:t>
      </w:r>
      <w:r>
        <w:t xml:space="preserve">their potential sustainability impact and their capacity to set up and implement due</w:t>
      </w:r>
      <w:r>
        <w:t xml:space="preserve"> </w:t>
      </w:r>
      <w:r>
        <w:t xml:space="preserve">diligence processes and to bear cost and administrative burden would be higher. In</w:t>
      </w:r>
      <w:r>
        <w:t xml:space="preserve"> </w:t>
      </w:r>
      <w:r>
        <w:t xml:space="preserve">particular, the selected turnover criteria in options 3 and 4 will filter in accordance with</w:t>
      </w:r>
      <w:r>
        <w:t xml:space="preserve"> </w:t>
      </w:r>
      <w:r>
        <w:t xml:space="preserve">the companies’ impact on the economy, with option 3 focusing on those companies</w:t>
      </w:r>
      <w:r>
        <w:t xml:space="preserve"> </w:t>
      </w:r>
      <w:r>
        <w:t xml:space="preserve">having the largest impact on the EU economy, and option 4 including also companies</w:t>
      </w:r>
      <w:r>
        <w:t xml:space="preserve"> </w:t>
      </w:r>
      <w:r>
        <w:t xml:space="preserve">with less impact. Moreover, there will be measures to limit the passing on the burden</w:t>
      </w:r>
      <w:r>
        <w:t xml:space="preserve"> </w:t>
      </w:r>
      <w:r>
        <w:t xml:space="preserve">from those large companies to the smaller suppliers in the value chain.</w:t>
      </w:r>
      <w:r>
        <w:t xml:space="preserve"> </w:t>
      </w:r>
      <w:r>
        <w:t xml:space="preserve">As far as companies with lower turnover/less employees263 are concerned, the due</w:t>
      </w:r>
      <w:r>
        <w:t xml:space="preserve"> </w:t>
      </w:r>
      <w:r>
        <w:t xml:space="preserve">diligence obligation is limited to companies active in particularly high-impact industry</w:t>
      </w:r>
      <w:r>
        <w:t xml:space="preserve"> </w:t>
      </w:r>
      <w:r>
        <w:t xml:space="preserve">sectors and their most relevant sustainability issues in options 3 and 4. This limitation</w:t>
      </w:r>
      <w:r>
        <w:t xml:space="preserve"> </w:t>
      </w:r>
      <w:r>
        <w:t xml:space="preserve">aims to create a balance between the interest in achieving the goals of the initiative and</w:t>
      </w:r>
      <w:r>
        <w:t xml:space="preserve"> </w:t>
      </w:r>
      <w:r>
        <w:t xml:space="preserve">the interest in minimising the financial and administrative burden on companies.</w:t>
      </w:r>
      <w:r>
        <w:br/>
      </w:r>
      <w:r>
        <w:t xml:space="preserve">As regards private enforcement of the due diligence obligation, the policy options, which</w:t>
      </w:r>
      <w:r>
        <w:t xml:space="preserve"> </w:t>
      </w:r>
      <w:r>
        <w:t xml:space="preserve">include civil liability provisions going beyond harm done at the level of the direct</w:t>
      </w:r>
      <w:r>
        <w:t xml:space="preserve"> </w:t>
      </w:r>
      <w:r>
        <w:t xml:space="preserve">supplier, do not go beyond what is necessary. Effective enforcement of the due diligence</w:t>
      </w:r>
      <w:r>
        <w:t xml:space="preserve"> </w:t>
      </w:r>
      <w:r>
        <w:t xml:space="preserve">duty is key to achieving the objectives of this initiative. Civil liability is particularly</w:t>
      </w:r>
      <w:r>
        <w:t xml:space="preserve"> </w:t>
      </w:r>
      <w:r>
        <w:t xml:space="preserve">important in enabling victims to obtain a remedy for damage done. However, it will in</w:t>
      </w:r>
      <w:r>
        <w:t xml:space="preserve"> </w:t>
      </w:r>
      <w:r>
        <w:t xml:space="preserve">practice be difficult to prevent all risks through global value chains, which are</w:t>
      </w:r>
      <w:r>
        <w:t xml:space="preserve"> </w:t>
      </w:r>
      <w:r>
        <w:t xml:space="preserve">characterised by a multitude of layers and supply networks. It would therefore not be</w:t>
      </w:r>
      <w:r>
        <w:t xml:space="preserve"> </w:t>
      </w:r>
      <w:r>
        <w:t xml:space="preserve">proportionate to impose a duty making companies responsible for any harm that has</w:t>
      </w:r>
      <w:r>
        <w:t xml:space="preserve"> </w:t>
      </w:r>
      <w:r>
        <w:t xml:space="preserve">happened in the value chain. Options 1 to 4 limit liability to harm done in the value chain</w:t>
      </w:r>
      <w:r>
        <w:t xml:space="preserve"> </w:t>
      </w:r>
      <w:r>
        <w:t xml:space="preserve">beyond tier one to specific conditions. The options analysed thus aim at creating a</w:t>
      </w:r>
      <w:r>
        <w:t xml:space="preserve"> </w:t>
      </w:r>
      <w:r>
        <w:t xml:space="preserve">balance between the need for an effective enforcement regime and the need for</w:t>
      </w:r>
      <w:r>
        <w:t xml:space="preserve"> </w:t>
      </w:r>
      <w:r>
        <w:t xml:space="preserve">companies to operate with legal certainty.</w:t>
      </w:r>
      <w:r>
        <w:t xml:space="preserve"> </w:t>
      </w:r>
      <w:r>
        <w:t xml:space="preserve">The proposed measures in all policy options related to public enforcement of the due</w:t>
      </w:r>
      <w:r>
        <w:t xml:space="preserve"> </w:t>
      </w:r>
      <w:r>
        <w:t xml:space="preserve">diligence duty do not go beyond what is necessary either. They entail the national</w:t>
      </w:r>
      <w:r>
        <w:t xml:space="preserve"> </w:t>
      </w:r>
      <w:r>
        <w:t xml:space="preserve">supervisory authorities’ power to investigate and impose proportionate sanctions. Non-</w:t>
      </w:r>
      <w:r>
        <w:t xml:space="preserve"> </w:t>
      </w:r>
      <w:r>
        <w:t xml:space="preserve">compliance may also lead to “naming and shaming”, withdrawal of products and bans</w:t>
      </w:r>
      <w:r>
        <w:t xml:space="preserve"> </w:t>
      </w:r>
      <w:r>
        <w:t xml:space="preserve">from public procurement. The power of public authorities to supervise and impose</w:t>
      </w:r>
    </w:p>
    <w:p>
      <w:pPr>
        <w:pStyle w:val="BodyText"/>
      </w:pPr>
      <w:r>
        <w:t xml:space="preserve">263 I.e., medium-sized and, under option 3, also large companies from 250 to 500 employees as those would</w:t>
      </w:r>
      <w:r>
        <w:t xml:space="preserve"> </w:t>
      </w:r>
      <w:r>
        <w:t xml:space="preserve">not be covered by the full horizontal due diligence duty.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proportionate monetary sanctions in case of on-compliance is key to an effective</w:t>
      </w:r>
      <w:r>
        <w:t xml:space="preserve"> </w:t>
      </w:r>
      <w:r>
        <w:t xml:space="preserve">enforcement regime.</w:t>
      </w:r>
      <w:r>
        <w:br/>
      </w:r>
      <w:r>
        <w:t xml:space="preserve">Other sanctions, such as withdrawal of products from the market linked to a serious</w:t>
      </w:r>
      <w:r>
        <w:t xml:space="preserve"> </w:t>
      </w:r>
      <w:r>
        <w:t xml:space="preserve">adverse impacts, might be considered, however it requires questions of feasibility,</w:t>
      </w:r>
      <w:r>
        <w:t xml:space="preserve"> </w:t>
      </w:r>
      <w:r>
        <w:t xml:space="preserve">proportionality and compatibility with a horizontal nature of this company law initiative</w:t>
      </w:r>
      <w:r>
        <w:t xml:space="preserve"> </w:t>
      </w:r>
      <w:r>
        <w:t xml:space="preserve">to be addressed. Given that due diligence applies across a range of risks that are assessed,</w:t>
      </w:r>
      <w:r>
        <w:t xml:space="preserve"> </w:t>
      </w:r>
      <w:r>
        <w:t xml:space="preserve">prioritised and mitigated by the company in the risk-driven exercise, it would necessitate</w:t>
      </w:r>
      <w:r>
        <w:t xml:space="preserve"> </w:t>
      </w:r>
      <w:r>
        <w:t xml:space="preserve">establishing a link between the horizontal due diligence and a specific product (e.g. </w:t>
      </w:r>
      <w:r>
        <w:t xml:space="preserve"> </w:t>
      </w:r>
      <w:r>
        <w:t xml:space="preserve">because such product area had been the subject of objectively important and specific risk</w:t>
      </w:r>
      <w:r>
        <w:t xml:space="preserve"> </w:t>
      </w:r>
      <w:r>
        <w:t xml:space="preserve">indicators which a company had ignored). For instance, in proposed or existing Union</w:t>
      </w:r>
      <w:r>
        <w:t xml:space="preserve"> </w:t>
      </w:r>
      <w:r>
        <w:t xml:space="preserve">legislation, such as for batteries, a certification mechanism is used to enable supervisory</w:t>
      </w:r>
      <w:r>
        <w:t xml:space="preserve"> </w:t>
      </w:r>
      <w:r>
        <w:t xml:space="preserve">authorities to verify the conformity of product with certain requirements Such</w:t>
      </w:r>
      <w:r>
        <w:t xml:space="preserve"> </w:t>
      </w:r>
      <w:r>
        <w:t xml:space="preserve">mechanisms have to date typically been established in a product legislation.</w:t>
      </w:r>
      <w:r>
        <w:t xml:space="preserve"> </w:t>
      </w:r>
      <w:r>
        <w:t xml:space="preserve">Collaboration among enforcement authorities is in particular important to avoid uneven</w:t>
      </w:r>
      <w:r>
        <w:t xml:space="preserve"> </w:t>
      </w:r>
      <w:r>
        <w:t xml:space="preserve">application across the single market.”</w:t>
      </w:r>
      <w:r>
        <w:t xml:space="preserve"> </w:t>
      </w:r>
      <w:r>
        <w:t xml:space="preserve">In cases where administrative fines would be difficult to enforce vis-à-vis third-country</w:t>
      </w:r>
      <w:r>
        <w:t xml:space="preserve"> </w:t>
      </w:r>
      <w:r>
        <w:t xml:space="preserve">companies, such sanction could have a sufficiently deterrent effect on them.</w:t>
      </w:r>
      <w:r>
        <w:br/>
      </w:r>
      <w:r>
        <w:t xml:space="preserve">Furthermore, this initiative does not entail unnecessary costs for the Union, national</w:t>
      </w:r>
      <w:r>
        <w:t xml:space="preserve"> </w:t>
      </w:r>
      <w:r>
        <w:t xml:space="preserve">governments, regional or local authorities. The Directive would leave it up to the</w:t>
      </w:r>
      <w:r>
        <w:t xml:space="preserve"> </w:t>
      </w:r>
      <w:r>
        <w:t xml:space="preserve">Member States to organise enforcement. Administrative supervision can be carried out</w:t>
      </w:r>
      <w:r>
        <w:t xml:space="preserve"> </w:t>
      </w:r>
      <w:r>
        <w:t xml:space="preserve">by pre-existing authorities.</w:t>
      </w:r>
      <w:r>
        <w:br/>
      </w:r>
      <w:r>
        <w:t xml:space="preserve">6.2.</w:t>
      </w:r>
      <w:r>
        <w:t xml:space="preserve"> </w:t>
      </w:r>
      <w:r>
        <w:t xml:space="preserve">Directors’ Duties</w:t>
      </w:r>
      <w:r>
        <w:t xml:space="preserve"> </w:t>
      </w:r>
      <w:r>
        <w:t xml:space="preserve">6.2.1. Effectiveness</w:t>
      </w:r>
      <w:r>
        <w:t xml:space="preserve"> </w:t>
      </w:r>
      <w:r>
        <w:t xml:space="preserve">Each option contributes to a variable extent – and more effectively compared to the</w:t>
      </w:r>
      <w:r>
        <w:t xml:space="preserve"> </w:t>
      </w:r>
      <w:r>
        <w:t xml:space="preserve">baseline – to meeting the initiative’s objectives. In line with the overall perception in the</w:t>
      </w:r>
      <w:r>
        <w:t xml:space="preserve"> </w:t>
      </w:r>
      <w:r>
        <w:t xml:space="preserve">public consultation namely that the more precise the duties are, the more effective they</w:t>
      </w:r>
      <w:r>
        <w:t xml:space="preserve"> </w:t>
      </w:r>
      <w:r>
        <w:t xml:space="preserve">will be in meeting the initiative’s goals and in bringing benefits, we can assume that the</w:t>
      </w:r>
      <w:r>
        <w:t xml:space="preserve"> </w:t>
      </w:r>
      <w:r>
        <w:t xml:space="preserve">more specific the duties directors have to comply with, the more effective an option will</w:t>
      </w:r>
      <w:r>
        <w:t xml:space="preserve"> </w:t>
      </w:r>
      <w:r>
        <w:t xml:space="preserve">be in reaching the objectives of this initiative. The more companies are within the scope</w:t>
      </w:r>
      <w:r>
        <w:t xml:space="preserve"> </w:t>
      </w:r>
      <w:r>
        <w:t xml:space="preserve">of the initiative, the greater the number of companies whose directors will incorporate</w:t>
      </w:r>
      <w:r>
        <w:t xml:space="preserve"> </w:t>
      </w:r>
      <w:r>
        <w:t xml:space="preserve">long-term and sustainability aspects in their decision-making. In this sense, the four</w:t>
      </w:r>
      <w:r>
        <w:t xml:space="preserve"> </w:t>
      </w:r>
      <w:r>
        <w:t xml:space="preserve">policy options are increasingly wide-reaching, with Option 1 contributing least and</w:t>
      </w:r>
      <w:r>
        <w:t xml:space="preserve"> </w:t>
      </w:r>
      <w:r>
        <w:t xml:space="preserve">Option 4 contributing most effectively to achieving the specific objectives of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 following table summarizes our findings on how effective the 4 options would be in</w:t>
      </w:r>
      <w:r>
        <w:t xml:space="preserve"> </w:t>
      </w:r>
      <w:r>
        <w:t xml:space="preserve">reaching the relevant specific objectives, using a scale from – (not effective at all) to</w:t>
      </w:r>
      <w:r>
        <w:t xml:space="preserve"> </w:t>
      </w:r>
      <w:r>
        <w:t xml:space="preserve">++++ (very effective), compared to the baseline (which has 0s everywhere):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Options:</w:t>
      </w:r>
      <w:r>
        <w:t xml:space="preserve"> </w:t>
      </w:r>
      <w:r>
        <w:t xml:space="preserve">Specific objectives: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Clarify what is expected of directors in order to fulfil</w:t>
      </w:r>
      <w:r>
        <w:t xml:space="preserve"> </w:t>
      </w:r>
      <w:r>
        <w:t xml:space="preserve">their duty to act in the best interests of the company</w:t>
      </w:r>
      <w:r>
        <w:t xml:space="preserve"> </w:t>
      </w:r>
      <w:r>
        <w:t xml:space="preserve">and to incorporate the interests of stakeholders and</w:t>
      </w:r>
      <w:r>
        <w:t xml:space="preserve"> </w:t>
      </w:r>
      <w:r>
        <w:t xml:space="preserve">long-term interests of the company into their decisions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Foster the integration of sustainability risks (including</w:t>
      </w:r>
      <w:r>
        <w:t xml:space="preserve"> </w:t>
      </w:r>
      <w:r>
        <w:t xml:space="preserve">from the value chain) into corporate risk management</w:t>
      </w:r>
      <w:r>
        <w:t xml:space="preserve"> </w:t>
      </w:r>
      <w:r>
        <w:t xml:space="preserve">and impact mitigation processes and strategies,</w:t>
      </w:r>
      <w:r>
        <w:t xml:space="preserve"> </w:t>
      </w:r>
      <w:r>
        <w:t xml:space="preserve">facilitate management of dependencies and ability to</w:t>
      </w:r>
      <w:r>
        <w:t xml:space="preserve"> </w:t>
      </w:r>
      <w:r>
        <w:t xml:space="preserve">react to change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Increase accountability for identifying, preventing and</w:t>
      </w:r>
      <w:r>
        <w:t xml:space="preserve"> </w:t>
      </w:r>
      <w:r>
        <w:t xml:space="preserve">mitigating adverse impacts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Improve corporate governance practices to facilitate</w:t>
      </w:r>
      <w:r>
        <w:t xml:space="preserve"> </w:t>
      </w:r>
      <w:r>
        <w:t xml:space="preserve">the integration of sustainability into directors’ and</w:t>
      </w:r>
      <w:r>
        <w:t xml:space="preserve"> </w:t>
      </w:r>
      <w:r>
        <w:t xml:space="preserve">company decision-making (e.g. in the area of</w:t>
      </w:r>
      <w:r>
        <w:br/>
      </w:r>
      <w:r>
        <w:t xml:space="preserve">stakeholder involvement)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6.2.1.1.Option 1:</w:t>
      </w:r>
      <w:r>
        <w:br/>
      </w:r>
      <w:r>
        <w:t xml:space="preserve">Option 1 would make a limited contribution to reaching the objectives of this initiative. It</w:t>
      </w:r>
      <w:r>
        <w:t xml:space="preserve"> </w:t>
      </w:r>
      <w:r>
        <w:t xml:space="preserve">would partially achieve the objective of clarifying what is expected of directors in order</w:t>
      </w:r>
      <w:r>
        <w:t xml:space="preserve"> </w:t>
      </w:r>
      <w:r>
        <w:t xml:space="preserve">to fulfil their duty to act in the best interest of the company and to incorporate the</w:t>
      </w:r>
      <w:r>
        <w:t xml:space="preserve"> </w:t>
      </w:r>
      <w:r>
        <w:t xml:space="preserve">interests of stakeholders into directors’ decisions. It would only make a partial</w:t>
      </w:r>
      <w:r>
        <w:t xml:space="preserve"> </w:t>
      </w:r>
      <w:r>
        <w:t xml:space="preserve">contribution to reaching the specific objective of integrating sustainability risks and</w:t>
      </w:r>
      <w:r>
        <w:t xml:space="preserve"> </w:t>
      </w:r>
      <w:r>
        <w:t xml:space="preserve">impacts into corporate risk management, impact mitigation processes and corporate</w:t>
      </w:r>
      <w:r>
        <w:t xml:space="preserve"> </w:t>
      </w:r>
      <w:r>
        <w:t xml:space="preserve">strategies, and to the specific objective of improving corporate governance practices to</w:t>
      </w:r>
      <w:r>
        <w:t xml:space="preserve"> </w:t>
      </w:r>
      <w:r>
        <w:t xml:space="preserve">facilitate the integration of sustainability into directors’ and company decision-making.</w:t>
      </w:r>
      <w:r>
        <w:br/>
      </w:r>
      <w:r>
        <w:t xml:space="preserve">This option may not ensure that the duty to establish and carry out due diligence is</w:t>
      </w:r>
      <w:r>
        <w:t xml:space="preserve"> </w:t>
      </w:r>
      <w:r>
        <w:t xml:space="preserve">situated at the board level and that directors have to engage with stakeholders. As these</w:t>
      </w:r>
      <w:r>
        <w:t xml:space="preserve"> </w:t>
      </w:r>
      <w:r>
        <w:t xml:space="preserve">duties would be included into a recommendation only, the effectiveness of it would</w:t>
      </w:r>
      <w:r>
        <w:t xml:space="preserve"> </w:t>
      </w:r>
      <w:r>
        <w:t xml:space="preserve">depend on how many Member States implement it and how. Furthermore, if such</w:t>
      </w:r>
      <w:r>
        <w:t xml:space="preserve"> </w:t>
      </w:r>
      <w:r>
        <w:t xml:space="preserve">recommendation is transposed into “comply or explain” corporate governance codes</w:t>
      </w:r>
      <w:r>
        <w:t xml:space="preserve"> </w:t>
      </w:r>
      <w:r>
        <w:t xml:space="preserve">only, the scope of application may be limited to listed companies, and effective</w:t>
      </w:r>
      <w:r>
        <w:t xml:space="preserve"> </w:t>
      </w:r>
      <w:r>
        <w:t xml:space="preserve">implementation is not guaranteed.</w:t>
      </w:r>
      <w:r>
        <w:br/>
      </w:r>
      <w:r>
        <w:t xml:space="preserve">Clarifying that stakeholder interests and the long-term interest of the company need to be</w:t>
      </w:r>
      <w:r>
        <w:t xml:space="preserve"> </w:t>
      </w:r>
      <w:r>
        <w:t xml:space="preserve">taken into account in decisions may already prompt proper identification of stakeholders,</w:t>
      </w:r>
      <w:r>
        <w:t xml:space="preserve"> </w:t>
      </w:r>
      <w:r>
        <w:t xml:space="preserve">their interests and managing stakeholder related risks. However, the fact that the rules do</w:t>
      </w:r>
      <w:r>
        <w:t xml:space="preserve"> </w:t>
      </w:r>
      <w:r>
        <w:t xml:space="preserve">not specify what exactly needs to be done could lead to uncertainties and limited</w:t>
      </w:r>
      <w:r>
        <w:t xml:space="preserve"> </w:t>
      </w:r>
      <w:r>
        <w:t xml:space="preserve">effectiveness. Furthermore, the specific duties in this option do not go beyond risk</w:t>
      </w:r>
      <w:r>
        <w:t xml:space="preserve"> </w:t>
      </w:r>
      <w:r>
        <w:t xml:space="preserve">management and the due diligence duty will not, in itself, ensure that directors will</w:t>
      </w:r>
      <w:r>
        <w:t xml:space="preserve"> </w:t>
      </w:r>
      <w:r>
        <w:t xml:space="preserve">consider that it is their responsibility to set up processes and measures, in particular, as</w:t>
      </w:r>
      <w:r>
        <w:t xml:space="preserve"> </w:t>
      </w:r>
      <w:r>
        <w:t xml:space="preserve">the liability for failure to carry out due diligence will be on the company. Therefore this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option is more effective in fostering directors’ focus on risks to the company and is only</w:t>
      </w:r>
      <w:r>
        <w:t xml:space="preserve"> </w:t>
      </w:r>
      <w:r>
        <w:t xml:space="preserve">effective to a limited extent to foster focus on impacts.</w:t>
      </w:r>
      <w:r>
        <w:br/>
      </w:r>
      <w:r>
        <w:t xml:space="preserve">6.2.1.2.Options 2 and 3:</w:t>
      </w:r>
      <w:r>
        <w:t xml:space="preserve"> </w:t>
      </w:r>
      <w:r>
        <w:t xml:space="preserve">These policy options are slightly more effective than option 1.</w:t>
      </w:r>
      <w:r>
        <w:br/>
      </w:r>
      <w:r>
        <w:t xml:space="preserve">Both options would be more effective in achieving the goal of clarifying what is expected</w:t>
      </w:r>
      <w:r>
        <w:t xml:space="preserve"> </w:t>
      </w:r>
      <w:r>
        <w:t xml:space="preserve">from directors as part of their duty to promote the interests of the company. They go</w:t>
      </w:r>
      <w:r>
        <w:t xml:space="preserve"> </w:t>
      </w:r>
      <w:r>
        <w:t xml:space="preserve">beyond risk management and include also duties to set up and oversee due diligence</w:t>
      </w:r>
      <w:r>
        <w:t xml:space="preserve"> </w:t>
      </w:r>
      <w:r>
        <w:t xml:space="preserve">processes and measures. Option 3 covers also the specific duties of integrating</w:t>
      </w:r>
      <w:r>
        <w:t xml:space="preserve"> </w:t>
      </w:r>
      <w:r>
        <w:t xml:space="preserve">sustainability risks and impacts into the corporate strategy and requiring stakeholder</w:t>
      </w:r>
      <w:r>
        <w:t xml:space="preserve"> </w:t>
      </w:r>
      <w:r>
        <w:t xml:space="preserve">engagement. Option 2 and 3 would therefore achieve more effectively that both</w:t>
      </w:r>
      <w:r>
        <w:t xml:space="preserve"> </w:t>
      </w:r>
      <w:r>
        <w:t xml:space="preserve">stakeholder related company risk and external impacts are tackled at directors’ level,</w:t>
      </w:r>
      <w:r>
        <w:t xml:space="preserve"> </w:t>
      </w:r>
      <w:r>
        <w:t xml:space="preserve">integrated into corporate governance processes, and option 3 will also ensure that</w:t>
      </w:r>
      <w:r>
        <w:t xml:space="preserve"> </w:t>
      </w:r>
      <w:r>
        <w:t xml:space="preserve">sustainability risks and impacts are considered as strategic and as such has a bigger</w:t>
      </w:r>
      <w:r>
        <w:t xml:space="preserve"> </w:t>
      </w:r>
      <w:r>
        <w:t xml:space="preserve">potential to affect the business model of the company. These options will also contribute</w:t>
      </w:r>
      <w:r>
        <w:t xml:space="preserve"> </w:t>
      </w:r>
      <w:r>
        <w:t xml:space="preserve">to increase accountability for identifying, preventing and mitigating adverse impacts, as</w:t>
      </w:r>
      <w:r>
        <w:t xml:space="preserve"> </w:t>
      </w:r>
      <w:r>
        <w:t xml:space="preserve">directors would be required to set up due diligence processes and measures. Option 2</w:t>
      </w:r>
      <w:r>
        <w:t xml:space="preserve"> </w:t>
      </w:r>
      <w:r>
        <w:t xml:space="preserve">and 3 will foster a more long-term approach with all the benefits it brings as explained in</w:t>
      </w:r>
      <w:r>
        <w:t xml:space="preserve"> </w:t>
      </w:r>
      <w:r>
        <w:t xml:space="preserve">Annex 4. Option 2 is more effective as it has a larger scope for the setting of corporate</w:t>
      </w:r>
      <w:r>
        <w:t xml:space="preserve"> </w:t>
      </w:r>
      <w:r>
        <w:t xml:space="preserve">strategy including the science based targets on climate mitigation. Option 3 also covers</w:t>
      </w:r>
      <w:r>
        <w:t xml:space="preserve"> </w:t>
      </w:r>
      <w:r>
        <w:t xml:space="preserve">stakeholder engagement which is a tool to effectively channel relevant stakeholder</w:t>
      </w:r>
      <w:r>
        <w:t xml:space="preserve"> </w:t>
      </w:r>
      <w:r>
        <w:t xml:space="preserve">interest into corporate decision-making.</w:t>
      </w:r>
      <w:r>
        <w:t xml:space="preserve"> </w:t>
      </w:r>
      <w:r>
        <w:t xml:space="preserve">6.2.1.3.Option 4:</w:t>
      </w:r>
      <w:r>
        <w:t xml:space="preserve"> </w:t>
      </w:r>
      <w:r>
        <w:t xml:space="preserve">By virtue of it containing all specific duties, this option would significantly contribute to</w:t>
      </w:r>
      <w:r>
        <w:t xml:space="preserve"> </w:t>
      </w:r>
      <w:r>
        <w:t xml:space="preserve">enhancing clarity and by its large scope it is effective to ensure more accountability of</w:t>
      </w:r>
      <w:r>
        <w:t xml:space="preserve"> </w:t>
      </w:r>
      <w:r>
        <w:t xml:space="preserve">directors. It would be effective in clarifying what is expected of directors in order to fulfil</w:t>
      </w:r>
      <w:r>
        <w:t xml:space="preserve"> </w:t>
      </w:r>
      <w:r>
        <w:t xml:space="preserve">their duty to act in the best interests of the company and to incorporate the interests of</w:t>
      </w:r>
      <w:r>
        <w:t xml:space="preserve"> </w:t>
      </w:r>
      <w:r>
        <w:t xml:space="preserve">stakeholders into their decisions and in fostering the integration of sustainability risks</w:t>
      </w:r>
      <w:r>
        <w:t xml:space="preserve"> </w:t>
      </w:r>
      <w:r>
        <w:t xml:space="preserve">into corporate risk management processes, facilitate management of dependencies. The</w:t>
      </w:r>
      <w:r>
        <w:t xml:space="preserve"> </w:t>
      </w:r>
      <w:r>
        <w:t xml:space="preserve">overall effectiveness of this option (also because of its coverage of issues and its scope)</w:t>
      </w:r>
      <w:r>
        <w:t xml:space="preserve"> </w:t>
      </w:r>
      <w:r>
        <w:t xml:space="preserve">is similar to that of Option 3).</w:t>
      </w:r>
      <w:r>
        <w:br/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+++</w:t>
      </w:r>
      <w:r>
        <w:t xml:space="preserve"> </w:t>
      </w:r>
      <w:r>
        <w:t xml:space="preserve">Option 3</w:t>
      </w:r>
      <w:r>
        <w:t xml:space="preserve"> </w:t>
      </w:r>
      <w:r>
        <w:t xml:space="preserve">+++</w:t>
      </w:r>
      <w:r>
        <w:t xml:space="preserve"> </w:t>
      </w:r>
      <w:r>
        <w:t xml:space="preserve">Option 4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6.2.2. Costs and other possible negative impacts on the company</w:t>
      </w:r>
      <w:r>
        <w:br/>
      </w:r>
      <w:r>
        <w:t xml:space="preserve">The substantive requirements introduced for directors of European companies would</w:t>
      </w:r>
      <w:r>
        <w:t xml:space="preserve"> </w:t>
      </w:r>
      <w:r>
        <w:t xml:space="preserve">create additional compliance costs for the companies in accordance with the scope of the</w:t>
      </w:r>
      <w:r>
        <w:t xml:space="preserve"> </w:t>
      </w:r>
      <w:r>
        <w:t xml:space="preserve">various policy options. In most companies, internal processes and management systems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would need to be revised to ensure that directors are able to meet their clarified general</w:t>
      </w:r>
      <w:r>
        <w:t xml:space="preserve"> </w:t>
      </w:r>
      <w:r>
        <w:t xml:space="preserve">duty to promote the best interest of the company, and their harmonised specific</w:t>
      </w:r>
      <w:r>
        <w:t xml:space="preserve"> </w:t>
      </w:r>
      <w:r>
        <w:t xml:space="preserve">obligations.</w:t>
      </w:r>
      <w:r>
        <w:br/>
      </w:r>
      <w:r>
        <w:t xml:space="preserve">The cost of setting up, operating and overseeing corporate due diligence procedures</w:t>
      </w:r>
      <w:r>
        <w:t xml:space="preserve"> </w:t>
      </w:r>
      <w:r>
        <w:t xml:space="preserve">to mitigate adverse sustainability impacts is already included in the cost calculations for</w:t>
      </w:r>
      <w:r>
        <w:t xml:space="preserve"> </w:t>
      </w:r>
      <w:r>
        <w:t xml:space="preserve">the corporate due diligence options.</w:t>
      </w:r>
      <w:r>
        <w:br/>
      </w:r>
      <w:r>
        <w:t xml:space="preserve">Additional cost arising from the duty to identify all stakeholders and their interest</w:t>
      </w:r>
      <w:r>
        <w:t xml:space="preserve"> </w:t>
      </w:r>
      <w:r>
        <w:t xml:space="preserve">could be minimal as this would be relatively straightforward in the case of some</w:t>
      </w:r>
      <w:r>
        <w:t xml:space="preserve"> </w:t>
      </w:r>
      <w:r>
        <w:t xml:space="preserve">stakeholders (e.g. employees), and the due diligence process would also contribute to the</w:t>
      </w:r>
      <w:r>
        <w:t xml:space="preserve"> </w:t>
      </w:r>
      <w:r>
        <w:t xml:space="preserve">identification of potentially affected people as well as environmental risks and impacts.</w:t>
      </w:r>
      <w:r>
        <w:br/>
      </w:r>
      <w:r>
        <w:t xml:space="preserve">A major part of the additional cost impacts of directors’ duties would be related to the</w:t>
      </w:r>
      <w:r>
        <w:t xml:space="preserve"> </w:t>
      </w:r>
      <w:r>
        <w:t xml:space="preserve">requirements to identify, assess and manage risks that the company faces in relation</w:t>
      </w:r>
      <w:r>
        <w:t xml:space="preserve"> </w:t>
      </w:r>
      <w:r>
        <w:t xml:space="preserve">to its stakeholders and sustainability matters. However, several factors underpin the</w:t>
      </w:r>
      <w:r>
        <w:t xml:space="preserve"> </w:t>
      </w:r>
      <w:r>
        <w:t xml:space="preserve">assumption that addressing sustainability risks would not result in significant cost</w:t>
      </w:r>
      <w:r>
        <w:t xml:space="preserve"> </w:t>
      </w:r>
      <w:r>
        <w:t xml:space="preserve">increases in addition to the (new) due diligence obligation and the public reporting</w:t>
      </w:r>
      <w:r>
        <w:t xml:space="preserve"> </w:t>
      </w:r>
      <w:r>
        <w:t xml:space="preserve">obligation under the CSRD. First of all, there is a potential overlap between stakeholder-</w:t>
      </w:r>
      <w:r>
        <w:t xml:space="preserve"> </w:t>
      </w:r>
      <w:r>
        <w:t xml:space="preserve">related (sustainability) risks to the company and the impacts of the company on its</w:t>
      </w:r>
      <w:r>
        <w:t xml:space="preserve"> </w:t>
      </w:r>
      <w:r>
        <w:t xml:space="preserve">stakeholders, and some form of due diligence is traditionally part of the company’s</w:t>
      </w:r>
      <w:r>
        <w:t xml:space="preserve"> </w:t>
      </w:r>
      <w:r>
        <w:t xml:space="preserve">overall risk management and damage prevention system. Also, companies under the</w:t>
      </w:r>
      <w:r>
        <w:t xml:space="preserve"> </w:t>
      </w:r>
      <w:r>
        <w:t xml:space="preserve">scope of the CSRD would already incur information gathering and data analysis costs as</w:t>
      </w:r>
      <w:r>
        <w:t xml:space="preserve"> </w:t>
      </w:r>
      <w:r>
        <w:t xml:space="preserve">they will be required to report to the public on their sustainability risks and impacts.</w:t>
      </w:r>
      <w:r>
        <w:t xml:space="preserve"> </w:t>
      </w:r>
      <w:r>
        <w:t xml:space="preserve">Many companies in the scope already have a risk management system and they may only</w:t>
      </w:r>
      <w:r>
        <w:t xml:space="preserve"> </w:t>
      </w:r>
      <w:r>
        <w:t xml:space="preserve">need to extend that. Furthermore, as part of the sustainability risks to the company derive</w:t>
      </w:r>
      <w:r>
        <w:t xml:space="preserve"> </w:t>
      </w:r>
      <w:r>
        <w:t xml:space="preserve">from a failure to prevent or mitigate adverse sustainability impacts, the recurrent cost</w:t>
      </w:r>
      <w:r>
        <w:t xml:space="preserve"> </w:t>
      </w:r>
      <w:r>
        <w:t xml:space="preserve">implications of managing sustainability risks to the company are to some extent covered</w:t>
      </w:r>
      <w:r>
        <w:t xml:space="preserve"> </w:t>
      </w:r>
      <w:r>
        <w:t xml:space="preserve">by operating due diligence processes. Accordingly, we will not calculate with additional</w:t>
      </w:r>
      <w:r>
        <w:t xml:space="preserve"> </w:t>
      </w:r>
      <w:r>
        <w:t xml:space="preserve">recurrent costs.</w:t>
      </w:r>
      <w:r>
        <w:t xml:space="preserve"> </w:t>
      </w:r>
      <w:r>
        <w:t xml:space="preserve">The one-off cost of setting up a risk management system is estimated to be around</w:t>
      </w:r>
      <w:r>
        <w:t xml:space="preserve"> </w:t>
      </w:r>
      <w:r>
        <w:t xml:space="preserve">EUR 5 000264 for a listed company and it can be assumed that it is less for SMEs (listed</w:t>
      </w:r>
      <w:r>
        <w:t xml:space="preserve"> </w:t>
      </w:r>
      <w:r>
        <w:t xml:space="preserve">or not). Similarly to the impact assessment of the CSRD, we can assume that around half</w:t>
      </w:r>
      <w:r>
        <w:t xml:space="preserve"> </w:t>
      </w:r>
      <w:r>
        <w:t xml:space="preserve">of companies already have risk assessment and management processes applying at least</w:t>
      </w:r>
      <w:r>
        <w:t xml:space="preserve"> </w:t>
      </w:r>
      <w:r>
        <w:t xml:space="preserve">to financial risks (such structures are already required by banks and investors) and we</w:t>
      </w:r>
      <w:r>
        <w:t xml:space="preserve"> </w:t>
      </w:r>
      <w:r>
        <w:t xml:space="preserve">can also assume, in line with the OECD due diligence study, that adding the additional</w:t>
      </w:r>
      <w:r>
        <w:t xml:space="preserve"> </w:t>
      </w:r>
      <w:r>
        <w:t xml:space="preserve">risk factors related to stakeholders and sustainability matters would not amount to</w:t>
      </w:r>
      <w:r>
        <w:t xml:space="preserve"> </w:t>
      </w:r>
      <w:r>
        <w:t xml:space="preserve">significant cost increases. Furthermore, compliance costs are expected to be company-</w:t>
      </w:r>
      <w:r>
        <w:t xml:space="preserve"> </w:t>
      </w:r>
      <w:r>
        <w:t xml:space="preserve">specific, largely depending on risks, and for companies that are frontrunners on</w:t>
      </w:r>
      <w:r>
        <w:t xml:space="preserve"> </w:t>
      </w:r>
      <w:r>
        <w:t xml:space="preserve">sustainability, the cost increases may be minimal, compared to other companies in high-</w:t>
      </w:r>
    </w:p>
    <w:p>
      <w:pPr>
        <w:pStyle w:val="BodyText"/>
      </w:pPr>
      <w:r>
        <w:t xml:space="preserve">264 See draft Bill of the German Federal Government to strengthen financial market integrity, BT-</w:t>
      </w:r>
      <w:r>
        <w:t xml:space="preserve"> </w:t>
      </w:r>
      <w:r>
        <w:t xml:space="preserve">Drucksache 19/26966 of 24 February 2021, p. 62.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impact sectors. Because of these complexities, we can reasonably calculate with an</w:t>
      </w:r>
      <w:r>
        <w:t xml:space="preserve"> </w:t>
      </w:r>
      <w:r>
        <w:t xml:space="preserve">additional EUR 2 500 one-off costs on average for high-impact medium-sized</w:t>
      </w:r>
      <w:r>
        <w:t xml:space="preserve"> </w:t>
      </w:r>
      <w:r>
        <w:t xml:space="preserve">companies and listed SMEs, and with EUR 5 000 for large companies as, similarly to</w:t>
      </w:r>
      <w:r>
        <w:t xml:space="preserve"> </w:t>
      </w:r>
      <w:r>
        <w:t xml:space="preserve">the German impact assessment related to the draft Bill to strengthen financial market</w:t>
      </w:r>
      <w:r>
        <w:t xml:space="preserve"> </w:t>
      </w:r>
      <w:r>
        <w:t xml:space="preserve">integrity265, we assume that only a fraction of companies would need to bear the</w:t>
      </w:r>
      <w:r>
        <w:t xml:space="preserve"> </w:t>
      </w:r>
      <w:r>
        <w:t xml:space="preserve">additional one-off cost of EUR 5 000.</w:t>
      </w:r>
      <w:r>
        <w:br/>
      </w:r>
      <w:r>
        <w:t xml:space="preserve">Additional costs could be linked to increased litigation against board members, under</w:t>
      </w:r>
      <w:r>
        <w:t xml:space="preserve"> </w:t>
      </w:r>
      <w:r>
        <w:t xml:space="preserve">the respective national laws. However, the initiative does not aim at creating new actions</w:t>
      </w:r>
      <w:r>
        <w:t xml:space="preserve"> </w:t>
      </w:r>
      <w:r>
        <w:t xml:space="preserve">against directors. Thus, the shareholder general meeting and the (supervisory) board will</w:t>
      </w:r>
      <w:r>
        <w:t xml:space="preserve"> </w:t>
      </w:r>
      <w:r>
        <w:t xml:space="preserve">typically be empowered to initiate processes to hold directors to account under national</w:t>
      </w:r>
      <w:r>
        <w:t xml:space="preserve"> </w:t>
      </w:r>
      <w:r>
        <w:t xml:space="preserve">law. In addition, the initiative does not aim at affecting the “business judgement rule”</w:t>
      </w:r>
      <w:r>
        <w:t xml:space="preserve"> </w:t>
      </w:r>
      <w:r>
        <w:t xml:space="preserve">whereby the Courts refrain from substituting themselves for directors when it comes to</w:t>
      </w:r>
      <w:r>
        <w:t xml:space="preserve"> </w:t>
      </w:r>
      <w:r>
        <w:t xml:space="preserve">business decision, nor enlarging the conditions for bringing enforcement actions.</w:t>
      </w:r>
      <w:r>
        <w:t xml:space="preserve"> </w:t>
      </w:r>
      <w:r>
        <w:t xml:space="preserve">Therefore, it is likely that litigation cost increases will be negligible and, as a</w:t>
      </w:r>
      <w:r>
        <w:t xml:space="preserve"> </w:t>
      </w:r>
      <w:r>
        <w:t xml:space="preserve">consequence, that litigation risk will make companies less dynamic and more risk averse.</w:t>
      </w:r>
      <w:r>
        <w:br/>
      </w:r>
      <w:r>
        <w:t xml:space="preserve">Integrating sustainability risks, impacts and opportunities, targets and actions into</w:t>
      </w:r>
      <w:r>
        <w:t xml:space="preserve"> </w:t>
      </w:r>
      <w:r>
        <w:t xml:space="preserve">the corporate strategy may result in administrative cost, which is however is difficult to</w:t>
      </w:r>
      <w:r>
        <w:t xml:space="preserve"> </w:t>
      </w:r>
      <w:r>
        <w:t xml:space="preserve">quantify. Likely changes to production processes, business models, etc. are difficult to</w:t>
      </w:r>
      <w:r>
        <w:t xml:space="preserve"> </w:t>
      </w:r>
      <w:r>
        <w:t xml:space="preserve">quantify for the reasons explained in Annex 4 and they would, to some extent, anyway</w:t>
      </w:r>
      <w:r>
        <w:t xml:space="preserve"> </w:t>
      </w:r>
      <w:r>
        <w:t xml:space="preserve">fall under the transition cost induced by the due diligence obligation. Nevertheless, the</w:t>
      </w:r>
      <w:r>
        <w:t xml:space="preserve"> </w:t>
      </w:r>
      <w:r>
        <w:t xml:space="preserve">specific cost of setting science-based targets as part of corporate strategy should be</w:t>
      </w:r>
      <w:r>
        <w:t xml:space="preserve"> </w:t>
      </w:r>
      <w:r>
        <w:t xml:space="preserve">considered as an additional cost of the directors’ duties in line with the scope of the</w:t>
      </w:r>
      <w:r>
        <w:t xml:space="preserve"> </w:t>
      </w:r>
      <w:r>
        <w:t xml:space="preserve">various policy options as this implies a fee – currently amounting to EUR 5 000266 – for</w:t>
      </w:r>
      <w:r>
        <w:t xml:space="preserve"> </w:t>
      </w:r>
      <w:r>
        <w:t xml:space="preserve">the external validation.</w:t>
      </w:r>
      <w:r>
        <w:br/>
      </w:r>
      <w:r>
        <w:t xml:space="preserve">The following table summarises the incremental aggregated compliance costs of</w:t>
      </w:r>
      <w:r>
        <w:t xml:space="preserve"> </w:t>
      </w:r>
      <w:r>
        <w:t xml:space="preserve">directors’ duties per option:</w:t>
      </w:r>
    </w:p>
    <w:p>
      <w:pPr>
        <w:pStyle w:val="BodyText"/>
      </w:pPr>
      <w:r>
        <w:t xml:space="preserve">Option 1 Option</w:t>
      </w:r>
      <w:r>
        <w:t xml:space="preserve"> </w:t>
      </w:r>
      <w:r>
        <w:t xml:space="preserve">2a</w:t>
      </w:r>
      <w:r>
        <w:t xml:space="preserve"> </w:t>
      </w:r>
      <w:r>
        <w:t xml:space="preserve">Option</w:t>
      </w:r>
      <w:r>
        <w:t xml:space="preserve"> </w:t>
      </w:r>
      <w:r>
        <w:t xml:space="preserve">2b</w:t>
      </w:r>
      <w:r>
        <w:t xml:space="preserve"> </w:t>
      </w:r>
      <w:r>
        <w:t xml:space="preserve">Option 3 Option 4</w:t>
      </w:r>
      <w:r>
        <w:t xml:space="preserve"> </w:t>
      </w:r>
      <w:r>
        <w:t xml:space="preserve">Number of companies incurring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management:</w:t>
      </w:r>
      <w:r>
        <w:t xml:space="preserve"> </w:t>
      </w:r>
      <w:r>
        <w:t xml:space="preserve">95 000 (in all options)</w:t>
      </w:r>
      <w:r>
        <w:t xml:space="preserve"> </w:t>
      </w:r>
      <w:r>
        <w:t xml:space="preserve">Aggregated additional compliance</w:t>
      </w:r>
      <w:r>
        <w:t xml:space="preserve"> </w:t>
      </w:r>
      <w:r>
        <w:t xml:space="preserve">cost of risk management duty:</w:t>
      </w:r>
      <w:r>
        <w:t xml:space="preserve"> </w:t>
      </w:r>
      <w:r>
        <w:t xml:space="preserve">€ 400 million (in all options)</w:t>
      </w:r>
    </w:p>
    <w:p>
      <w:pPr>
        <w:pStyle w:val="BodyText"/>
      </w:pPr>
      <w:r>
        <w:t xml:space="preserve">265 Ibid.</w:t>
      </w:r>
      <w:r>
        <w:t xml:space="preserve"> </w:t>
      </w:r>
      <w:r>
        <w:t xml:space="preserve">266 This is the cost of the validation of two targets (e.g. one preliminary and one final) by the Science Based</w:t>
      </w:r>
      <w:r>
        <w:t xml:space="preserve"> </w:t>
      </w:r>
      <w:r>
        <w:t xml:space="preserve">Targets initiative (SBTi), which is a partnership between CDP, the United Nations Global Compact, World</w:t>
      </w:r>
      <w:r>
        <w:t xml:space="preserve"> </w:t>
      </w:r>
      <w:r>
        <w:t xml:space="preserve">Resources Institute (WRI) and the World Wide Fund for Nature (WWF). See SBTi’s website.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Option 1 Option</w:t>
      </w:r>
      <w:r>
        <w:t xml:space="preserve"> </w:t>
      </w:r>
      <w:r>
        <w:t xml:space="preserve">2a</w:t>
      </w:r>
      <w:r>
        <w:t xml:space="preserve"> </w:t>
      </w:r>
      <w:r>
        <w:t xml:space="preserve">Option</w:t>
      </w:r>
      <w:r>
        <w:t xml:space="preserve"> </w:t>
      </w:r>
      <w:r>
        <w:t xml:space="preserve">2b</w:t>
      </w:r>
      <w:r>
        <w:t xml:space="preserve"> </w:t>
      </w:r>
      <w:r>
        <w:t xml:space="preserve">Option 3 Option 4</w:t>
      </w:r>
      <w:r>
        <w:t xml:space="preserve"> </w:t>
      </w:r>
      <w:r>
        <w:t xml:space="preserve">Number of companies incurring</w:t>
      </w:r>
      <w:r>
        <w:t xml:space="preserve"> </w:t>
      </w:r>
      <w:r>
        <w:t xml:space="preserve">additional cost of science-based</w:t>
      </w:r>
      <w:r>
        <w:t xml:space="preserve"> </w:t>
      </w:r>
      <w:r>
        <w:t xml:space="preserve">target setting:</w:t>
      </w:r>
      <w:r>
        <w:t xml:space="preserve"> </w:t>
      </w:r>
      <w:r>
        <w:t xml:space="preserve">0</w:t>
      </w:r>
      <w:r>
        <w:t xml:space="preserve"> </w:t>
      </w:r>
      <w:r>
        <w:t xml:space="preserve">56 000</w:t>
      </w:r>
      <w:r>
        <w:t xml:space="preserve"> </w:t>
      </w:r>
      <w:r>
        <w:t xml:space="preserve">44 000</w:t>
      </w:r>
      <w:r>
        <w:t xml:space="preserve"> </w:t>
      </w:r>
      <w:r>
        <w:t xml:space="preserve">8 900</w:t>
      </w:r>
      <w:r>
        <w:t xml:space="preserve"> </w:t>
      </w:r>
      <w:r>
        <w:t xml:space="preserve">86 300</w:t>
      </w:r>
      <w:r>
        <w:t xml:space="preserve"> </w:t>
      </w:r>
      <w:r>
        <w:t xml:space="preserve">Aggregated additional compliance</w:t>
      </w:r>
      <w:r>
        <w:t xml:space="preserve"> </w:t>
      </w:r>
      <w:r>
        <w:t xml:space="preserve">cost of the science-based target</w:t>
      </w:r>
      <w:r>
        <w:t xml:space="preserve"> </w:t>
      </w:r>
      <w:r>
        <w:t xml:space="preserve">setting duty:</w:t>
      </w:r>
      <w:r>
        <w:t xml:space="preserve"> </w:t>
      </w:r>
      <w:r>
        <w:t xml:space="preserve">€0</w:t>
      </w:r>
      <w:r>
        <w:t xml:space="preserve"> </w:t>
      </w:r>
      <w:r>
        <w:t xml:space="preserve">€280 mn €220 mn</w:t>
      </w:r>
      <w:r>
        <w:t xml:space="preserve"> </w:t>
      </w:r>
      <w:r>
        <w:t xml:space="preserve">€45 mn</w:t>
      </w:r>
      <w:r>
        <w:t xml:space="preserve"> </w:t>
      </w:r>
      <w:r>
        <w:t xml:space="preserve">€432 mn</w:t>
      </w:r>
      <w:r>
        <w:t xml:space="preserve"> </w:t>
      </w:r>
      <w:r>
        <w:t xml:space="preserve">Total</w:t>
      </w:r>
      <w:r>
        <w:t xml:space="preserve"> </w:t>
      </w:r>
      <w:r>
        <w:t xml:space="preserve">aggregated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compliance costs of directors’</w:t>
      </w:r>
      <w:r>
        <w:t xml:space="preserve"> </w:t>
      </w:r>
      <w:r>
        <w:t xml:space="preserve">duties:</w:t>
      </w:r>
      <w:r>
        <w:t xml:space="preserve"> </w:t>
      </w:r>
      <w:r>
        <w:t xml:space="preserve">€400 mn €680 mn €620 mn €445 mn €832 mn</w:t>
      </w:r>
    </w:p>
    <w:p>
      <w:pPr>
        <w:pStyle w:val="BodyText"/>
      </w:pPr>
      <w:r>
        <w:t xml:space="preserve">Regarding other possible negative impacts on companies, some business respondents to</w:t>
      </w:r>
      <w:r>
        <w:t xml:space="preserve"> </w:t>
      </w:r>
      <w:r>
        <w:t xml:space="preserve">the Commission’s open public consultation considered that balancing the interests of</w:t>
      </w:r>
      <w:r>
        <w:t xml:space="preserve"> </w:t>
      </w:r>
      <w:r>
        <w:t xml:space="preserve">different stakeholders will make decision-making difficult, as it is hard to balance</w:t>
      </w:r>
      <w:r>
        <w:t xml:space="preserve"> </w:t>
      </w:r>
      <w:r>
        <w:t xml:space="preserve">possibly conflicting interests. Directors will have to manage the company in line with a</w:t>
      </w:r>
      <w:r>
        <w:t xml:space="preserve"> </w:t>
      </w:r>
      <w:r>
        <w:t xml:space="preserve">complex combination of interests from shareholders and diverse stakeholders. This risks</w:t>
      </w:r>
      <w:r>
        <w:t xml:space="preserve"> </w:t>
      </w:r>
      <w:r>
        <w:t xml:space="preserve">creating blurred lines of command and increase principal-agent problems. In this context,</w:t>
      </w:r>
      <w:r>
        <w:t xml:space="preserve"> </w:t>
      </w:r>
      <w:r>
        <w:t xml:space="preserve">it has to be stressed that balancing short and long-term interests, and potentially</w:t>
      </w:r>
      <w:r>
        <w:t xml:space="preserve"> </w:t>
      </w:r>
      <w:r>
        <w:t xml:space="preserve">conflicting interests has always been part of corporate decision-making. Furthermore,</w:t>
      </w:r>
      <w:r>
        <w:t xml:space="preserve"> </w:t>
      </w:r>
      <w:r>
        <w:t xml:space="preserve">evidence shows that all stakeholders’, including shareholders’ as well as their</w:t>
      </w:r>
      <w:r>
        <w:t xml:space="preserve"> </w:t>
      </w:r>
      <w:r>
        <w:t xml:space="preserve">beneficiaries’ (future pensioners, insurance policy holders, etc.) interests align to</w:t>
      </w:r>
      <w:r>
        <w:t xml:space="preserve"> </w:t>
      </w:r>
      <w:r>
        <w:t xml:space="preserve">preserve and promote the good long-term performance of the business. The general duty</w:t>
      </w:r>
      <w:r>
        <w:t xml:space="preserve"> </w:t>
      </w:r>
      <w:r>
        <w:t xml:space="preserve">therefore does not exacerbate principal-agent problems but creates an enabling</w:t>
      </w:r>
      <w:r>
        <w:t xml:space="preserve"> </w:t>
      </w:r>
      <w:r>
        <w:t xml:space="preserve">regulatory framework where all the factors that contribute to the long-term success</w:t>
      </w:r>
      <w:r>
        <w:t xml:space="preserve"> </w:t>
      </w:r>
      <w:r>
        <w:t xml:space="preserve">of the company can be properly taken into account and harnessed in directors’</w:t>
      </w:r>
      <w:r>
        <w:t xml:space="preserve"> </w:t>
      </w:r>
      <w:r>
        <w:t xml:space="preserve">decisions. It should also be underlined that directors’ duties do not go beyond the</w:t>
      </w:r>
      <w:r>
        <w:t xml:space="preserve"> </w:t>
      </w:r>
      <w:r>
        <w:t xml:space="preserve">interest of the company and they do not require the directors to make, for example,</w:t>
      </w:r>
      <w:r>
        <w:t xml:space="preserve"> </w:t>
      </w:r>
      <w:r>
        <w:t xml:space="preserve">environmental investments which are not in the (long-term) interest of the company</w:t>
      </w:r>
      <w:r>
        <w:t xml:space="preserve"> </w:t>
      </w:r>
      <w:r>
        <w:t xml:space="preserve">(even if such investments would provide a general benefit).</w:t>
      </w:r>
      <w:r>
        <w:br/>
      </w:r>
      <w:r>
        <w:t xml:space="preserve">For the same reason, it is unlikely that companies in which directors balance the</w:t>
      </w:r>
      <w:r>
        <w:t xml:space="preserve"> </w:t>
      </w:r>
      <w:r>
        <w:t xml:space="preserve">interests of all stakeholders better, as well as the companies’ short- and long-term</w:t>
      </w:r>
      <w:r>
        <w:t xml:space="preserve"> </w:t>
      </w:r>
      <w:r>
        <w:t xml:space="preserve">interest, will have reduced access to capital. On the contrary, evidence listed in Annex</w:t>
      </w:r>
      <w:r>
        <w:t xml:space="preserve"> </w:t>
      </w:r>
      <w:r>
        <w:t xml:space="preserve">4 shows that more stakeholder-orientation is positively correlated with better access</w:t>
      </w:r>
      <w:r>
        <w:t xml:space="preserve"> </w:t>
      </w:r>
      <w:r>
        <w:t xml:space="preserve">to capital. This is even more likely as EU legislation is in the pipeline requiring banks</w:t>
      </w:r>
      <w:r>
        <w:t xml:space="preserve"> </w:t>
      </w:r>
      <w:r>
        <w:t xml:space="preserve">and insurance companies to properly manage environmental, social and corporate</w:t>
      </w:r>
      <w:r>
        <w:t xml:space="preserve"> </w:t>
      </w:r>
      <w:r>
        <w:t xml:space="preserve">governance risks at the level of their clients and as different investor types are already</w:t>
      </w:r>
      <w:r>
        <w:t xml:space="preserve"> </w:t>
      </w:r>
      <w:r>
        <w:t xml:space="preserve">today required to disclose information on ESG matters as regards their investments. This</w:t>
      </w:r>
      <w:r>
        <w:t xml:space="preserve"> </w:t>
      </w:r>
      <w:r>
        <w:t xml:space="preserve">has a potential to improve access to capital for companies that integrate stakeholder</w:t>
      </w:r>
      <w:r>
        <w:t xml:space="preserve"> </w:t>
      </w:r>
      <w:r>
        <w:t xml:space="preserve">interests better into their decisions.</w:t>
      </w:r>
      <w:r>
        <w:br/>
      </w:r>
      <w:r>
        <w:t xml:space="preserve">As regards the argument that companies will become less innovative, evidence in the</w:t>
      </w:r>
      <w:r>
        <w:t xml:space="preserve"> </w:t>
      </w:r>
      <w:r>
        <w:t xml:space="preserve">problem definition as well as in Annex 4 shows that sustainable companies are among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the most innovative ones today, and a long-term and sustainability focus is positively</w:t>
      </w:r>
      <w:r>
        <w:t xml:space="preserve"> </w:t>
      </w:r>
      <w:r>
        <w:t xml:space="preserve">correlated with innovation.267</w:t>
      </w:r>
      <w:r>
        <w:br/>
      </w:r>
      <w:r>
        <w:t xml:space="preserve">Some respondents see a risk of new directors’ duties leading to director-dominated</w:t>
      </w:r>
      <w:r>
        <w:t xml:space="preserve"> </w:t>
      </w:r>
      <w:r>
        <w:t xml:space="preserve">companies. It is difficult to judge ex ante the extent to which such duties would reinforce</w:t>
      </w:r>
      <w:r>
        <w:t xml:space="preserve"> </w:t>
      </w:r>
      <w:r>
        <w:t xml:space="preserve">the role of directors in practice, and that also depends on the characteristics of the</w:t>
      </w:r>
      <w:r>
        <w:t xml:space="preserve"> </w:t>
      </w:r>
      <w:r>
        <w:t xml:space="preserve">specific company. At the same time, the purpose is to involve more stakeholders in</w:t>
      </w:r>
      <w:r>
        <w:t xml:space="preserve"> </w:t>
      </w:r>
      <w:r>
        <w:t xml:space="preserve">decision making, and therefore it is reasonable to argue that the general duty of</w:t>
      </w:r>
      <w:r>
        <w:t xml:space="preserve"> </w:t>
      </w:r>
      <w:r>
        <w:t xml:space="preserve">directors, together with more engagement with stakeholders, is likely to result in</w:t>
      </w:r>
      <w:r>
        <w:t xml:space="preserve"> </w:t>
      </w:r>
      <w:r>
        <w:t xml:space="preserve">corporate governance where all the interests relevant from the company’s</w:t>
      </w:r>
      <w:r>
        <w:t xml:space="preserve"> </w:t>
      </w:r>
      <w:r>
        <w:t xml:space="preserve">perspective are more properly channelled into decision making. Furthermore, the</w:t>
      </w:r>
      <w:r>
        <w:t xml:space="preserve"> </w:t>
      </w:r>
      <w:r>
        <w:t xml:space="preserve">global financial crisis of 2008-2009 revealed that as opposed to being very present,</w:t>
      </w:r>
      <w:r>
        <w:t xml:space="preserve"> </w:t>
      </w:r>
      <w:r>
        <w:t xml:space="preserve">shareholders (even long-term oriented pension funds and insurers) lack proper long-term</w:t>
      </w:r>
      <w:r>
        <w:t xml:space="preserve"> </w:t>
      </w:r>
      <w:r>
        <w:t xml:space="preserve">engagement with companies. It is therefore more likely that better involvement of other</w:t>
      </w:r>
      <w:r>
        <w:t xml:space="preserve"> </w:t>
      </w:r>
      <w:r>
        <w:t xml:space="preserve">stakeholders will prompt more interest from shareholders as well.</w:t>
      </w:r>
      <w:r>
        <w:t xml:space="preserve"> </w:t>
      </w:r>
      <w:r>
        <w:t xml:space="preserve">6.2.3. Benefits for companies</w:t>
      </w:r>
      <w:r>
        <w:t xml:space="preserve"> </w:t>
      </w:r>
      <w:r>
        <w:t xml:space="preserve">In terms of benefits, options 2 to 4 will result in directors of companies covered to pay</w:t>
      </w:r>
      <w:r>
        <w:t xml:space="preserve"> </w:t>
      </w:r>
      <w:r>
        <w:t xml:space="preserve">greater attention to sustainability aspects in allocating company’s resources. As the meta</w:t>
      </w:r>
      <w:r>
        <w:t xml:space="preserve"> </w:t>
      </w:r>
      <w:r>
        <w:t xml:space="preserve">studies in Annex 4 show, integrating sustainability aspects into corporate decisions is</w:t>
      </w:r>
      <w:r>
        <w:t xml:space="preserve"> </w:t>
      </w:r>
      <w:r>
        <w:t xml:space="preserve">directly correlated with operational cost reductions, resilience, more innovation, better</w:t>
      </w:r>
      <w:r>
        <w:t xml:space="preserve"> </w:t>
      </w:r>
      <w:r>
        <w:t xml:space="preserve">access to capital, better financial performance of businesses, which can materialize in the</w:t>
      </w:r>
      <w:r>
        <w:t xml:space="preserve"> </w:t>
      </w:r>
      <w:r>
        <w:t xml:space="preserve">short-run but is likely in particular in the medium to long run. Benefits could result from</w:t>
      </w:r>
      <w:r>
        <w:t xml:space="preserve"> </w:t>
      </w:r>
      <w:r>
        <w:t xml:space="preserve">costs avoided by early risks detection, better management of dependencies, more holistic</w:t>
      </w:r>
      <w:r>
        <w:t xml:space="preserve"> </w:t>
      </w:r>
      <w:r>
        <w:t xml:space="preserve">risk management, positive effects from investment (CAPEX, R&amp;D, new technologies</w:t>
      </w:r>
      <w:r>
        <w:t xml:space="preserve"> </w:t>
      </w:r>
      <w:r>
        <w:t xml:space="preserve">and training), more trust and better engagement from stakeholders, including in the value</w:t>
      </w:r>
      <w:r>
        <w:t xml:space="preserve"> </w:t>
      </w:r>
      <w:r>
        <w:t xml:space="preserve">chains. As market pioneers in global markets, EU companies could make pre-emptive</w:t>
      </w:r>
      <w:r>
        <w:t xml:space="preserve"> </w:t>
      </w:r>
      <w:r>
        <w:t xml:space="preserve">investments in production capabilities by securing access to resources (e.g. suppliers,</w:t>
      </w:r>
      <w:r>
        <w:t xml:space="preserve"> </w:t>
      </w:r>
      <w:r>
        <w:t xml:space="preserve">skilled personnel, etc.), technology (e.g. through patenting), and gain economies of scale</w:t>
      </w:r>
      <w:r>
        <w:t xml:space="preserve"> </w:t>
      </w:r>
      <w:r>
        <w:t xml:space="preserve">vis-à-vis later market entrants. It would make companies also more resilient to adverse</w:t>
      </w:r>
      <w:r>
        <w:t xml:space="preserve"> </w:t>
      </w:r>
      <w:r>
        <w:t xml:space="preserve">consequences of changed environmental or social circumstances, or to sudden crises, as</w:t>
      </w:r>
      <w:r>
        <w:t xml:space="preserve"> </w:t>
      </w:r>
      <w:r>
        <w:t xml:space="preserve">in the COVID-19 pandemic. Moreover, such rules would secure a level playing field</w:t>
      </w:r>
      <w:r>
        <w:t xml:space="preserve"> </w:t>
      </w:r>
      <w:r>
        <w:t xml:space="preserve">across EU and also some degree of standardisation in directors’ responsibility for</w:t>
      </w:r>
      <w:r>
        <w:t xml:space="preserve"> </w:t>
      </w:r>
      <w:r>
        <w:t xml:space="preserve">sustainability, reducing discrepancies and providing companies with a common reference</w:t>
      </w:r>
      <w:r>
        <w:t xml:space="preserve"> </w:t>
      </w:r>
      <w:r>
        <w:t xml:space="preserve">and thus more legal certainty in that regard. Moreover, introducing harmonised EU rules</w:t>
      </w:r>
      <w:r>
        <w:t xml:space="preserve"> </w:t>
      </w:r>
      <w:r>
        <w:t xml:space="preserve">can also have benefits in making companies more interesting for sustainability-oriented</w:t>
      </w:r>
      <w:r>
        <w:t xml:space="preserve"> </w:t>
      </w:r>
      <w:r>
        <w:t xml:space="preserve">investors, public procurers, consumers, and various potential contractual parties, with</w:t>
      </w:r>
    </w:p>
    <w:p>
      <w:pPr>
        <w:pStyle w:val="BodyText"/>
      </w:pPr>
      <w:r>
        <w:t xml:space="preserve">267 Evidence also shows that capital markets’ companies have been struggling to innovate in the last</w:t>
      </w:r>
      <w:r>
        <w:t xml:space="preserve"> </w:t>
      </w:r>
      <w:r>
        <w:t xml:space="preserve">decade due to persistent pressure to deliver on short-term earning commitments and reduced ability to</w:t>
      </w:r>
      <w:r>
        <w:t xml:space="preserve"> </w:t>
      </w:r>
      <w:r>
        <w:t xml:space="preserve">invest into innovation, see for example the Kay review referred to above.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positive consequences in terms of turnover increase. For more detail, please refer to</w:t>
      </w:r>
      <w:r>
        <w:t xml:space="preserve"> </w:t>
      </w:r>
      <w:r>
        <w:t xml:space="preserve">Annex 4.</w:t>
      </w:r>
      <w:r>
        <w:t xml:space="preserve"> </w:t>
      </w:r>
      <w:r>
        <w:t xml:space="preserve">In the public consultation all respondent groups, including businesses and business</w:t>
      </w:r>
      <w:r>
        <w:t xml:space="preserve"> </w:t>
      </w:r>
      <w:r>
        <w:t xml:space="preserve">associations considered that the benefits of sustainable corporate governance will</w:t>
      </w:r>
      <w:r>
        <w:t xml:space="preserve"> </w:t>
      </w:r>
      <w:r>
        <w:t xml:space="preserve">outweigh the costs. Respondent were also of the view that binding law with targets</w:t>
      </w:r>
      <w:r>
        <w:t xml:space="preserve"> </w:t>
      </w:r>
      <w:r>
        <w:t xml:space="preserve">would bring the highest benefits.</w:t>
      </w:r>
      <w:r>
        <w:t xml:space="preserve"> </w:t>
      </w:r>
      <w:r>
        <w:t xml:space="preserve">Which companies would benefit more from specific directors’ duties?</w:t>
      </w:r>
      <w:r>
        <w:t xml:space="preserve"> </w:t>
      </w:r>
      <w:r>
        <w:t xml:space="preserve">-The risk management duty would benefit in particular those companies which are</w:t>
      </w:r>
      <w:r>
        <w:t xml:space="preserve"> </w:t>
      </w:r>
      <w:r>
        <w:t xml:space="preserve">exposed, including through their value chain, to potentially high or disruptive</w:t>
      </w:r>
      <w:r>
        <w:t xml:space="preserve"> </w:t>
      </w:r>
      <w:r>
        <w:t xml:space="preserve">sustainability risks with significant impacts on et performance, see further in Annex 4.</w:t>
      </w:r>
      <w:r>
        <w:t xml:space="preserve"> </w:t>
      </w:r>
      <w:r>
        <w:t xml:space="preserve">- Companies already having developed risk management and impact mitigation processes</w:t>
      </w:r>
      <w:r>
        <w:t xml:space="preserve"> </w:t>
      </w:r>
      <w:r>
        <w:t xml:space="preserve">may have less costs but may also benefit less from the requirements.</w:t>
      </w:r>
      <w:r>
        <w:br/>
      </w:r>
      <w:r>
        <w:t xml:space="preserve">- All companies may benefit from integrating stakeholder related risks and impacts into</w:t>
      </w:r>
      <w:r>
        <w:t xml:space="preserve"> </w:t>
      </w:r>
      <w:r>
        <w:t xml:space="preserve">the corporate strategy. It may lead to a necessary transformation of production processes,</w:t>
      </w:r>
      <w:r>
        <w:t xml:space="preserve"> </w:t>
      </w:r>
      <w:r>
        <w:t xml:space="preserve">business models. Smaller companies may also benefit, for example if they are part of a</w:t>
      </w:r>
      <w:r>
        <w:t xml:space="preserve"> </w:t>
      </w:r>
      <w:r>
        <w:t xml:space="preserve">value chain and they need to keep up with the transition efforts of the large buyer</w:t>
      </w:r>
      <w:r>
        <w:t xml:space="preserve"> </w:t>
      </w:r>
      <w:r>
        <w:t xml:space="preserve">company.</w:t>
      </w:r>
      <w:r>
        <w:br/>
      </w:r>
      <w:r>
        <w:t xml:space="preserve">6.2.4. Environmental, social and fundamental rights impacts, and impacts on</w:t>
      </w:r>
      <w:r>
        <w:t xml:space="preserve"> </w:t>
      </w:r>
      <w:r>
        <w:t xml:space="preserve">the economy</w:t>
      </w:r>
      <w:r>
        <w:t xml:space="preserve"> </w:t>
      </w:r>
      <w:r>
        <w:t xml:space="preserve">Environmental and social impacts are expected to be positive, as explained above for due</w:t>
      </w:r>
      <w:r>
        <w:t xml:space="preserve"> </w:t>
      </w:r>
      <w:r>
        <w:t xml:space="preserve">diligence duties (Annex 4), with option 4 having the biggest positive impact.</w:t>
      </w:r>
      <w:r>
        <w:t xml:space="preserve"> </w:t>
      </w:r>
      <w:r>
        <w:t xml:space="preserve">The directors’ duties are expected to result in increased attention by the board to the</w:t>
      </w:r>
      <w:r>
        <w:t xml:space="preserve"> </w:t>
      </w:r>
      <w:r>
        <w:t xml:space="preserve">social and environmental risks and impacts associated with its operations, eventually</w:t>
      </w:r>
      <w:r>
        <w:t xml:space="preserve"> </w:t>
      </w:r>
      <w:r>
        <w:t xml:space="preserve">leading to adopting more sustainable and long-term oriented policies on employees (for</w:t>
      </w:r>
      <w:r>
        <w:t xml:space="preserve"> </w:t>
      </w:r>
      <w:r>
        <w:t xml:space="preserve">instance increased investments in policies and programmes aimed at workforce training,</w:t>
      </w:r>
      <w:r>
        <w:t xml:space="preserve"> </w:t>
      </w:r>
      <w:r>
        <w:t xml:space="preserve">reward and retention, human capital development) and for the environment (protection</w:t>
      </w:r>
      <w:r>
        <w:t xml:space="preserve"> </w:t>
      </w:r>
      <w:r>
        <w:t xml:space="preserve">and improvement of the natural capital of the company, investment into environment</w:t>
      </w:r>
      <w:r>
        <w:t xml:space="preserve"> </w:t>
      </w:r>
      <w:r>
        <w:t xml:space="preserve">friendly production processes, ceasing investments that result in adverse impacts on the</w:t>
      </w:r>
      <w:r>
        <w:t xml:space="preserve"> </w:t>
      </w:r>
      <w:r>
        <w:t xml:space="preserve">environment and thereby affect the long-term performance of the company). For</w:t>
      </w:r>
      <w:r>
        <w:t xml:space="preserve"> </w:t>
      </w:r>
      <w:r>
        <w:t xml:space="preserve">employees, the impact might be particularly positive in those EU countries where board-</w:t>
      </w:r>
      <w:r>
        <w:t xml:space="preserve"> </w:t>
      </w:r>
      <w:r>
        <w:t xml:space="preserve">level representation of workers is either absent or limited. Considering other</w:t>
      </w:r>
      <w:r>
        <w:t xml:space="preserve"> </w:t>
      </w:r>
      <w:r>
        <w:t xml:space="preserve">stakeholders, all options might contribute to an increased focus on the satisfaction of</w:t>
      </w:r>
      <w:r>
        <w:t xml:space="preserve"> </w:t>
      </w:r>
      <w:r>
        <w:t xml:space="preserve">consumers, with more sustainable and high-quality products for them. Importantly, also</w:t>
      </w:r>
      <w:r>
        <w:t xml:space="preserve"> </w:t>
      </w:r>
      <w:r>
        <w:t xml:space="preserve">stakeholders less able to influence the financial performance, but equally impacted by the</w:t>
      </w:r>
      <w:r>
        <w:t xml:space="preserve"> </w:t>
      </w:r>
      <w:r>
        <w:t xml:space="preserve">company’s activities, such as the local and global communities, would likely receive</w:t>
      </w:r>
      <w:r>
        <w:t xml:space="preserve"> </w:t>
      </w:r>
      <w:r>
        <w:t xml:space="preserve">higher attention.</w:t>
      </w:r>
      <w:r>
        <w:t xml:space="preserve"> </w:t>
      </w:r>
      <w:r>
        <w:t xml:space="preserve">Directors’ duties are not expected to have negative impacts either on the freedom to</w:t>
      </w:r>
      <w:r>
        <w:t xml:space="preserve"> </w:t>
      </w:r>
      <w:r>
        <w:t xml:space="preserve">conduct a business or to the right to property of the shareholders. Shareholders will not</w:t>
      </w:r>
      <w:r>
        <w:t xml:space="preserve"> </w:t>
      </w:r>
      <w:r>
        <w:t xml:space="preserve">lose any of their rights, i.e. those related to decision making, such as voting, approval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rights, or to the share of the profit, such as right to dividend. They preserve their power to</w:t>
      </w:r>
      <w:r>
        <w:t xml:space="preserve"> </w:t>
      </w:r>
      <w:r>
        <w:t xml:space="preserve">hold directors to account according to the rules of national and EU law. The so called</w:t>
      </w:r>
      <w:r>
        <w:t xml:space="preserve"> </w:t>
      </w:r>
      <w:r>
        <w:t xml:space="preserve">“business judgement rule” as referred to above will remain applicable.</w:t>
      </w:r>
      <w:r>
        <w:br/>
      </w:r>
      <w:r>
        <w:t xml:space="preserve">As regards economic impacts, as directors’ duties focus to a large extent on preventing</w:t>
      </w:r>
      <w:r>
        <w:t xml:space="preserve"> </w:t>
      </w:r>
      <w:r>
        <w:t xml:space="preserve">risks which could affect the resilience and long-term viability of the company and</w:t>
      </w:r>
      <w:r>
        <w:t xml:space="preserve"> </w:t>
      </w:r>
      <w:r>
        <w:t xml:space="preserve">enabling directors to make long-term value–enhancing investments, including into</w:t>
      </w:r>
      <w:r>
        <w:t xml:space="preserve"> </w:t>
      </w:r>
      <w:r>
        <w:t xml:space="preserve">research and development, human capital development, new technologies, innovation,</w:t>
      </w:r>
      <w:r>
        <w:t xml:space="preserve"> </w:t>
      </w:r>
      <w:r>
        <w:t xml:space="preserve">CAPEX, sustainable production processes and resilient value chains, the macro-level</w:t>
      </w:r>
      <w:r>
        <w:t xml:space="preserve"> </w:t>
      </w:r>
      <w:r>
        <w:t xml:space="preserve">impacts of such actions and investment are likely to be positive. This may bring</w:t>
      </w:r>
      <w:r>
        <w:t xml:space="preserve"> </w:t>
      </w:r>
      <w:r>
        <w:t xml:space="preserve">competitiveness benefits in the mid to longer term. As explained in the problem</w:t>
      </w:r>
      <w:r>
        <w:t xml:space="preserve"> </w:t>
      </w:r>
      <w:r>
        <w:t xml:space="preserve">definition, at macro-level, in the long term, a trend of decrease in CAPEX and</w:t>
      </w:r>
      <w:r>
        <w:t xml:space="preserve"> </w:t>
      </w:r>
      <w:r>
        <w:t xml:space="preserve">investments in R&amp;D as share of total revenues by companies might harm the level of</w:t>
      </w:r>
      <w:r>
        <w:t xml:space="preserve"> </w:t>
      </w:r>
      <w:r>
        <w:t xml:space="preserve">productivity and the innovative capacity of the economy as a whole.</w:t>
      </w:r>
      <w:r>
        <w:br/>
      </w:r>
      <w:r>
        <w:t xml:space="preserve">Furthermore, better risk management, lower dependency on increasingly scarce natural</w:t>
      </w:r>
      <w:r>
        <w:t xml:space="preserve"> </w:t>
      </w:r>
      <w:r>
        <w:t xml:space="preserve">resources and resulting resilience, including to sustainability-related shocks (e.g. climate</w:t>
      </w:r>
      <w:r>
        <w:t xml:space="preserve"> </w:t>
      </w:r>
      <w:r>
        <w:t xml:space="preserve">change) is likely to have an overall stabilising impact on the entire economy and should</w:t>
      </w:r>
      <w:r>
        <w:t xml:space="preserve"> </w:t>
      </w:r>
      <w:r>
        <w:t xml:space="preserve">improve its resilience and shock-absorbing capacity.</w:t>
      </w:r>
      <w:r>
        <w:t xml:space="preserve"> </w:t>
      </w:r>
      <w:r>
        <w:t xml:space="preserve">6.2.5. Efficiency</w:t>
      </w:r>
      <w:r>
        <w:t xml:space="preserve"> </w:t>
      </w:r>
      <w:r>
        <w:t xml:space="preserve">In option 1 the general duty together with the risk management duty applying to a</w:t>
      </w:r>
      <w:r>
        <w:t xml:space="preserve"> </w:t>
      </w:r>
      <w:r>
        <w:t xml:space="preserve">sufficiently large scope of companies would be effective to contribute to a stronger focus</w:t>
      </w:r>
      <w:r>
        <w:t xml:space="preserve"> </w:t>
      </w:r>
      <w:r>
        <w:t xml:space="preserve">on holistic risk management and thereby to the achievement of the following specific</w:t>
      </w:r>
      <w:r>
        <w:t xml:space="preserve"> </w:t>
      </w:r>
      <w:r>
        <w:t xml:space="preserve">objectives:</w:t>
      </w:r>
      <w:r>
        <w:br/>
      </w:r>
      <w:r>
        <w:t xml:space="preserve">- fostering the integration of sustainability risks (including from the value chain) into</w:t>
      </w:r>
      <w:r>
        <w:t xml:space="preserve"> </w:t>
      </w:r>
      <w:r>
        <w:t xml:space="preserve">corporate risk management,</w:t>
      </w:r>
      <w:r>
        <w:t xml:space="preserve"> </w:t>
      </w:r>
      <w:r>
        <w:t xml:space="preserve">- facilitating management of dependencies and ability to react to change.</w:t>
      </w:r>
      <w:r>
        <w:br/>
      </w:r>
      <w:r>
        <w:t xml:space="preserve">The compliance cost of EUR 5 000 or 2 500 depending on the size of the company</w:t>
      </w:r>
      <w:r>
        <w:t xml:space="preserve"> </w:t>
      </w:r>
      <w:r>
        <w:t xml:space="preserve">should be assessed against to the benefits that better risks management brings for the</w:t>
      </w:r>
      <w:r>
        <w:t xml:space="preserve"> </w:t>
      </w:r>
      <w:r>
        <w:t xml:space="preserve">company, in particular if it is exposed to a wide range of sustainability risks and/or if</w:t>
      </w:r>
      <w:r>
        <w:t xml:space="preserve"> </w:t>
      </w:r>
      <w:r>
        <w:t xml:space="preserve">such risks are significant or disruptive. Furthermore, many large companies already have</w:t>
      </w:r>
      <w:r>
        <w:t xml:space="preserve"> </w:t>
      </w:r>
      <w:r>
        <w:t xml:space="preserve">risk management systems and may only need to extend that instead of setting up new</w:t>
      </w:r>
      <w:r>
        <w:t xml:space="preserve"> </w:t>
      </w:r>
      <w:r>
        <w:t xml:space="preserve">processes. This is also why the German law referred to above calculates with EUR 5000</w:t>
      </w:r>
      <w:r>
        <w:t xml:space="preserve"> </w:t>
      </w:r>
      <w:r>
        <w:t xml:space="preserve">for a listed company of any size, ranging from large to very large, independently of</w:t>
      </w:r>
      <w:r>
        <w:t xml:space="preserve"> </w:t>
      </w:r>
      <w:r>
        <w:t xml:space="preserve">turnover or other criteria.</w:t>
      </w:r>
      <w:r>
        <w:br/>
      </w:r>
      <w:r>
        <w:t xml:space="preserve">The scope of companies falling under the risk management obligation would also be</w:t>
      </w:r>
      <w:r>
        <w:t xml:space="preserve"> </w:t>
      </w:r>
      <w:r>
        <w:t xml:space="preserve">aligned with the scope of the CSRD proposal, under which companies will be required to</w:t>
      </w:r>
      <w:r>
        <w:t xml:space="preserve"> </w:t>
      </w:r>
      <w:r>
        <w:t xml:space="preserve">report on environmental, social, human rights related, etc. risks. Given the expected</w:t>
      </w:r>
      <w:r>
        <w:t xml:space="preserve"> </w:t>
      </w:r>
      <w:r>
        <w:t xml:space="preserve">compliance burden coming already from the reporting regime, in particular as regards</w:t>
      </w:r>
      <w:r>
        <w:t xml:space="preserve"> </w:t>
      </w:r>
      <w:r>
        <w:t xml:space="preserve">risks identification and assessment, the additional cost implications are relatively low, but</w:t>
      </w:r>
      <w:r>
        <w:t xml:space="preserve"> </w:t>
      </w:r>
      <w:r>
        <w:t xml:space="preserve">the efficiency of the duty is considerably higher as directors will be required to manage</w:t>
      </w:r>
      <w:r>
        <w:t xml:space="preserve"> </w:t>
      </w:r>
      <w:r>
        <w:t xml:space="preserve">risks properly and could therefore be made accountable for not having carried out risk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analysis and proper risk management. Reporting will allow scrutiny of directors’ actions</w:t>
      </w:r>
      <w:r>
        <w:t xml:space="preserve"> </w:t>
      </w:r>
      <w:r>
        <w:t xml:space="preserve">and facilitate enforcement of the duty.</w:t>
      </w:r>
      <w:r>
        <w:br/>
      </w:r>
      <w:r>
        <w:t xml:space="preserve">The duty would be slightly wider in scope than the CSRD. High impact medium-sized</w:t>
      </w:r>
      <w:r>
        <w:t xml:space="preserve"> </w:t>
      </w:r>
      <w:r>
        <w:t xml:space="preserve">LLCs would also be covered. This can be considered proportionate as medium</w:t>
      </w:r>
      <w:r>
        <w:t xml:space="preserve"> </w:t>
      </w:r>
      <w:r>
        <w:t xml:space="preserve">companies can also face significant risks and the cost implications are relatively low.</w:t>
      </w:r>
      <w:r>
        <w:t xml:space="preserve"> </w:t>
      </w:r>
      <w:r>
        <w:t xml:space="preserve">Furthermore, as banks will be required to manage sustainability risks linked to their</w:t>
      </w:r>
      <w:r>
        <w:t xml:space="preserve"> </w:t>
      </w:r>
      <w:r>
        <w:t xml:space="preserve">clients themselves, proper risk management for medium sized companies wanting to rely</w:t>
      </w:r>
      <w:r>
        <w:t xml:space="preserve"> </w:t>
      </w:r>
      <w:r>
        <w:t xml:space="preserve">on bank financing would become a necessity over time. Such requirement for medium</w:t>
      </w:r>
      <w:r>
        <w:t xml:space="preserve"> </w:t>
      </w:r>
      <w:r>
        <w:t xml:space="preserve">sized companies operating in high impact sectors therefore does not appear to be</w:t>
      </w:r>
      <w:r>
        <w:t xml:space="preserve"> </w:t>
      </w:r>
      <w:r>
        <w:t xml:space="preserve">disproportionate.</w:t>
      </w:r>
      <w:r>
        <w:br/>
      </w:r>
      <w:r>
        <w:t xml:space="preserve">As regards the other specific duties, they would be included into a recommendation. The</w:t>
      </w:r>
      <w:r>
        <w:t xml:space="preserve"> </w:t>
      </w:r>
      <w:r>
        <w:t xml:space="preserve">efficiency of a recommendation is difficult to predict as it would depend on how many</w:t>
      </w:r>
      <w:r>
        <w:t xml:space="preserve"> </w:t>
      </w:r>
      <w:r>
        <w:t xml:space="preserve">Member States would decide to implement the recommendation. Proportionality is also</w:t>
      </w:r>
      <w:r>
        <w:t xml:space="preserve"> </w:t>
      </w:r>
      <w:r>
        <w:t xml:space="preserve">ensured by not imposing any specific administrative burden either on medium sized</w:t>
      </w:r>
      <w:r>
        <w:t xml:space="preserve"> </w:t>
      </w:r>
      <w:r>
        <w:t xml:space="preserve">companies or on small sized companies.</w:t>
      </w:r>
      <w:r>
        <w:br/>
      </w:r>
      <w:r>
        <w:t xml:space="preserve">The main beneficiary of such positive impacts would be the company itself and all its</w:t>
      </w:r>
      <w:r>
        <w:t xml:space="preserve"> </w:t>
      </w:r>
      <w:r>
        <w:t xml:space="preserve">stakeholders. However, as explained in the problem definition, sustainability risk</w:t>
      </w:r>
      <w:r>
        <w:t xml:space="preserve"> </w:t>
      </w:r>
      <w:r>
        <w:t xml:space="preserve">management can have wide-ranging positive impacts beyond the company. For example,</w:t>
      </w:r>
      <w:r>
        <w:t xml:space="preserve"> </w:t>
      </w:r>
      <w:r>
        <w:t xml:space="preserve">directors managing transition risks arising from future devaluation of assets (for example</w:t>
      </w:r>
      <w:r>
        <w:t xml:space="preserve"> </w:t>
      </w:r>
      <w:r>
        <w:t xml:space="preserve">not investing into a coal fuelled plant) protects the long-term interest of the company as</w:t>
      </w:r>
      <w:r>
        <w:t xml:space="preserve"> </w:t>
      </w:r>
      <w:r>
        <w:t xml:space="preserve">such investments will result in considerable financial loss in the future, but has positive</w:t>
      </w:r>
      <w:r>
        <w:t xml:space="preserve"> </w:t>
      </w:r>
      <w:r>
        <w:t xml:space="preserve">consequences for the environment.</w:t>
      </w:r>
      <w:r>
        <w:br/>
      </w:r>
      <w:r>
        <w:t xml:space="preserve">Better focus on stakeholder-related issues has the potential to build trust and loyalty from</w:t>
      </w:r>
      <w:r>
        <w:t xml:space="preserve"> </w:t>
      </w:r>
      <w:r>
        <w:t xml:space="preserve">stakeholders, including through the value chain. Investment into human and</w:t>
      </w:r>
      <w:r>
        <w:t xml:space="preserve"> </w:t>
      </w:r>
      <w:r>
        <w:t xml:space="preserve">environmental capital reinforces stability and resilience, but also dynamism, as</w:t>
      </w:r>
      <w:r>
        <w:t xml:space="preserve"> </w:t>
      </w:r>
      <w:r>
        <w:t xml:space="preserve">intellectual capital is the most important contributor to most company’s success and</w:t>
      </w:r>
      <w:r>
        <w:t xml:space="preserve"> </w:t>
      </w:r>
      <w:r>
        <w:t xml:space="preserve">stakeholder related capitals are the largest contributors to companies’ performance today.</w:t>
      </w:r>
      <w:r>
        <w:t xml:space="preserve"> </w:t>
      </w:r>
      <w:r>
        <w:t xml:space="preserve">Under option 2 and option 3, further to the general duty and the risk management duty</w:t>
      </w:r>
      <w:r>
        <w:t xml:space="preserve"> </w:t>
      </w:r>
      <w:r>
        <w:t xml:space="preserve">which were analysed above, a specific requirement for directors to implement due</w:t>
      </w:r>
      <w:r>
        <w:t xml:space="preserve"> </w:t>
      </w:r>
      <w:r>
        <w:t xml:space="preserve">diligence processes and measures, include sustainability risks and impacts in the</w:t>
      </w:r>
      <w:r>
        <w:t xml:space="preserve"> </w:t>
      </w:r>
      <w:r>
        <w:t xml:space="preserve">corporate strategy including science-based targets would apply.</w:t>
      </w:r>
      <w:r>
        <w:br/>
      </w:r>
      <w:r>
        <w:t xml:space="preserve">Integrating sustainability risks and impacts, targets and actions into the corporate strategy</w:t>
      </w:r>
      <w:r>
        <w:t xml:space="preserve"> </w:t>
      </w:r>
      <w:r>
        <w:t xml:space="preserve">result in rather low administrative cost. The cost of the responsibility to implement due</w:t>
      </w:r>
      <w:r>
        <w:t xml:space="preserve"> </w:t>
      </w:r>
      <w:r>
        <w:t xml:space="preserve">diligence processes and measures has been calculated as part of due diligence costs.</w:t>
      </w:r>
      <w:r>
        <w:br/>
      </w:r>
      <w:r>
        <w:t xml:space="preserve">These options, in addition to the benefits mentioned under option 1, will also ensure</w:t>
      </w:r>
      <w:r>
        <w:t xml:space="preserve"> </w:t>
      </w:r>
      <w:r>
        <w:t xml:space="preserve">more accountability related to impacts, elevating sustainability matters at the level of the</w:t>
      </w:r>
      <w:r>
        <w:t xml:space="preserve"> </w:t>
      </w:r>
      <w:r>
        <w:t xml:space="preserve">corporate strategy thereby fostering more sustainable business models, and hence</w:t>
      </w:r>
      <w:r>
        <w:t xml:space="preserve"> </w:t>
      </w:r>
      <w:r>
        <w:t xml:space="preserve">expectedly more efficient and thorough implementation of the general, risk management</w:t>
      </w:r>
      <w:r>
        <w:t xml:space="preserve"> </w:t>
      </w:r>
      <w:r>
        <w:t xml:space="preserve">and diligence duties as well. These benefits would materialize without imposing</w:t>
      </w:r>
      <w:r>
        <w:t xml:space="preserve"> </w:t>
      </w:r>
      <w:r>
        <w:t xml:space="preserve">significant additional compliance burden compared to the risk management and due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diligence duties. These options are therefore more cost efficient than option 1. Based on</w:t>
      </w:r>
      <w:r>
        <w:t xml:space="preserve"> </w:t>
      </w:r>
      <w:r>
        <w:t xml:space="preserve">the evidence demonstrating that reporting requirements were not sufficient in ensuring</w:t>
      </w:r>
      <w:r>
        <w:t xml:space="preserve"> </w:t>
      </w:r>
      <w:r>
        <w:t xml:space="preserve">wide uptake of sustainability risk and impact management (see under problem definition)</w:t>
      </w:r>
      <w:r>
        <w:t xml:space="preserve"> </w:t>
      </w:r>
      <w:r>
        <w:t xml:space="preserve">and therefore resulted in limited economic, social and environmental benefits, one can</w:t>
      </w:r>
      <w:r>
        <w:t xml:space="preserve"> </w:t>
      </w:r>
      <w:r>
        <w:t xml:space="preserve">assume that imposing duties on directors to take responsibility for such matters is likely</w:t>
      </w:r>
      <w:r>
        <w:t xml:space="preserve"> </w:t>
      </w:r>
      <w:r>
        <w:t xml:space="preserve">to result in significant benefits with relatively low compliance cost impact. Option 3 is</w:t>
      </w:r>
      <w:r>
        <w:t xml:space="preserve"> </w:t>
      </w:r>
      <w:r>
        <w:t xml:space="preserve">cost-efficient to deliver on the specific objectives as regards the corporate strategy as it</w:t>
      </w:r>
      <w:r>
        <w:t xml:space="preserve"> </w:t>
      </w:r>
      <w:r>
        <w:t xml:space="preserve">applies to a larger scope of companies (CSRD scope) and the duty to integrate</w:t>
      </w:r>
      <w:r>
        <w:t xml:space="preserve"> </w:t>
      </w:r>
      <w:r>
        <w:t xml:space="preserve">sustainability into the corporate strategy is highly cost efficient.</w:t>
      </w:r>
      <w:r>
        <w:t xml:space="preserve"> </w:t>
      </w:r>
      <w:r>
        <w:t xml:space="preserve">Option 2 and 3 both include a duty to include science based targets in the corporate</w:t>
      </w:r>
      <w:r>
        <w:t xml:space="preserve"> </w:t>
      </w:r>
      <w:r>
        <w:t xml:space="preserve">strategy. While the substantial climate mitigation obligation derives from the due</w:t>
      </w:r>
      <w:r>
        <w:t xml:space="preserve"> </w:t>
      </w:r>
      <w:r>
        <w:t xml:space="preserve">diligence obligation itself, the target is a tool for the directors to plan climate change</w:t>
      </w:r>
      <w:r>
        <w:t xml:space="preserve"> </w:t>
      </w:r>
      <w:r>
        <w:t xml:space="preserve">impact mitigation action, integrate those into the corporate strategy and measure progress</w:t>
      </w:r>
      <w:r>
        <w:t xml:space="preserve"> </w:t>
      </w:r>
      <w:r>
        <w:t xml:space="preserve">against the target. In option 3 the science based target setting as part of corporate strategy</w:t>
      </w:r>
      <w:r>
        <w:t xml:space="preserve"> </w:t>
      </w:r>
      <w:r>
        <w:t xml:space="preserve">applies only to very large companies. As the development and disclosure of the target</w:t>
      </w:r>
      <w:r>
        <w:t xml:space="preserve"> </w:t>
      </w:r>
      <w:r>
        <w:t xml:space="preserve">does not raise major costs, it can also be considered cost-efficient in terms of its potential</w:t>
      </w:r>
      <w:r>
        <w:t xml:space="preserve"> </w:t>
      </w:r>
      <w:r>
        <w:t xml:space="preserve">to help reap the benefits of the climate mitigation actions, including better access to</w:t>
      </w:r>
      <w:r>
        <w:t xml:space="preserve"> </w:t>
      </w:r>
      <w:r>
        <w:t xml:space="preserve">capital, more efficient production processes, better risk management with relatively low</w:t>
      </w:r>
      <w:r>
        <w:t xml:space="preserve"> </w:t>
      </w:r>
      <w:r>
        <w:t xml:space="preserve">cost.</w:t>
      </w:r>
      <w:r>
        <w:br/>
      </w:r>
      <w:r>
        <w:t xml:space="preserve">As directors are responsible towards the company, the duty to implement due diligence</w:t>
      </w:r>
      <w:r>
        <w:t xml:space="preserve"> </w:t>
      </w:r>
      <w:r>
        <w:t xml:space="preserve">processes does not make the directors liable towards harmed people in case due diligence</w:t>
      </w:r>
      <w:r>
        <w:t xml:space="preserve"> </w:t>
      </w:r>
      <w:r>
        <w:t xml:space="preserve">is not carried out properly, but the directors can be made accountable by the general</w:t>
      </w:r>
      <w:r>
        <w:t xml:space="preserve"> </w:t>
      </w:r>
      <w:r>
        <w:t xml:space="preserve">meeting, minority shareholders or the board depending on national law if the necessary</w:t>
      </w:r>
      <w:r>
        <w:t xml:space="preserve"> </w:t>
      </w:r>
      <w:r>
        <w:t xml:space="preserve">processes are not set up or are not properly implemented.</w:t>
      </w:r>
      <w:r>
        <w:t xml:space="preserve"> </w:t>
      </w:r>
      <w:r>
        <w:t xml:space="preserve">As regards overall efficiency, the rating of option 2 and 3, is higher than that of option 1,</w:t>
      </w:r>
      <w:r>
        <w:t xml:space="preserve"> </w:t>
      </w:r>
      <w:r>
        <w:t xml:space="preserve">because these contain measures to elevate sustainability to a strategic level, align</w:t>
      </w:r>
      <w:r>
        <w:t xml:space="preserve"> </w:t>
      </w:r>
      <w:r>
        <w:t xml:space="preserve">sustainability objectives in corporate design, business plans and overall management,</w:t>
      </w:r>
      <w:r>
        <w:t xml:space="preserve"> </w:t>
      </w:r>
      <w:r>
        <w:t xml:space="preserve">which are likely to contribute to better implementation of risk management and better</w:t>
      </w:r>
      <w:r>
        <w:t xml:space="preserve"> </w:t>
      </w:r>
      <w:r>
        <w:t xml:space="preserve">cost efficiency across the company.</w:t>
      </w:r>
      <w:r>
        <w:t xml:space="preserve"> </w:t>
      </w:r>
      <w:r>
        <w:t xml:space="preserve">These additional measures help make directors even more accountable and will even</w:t>
      </w:r>
      <w:r>
        <w:t xml:space="preserve"> </w:t>
      </w:r>
      <w:r>
        <w:t xml:space="preserve">more increase the ability of companies to react to and potentially benefit from changing</w:t>
      </w:r>
      <w:r>
        <w:t xml:space="preserve"> </w:t>
      </w:r>
      <w:r>
        <w:t xml:space="preserve">environment while having positive social and environmental impact.</w:t>
      </w:r>
      <w:r>
        <w:br/>
      </w:r>
      <w:r>
        <w:t xml:space="preserve">In option 4 all specific options apply to the widest scope of companies (CSRD). In terms</w:t>
      </w:r>
      <w:r>
        <w:t xml:space="preserve"> </w:t>
      </w:r>
      <w:r>
        <w:t xml:space="preserve">of its efficiency, one could argue that the more companies are in the scope of the duties,</w:t>
      </w:r>
      <w:r>
        <w:t xml:space="preserve"> </w:t>
      </w:r>
      <w:r>
        <w:t xml:space="preserve">the less benefit an individual company derives from its sustainability performance. As</w:t>
      </w:r>
      <w:r>
        <w:t xml:space="preserve"> </w:t>
      </w:r>
      <w:r>
        <w:t xml:space="preserve">explained in Annex 4, this is likely for competitiveness benefits such as reputational</w:t>
      </w:r>
      <w:r>
        <w:t xml:space="preserve"> </w:t>
      </w:r>
      <w:r>
        <w:t xml:space="preserve">benefits or benefits arising from attracting talent, but certain benefits are not likely to</w:t>
      </w:r>
      <w:r>
        <w:t xml:space="preserve"> </w:t>
      </w:r>
      <w:r>
        <w:t xml:space="preserve">reduce because more companies are covered by the scope of the obligation (such as for</w:t>
      </w:r>
      <w:r>
        <w:t xml:space="preserve"> </w:t>
      </w:r>
      <w:r>
        <w:t xml:space="preserve">example benefits arising from more cost efficient production processes, better risk</w:t>
      </w:r>
      <w:r>
        <w:t xml:space="preserve"> </w:t>
      </w:r>
      <w:r>
        <w:t xml:space="preserve">management, more motivated staff because of investment into training and human</w:t>
      </w:r>
      <w:r>
        <w:t xml:space="preserve"> </w:t>
      </w:r>
      <w:r>
        <w:t xml:space="preserve">capital, better yield due to protecting natural capital). Yet, similarly to the due diligence</w:t>
      </w:r>
      <w:r>
        <w:t xml:space="preserve"> </w:t>
      </w:r>
      <w:r>
        <w:t xml:space="preserve">obligation, one could argue that extending the specific obligations and therefore the cost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burden to a very wide range of companies, which, however may have less sustainability</w:t>
      </w:r>
      <w:r>
        <w:t xml:space="preserve"> </w:t>
      </w:r>
      <w:r>
        <w:t xml:space="preserve">related risks and impacts would not result in an equal or increasing level of overall</w:t>
      </w:r>
      <w:r>
        <w:t xml:space="preserve"> </w:t>
      </w:r>
      <w:r>
        <w:t xml:space="preserve">benefits, including social and environmental benefits, so the efficiency rating of this</w:t>
      </w:r>
      <w:r>
        <w:t xml:space="preserve"> </w:t>
      </w:r>
      <w:r>
        <w:t xml:space="preserve">option should be lower than that of Option 2 and 3.</w:t>
      </w:r>
      <w:r>
        <w:br/>
      </w:r>
      <w:r>
        <w:t xml:space="preserve">Options</w:t>
      </w:r>
      <w:r>
        <w:t xml:space="preserve"> </w:t>
      </w:r>
      <w:r>
        <w:t xml:space="preserve">Efficiency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Option 2</w:t>
      </w:r>
      <w:r>
        <w:t xml:space="preserve"> </w:t>
      </w:r>
      <w:r>
        <w:t xml:space="preserve">+++</w:t>
      </w:r>
      <w:r>
        <w:t xml:space="preserve"> </w:t>
      </w:r>
      <w:r>
        <w:t xml:space="preserve">Option 3</w:t>
      </w:r>
      <w:r>
        <w:t xml:space="preserve"> </w:t>
      </w:r>
      <w:r>
        <w:t xml:space="preserve">+++</w:t>
      </w:r>
      <w:r>
        <w:t xml:space="preserve"> </w:t>
      </w:r>
      <w:r>
        <w:t xml:space="preserve">Option 4</w:t>
      </w:r>
      <w:r>
        <w:t xml:space="preserve"> </w:t>
      </w:r>
      <w:r>
        <w:t xml:space="preserve">++/+++</w:t>
      </w:r>
      <w:r>
        <w:t xml:space="preserve"> </w:t>
      </w:r>
      <w:r>
        <w:t xml:space="preserve">6.2.6. Stakeholders’ views268</w:t>
      </w:r>
      <w:r>
        <w:t xml:space="preserve"> </w:t>
      </w:r>
      <w:r>
        <w:t xml:space="preserve">78.2% of respondents to the open public consultation269 agreed270 that companies and</w:t>
      </w:r>
      <w:r>
        <w:t xml:space="preserve"> </w:t>
      </w:r>
      <w:r>
        <w:t xml:space="preserve">their directors need to take account of stakeholder interests271 in corporate decisions.</w:t>
      </w:r>
      <w:r>
        <w:t xml:space="preserve"> </w:t>
      </w:r>
      <w:r>
        <w:t xml:space="preserve">272Recent calls for action of prominent CEOs as well as leading scholars and experts on</w:t>
      </w:r>
      <w:r>
        <w:t xml:space="preserve"> </w:t>
      </w:r>
      <w:r>
        <w:t xml:space="preserve">company law273 support this view as did survey respondents274 of the Supporting study</w:t>
      </w:r>
      <w:r>
        <w:t xml:space="preserve"> </w:t>
      </w:r>
      <w:r>
        <w:t xml:space="preserve">on directors’ duties275.</w:t>
      </w:r>
      <w:r>
        <w:t xml:space="preserve"> </w:t>
      </w:r>
      <w:r>
        <w:t xml:space="preserve">While 70% of overall respondents believe corporate directors should be required by law</w:t>
      </w:r>
      <w:r>
        <w:t xml:space="preserve"> </w:t>
      </w:r>
      <w:r>
        <w:t xml:space="preserve">to a) identify the company’s stakeholders and their interests, b) manage the risks for the</w:t>
      </w:r>
      <w:r>
        <w:t xml:space="preserve"> </w:t>
      </w:r>
      <w:r>
        <w:t xml:space="preserve">company in relation to stakeholders and their interests and c) identify opportunities</w:t>
      </w:r>
      <w:r>
        <w:t xml:space="preserve"> </w:t>
      </w:r>
      <w:r>
        <w:t xml:space="preserve">arising from promoting stakeholders’ interests, individual companies expressed slight</w:t>
      </w:r>
    </w:p>
    <w:p>
      <w:pPr>
        <w:pStyle w:val="BodyText"/>
      </w:pPr>
      <w:r>
        <w:t xml:space="preserve">268 For more detailed information on the results of the open public consultation, please refer to Annex 2.</w:t>
      </w:r>
      <w:r>
        <w:br/>
      </w:r>
      <w:r>
        <w:t xml:space="preserve">269 Summary of the open public consultation on the sustainable corporate governance initiative</w:t>
      </w:r>
      <w:r>
        <w:br/>
      </w:r>
      <w:r>
        <w:t xml:space="preserve">270 NGOs supported the need for a holistic approach with 93.2%, companies with 60% and business</w:t>
      </w:r>
      <w:r>
        <w:t xml:space="preserve"> </w:t>
      </w:r>
      <w:r>
        <w:t xml:space="preserve">associations with 58.6% of respondents expressing an opinion. Some of the 22.500 campaign respondents</w:t>
      </w:r>
      <w:r>
        <w:t xml:space="preserve"> </w:t>
      </w:r>
      <w:r>
        <w:t xml:space="preserve">and petition signatories strongly agreed on the need for action on all elements of directors’ duties. A small</w:t>
      </w:r>
      <w:r>
        <w:t xml:space="preserve"> </w:t>
      </w:r>
      <w:r>
        <w:t xml:space="preserve">group of respondents indicated that these interests should only be considered to the extent that these issues</w:t>
      </w:r>
      <w:r>
        <w:t xml:space="preserve"> </w:t>
      </w:r>
      <w:r>
        <w:t xml:space="preserve">are relevant for the financial performance of the company (18.5% of those expressing an opinion).</w:t>
      </w:r>
      <w:r>
        <w:br/>
      </w:r>
      <w:r>
        <w:t xml:space="preserve">271 When asked about the interests that are relevant for the long-term success and resilience of a company,</w:t>
      </w:r>
      <w:r>
        <w:t xml:space="preserve"> </w:t>
      </w:r>
      <w:r>
        <w:t xml:space="preserve">respondents highlighted the interests of employees, customers, likely consequences of long term decisions,</w:t>
      </w:r>
      <w:r>
        <w:t xml:space="preserve"> </w:t>
      </w:r>
      <w:r>
        <w:t xml:space="preserve">persons and communities affected by operations of the company, local and global natural environment</w:t>
      </w:r>
      <w:r>
        <w:t xml:space="preserve"> </w:t>
      </w:r>
      <w:r>
        <w:t xml:space="preserve">(including climate), employees in the company’s supply chain, society and shareholders are important.</w:t>
      </w:r>
      <w:r>
        <w:t xml:space="preserve"> </w:t>
      </w:r>
      <w:r>
        <w:t xml:space="preserve">272 This result is in line with the results of the survey in the Supporting study on directors’ duties, where</w:t>
      </w:r>
      <w:r>
        <w:t xml:space="preserve"> </w:t>
      </w:r>
      <w:r>
        <w:t xml:space="preserve">91% of respondents agreed with the statement that the company’s interest should encompass the interest of</w:t>
      </w:r>
      <w:r>
        <w:t xml:space="preserve"> </w:t>
      </w:r>
      <w:r>
        <w:t xml:space="preserve">stakeholders and the environment other than the interests of shareholders.</w:t>
      </w:r>
      <w:r>
        <w:t xml:space="preserve"> </w:t>
      </w:r>
      <w:r>
        <w:t xml:space="preserve">273 Call to Action on Sustainable Corporate Governance:</w:t>
      </w:r>
      <w:r>
        <w:t xml:space="preserve"> </w:t>
      </w:r>
      <w:r>
        <w:t xml:space="preserve">https://corpgov.law.harvard.edu/2021/03/09/call-to-action-on-sustainable-corporate-governance/.</w:t>
      </w:r>
      <w:r>
        <w:br/>
      </w:r>
      <w:r>
        <w:t xml:space="preserve">274 91% of respondents agreed with the statement that the company’s interest should encompass the interest</w:t>
      </w:r>
      <w:r>
        <w:t xml:space="preserve"> </w:t>
      </w:r>
      <w:r>
        <w:t xml:space="preserve">of stakeholders and the environment other than the interests of shareholders.</w:t>
      </w:r>
      <w:r>
        <w:t xml:space="preserve"> </w:t>
      </w:r>
      <w:r>
        <w:t xml:space="preserve">275 Feedback to the inception impact assessment (roadmap) to this initiative, various position papers to the</w:t>
      </w:r>
      <w:r>
        <w:t xml:space="preserve"> </w:t>
      </w:r>
      <w:r>
        <w:t xml:space="preserve">open public consultation for this initiative as well as employers’ organisations within the social partners’</w:t>
      </w:r>
      <w:r>
        <w:t xml:space="preserve"> </w:t>
      </w:r>
      <w:r>
        <w:t xml:space="preserve">dialogue highlighted concern about the methodology applied in the supporting Study on directors’ duties</w:t>
      </w:r>
      <w:r>
        <w:t xml:space="preserve"> </w:t>
      </w:r>
      <w:r>
        <w:t xml:space="preserve">and the need for legislative intervention on directors’ duties as such as it might put into question the</w:t>
      </w:r>
      <w:r>
        <w:t xml:space="preserve"> </w:t>
      </w:r>
      <w:r>
        <w:t xml:space="preserve">fundamentals of freedom of enterprise and property/ownership. In particular obstacles identified were</w:t>
      </w:r>
      <w:r>
        <w:t xml:space="preserve"> </w:t>
      </w:r>
      <w:r>
        <w:t xml:space="preserve">mostly linked to diverging interests of stakeholders. They and cautioned about the possible negative effects</w:t>
      </w:r>
      <w:r>
        <w:t xml:space="preserve"> </w:t>
      </w:r>
      <w:r>
        <w:t xml:space="preserve">on dynamism and innovation, which require the avoidance of lock-in effects, investors’ willingness to</w:t>
      </w:r>
      <w:r>
        <w:t xml:space="preserve"> </w:t>
      </w:r>
      <w:r>
        <w:t xml:space="preserve">invest which could result in reduction of foreign investment and thus a loss of competitiveness. In turn,</w:t>
      </w:r>
      <w:r>
        <w:t xml:space="preserve"> </w:t>
      </w:r>
      <w:r>
        <w:t xml:space="preserve">according to this line of reasoning, uncertainty and a reduction in the shareholder surplus could negatively</w:t>
      </w:r>
      <w:r>
        <w:t xml:space="preserve"> </w:t>
      </w:r>
      <w:r>
        <w:t xml:space="preserve">affect funding for the development of environmentally friendly technologies.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support, and business associations disagreement.276 Similarly, as regards a legal</w:t>
      </w:r>
      <w:r>
        <w:t xml:space="preserve"> </w:t>
      </w:r>
      <w:r>
        <w:t xml:space="preserve">requirement that corporate directors should set up adequate procedures and measurable</w:t>
      </w:r>
      <w:r>
        <w:t xml:space="preserve"> </w:t>
      </w:r>
      <w:r>
        <w:t xml:space="preserve">(science-based) targets, while 70% of overall respondents expressed agreement,</w:t>
      </w:r>
      <w:r>
        <w:t xml:space="preserve"> </w:t>
      </w:r>
      <w:r>
        <w:t xml:space="preserve">individual companies were acquiescent, and business associations expressed</w:t>
      </w:r>
      <w:r>
        <w:t xml:space="preserve"> </w:t>
      </w:r>
      <w:r>
        <w:t xml:space="preserve">disagreement.277</w:t>
      </w:r>
      <w:r>
        <w:br/>
      </w:r>
      <w:r>
        <w:t xml:space="preserve">Regarding the need to clarify in legislation as part of directors’ duty of care that</w:t>
      </w:r>
      <w:r>
        <w:t xml:space="preserve"> </w:t>
      </w:r>
      <w:r>
        <w:t xml:space="preserve">corporate directors should balance the interests of all stakeholders, instead of focusing on</w:t>
      </w:r>
      <w:r>
        <w:t xml:space="preserve"> </w:t>
      </w:r>
      <w:r>
        <w:t xml:space="preserve">the short-term financial interests of shareholders, 68% of overall respondents expressed</w:t>
      </w:r>
      <w:r>
        <w:t xml:space="preserve"> </w:t>
      </w:r>
      <w:r>
        <w:t xml:space="preserve">support, with businesses and business associations expressing some disagreement278.</w:t>
      </w:r>
      <w:r>
        <w:t xml:space="preserve"> </w:t>
      </w:r>
      <w:r>
        <w:t xml:space="preserve">86% of overall respondents, including businesses and business associations, supported</w:t>
      </w:r>
      <w:r>
        <w:t xml:space="preserve"> </w:t>
      </w:r>
      <w:r>
        <w:t xml:space="preserve">the need to integrate sustainability risks, impacts and opportunities into a company’s</w:t>
      </w:r>
      <w:r>
        <w:t xml:space="preserve"> </w:t>
      </w:r>
      <w:r>
        <w:t xml:space="preserve">strategy, decisions and oversight within the company.279</w:t>
      </w:r>
      <w:r>
        <w:t xml:space="preserve"> </w:t>
      </w:r>
      <w:r>
        <w:t xml:space="preserve">In terms of expected impacts, respondents believe that binding law with targets would</w:t>
      </w:r>
      <w:r>
        <w:t xml:space="preserve"> </w:t>
      </w:r>
      <w:r>
        <w:t xml:space="preserve">have the most impact on administrative, litigation and other costs, but would also bring</w:t>
      </w:r>
      <w:r>
        <w:t xml:space="preserve"> </w:t>
      </w:r>
      <w:r>
        <w:t xml:space="preserve">the highest benefits (performance, competitiveness, risk management and resilience,</w:t>
      </w:r>
      <w:r>
        <w:t xml:space="preserve"> </w:t>
      </w:r>
      <w:r>
        <w:t xml:space="preserve">innovation and productivity, environmental and social performance).280</w:t>
      </w:r>
      <w:r>
        <w:t xml:space="preserve"> </w:t>
      </w:r>
      <w:r>
        <w:t xml:space="preserve">6.2.7. Coherence</w:t>
      </w:r>
      <w:r>
        <w:t xml:space="preserve"> </w:t>
      </w:r>
      <w:r>
        <w:t xml:space="preserve">All options would be coherent with other main EU policy objectives and initiatives.</w:t>
      </w:r>
      <w:r>
        <w:t xml:space="preserve"> </w:t>
      </w:r>
      <w:r>
        <w:t xml:space="preserve">Option 4 presents the best technical coherence with the CSRD proposal as their scope</w:t>
      </w:r>
      <w:r>
        <w:t xml:space="preserve"> </w:t>
      </w:r>
      <w:r>
        <w:t xml:space="preserve">and content are largely aligned and option 2 and 3 are also largely coherent with the</w:t>
      </w:r>
      <w:r>
        <w:t xml:space="preserve"> </w:t>
      </w:r>
      <w:r>
        <w:t xml:space="preserve">CSRD in terms of their content.</w:t>
      </w:r>
      <w:r>
        <w:br/>
      </w:r>
      <w:r>
        <w:t xml:space="preserve">All four options would strengthen directors’ duties related to sustainability by making</w:t>
      </w:r>
      <w:r>
        <w:t xml:space="preserve"> </w:t>
      </w:r>
      <w:r>
        <w:t xml:space="preserve">explicit that acting in the best interest of the company entails taking into account the</w:t>
      </w:r>
      <w:r>
        <w:t xml:space="preserve"> </w:t>
      </w:r>
      <w:r>
        <w:t xml:space="preserve">interest of the shareholders with other interests, including the likely (social and</w:t>
      </w:r>
    </w:p>
    <w:p>
      <w:pPr>
        <w:pStyle w:val="BodyText"/>
      </w:pPr>
      <w:r>
        <w:t xml:space="preserve">276 Individual businesses expressed slight support (a: 54.3%, b: 59.2%, c: 46.8%) while business</w:t>
      </w:r>
      <w:r>
        <w:t xml:space="preserve"> </w:t>
      </w:r>
      <w:r>
        <w:t xml:space="preserve">associations expressed disagreement (a: 64.6%, b: 65.6%, c: 69.9%). NGOs, on the other hand, mostly</w:t>
      </w:r>
      <w:r>
        <w:t xml:space="preserve"> </w:t>
      </w:r>
      <w:r>
        <w:t xml:space="preserve">agreed (a: 93.7%, b: 91.8%, c: 83.7%). Member States respondents mostly agreed, with 10 responses (from</w:t>
      </w:r>
      <w:r>
        <w:t xml:space="preserve"> </w:t>
      </w:r>
      <w:r>
        <w:t xml:space="preserve">Belgium, Czechia, France, Germany, Luxembourg and Spain) expressing support and one respondent from</w:t>
      </w:r>
      <w:r>
        <w:t xml:space="preserve"> </w:t>
      </w:r>
      <w:r>
        <w:t xml:space="preserve">France and one from Spain disagreeing to some extent.</w:t>
      </w:r>
      <w:r>
        <w:t xml:space="preserve"> </w:t>
      </w:r>
      <w:r>
        <w:t xml:space="preserve">277 Individual companies were acquiescent (49.4% expressing support) while business associations mostly</w:t>
      </w:r>
      <w:r>
        <w:t xml:space="preserve"> </w:t>
      </w:r>
      <w:r>
        <w:t xml:space="preserve">expressed disagreement (73.9%). 93.1% of NGOs expressed support. As regards Member State responses,</w:t>
      </w:r>
      <w:r>
        <w:t xml:space="preserve"> </w:t>
      </w:r>
      <w:r>
        <w:t xml:space="preserve">8 responses (from Belgium, Czechia, France, Germany, Italy, Luxembourg and Spain) agreed. One</w:t>
      </w:r>
      <w:r>
        <w:t xml:space="preserve"> </w:t>
      </w:r>
      <w:r>
        <w:t xml:space="preserve">respondent from France, one from Spain and one from Italy disagreed to some extent.</w:t>
      </w:r>
      <w:r>
        <w:t xml:space="preserve"> </w:t>
      </w:r>
      <w:r>
        <w:t xml:space="preserve">278 While 92.4% of NGOs expressed agreement, individual companies expressed disagreement with 53,9%</w:t>
      </w:r>
      <w:r>
        <w:t xml:space="preserve"> </w:t>
      </w:r>
      <w:r>
        <w:t xml:space="preserve">and business associations did so with 77.5%. As regards Member States, 7 respondents (from Belgium,</w:t>
      </w:r>
      <w:r>
        <w:t xml:space="preserve"> </w:t>
      </w:r>
      <w:r>
        <w:t xml:space="preserve">Germany and Spain) agree and 5 disagree (from Finland, France, Italy, Luxembourg and Spain). Within the</w:t>
      </w:r>
      <w:r>
        <w:t xml:space="preserve"> </w:t>
      </w:r>
      <w:r>
        <w:t xml:space="preserve">framework of social partner’s dialogue, trade unions considered that clear and broad definition of directors’</w:t>
      </w:r>
      <w:r>
        <w:t xml:space="preserve"> </w:t>
      </w:r>
      <w:r>
        <w:t xml:space="preserve">duties and the company’s interest should be defined in EU law.</w:t>
      </w:r>
      <w:r>
        <w:t xml:space="preserve"> </w:t>
      </w:r>
      <w:r>
        <w:t xml:space="preserve">279 Individual companies and business associations expressed support (70,6%). In the case of NGO</w:t>
      </w:r>
      <w:r>
        <w:t xml:space="preserve"> </w:t>
      </w:r>
      <w:r>
        <w:t xml:space="preserve">respondents, 92.4% agreed. As regards Member State respondents, 11 respondents agree (Belgium, France,</w:t>
      </w:r>
      <w:r>
        <w:t xml:space="preserve"> </w:t>
      </w:r>
      <w:r>
        <w:t xml:space="preserve">Germany, Italy, Luxembourg and Spain), while 1 respondent from France disagrees.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economic) consequences of decisions in the longer term (beyond 3-5 years). Largest</w:t>
      </w:r>
      <w:r>
        <w:t xml:space="preserve"> </w:t>
      </w:r>
      <w:r>
        <w:t xml:space="preserve">scope Option 4 would certainly contribute best to the goals of the European Green Deal.</w:t>
      </w:r>
      <w:r>
        <w:br/>
      </w:r>
      <w:r>
        <w:t xml:space="preserve">All four options would also complement, on the corporate side, the clarification of</w:t>
      </w:r>
      <w:r>
        <w:t xml:space="preserve"> </w:t>
      </w:r>
      <w:r>
        <w:t xml:space="preserve">fiduciary duties of investors under EU Regulation on disclosures relating to sustainable</w:t>
      </w:r>
      <w:r>
        <w:t xml:space="preserve"> </w:t>
      </w:r>
      <w:r>
        <w:t xml:space="preserve">investment and sustainability risks, which promotes a better disclosure on the integration</w:t>
      </w:r>
      <w:r>
        <w:t xml:space="preserve"> </w:t>
      </w:r>
      <w:r>
        <w:t xml:space="preserve">of ESG factors into investment decisions and advice by financial market participants.</w:t>
      </w:r>
      <w:r>
        <w:br/>
      </w:r>
      <w:r>
        <w:t xml:space="preserve">They are also largely coherent with the sustainability risk management duty in the</w:t>
      </w:r>
      <w:r>
        <w:t xml:space="preserve"> </w:t>
      </w:r>
      <w:r>
        <w:t xml:space="preserve">pipeline for the banking sector.</w:t>
      </w:r>
      <w:r>
        <w:br/>
      </w:r>
      <w:r>
        <w:t xml:space="preserve">Options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1</w:t>
      </w:r>
      <w:r>
        <w:t xml:space="preserve"> </w:t>
      </w:r>
      <w:r>
        <w:t xml:space="preserve">+++</w:t>
      </w:r>
      <w:r>
        <w:t xml:space="preserve"> </w:t>
      </w:r>
      <w:r>
        <w:t xml:space="preserve">Option 2</w:t>
      </w:r>
      <w:r>
        <w:t xml:space="preserve"> </w:t>
      </w:r>
      <w:r>
        <w:t xml:space="preserve">+++/++++</w:t>
      </w:r>
      <w:r>
        <w:t xml:space="preserve"> </w:t>
      </w:r>
      <w:r>
        <w:t xml:space="preserve">Option 3</w:t>
      </w:r>
      <w:r>
        <w:t xml:space="preserve"> </w:t>
      </w:r>
      <w:r>
        <w:t xml:space="preserve">+++/++++</w:t>
      </w:r>
      <w:r>
        <w:t xml:space="preserve"> </w:t>
      </w:r>
      <w:r>
        <w:t xml:space="preserve">Option 4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6.2.8. Proportionality</w:t>
      </w:r>
      <w:r>
        <w:t xml:space="preserve"> </w:t>
      </w:r>
      <w:r>
        <w:t xml:space="preserve">As the duty to act in the interest of the company applies to all LLCs in national law, any</w:t>
      </w:r>
      <w:r>
        <w:t xml:space="preserve"> </w:t>
      </w:r>
      <w:r>
        <w:t xml:space="preserve">narrower option in terms of scope (e.g. exclusion of SMEs) would not be easily</w:t>
      </w:r>
      <w:r>
        <w:t xml:space="preserve"> </w:t>
      </w:r>
      <w:r>
        <w:t xml:space="preserve">implementable and legally sound. This duty is general and therefore does not impose any</w:t>
      </w:r>
      <w:r>
        <w:t xml:space="preserve"> </w:t>
      </w:r>
      <w:r>
        <w:t xml:space="preserve">immediate and specific administrative cost linked to its implementation on SMEs. Cost</w:t>
      </w:r>
      <w:r>
        <w:t xml:space="preserve"> </w:t>
      </w:r>
      <w:r>
        <w:t xml:space="preserve">and administrative burden would thus be limited for the vast majority of SMEs whilst</w:t>
      </w:r>
      <w:r>
        <w:t xml:space="preserve"> </w:t>
      </w:r>
      <w:r>
        <w:t xml:space="preserve">still involving all LLCs in the shift towards a sustainable corporate governance.</w:t>
      </w:r>
      <w:r>
        <w:t xml:space="preserve"> </w:t>
      </w:r>
      <w:r>
        <w:t xml:space="preserve">Proportionality was also considered for specific duties. Depending on the option, the</w:t>
      </w:r>
      <w:r>
        <w:t xml:space="preserve"> </w:t>
      </w:r>
      <w:r>
        <w:t xml:space="preserve">specific duties are contained either in a recommendation or apply with phase-in and only</w:t>
      </w:r>
      <w:r>
        <w:t xml:space="preserve"> </w:t>
      </w:r>
      <w:r>
        <w:t xml:space="preserve">to high impact medium companies and or listed SMEs. For further detail, see under</w:t>
      </w:r>
      <w:r>
        <w:t xml:space="preserve"> </w:t>
      </w:r>
      <w:r>
        <w:t xml:space="preserve">efficiency.</w:t>
      </w:r>
      <w:r>
        <w:br/>
      </w:r>
      <w:r>
        <w:t xml:space="preserve">6.3.</w:t>
      </w:r>
      <w:r>
        <w:t xml:space="preserve"> </w:t>
      </w:r>
      <w:r>
        <w:t xml:space="preserve">Directors’ remuneration</w:t>
      </w:r>
      <w:r>
        <w:t xml:space="preserve"> </w:t>
      </w:r>
      <w:r>
        <w:t xml:space="preserve">6.3.1. Effectiveness</w:t>
      </w:r>
      <w:r>
        <w:t xml:space="preserve"> </w:t>
      </w:r>
      <w:r>
        <w:t xml:space="preserve">The option considered on directors’ remuneration (general clause to ensure that the</w:t>
      </w:r>
      <w:r>
        <w:t xml:space="preserve"> </w:t>
      </w:r>
      <w:r>
        <w:t xml:space="preserve">variable component of remuneration schemes facilitates or at least does not hinder</w:t>
      </w:r>
      <w:r>
        <w:t xml:space="preserve"> </w:t>
      </w:r>
      <w:r>
        <w:t xml:space="preserve">compliance with the newly introduced due diligence and directors’ duties) could</w:t>
      </w:r>
      <w:r>
        <w:t xml:space="preserve"> </w:t>
      </w:r>
      <w:r>
        <w:t xml:space="preserve">contribute to this initiative’s specific objective of improving corporate governance</w:t>
      </w:r>
      <w:r>
        <w:t xml:space="preserve"> </w:t>
      </w:r>
      <w:r>
        <w:t xml:space="preserve">practices to facilitate the integration of sustainability into directors’ and company</w:t>
      </w:r>
      <w:r>
        <w:t xml:space="preserve"> </w:t>
      </w:r>
      <w:r>
        <w:t xml:space="preserve">decision-making.</w:t>
      </w:r>
      <w:r>
        <w:t xml:space="preserve"> </w:t>
      </w:r>
      <w:r>
        <w:t xml:space="preserve">The considered general provision could be complementary to the other measures on due</w:t>
      </w:r>
      <w:r>
        <w:t xml:space="preserve"> </w:t>
      </w:r>
      <w:r>
        <w:t xml:space="preserve">diligence and directors’ duties as considered in this impact assessment and would thus</w:t>
      </w:r>
      <w:r>
        <w:t xml:space="preserve"> </w:t>
      </w:r>
      <w:r>
        <w:t xml:space="preserve">aim at ensuring that the integration of sustainability considerations as fostered by the</w:t>
      </w:r>
      <w:r>
        <w:t xml:space="preserve"> </w:t>
      </w:r>
      <w:r>
        <w:t xml:space="preserve">other measures within this initiative is ideally incentivised and in any case not</w:t>
      </w:r>
      <w:r>
        <w:t xml:space="preserve"> </w:t>
      </w:r>
      <w:r>
        <w:t xml:space="preserve">contradicted by the structure of the remuneration policy.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While it could be expected that the manner in which companies (falling within the scope</w:t>
      </w:r>
      <w:r>
        <w:t xml:space="preserve"> </w:t>
      </w:r>
      <w:r>
        <w:t xml:space="preserve">of the Shareholders’ Rights Directive, i.e. listed ones) implement its existing provisions</w:t>
      </w:r>
      <w:r>
        <w:t xml:space="preserve"> </w:t>
      </w:r>
      <w:r>
        <w:t xml:space="preserve">relating to the remuneration policy, would have to be adapted to the new rules on due</w:t>
      </w:r>
      <w:r>
        <w:t xml:space="preserve"> </w:t>
      </w:r>
      <w:r>
        <w:t xml:space="preserve">diligence and directors’ duties, a general clause would stipulate clearly (for all companies</w:t>
      </w:r>
      <w:r>
        <w:t xml:space="preserve"> </w:t>
      </w:r>
      <w:r>
        <w:t xml:space="preserve">falling under this initiative) that such adaptation should take place. As such, the due</w:t>
      </w:r>
      <w:r>
        <w:t xml:space="preserve"> </w:t>
      </w:r>
      <w:r>
        <w:t xml:space="preserve">diligence and directors duties with their clear content would be a benchmark which</w:t>
      </w:r>
      <w:r>
        <w:t xml:space="preserve"> </w:t>
      </w:r>
      <w:r>
        <w:t xml:space="preserve">would need to be considered when determining variable remuneration. The existing</w:t>
      </w:r>
      <w:r>
        <w:t xml:space="preserve"> </w:t>
      </w:r>
      <w:r>
        <w:t xml:space="preserve">provision of the SHRD does not link the expectation of the remuneration policy</w:t>
      </w:r>
      <w:r>
        <w:t xml:space="preserve"> </w:t>
      </w:r>
      <w:r>
        <w:t xml:space="preserve">contributing to sustainability to any concrete benchmark. A general provision would</w:t>
      </w:r>
      <w:r>
        <w:t xml:space="preserve"> </w:t>
      </w:r>
      <w:r>
        <w:t xml:space="preserve">provide further guidance whilst leaving flexibility for implementation. It would, for</w:t>
      </w:r>
      <w:r>
        <w:t xml:space="preserve"> </w:t>
      </w:r>
      <w:r>
        <w:t xml:space="preserve">instance, allow companies to choose which environmental and social indicators to link to</w:t>
      </w:r>
      <w:r>
        <w:t xml:space="preserve"> </w:t>
      </w:r>
      <w:r>
        <w:t xml:space="preserve">variable remuneration and how exactly to establish this link. At the same time, such</w:t>
      </w:r>
      <w:r>
        <w:t xml:space="preserve"> </w:t>
      </w:r>
      <w:r>
        <w:t xml:space="preserve">margin of discretion would need to be exercised with the overall objective of facilitating</w:t>
      </w:r>
      <w:r>
        <w:t xml:space="preserve"> </w:t>
      </w:r>
      <w:r>
        <w:t xml:space="preserve">or at least not hindering compliance with due diligence and directors. This would exclude</w:t>
      </w:r>
      <w:r>
        <w:t xml:space="preserve"> </w:t>
      </w:r>
      <w:r>
        <w:t xml:space="preserve">devising unsuitable or conflicting remuneration policies. As explained above, more</w:t>
      </w:r>
      <w:r>
        <w:t xml:space="preserve"> </w:t>
      </w:r>
      <w:r>
        <w:t xml:space="preserve">prescriptive or specific measures, have not been considered pending further experiences</w:t>
      </w:r>
      <w:r>
        <w:t xml:space="preserve"> </w:t>
      </w:r>
      <w:r>
        <w:t xml:space="preserve">with the application of the Shareholders’ Rights Directive. Also, the offered flexibility</w:t>
      </w:r>
      <w:r>
        <w:t xml:space="preserve"> </w:t>
      </w:r>
      <w:r>
        <w:t xml:space="preserve">would allow companies to find solutions taking account of their needs and specific</w:t>
      </w:r>
      <w:r>
        <w:t xml:space="preserve"> </w:t>
      </w:r>
      <w:r>
        <w:t xml:space="preserve">circumstances on a case by case basis. On the other hand, in light of the greater clarity on</w:t>
      </w:r>
      <w:r>
        <w:t xml:space="preserve"> </w:t>
      </w:r>
      <w:r>
        <w:t xml:space="preserve">directors’ duties that would be offered by the proposal, for all types of limited company</w:t>
      </w:r>
      <w:r>
        <w:t xml:space="preserve"> </w:t>
      </w:r>
      <w:r>
        <w:t xml:space="preserve">within scope of those obligations, it could be considered that such a complementary</w:t>
      </w:r>
      <w:r>
        <w:t xml:space="preserve"> </w:t>
      </w:r>
      <w:r>
        <w:t xml:space="preserve">general provision on remuneration might have quite marginal effects – or at least,</w:t>
      </w:r>
      <w:r>
        <w:t xml:space="preserve"> </w:t>
      </w:r>
      <w:r>
        <w:t xml:space="preserve">additional effects whose reach is difficult to anticipate - in securing compliance with such</w:t>
      </w:r>
      <w:r>
        <w:t xml:space="preserve"> </w:t>
      </w:r>
      <w:r>
        <w:t xml:space="preserve">explicit obligations, which would in any case be enforceable by both public authorities</w:t>
      </w:r>
      <w:r>
        <w:t xml:space="preserve"> </w:t>
      </w:r>
      <w:r>
        <w:t xml:space="preserve">and shareholders.</w:t>
      </w:r>
      <w:r>
        <w:br/>
      </w:r>
      <w:r>
        <w:t xml:space="preserve">6.3.2. Costs</w:t>
      </w:r>
      <w:r>
        <w:t xml:space="preserve"> </w:t>
      </w:r>
      <w:r>
        <w:t xml:space="preserve">Companies would need to revise their remuneration policies and bear the related</w:t>
      </w:r>
      <w:r>
        <w:t xml:space="preserve"> </w:t>
      </w:r>
      <w:r>
        <w:t xml:space="preserve">adjustment costs. These costs should be very small: listed companies already are required</w:t>
      </w:r>
      <w:r>
        <w:t xml:space="preserve"> </w:t>
      </w:r>
      <w:r>
        <w:t xml:space="preserve">to have and disclose the remuneration policy and the remuneration report according to</w:t>
      </w:r>
      <w:r>
        <w:t xml:space="preserve"> </w:t>
      </w:r>
      <w:r>
        <w:t xml:space="preserve">the Shareholder Rights Directive, any disclosure costs281 are not linked to the new</w:t>
      </w:r>
      <w:r>
        <w:t xml:space="preserve"> </w:t>
      </w:r>
      <w:r>
        <w:t xml:space="preserve">measure. Other companies neither have to publish their remuneration policy nor to report</w:t>
      </w:r>
      <w:r>
        <w:t xml:space="preserve"> </w:t>
      </w:r>
      <w:r>
        <w:t xml:space="preserve">on this, so would not incur any costs in this regard.</w:t>
      </w:r>
      <w:r>
        <w:t xml:space="preserve"> </w:t>
      </w:r>
      <w:r>
        <w:t xml:space="preserve">6.3.3. Benefits for companies, efficiency</w:t>
      </w:r>
      <w:r>
        <w:br/>
      </w:r>
      <w:r>
        <w:t xml:space="preserve">This complementary remuneration measure would strengthen the benefits that will be</w:t>
      </w:r>
      <w:r>
        <w:t xml:space="preserve"> </w:t>
      </w:r>
      <w:r>
        <w:t xml:space="preserve">achieved by the newly introduced directors’ duties, as explained above. While companies</w:t>
      </w:r>
      <w:r>
        <w:t xml:space="preserve"> </w:t>
      </w:r>
      <w:r>
        <w:t xml:space="preserve">currently make limited use of the possibilities to set their remuneration schemes to</w:t>
      </w:r>
    </w:p>
    <w:p>
      <w:pPr>
        <w:pStyle w:val="BodyText"/>
      </w:pPr>
      <w:r>
        <w:t xml:space="preserve">281 See the Impact Assessment of the proposal for the Shareholder Rights Directive II (https://eur-</w:t>
      </w:r>
      <w:r>
        <w:t xml:space="preserve"> </w:t>
      </w:r>
      <w:r>
        <w:t xml:space="preserve">lex.europa.eu/legal-content/EN/TXT/?uri=SWD:2014:0127:FIN).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correspond to sustainability objectives282, and indirect effects of any newly introduced</w:t>
      </w:r>
      <w:r>
        <w:t xml:space="preserve"> </w:t>
      </w:r>
      <w:r>
        <w:t xml:space="preserve">duties on remuneration schemes could be expected, the considered general clause would</w:t>
      </w:r>
      <w:r>
        <w:t xml:space="preserve"> </w:t>
      </w:r>
      <w:r>
        <w:t xml:space="preserve">give a push to ensure that remuneration policies do not produce contradictory incentives</w:t>
      </w:r>
      <w:r>
        <w:t xml:space="preserve"> </w:t>
      </w:r>
      <w:r>
        <w:t xml:space="preserve">but rather create a catalyst for compliance with the newly introduced duties. To the extent</w:t>
      </w:r>
      <w:r>
        <w:t xml:space="preserve"> </w:t>
      </w:r>
      <w:r>
        <w:t xml:space="preserve">that a complementary remuneration measure would foster companies’ adaptation of</w:t>
      </w:r>
      <w:r>
        <w:t xml:space="preserve"> </w:t>
      </w:r>
      <w:r>
        <w:t xml:space="preserve">remuneration policies (for all companies falling under this initiative, i.e. beyond the</w:t>
      </w:r>
      <w:r>
        <w:t xml:space="preserve"> </w:t>
      </w:r>
      <w:r>
        <w:t xml:space="preserve">scope of the Shareholders’ Rights Directive), it could be expected to reinforce positive</w:t>
      </w:r>
      <w:r>
        <w:t xml:space="preserve"> </w:t>
      </w:r>
      <w:r>
        <w:t xml:space="preserve">effects for businesses. It also strengthens the strategic view of directors on sustainability</w:t>
      </w:r>
      <w:r>
        <w:t xml:space="preserve"> </w:t>
      </w:r>
      <w:r>
        <w:t xml:space="preserve">matters in line with the directors’ duties with their potential to enhance positive impact</w:t>
      </w:r>
      <w:r>
        <w:t xml:space="preserve"> </w:t>
      </w:r>
      <w:r>
        <w:t xml:space="preserve">(innovation, operational efficiency, etc.) At the same time, for the same reason as in</w:t>
      </w:r>
      <w:r>
        <w:t xml:space="preserve"> </w:t>
      </w:r>
      <w:r>
        <w:t xml:space="preserve">section 6.3.1, it is difficult to ascertain objectively whether such a measure would have</w:t>
      </w:r>
      <w:r>
        <w:t xml:space="preserve"> </w:t>
      </w:r>
      <w:r>
        <w:t xml:space="preserve">more than marginal additional effects in securing for businesses themselves the benefits</w:t>
      </w:r>
      <w:r>
        <w:t xml:space="preserve"> </w:t>
      </w:r>
      <w:r>
        <w:t xml:space="preserve">flowing from the newly clarified or defined directors’ duties.</w:t>
      </w:r>
      <w:r>
        <w:br/>
      </w:r>
      <w:r>
        <w:t xml:space="preserve">6.3.4. Environmental, social and fundamental rights impacts, and impacts to</w:t>
      </w:r>
      <w:r>
        <w:t xml:space="preserve"> </w:t>
      </w:r>
      <w:r>
        <w:t xml:space="preserve">the economy</w:t>
      </w:r>
      <w:r>
        <w:t xml:space="preserve"> </w:t>
      </w:r>
      <w:r>
        <w:t xml:space="preserve">A complementary measure on directors’ remuneration is expected to lead directors to</w:t>
      </w:r>
      <w:r>
        <w:t xml:space="preserve"> </w:t>
      </w:r>
      <w:r>
        <w:t xml:space="preserve">become more focused on sustainability aspects and foster long-term-oriented business</w:t>
      </w:r>
      <w:r>
        <w:t xml:space="preserve"> </w:t>
      </w:r>
      <w:r>
        <w:t xml:space="preserve">decisions, in line with the other measures taken under this initiative. In this sense, the</w:t>
      </w:r>
      <w:r>
        <w:t xml:space="preserve"> </w:t>
      </w:r>
      <w:r>
        <w:t xml:space="preserve">measure should strengthen the positive impacts on the company and ultimately on the</w:t>
      </w:r>
      <w:r>
        <w:t xml:space="preserve"> </w:t>
      </w:r>
      <w:r>
        <w:t xml:space="preserve">economy as well as on stakeholders.</w:t>
      </w:r>
      <w:r>
        <w:br/>
      </w:r>
      <w:r>
        <w:t xml:space="preserve">There is no expected negative impact for the right to property of directors as</w:t>
      </w:r>
      <w:r>
        <w:t xml:space="preserve"> </w:t>
      </w:r>
      <w:r>
        <w:t xml:space="preserve">shareholders, neither to the freedom to conduct a business.</w:t>
      </w:r>
      <w:r>
        <w:t xml:space="preserve"> </w:t>
      </w:r>
      <w:r>
        <w:t xml:space="preserve">6.3.5. Coherence</w:t>
      </w:r>
      <w:r>
        <w:t xml:space="preserve"> </w:t>
      </w:r>
      <w:r>
        <w:t xml:space="preserve">The considered option would be coherent with the existing disclosure rules introduced</w:t>
      </w:r>
      <w:r>
        <w:t xml:space="preserve"> </w:t>
      </w:r>
      <w:r>
        <w:t xml:space="preserve">(for listed companies) by the Shareholder Rights Directive II. It would not interfere with</w:t>
      </w:r>
      <w:r>
        <w:t xml:space="preserve"> </w:t>
      </w:r>
      <w:r>
        <w:t xml:space="preserve">the application of that disclosure regime which could be evaluated as such in due time.</w:t>
      </w:r>
      <w:r>
        <w:t xml:space="preserve"> </w:t>
      </w:r>
      <w:r>
        <w:t xml:space="preserve">6.3.6. Stakeholders’ views283</w:t>
      </w:r>
      <w:r>
        <w:t xml:space="preserve"> </w:t>
      </w:r>
      <w:r>
        <w:t xml:space="preserve">Stakeholders’ views on remuneration topics are diverse: respondents to the open public</w:t>
      </w:r>
      <w:r>
        <w:t xml:space="preserve"> </w:t>
      </w:r>
      <w:r>
        <w:t xml:space="preserve">consultation in favour of further regulating directors’ remuneration favoured options</w:t>
      </w:r>
      <w:r>
        <w:t xml:space="preserve"> </w:t>
      </w:r>
      <w:r>
        <w:t xml:space="preserve">including restricting the use of shares for 4 or 5 years, or limiting or banning the payment</w:t>
      </w:r>
      <w:r>
        <w:t xml:space="preserve"> </w:t>
      </w:r>
      <w:r>
        <w:t xml:space="preserve">of executives with shares or share options altogether. Those disagreeing with restrictions</w:t>
      </w:r>
      <w:r>
        <w:t xml:space="preserve"> </w:t>
      </w:r>
      <w:r>
        <w:t xml:space="preserve">to pay directors with shares believe that share-based remuneration is the best way to</w:t>
      </w:r>
      <w:r>
        <w:t xml:space="preserve"> </w:t>
      </w:r>
      <w:r>
        <w:t xml:space="preserve">increase long-term orientation of management. 284</w:t>
      </w:r>
    </w:p>
    <w:p>
      <w:pPr>
        <w:pStyle w:val="BodyText"/>
      </w:pPr>
      <w:r>
        <w:t xml:space="preserve">282 See in problem description.</w:t>
      </w:r>
      <w:r>
        <w:t xml:space="preserve"> </w:t>
      </w:r>
      <w:r>
        <w:t xml:space="preserve">283 For more detailed information on the results of the stakeholder consultation, please refer to Annex 2.</w:t>
      </w:r>
      <w:r>
        <w:t xml:space="preserve"> </w:t>
      </w:r>
      <w:r>
        <w:t xml:space="preserve">284 When it comes to ranking options, among the limited answers received - overall, approximately half of</w:t>
      </w:r>
      <w:r>
        <w:t xml:space="preserve"> </w:t>
      </w:r>
      <w:r>
        <w:t xml:space="preserve">the respondents did not answer the question, among individual companies and business associations only</w:t>
      </w:r>
      <w:r>
        <w:t xml:space="preserve"> </w:t>
      </w:r>
      <w:r>
        <w:t xml:space="preserve">one in three provided an answer - respondents scored highest among the proposed options the followings: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 group of respondents expressed disagreement with further regulating remuneration as</w:t>
      </w:r>
      <w:r>
        <w:t xml:space="preserve"> </w:t>
      </w:r>
      <w:r>
        <w:t xml:space="preserve">they consider that the current European hard law framework contains sufficient</w:t>
      </w:r>
      <w:r>
        <w:t xml:space="preserve"> </w:t>
      </w:r>
      <w:r>
        <w:t xml:space="preserve">provisions regarding remuneration structures, such as the Shareholder Rights Directive</w:t>
      </w:r>
      <w:r>
        <w:t xml:space="preserve"> </w:t>
      </w:r>
      <w:r>
        <w:t xml:space="preserve">II, or the banking rules. Some respondents plead to leave management remuneration up</w:t>
      </w:r>
      <w:r>
        <w:t xml:space="preserve"> </w:t>
      </w:r>
      <w:r>
        <w:t xml:space="preserve">to the company as they find it the most qualified to determine how executive</w:t>
      </w:r>
      <w:r>
        <w:t xml:space="preserve"> </w:t>
      </w:r>
      <w:r>
        <w:t xml:space="preserve">remuneration aligns best with its business model, strategy, and long-term goals.</w:t>
      </w:r>
      <w:r>
        <w:br/>
      </w:r>
      <w:r>
        <w:t xml:space="preserve">6.3.7. Proportionality</w:t>
      </w:r>
      <w:r>
        <w:t xml:space="preserve"> </w:t>
      </w:r>
      <w:r>
        <w:t xml:space="preserve">The considered measure would respect the principle of proportionality as it would not go</w:t>
      </w:r>
      <w:r>
        <w:t xml:space="preserve"> </w:t>
      </w:r>
      <w:r>
        <w:t xml:space="preserve">beyond what is necessary to address the identified drivers (i.e. that directors’</w:t>
      </w:r>
      <w:r>
        <w:t xml:space="preserve"> </w:t>
      </w:r>
      <w:r>
        <w:t xml:space="preserve">remuneration incentivises improving short-term share price performance and short term</w:t>
      </w:r>
      <w:r>
        <w:t xml:space="preserve"> </w:t>
      </w:r>
      <w:r>
        <w:t xml:space="preserve">financial value maximisation) and contribute to the specific objectives of the initiative.</w:t>
      </w:r>
      <w:r>
        <w:t xml:space="preserve"> </w:t>
      </w:r>
      <w:r>
        <w:t xml:space="preserve">It would create new obligations for companies under the scope as regards adapting their</w:t>
      </w:r>
      <w:r>
        <w:t xml:space="preserve"> </w:t>
      </w:r>
      <w:r>
        <w:t xml:space="preserve">remuneration schemes, but with very limited costs, and leaving to companies the</w:t>
      </w:r>
      <w:r>
        <w:t xml:space="preserve"> </w:t>
      </w:r>
      <w:r>
        <w:t xml:space="preserve">possibility to choose how to adapt to this requirement to their business model and</w:t>
      </w:r>
      <w:r>
        <w:t xml:space="preserve"> </w:t>
      </w:r>
      <w:r>
        <w:t xml:space="preserve">sectorial specificities.</w:t>
      </w:r>
      <w:r>
        <w:br/>
      </w:r>
      <w:r>
        <w:t xml:space="preserve">This would go in the direction of a more proportionate intervention for businesses, at</w:t>
      </w:r>
      <w:r>
        <w:t xml:space="preserve"> </w:t>
      </w:r>
      <w:r>
        <w:t xml:space="preserve">least relative to other, more far-reaching possible interventions, since they expressed</w:t>
      </w:r>
      <w:r>
        <w:t xml:space="preserve"> </w:t>
      </w:r>
      <w:r>
        <w:t xml:space="preserve">strong concerns, as evidenced in their feedback to the options proposed in the public</w:t>
      </w:r>
      <w:r>
        <w:t xml:space="preserve"> </w:t>
      </w:r>
      <w:r>
        <w:t xml:space="preserve">consultation, as regards interventions in remuneration policies at this stage and flagging</w:t>
      </w:r>
      <w:r>
        <w:t xml:space="preserve"> </w:t>
      </w:r>
      <w:r>
        <w:t xml:space="preserve">the risks of too prescriptive rule. This being said, due to the difficulty in anticipating,</w:t>
      </w:r>
      <w:r>
        <w:t xml:space="preserve"> </w:t>
      </w:r>
      <w:r>
        <w:t xml:space="preserve">even qualitatively, the additionality in practice of such a general remuneration provision</w:t>
      </w:r>
      <w:r>
        <w:t xml:space="preserve"> </w:t>
      </w:r>
      <w:r>
        <w:t xml:space="preserve">relative to the other provisions envisaged in respect of directors’ duties, the assessment of</w:t>
      </w:r>
      <w:r>
        <w:t xml:space="preserve"> </w:t>
      </w:r>
      <w:r>
        <w:t xml:space="preserve">necessity – an inherent part of the proportionality assessment – is finely balanced.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Options285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Corporate due diligence options: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2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option 3</w:t>
      </w:r>
      <w:r>
        <w:t xml:space="preserve"> </w:t>
      </w:r>
      <w:r>
        <w:t xml:space="preserve">+++ (option 3a)</w:t>
      </w:r>
      <w:r>
        <w:t xml:space="preserve"> </w:t>
      </w:r>
      <w:r>
        <w:t xml:space="preserve">+++ (option 3b)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option 4</w:t>
      </w:r>
      <w:r>
        <w:t xml:space="preserve"> </w:t>
      </w:r>
      <w:r>
        <w:t xml:space="preserve">+++</w:t>
      </w:r>
      <w:r>
        <w:t xml:space="preserve"> </w:t>
      </w:r>
      <w:r>
        <w:t xml:space="preserve">++/+++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making compulsory the inclusion of sustainability metrics linked, for example, to the company’s</w:t>
      </w:r>
      <w:r>
        <w:t xml:space="preserve"> </w:t>
      </w:r>
      <w:r>
        <w:t xml:space="preserve">sustainability targets or performance in the variable remuneration (average score of 5.3 on a 7-point scale),</w:t>
      </w:r>
      <w:r>
        <w:t xml:space="preserve"> </w:t>
      </w:r>
      <w:r>
        <w:t xml:space="preserve">taking into account workforce remuneration and related policies (average score of 5.2 on a 7-point scale)</w:t>
      </w:r>
      <w:r>
        <w:t xml:space="preserve"> </w:t>
      </w:r>
      <w:r>
        <w:t xml:space="preserve">and the requirement to include carbon emission reductions, where applicable, in the lists of sustainability</w:t>
      </w:r>
      <w:r>
        <w:t xml:space="preserve"> </w:t>
      </w:r>
      <w:r>
        <w:t xml:space="preserve">factors affecting directors’ variable remuneration (average score of 4.8 on a 7-point scale).</w:t>
      </w:r>
      <w:r>
        <w:br/>
      </w:r>
      <w:r>
        <w:t xml:space="preserve">285 The remuneration measure has not been considered in this table, as explained under 6.3., it would</w:t>
      </w:r>
      <w:r>
        <w:t xml:space="preserve"> </w:t>
      </w:r>
      <w:r>
        <w:t xml:space="preserve">complement the measures on due diligence and directors’ duties considered in the package.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Options285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Directors’ duties options:</w:t>
      </w:r>
      <w:r>
        <w:t xml:space="preserve"> </w:t>
      </w:r>
      <w:r>
        <w:t xml:space="preserve">option 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option 2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 / ++++</w:t>
      </w:r>
      <w:r>
        <w:t xml:space="preserve"> </w:t>
      </w:r>
      <w:r>
        <w:t xml:space="preserve">option 3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 / ++++</w:t>
      </w:r>
      <w:r>
        <w:t xml:space="preserve"> </w:t>
      </w:r>
      <w:r>
        <w:t xml:space="preserve">option 4</w:t>
      </w:r>
      <w:r>
        <w:t xml:space="preserve"> </w:t>
      </w:r>
      <w:r>
        <w:t xml:space="preserve">+++</w:t>
      </w:r>
      <w:r>
        <w:t xml:space="preserve"> </w:t>
      </w:r>
      <w:r>
        <w:t xml:space="preserve">++/+++</w:t>
      </w:r>
      <w:r>
        <w:t xml:space="preserve"> </w:t>
      </w:r>
      <w:r>
        <w:t xml:space="preserve">++++</w:t>
      </w:r>
    </w:p>
    <w:p>
      <w:pPr>
        <w:pStyle w:val="Compact"/>
        <w:numPr>
          <w:ilvl w:val="0"/>
          <w:numId w:val="1008"/>
        </w:numPr>
      </w:pPr>
      <w:r>
        <w:t xml:space="preserve">PREFERRED OPTION</w:t>
      </w:r>
      <w:r>
        <w:t xml:space="preserve"> </w:t>
      </w:r>
      <w:r>
        <w:t xml:space="preserve">Based on the above analysis, the preferred option and direction to take is the combination</w:t>
      </w:r>
      <w:r>
        <w:t xml:space="preserve"> </w:t>
      </w:r>
      <w:r>
        <w:t xml:space="preserve">of the following elements:</w:t>
      </w:r>
    </w:p>
    <w:p>
      <w:pPr>
        <w:pStyle w:val="Compact"/>
        <w:numPr>
          <w:ilvl w:val="0"/>
          <w:numId w:val="1009"/>
        </w:numPr>
      </w:pPr>
      <w:r>
        <w:t xml:space="preserve">option 3a or 3b from among the due diligence options,</w:t>
      </w:r>
    </w:p>
    <w:p>
      <w:pPr>
        <w:pStyle w:val="Compact"/>
        <w:numPr>
          <w:ilvl w:val="0"/>
          <w:numId w:val="1009"/>
        </w:numPr>
      </w:pPr>
      <w:r>
        <w:t xml:space="preserve">option 3 from the directors’ duties options, and</w:t>
      </w:r>
    </w:p>
    <w:p>
      <w:pPr>
        <w:pStyle w:val="Compact"/>
        <w:numPr>
          <w:ilvl w:val="0"/>
          <w:numId w:val="1009"/>
        </w:numPr>
      </w:pPr>
      <w:r>
        <w:t xml:space="preserve">possibly complemented by the described measure on remuneration.</w:t>
      </w:r>
      <w:r>
        <w:t xml:space="preserve"> </w:t>
      </w:r>
      <w:r>
        <w:t xml:space="preserve">8.1.</w:t>
      </w:r>
      <w:r>
        <w:t xml:space="preserve"> </w:t>
      </w:r>
      <w:r>
        <w:t xml:space="preserve">Combined impact preferred option</w:t>
      </w:r>
      <w:r>
        <w:t xml:space="preserve"> </w:t>
      </w:r>
      <w:r>
        <w:t xml:space="preserve">For the reasons explained above, the combination of these options is best suited to</w:t>
      </w:r>
      <w:r>
        <w:t xml:space="preserve"> </w:t>
      </w:r>
      <w:r>
        <w:t xml:space="preserve">achieve the objectives of this initiative. This combination is therefore recommended for</w:t>
      </w:r>
      <w:r>
        <w:t xml:space="preserve"> </w:t>
      </w:r>
      <w:r>
        <w:t xml:space="preserve">political endorsement. Due diligence and directors’ duties are key pillars for achieving</w:t>
      </w:r>
      <w:r>
        <w:t xml:space="preserve"> </w:t>
      </w:r>
      <w:r>
        <w:t xml:space="preserve">the objectives of the initiative. They are also closely interrelated. Clarity on directors’</w:t>
      </w:r>
      <w:r>
        <w:t xml:space="preserve"> </w:t>
      </w:r>
      <w:r>
        <w:t xml:space="preserve">duties and fostering long-term oriented business decision are key for due diligence to</w:t>
      </w:r>
      <w:r>
        <w:t xml:space="preserve"> </w:t>
      </w:r>
      <w:r>
        <w:t xml:space="preserve">deploy its full potential. Clear rules on risk an impact management and a strategic focus</w:t>
      </w:r>
      <w:r>
        <w:t xml:space="preserve"> </w:t>
      </w:r>
      <w:r>
        <w:t xml:space="preserve">on sustainability are most efficient to foster change and necessary investments for the</w:t>
      </w:r>
      <w:r>
        <w:t xml:space="preserve"> </w:t>
      </w:r>
      <w:r>
        <w:t xml:space="preserve">transition.</w:t>
      </w:r>
      <w:r>
        <w:br/>
      </w:r>
      <w:r>
        <w:t xml:space="preserve">Despite good practice of many frontrunner companies, market failures affect the entire</w:t>
      </w:r>
      <w:r>
        <w:t xml:space="preserve"> </w:t>
      </w:r>
      <w:r>
        <w:t xml:space="preserve">market and slow down the spread of good governance. Given the urgency of tackling</w:t>
      </w:r>
      <w:r>
        <w:t xml:space="preserve"> </w:t>
      </w:r>
      <w:r>
        <w:t xml:space="preserve">sustainability challenges, legislative intervention is necessary and likely to have</w:t>
      </w:r>
      <w:r>
        <w:t xml:space="preserve"> </w:t>
      </w:r>
      <w:r>
        <w:t xml:space="preserve">significant positive impact, in particular in the mid to longer term on the economy.</w:t>
      </w:r>
      <w:r>
        <w:t xml:space="preserve"> </w:t>
      </w:r>
      <w:r>
        <w:t xml:space="preserve">Compliance costs have been reduced to the maximum.</w:t>
      </w:r>
      <w:r>
        <w:t xml:space="preserve"> </w:t>
      </w:r>
      <w:r>
        <w:t xml:space="preserve">Complementing mandatory due diligence and directors’ duties with the considered</w:t>
      </w:r>
      <w:r>
        <w:t xml:space="preserve"> </w:t>
      </w:r>
      <w:r>
        <w:t xml:space="preserve">measure as regards variable remuneration could contribute to enable corporate directors</w:t>
      </w:r>
      <w:r>
        <w:t xml:space="preserve"> </w:t>
      </w:r>
      <w:r>
        <w:t xml:space="preserve">to focus on long-term sustainable value however, the fine balance of impact</w:t>
      </w:r>
      <w:r>
        <w:t xml:space="preserve"> </w:t>
      </w:r>
      <w:r>
        <w:t xml:space="preserve">considerations allows this to be left to political appreciation.’</w:t>
      </w:r>
      <w:r>
        <w:t xml:space="preserve"> </w:t>
      </w:r>
      <w:r>
        <w:t xml:space="preserve">The costs and benefits of the preferred options are summarised in Annex 3.</w:t>
      </w:r>
    </w:p>
    <w:p>
      <w:pPr>
        <w:pStyle w:val="FirstParagraph"/>
      </w:pPr>
      <w:r>
        <w:t xml:space="preserve">89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To monitor progress towards meeting the specific – and ultimately the general –</w:t>
      </w:r>
      <w:r>
        <w:t xml:space="preserve"> </w:t>
      </w:r>
      <w:r>
        <w:t xml:space="preserve">objectives, the Commission would rely on the reports of various stakeholders, including</w:t>
      </w:r>
      <w:r>
        <w:t xml:space="preserve"> </w:t>
      </w:r>
      <w:r>
        <w:t xml:space="preserve">in particular industry associations, industry initiatives, consultancy firms, environmental</w:t>
      </w:r>
      <w:r>
        <w:t xml:space="preserve"> </w:t>
      </w:r>
      <w:r>
        <w:t xml:space="preserve">and human right defender civil society organisations, international organisations (e.g. </w:t>
      </w:r>
      <w:r>
        <w:t xml:space="preserve"> </w:t>
      </w:r>
      <w:r>
        <w:t xml:space="preserve">OECD, UN) and public authorities that continuously or periodically monitor</w:t>
      </w:r>
      <w:r>
        <w:t xml:space="preserve"> </w:t>
      </w:r>
      <w:r>
        <w:t xml:space="preserve">developments in corporate governance and companies’ sustainability performance.</w:t>
      </w:r>
      <w:r>
        <w:t xml:space="preserve"> </w:t>
      </w:r>
      <w:r>
        <w:t xml:space="preserve">The Commission will consider how to best draw on surveys and studies to specifically</w:t>
      </w:r>
      <w:r>
        <w:t xml:space="preserve"> </w:t>
      </w:r>
      <w:r>
        <w:t xml:space="preserve">focus on some of the indicators that were used to demonstrate the existing problem and</w:t>
      </w:r>
      <w:r>
        <w:t xml:space="preserve"> </w:t>
      </w:r>
      <w:r>
        <w:t xml:space="preserve">its drivers. Our own studies and stakeholders’ reports and surveys could, for instance,</w:t>
      </w:r>
      <w:r>
        <w:t xml:space="preserve"> </w:t>
      </w:r>
      <w:r>
        <w:t xml:space="preserve">include:</w:t>
      </w:r>
      <w:r>
        <w:t xml:space="preserve"> </w:t>
      </w:r>
      <w:r>
        <w:t xml:space="preserve">– surveys among corporate leaders which show how time-horizons in strategic</w:t>
      </w:r>
      <w:r>
        <w:t xml:space="preserve"> </w:t>
      </w:r>
      <w:r>
        <w:t xml:space="preserve">decision making will have evolved and been extended to take into account</w:t>
      </w:r>
      <w:r>
        <w:t xml:space="preserve"> </w:t>
      </w:r>
      <w:r>
        <w:t xml:space="preserve">broader stakeholder interests and which assess if directors’ perceptions on short-</w:t>
      </w:r>
      <w:r>
        <w:t xml:space="preserve"> </w:t>
      </w:r>
      <w:r>
        <w:t xml:space="preserve">term pressures and motivations will have changed;</w:t>
      </w:r>
      <w:r>
        <w:t xml:space="preserve"> </w:t>
      </w:r>
      <w:r>
        <w:t xml:space="preserve">– reports and case studies on human rights abuses and environmental harm linked</w:t>
      </w:r>
      <w:r>
        <w:t xml:space="preserve"> </w:t>
      </w:r>
      <w:r>
        <w:t xml:space="preserve">to EU companies;</w:t>
      </w:r>
      <w:r>
        <w:t xml:space="preserve"> </w:t>
      </w:r>
      <w:r>
        <w:t xml:space="preserve">– ranking of Member States’ environmental, social and human rights spill-over</w:t>
      </w:r>
      <w:r>
        <w:t xml:space="preserve"> </w:t>
      </w:r>
      <w:r>
        <w:t xml:space="preserve">impact on other countries’ abilities to achieve the SDGs;</w:t>
      </w:r>
      <w:r>
        <w:t xml:space="preserve"> </w:t>
      </w:r>
      <w:r>
        <w:t xml:space="preserve">– assessments and estimations on EU companies’ (and their value chains’)</w:t>
      </w:r>
      <w:r>
        <w:t xml:space="preserve"> </w:t>
      </w:r>
      <w:r>
        <w:t xml:space="preserve">contribution to overall environmental footprints, e.g. GHG emissions, pollution</w:t>
      </w:r>
      <w:r>
        <w:t xml:space="preserve"> </w:t>
      </w:r>
      <w:r>
        <w:t xml:space="preserve">etc. and on possible changing trends;</w:t>
      </w:r>
      <w:r>
        <w:t xml:space="preserve"> </w:t>
      </w:r>
      <w:r>
        <w:t xml:space="preserve">– reports and case studies on reorganisation of supply and value chains, changing</w:t>
      </w:r>
      <w:r>
        <w:t xml:space="preserve"> </w:t>
      </w:r>
      <w:r>
        <w:t xml:space="preserve">production processes, business practices and business models, changing product</w:t>
      </w:r>
      <w:r>
        <w:t xml:space="preserve"> </w:t>
      </w:r>
      <w:r>
        <w:t xml:space="preserve">features, possibly covering high-risk sectors, products, materials, issues or</w:t>
      </w:r>
      <w:r>
        <w:t xml:space="preserve"> </w:t>
      </w:r>
      <w:r>
        <w:t xml:space="preserve">specific impacts;</w:t>
      </w:r>
      <w:r>
        <w:t xml:space="preserve"> </w:t>
      </w:r>
      <w:r>
        <w:t xml:space="preserve">– analysis of possible changes in directors’ pay structures and links with the</w:t>
      </w:r>
      <w:r>
        <w:t xml:space="preserve"> </w:t>
      </w:r>
      <w:r>
        <w:t xml:space="preserve">evolution of corporate (long-term) R&amp;D spending, CAPEX investments, short-</w:t>
      </w:r>
      <w:r>
        <w:t xml:space="preserve"> </w:t>
      </w:r>
      <w:r>
        <w:t xml:space="preserve">term profit or share price, and the companies’ performance in the various</w:t>
      </w:r>
      <w:r>
        <w:t xml:space="preserve"> </w:t>
      </w:r>
      <w:r>
        <w:t xml:space="preserve">sustainability areas or its performance (viability or survival) in the longer run;</w:t>
      </w:r>
      <w:r>
        <w:t xml:space="preserve"> </w:t>
      </w:r>
      <w:r>
        <w:t xml:space="preserve">– comparative analysis of the development of directors’ remuneration versus non-</w:t>
      </w:r>
      <w:r>
        <w:t xml:space="preserve"> </w:t>
      </w:r>
      <w:r>
        <w:t xml:space="preserve">executive and employee wages to see the impact on income inequality.</w:t>
      </w:r>
      <w:r>
        <w:t xml:space="preserve"> </w:t>
      </w:r>
      <w:r>
        <w:t xml:space="preserve">It could also be considered to engage with competent national authorities to gather part of</w:t>
      </w:r>
      <w:r>
        <w:t xml:space="preserve"> </w:t>
      </w:r>
      <w:r>
        <w:t xml:space="preserve">the required data to measure progress and to also assess progress towards the general</w:t>
      </w:r>
      <w:r>
        <w:t xml:space="preserve"> </w:t>
      </w:r>
      <w:r>
        <w:t xml:space="preserve">objectives to the extent possible. It should be noted that monitoring progress towards</w:t>
      </w:r>
      <w:r>
        <w:t xml:space="preserve"> </w:t>
      </w:r>
      <w:r>
        <w:t xml:space="preserve">meeting the general objectives as such is very complex, since it would be</w:t>
      </w:r>
      <w:r>
        <w:t xml:space="preserve"> </w:t>
      </w:r>
      <w:r>
        <w:t xml:space="preserve">methodologically challenging to distinguish between the impacts of the proposed</w:t>
      </w:r>
      <w:r>
        <w:t xml:space="preserve"> </w:t>
      </w:r>
      <w:r>
        <w:t xml:space="preserve">initiative and other possible causes.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An evaluation of the package of preferred policy options should be carried out in line</w:t>
      </w:r>
      <w:r>
        <w:t xml:space="preserve"> </w:t>
      </w:r>
      <w:r>
        <w:t xml:space="preserve">with the evaluation criteria under the Better Regulation Guidelines to allow an evidence-</w:t>
      </w:r>
      <w:r>
        <w:t xml:space="preserve"> </w:t>
      </w:r>
      <w:r>
        <w:t xml:space="preserve">based judgement of the extent to which the intervention is effective, efficient, relevant</w:t>
      </w:r>
      <w:r>
        <w:t xml:space="preserve"> </w:t>
      </w:r>
      <w:r>
        <w:t xml:space="preserve">given the current needs, coherent both internally and with other EU interventions and</w:t>
      </w:r>
      <w:r>
        <w:br/>
      </w:r>
      <w:r>
        <w:t xml:space="preserve">has achieved added value. An evaluation would be carried out by the Commission on the</w:t>
      </w:r>
      <w:r>
        <w:t xml:space="preserve"> </w:t>
      </w:r>
      <w:r>
        <w:t xml:space="preserve">basis of the information gathered during the monitoring exercise and additional input</w:t>
      </w:r>
      <w:r>
        <w:t xml:space="preserve"> </w:t>
      </w:r>
      <w:r>
        <w:t xml:space="preserve">collected from the relevant stakeholders, as necessary. An evaluation report could be</w:t>
      </w:r>
      <w:r>
        <w:t xml:space="preserve"> </w:t>
      </w:r>
      <w:r>
        <w:t xml:space="preserve">issued 5 years after the end of the transposition period, taking into account the time</w:t>
      </w:r>
      <w:r>
        <w:t xml:space="preserve"> </w:t>
      </w:r>
      <w:r>
        <w:t xml:space="preserve">needed for application and data collection.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2026-07-31T16:47:33Z</dcterms:created>
  <dcterms:modified xsi:type="dcterms:W3CDTF">2026-07-31T16:47:33Z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