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19.12.2022</w:t>
      </w:r>
      <w:r>
        <w:br/>
      </w:r>
      <w:r>
        <w:t xml:space="preserve">SWD(2022) 435 final</w:t>
      </w:r>
      <w:r>
        <w:t xml:space="preserve"> </w:t>
      </w:r>
      <w:r>
        <w:t xml:space="preserve">PART 3/5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</w:p>
    <w:p>
      <w:pPr>
        <w:pStyle w:val="BodyText"/>
      </w:pPr>
      <w:r>
        <w:t xml:space="preserve">amending Regulation (EC) No 1272/2008 of the European Parliament and of the Council</w:t>
      </w:r>
      <w:r>
        <w:t xml:space="preserve"> </w:t>
      </w:r>
      <w:r>
        <w:t xml:space="preserve">on classification, labelling and packaging of substances and mixtures</w:t>
      </w:r>
      <w:r>
        <w:t xml:space="preserve"> </w:t>
      </w:r>
      <w:r>
        <w:t xml:space="preserve">{COM(2022) 748 final} - {SEC(2022) 452 final} - {SWD(2022) 434 final} -</w:t>
      </w:r>
      <w:r>
        <w:t xml:space="preserve"> </w:t>
      </w:r>
      <w:r>
        <w:t xml:space="preserve">{SWD(2022) 436 final}</w:t>
      </w:r>
    </w:p>
    <w:p>
      <w:pPr>
        <w:pStyle w:val="BodyText"/>
      </w:pPr>
      <w:r>
        <w:t xml:space="preserve">423</w:t>
      </w:r>
      <w:r>
        <w:t xml:space="preserve"> </w:t>
      </w:r>
      <w:r>
        <w:t xml:space="preserve">Annex 13a – Stakeholder consultation – Synopsis</w:t>
      </w:r>
      <w:r>
        <w:t xml:space="preserve"> </w:t>
      </w:r>
      <w:r>
        <w:t xml:space="preserve">report (digital labelling)</w:t>
      </w:r>
    </w:p>
    <w:p>
      <w:pPr>
        <w:pStyle w:val="BodyText"/>
      </w:pPr>
      <w:r>
        <w:t xml:space="preserve">INTRODUCTION &amp; CONSULTATION STRATEGY</w:t>
      </w:r>
      <w:r>
        <w:t xml:space="preserve"> </w:t>
      </w:r>
      <w:r>
        <w:t xml:space="preserve">Data collection for this study has been performed using the following tools: legal review,</w:t>
      </w:r>
      <w:r>
        <w:t xml:space="preserve"> </w:t>
      </w:r>
      <w:r>
        <w:t xml:space="preserve">desk research, interviews (scoping interviews and stakeholder interviews), online surveys</w:t>
      </w:r>
      <w:r>
        <w:t xml:space="preserve"> </w:t>
      </w:r>
      <w:r>
        <w:t xml:space="preserve">and behavioural experiments. The results of the public consultation run by the European</w:t>
      </w:r>
      <w:r>
        <w:t xml:space="preserve"> </w:t>
      </w:r>
      <w:r>
        <w:t xml:space="preserve">Commission has also been integrated in the analysis.</w:t>
      </w:r>
      <w:r>
        <w:br/>
      </w:r>
      <w:r>
        <w:t xml:space="preserve">Stakeholder consultation activities were conducted at different stages of the study:</w:t>
      </w:r>
      <w:r>
        <w:t xml:space="preserve"> </w:t>
      </w:r>
      <w:r>
        <w:t xml:space="preserve">Interviews (April-December 2021): to collect information related to the current</w:t>
      </w:r>
      <w:r>
        <w:t xml:space="preserve"> </w:t>
      </w:r>
      <w:r>
        <w:t xml:space="preserve">understanding of chemical labels, the usefulness of information provided to users, the</w:t>
      </w:r>
      <w:r>
        <w:t xml:space="preserve"> </w:t>
      </w:r>
      <w:r>
        <w:t xml:space="preserve">assessment of labelling requirements and needs of users, as well as the existing digital</w:t>
      </w:r>
      <w:r>
        <w:t xml:space="preserve"> </w:t>
      </w:r>
      <w:r>
        <w:t xml:space="preserve">solutions available for e-labelling.</w:t>
      </w:r>
      <w:r>
        <w:t xml:space="preserve"> </w:t>
      </w:r>
      <w:r>
        <w:t xml:space="preserve">Behavioural</w:t>
      </w:r>
      <w:r>
        <w:t xml:space="preserve"> </w:t>
      </w:r>
      <w:r>
        <w:t xml:space="preserve">experiment</w:t>
      </w:r>
      <w:r>
        <w:t xml:space="preserve"> </w:t>
      </w:r>
      <w:r>
        <w:t xml:space="preserve">(September-October</w:t>
      </w:r>
      <w:r>
        <w:t xml:space="preserve"> </w:t>
      </w:r>
      <w:r>
        <w:t xml:space="preserve">2021):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consumers’</w:t>
      </w:r>
      <w:r>
        <w:t xml:space="preserve"> </w:t>
      </w:r>
      <w:r>
        <w:t xml:space="preserve">understanding of chemical and detergents labels, the importance of different label elements</w:t>
      </w:r>
      <w:r>
        <w:t xml:space="preserve"> </w:t>
      </w:r>
      <w:r>
        <w:t xml:space="preserve">as well as their interpretation with respect to safe use.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Public Consultation (November 2021-February 2022): It must be noted that only the</w:t>
      </w:r>
      <w:r>
        <w:t xml:space="preserve"> </w:t>
      </w:r>
      <w:r>
        <w:t xml:space="preserve">findings of this consultation related to the CLP Regulation (e.g. chemical products in</w:t>
      </w:r>
      <w:r>
        <w:t xml:space="preserve"> </w:t>
      </w:r>
      <w:r>
        <w:t xml:space="preserve">general) are presented in this synopsis report.</w:t>
      </w:r>
      <w:r>
        <w:br/>
      </w:r>
      <w:r>
        <w:t xml:space="preserve">Online surveys (Two online surveys are conducted for the purpose of this study: a survey</w:t>
      </w:r>
      <w:r>
        <w:t xml:space="preserve"> </w:t>
      </w:r>
      <w:r>
        <w:t xml:space="preserve">for industrial and professional users and a survey for the assessment and comparison of</w:t>
      </w:r>
      <w:r>
        <w:t xml:space="preserve"> </w:t>
      </w:r>
      <w:r>
        <w:t xml:space="preserve">policy options.</w:t>
      </w:r>
      <w:r>
        <w:br/>
      </w:r>
      <w:r>
        <w:t xml:space="preserve">Regarding the country coverage, the consultation covered the EU-27, except for the</w:t>
      </w:r>
      <w:r>
        <w:t xml:space="preserve"> </w:t>
      </w:r>
      <w:r>
        <w:t xml:space="preserve">behavioural experiment which has been conducted in four EU Member States (Germany,</w:t>
      </w:r>
      <w:r>
        <w:t xml:space="preserve"> </w:t>
      </w:r>
      <w:r>
        <w:t xml:space="preserve">France, Romania and Greece).</w:t>
      </w:r>
    </w:p>
    <w:p>
      <w:pPr>
        <w:pStyle w:val="BodyText"/>
      </w:pPr>
      <w:r>
        <w:t xml:space="preserve">CONSULTATION ACTIVITIES AND TOOLS</w:t>
      </w:r>
      <w:r>
        <w:t xml:space="preserve"> </w:t>
      </w:r>
      <w:r>
        <w:t xml:space="preserve">Interviews</w:t>
      </w:r>
      <w:r>
        <w:t xml:space="preserve"> </w:t>
      </w:r>
      <w:r>
        <w:t xml:space="preserve">Firstly, the study team conducted 10 scoping interviews with EU and international experts</w:t>
      </w:r>
      <w:r>
        <w:t xml:space="preserve"> </w:t>
      </w:r>
      <w:r>
        <w:t xml:space="preserve">on labelling requirements and the use of digital tools to communicate hazard and safety</w:t>
      </w:r>
      <w:r>
        <w:t xml:space="preserve"> </w:t>
      </w:r>
      <w:r>
        <w:t xml:space="preserve">information and instructions to users. Scoping interviews help to familiarise further with the</w:t>
      </w:r>
      <w:r>
        <w:t xml:space="preserve"> </w:t>
      </w:r>
      <w:r>
        <w:t xml:space="preserve">topic and understand its main challenges. The objectives of the scoping interviews were to:</w:t>
      </w:r>
    </w:p>
    <w:p>
      <w:pPr>
        <w:pStyle w:val="BodyText"/>
      </w:pPr>
      <w:r>
        <w:t xml:space="preserve">Ensure that the study team is aware of all relevant background documentation and</w:t>
      </w:r>
      <w:r>
        <w:t xml:space="preserve"> </w:t>
      </w:r>
      <w:r>
        <w:t xml:space="preserve">latest regulatory developments in the field;</w:t>
      </w:r>
    </w:p>
    <w:p>
      <w:pPr>
        <w:pStyle w:val="BodyText"/>
      </w:pPr>
      <w:r>
        <w:t xml:space="preserve">Collect contact details of relevant stakeholders to be contacted during the data</w:t>
      </w:r>
      <w:r>
        <w:t xml:space="preserve"> </w:t>
      </w:r>
      <w:r>
        <w:t xml:space="preserve">collections exercises (i.e., identifying potential future interviewees);</w:t>
      </w:r>
    </w:p>
    <w:p>
      <w:pPr>
        <w:pStyle w:val="BodyText"/>
      </w:pPr>
      <w:r>
        <w:t xml:space="preserve">424</w:t>
      </w:r>
      <w:r>
        <w:t xml:space="preserve"> </w:t>
      </w:r>
      <w:r>
        <w:t xml:space="preserve">Raise awareness among stakeholders of the study and its benefits and enlist their future</w:t>
      </w:r>
      <w:r>
        <w:t xml:space="preserve"> </w:t>
      </w:r>
      <w:r>
        <w:t xml:space="preserve">cooperation.</w:t>
      </w:r>
      <w:r>
        <w:t xml:space="preserve"> </w:t>
      </w:r>
      <w:r>
        <w:t xml:space="preserve">In a second phase, interviews were conducted with various types of stakeholders involved</w:t>
      </w:r>
      <w:r>
        <w:t xml:space="preserve"> </w:t>
      </w:r>
      <w:r>
        <w:t xml:space="preserve">in labelling requirements of chemicals and the use of digital tools to communicate hazard</w:t>
      </w:r>
      <w:r>
        <w:t xml:space="preserve"> </w:t>
      </w:r>
      <w:r>
        <w:t xml:space="preserve">and safety information and instructions to users.</w:t>
      </w:r>
      <w:r>
        <w:t xml:space="preserve"> </w:t>
      </w:r>
      <w:r>
        <w:t xml:space="preserve">The objectives of the interviews were to collect stakeholders’ feedback on different topics</w:t>
      </w:r>
      <w:r>
        <w:t xml:space="preserve"> </w:t>
      </w:r>
      <w:r>
        <w:t xml:space="preserve">related to the labelling of chemical products and e-labelling, including:</w:t>
      </w:r>
    </w:p>
    <w:p>
      <w:pPr>
        <w:pStyle w:val="BodyText"/>
      </w:pPr>
      <w:r>
        <w:t xml:space="preserve">Perceived current understanding of chemical labels by different categories of users;</w:t>
      </w:r>
    </w:p>
    <w:p>
      <w:pPr>
        <w:pStyle w:val="BodyText"/>
      </w:pPr>
      <w:r>
        <w:t xml:space="preserve">The usefulness and relevance of information provided currently on chemical labels;</w:t>
      </w:r>
    </w:p>
    <w:p>
      <w:pPr>
        <w:pStyle w:val="BodyText"/>
      </w:pPr>
      <w:r>
        <w:t xml:space="preserve">The assessment of labelling requirements and needs of users;</w:t>
      </w:r>
    </w:p>
    <w:p>
      <w:pPr>
        <w:pStyle w:val="BodyText"/>
      </w:pPr>
      <w:r>
        <w:t xml:space="preserve">The analysis of existing IT solutions available for e-labelling;</w:t>
      </w:r>
      <w:r>
        <w:t xml:space="preserve"> </w:t>
      </w:r>
      <w:r>
        <w:t xml:space="preserve">Identification of information that should remain on the physical label and suggestions of</w:t>
      </w:r>
      <w:r>
        <w:t xml:space="preserve"> </w:t>
      </w:r>
      <w:r>
        <w:t xml:space="preserve">information to put on an e-label for chemical products.</w:t>
      </w:r>
      <w:r>
        <w:t xml:space="preserve"> </w:t>
      </w:r>
      <w:r>
        <w:t xml:space="preserve">In total 41 interviews have been conducted with the following categories of stakeholders:</w:t>
      </w:r>
      <w:r>
        <w:t xml:space="preserve"> </w:t>
      </w:r>
      <w:r>
        <w:t xml:space="preserve"> European and national authorities;</w:t>
      </w:r>
      <w:r>
        <w:t xml:space="preserve"> </w:t>
      </w:r>
      <w:r>
        <w:t xml:space="preserve"> 11 NGOs, including 8 consumer associations;</w:t>
      </w:r>
      <w:r>
        <w:t xml:space="preserve"> </w:t>
      </w:r>
      <w:r>
        <w:t xml:space="preserve"> 25 Business representatives (from business associations and companies).</w:t>
      </w:r>
      <w:r>
        <w:t xml:space="preserve"> </w:t>
      </w:r>
      <w:r>
        <w:t xml:space="preserve">While all categories of stakeholders targeted for this stakeholder consultation have been</w:t>
      </w:r>
      <w:r>
        <w:t xml:space="preserve"> </w:t>
      </w:r>
      <w:r>
        <w:t xml:space="preserve">reached, it must be noted that, among the respondents, a majority of them are representing</w:t>
      </w:r>
      <w:r>
        <w:t xml:space="preserve"> </w:t>
      </w:r>
      <w:r>
        <w:t xml:space="preserve">the interests of the industry. This imbalance and the interests represented by this category</w:t>
      </w:r>
      <w:r>
        <w:t xml:space="preserve"> </w:t>
      </w:r>
      <w:r>
        <w:t xml:space="preserve">of stakeholders have been taken into account in the analysis of the findings of the interviews.</w:t>
      </w:r>
      <w:r>
        <w:t xml:space="preserve"> </w:t>
      </w:r>
      <w:r>
        <w:t xml:space="preserve">Behavioural experiment</w:t>
      </w:r>
      <w:r>
        <w:t xml:space="preserve"> </w:t>
      </w:r>
      <w:r>
        <w:t xml:space="preserve">The aim of the behavioural experiment was to investigate consumers’ understanding of</w:t>
      </w:r>
      <w:r>
        <w:t xml:space="preserve"> </w:t>
      </w:r>
      <w:r>
        <w:t xml:space="preserve">chemical and detergents labels, the importance of different label elements as well as their</w:t>
      </w:r>
      <w:r>
        <w:t xml:space="preserve"> </w:t>
      </w:r>
      <w:r>
        <w:t xml:space="preserve">interpretation with respect to safe use. Furthermore, the experiment tested potentials ways</w:t>
      </w:r>
      <w:r>
        <w:t xml:space="preserve"> </w:t>
      </w:r>
      <w:r>
        <w:t xml:space="preserve">to simplify labels and whether the introduction of digital tools could support consumers.</w:t>
      </w:r>
      <w:r>
        <w:br/>
      </w:r>
      <w:r>
        <w:t xml:space="preserve">Therefore, a state-of-the-art online experiment was designed that included six treatments,</w:t>
      </w:r>
      <w:r>
        <w:t xml:space="preserve"> </w:t>
      </w:r>
      <w:r>
        <w:t xml:space="preserve">i.e. two different products (laundry detergent and glue) as well as three different labelling</w:t>
      </w:r>
      <w:r>
        <w:t xml:space="preserve"> </w:t>
      </w:r>
      <w:r>
        <w:t xml:space="preserve">options (Status Quo Label in accordance with current regulation, Simplified Label with QR-</w:t>
      </w:r>
      <w:r>
        <w:t xml:space="preserve"> </w:t>
      </w:r>
      <w:r>
        <w:t xml:space="preserve">Code and No Label Baseline). Participants were incentivised for taking part in the study as</w:t>
      </w:r>
      <w:r>
        <w:t xml:space="preserve"> </w:t>
      </w:r>
      <w:r>
        <w:t xml:space="preserve">well as for their decisions in the different tasks. Furthermore, treatment assignment was</w:t>
      </w:r>
      <w:r>
        <w:t xml:space="preserve"> </w:t>
      </w:r>
      <w:r>
        <w:t xml:space="preserve">fully randomised.</w:t>
      </w:r>
      <w:r>
        <w:br/>
      </w:r>
      <w:r>
        <w:t xml:space="preserve">Although representative products and labels were used in the experimental design and</w:t>
      </w:r>
      <w:r>
        <w:t xml:space="preserve"> </w:t>
      </w:r>
      <w:r>
        <w:t xml:space="preserve">participants were tracked when consulting the labels presented on screen, it must be noted</w:t>
      </w:r>
      <w:r>
        <w:t xml:space="preserve"> </w:t>
      </w:r>
      <w:r>
        <w:t xml:space="preserve">that the experiment can only mimic reality, i.e. a situation of consulting a label in everyday</w:t>
      </w:r>
      <w:r>
        <w:t xml:space="preserve"> </w:t>
      </w:r>
      <w:r>
        <w:t xml:space="preserve">life. Main data collection was conducted in four Member States, i.e. Germany, France,</w:t>
      </w:r>
      <w:r>
        <w:t xml:space="preserve"> </w:t>
      </w:r>
      <w:r>
        <w:t xml:space="preserve">Romania and Greece, and a total of N=4,003 consumers took a part in the study.</w:t>
      </w:r>
      <w:r>
        <w:br/>
      </w:r>
      <w:r>
        <w:t xml:space="preserve">Participants were recruited from an actively managed online panel and quotas to reach</w:t>
      </w:r>
      <w:r>
        <w:t xml:space="preserve"> </w:t>
      </w:r>
      <w:r>
        <w:t xml:space="preserve">representativeness of the country-specific samples were used.</w:t>
      </w:r>
    </w:p>
    <w:p>
      <w:pPr>
        <w:pStyle w:val="BodyText"/>
      </w:pPr>
      <w:r>
        <w:t xml:space="preserve">425</w:t>
      </w:r>
      <w:r>
        <w:t xml:space="preserve"> </w:t>
      </w:r>
      <w:r>
        <w:t xml:space="preserve">Public Consultation - Simplification and digitalisation of labels on chemicals</w:t>
      </w:r>
      <w:r>
        <w:t xml:space="preserve"> </w:t>
      </w:r>
      <w:r>
        <w:t xml:space="preserve">This consultation, run by the European Commission, aims to gather experiences and</w:t>
      </w:r>
      <w:r>
        <w:t xml:space="preserve"> </w:t>
      </w:r>
      <w:r>
        <w:t xml:space="preserve">opinions from various stakeholders (consumers, professional and non-professional product</w:t>
      </w:r>
      <w:r>
        <w:t xml:space="preserve"> </w:t>
      </w:r>
      <w:r>
        <w:t xml:space="preserve">users, industry, civil society organisations, national authorities and any other interested</w:t>
      </w:r>
      <w:r>
        <w:t xml:space="preserve"> </w:t>
      </w:r>
      <w:r>
        <w:t xml:space="preserve">stakeholders) on a possible introduction of digital labelling of many daily used products</w:t>
      </w:r>
      <w:r>
        <w:t xml:space="preserve"> </w:t>
      </w:r>
      <w:r>
        <w:t xml:space="preserve">such as glues, laundry and dishwashing detergents and fertilising products, under the</w:t>
      </w:r>
      <w:r>
        <w:t xml:space="preserve"> </w:t>
      </w:r>
      <w:r>
        <w:t xml:space="preserve">Regulation on Classification, Labelling and Packaging of substances and mixtures (‘CLP’),</w:t>
      </w:r>
      <w:r>
        <w:t xml:space="preserve"> </w:t>
      </w:r>
      <w:r>
        <w:t xml:space="preserve">the Detergents Regulation and the Fertilising Products Regulation.</w:t>
      </w:r>
      <w:r>
        <w:t xml:space="preserve"> </w:t>
      </w:r>
      <w:r>
        <w:t xml:space="preserve">The findings presented in this synopsis report and integrated in the report represent an</w:t>
      </w:r>
      <w:r>
        <w:t xml:space="preserve"> </w:t>
      </w:r>
      <w:r>
        <w:t xml:space="preserve">analysis of the responses collected on 17 February, with 205 respondents.</w:t>
      </w:r>
      <w:r>
        <w:br/>
      </w:r>
      <w:r>
        <w:t xml:space="preserve">These answers have been divided by stakeholder categories: 141 from the private sector</w:t>
      </w:r>
      <w:r>
        <w:t xml:space="preserve"> </w:t>
      </w:r>
      <w:r>
        <w:t xml:space="preserve">(companies, business associations, trade unions), 11 from public authorities, and 53 from</w:t>
      </w:r>
      <w:r>
        <w:t xml:space="preserve"> </w:t>
      </w:r>
      <w:r>
        <w:t xml:space="preserve">consumers’ representatives (48 citizens, 4 consumer association and 1 NGO). Similarly as</w:t>
      </w:r>
      <w:r>
        <w:t xml:space="preserve"> </w:t>
      </w:r>
      <w:r>
        <w:t xml:space="preserve">the interview analysis, the imbalance of representation among stakeholders groups and their</w:t>
      </w:r>
      <w:r>
        <w:t xml:space="preserve"> </w:t>
      </w:r>
      <w:r>
        <w:t xml:space="preserve">different interests has been taken into account when processing the answers.</w:t>
      </w:r>
      <w:r>
        <w:br/>
      </w:r>
      <w:r>
        <w:t xml:space="preserve">Online survey on policy options</w:t>
      </w:r>
      <w:r>
        <w:t xml:space="preserve"> </w:t>
      </w:r>
      <w:r>
        <w:t xml:space="preserve">This consultation, run by VVA, aimed at gathering the opinion of the various stakeholders</w:t>
      </w:r>
      <w:r>
        <w:t xml:space="preserve"> </w:t>
      </w:r>
      <w:r>
        <w:t xml:space="preserve">(consumers, professional and non-professional product users, industry, civil society</w:t>
      </w:r>
      <w:r>
        <w:t xml:space="preserve"> </w:t>
      </w:r>
      <w:r>
        <w:t xml:space="preserve">organisations, national authorities and any other interested stakeholders) on the latest</w:t>
      </w:r>
      <w:r>
        <w:t xml:space="preserve"> </w:t>
      </w:r>
      <w:r>
        <w:t xml:space="preserve">version of policy options analysed in this study. This survey allowed stakeholders to provide</w:t>
      </w:r>
      <w:r>
        <w:t xml:space="preserve"> </w:t>
      </w:r>
      <w:r>
        <w:t xml:space="preserve">a punctual opinion on the measures taken into consideration for this analysis.</w:t>
      </w:r>
      <w:r>
        <w:t xml:space="preserve"> </w:t>
      </w:r>
      <w:r>
        <w:t xml:space="preserve">The answers have been divided by stakeholder category: 1414 member state authorities,</w:t>
      </w:r>
      <w:r>
        <w:t xml:space="preserve"> </w:t>
      </w:r>
      <w:r>
        <w:t xml:space="preserve">6767 industry representatives (industry associations, businesses).</w:t>
      </w:r>
      <w:r>
        <w:t xml:space="preserve"> </w:t>
      </w:r>
      <w:r>
        <w:t xml:space="preserve">Online survey for professionals and industry users</w:t>
      </w:r>
      <w:r>
        <w:t xml:space="preserve"> </w:t>
      </w:r>
      <w:r>
        <w:t xml:space="preserve">The aim of the survey was to collect information from the stakeholders representing</w:t>
      </w:r>
      <w:r>
        <w:t xml:space="preserve"> </w:t>
      </w:r>
      <w:r>
        <w:t xml:space="preserve">professionals and the industry on the importance of having certain pieces of information1</w:t>
      </w:r>
      <w:r>
        <w:t xml:space="preserve"> </w:t>
      </w:r>
      <w:r>
        <w:t xml:space="preserve">on the packaging of the specific chemical products2 as well as the easiness to understand</w:t>
      </w:r>
      <w:r>
        <w:t xml:space="preserve"> </w:t>
      </w:r>
      <w:r>
        <w:t xml:space="preserve">the information concerning these elements in these products.</w:t>
      </w:r>
      <w:r>
        <w:br/>
      </w:r>
      <w:r>
        <w:t xml:space="preserve">In total, 50 stakeholders participated to this survey: 11 Member States authorities, 10</w:t>
      </w:r>
      <w:r>
        <w:t xml:space="preserve"> </w:t>
      </w:r>
      <w:r>
        <w:t xml:space="preserve">industry associations, 28 enterprises, and 1 consumer organisation.</w:t>
      </w:r>
    </w:p>
    <w:p>
      <w:pPr>
        <w:pStyle w:val="BodyText"/>
      </w:pPr>
      <w:r>
        <w:t xml:space="preserve">1 Name of the product; Address and telephone number of the supplier; Instructions for use; Dosage</w:t>
      </w:r>
      <w:r>
        <w:t xml:space="preserve"> </w:t>
      </w:r>
      <w:r>
        <w:t xml:space="preserve">recommendations; Marketing information; Quantity; List of ingredients contained in the product, such as</w:t>
      </w:r>
      <w:r>
        <w:t xml:space="preserve"> </w:t>
      </w:r>
      <w:r>
        <w:t xml:space="preserve">allergens, preservatives or enzymes; Weblink to receive full ingredients list; Information relevant in case of</w:t>
      </w:r>
      <w:r>
        <w:t xml:space="preserve"> </w:t>
      </w:r>
      <w:r>
        <w:t xml:space="preserve">intoxication e.g. poison centre telephone number; UFI-code etc.; Hazard pictogram; Signal word, i.e.,</w:t>
      </w:r>
      <w:r>
        <w:t xml:space="preserve"> </w:t>
      </w:r>
      <w:r>
        <w:t xml:space="preserve">“Warning” or “Danger”; Statements on the products hazards for human health environment and physical</w:t>
      </w:r>
      <w:r>
        <w:t xml:space="preserve"> </w:t>
      </w:r>
      <w:r>
        <w:t xml:space="preserve">hazards; Statements on the precautions to be taken on the use, storage and disposal of the product; Statements</w:t>
      </w:r>
      <w:r>
        <w:t xml:space="preserve"> </w:t>
      </w:r>
      <w:r>
        <w:t xml:space="preserve">on how to prevent and minimise adverse effects when accidentally exposed.</w:t>
      </w:r>
      <w:r>
        <w:t xml:space="preserve"> </w:t>
      </w:r>
      <w:r>
        <w:t xml:space="preserve">2 Laundry detergents; Cleaning detergents; Glues; Paints; Sealants or fillers.</w:t>
      </w:r>
    </w:p>
    <w:p>
      <w:pPr>
        <w:pStyle w:val="BodyText"/>
      </w:pPr>
      <w:r>
        <w:t xml:space="preserve">426</w:t>
      </w:r>
    </w:p>
    <w:p>
      <w:pPr>
        <w:pStyle w:val="BodyText"/>
      </w:pPr>
      <w:r>
        <w:t xml:space="preserve">MAIN STAKEHOLDER FEEDBACK PER CONSULTATION ACTIVITY</w:t>
      </w:r>
      <w:r>
        <w:t xml:space="preserve"> </w:t>
      </w:r>
      <w:r>
        <w:t xml:space="preserve">Interviews</w:t>
      </w:r>
      <w:r>
        <w:t xml:space="preserve"> </w:t>
      </w:r>
      <w:r>
        <w:t xml:space="preserve">Consumers’ understanding of chemical labels</w:t>
      </w:r>
      <w:r>
        <w:t xml:space="preserve"> </w:t>
      </w:r>
      <w:r>
        <w:t xml:space="preserve">First of all, during the interviews, stakeholders were asked about their perspectives on the</w:t>
      </w:r>
      <w:r>
        <w:t xml:space="preserve"> </w:t>
      </w:r>
      <w:r>
        <w:t xml:space="preserve">current level of understanding of chemical and detergents labels by the various categories</w:t>
      </w:r>
      <w:r>
        <w:t xml:space="preserve"> </w:t>
      </w:r>
      <w:r>
        <w:t xml:space="preserve">of product users (e.g. consumers, industrial workers, professional users).</w:t>
      </w:r>
      <w:r>
        <w:br/>
      </w:r>
      <w:r>
        <w:t xml:space="preserve">A majority of stakeholders from both the business sectors (22 out of 24) and consumer</w:t>
      </w:r>
      <w:r>
        <w:t xml:space="preserve"> </w:t>
      </w:r>
      <w:r>
        <w:t xml:space="preserve">associations (6 out of 10) believes that, the chemical labels (including detergents) as they</w:t>
      </w:r>
      <w:r>
        <w:t xml:space="preserve"> </w:t>
      </w:r>
      <w:r>
        <w:t xml:space="preserve">are now, are not well understood by consumers, for a variety of reasons. First of all, the</w:t>
      </w:r>
      <w:r>
        <w:t xml:space="preserve"> </w:t>
      </w:r>
      <w:r>
        <w:t xml:space="preserve">main arguments highlighted that would explain a poor understanding of chemical labelling</w:t>
      </w:r>
      <w:r>
        <w:t xml:space="preserve"> </w:t>
      </w:r>
      <w:r>
        <w:t xml:space="preserve">by consumers rely on the fact that consumers do not spend enough time reading the label</w:t>
      </w:r>
      <w:r>
        <w:t xml:space="preserve"> </w:t>
      </w:r>
      <w:r>
        <w:t xml:space="preserve">(only a few seconds, except in case of accidents), and interpret them quickly and intuitively.</w:t>
      </w:r>
      <w:r>
        <w:t xml:space="preserve"> </w:t>
      </w:r>
      <w:r>
        <w:t xml:space="preserve">Moreover, the overloaded character of labels and the long texts in small prints (as</w:t>
      </w:r>
      <w:r>
        <w:t xml:space="preserve"> </w:t>
      </w:r>
      <w:r>
        <w:t xml:space="preserve">highlighted by all categories of stakeholders) reduce the readability and understanding of</w:t>
      </w:r>
      <w:r>
        <w:t xml:space="preserve"> </w:t>
      </w:r>
      <w:r>
        <w:t xml:space="preserve">labels. Secondly, stakeholders from all categories have also underlined the use of technical</w:t>
      </w:r>
      <w:r>
        <w:t xml:space="preserve"> </w:t>
      </w:r>
      <w:r>
        <w:t xml:space="preserve">terminology (e.g. chemical names) as an obstacle for consumers’ understanding. Finally,</w:t>
      </w:r>
      <w:r>
        <w:t xml:space="preserve"> </w:t>
      </w:r>
      <w:r>
        <w:t xml:space="preserve">while stakeholders from the business sector also argued that GHS pictograms are not well</w:t>
      </w:r>
      <w:r>
        <w:t xml:space="preserve"> </w:t>
      </w:r>
      <w:r>
        <w:t xml:space="preserve">understood by consumers, stakeholders representing national authorities and consumers</w:t>
      </w:r>
      <w:r>
        <w:t xml:space="preserve"> </w:t>
      </w:r>
      <w:r>
        <w:t xml:space="preserve">associations underlined the fact that consumers know pictograms and that they are better</w:t>
      </w:r>
      <w:r>
        <w:t xml:space="preserve"> </w:t>
      </w:r>
      <w:r>
        <w:t xml:space="preserve">understood than texts. However, it must be noted that consumers’ understanding of chemical</w:t>
      </w:r>
      <w:r>
        <w:t xml:space="preserve"> </w:t>
      </w:r>
      <w:r>
        <w:t xml:space="preserve">labels can be very heterogeneous across Europe, with, for example, two stakeholders from</w:t>
      </w:r>
      <w:r>
        <w:t xml:space="preserve"> </w:t>
      </w:r>
      <w:r>
        <w:t xml:space="preserve">Denmark highlighting the fact that there is a high awareness and understanding of chemical</w:t>
      </w:r>
      <w:r>
        <w:t xml:space="preserve"> </w:t>
      </w:r>
      <w:r>
        <w:t xml:space="preserve">labels among consumers, especially thanks to a highly-educated population, consumer</w:t>
      </w:r>
      <w:r>
        <w:t xml:space="preserve"> </w:t>
      </w:r>
      <w:r>
        <w:t xml:space="preserve">associations and national authorities actively informing consumers.</w:t>
      </w:r>
      <w:r>
        <w:br/>
      </w:r>
      <w:r>
        <w:t xml:space="preserve">Secondly, understanding of chemical labels can be very heterogenous between on one hand</w:t>
      </w:r>
      <w:r>
        <w:t xml:space="preserve"> </w:t>
      </w:r>
      <w:r>
        <w:t xml:space="preserve">consumers, and on the other hand professional users and industrial workers. Indeed,</w:t>
      </w:r>
      <w:r>
        <w:t xml:space="preserve"> </w:t>
      </w:r>
      <w:r>
        <w:t xml:space="preserve">stakeholders from all categories have pointed out a clear difference in understanding of</w:t>
      </w:r>
      <w:r>
        <w:t xml:space="preserve"> </w:t>
      </w:r>
      <w:r>
        <w:t xml:space="preserve">hazard and safety instructions communicated on chemical labels. This difference is</w:t>
      </w:r>
      <w:r>
        <w:t xml:space="preserve"> </w:t>
      </w:r>
      <w:r>
        <w:t xml:space="preserve">explained by the fact that professional and industrial workers get training to understand</w:t>
      </w:r>
      <w:r>
        <w:t xml:space="preserve"> </w:t>
      </w:r>
      <w:r>
        <w:t xml:space="preserve">information and have access to additional tools in addition to chemical labelling (e.g. the</w:t>
      </w:r>
      <w:r>
        <w:t xml:space="preserve"> </w:t>
      </w:r>
      <w:r>
        <w:t xml:space="preserve">Safety Data Sheet).</w:t>
      </w:r>
      <w:r>
        <w:t xml:space="preserve"> </w:t>
      </w:r>
      <w:r>
        <w:t xml:space="preserve">Usefulness of information provided on chemical products labels in general</w:t>
      </w:r>
      <w:r>
        <w:t xml:space="preserve"> </w:t>
      </w:r>
      <w:r>
        <w:t xml:space="preserve">During interviews, stakeholders have been asked to discuss, among the information</w:t>
      </w:r>
      <w:r>
        <w:t xml:space="preserve"> </w:t>
      </w:r>
      <w:r>
        <w:t xml:space="preserve">currently provided on labels, which information they found particularly important to be</w:t>
      </w:r>
      <w:r>
        <w:t xml:space="preserve"> </w:t>
      </w:r>
      <w:r>
        <w:t xml:space="preserve">provided for consumers’ use and safety, and which information they deemed non-essential.</w:t>
      </w:r>
      <w:r>
        <w:t xml:space="preserve"> </w:t>
      </w:r>
      <w:r>
        <w:t xml:space="preserve">This section discusses the feedback received from stakeholders on the usefulness of</w:t>
      </w:r>
      <w:r>
        <w:t xml:space="preserve"> </w:t>
      </w:r>
      <w:r>
        <w:t xml:space="preserve">different types of information provided on chemical labelling in general, meaning for all</w:t>
      </w:r>
      <w:r>
        <w:t xml:space="preserve"> </w:t>
      </w:r>
      <w:r>
        <w:t xml:space="preserve">types of chemicals according to the labelling requirements provided in the CLP Regulation.</w:t>
      </w:r>
      <w:r>
        <w:t xml:space="preserve"> </w:t>
      </w:r>
      <w:r>
        <w:t xml:space="preserve">First of all, stakeholders from all categories agreed that hazard information (encompassing</w:t>
      </w:r>
      <w:r>
        <w:t xml:space="preserve"> </w:t>
      </w:r>
      <w:r>
        <w:t xml:space="preserve">notably the hazard statements) was one of the most useful information to be conveyed to</w:t>
      </w:r>
      <w:r>
        <w:t xml:space="preserve"> </w:t>
      </w:r>
      <w:r>
        <w:t xml:space="preserve">consumers. However, they also noted that in some cases there could be an overlap or a</w:t>
      </w:r>
      <w:r>
        <w:t xml:space="preserve"> </w:t>
      </w:r>
      <w:r>
        <w:t xml:space="preserve">redundancy of information given between the hazard statements and the precautionary</w:t>
      </w:r>
    </w:p>
    <w:p>
      <w:pPr>
        <w:pStyle w:val="BodyText"/>
      </w:pPr>
      <w:r>
        <w:t xml:space="preserve">427</w:t>
      </w:r>
      <w:r>
        <w:t xml:space="preserve"> </w:t>
      </w:r>
      <w:r>
        <w:t xml:space="preserve">statements, and that this redundancy could be addressed to simplify and optimise space on</w:t>
      </w:r>
      <w:r>
        <w:t xml:space="preserve"> </w:t>
      </w:r>
      <w:r>
        <w:t xml:space="preserve">the label, by testing for example if only one of the statements is enough to convey safe use</w:t>
      </w:r>
      <w:r>
        <w:t xml:space="preserve"> </w:t>
      </w:r>
      <w:r>
        <w:t xml:space="preserve">instructions to consumers, or if a more meaningful combination of hazard and precautionary</w:t>
      </w:r>
      <w:r>
        <w:t xml:space="preserve"> </w:t>
      </w:r>
      <w:r>
        <w:t xml:space="preserve">statements could be put in place.</w:t>
      </w:r>
      <w:r>
        <w:br/>
      </w:r>
      <w:r>
        <w:t xml:space="preserve">Indeed, communicating information on the safe and appropriate use of products to</w:t>
      </w:r>
      <w:r>
        <w:t xml:space="preserve"> </w:t>
      </w:r>
      <w:r>
        <w:t xml:space="preserve">consumers – notably through precautionary statements – was agreed by all stakeholders to</w:t>
      </w:r>
      <w:r>
        <w:t xml:space="preserve"> </w:t>
      </w:r>
      <w:r>
        <w:t xml:space="preserve">be the most important type of information to be communicated on chemical labels, including</w:t>
      </w:r>
      <w:r>
        <w:t xml:space="preserve"> </w:t>
      </w:r>
      <w:r>
        <w:t xml:space="preserve">information related to the safe (and sustainable) use (e.g. purpose of product, how to use the</w:t>
      </w:r>
      <w:r>
        <w:t xml:space="preserve"> </w:t>
      </w:r>
      <w:r>
        <w:t xml:space="preserve">product, and with which equipment), information on safe storage of the products (e.g. keep</w:t>
      </w:r>
      <w:r>
        <w:t xml:space="preserve"> </w:t>
      </w:r>
      <w:r>
        <w:t xml:space="preserve">away from children), and information in case of emergency situations. However, it was also</w:t>
      </w:r>
      <w:r>
        <w:t xml:space="preserve"> </w:t>
      </w:r>
      <w:r>
        <w:t xml:space="preserve">argued by several industry representatives that the pictograms developed by A.I.S.E and</w:t>
      </w:r>
      <w:r>
        <w:t xml:space="preserve"> </w:t>
      </w:r>
      <w:r>
        <w:t xml:space="preserve">used on a voluntary basis on chemical products could replace or complement a number of</w:t>
      </w:r>
      <w:r>
        <w:t xml:space="preserve"> </w:t>
      </w:r>
      <w:r>
        <w:t xml:space="preserve">precautionary statements, and communicate the required information as effectively (or</w:t>
      </w:r>
      <w:r>
        <w:t xml:space="preserve"> </w:t>
      </w:r>
      <w:r>
        <w:t xml:space="preserve">more), while also avoiding the issue of translating. The idea is that pictograms</w:t>
      </w:r>
      <w:r>
        <w:t xml:space="preserve"> </w:t>
      </w:r>
      <w:r>
        <w:t xml:space="preserve">communicating certain risks are very important because consumers notice them first and</w:t>
      </w:r>
      <w:r>
        <w:t xml:space="preserve"> </w:t>
      </w:r>
      <w:r>
        <w:t xml:space="preserve">can be seen as precautionary statements but in an improved format. Indeed, some</w:t>
      </w:r>
      <w:r>
        <w:t xml:space="preserve"> </w:t>
      </w:r>
      <w:r>
        <w:t xml:space="preserve">stakeholders from both the business sectors and consumer associations explained that, as</w:t>
      </w:r>
      <w:r>
        <w:t xml:space="preserve"> </w:t>
      </w:r>
      <w:r>
        <w:t xml:space="preserve">they are now, some precautionary statements are presented on the label as long sentences in</w:t>
      </w:r>
      <w:r>
        <w:t xml:space="preserve"> </w:t>
      </w:r>
      <w:r>
        <w:t xml:space="preserve">small font, which are not easy to read and or understand, and could therefore be displayed</w:t>
      </w:r>
      <w:r>
        <w:t xml:space="preserve"> </w:t>
      </w:r>
      <w:r>
        <w:t xml:space="preserve">differently (better wording, illustration with pictograms…). Overall, regarding</w:t>
      </w:r>
      <w:r>
        <w:t xml:space="preserve"> </w:t>
      </w:r>
      <w:r>
        <w:t xml:space="preserve">precautionary statements, the main idea emerging from interviews is that, while their</w:t>
      </w:r>
      <w:r>
        <w:t xml:space="preserve"> </w:t>
      </w:r>
      <w:r>
        <w:t xml:space="preserve">content constitutes one of the main information to be communicated to consumers (safe use</w:t>
      </w:r>
      <w:r>
        <w:t xml:space="preserve"> </w:t>
      </w:r>
      <w:r>
        <w:t xml:space="preserve">of the products), the form could be improved.</w:t>
      </w:r>
      <w:r>
        <w:t xml:space="preserve"> </w:t>
      </w:r>
      <w:r>
        <w:t xml:space="preserve">Thirdly, the presence of pictograms on chemical labels reached a consensus among</w:t>
      </w:r>
      <w:r>
        <w:t xml:space="preserve"> </w:t>
      </w:r>
      <w:r>
        <w:t xml:space="preserve">stakeholders about their usefulness and therefore the need to be favoured over texts. A</w:t>
      </w:r>
      <w:r>
        <w:t xml:space="preserve"> </w:t>
      </w:r>
      <w:r>
        <w:t xml:space="preserve">couple of stakeholders from the industry and national authorities raised doubts about</w:t>
      </w:r>
      <w:r>
        <w:t xml:space="preserve"> </w:t>
      </w:r>
      <w:r>
        <w:t xml:space="preserve">consumers’ understanding of GHS pictograms. Nonetheless, several consumer associations</w:t>
      </w:r>
      <w:r>
        <w:t xml:space="preserve"> </w:t>
      </w:r>
      <w:r>
        <w:t xml:space="preserve">pointed out that their usefulness also lies in the fact that they are important for catching the</w:t>
      </w:r>
      <w:r>
        <w:t xml:space="preserve"> </w:t>
      </w:r>
      <w:r>
        <w:t xml:space="preserve">consumers’ attention and prompt them to read the hazard statement.</w:t>
      </w:r>
      <w:r>
        <w:br/>
      </w:r>
      <w:r>
        <w:t xml:space="preserve">Regarding the communication on chemical labels of the ingredient lists and information on</w:t>
      </w:r>
      <w:r>
        <w:t xml:space="preserve"> </w:t>
      </w:r>
      <w:r>
        <w:t xml:space="preserve">ingredients, all types of stakeholders agreed about the importance to communicate classified</w:t>
      </w:r>
      <w:r>
        <w:t xml:space="preserve"> </w:t>
      </w:r>
      <w:r>
        <w:t xml:space="preserve">ingredients to consumers, especially sensitizing substances when contained in some specific</w:t>
      </w:r>
      <w:r>
        <w:t xml:space="preserve"> </w:t>
      </w:r>
      <w:r>
        <w:t xml:space="preserve">product categories. However, concerning the communication of the full list of ingredients,</w:t>
      </w:r>
      <w:r>
        <w:t xml:space="preserve"> </w:t>
      </w:r>
      <w:r>
        <w:t xml:space="preserve">stakeholders from the industry suggested that not all consumers are interested in chemical</w:t>
      </w:r>
      <w:r>
        <w:t xml:space="preserve"> </w:t>
      </w:r>
      <w:r>
        <w:t xml:space="preserve">ingredients, read, or understand them. Therefore, it was suggested that the ingredients</w:t>
      </w:r>
      <w:r>
        <w:t xml:space="preserve"> </w:t>
      </w:r>
      <w:r>
        <w:t xml:space="preserve">information may not be the most useful element on the physical label and could be better</w:t>
      </w:r>
      <w:r>
        <w:t xml:space="preserve"> </w:t>
      </w:r>
      <w:r>
        <w:t xml:space="preserve">provided on an e-label together with additional explanations about why they trigger</w:t>
      </w:r>
      <w:r>
        <w:t xml:space="preserve"> </w:t>
      </w:r>
      <w:r>
        <w:t xml:space="preserve">classification and what are their properties. To the opposite, it has also been suggested by a</w:t>
      </w:r>
      <w:r>
        <w:t xml:space="preserve"> </w:t>
      </w:r>
      <w:r>
        <w:t xml:space="preserve">consumer association that the full ingredients list should be disclosed on chemical labels (as</w:t>
      </w:r>
      <w:r>
        <w:t xml:space="preserve"> </w:t>
      </w:r>
      <w:r>
        <w:t xml:space="preserve">is the case for cosmetics), as it is very important for consumers and for the authorities to be</w:t>
      </w:r>
      <w:r>
        <w:t xml:space="preserve"> </w:t>
      </w:r>
      <w:r>
        <w:t xml:space="preserve">able to know exactly which chemicals are contained in which products. If maybe most</w:t>
      </w:r>
      <w:r>
        <w:t xml:space="preserve"> </w:t>
      </w:r>
      <w:r>
        <w:t xml:space="preserve">consumers indeed do not look at the list, but it is still important for them to know that there</w:t>
      </w:r>
      <w:r>
        <w:t xml:space="preserve"> </w:t>
      </w:r>
      <w:r>
        <w:t xml:space="preserve">is a full disclosure accessible on the physical label of the product, and to have access to it</w:t>
      </w:r>
      <w:r>
        <w:t xml:space="preserve"> </w:t>
      </w:r>
      <w:r>
        <w:t xml:space="preserve">in case of emergency.</w:t>
      </w:r>
      <w:r>
        <w:t xml:space="preserve"> </w:t>
      </w:r>
      <w:r>
        <w:t xml:space="preserve">Then, the presence of the recently added UFI code was deemed most useful to be</w:t>
      </w:r>
      <w:r>
        <w:t xml:space="preserve"> </w:t>
      </w:r>
      <w:r>
        <w:t xml:space="preserve">communicated on chemical labels. Indeed, if alone it does not give any information to the</w:t>
      </w:r>
    </w:p>
    <w:p>
      <w:pPr>
        <w:pStyle w:val="BodyText"/>
      </w:pPr>
      <w:r>
        <w:t xml:space="preserve">428</w:t>
      </w:r>
      <w:r>
        <w:t xml:space="preserve"> </w:t>
      </w:r>
      <w:r>
        <w:t xml:space="preserve">consumers, when there is an accident, it is essential for consumers to be able to find it easily</w:t>
      </w:r>
      <w:r>
        <w:t xml:space="preserve"> </w:t>
      </w:r>
      <w:r>
        <w:t xml:space="preserve">to be able to communicate it to the poison centre.</w:t>
      </w:r>
      <w:r>
        <w:br/>
      </w:r>
      <w:r>
        <w:t xml:space="preserve">Finally, the role of the marketing information on chemical products was also debated. As</w:t>
      </w:r>
      <w:r>
        <w:t xml:space="preserve"> </w:t>
      </w:r>
      <w:r>
        <w:t xml:space="preserve">mentioned above, it is very important for the industry to dedicate significant space to this</w:t>
      </w:r>
      <w:r>
        <w:t xml:space="preserve"> </w:t>
      </w:r>
      <w:r>
        <w:t xml:space="preserve">type of information, however several consumer associations put in evidence that it reduces</w:t>
      </w:r>
      <w:r>
        <w:t xml:space="preserve"> </w:t>
      </w:r>
      <w:r>
        <w:t xml:space="preserve">the room for other more important information about safe use. They suggested that, in the</w:t>
      </w:r>
      <w:r>
        <w:t xml:space="preserve"> </w:t>
      </w:r>
      <w:r>
        <w:t xml:space="preserve">first place, it should be ensured that all the essential information for the safe and appropriate</w:t>
      </w:r>
      <w:r>
        <w:t xml:space="preserve"> </w:t>
      </w:r>
      <w:r>
        <w:t xml:space="preserve">use of the product should be presented in clear and legible manner (with the possibility to</w:t>
      </w:r>
      <w:r>
        <w:t xml:space="preserve"> </w:t>
      </w:r>
      <w:r>
        <w:t xml:space="preserve">have a minimum font size), and then the remaining room would be dedicated to marketing</w:t>
      </w:r>
      <w:r>
        <w:t xml:space="preserve"> </w:t>
      </w:r>
      <w:r>
        <w:t xml:space="preserve">information.</w:t>
      </w:r>
      <w:r>
        <w:t xml:space="preserve"> </w:t>
      </w:r>
      <w:r>
        <w:t xml:space="preserve">Usefulness of information detergents’ labels</w:t>
      </w:r>
      <w:r>
        <w:br/>
      </w:r>
      <w:r>
        <w:t xml:space="preserve">This section will discuss the feedback received from stakeholders on the usefulness of</w:t>
      </w:r>
      <w:r>
        <w:t xml:space="preserve"> </w:t>
      </w:r>
      <w:r>
        <w:t xml:space="preserve">different types of information specifically on detergents, where additional requirements can</w:t>
      </w:r>
      <w:r>
        <w:t xml:space="preserve"> </w:t>
      </w:r>
      <w:r>
        <w:t xml:space="preserve">exist on top of those provided in the CLP Regulation coming from the Detergents</w:t>
      </w:r>
      <w:r>
        <w:t xml:space="preserve"> </w:t>
      </w:r>
      <w:r>
        <w:t xml:space="preserve">Regulation.</w:t>
      </w:r>
      <w:r>
        <w:t xml:space="preserve"> </w:t>
      </w:r>
      <w:r>
        <w:t xml:space="preserve">First of all, the dosage instructions were considered most useful by all types of stakeholders</w:t>
      </w:r>
      <w:r>
        <w:t xml:space="preserve"> </w:t>
      </w:r>
      <w:r>
        <w:t xml:space="preserve">to be conveyed to consumers, in order to guide appropriate use of the product, since this can</w:t>
      </w:r>
      <w:r>
        <w:t xml:space="preserve"> </w:t>
      </w:r>
      <w:r>
        <w:t xml:space="preserve">have an impact on the product performance and also on the environment (risk of</w:t>
      </w:r>
      <w:r>
        <w:t xml:space="preserve"> </w:t>
      </w:r>
      <w:r>
        <w:t xml:space="preserve">overdosing). However, it has also been suggested that it could be simplified compared to</w:t>
      </w:r>
      <w:r>
        <w:t xml:space="preserve"> </w:t>
      </w:r>
      <w:r>
        <w:t xml:space="preserve">how it is presented now (e.g., the obligation to have a dosage grid based on water hardness),</w:t>
      </w:r>
      <w:r>
        <w:t xml:space="preserve"> </w:t>
      </w:r>
      <w:r>
        <w:t xml:space="preserve">for example by providing on the physical label one example of dosage for the general use</w:t>
      </w:r>
      <w:r>
        <w:t xml:space="preserve"> </w:t>
      </w:r>
      <w:r>
        <w:t xml:space="preserve">of the product, and provide more detailed information online (such as instructions for</w:t>
      </w:r>
      <w:r>
        <w:t xml:space="preserve"> </w:t>
      </w:r>
      <w:r>
        <w:t xml:space="preserve">different machines, load and water), and to adapt standard dosing advice to the current use.</w:t>
      </w:r>
      <w:r>
        <w:br/>
      </w:r>
      <w:r>
        <w:t xml:space="preserve">Secondly, information on allergens and sensitisers which can be contained in detergents,</w:t>
      </w:r>
      <w:r>
        <w:t xml:space="preserve"> </w:t>
      </w:r>
      <w:r>
        <w:t xml:space="preserve">was also considered to be of the utmost importance by most stakeholders. Indeed, the</w:t>
      </w:r>
      <w:r>
        <w:t xml:space="preserve"> </w:t>
      </w:r>
      <w:r>
        <w:t xml:space="preserve">information about the presence of allergens and sensitisers in a product is deemed essential</w:t>
      </w:r>
      <w:r>
        <w:t xml:space="preserve"> </w:t>
      </w:r>
      <w:r>
        <w:t xml:space="preserve">also by business operators because it would be well understood by the concerned consumers.</w:t>
      </w:r>
      <w:r>
        <w:t xml:space="preserve"> </w:t>
      </w:r>
      <w:r>
        <w:t xml:space="preserve">Contrary to average consumers, persons concerned by an allergy or a sensitivity to a specific</w:t>
      </w:r>
      <w:r>
        <w:t xml:space="preserve"> </w:t>
      </w:r>
      <w:r>
        <w:t xml:space="preserve">substance will look for the presence of these substances and most likely understand the</w:t>
      </w:r>
      <w:r>
        <w:t xml:space="preserve"> </w:t>
      </w:r>
      <w:r>
        <w:t xml:space="preserve">information on the label. However, stakeholders from business the sector argued that</w:t>
      </w:r>
      <w:r>
        <w:t xml:space="preserve"> </w:t>
      </w:r>
      <w:r>
        <w:t xml:space="preserve">concerning the communication of ingredients information, there is no need to have other</w:t>
      </w:r>
      <w:r>
        <w:t xml:space="preserve"> </w:t>
      </w:r>
      <w:r>
        <w:t xml:space="preserve">requirements in addition to the ones from the CLP Regulation (e.g. the Detergents</w:t>
      </w:r>
      <w:r>
        <w:t xml:space="preserve"> </w:t>
      </w:r>
      <w:r>
        <w:t xml:space="preserve">Regulation requires to name the substance group such as anionic surfactants, or the</w:t>
      </w:r>
      <w:r>
        <w:t xml:space="preserve"> </w:t>
      </w:r>
      <w:r>
        <w:t xml:space="preserve">amount/percentage of substances in the product). A couple of representatives of national</w:t>
      </w:r>
      <w:r>
        <w:t xml:space="preserve"> </w:t>
      </w:r>
      <w:r>
        <w:t xml:space="preserve">authorities agreed to some extent to this point, to the exception of allergenic fragrances in</w:t>
      </w:r>
      <w:r>
        <w:t xml:space="preserve"> </w:t>
      </w:r>
      <w:r>
        <w:t xml:space="preserve">the case that they are not already labelled according to CLP, since lower concentration limits</w:t>
      </w:r>
      <w:r>
        <w:t xml:space="preserve"> </w:t>
      </w:r>
      <w:r>
        <w:t xml:space="preserve">are set under the Detergents Regulation, information on whether detergents contain added</w:t>
      </w:r>
      <w:r>
        <w:t xml:space="preserve"> </w:t>
      </w:r>
      <w:r>
        <w:t xml:space="preserve">perfumes. This point showed a divergence of opinions among consumer associations.</w:t>
      </w:r>
      <w:r>
        <w:t xml:space="preserve"> </w:t>
      </w:r>
      <w:r>
        <w:t xml:space="preserve">Indeed, a couple of them agreed that the list of all substances and ingredients communicated,</w:t>
      </w:r>
      <w:r>
        <w:t xml:space="preserve"> </w:t>
      </w:r>
      <w:r>
        <w:t xml:space="preserve">especially on detergents due to additional requirements, is too long, never read and not</w:t>
      </w:r>
      <w:r>
        <w:t xml:space="preserve"> </w:t>
      </w:r>
      <w:r>
        <w:t xml:space="preserve">understood, and therefore could be simplified. However, other consumer associations</w:t>
      </w:r>
      <w:r>
        <w:t xml:space="preserve"> </w:t>
      </w:r>
      <w:r>
        <w:t xml:space="preserve">argued that the full ingredient lists (as for cosmetics) are needed and getting information on</w:t>
      </w:r>
      <w:r>
        <w:t xml:space="preserve"> </w:t>
      </w:r>
      <w:r>
        <w:t xml:space="preserve">ingredients should be a common way for products, easily accessible. For now, they pointed</w:t>
      </w:r>
      <w:r>
        <w:t xml:space="preserve"> </w:t>
      </w:r>
      <w:r>
        <w:t xml:space="preserve">out that consumers do not even know that this information is accessible on manufacturers’</w:t>
      </w:r>
      <w:r>
        <w:t xml:space="preserve"> </w:t>
      </w:r>
      <w:r>
        <w:t xml:space="preserve">websites (for detergents, according to the Detergents Regulation).</w:t>
      </w:r>
    </w:p>
    <w:p>
      <w:pPr>
        <w:pStyle w:val="BodyText"/>
      </w:pPr>
      <w:r>
        <w:t xml:space="preserve">429</w:t>
      </w:r>
      <w:r>
        <w:t xml:space="preserve"> </w:t>
      </w:r>
      <w:r>
        <w:t xml:space="preserve">Finally, some products can also contain biocidal substances and therefore need to comply</w:t>
      </w:r>
      <w:r>
        <w:t xml:space="preserve"> </w:t>
      </w:r>
      <w:r>
        <w:t xml:space="preserve">with the requirements of both the Biocidal Products Regulation and the Detergents</w:t>
      </w:r>
      <w:r>
        <w:t xml:space="preserve"> </w:t>
      </w:r>
      <w:r>
        <w:t xml:space="preserve">Regulation. In these cases, biocidal information was also considered as most useful by</w:t>
      </w:r>
      <w:r>
        <w:t xml:space="preserve"> </w:t>
      </w:r>
      <w:r>
        <w:t xml:space="preserve">stakeholders to be conveyed on chemical labels.</w:t>
      </w:r>
      <w:r>
        <w:t xml:space="preserve"> </w:t>
      </w:r>
      <w:r>
        <w:t xml:space="preserve">Feedback on chemical labels design (including detergents)</w:t>
      </w:r>
      <w:r>
        <w:t xml:space="preserve"> </w:t>
      </w:r>
      <w:r>
        <w:t xml:space="preserve">The quantity of information on the label is not the only factor that can have an impact on</w:t>
      </w:r>
      <w:r>
        <w:t xml:space="preserve"> </w:t>
      </w:r>
      <w:r>
        <w:t xml:space="preserve">consumers’ understanding and appreciation of chemicals’ labels. To this regard, during</w:t>
      </w:r>
      <w:r>
        <w:t xml:space="preserve"> </w:t>
      </w:r>
      <w:r>
        <w:t xml:space="preserve">interviews, stakeholders have been asked to give their opinions on label design (e.g. font,</w:t>
      </w:r>
      <w:r>
        <w:t xml:space="preserve"> </w:t>
      </w:r>
      <w:r>
        <w:t xml:space="preserve">colour, size…) and in particular to suggest what could be removed, changed, or added to</w:t>
      </w:r>
      <w:r>
        <w:t xml:space="preserve"> </w:t>
      </w:r>
      <w:r>
        <w:t xml:space="preserve">improve users’ understanding and appreciation of labels.</w:t>
      </w:r>
      <w:r>
        <w:t xml:space="preserve"> </w:t>
      </w:r>
      <w:r>
        <w:t xml:space="preserve">First of all, all types of stakeholders have pointed out the issue of font size and colour of</w:t>
      </w:r>
      <w:r>
        <w:t xml:space="preserve"> </w:t>
      </w:r>
      <w:r>
        <w:t xml:space="preserve">texts on chemical labels. Indeed, texts are often written in small prints on packages and/or</w:t>
      </w:r>
      <w:r>
        <w:t xml:space="preserve"> </w:t>
      </w:r>
      <w:r>
        <w:t xml:space="preserve">in different colours, which can hamper their readability. To this regard, stakeholders from</w:t>
      </w:r>
      <w:r>
        <w:t xml:space="preserve"> </w:t>
      </w:r>
      <w:r>
        <w:t xml:space="preserve">consumer associations and national authorities have pointed out that mandatory rules on</w:t>
      </w:r>
      <w:r>
        <w:t xml:space="preserve"> </w:t>
      </w:r>
      <w:r>
        <w:t xml:space="preserve">minimum font size, and to some extent regarding text and background colours, contrast, or</w:t>
      </w:r>
      <w:r>
        <w:t xml:space="preserve"> </w:t>
      </w:r>
      <w:r>
        <w:t xml:space="preserve">bold text, could be useful for the overall readability of labels. Moreover, it has been argued</w:t>
      </w:r>
      <w:r>
        <w:t xml:space="preserve"> </w:t>
      </w:r>
      <w:r>
        <w:t xml:space="preserve">that rules on minimum font size for texts on chemicals’ labels could also be useful to reduce</w:t>
      </w:r>
      <w:r>
        <w:t xml:space="preserve"> </w:t>
      </w:r>
      <w:r>
        <w:t xml:space="preserve">the abusive addition of languages by industry representatives.</w:t>
      </w:r>
      <w:r>
        <w:t xml:space="preserve"> </w:t>
      </w:r>
      <w:r>
        <w:t xml:space="preserve">Secondly, all types of stakeholders have also highlighted the possibility to use more</w:t>
      </w:r>
      <w:r>
        <w:t xml:space="preserve"> </w:t>
      </w:r>
      <w:r>
        <w:t xml:space="preserve">pictograms, and/or to make them bigger, especially since they are attracting the eyes of the</w:t>
      </w:r>
      <w:r>
        <w:t xml:space="preserve"> </w:t>
      </w:r>
      <w:r>
        <w:t xml:space="preserve">consumers to read the label. In particular, stakeholders from the industry have argued that</w:t>
      </w:r>
      <w:r>
        <w:t xml:space="preserve"> </w:t>
      </w:r>
      <w:r>
        <w:t xml:space="preserve">the pictograms developed by A.I.S.E communicating hazard and safety information are well</w:t>
      </w:r>
      <w:r>
        <w:t xml:space="preserve"> </w:t>
      </w:r>
      <w:r>
        <w:t xml:space="preserve">understood by consumers and could be put forward.</w:t>
      </w:r>
      <w:r>
        <w:br/>
      </w:r>
      <w:r>
        <w:t xml:space="preserve">Finally, stakeholders have also made several suggestions regarding the structure of safety</w:t>
      </w:r>
      <w:r>
        <w:t xml:space="preserve"> </w:t>
      </w:r>
      <w:r>
        <w:t xml:space="preserve">and hazard information on labels, such as the possibility to develop dedicated areas for</w:t>
      </w:r>
      <w:r>
        <w:t xml:space="preserve"> </w:t>
      </w:r>
      <w:r>
        <w:t xml:space="preserve">communicating safety and hazard information vs. safe use instructions, to make safety and</w:t>
      </w:r>
      <w:r>
        <w:t xml:space="preserve"> </w:t>
      </w:r>
      <w:r>
        <w:t xml:space="preserve">hazard information more prominent, or to make website links (or other data carrier to a</w:t>
      </w:r>
      <w:r>
        <w:t xml:space="preserve"> </w:t>
      </w:r>
      <w:r>
        <w:t xml:space="preserve">digital environment) more noticeable to encourage consumers to seek complementary</w:t>
      </w:r>
      <w:r>
        <w:t xml:space="preserve"> </w:t>
      </w:r>
      <w:r>
        <w:t xml:space="preserve">information. It has also been suggested by a consumer association that grouping information</w:t>
      </w:r>
      <w:r>
        <w:t xml:space="preserve"> </w:t>
      </w:r>
      <w:r>
        <w:t xml:space="preserve">by languages is also a good way to improve readability, since consumers would not have to</w:t>
      </w:r>
      <w:r>
        <w:t xml:space="preserve"> </w:t>
      </w:r>
      <w:r>
        <w:t xml:space="preserve">look at different places on the label to get all the information provided.</w:t>
      </w:r>
      <w:r>
        <w:t xml:space="preserve"> </w:t>
      </w:r>
      <w:r>
        <w:t xml:space="preserve">Perspectives on multilingual labels</w:t>
      </w:r>
      <w:r>
        <w:t xml:space="preserve"> </w:t>
      </w:r>
      <w:r>
        <w:t xml:space="preserve">The legal requirements under the CLP Regulation specify that information on labels should</w:t>
      </w:r>
      <w:r>
        <w:t xml:space="preserve"> </w:t>
      </w:r>
      <w:r>
        <w:t xml:space="preserve">be available in the official language(s) of the country in which the product is distributed.</w:t>
      </w:r>
      <w:r>
        <w:t xml:space="preserve"> </w:t>
      </w:r>
      <w:r>
        <w:t xml:space="preserve">This makes multilingual labels mandatory in countries with more than one official language.</w:t>
      </w:r>
      <w:r>
        <w:t xml:space="preserve"> </w:t>
      </w:r>
      <w:r>
        <w:t xml:space="preserve">Nonetheless, multilingual labels are a common practice in the industry across all countries.</w:t>
      </w:r>
      <w:r>
        <w:t xml:space="preserve"> </w:t>
      </w:r>
      <w:r>
        <w:t xml:space="preserve">Business representatives explained that multilingual labels are used to achieve economies</w:t>
      </w:r>
      <w:r>
        <w:t xml:space="preserve"> </w:t>
      </w:r>
      <w:r>
        <w:t xml:space="preserve">of scale, and one business association also mentioned e-commerce which must</w:t>
      </w:r>
      <w:r>
        <w:t xml:space="preserve"> </w:t>
      </w:r>
      <w:r>
        <w:t xml:space="preserve">accommodate the needs of consumers coming from a wide range of countries. According to</w:t>
      </w:r>
      <w:r>
        <w:t xml:space="preserve"> </w:t>
      </w:r>
      <w:r>
        <w:t xml:space="preserve">businesses and business associations multilingual labels allow the industry to produce one</w:t>
      </w:r>
      <w:r>
        <w:t xml:space="preserve"> </w:t>
      </w:r>
      <w:r>
        <w:t xml:space="preserve">label for several countries, which is particularly useful when businesses have to distribute a</w:t>
      </w:r>
      <w:r>
        <w:t xml:space="preserve"> </w:t>
      </w:r>
      <w:r>
        <w:t xml:space="preserve">product in countries with a low population and different languages (e.g., Baltic countries).</w:t>
      </w:r>
    </w:p>
    <w:p>
      <w:pPr>
        <w:pStyle w:val="BodyText"/>
      </w:pPr>
      <w:r>
        <w:t xml:space="preserve">430</w:t>
      </w:r>
      <w:r>
        <w:t xml:space="preserve"> </w:t>
      </w:r>
      <w:r>
        <w:t xml:space="preserve">They also mention that scale through multilingual packs saves money and materials, allows</w:t>
      </w:r>
      <w:r>
        <w:t xml:space="preserve"> </w:t>
      </w:r>
      <w:r>
        <w:t xml:space="preserve">a bigger flexibility in planning, and reduces scrapping. In addition, stakeholders from the</w:t>
      </w:r>
      <w:r>
        <w:t xml:space="preserve"> </w:t>
      </w:r>
      <w:r>
        <w:t xml:space="preserve">business sector explained that if companies had to produce quantities of products separately</w:t>
      </w:r>
      <w:r>
        <w:t xml:space="preserve"> </w:t>
      </w:r>
      <w:r>
        <w:t xml:space="preserve">for each and every market, the exercise would be so complex that companies might abandon</w:t>
      </w:r>
      <w:r>
        <w:t xml:space="preserve"> </w:t>
      </w:r>
      <w:r>
        <w:t xml:space="preserve">smaller markets, thus depriving consumers from future innovations.</w:t>
      </w:r>
      <w:r>
        <w:br/>
      </w:r>
      <w:r>
        <w:t xml:space="preserve">However, it must also be noted that a couple of stakeholders from the chemical industry</w:t>
      </w:r>
      <w:r>
        <w:t xml:space="preserve"> </w:t>
      </w:r>
      <w:r>
        <w:t xml:space="preserve">acknowledged the issue caused by too many languages on chemical labels, leading to their</w:t>
      </w:r>
      <w:r>
        <w:t xml:space="preserve"> </w:t>
      </w:r>
      <w:r>
        <w:t xml:space="preserve">illegibility, and called for more guidelines and/or rules, for example on required font size,</w:t>
      </w:r>
      <w:r>
        <w:t xml:space="preserve"> </w:t>
      </w:r>
      <w:r>
        <w:t xml:space="preserve">or on a maximum number of languages authorised. The latter suggestion was strongly</w:t>
      </w:r>
      <w:r>
        <w:t xml:space="preserve"> </w:t>
      </w:r>
      <w:r>
        <w:t xml:space="preserve">opposed by other stakeholders from the business sector, who have argued for a freedom of</w:t>
      </w:r>
      <w:r>
        <w:t xml:space="preserve"> </w:t>
      </w:r>
      <w:r>
        <w:t xml:space="preserve">the industry on this point as long as the principles of accessibility and readability are</w:t>
      </w:r>
      <w:r>
        <w:t xml:space="preserve"> </w:t>
      </w:r>
      <w:r>
        <w:t xml:space="preserve">respected.</w:t>
      </w:r>
      <w:r>
        <w:br/>
      </w:r>
      <w:r>
        <w:t xml:space="preserve">Finally, in order to reduce this tension between the ultimate objective to communicate</w:t>
      </w:r>
      <w:r>
        <w:t xml:space="preserve"> </w:t>
      </w:r>
      <w:r>
        <w:t xml:space="preserve">effectively hazard and safety information as well as use instructions to consumers, and their</w:t>
      </w:r>
      <w:r>
        <w:t xml:space="preserve"> </w:t>
      </w:r>
      <w:r>
        <w:t xml:space="preserve">need to produce multi-lingual labels, stakeholders from the business sector explained that</w:t>
      </w:r>
      <w:r>
        <w:t xml:space="preserve"> </w:t>
      </w:r>
      <w:r>
        <w:t xml:space="preserve">the simplification of labels, in other words the optimisation of labels with less information</w:t>
      </w:r>
      <w:r>
        <w:t xml:space="preserve"> </w:t>
      </w:r>
      <w:r>
        <w:t xml:space="preserve">provided on pack was essential in their opinion.</w:t>
      </w:r>
      <w:r>
        <w:br/>
      </w:r>
      <w:r>
        <w:t xml:space="preserve">On the other hand, national authorities put in evidence that featuring multiple languages</w:t>
      </w:r>
      <w:r>
        <w:t xml:space="preserve"> </w:t>
      </w:r>
      <w:r>
        <w:t xml:space="preserve">makes labels hard to read at the expense of communicating important safety and hazard</w:t>
      </w:r>
      <w:r>
        <w:t xml:space="preserve"> </w:t>
      </w:r>
      <w:r>
        <w:t xml:space="preserve">information. In their view reducing languages on the label would allow more room for</w:t>
      </w:r>
      <w:r>
        <w:t xml:space="preserve"> </w:t>
      </w:r>
      <w:r>
        <w:t xml:space="preserve">presenting essential information in a clear and legible manner. For this reason, they also</w:t>
      </w:r>
      <w:r>
        <w:t xml:space="preserve"> </w:t>
      </w:r>
      <w:r>
        <w:t xml:space="preserve">suggested establishing rules on how many languages can be presented on labels. One</w:t>
      </w:r>
      <w:r>
        <w:t xml:space="preserve"> </w:t>
      </w:r>
      <w:r>
        <w:t xml:space="preserve">advisory authority believes regulation should focus on specifying the minimum font size</w:t>
      </w:r>
      <w:r>
        <w:t xml:space="preserve"> </w:t>
      </w:r>
      <w:r>
        <w:t xml:space="preserve">rather than directly limit the number of languages. Moreover, these stakeholders pointed out</w:t>
      </w:r>
      <w:r>
        <w:t xml:space="preserve"> </w:t>
      </w:r>
      <w:r>
        <w:t xml:space="preserve">that while they acknowledge situations where multi-lingual labels are interesting and needed</w:t>
      </w:r>
      <w:r>
        <w:t xml:space="preserve"> </w:t>
      </w:r>
      <w:r>
        <w:t xml:space="preserve">for consumers (e.g. second and third languages spoken in Germany are Turkish and Arabic),</w:t>
      </w:r>
      <w:r>
        <w:t xml:space="preserve"> </w:t>
      </w:r>
      <w:r>
        <w:t xml:space="preserve">often, in reality, when manufacturers put multi-lingual, it is only driven by economic</w:t>
      </w:r>
      <w:r>
        <w:t xml:space="preserve"> </w:t>
      </w:r>
      <w:r>
        <w:t xml:space="preserve">reasons, and not to help consumers. In their opinion, while it is true that multi-lingual labels</w:t>
      </w:r>
      <w:r>
        <w:t xml:space="preserve"> </w:t>
      </w:r>
      <w:r>
        <w:t xml:space="preserve">contribute to further complete the single market and can be beneficial economically, when</w:t>
      </w:r>
      <w:r>
        <w:t xml:space="preserve"> </w:t>
      </w:r>
      <w:r>
        <w:t xml:space="preserve">it clashes with readability and conveying safety information, the functioning of the single</w:t>
      </w:r>
      <w:r>
        <w:t xml:space="preserve"> </w:t>
      </w:r>
      <w:r>
        <w:t xml:space="preserve">market has to take a step back.</w:t>
      </w:r>
      <w:r>
        <w:t xml:space="preserve"> </w:t>
      </w:r>
      <w:r>
        <w:t xml:space="preserve">Consumer associations had similar views to those of the national authorities in this regard,</w:t>
      </w:r>
      <w:r>
        <w:t xml:space="preserve"> </w:t>
      </w:r>
      <w:r>
        <w:t xml:space="preserve">highlighting also that the purpose of multi-lingual labels would be to meet consumers’ needs</w:t>
      </w:r>
      <w:r>
        <w:t xml:space="preserve"> </w:t>
      </w:r>
      <w:r>
        <w:t xml:space="preserve">in the specific countries, and proposing to add additional languages only if there is adequate</w:t>
      </w:r>
      <w:r>
        <w:t xml:space="preserve"> </w:t>
      </w:r>
      <w:r>
        <w:t xml:space="preserve">space left on the label after essential information for safety and hazard was included in a</w:t>
      </w:r>
      <w:r>
        <w:t xml:space="preserve"> </w:t>
      </w:r>
      <w:r>
        <w:t xml:space="preserve">readable manner in the official language(s) required. Furthermore, while understating what</w:t>
      </w:r>
      <w:r>
        <w:t xml:space="preserve"> </w:t>
      </w:r>
      <w:r>
        <w:t xml:space="preserve">are the needs of the industry with multi-lingual labels, stakeholders from consumer</w:t>
      </w:r>
      <w:r>
        <w:t xml:space="preserve"> </w:t>
      </w:r>
      <w:r>
        <w:t xml:space="preserve">associations suggested to limit the number of languages to be provided on chemical labels</w:t>
      </w:r>
      <w:r>
        <w:t xml:space="preserve"> </w:t>
      </w:r>
      <w:r>
        <w:t xml:space="preserve">(in between 2 or 3 depending on stakeholders).</w:t>
      </w:r>
      <w:r>
        <w:br/>
      </w:r>
      <w:r>
        <w:t xml:space="preserve">Feedback on the potential use of IT tools for chemical labelling</w:t>
      </w:r>
      <w:r>
        <w:t xml:space="preserve"> </w:t>
      </w:r>
      <w:r>
        <w:t xml:space="preserve">Finally, the second part of the interviews focused on the potential use of IT tools to</w:t>
      </w:r>
      <w:r>
        <w:t xml:space="preserve"> </w:t>
      </w:r>
      <w:r>
        <w:t xml:space="preserve">communicate hazard and safety information to consumers. We have discussed with</w:t>
      </w:r>
      <w:r>
        <w:t xml:space="preserve"> </w:t>
      </w:r>
      <w:r>
        <w:t xml:space="preserve">stakeholders about the different IT tools existing for e-labelling and which ones would be</w:t>
      </w:r>
      <w:r>
        <w:t xml:space="preserve"> </w:t>
      </w:r>
      <w:r>
        <w:t xml:space="preserve">the most interesting to use for chemicals, including both data carriers such bar codes, 2D</w:t>
      </w:r>
    </w:p>
    <w:p>
      <w:pPr>
        <w:pStyle w:val="BodyText"/>
      </w:pPr>
      <w:r>
        <w:t xml:space="preserve">431</w:t>
      </w:r>
      <w:r>
        <w:t xml:space="preserve"> </w:t>
      </w:r>
      <w:r>
        <w:t xml:space="preserve">codes (QR codes and data matrix), NFC and RFID, or image recognition and virtual reality,</w:t>
      </w:r>
      <w:r>
        <w:t xml:space="preserve"> </w:t>
      </w:r>
      <w:r>
        <w:t xml:space="preserve">and end-users touch points such as websites, web applications or mobile applications.</w:t>
      </w:r>
      <w:r>
        <w:br/>
      </w:r>
      <w:r>
        <w:t xml:space="preserve">About digital carriers, it emerges from the interviews that bar codes and 2D codes (QR</w:t>
      </w:r>
      <w:r>
        <w:t xml:space="preserve"> </w:t>
      </w:r>
      <w:r>
        <w:t xml:space="preserve">codes and data matrix) were recognised by stakeholders as the most popular and probable</w:t>
      </w:r>
      <w:r>
        <w:t xml:space="preserve"> </w:t>
      </w:r>
      <w:r>
        <w:t xml:space="preserve">to be used for e-labelling of chemicals. On one hand, bar codes have the benefits of being</w:t>
      </w:r>
      <w:r>
        <w:t xml:space="preserve"> </w:t>
      </w:r>
      <w:r>
        <w:t xml:space="preserve">already on the products’ labels, cost effective to develop and easy to use. On the other hand,</w:t>
      </w:r>
      <w:r>
        <w:t xml:space="preserve"> </w:t>
      </w:r>
      <w:r>
        <w:t xml:space="preserve">QR codes were also praised for their cost-effectiveness, growing awareness among</w:t>
      </w:r>
      <w:r>
        <w:t xml:space="preserve"> </w:t>
      </w:r>
      <w:r>
        <w:t xml:space="preserve">consumers and ease of use. Because QR codes are bigger than data matrix, they are easier</w:t>
      </w:r>
      <w:r>
        <w:t xml:space="preserve"> </w:t>
      </w:r>
      <w:r>
        <w:t xml:space="preserve">to find on the labels and to scan. However, data matrix, being smaller, can be put on labels</w:t>
      </w:r>
      <w:r>
        <w:t xml:space="preserve"> </w:t>
      </w:r>
      <w:r>
        <w:t xml:space="preserve">with ease and have the benefits of being used for logistics purposes. Whether it is for bar</w:t>
      </w:r>
      <w:r>
        <w:t xml:space="preserve"> </w:t>
      </w:r>
      <w:r>
        <w:t xml:space="preserve">codes or 2D codes, it has been pointed out that digital carriers must be designed in a way to</w:t>
      </w:r>
      <w:r>
        <w:t xml:space="preserve"> </w:t>
      </w:r>
      <w:r>
        <w:t xml:space="preserve">direct consumers directly to the information on the digital environment, and not to a home</w:t>
      </w:r>
      <w:r>
        <w:t xml:space="preserve"> </w:t>
      </w:r>
      <w:r>
        <w:t xml:space="preserve">page, to avoid drop-out.</w:t>
      </w:r>
      <w:r>
        <w:br/>
      </w:r>
      <w:r>
        <w:t xml:space="preserve">Regarding the use of wireless IT tools for e-labelling, such as RFID/NFC, despite the fact</w:t>
      </w:r>
      <w:r>
        <w:t xml:space="preserve"> </w:t>
      </w:r>
      <w:r>
        <w:t xml:space="preserve">that they are popular in some countries (e.g. in Denmark to pay for example), it has mostly</w:t>
      </w:r>
      <w:r>
        <w:t xml:space="preserve"> </w:t>
      </w:r>
      <w:r>
        <w:t xml:space="preserve">been pointed out that they are expensive for manufacturers and raise concerns for</w:t>
      </w:r>
      <w:r>
        <w:t xml:space="preserve"> </w:t>
      </w:r>
      <w:r>
        <w:t xml:space="preserve">recyclability.</w:t>
      </w:r>
      <w:r>
        <w:t xml:space="preserve"> </w:t>
      </w:r>
      <w:r>
        <w:t xml:space="preserve">Finally, the use of more innovative technologies such as image recognition and augmented</w:t>
      </w:r>
      <w:r>
        <w:t xml:space="preserve"> </w:t>
      </w:r>
      <w:r>
        <w:t xml:space="preserve">reality was also discussed, but were mostly deemed to be not attractive, because chemical</w:t>
      </w:r>
      <w:r>
        <w:t xml:space="preserve"> </w:t>
      </w:r>
      <w:r>
        <w:t xml:space="preserve">labelling needs to fulfil the purpose of informing consumers (not ‘play with bottles’), and</w:t>
      </w:r>
      <w:r>
        <w:t xml:space="preserve"> </w:t>
      </w:r>
      <w:r>
        <w:t xml:space="preserve">could be inconvenient in practice for manufacturers since sometimes they do not change the</w:t>
      </w:r>
      <w:r>
        <w:t xml:space="preserve"> </w:t>
      </w:r>
      <w:r>
        <w:t xml:space="preserve">packaging, but change the formula. Therefore, a code would be preferable rather than</w:t>
      </w:r>
      <w:r>
        <w:t xml:space="preserve"> </w:t>
      </w:r>
      <w:r>
        <w:t xml:space="preserve">information based on packaging.</w:t>
      </w:r>
      <w:r>
        <w:t xml:space="preserve"> </w:t>
      </w:r>
      <w:r>
        <w:t xml:space="preserve">Considering end-user touch points, stakeholders from all categories pointed out the growing</w:t>
      </w:r>
      <w:r>
        <w:t xml:space="preserve"> </w:t>
      </w:r>
      <w:r>
        <w:t xml:space="preserve">development of mobile applications, with the benefits they present for e-labelling: high-use</w:t>
      </w:r>
      <w:r>
        <w:t xml:space="preserve"> </w:t>
      </w:r>
      <w:r>
        <w:t xml:space="preserve">of smartphones, easy to scan bar codes or QR codes, advantages of for visually impaired</w:t>
      </w:r>
      <w:r>
        <w:t xml:space="preserve"> </w:t>
      </w:r>
      <w:r>
        <w:t xml:space="preserve">people for example (consumer-friendly presentation, easy to zoom etc.), and possibility to</w:t>
      </w:r>
      <w:r>
        <w:t xml:space="preserve"> </w:t>
      </w:r>
      <w:r>
        <w:t xml:space="preserve">customise information provided according to consumer’s needs (if specific consumer profile</w:t>
      </w:r>
      <w:r>
        <w:t xml:space="preserve"> </w:t>
      </w:r>
      <w:r>
        <w:t xml:space="preserve">created in the app). However, with the proliferation of mobile applications in Europe over</w:t>
      </w:r>
      <w:r>
        <w:t xml:space="preserve"> </w:t>
      </w:r>
      <w:r>
        <w:t xml:space="preserve">the last years, it is also needed to ensure that accurate and scientifically based information</w:t>
      </w:r>
      <w:r>
        <w:t xml:space="preserve"> </w:t>
      </w:r>
      <w:r>
        <w:t xml:space="preserve">are reaching consumers.</w:t>
      </w:r>
      <w:r>
        <w:br/>
      </w:r>
      <w:r>
        <w:t xml:space="preserve">Finally, the question of a database to store the data contained on e-labels was also put</w:t>
      </w:r>
      <w:r>
        <w:t xml:space="preserve"> </w:t>
      </w:r>
      <w:r>
        <w:t xml:space="preserve">forward by some stakeholders from the industry side, mainly arguing that a centralised</w:t>
      </w:r>
      <w:r>
        <w:t xml:space="preserve"> </w:t>
      </w:r>
      <w:r>
        <w:t xml:space="preserve">European database with all information for chemicals e-labels would not be the way to go,</w:t>
      </w:r>
      <w:r>
        <w:t xml:space="preserve"> </w:t>
      </w:r>
      <w:r>
        <w:t xml:space="preserve">because companies would be forced to go with a digital solution for which the structure is</w:t>
      </w:r>
      <w:r>
        <w:t xml:space="preserve"> </w:t>
      </w:r>
      <w:r>
        <w:t xml:space="preserve">managed externally, and therefore dependent on the people managing it. Moreover, since</w:t>
      </w:r>
      <w:r>
        <w:t xml:space="preserve"> </w:t>
      </w:r>
      <w:r>
        <w:t xml:space="preserve">all companies are working differently, it could therefore take a long time to establish such</w:t>
      </w:r>
      <w:r>
        <w:t xml:space="preserve"> </w:t>
      </w:r>
      <w:r>
        <w:t xml:space="preserve">a centralised database.</w:t>
      </w:r>
      <w:r>
        <w:br/>
      </w:r>
      <w:r>
        <w:t xml:space="preserve">Stakeholders also put forward additional considerations concerning the use of digital tools</w:t>
      </w:r>
      <w:r>
        <w:t xml:space="preserve"> </w:t>
      </w:r>
      <w:r>
        <w:t xml:space="preserve">for chemicals’ labelling, such as the need to follow industry standards to encourage</w:t>
      </w:r>
      <w:r>
        <w:t xml:space="preserve"> </w:t>
      </w:r>
      <w:r>
        <w:t xml:space="preserve">consistent reporting/provision of information in a standard form. In this regard, GS1 is a</w:t>
      </w:r>
      <w:r>
        <w:t xml:space="preserve"> </w:t>
      </w:r>
      <w:r>
        <w:t xml:space="preserve">non-profit organisation, well-implemented in Europe, which does not provide data carriers</w:t>
      </w:r>
      <w:r>
        <w:t xml:space="preserve"> </w:t>
      </w:r>
      <w:r>
        <w:t xml:space="preserve">themselves, but a GS1 standard based web enabled syntax, which is applied to, and therefore</w:t>
      </w:r>
      <w:r>
        <w:t xml:space="preserve"> </w:t>
      </w:r>
      <w:r>
        <w:t xml:space="preserve">works in conjunction with existing data carriers printed on product packaging (EAN/UPC</w:t>
      </w:r>
    </w:p>
    <w:p>
      <w:pPr>
        <w:pStyle w:val="BodyText"/>
      </w:pPr>
      <w:r>
        <w:t xml:space="preserve">432</w:t>
      </w:r>
      <w:r>
        <w:t xml:space="preserve"> </w:t>
      </w:r>
      <w:r>
        <w:t xml:space="preserve">barcodes, 2D barcodes, RFID/NFC, digital watermarks…). Furthermore, industry</w:t>
      </w:r>
      <w:r>
        <w:t xml:space="preserve"> </w:t>
      </w:r>
      <w:r>
        <w:t xml:space="preserve">representatives argued that they should be free to choose which digital solutions they want</w:t>
      </w:r>
      <w:r>
        <w:t xml:space="preserve"> </w:t>
      </w:r>
      <w:r>
        <w:t xml:space="preserve">to use (option approach). Indeed, e-labelling solutions are evolving quickly, new tools are</w:t>
      </w:r>
      <w:r>
        <w:t xml:space="preserve"> </w:t>
      </w:r>
      <w:r>
        <w:t xml:space="preserve">continuously being designed, and it is therefore essential to remain flexible. If now,</w:t>
      </w:r>
      <w:r>
        <w:t xml:space="preserve"> </w:t>
      </w:r>
      <w:r>
        <w:t xml:space="preserve">barcodes and QR codes are the most commonly used ones, in the future it could very well</w:t>
      </w:r>
      <w:r>
        <w:t xml:space="preserve"> </w:t>
      </w:r>
      <w:r>
        <w:t xml:space="preserve">be NFC, RFID, watermarks (companies are creative and continuously find new ways to use</w:t>
      </w:r>
      <w:r>
        <w:t xml:space="preserve"> </w:t>
      </w:r>
      <w:r>
        <w:t xml:space="preserve">IT tools). Moreover, some companies are more interested to go in this direction than others,</w:t>
      </w:r>
      <w:r>
        <w:t xml:space="preserve"> </w:t>
      </w:r>
      <w:r>
        <w:t xml:space="preserve">and therefore the solution needs both direction and flexibility to accommodate them all. To</w:t>
      </w:r>
      <w:r>
        <w:t xml:space="preserve"> </w:t>
      </w:r>
      <w:r>
        <w:t xml:space="preserve">this regard, a good e-labelling solution would not focus on the technology being used, but</w:t>
      </w:r>
      <w:r>
        <w:t xml:space="preserve"> </w:t>
      </w:r>
      <w:r>
        <w:t xml:space="preserve">on a list of information that should be provided with this tool (meeting the requirements of</w:t>
      </w:r>
      <w:r>
        <w:t xml:space="preserve"> </w:t>
      </w:r>
      <w:r>
        <w:t xml:space="preserve">informing the customer properly).</w:t>
      </w:r>
      <w:r>
        <w:t xml:space="preserve"> </w:t>
      </w:r>
      <w:r>
        <w:t xml:space="preserve">The perceived readiness of consumers to use digital tools to access information on chemicals</w:t>
      </w:r>
      <w:r>
        <w:t xml:space="preserve"> </w:t>
      </w:r>
      <w:r>
        <w:t xml:space="preserve">was very heterogeneous among stakeholders. The majority of stakeholders from the industry</w:t>
      </w:r>
      <w:r>
        <w:t xml:space="preserve"> </w:t>
      </w:r>
      <w:r>
        <w:t xml:space="preserve">argued that consumers seem ready now to use IT tools to access information on a digital</w:t>
      </w:r>
      <w:r>
        <w:t xml:space="preserve"> </w:t>
      </w:r>
      <w:r>
        <w:t xml:space="preserve">environment. To this regard, they pointed out the high awareness of QR codes (especially</w:t>
      </w:r>
      <w:r>
        <w:t xml:space="preserve"> </w:t>
      </w:r>
      <w:r>
        <w:t xml:space="preserve">since the COVID-19 crisis and the increase in their use in day-to-day activities to limit</w:t>
      </w:r>
      <w:r>
        <w:t xml:space="preserve"> </w:t>
      </w:r>
      <w:r>
        <w:t xml:space="preserve">physical contact). This claim has been supported by a couple of stakeholders from consumer</w:t>
      </w:r>
      <w:r>
        <w:t xml:space="preserve"> </w:t>
      </w:r>
      <w:r>
        <w:t xml:space="preserve">associations, also highlighting the role of the COVID-19 crisis in speeding up the process</w:t>
      </w:r>
      <w:r>
        <w:t xml:space="preserve"> </w:t>
      </w:r>
      <w:r>
        <w:t xml:space="preserve">of the transition to digital tools, as well as the popularity of e-labels in other sectors</w:t>
      </w:r>
      <w:r>
        <w:t xml:space="preserve"> </w:t>
      </w:r>
      <w:r>
        <w:t xml:space="preserve">(cosmetics, food and beverages).</w:t>
      </w:r>
      <w:r>
        <w:br/>
      </w:r>
      <w:r>
        <w:t xml:space="preserve">However, several stakeholders from all categories have argued that consumers were not</w:t>
      </w:r>
      <w:r>
        <w:t xml:space="preserve"> </w:t>
      </w:r>
      <w:r>
        <w:t xml:space="preserve">ready to shift their habits and use IT tools in their day-to-day lives when it comes to buying</w:t>
      </w:r>
      <w:r>
        <w:t xml:space="preserve"> </w:t>
      </w:r>
      <w:r>
        <w:t xml:space="preserve">and using chemical products. First of all, they have pointed out that consumers’ readiness</w:t>
      </w:r>
      <w:r>
        <w:t xml:space="preserve"> </w:t>
      </w:r>
      <w:r>
        <w:t xml:space="preserve">can vary widely depending on age groups (young people being more ready than older</w:t>
      </w:r>
      <w:r>
        <w:t xml:space="preserve"> </w:t>
      </w:r>
      <w:r>
        <w:t xml:space="preserve">consumers), on country, education, and training. Moreover, several other issues have been</w:t>
      </w:r>
      <w:r>
        <w:t xml:space="preserve"> </w:t>
      </w:r>
      <w:r>
        <w:t xml:space="preserve">highlighted, such as the lack of internet coverage in some geographical areas, the fact that</w:t>
      </w:r>
      <w:r>
        <w:t xml:space="preserve"> </w:t>
      </w:r>
      <w:r>
        <w:t xml:space="preserve">not every consumer owns a smartphone or has an easy access to internet at home, as well as</w:t>
      </w:r>
      <w:r>
        <w:t xml:space="preserve"> </w:t>
      </w:r>
      <w:r>
        <w:t xml:space="preserve">the need to educate consumers at national level about the possibilities to access information</w:t>
      </w:r>
      <w:r>
        <w:t xml:space="preserve"> </w:t>
      </w:r>
      <w:r>
        <w:t xml:space="preserve">digitally and benefit from the presence of e-labels. Ultimately, in order to avoid inequalities</w:t>
      </w:r>
      <w:r>
        <w:t xml:space="preserve"> </w:t>
      </w:r>
      <w:r>
        <w:t xml:space="preserve">between consumers regarding access to information, these stakeholders argued that only</w:t>
      </w:r>
      <w:r>
        <w:t xml:space="preserve"> </w:t>
      </w:r>
      <w:r>
        <w:t xml:space="preserve">complementary information could be provided on e-labels (keeping therefore all essential</w:t>
      </w:r>
      <w:r>
        <w:t xml:space="preserve"> </w:t>
      </w:r>
      <w:r>
        <w:t xml:space="preserve">information on hazard and safety on physical labels), and that strong backup solutions for</w:t>
      </w:r>
      <w:r>
        <w:t xml:space="preserve"> </w:t>
      </w:r>
      <w:r>
        <w:t xml:space="preserve">more vulnerable consumers should be developed (e.g. scanning devices to access digital</w:t>
      </w:r>
      <w:r>
        <w:t xml:space="preserve"> </w:t>
      </w:r>
      <w:r>
        <w:t xml:space="preserve">information in shops).</w:t>
      </w:r>
      <w:r>
        <w:t xml:space="preserve"> </w:t>
      </w:r>
      <w:r>
        <w:t xml:space="preserve">Benefits and drawbacks of e-labelling</w:t>
      </w:r>
      <w:r>
        <w:t xml:space="preserve"> </w:t>
      </w:r>
      <w:r>
        <w:t xml:space="preserve">Considering all the points discussed above, stakeholders were asked to provide their views</w:t>
      </w:r>
      <w:r>
        <w:t xml:space="preserve"> </w:t>
      </w:r>
      <w:r>
        <w:t xml:space="preserve">on what information could be included on an e-label, and what information should remain</w:t>
      </w:r>
      <w:r>
        <w:t xml:space="preserve"> </w:t>
      </w:r>
      <w:r>
        <w:t xml:space="preserve">on the chemicals’ packaging. In this regard, it must firstly be noted that a couple of</w:t>
      </w:r>
      <w:r>
        <w:t xml:space="preserve"> </w:t>
      </w:r>
      <w:r>
        <w:t xml:space="preserve">stakeholders (1 business association and 1 consumer association) argued that all information</w:t>
      </w:r>
      <w:r>
        <w:t xml:space="preserve"> </w:t>
      </w:r>
      <w:r>
        <w:t xml:space="preserve">provided now on chemicals’ labels (according to CLP Regulation) are necessary and should</w:t>
      </w:r>
      <w:r>
        <w:t xml:space="preserve"> </w:t>
      </w:r>
      <w:r>
        <w:t xml:space="preserve">not be removed. Rather, it is the form that could be simplified and improved in order to</w:t>
      </w:r>
      <w:r>
        <w:t xml:space="preserve"> </w:t>
      </w:r>
      <w:r>
        <w:t xml:space="preserve">better convey the information and improve their understanding.</w:t>
      </w:r>
      <w:r>
        <w:t xml:space="preserve"> </w:t>
      </w:r>
      <w:r>
        <w:t xml:space="preserve">Considering what should remain on the physical label, stakeholders from all categories</w:t>
      </w:r>
      <w:r>
        <w:t xml:space="preserve"> </w:t>
      </w:r>
      <w:r>
        <w:t xml:space="preserve">agreed that the most important is to have information needed to make an informed choice</w:t>
      </w:r>
      <w:r>
        <w:t xml:space="preserve"> </w:t>
      </w:r>
      <w:r>
        <w:t xml:space="preserve">to buy the product, as well as to use the product safely and efficiently. In other words, it is</w:t>
      </w:r>
    </w:p>
    <w:p>
      <w:pPr>
        <w:pStyle w:val="BodyText"/>
      </w:pPr>
      <w:r>
        <w:t xml:space="preserve">433</w:t>
      </w:r>
      <w:r>
        <w:t xml:space="preserve"> </w:t>
      </w:r>
      <w:r>
        <w:t xml:space="preserve">essential to have the right information at every stage: information about the function of the</w:t>
      </w:r>
      <w:r>
        <w:t xml:space="preserve"> </w:t>
      </w:r>
      <w:r>
        <w:t xml:space="preserve">product when buying, then about the risks and risks management measures before using (as</w:t>
      </w:r>
      <w:r>
        <w:t xml:space="preserve"> </w:t>
      </w:r>
      <w:r>
        <w:t xml:space="preserve">well as how to use).</w:t>
      </w:r>
      <w:r>
        <w:br/>
      </w:r>
      <w:r>
        <w:t xml:space="preserve">Then, there were several suggestions coming from stakeholders of the business sectors, to</w:t>
      </w:r>
      <w:r>
        <w:t xml:space="preserve"> </w:t>
      </w:r>
      <w:r>
        <w:t xml:space="preserve">move some information only to the e-label in order to simplify and reduce the overload</w:t>
      </w:r>
      <w:r>
        <w:t xml:space="preserve"> </w:t>
      </w:r>
      <w:r>
        <w:t xml:space="preserve">character of the physical label, including:</w:t>
      </w:r>
      <w:r>
        <w:t xml:space="preserve"> </w:t>
      </w:r>
      <w:r>
        <w:t xml:space="preserve"> To move the full ingredient list online, with only some categories of ingredients to</w:t>
      </w:r>
      <w:r>
        <w:t xml:space="preserve"> </w:t>
      </w:r>
      <w:r>
        <w:t xml:space="preserve">be provided on pack (e.g. allergens, sensitisers). For detergents, the additional</w:t>
      </w:r>
      <w:r>
        <w:t xml:space="preserve"> </w:t>
      </w:r>
      <w:r>
        <w:t xml:space="preserve">information required by Detergents Regulation (e.g. full lists of preservatives,</w:t>
      </w:r>
      <w:r>
        <w:t xml:space="preserve"> </w:t>
      </w:r>
      <w:r>
        <w:t xml:space="preserve">anionic surfactants) could be moved online, because if they are classified as</w:t>
      </w:r>
      <w:r>
        <w:t xml:space="preserve"> </w:t>
      </w:r>
      <w:r>
        <w:t xml:space="preserve">sensitisers under the CLP Regulation, they would be already mentioned.</w:t>
      </w:r>
      <w:r>
        <w:t xml:space="preserve"> </w:t>
      </w:r>
      <w:r>
        <w:t xml:space="preserve"> To move some of the P-statements online, when they duplicate the information given</w:t>
      </w:r>
      <w:r>
        <w:t xml:space="preserve"> </w:t>
      </w:r>
      <w:r>
        <w:t xml:space="preserve">by the H-statements, because they are sometimes displayed with long sentences in</w:t>
      </w:r>
      <w:r>
        <w:t xml:space="preserve"> </w:t>
      </w:r>
      <w:r>
        <w:t xml:space="preserve">small font which are not easy to comprehend.</w:t>
      </w:r>
      <w:r>
        <w:t xml:space="preserve"> </w:t>
      </w:r>
      <w:r>
        <w:t xml:space="preserve"> To move detailed information related to product use (e.g. detailed dosage</w:t>
      </w:r>
      <w:r>
        <w:t xml:space="preserve"> </w:t>
      </w:r>
      <w:r>
        <w:t xml:space="preserve">instructions, while keeping a simplified version on pack), since they are looked at</w:t>
      </w:r>
      <w:r>
        <w:t xml:space="preserve"> </w:t>
      </w:r>
      <w:r>
        <w:t xml:space="preserve">only after purchase and therefore with an easier access to online information than in</w:t>
      </w:r>
      <w:r>
        <w:t xml:space="preserve"> </w:t>
      </w:r>
      <w:r>
        <w:t xml:space="preserve">a store).</w:t>
      </w:r>
      <w:r>
        <w:t xml:space="preserve"> </w:t>
      </w:r>
      <w:r>
        <w:t xml:space="preserve">Furthermore, it was argued that e-labelling must bring added value to consumers rather than</w:t>
      </w:r>
      <w:r>
        <w:t xml:space="preserve"> </w:t>
      </w:r>
      <w:r>
        <w:t xml:space="preserve">just putting information online because there is not enough space on pack. E-labelling</w:t>
      </w:r>
      <w:r>
        <w:t xml:space="preserve"> </w:t>
      </w:r>
      <w:r>
        <w:t xml:space="preserve">should be used to bring more information to consumers, such as:</w:t>
      </w:r>
      <w:r>
        <w:t xml:space="preserve"> </w:t>
      </w:r>
      <w:r>
        <w:t xml:space="preserve">Information customised to consumer needs (e.g. for people with allergies very interested in</w:t>
      </w:r>
      <w:r>
        <w:t xml:space="preserve"> </w:t>
      </w:r>
      <w:r>
        <w:t xml:space="preserve">function of ingredients, with personalised profiles on a mobile application);</w:t>
      </w:r>
      <w:r>
        <w:t xml:space="preserve"> </w:t>
      </w:r>
      <w:r>
        <w:t xml:space="preserve">Detailed instructions on product use, especially for products with small packaging. For</w:t>
      </w:r>
      <w:r>
        <w:t xml:space="preserve"> </w:t>
      </w:r>
      <w:r>
        <w:t xml:space="preserve">example, for certain use instructions (e.g. glues), the explanations on correct use have to be</w:t>
      </w:r>
      <w:r>
        <w:t xml:space="preserve"> </w:t>
      </w:r>
      <w:r>
        <w:t xml:space="preserve">a bit broader. Short description on the mode of use (on the physical label) and then a longer</w:t>
      </w:r>
      <w:r>
        <w:t xml:space="preserve"> </w:t>
      </w:r>
      <w:r>
        <w:t xml:space="preserve">description on the internet (additional use);</w:t>
      </w:r>
      <w:r>
        <w:t xml:space="preserve"> </w:t>
      </w:r>
      <w:r>
        <w:t xml:space="preserve">Information on product sustainability or sustainable use and package recycling: additional</w:t>
      </w:r>
      <w:r>
        <w:t xml:space="preserve"> </w:t>
      </w:r>
      <w:r>
        <w:t xml:space="preserve">information to be provided online, because these issues are complex and multi-factorial and</w:t>
      </w:r>
      <w:r>
        <w:t xml:space="preserve"> </w:t>
      </w:r>
      <w:r>
        <w:t xml:space="preserve">need space to be explained properly;</w:t>
      </w:r>
      <w:r>
        <w:t xml:space="preserve"> </w:t>
      </w:r>
      <w:r>
        <w:t xml:space="preserve">the list of ingredients (as mandatory), but with additional information and explanations, for</w:t>
      </w:r>
      <w:r>
        <w:t xml:space="preserve"> </w:t>
      </w:r>
      <w:r>
        <w:t xml:space="preserve">example with toxicological information explaining why some precautionary statements are</w:t>
      </w:r>
      <w:r>
        <w:t xml:space="preserve"> </w:t>
      </w:r>
      <w:r>
        <w:t xml:space="preserve">there, of with explanations on voluntary certifications provided on the physical labels.</w:t>
      </w:r>
      <w:r>
        <w:t xml:space="preserve"> </w:t>
      </w:r>
      <w:r>
        <w:t xml:space="preserve">However, business representatives also underlined some pitfalls of e-labelling. Firstly, all</w:t>
      </w:r>
      <w:r>
        <w:t xml:space="preserve"> </w:t>
      </w:r>
      <w:r>
        <w:t xml:space="preserve">information going on a digital environment would have to be based on scientific research,</w:t>
      </w:r>
      <w:r>
        <w:t xml:space="preserve"> </w:t>
      </w:r>
      <w:r>
        <w:t xml:space="preserve">and not be too simplified. Secondly, there is also a risk of putting too much information</w:t>
      </w:r>
      <w:r>
        <w:t xml:space="preserve"> </w:t>
      </w:r>
      <w:r>
        <w:t xml:space="preserve">online, which leads to labelling overload and unreadability for consumers. E-labelling</w:t>
      </w:r>
      <w:r>
        <w:t xml:space="preserve"> </w:t>
      </w:r>
      <w:r>
        <w:t xml:space="preserve">should be consumer-friendly.</w:t>
      </w:r>
    </w:p>
    <w:p>
      <w:pPr>
        <w:pStyle w:val="BodyText"/>
      </w:pPr>
      <w:r>
        <w:t xml:space="preserve">434</w:t>
      </w:r>
      <w:r>
        <w:t xml:space="preserve"> </w:t>
      </w:r>
      <w:r>
        <w:t xml:space="preserve">To summarise, there are several benefits for the industry. Firstly, they would avoid frequent</w:t>
      </w:r>
      <w:r>
        <w:t xml:space="preserve"> </w:t>
      </w:r>
      <w:r>
        <w:t xml:space="preserve">reprinting of labels due to carrying out less changes of the physical label by adapting to</w:t>
      </w:r>
      <w:r>
        <w:t xml:space="preserve"> </w:t>
      </w:r>
      <w:r>
        <w:t xml:space="preserve">regulatory changes. Secondly, the use of e-labels to improve consumers’ understanding</w:t>
      </w:r>
      <w:r>
        <w:t xml:space="preserve"> </w:t>
      </w:r>
      <w:r>
        <w:t xml:space="preserve">about the safe and appropriate use of products, including the opportunities for digital tools</w:t>
      </w:r>
      <w:r>
        <w:t xml:space="preserve"> </w:t>
      </w:r>
      <w:r>
        <w:t xml:space="preserve">to provide better explanations (video, animation…), would enable manufacturers to</w:t>
      </w:r>
      <w:r>
        <w:t xml:space="preserve"> </w:t>
      </w:r>
      <w:r>
        <w:t xml:space="preserve">customise the access to information, and to improve accessibility to all consumers (e.g. </w:t>
      </w:r>
      <w:r>
        <w:t xml:space="preserve"> </w:t>
      </w:r>
      <w:r>
        <w:t xml:space="preserve">those blind or with low vision). To sum it up, digital labelling should not just be seen as</w:t>
      </w:r>
      <w:r>
        <w:t xml:space="preserve"> </w:t>
      </w:r>
      <w:r>
        <w:t xml:space="preserve">replication of on pack labelling but instead as an improvement that would allow for</w:t>
      </w:r>
      <w:r>
        <w:t xml:space="preserve"> </w:t>
      </w:r>
      <w:r>
        <w:t xml:space="preserve">intelligent use of the data that is made available: an online repetition of this information</w:t>
      </w:r>
      <w:r>
        <w:t xml:space="preserve"> </w:t>
      </w:r>
      <w:r>
        <w:t xml:space="preserve">would also likely be ignored while there is an opportunity to improve hazard and safety</w:t>
      </w:r>
      <w:r>
        <w:t xml:space="preserve"> </w:t>
      </w:r>
      <w:r>
        <w:t xml:space="preserve">communication for consumers.</w:t>
      </w:r>
      <w:r>
        <w:t xml:space="preserve"> </w:t>
      </w:r>
      <w:r>
        <w:t xml:space="preserve">On the other hand, stakeholder representatives of consumer associations and national</w:t>
      </w:r>
      <w:r>
        <w:t xml:space="preserve"> </w:t>
      </w:r>
      <w:r>
        <w:t xml:space="preserve">authorities mainly emphasised the idea that e-labels must feature additional information</w:t>
      </w:r>
      <w:r>
        <w:t xml:space="preserve"> </w:t>
      </w:r>
      <w:r>
        <w:t xml:space="preserve">complementing the physical label, in other words that it should give extra-information, in</w:t>
      </w:r>
      <w:r>
        <w:t xml:space="preserve"> </w:t>
      </w:r>
      <w:r>
        <w:t xml:space="preserve">addition to the essential elements currently provided on pack. Examples of ways to use e-</w:t>
      </w:r>
      <w:r>
        <w:t xml:space="preserve"> </w:t>
      </w:r>
      <w:r>
        <w:t xml:space="preserve">labels to bring added value to consumers given by these stakeholders were the following:</w:t>
      </w:r>
      <w:r>
        <w:t xml:space="preserve"> </w:t>
      </w:r>
      <w:r>
        <w:t xml:space="preserve">To customise information according to consumers’ needs: if a consumer is allergic to some</w:t>
      </w:r>
      <w:r>
        <w:t xml:space="preserve"> </w:t>
      </w:r>
      <w:r>
        <w:t xml:space="preserve">ingredients, they can put it on their profile, and then, when scanning products, this</w:t>
      </w:r>
      <w:r>
        <w:t xml:space="preserve"> </w:t>
      </w:r>
      <w:r>
        <w:t xml:space="preserve">information is specifically highlighted;</w:t>
      </w:r>
      <w:r>
        <w:t xml:space="preserve"> </w:t>
      </w:r>
      <w:r>
        <w:t xml:space="preserve">To provide information already on the physical label also online, in order to allow for better</w:t>
      </w:r>
      <w:r>
        <w:t xml:space="preserve"> </w:t>
      </w:r>
      <w:r>
        <w:t xml:space="preserve">readability (bigger letters, possibility to zoom in etc.);</w:t>
      </w:r>
      <w:r>
        <w:t xml:space="preserve"> </w:t>
      </w:r>
      <w:r>
        <w:t xml:space="preserve">To support the same information of the label but presented in a more consumer-friendly</w:t>
      </w:r>
      <w:r>
        <w:t xml:space="preserve"> </w:t>
      </w:r>
      <w:r>
        <w:t xml:space="preserve">way;</w:t>
      </w:r>
      <w:r>
        <w:t xml:space="preserve"> </w:t>
      </w:r>
      <w:r>
        <w:t xml:space="preserve">To have complementary information for interested people who want to know more</w:t>
      </w:r>
      <w:r>
        <w:t xml:space="preserve"> </w:t>
      </w:r>
      <w:r>
        <w:t xml:space="preserve">(information that is not on the label), such as complementary information about the</w:t>
      </w:r>
      <w:r>
        <w:t xml:space="preserve"> </w:t>
      </w:r>
      <w:r>
        <w:t xml:space="preserve">ingredients’ purpose in the products, environmental impact of the product etc.</w:t>
      </w:r>
      <w:r>
        <w:br/>
      </w:r>
      <w:r>
        <w:t xml:space="preserve">Overall, for consumer associations, digital tools can be useful to improve the</w:t>
      </w:r>
      <w:r>
        <w:t xml:space="preserve"> </w:t>
      </w:r>
      <w:r>
        <w:t xml:space="preserve">communication of hazard and safety information to consumers. However, as a first step</w:t>
      </w:r>
      <w:r>
        <w:t xml:space="preserve"> </w:t>
      </w:r>
      <w:r>
        <w:t xml:space="preserve">label elements should not shift from physical to digital, but rather work at least until digital</w:t>
      </w:r>
      <w:r>
        <w:t xml:space="preserve"> </w:t>
      </w:r>
      <w:r>
        <w:t xml:space="preserve">means demonstrate to be trustable and effective. In other words, the first step of e-labels</w:t>
      </w:r>
      <w:r>
        <w:t xml:space="preserve"> </w:t>
      </w:r>
      <w:r>
        <w:t xml:space="preserve">should be to support the physical label, and once this step is solid, it can maybe go further</w:t>
      </w:r>
      <w:r>
        <w:t xml:space="preserve"> </w:t>
      </w:r>
      <w:r>
        <w:t xml:space="preserve">(gradual approach).</w:t>
      </w:r>
      <w:r>
        <w:t xml:space="preserve"> </w:t>
      </w:r>
      <w:r>
        <w:t xml:space="preserve">Behavioural experiment</w:t>
      </w:r>
      <w:r>
        <w:t xml:space="preserve"> </w:t>
      </w:r>
      <w:r>
        <w:t xml:space="preserve">Overall, the behavioural experiment shows that the Status Quo and Simplified Label with</w:t>
      </w:r>
      <w:r>
        <w:t xml:space="preserve"> </w:t>
      </w:r>
      <w:r>
        <w:t xml:space="preserve">QR-code perform better than the No Label Baseline w.r.t. labelling understanding.</w:t>
      </w:r>
      <w:r>
        <w:t xml:space="preserve"> </w:t>
      </w:r>
      <w:r>
        <w:t xml:space="preserve">Furthermore, the Status Quo and Simplified Label perform equally well. Although, it must</w:t>
      </w:r>
      <w:r>
        <w:t xml:space="preserve"> </w:t>
      </w:r>
      <w:r>
        <w:t xml:space="preserve">be noted that average understanding of labels is generally not good. Subjective risk</w:t>
      </w:r>
      <w:r>
        <w:t xml:space="preserve"> </w:t>
      </w:r>
      <w:r>
        <w:t xml:space="preserve">interpretation of the Status Quo and Simplified Label is in line with the actual dangers of</w:t>
      </w:r>
      <w:r>
        <w:t xml:space="preserve"> </w:t>
      </w:r>
      <w:r>
        <w:t xml:space="preserve">products. Furthermore, subjective ratings of understandability and ease to find of label</w:t>
      </w:r>
      <w:r>
        <w:t xml:space="preserve"> </w:t>
      </w:r>
      <w:r>
        <w:t xml:space="preserve">elements are not different between the Status Quo and Simplified Label.</w:t>
      </w:r>
      <w:r>
        <w:t xml:space="preserve"> </w:t>
      </w:r>
      <w:r>
        <w:t xml:space="preserve">The full analysis of the results by research questions can be found in Annex 3.</w:t>
      </w:r>
    </w:p>
    <w:p>
      <w:pPr>
        <w:pStyle w:val="BodyText"/>
      </w:pPr>
      <w:r>
        <w:t xml:space="preserve">435</w:t>
      </w:r>
      <w:r>
        <w:t xml:space="preserve"> </w:t>
      </w:r>
      <w:r>
        <w:t xml:space="preserve">Public Consultation - Simplification and digitalisation of labels on chemicals</w:t>
      </w:r>
      <w:r>
        <w:t xml:space="preserve"> </w:t>
      </w:r>
      <w:r>
        <w:t xml:space="preserve">The analysis of the answers provided to the public consultation show that, when asked if</w:t>
      </w:r>
      <w:r>
        <w:t xml:space="preserve"> </w:t>
      </w:r>
      <w:r>
        <w:t xml:space="preserve">they usually understand the information provided on the label of a chemical product, over</w:t>
      </w:r>
      <w:r>
        <w:t xml:space="preserve"> </w:t>
      </w:r>
      <w:r>
        <w:t xml:space="preserve">two-thirds of stakeholders answered “Yes” or “Yes to some extent” (115/141 of</w:t>
      </w:r>
      <w:r>
        <w:t xml:space="preserve"> </w:t>
      </w:r>
      <w:r>
        <w:t xml:space="preserve">stakeholders representing the private sector, and 38/53 of stakeholders representing</w:t>
      </w:r>
      <w:r>
        <w:t xml:space="preserve"> </w:t>
      </w:r>
      <w:r>
        <w:t xml:space="preserve">consumers), showing a relative good understanding of the current chemical labels. The OPC</w:t>
      </w:r>
      <w:r>
        <w:t xml:space="preserve"> </w:t>
      </w:r>
      <w:r>
        <w:t xml:space="preserve">also focussed on products falling under the Detergents Regulation. To the question</w:t>
      </w:r>
      <w:r>
        <w:t xml:space="preserve"> </w:t>
      </w:r>
      <w:r>
        <w:t xml:space="preserve">regarding the understandability of the labels on detergent products, a large majority of</w:t>
      </w:r>
      <w:r>
        <w:t xml:space="preserve"> </w:t>
      </w:r>
      <w:r>
        <w:t xml:space="preserve">stakeholders replied positively (97/129 of stakeholders representing the private sector and</w:t>
      </w:r>
      <w:r>
        <w:t xml:space="preserve"> </w:t>
      </w:r>
      <w:r>
        <w:t xml:space="preserve">36/50 stakeholders representing consumers).</w:t>
      </w:r>
    </w:p>
    <w:p>
      <w:pPr>
        <w:pStyle w:val="BodyText"/>
      </w:pPr>
      <w:r>
        <w:t xml:space="preserve">436</w:t>
      </w:r>
      <w:r>
        <w:t xml:space="preserve"> </w:t>
      </w:r>
      <w:r>
        <w:t xml:space="preserve">Figure 85: Do you usually understand the information provided on the label of a:</w:t>
      </w:r>
    </w:p>
    <w:p>
      <w:pPr>
        <w:pStyle w:val="BodyText"/>
      </w:pPr>
      <w:r>
        <w:t xml:space="preserve">Source: Open public consultation for the Impact Assessment Study on the simplification of the labelling requirements for</w:t>
      </w:r>
      <w:r>
        <w:t xml:space="preserve"> </w:t>
      </w:r>
      <w:r>
        <w:t xml:space="preserve">chemicals and the use of e-labelling</w:t>
      </w:r>
      <w:r>
        <w:t xml:space="preserve"> </w:t>
      </w:r>
      <w:r>
        <w:t xml:space="preserve">More specifically, the understanding of information on chemical labels can be broken down</w:t>
      </w:r>
      <w:r>
        <w:t xml:space="preserve"> </w:t>
      </w:r>
      <w:r>
        <w:t xml:space="preserve">into different categories of information.</w:t>
      </w:r>
      <w:r>
        <w:br/>
      </w:r>
      <w:r>
        <w:t xml:space="preserve">Regarding the chemical products, first of all, the majority of stakeholders from both</w:t>
      </w:r>
      <w:r>
        <w:t xml:space="preserve"> </w:t>
      </w:r>
      <w:r>
        <w:t xml:space="preserve">categories estimate that the information on chemical label properly inform them about:</w:t>
      </w:r>
      <w:r>
        <w:t xml:space="preserve"> </w:t>
      </w:r>
      <w:r>
        <w:t xml:space="preserve">the dangers or risks of the product (89/141 stakeholders representing the private sector and</w:t>
      </w:r>
      <w:r>
        <w:t xml:space="preserve"> </w:t>
      </w:r>
      <w:r>
        <w:t xml:space="preserve">39/53 of stakeholders representing consumers answered “yes” or “yes to some extent”);</w:t>
      </w:r>
      <w:r>
        <w:t xml:space="preserve"> </w:t>
      </w:r>
      <w:r>
        <w:t xml:space="preserve">safe use of the product (81/141 stakeholders representing the private sector and 34/53 of</w:t>
      </w:r>
      <w:r>
        <w:t xml:space="preserve"> </w:t>
      </w:r>
      <w:r>
        <w:t xml:space="preserve">stakeholders representing consumers answered “yes” or “yes to some extent”);</w:t>
      </w:r>
      <w:r>
        <w:t xml:space="preserve"> </w:t>
      </w:r>
      <w:r>
        <w:t xml:space="preserve">incentives to take preventive measures (75/141 stakeholders representing the private sector</w:t>
      </w:r>
      <w:r>
        <w:t xml:space="preserve"> </w:t>
      </w:r>
      <w:r>
        <w:t xml:space="preserve">and 29/53 of stakeholders representing consumers).</w:t>
      </w:r>
      <w:r>
        <w:br/>
      </w:r>
      <w:r>
        <w:t xml:space="preserve">However, a majority of stakeholders answered either ‘not always’ or ‘not at all’ to whether</w:t>
      </w:r>
      <w:r>
        <w:t xml:space="preserve"> </w:t>
      </w:r>
      <w:r>
        <w:t xml:space="preserve">information on chemical labels help them select less hazardous products (70/141</w:t>
      </w:r>
      <w:r>
        <w:t xml:space="preserve"> </w:t>
      </w:r>
      <w:r>
        <w:t xml:space="preserve">stakeholders representing the private sector and 42/53 stakeholders representing</w:t>
      </w:r>
      <w:r>
        <w:t xml:space="preserve"> </w:t>
      </w:r>
      <w:r>
        <w:t xml:space="preserve">consumers), and to whether it would prevent them from using the product (81/141</w:t>
      </w:r>
      <w:r>
        <w:t xml:space="preserve"> </w:t>
      </w:r>
      <w:r>
        <w:t xml:space="preserve">stakeholders representing the private sector and 40/53 stakeholders representing</w:t>
      </w:r>
      <w:r>
        <w:t xml:space="preserve"> </w:t>
      </w:r>
      <w:r>
        <w:t xml:space="preserve">consumers), suggesting room for improvements in the communication of these information.</w:t>
      </w:r>
      <w:r>
        <w:t xml:space="preserve"> </w:t>
      </w:r>
      <w:r>
        <w:t xml:space="preserve">To the question of whether they are currently accessing any product information via IT</w:t>
      </w:r>
      <w:r>
        <w:t xml:space="preserve"> </w:t>
      </w:r>
      <w:r>
        <w:t xml:space="preserve">solutions or digital tools, the majority of stakeholders across all stakeholder groups gave a</w:t>
      </w:r>
      <w:r>
        <w:t xml:space="preserve"> </w:t>
      </w:r>
      <w:r>
        <w:t xml:space="preserve">positive answer (90/141 of stakeholders representing the private sector, and 30/53 of</w:t>
      </w:r>
      <w:r>
        <w:t xml:space="preserve"> </w:t>
      </w:r>
      <w:r>
        <w:t xml:space="preserve">stakeholders representing consumers), showing an apparent readiness and interest of</w:t>
      </w:r>
      <w:r>
        <w:t xml:space="preserve"> </w:t>
      </w:r>
      <w:r>
        <w:t xml:space="preserve">respondents to e-labelling of chemical products.</w:t>
      </w:r>
      <w:r>
        <w:t xml:space="preserve"> </w:t>
      </w:r>
      <w:r>
        <w:t xml:space="preserve">This conclusion can be moderated by the answers provided to the following question, when</w:t>
      </w:r>
      <w:r>
        <w:t xml:space="preserve"> </w:t>
      </w:r>
      <w:r>
        <w:t xml:space="preserve">ask how they would evaluate if some information was removed from on-pack label and</w:t>
      </w:r>
      <w:r>
        <w:t xml:space="preserve"> </w:t>
      </w:r>
      <w:r>
        <w:t xml:space="preserve">14%</w:t>
      </w:r>
      <w:r>
        <w:t xml:space="preserve"> </w:t>
      </w:r>
      <w:r>
        <w:t xml:space="preserve">12%</w:t>
      </w:r>
      <w:r>
        <w:t xml:space="preserve"> </w:t>
      </w:r>
      <w:r>
        <w:t xml:space="preserve">28%</w:t>
      </w:r>
      <w:r>
        <w:t xml:space="preserve"> </w:t>
      </w:r>
      <w:r>
        <w:t xml:space="preserve">22%</w:t>
      </w:r>
      <w:r>
        <w:t xml:space="preserve"> </w:t>
      </w:r>
      <w:r>
        <w:t xml:space="preserve">55%</w:t>
      </w:r>
      <w:r>
        <w:t xml:space="preserve"> </w:t>
      </w:r>
      <w:r>
        <w:t xml:space="preserve">63%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Detergent</w:t>
      </w:r>
      <w:r>
        <w:t xml:space="preserve"> </w:t>
      </w:r>
      <w:r>
        <w:t xml:space="preserve">Chemical product such as a glue or paint</w:t>
      </w:r>
      <w:r>
        <w:t xml:space="preserve"> </w:t>
      </w:r>
      <w:r>
        <w:t xml:space="preserve">I do not use such products</w:t>
      </w:r>
      <w:r>
        <w:t xml:space="preserve"> </w:t>
      </w:r>
      <w:r>
        <w:t xml:space="preserve">Not at all</w:t>
      </w:r>
      <w:r>
        <w:t xml:space="preserve"> </w:t>
      </w:r>
      <w:r>
        <w:t xml:space="preserve">Some of it</w:t>
      </w:r>
      <w:r>
        <w:t xml:space="preserve"> </w:t>
      </w:r>
      <w:r>
        <w:t xml:space="preserve">Yes, to some extent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437</w:t>
      </w:r>
      <w:r>
        <w:t xml:space="preserve"> </w:t>
      </w:r>
      <w:r>
        <w:t xml:space="preserve">could be obtained via digital tools, views are mixed among stakeholder groups. On one</w:t>
      </w:r>
      <w:r>
        <w:t xml:space="preserve"> </w:t>
      </w:r>
      <w:r>
        <w:t xml:space="preserve">hand, over two-thirds of stakeholders representing the industry (98/141) evaluate it either</w:t>
      </w:r>
      <w:r>
        <w:t xml:space="preserve"> </w:t>
      </w:r>
      <w:r>
        <w:t xml:space="preserve">‘very positively’ or ‘moderately positively’. On the other hand, views are mixed among</w:t>
      </w:r>
      <w:r>
        <w:t xml:space="preserve"> </w:t>
      </w:r>
      <w:r>
        <w:t xml:space="preserve">stakeholders representing consumers, with 24 consumers answering either ‘very positively’</w:t>
      </w:r>
      <w:r>
        <w:t xml:space="preserve"> </w:t>
      </w:r>
      <w:r>
        <w:t xml:space="preserve">or ‘moderately positively’, 25 consumers answering either ‘moderately negatively’ or ‘very</w:t>
      </w:r>
      <w:r>
        <w:t xml:space="preserve"> </w:t>
      </w:r>
      <w:r>
        <w:t xml:space="preserve">negatively’ and 3 consumers answering ‘neither positively nor negatively’. These findings</w:t>
      </w:r>
      <w:r>
        <w:t xml:space="preserve"> </w:t>
      </w:r>
      <w:r>
        <w:t xml:space="preserve">can indicate the need to pay specific attention to which information are removed from on-</w:t>
      </w:r>
      <w:r>
        <w:t xml:space="preserve"> </w:t>
      </w:r>
      <w:r>
        <w:t xml:space="preserve">pack label and accessible via digital tools in order to not lower consumer protection.</w:t>
      </w:r>
      <w:r>
        <w:t xml:space="preserve"> </w:t>
      </w:r>
      <w:r>
        <w:t xml:space="preserve">To this regard, respondents were asked to evaluate to what extent different kind of</w:t>
      </w:r>
      <w:r>
        <w:t xml:space="preserve"> </w:t>
      </w:r>
      <w:r>
        <w:t xml:space="preserve">information could be removed from the on-pack label of a chemical product and be</w:t>
      </w:r>
      <w:r>
        <w:t xml:space="preserve"> </w:t>
      </w:r>
      <w:r>
        <w:t xml:space="preserve">transferred to a digital IT solutions.</w:t>
      </w:r>
      <w:r>
        <w:br/>
      </w:r>
      <w:r>
        <w:t xml:space="preserve">On one hand, some categories of information were assessed as necessary to remain on pack,</w:t>
      </w:r>
      <w:r>
        <w:t xml:space="preserve"> </w:t>
      </w:r>
      <w:r>
        <w:t xml:space="preserve">such as:</w:t>
      </w:r>
      <w:r>
        <w:t xml:space="preserve"> </w:t>
      </w:r>
      <w:r>
        <w:t xml:space="preserve"> pictograms showing the risk of the product (45/69 stakeholders representing the</w:t>
      </w:r>
      <w:r>
        <w:t xml:space="preserve"> </w:t>
      </w:r>
      <w:r>
        <w:t xml:space="preserve">private sector, and 29/40 stakeholders representing consumers);</w:t>
      </w:r>
      <w:r>
        <w:t xml:space="preserve"> </w:t>
      </w:r>
      <w:r>
        <w:t xml:space="preserve"> hazard statements or signal words (43/69 of stakeholders representing the private</w:t>
      </w:r>
      <w:r>
        <w:t xml:space="preserve"> </w:t>
      </w:r>
      <w:r>
        <w:t xml:space="preserve">sector and 25/42 stakeholders representing consumers);</w:t>
      </w:r>
      <w:r>
        <w:t xml:space="preserve"> </w:t>
      </w:r>
      <w:r>
        <w:t xml:space="preserve"> identification code for poison centers (43/69 stakeholders representing the private</w:t>
      </w:r>
      <w:r>
        <w:t xml:space="preserve"> </w:t>
      </w:r>
      <w:r>
        <w:t xml:space="preserve">sector and 22/42 of stakeholders representing consumers).</w:t>
      </w:r>
      <w:r>
        <w:t xml:space="preserve"> </w:t>
      </w:r>
      <w:r>
        <w:t xml:space="preserve">On the other hand, mixed views were given concerning precautionary statements on how to</w:t>
      </w:r>
      <w:r>
        <w:t xml:space="preserve"> </w:t>
      </w:r>
      <w:r>
        <w:t xml:space="preserve">store, dispose, prevent accidents etc., the majority of stakeholders representing the private</w:t>
      </w:r>
      <w:r>
        <w:t xml:space="preserve"> </w:t>
      </w:r>
      <w:r>
        <w:t xml:space="preserve">sector indicated the need to keep basic information on pack and provide more detailed online</w:t>
      </w:r>
      <w:r>
        <w:t xml:space="preserve"> </w:t>
      </w:r>
      <w:r>
        <w:t xml:space="preserve">(35/69), which was agreed by a third of stakeholders representing consumers (17/42), while</w:t>
      </w:r>
      <w:r>
        <w:t xml:space="preserve"> </w:t>
      </w:r>
      <w:r>
        <w:t xml:space="preserve">13/42 of stakeholders representing consumers expressed the need to keep it on pack, agreed</w:t>
      </w:r>
      <w:r>
        <w:t xml:space="preserve"> </w:t>
      </w:r>
      <w:r>
        <w:t xml:space="preserve">by 18/69 of stakeholders from the private sector.</w:t>
      </w:r>
      <w:r>
        <w:t xml:space="preserve"> </w:t>
      </w:r>
      <w:r>
        <w:t xml:space="preserve">Finally, the majority of stakeholders from both categories provided that information on the</w:t>
      </w:r>
      <w:r>
        <w:t xml:space="preserve"> </w:t>
      </w:r>
      <w:r>
        <w:t xml:space="preserve">name of chemicals causing the hazard could be moved online, either fully (19/67</w:t>
      </w:r>
      <w:r>
        <w:t xml:space="preserve"> </w:t>
      </w:r>
      <w:r>
        <w:t xml:space="preserve">stakeholders representing the private sector, and 16/42 stakeholders representing</w:t>
      </w:r>
      <w:r>
        <w:t xml:space="preserve"> </w:t>
      </w:r>
      <w:r>
        <w:t xml:space="preserve">consumers) or with a combination of basic information being kept on pack and more details</w:t>
      </w:r>
      <w:r>
        <w:t xml:space="preserve"> </w:t>
      </w:r>
      <w:r>
        <w:t xml:space="preserve">provided online (31/67 stakeholders representing the private sector, and 11/42 stakeholders</w:t>
      </w:r>
      <w:r>
        <w:t xml:space="preserve"> </w:t>
      </w:r>
      <w:r>
        <w:t xml:space="preserve">representing consumers).</w:t>
      </w:r>
      <w:r>
        <w:br/>
      </w:r>
      <w:r>
        <w:t xml:space="preserve">Overall, respondents believe that the most effective method to increase the communication</w:t>
      </w:r>
      <w:r>
        <w:t xml:space="preserve"> </w:t>
      </w:r>
      <w:r>
        <w:t xml:space="preserve">of information on labels of chemicals is by simplifying the text on labels, having less</w:t>
      </w:r>
      <w:r>
        <w:t xml:space="preserve"> </w:t>
      </w:r>
      <w:r>
        <w:t xml:space="preserve">information on the on-pack label and instead of providing full details via digital labels, and</w:t>
      </w:r>
      <w:r>
        <w:t xml:space="preserve"> </w:t>
      </w:r>
      <w:r>
        <w:t xml:space="preserve">by using more pictograms or graphic symbols instead of text. In addition, answers given by</w:t>
      </w:r>
      <w:r>
        <w:t xml:space="preserve"> </w:t>
      </w:r>
      <w:r>
        <w:t xml:space="preserve">consumer representatives show that reducing the number of additional languages on labels</w:t>
      </w:r>
      <w:r>
        <w:t xml:space="preserve"> </w:t>
      </w:r>
      <w:r>
        <w:t xml:space="preserve">would be most effective to improve the communication of information.</w:t>
      </w:r>
      <w:r>
        <w:t xml:space="preserve"> </w:t>
      </w:r>
      <w:r>
        <w:t xml:space="preserve">The majority of the respondents (124 out of 174) have currently accessed product</w:t>
      </w:r>
      <w:r>
        <w:t xml:space="preserve"> </w:t>
      </w:r>
      <w:r>
        <w:t xml:space="preserve">information via IT solutions or digital tools. More specifically, around 78% of respondents</w:t>
      </w:r>
      <w:r>
        <w:t xml:space="preserve"> </w:t>
      </w:r>
      <w:r>
        <w:t xml:space="preserve">from the industry answered positively to this question , and 62% of respondents representing</w:t>
      </w:r>
      <w:r>
        <w:t xml:space="preserve"> </w:t>
      </w:r>
      <w:r>
        <w:t xml:space="preserve">consumers.</w:t>
      </w:r>
    </w:p>
    <w:p>
      <w:pPr>
        <w:pStyle w:val="BodyText"/>
      </w:pPr>
      <w:r>
        <w:t xml:space="preserve">438</w:t>
      </w:r>
      <w:r>
        <w:t xml:space="preserve"> </w:t>
      </w:r>
      <w:r>
        <w:t xml:space="preserve">The majority of the respondents look for product information online (for any product) daily</w:t>
      </w:r>
      <w:r>
        <w:t xml:space="preserve"> </w:t>
      </w:r>
      <w:r>
        <w:t xml:space="preserve">or weekly . Only two respondents look for product information online (for any product)</w:t>
      </w:r>
      <w:r>
        <w:t xml:space="preserve"> </w:t>
      </w:r>
      <w:r>
        <w:t xml:space="preserve">once a year or less. This finding can be mitigated when looking specifically at answers given</w:t>
      </w:r>
      <w:r>
        <w:t xml:space="preserve"> </w:t>
      </w:r>
      <w:r>
        <w:t xml:space="preserve">by respondents representing consumers. Indeed, about a third of those look for product</w:t>
      </w:r>
      <w:r>
        <w:t xml:space="preserve"> </w:t>
      </w:r>
      <w:r>
        <w:t xml:space="preserve">information online only a few times a year.</w:t>
      </w:r>
      <w:r>
        <w:br/>
      </w:r>
      <w:r>
        <w:t xml:space="preserve">The most popular choices for the products to use to access the labelling information via IT</w:t>
      </w:r>
      <w:r>
        <w:t xml:space="preserve"> </w:t>
      </w:r>
      <w:r>
        <w:t xml:space="preserve">solutions were smartphones, laptops, tablets, and desktop computers . The analysis of</w:t>
      </w:r>
      <w:r>
        <w:t xml:space="preserve"> </w:t>
      </w:r>
      <w:r>
        <w:t xml:space="preserve">answers given by consumer representatives also found the same most popular choices within</w:t>
      </w:r>
      <w:r>
        <w:t xml:space="preserve"> </w:t>
      </w:r>
      <w:r>
        <w:t xml:space="preserve">this stakeholder group. Regarding touch-end technologies, close to two-thirds of the</w:t>
      </w:r>
      <w:r>
        <w:t xml:space="preserve"> </w:t>
      </w:r>
      <w:r>
        <w:t xml:space="preserve">respondents would prefer to use QR codes and website address to access the information</w:t>
      </w:r>
      <w:r>
        <w:t xml:space="preserve"> </w:t>
      </w:r>
      <w:r>
        <w:t xml:space="preserve">online, while around 13% of the respondents do not have a preference for the digital solution</w:t>
      </w:r>
      <w:r>
        <w:t xml:space="preserve"> </w:t>
      </w:r>
      <w:r>
        <w:t xml:space="preserve">as long as it would work with their preferred device. The analysis of answers given by</w:t>
      </w:r>
      <w:r>
        <w:t xml:space="preserve"> </w:t>
      </w:r>
      <w:r>
        <w:t xml:space="preserve">consumer representatives also found the same most popular digital solutions within this</w:t>
      </w:r>
      <w:r>
        <w:t xml:space="preserve"> </w:t>
      </w:r>
      <w:r>
        <w:t xml:space="preserve">stakeholder group.</w:t>
      </w:r>
      <w:r>
        <w:t xml:space="preserve"> </w:t>
      </w:r>
      <w:r>
        <w:t xml:space="preserve">It must however be noted that the majority of the stakeholders also assessed that the biggest</w:t>
      </w:r>
      <w:r>
        <w:t xml:space="preserve"> </w:t>
      </w:r>
      <w:r>
        <w:t xml:space="preserve">challenges of presenting some label information via digital labels would be the difficulty to</w:t>
      </w:r>
      <w:r>
        <w:t xml:space="preserve"> </w:t>
      </w:r>
      <w:r>
        <w:t xml:space="preserve">access information (e.g. poor internet connection, lack of electricity), the potential</w:t>
      </w:r>
      <w:r>
        <w:t xml:space="preserve"> </w:t>
      </w:r>
      <w:r>
        <w:t xml:space="preserve">differences between the information displayed on the on-pack label and via digital labels</w:t>
      </w:r>
      <w:r>
        <w:t xml:space="preserve"> </w:t>
      </w:r>
      <w:r>
        <w:t xml:space="preserve">(e.g. due to updates, inconsistencies), and, and creating inequalities for certain population</w:t>
      </w:r>
      <w:r>
        <w:t xml:space="preserve"> </w:t>
      </w:r>
      <w:r>
        <w:t xml:space="preserve">groups.</w:t>
      </w:r>
      <w:r>
        <w:t xml:space="preserve"> </w:t>
      </w:r>
      <w:r>
        <w:t xml:space="preserve">Concerning detergents labels only, the majority of the respondents believe that the name of</w:t>
      </w:r>
      <w:r>
        <w:t xml:space="preserve"> </w:t>
      </w:r>
      <w:r>
        <w:t xml:space="preserve">the product should remain on the on-pack label , while for use instructions, the majority of</w:t>
      </w:r>
      <w:r>
        <w:t xml:space="preserve"> </w:t>
      </w:r>
      <w:r>
        <w:t xml:space="preserve">the respondent indicated that basic information should be kept on the on-pack label and</w:t>
      </w:r>
      <w:r>
        <w:t xml:space="preserve"> </w:t>
      </w:r>
      <w:r>
        <w:t xml:space="preserve">more details could be provided via a digital label . Similarly, the majority of the respondents</w:t>
      </w:r>
      <w:r>
        <w:t xml:space="preserve"> </w:t>
      </w:r>
      <w:r>
        <w:t xml:space="preserve">stated that basic information on special precautions, where required, should be kept on pack</w:t>
      </w:r>
      <w:r>
        <w:t xml:space="preserve"> </w:t>
      </w:r>
      <w:r>
        <w:t xml:space="preserve">while the details should be moved to a digital label.</w:t>
      </w:r>
      <w:r>
        <w:br/>
      </w:r>
      <w:r>
        <w:t xml:space="preserve">In regards to the other parts of the information, the respondents had different views on what</w:t>
      </w:r>
      <w:r>
        <w:t xml:space="preserve"> </w:t>
      </w:r>
      <w:r>
        <w:t xml:space="preserve">kind of information should remain on the on-pack label, should be kept on the on-pack label</w:t>
      </w:r>
      <w:r>
        <w:t xml:space="preserve"> </w:t>
      </w:r>
      <w:r>
        <w:t xml:space="preserve">and more details provided via a digital label, or transferred to a digital label completely. For</w:t>
      </w:r>
      <w:r>
        <w:t xml:space="preserve"> </w:t>
      </w:r>
      <w:r>
        <w:t xml:space="preserve">none of the items there was a majority to move all information to a digital label though for</w:t>
      </w:r>
      <w:r>
        <w:t xml:space="preserve"> </w:t>
      </w:r>
      <w:r>
        <w:t xml:space="preserve">the list of ingredients this group was particular large. The full overview of the responses to</w:t>
      </w:r>
      <w:r>
        <w:t xml:space="preserve"> </w:t>
      </w:r>
      <w:r>
        <w:t xml:space="preserve">this question is provided in the table below.</w:t>
      </w:r>
    </w:p>
    <w:p>
      <w:pPr>
        <w:pStyle w:val="BodyText"/>
      </w:pPr>
      <w:r>
        <w:t xml:space="preserve">439</w:t>
      </w:r>
      <w:r>
        <w:t xml:space="preserve"> </w:t>
      </w:r>
      <w:r>
        <w:t xml:space="preserve">Table 144: Overview of responses</w:t>
      </w:r>
    </w:p>
    <w:p>
      <w:pPr>
        <w:pStyle w:val="BodyText"/>
      </w:pPr>
      <w:r>
        <w:t xml:space="preserve">This finding needs to be mitigated by the answers given specifically by consumer</w:t>
      </w:r>
      <w:r>
        <w:t xml:space="preserve"> </w:t>
      </w:r>
      <w:r>
        <w:t xml:space="preserve">representatives only, less inclined to move information online. Indeed, within this</w:t>
      </w:r>
      <w:r>
        <w:t xml:space="preserve"> </w:t>
      </w:r>
      <w:r>
        <w:t xml:space="preserve">stakeholder group, the majority of respondents indicated that all information should remain</w:t>
      </w:r>
      <w:r>
        <w:t xml:space="preserve"> </w:t>
      </w:r>
      <w:r>
        <w:t xml:space="preserve">on pack for the following categories of information: name of the product , instructions for</w:t>
      </w:r>
      <w:r>
        <w:t xml:space="preserve"> </w:t>
      </w:r>
      <w:r>
        <w:t xml:space="preserve">use , dosage recommendations , nominal quantity of mixtures , and special precautions .</w:t>
      </w:r>
      <w:r>
        <w:t xml:space="preserve"> </w:t>
      </w:r>
      <w:r>
        <w:t xml:space="preserve">Finally, consumer representatives had different views on whether to keep on pack, provide</w:t>
      </w:r>
      <w:r>
        <w:t xml:space="preserve"> </w:t>
      </w:r>
      <w:r>
        <w:t xml:space="preserve">basic information on pack and more details digitally, or completely move to a digital label</w:t>
      </w:r>
      <w:r>
        <w:t xml:space="preserve"> </w:t>
      </w:r>
      <w:r>
        <w:t xml:space="preserve">the following information: address and telephone number of the manufacturer and list of</w:t>
      </w:r>
      <w:r>
        <w:t xml:space="preserve"> </w:t>
      </w:r>
      <w:r>
        <w:t xml:space="preserve">ingredients.</w:t>
      </w:r>
      <w:r>
        <w:t xml:space="preserve"> </w:t>
      </w:r>
      <w:r>
        <w:t xml:space="preserve">Around half of the stakeholders believe that the information from the on-pack label of a</w:t>
      </w:r>
      <w:r>
        <w:t xml:space="preserve"> </w:t>
      </w:r>
      <w:r>
        <w:t xml:space="preserve">detergent should be moved to the digital label for the following ingredients: Enzymes;</w:t>
      </w:r>
      <w:r>
        <w:t xml:space="preserve"> </w:t>
      </w:r>
      <w:r>
        <w:t xml:space="preserve">Aliphatic hydrocarbons; Polycarboxylates; Soap; Zeolites; NTA and its salts; EDTA and its</w:t>
      </w:r>
      <w:r>
        <w:t xml:space="preserve"> </w:t>
      </w:r>
      <w:r>
        <w:t xml:space="preserve">salts.</w:t>
      </w:r>
      <w:r>
        <w:t xml:space="preserve"> </w:t>
      </w:r>
      <w:r>
        <w:t xml:space="preserve">In regards to the other ingredients, the respondents had different views on what kind of</w:t>
      </w:r>
      <w:r>
        <w:t xml:space="preserve"> </w:t>
      </w:r>
      <w:r>
        <w:t xml:space="preserve">information should remain on the on-pack label, should be kept on the on-pack label and</w:t>
      </w:r>
      <w:r>
        <w:t xml:space="preserve"> </w:t>
      </w:r>
      <w:r>
        <w:t xml:space="preserve">more details provided via a digital label, or transferred to a digital label completely. The full</w:t>
      </w:r>
      <w:r>
        <w:t xml:space="preserve"> </w:t>
      </w:r>
      <w:r>
        <w:t xml:space="preserve">overview of the responses to this question is provided in the table below.</w:t>
      </w:r>
    </w:p>
    <w:p>
      <w:pPr>
        <w:pStyle w:val="BodyText"/>
      </w:pPr>
      <w:r>
        <w:t xml:space="preserve">68%</w:t>
      </w:r>
      <w:r>
        <w:t xml:space="preserve"> </w:t>
      </w:r>
      <w:r>
        <w:t xml:space="preserve">44%</w:t>
      </w:r>
      <w:r>
        <w:t xml:space="preserve"> </w:t>
      </w:r>
      <w:r>
        <w:t xml:space="preserve">39%</w:t>
      </w:r>
      <w:r>
        <w:t xml:space="preserve"> </w:t>
      </w:r>
      <w:r>
        <w:t xml:space="preserve">47%</w:t>
      </w:r>
      <w:r>
        <w:t xml:space="preserve"> </w:t>
      </w:r>
      <w:r>
        <w:t xml:space="preserve">47%</w:t>
      </w:r>
      <w:r>
        <w:t xml:space="preserve"> </w:t>
      </w:r>
      <w:r>
        <w:t xml:space="preserve">25%</w:t>
      </w:r>
      <w:r>
        <w:t xml:space="preserve"> </w:t>
      </w:r>
      <w:r>
        <w:t xml:space="preserve">40%</w:t>
      </w:r>
      <w:r>
        <w:t xml:space="preserve"> </w:t>
      </w:r>
      <w:r>
        <w:t xml:space="preserve">30%</w:t>
      </w:r>
      <w:r>
        <w:t xml:space="preserve"> </w:t>
      </w:r>
      <w:r>
        <w:t xml:space="preserve">36%</w:t>
      </w:r>
      <w:r>
        <w:t xml:space="preserve"> </w:t>
      </w:r>
      <w:r>
        <w:t xml:space="preserve">53%</w:t>
      </w:r>
      <w:r>
        <w:t xml:space="preserve"> </w:t>
      </w:r>
      <w:r>
        <w:t xml:space="preserve">42%</w:t>
      </w:r>
      <w:r>
        <w:t xml:space="preserve"> </w:t>
      </w:r>
      <w:r>
        <w:t xml:space="preserve">32%</w:t>
      </w:r>
      <w:r>
        <w:t xml:space="preserve"> </w:t>
      </w:r>
      <w:r>
        <w:t xml:space="preserve">30%</w:t>
      </w:r>
      <w:r>
        <w:t xml:space="preserve"> </w:t>
      </w:r>
      <w:r>
        <w:t xml:space="preserve">48%</w:t>
      </w:r>
      <w:r>
        <w:t xml:space="preserve"> </w:t>
      </w:r>
      <w:r>
        <w:t xml:space="preserve">2%</w:t>
      </w:r>
      <w:r>
        <w:t xml:space="preserve"> </w:t>
      </w:r>
      <w:r>
        <w:t xml:space="preserve">20%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21%</w:t>
      </w:r>
      <w:r>
        <w:t xml:space="preserve"> </w:t>
      </w:r>
      <w:r>
        <w:t xml:space="preserve">45%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Address and telephone number of the…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Nominal quantity of the mixture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Special precautions, where required</w:t>
      </w:r>
      <w:r>
        <w:t xml:space="preserve"> </w:t>
      </w:r>
      <w:r>
        <w:t xml:space="preserve">All information should remain on the on-pack label</w:t>
      </w:r>
      <w:r>
        <w:t xml:space="preserve"> </w:t>
      </w:r>
      <w:r>
        <w:t xml:space="preserve">Basic information should be kept on the on-pack label and more details provided via a</w:t>
      </w:r>
      <w:r>
        <w:t xml:space="preserve"> </w:t>
      </w:r>
      <w:r>
        <w:t xml:space="preserve">digital label</w:t>
      </w:r>
      <w:r>
        <w:t xml:space="preserve"> </w:t>
      </w:r>
      <w:r>
        <w:t xml:space="preserve">Information should move to a digital label</w:t>
      </w:r>
    </w:p>
    <w:p>
      <w:pPr>
        <w:pStyle w:val="BodyText"/>
      </w:pPr>
      <w:r>
        <w:t xml:space="preserve">440</w:t>
      </w:r>
      <w:r>
        <w:t xml:space="preserve"> </w:t>
      </w:r>
      <w:r>
        <w:t xml:space="preserve">Table 145: Overview of responses</w:t>
      </w:r>
    </w:p>
    <w:p>
      <w:pPr>
        <w:pStyle w:val="BodyText"/>
      </w:pPr>
      <w:r>
        <w:t xml:space="preserve">However, the analysis of answers given by citizens and consumer organisations indicates</w:t>
      </w:r>
      <w:r>
        <w:t xml:space="preserve"> </w:t>
      </w:r>
      <w:r>
        <w:t xml:space="preserve">less willingness to move information to a digital label. No categories of information</w:t>
      </w:r>
      <w:r>
        <w:t xml:space="preserve"> </w:t>
      </w:r>
      <w:r>
        <w:t xml:space="preserve">received a majority of answers to move information online. The only consensus expressed</w:t>
      </w:r>
      <w:r>
        <w:t xml:space="preserve"> </w:t>
      </w:r>
      <w:r>
        <w:t xml:space="preserve">within this stakeholder category is the need to keep allergenic fragrances on pack.</w:t>
      </w:r>
      <w:r>
        <w:t xml:space="preserve"> </w:t>
      </w:r>
      <w:r>
        <w:t xml:space="preserve">Online survey for professionals and industry users</w:t>
      </w:r>
      <w:r>
        <w:t xml:space="preserve"> </w:t>
      </w:r>
      <w:r>
        <w:t xml:space="preserve">In total, the survey has collected responses from 206 stakeholders from four countries</w:t>
      </w:r>
      <w:r>
        <w:t xml:space="preserve"> </w:t>
      </w:r>
      <w:r>
        <w:t xml:space="preserve">(France, Germany, Greece, and Romania) and three sectors (construction, hotels &amp;</w:t>
      </w:r>
      <w:r>
        <w:t xml:space="preserve"> </w:t>
      </w:r>
      <w:r>
        <w:t xml:space="preserve">restaurants, and manufacturing). More than half of the survey respondents3 were from micro</w:t>
      </w:r>
      <w:r>
        <w:t xml:space="preserve"> </w:t>
      </w:r>
      <w:r>
        <w:t xml:space="preserve">&amp; small companies (less than 49 employees), around one-quarter4 were from medium size</w:t>
      </w:r>
      <w:r>
        <w:t xml:space="preserve"> </w:t>
      </w:r>
      <w:r>
        <w:t xml:space="preserve">companies (between 50 and 249 employees), and the remaining respondents5 represented</w:t>
      </w:r>
      <w:r>
        <w:t xml:space="preserve"> </w:t>
      </w:r>
      <w:r>
        <w:t xml:space="preserve">large companies (more than 250 employees).</w:t>
      </w:r>
      <w:r>
        <w:br/>
      </w:r>
      <w:r>
        <w:t xml:space="preserve">80% of the respondents (164 out of 206) have answered that the companies they represent</w:t>
      </w:r>
      <w:r>
        <w:t xml:space="preserve"> </w:t>
      </w:r>
      <w:r>
        <w:t xml:space="preserve">are involved in preparing the definitions of the usage guidelines of chemical products used</w:t>
      </w:r>
    </w:p>
    <w:p>
      <w:pPr>
        <w:pStyle w:val="BodyText"/>
      </w:pPr>
      <w:r>
        <w:t xml:space="preserve">3 114 out of 206.</w:t>
      </w:r>
      <w:r>
        <w:t xml:space="preserve"> </w:t>
      </w:r>
      <w:r>
        <w:t xml:space="preserve">4 54 out of 206.</w:t>
      </w:r>
      <w:r>
        <w:t xml:space="preserve"> </w:t>
      </w:r>
      <w:r>
        <w:t xml:space="preserve">5 36 out of 206.</w:t>
      </w:r>
      <w:r>
        <w:t xml:space="preserve"> </w:t>
      </w:r>
      <w:r>
        <w:t xml:space="preserve">26%</w:t>
      </w:r>
      <w:r>
        <w:t xml:space="preserve"> </w:t>
      </w:r>
      <w:r>
        <w:t xml:space="preserve">22%</w:t>
      </w:r>
      <w:r>
        <w:t xml:space="preserve"> </w:t>
      </w:r>
      <w:r>
        <w:t xml:space="preserve">25%</w:t>
      </w:r>
      <w:r>
        <w:t xml:space="preserve"> </w:t>
      </w:r>
      <w:r>
        <w:t xml:space="preserve">29%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24%</w:t>
      </w:r>
      <w:r>
        <w:t xml:space="preserve"> </w:t>
      </w:r>
      <w:r>
        <w:t xml:space="preserve">18%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26%</w:t>
      </w:r>
      <w:r>
        <w:t xml:space="preserve"> </w:t>
      </w:r>
      <w:r>
        <w:t xml:space="preserve">22%</w:t>
      </w:r>
      <w:r>
        <w:t xml:space="preserve"> </w:t>
      </w:r>
      <w:r>
        <w:t xml:space="preserve">27%</w:t>
      </w:r>
      <w:r>
        <w:t xml:space="preserve"> </w:t>
      </w:r>
      <w:r>
        <w:t xml:space="preserve">25%</w:t>
      </w:r>
      <w:r>
        <w:t xml:space="preserve"> </w:t>
      </w:r>
      <w:r>
        <w:t xml:space="preserve">22%</w:t>
      </w:r>
      <w:r>
        <w:t xml:space="preserve"> </w:t>
      </w:r>
      <w:r>
        <w:t xml:space="preserve">23%</w:t>
      </w:r>
      <w:r>
        <w:t xml:space="preserve"> </w:t>
      </w:r>
      <w:r>
        <w:t xml:space="preserve">20%</w:t>
      </w:r>
      <w:r>
        <w:t xml:space="preserve"> </w:t>
      </w:r>
      <w:r>
        <w:t xml:space="preserve">22%</w:t>
      </w:r>
      <w:r>
        <w:t xml:space="preserve"> </w:t>
      </w:r>
      <w:r>
        <w:t xml:space="preserve">27%</w:t>
      </w:r>
      <w:r>
        <w:t xml:space="preserve"> </w:t>
      </w:r>
      <w:r>
        <w:t xml:space="preserve">48%</w:t>
      </w:r>
      <w:r>
        <w:t xml:space="preserve"> </w:t>
      </w:r>
      <w:r>
        <w:t xml:space="preserve">28%</w:t>
      </w:r>
      <w:r>
        <w:t xml:space="preserve"> </w:t>
      </w:r>
      <w:r>
        <w:t xml:space="preserve">30%</w:t>
      </w:r>
      <w:r>
        <w:t xml:space="preserve"> </w:t>
      </w:r>
      <w:r>
        <w:t xml:space="preserve">41%</w:t>
      </w:r>
      <w:r>
        <w:t xml:space="preserve"> </w:t>
      </w:r>
      <w:r>
        <w:t xml:space="preserve">40%</w:t>
      </w:r>
      <w:r>
        <w:t xml:space="preserve"> </w:t>
      </w:r>
      <w:r>
        <w:t xml:space="preserve">30%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32%</w:t>
      </w:r>
      <w:r>
        <w:t xml:space="preserve"> </w:t>
      </w:r>
      <w:r>
        <w:t xml:space="preserve">27%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29%</w:t>
      </w:r>
      <w:r>
        <w:t xml:space="preserve"> </w:t>
      </w:r>
      <w:r>
        <w:t xml:space="preserve">34%</w:t>
      </w:r>
      <w:r>
        <w:t xml:space="preserve"> </w:t>
      </w:r>
      <w:r>
        <w:t xml:space="preserve">31%</w:t>
      </w:r>
      <w:r>
        <w:t xml:space="preserve"> </w:t>
      </w:r>
      <w:r>
        <w:t xml:space="preserve">39%</w:t>
      </w:r>
      <w:r>
        <w:t xml:space="preserve"> </w:t>
      </w:r>
      <w:r>
        <w:t xml:space="preserve">36%</w:t>
      </w:r>
      <w:r>
        <w:t xml:space="preserve"> </w:t>
      </w:r>
      <w:r>
        <w:t xml:space="preserve">35%</w:t>
      </w:r>
      <w:r>
        <w:t xml:space="preserve"> </w:t>
      </w:r>
      <w:r>
        <w:t xml:space="preserve">46%</w:t>
      </w:r>
      <w:r>
        <w:t xml:space="preserve"> </w:t>
      </w:r>
      <w:r>
        <w:t xml:space="preserve">48%</w:t>
      </w:r>
      <w:r>
        <w:t xml:space="preserve"> </w:t>
      </w:r>
      <w:r>
        <w:t xml:space="preserve">34%</w:t>
      </w:r>
      <w:r>
        <w:t xml:space="preserve"> </w:t>
      </w:r>
      <w:r>
        <w:t xml:space="preserve">31%</w:t>
      </w:r>
      <w:r>
        <w:t xml:space="preserve"> </w:t>
      </w:r>
      <w:r>
        <w:t xml:space="preserve">51%</w:t>
      </w:r>
      <w:r>
        <w:t xml:space="preserve"> </w:t>
      </w:r>
      <w:r>
        <w:t xml:space="preserve">53%</w:t>
      </w:r>
      <w:r>
        <w:t xml:space="preserve"> </w:t>
      </w:r>
      <w:r>
        <w:t xml:space="preserve">49%</w:t>
      </w:r>
      <w:r>
        <w:t xml:space="preserve"> </w:t>
      </w:r>
      <w:r>
        <w:t xml:space="preserve">54%</w:t>
      </w:r>
      <w:r>
        <w:t xml:space="preserve"> </w:t>
      </w:r>
      <w:r>
        <w:t xml:space="preserve">52%</w:t>
      </w:r>
      <w:r>
        <w:t xml:space="preserve"> </w:t>
      </w:r>
      <w:r>
        <w:t xml:space="preserve">54%</w:t>
      </w:r>
      <w:r>
        <w:t xml:space="preserve"> </w:t>
      </w:r>
      <w:r>
        <w:t xml:space="preserve">47%</w:t>
      </w:r>
      <w:r>
        <w:t xml:space="preserve"> </w:t>
      </w:r>
      <w:r>
        <w:t xml:space="preserve">50%</w:t>
      </w:r>
      <w:r>
        <w:t xml:space="preserve"> </w:t>
      </w:r>
      <w:r>
        <w:t xml:space="preserve">45%</w:t>
      </w:r>
      <w:r>
        <w:t xml:space="preserve"> </w:t>
      </w:r>
      <w:r>
        <w:t xml:space="preserve">47%</w:t>
      </w:r>
      <w:r>
        <w:t xml:space="preserve"> </w:t>
      </w:r>
      <w:r>
        <w:t xml:space="preserve">50%</w:t>
      </w:r>
      <w:r>
        <w:t xml:space="preserve"> </w:t>
      </w:r>
      <w:r>
        <w:t xml:space="preserve">43%</w:t>
      </w:r>
      <w:r>
        <w:t xml:space="preserve"> </w:t>
      </w:r>
      <w:r>
        <w:t xml:space="preserve">49%</w:t>
      </w:r>
      <w:r>
        <w:t xml:space="preserve"> </w:t>
      </w:r>
      <w:r>
        <w:t xml:space="preserve">39%</w:t>
      </w:r>
      <w:r>
        <w:t xml:space="preserve"> </w:t>
      </w:r>
      <w:r>
        <w:t xml:space="preserve">37%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Phosphates and phosphonates</w:t>
      </w:r>
      <w:r>
        <w:t xml:space="preserve"> </w:t>
      </w:r>
      <w:r>
        <w:t xml:space="preserve">Surfactants</w:t>
      </w:r>
      <w:r>
        <w:t xml:space="preserve"> </w:t>
      </w:r>
      <w:r>
        <w:t xml:space="preserve">Oxygen based bleaching agents</w:t>
      </w:r>
      <w:r>
        <w:t xml:space="preserve"> </w:t>
      </w:r>
      <w:r>
        <w:t xml:space="preserve">Chlorine based bleaching agents</w:t>
      </w:r>
      <w:r>
        <w:t xml:space="preserve"> </w:t>
      </w:r>
      <w:r>
        <w:t xml:space="preserve">EDTA and its salts</w:t>
      </w:r>
      <w:r>
        <w:t xml:space="preserve"> </w:t>
      </w:r>
      <w:r>
        <w:t xml:space="preserve">NTA and its salts</w:t>
      </w:r>
      <w:r>
        <w:t xml:space="preserve"> </w:t>
      </w:r>
      <w:r>
        <w:t xml:space="preserve">Phenols</w:t>
      </w:r>
      <w:r>
        <w:t xml:space="preserve"> </w:t>
      </w:r>
      <w:r>
        <w:t xml:space="preserve">Zeolites</w:t>
      </w:r>
      <w:r>
        <w:t xml:space="preserve"> </w:t>
      </w:r>
      <w:r>
        <w:t xml:space="preserve">Soap</w:t>
      </w:r>
      <w:r>
        <w:t xml:space="preserve"> </w:t>
      </w:r>
      <w:r>
        <w:t xml:space="preserve">Polycarboxylates</w:t>
      </w:r>
      <w:r>
        <w:t xml:space="preserve"> </w:t>
      </w:r>
      <w:r>
        <w:t xml:space="preserve">Paradichlorobenzene</w:t>
      </w:r>
      <w:r>
        <w:t xml:space="preserve"> </w:t>
      </w:r>
      <w:r>
        <w:t xml:space="preserve">Aliphatic hydrocarbons</w:t>
      </w:r>
      <w:r>
        <w:t xml:space="preserve"> </w:t>
      </w:r>
      <w:r>
        <w:t xml:space="preserve">Aromatic hydrocarbons</w:t>
      </w:r>
      <w:r>
        <w:t xml:space="preserve"> </w:t>
      </w:r>
      <w:r>
        <w:t xml:space="preserve">Halogenated hydrocarbons</w:t>
      </w:r>
      <w:r>
        <w:t xml:space="preserve"> </w:t>
      </w:r>
      <w:r>
        <w:t xml:space="preserve">Enzymes</w:t>
      </w:r>
      <w:r>
        <w:t xml:space="preserve"> </w:t>
      </w:r>
      <w:r>
        <w:t xml:space="preserve">Disinfectants</w:t>
      </w:r>
      <w:r>
        <w:t xml:space="preserve"> </w:t>
      </w:r>
      <w:r>
        <w:t xml:space="preserve">Optical brighteners</w:t>
      </w:r>
      <w:r>
        <w:t xml:space="preserve"> </w:t>
      </w:r>
      <w:r>
        <w:t xml:space="preserve">Perfumes</w:t>
      </w:r>
      <w:r>
        <w:t xml:space="preserve"> </w:t>
      </w:r>
      <w:r>
        <w:t xml:space="preserve">Preservatives</w:t>
      </w:r>
      <w:r>
        <w:t xml:space="preserve"> </w:t>
      </w:r>
      <w:r>
        <w:t xml:space="preserve">Allergenic fragrances</w:t>
      </w:r>
      <w:r>
        <w:t xml:space="preserve"> </w:t>
      </w:r>
      <w:r>
        <w:t xml:space="preserve">All information should remain on the on-pack label</w:t>
      </w:r>
      <w:r>
        <w:t xml:space="preserve"> </w:t>
      </w:r>
      <w:r>
        <w:t xml:space="preserve">Basic information should be kept on the on-pack label and more details provided via a digital label</w:t>
      </w:r>
      <w:r>
        <w:t xml:space="preserve"> </w:t>
      </w:r>
      <w:r>
        <w:t xml:space="preserve">Information should move to a digital label</w:t>
      </w:r>
    </w:p>
    <w:p>
      <w:pPr>
        <w:pStyle w:val="BodyText"/>
      </w:pPr>
      <w:r>
        <w:t xml:space="preserve">441</w:t>
      </w:r>
      <w:r>
        <w:t xml:space="preserve"> </w:t>
      </w:r>
      <w:r>
        <w:t xml:space="preserve">by workers. In addition, around one third of the respondents (136 out of 204) mentioned</w:t>
      </w:r>
      <w:r>
        <w:t xml:space="preserve"> </w:t>
      </w:r>
      <w:r>
        <w:t xml:space="preserve">that have received training on chemical products or substances, e.g. on hazards or</w:t>
      </w:r>
      <w:r>
        <w:t xml:space="preserve"> </w:t>
      </w:r>
      <w:r>
        <w:t xml:space="preserve">precautions of safely using these products.</w:t>
      </w:r>
      <w:r>
        <w:t xml:space="preserve"> </w:t>
      </w:r>
      <w:r>
        <w:t xml:space="preserve">When asked to indicate the three most-used products at work, respondents have identified</w:t>
      </w:r>
      <w:r>
        <w:t xml:space="preserve"> </w:t>
      </w:r>
      <w:r>
        <w:t xml:space="preserve">cleaning detergents6 as the most often used products at work followed by paints or lacquers7,</w:t>
      </w:r>
      <w:r>
        <w:t xml:space="preserve"> </w:t>
      </w:r>
      <w:r>
        <w:t xml:space="preserve">and glues8.</w:t>
      </w:r>
      <w:r>
        <w:t xml:space="preserve"> </w:t>
      </w:r>
      <w:r>
        <w:t xml:space="preserve">Figure 86: Could you please indicate the 3 mostly used products at work? (multiple choices question)</w:t>
      </w:r>
    </w:p>
    <w:p>
      <w:pPr>
        <w:pStyle w:val="BodyText"/>
      </w:pPr>
      <w:r>
        <w:t xml:space="preserve">When asked to identify the time when do they usually read the safety information on a label</w:t>
      </w:r>
      <w:r>
        <w:t xml:space="preserve"> </w:t>
      </w:r>
      <w:r>
        <w:t xml:space="preserve">of a chemical product, the majority of the respondents answered that they typically read the</w:t>
      </w:r>
      <w:r>
        <w:t xml:space="preserve"> </w:t>
      </w:r>
      <w:r>
        <w:t xml:space="preserve">safety information on a label either before they use the product for the first time9 or before</w:t>
      </w:r>
      <w:r>
        <w:t xml:space="preserve"> </w:t>
      </w:r>
      <w:r>
        <w:t xml:space="preserve">they purchase the product10.</w:t>
      </w:r>
    </w:p>
    <w:p>
      <w:pPr>
        <w:pStyle w:val="BodyText"/>
      </w:pPr>
      <w:r>
        <w:t xml:space="preserve">6 116 out of 417 total choices.</w:t>
      </w:r>
      <w:r>
        <w:t xml:space="preserve"> </w:t>
      </w:r>
      <w:r>
        <w:t xml:space="preserve">7 81 out of 417 total choices.</w:t>
      </w:r>
      <w:r>
        <w:t xml:space="preserve"> </w:t>
      </w:r>
      <w:r>
        <w:t xml:space="preserve">8 80 out of 417 total choices.</w:t>
      </w:r>
      <w:r>
        <w:t xml:space="preserve"> </w:t>
      </w:r>
      <w:r>
        <w:t xml:space="preserve">9 121 out of 334 total choices.</w:t>
      </w:r>
      <w:r>
        <w:t xml:space="preserve"> </w:t>
      </w:r>
      <w:r>
        <w:t xml:space="preserve">10 85 out of 334 total choices.</w:t>
      </w:r>
      <w:r>
        <w:t xml:space="preserve"> </w:t>
      </w:r>
      <w:r>
        <w:t xml:space="preserve">4%</w:t>
      </w:r>
      <w:r>
        <w:t xml:space="preserve"> </w:t>
      </w:r>
      <w:r>
        <w:t xml:space="preserve">14%</w:t>
      </w:r>
      <w:r>
        <w:t xml:space="preserve"> </w:t>
      </w:r>
      <w:r>
        <w:t xml:space="preserve">16%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28%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Other chemical products</w:t>
      </w:r>
      <w:r>
        <w:t xml:space="preserve"> </w:t>
      </w:r>
      <w:r>
        <w:t xml:space="preserve">Sealants or fillers (any type – for indoor or</w:t>
      </w:r>
      <w:r>
        <w:t xml:space="preserve"> </w:t>
      </w:r>
      <w:r>
        <w:t xml:space="preserve">outdoor)</w:t>
      </w:r>
      <w:r>
        <w:t xml:space="preserve"> </w:t>
      </w:r>
      <w:r>
        <w:t xml:space="preserve">Laundry detergents (any type - powder,</w:t>
      </w:r>
      <w:r>
        <w:t xml:space="preserve"> </w:t>
      </w:r>
      <w:r>
        <w:t xml:space="preserve">liquid or capsules)</w:t>
      </w:r>
      <w:r>
        <w:t xml:space="preserve"> </w:t>
      </w:r>
      <w:r>
        <w:t xml:space="preserve">Glues (any type - glue bottle or superglue)</w:t>
      </w:r>
      <w:r>
        <w:t xml:space="preserve"> </w:t>
      </w:r>
      <w:r>
        <w:t xml:space="preserve">Paints or lacquers (any type – for walls,</w:t>
      </w:r>
      <w:r>
        <w:t xml:space="preserve"> </w:t>
      </w:r>
      <w:r>
        <w:t xml:space="preserve">wood or other surfaces)</w:t>
      </w:r>
      <w:r>
        <w:t xml:space="preserve"> </w:t>
      </w:r>
      <w:r>
        <w:t xml:space="preserve">Cleaning detergents (any type – bathroom</w:t>
      </w:r>
      <w:r>
        <w:t xml:space="preserve"> </w:t>
      </w:r>
      <w:r>
        <w:t xml:space="preserve">cleaner, floor cleaner, cleaning sprays)</w:t>
      </w:r>
    </w:p>
    <w:p>
      <w:pPr>
        <w:pStyle w:val="BodyText"/>
      </w:pPr>
      <w:r>
        <w:t xml:space="preserve">442</w:t>
      </w:r>
      <w:r>
        <w:t xml:space="preserve"> </w:t>
      </w:r>
      <w:r>
        <w:t xml:space="preserve">Figure 87: When do you usually read the safety information on a label of a chemical product? (multiple</w:t>
      </w:r>
      <w:r>
        <w:t xml:space="preserve"> </w:t>
      </w:r>
      <w:r>
        <w:t xml:space="preserve">choices question)</w:t>
      </w:r>
    </w:p>
    <w:p>
      <w:pPr>
        <w:pStyle w:val="BodyText"/>
      </w:pPr>
      <w:r>
        <w:t xml:space="preserve">In terms of rating the importance of certain pieces of information concerning the packaging</w:t>
      </w:r>
      <w:r>
        <w:t xml:space="preserve"> </w:t>
      </w:r>
      <w:r>
        <w:t xml:space="preserve">of the afore mentioned products, the respondents have rated the signal words11 (i.e.,</w:t>
      </w:r>
      <w:r>
        <w:t xml:space="preserve"> </w:t>
      </w:r>
      <w:r>
        <w:t xml:space="preserve">“Warning” or “Danger”) and instructions for use12 as the most important elements of</w:t>
      </w:r>
      <w:r>
        <w:t xml:space="preserve"> </w:t>
      </w:r>
      <w:r>
        <w:t xml:space="preserve">information on the package of the product, whilst marketing information13 seems to be of</w:t>
      </w:r>
      <w:r>
        <w:t xml:space="preserve"> </w:t>
      </w:r>
      <w:r>
        <w:t xml:space="preserve">the least importance to the respondents. According to the results from the survey, in general,</w:t>
      </w:r>
      <w:r>
        <w:t xml:space="preserve"> </w:t>
      </w:r>
      <w:r>
        <w:t xml:space="preserve">having all the pieces of information seems to be most essential to laundry detergents14, while</w:t>
      </w:r>
      <w:r>
        <w:t xml:space="preserve"> </w:t>
      </w:r>
      <w:r>
        <w:t xml:space="preserve">having all of the pieces of information on the package present in the glues15 seem to be the</w:t>
      </w:r>
      <w:r>
        <w:t xml:space="preserve"> </w:t>
      </w:r>
      <w:r>
        <w:t xml:space="preserve">least essential overall. More detailed results concerning the importance of having certain</w:t>
      </w:r>
      <w:r>
        <w:t xml:space="preserve"> </w:t>
      </w:r>
      <w:r>
        <w:t xml:space="preserve">pieces of information in the different categories of chemical products is available in the</w:t>
      </w:r>
      <w:r>
        <w:t xml:space="preserve"> </w:t>
      </w:r>
      <w:r>
        <w:t xml:space="preserve">table below.</w:t>
      </w:r>
    </w:p>
    <w:p>
      <w:pPr>
        <w:pStyle w:val="BodyText"/>
      </w:pPr>
      <w:r>
        <w:t xml:space="preserve">11 Across the five products, respondents have rated the importance of this piece of information as “Absolutely</w:t>
      </w:r>
      <w:r>
        <w:t xml:space="preserve"> </w:t>
      </w:r>
      <w:r>
        <w:t xml:space="preserve">Essential” or “Very Important” 350 out of 400 times.</w:t>
      </w:r>
      <w:r>
        <w:t xml:space="preserve"> </w:t>
      </w:r>
      <w:r>
        <w:t xml:space="preserve">12 Across the five products, respondents have rated the importance of this piece of information as “Absolutely</w:t>
      </w:r>
      <w:r>
        <w:t xml:space="preserve"> </w:t>
      </w:r>
      <w:r>
        <w:t xml:space="preserve">Essential” or “Very Important” 349 out of 401 times.</w:t>
      </w:r>
      <w:r>
        <w:br/>
      </w:r>
      <w:r>
        <w:t xml:space="preserve">13 Across the five products, respondents have rated the importance of this piece of information as “Absolutely</w:t>
      </w:r>
      <w:r>
        <w:t xml:space="preserve"> </w:t>
      </w:r>
      <w:r>
        <w:t xml:space="preserve">Essential” or “Very Important” 175 out of 397 times.</w:t>
      </w:r>
      <w:r>
        <w:t xml:space="preserve"> </w:t>
      </w:r>
      <w:r>
        <w:t xml:space="preserve">14 Across the 14 pieces of information, respondents have rated the importance of the pieces of information to</w:t>
      </w:r>
      <w:r>
        <w:t xml:space="preserve"> </w:t>
      </w:r>
      <w:r>
        <w:t xml:space="preserve">this product as “Absolutely Essential” or “Very Important” 761 out of 934 times.</w:t>
      </w:r>
      <w:r>
        <w:t xml:space="preserve"> </w:t>
      </w:r>
      <w:r>
        <w:t xml:space="preserve">15 Across the 14 pieces of information, respondents have rated the importance of the pieces of information to</w:t>
      </w:r>
      <w:r>
        <w:t xml:space="preserve"> </w:t>
      </w:r>
      <w:r>
        <w:t xml:space="preserve">this product as “Absolutely Essential” or “Very Important” 795 out of 1085 times.</w:t>
      </w:r>
      <w:r>
        <w:t xml:space="preserve"> </w:t>
      </w:r>
      <w:r>
        <w:t xml:space="preserve">6%</w:t>
      </w:r>
      <w:r>
        <w:t xml:space="preserve"> </w:t>
      </w:r>
      <w:r>
        <w:t xml:space="preserve">16%</w:t>
      </w:r>
      <w:r>
        <w:t xml:space="preserve"> </w:t>
      </w:r>
      <w:r>
        <w:t xml:space="preserve">17%</w:t>
      </w:r>
      <w:r>
        <w:t xml:space="preserve"> </w:t>
      </w:r>
      <w:r>
        <w:t xml:space="preserve">25%</w:t>
      </w:r>
      <w:r>
        <w:t xml:space="preserve"> </w:t>
      </w:r>
      <w:r>
        <w:t xml:space="preserve">36%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 15% 20% 25% 30% 35% 40%</w:t>
      </w:r>
      <w:r>
        <w:t xml:space="preserve"> </w:t>
      </w:r>
      <w:r>
        <w:t xml:space="preserve">When an accident occurs</w:t>
      </w:r>
      <w:r>
        <w:t xml:space="preserve"> </w:t>
      </w:r>
      <w:r>
        <w:t xml:space="preserve">Every time I use the product</w:t>
      </w:r>
      <w:r>
        <w:t xml:space="preserve"> </w:t>
      </w:r>
      <w:r>
        <w:t xml:space="preserve">Whenever I have a doubt about how to use</w:t>
      </w:r>
      <w:r>
        <w:t xml:space="preserve"> </w:t>
      </w:r>
      <w:r>
        <w:t xml:space="preserve">the product correctly</w:t>
      </w:r>
      <w:r>
        <w:t xml:space="preserve"> </w:t>
      </w:r>
      <w:r>
        <w:t xml:space="preserve">Before I purchase the product</w:t>
      </w:r>
      <w:r>
        <w:t xml:space="preserve"> </w:t>
      </w:r>
      <w:r>
        <w:t xml:space="preserve">Before I use the product for the first time</w:t>
      </w:r>
    </w:p>
    <w:p>
      <w:pPr>
        <w:pStyle w:val="BodyText"/>
      </w:pPr>
      <w:r>
        <w:t xml:space="preserve">443</w:t>
      </w:r>
      <w:r>
        <w:t xml:space="preserve"> </w:t>
      </w:r>
      <w:r>
        <w:t xml:space="preserve">Table 146: In general, on the packaging of the chemical products mentioned below how important do you rate</w:t>
      </w:r>
      <w:r>
        <w:t xml:space="preserve"> </w:t>
      </w:r>
      <w:r>
        <w:t xml:space="preserve">having the following pieces of information? 16</w:t>
      </w:r>
      <w:r>
        <w:t xml:space="preserve"> </w:t>
      </w:r>
      <w:r>
        <w:t xml:space="preserve">Piece of information</w:t>
      </w:r>
      <w:r>
        <w:t xml:space="preserve"> </w:t>
      </w:r>
      <w:r>
        <w:t xml:space="preserve">Laundr</w:t>
      </w:r>
      <w:r>
        <w:t xml:space="preserve"> </w:t>
      </w:r>
      <w:r>
        <w:t xml:space="preserve">y</w:t>
      </w:r>
      <w:r>
        <w:t xml:space="preserve"> </w:t>
      </w:r>
      <w:r>
        <w:t xml:space="preserve">deterge</w:t>
      </w:r>
      <w:r>
        <w:t xml:space="preserve"> </w:t>
      </w:r>
      <w:r>
        <w:t xml:space="preserve">nt</w:t>
      </w:r>
      <w:r>
        <w:t xml:space="preserve"> </w:t>
      </w:r>
      <w:r>
        <w:t xml:space="preserve">Cleani</w:t>
      </w:r>
      <w:r>
        <w:t xml:space="preserve"> </w:t>
      </w:r>
      <w:r>
        <w:t xml:space="preserve">ng</w:t>
      </w:r>
      <w:r>
        <w:t xml:space="preserve"> </w:t>
      </w:r>
      <w:r>
        <w:t xml:space="preserve">deterge</w:t>
      </w:r>
      <w:r>
        <w:t xml:space="preserve"> </w:t>
      </w:r>
      <w:r>
        <w:t xml:space="preserve">nt</w:t>
      </w:r>
      <w:r>
        <w:t xml:space="preserve"> </w:t>
      </w:r>
      <w:r>
        <w:t xml:space="preserve">Glue</w:t>
      </w:r>
      <w:r>
        <w:t xml:space="preserve"> </w:t>
      </w:r>
      <w:r>
        <w:t xml:space="preserve">Paint</w:t>
      </w:r>
      <w:r>
        <w:t xml:space="preserve"> </w:t>
      </w:r>
      <w:r>
        <w:t xml:space="preserve">Sealant</w:t>
      </w:r>
      <w:r>
        <w:t xml:space="preserve"> </w:t>
      </w:r>
      <w:r>
        <w:t xml:space="preserve">or filler</w:t>
      </w:r>
      <w:r>
        <w:t xml:space="preserve"> </w:t>
      </w:r>
      <w:r>
        <w:t xml:space="preserve">Avera</w:t>
      </w:r>
      <w:r>
        <w:t xml:space="preserve"> </w:t>
      </w:r>
      <w:r>
        <w:t xml:space="preserve">ge</w:t>
      </w:r>
      <w:r>
        <w:t xml:space="preserve"> </w:t>
      </w:r>
      <w:r>
        <w:t xml:space="preserve">Signal word, i.e., “Warning” or</w:t>
      </w:r>
      <w:r>
        <w:t xml:space="preserve"> </w:t>
      </w:r>
      <w:r>
        <w:t xml:space="preserve">“Danger”</w:t>
      </w:r>
      <w:r>
        <w:t xml:space="preserve"> </w:t>
      </w:r>
      <w:r>
        <w:t xml:space="preserve">93%</w:t>
      </w:r>
      <w:r>
        <w:t xml:space="preserve"> </w:t>
      </w:r>
      <w:r>
        <w:t xml:space="preserve">90%</w:t>
      </w:r>
      <w:r>
        <w:t xml:space="preserve"> </w:t>
      </w:r>
      <w:r>
        <w:t xml:space="preserve">86%</w:t>
      </w:r>
      <w:r>
        <w:t xml:space="preserve"> </w:t>
      </w:r>
      <w:r>
        <w:t xml:space="preserve">85%</w:t>
      </w:r>
      <w:r>
        <w:t xml:space="preserve"> </w:t>
      </w:r>
      <w:r>
        <w:t xml:space="preserve">82%</w:t>
      </w:r>
      <w:r>
        <w:t xml:space="preserve"> </w:t>
      </w:r>
      <w:r>
        <w:t xml:space="preserve">87%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93%</w:t>
      </w:r>
      <w:r>
        <w:t xml:space="preserve"> </w:t>
      </w:r>
      <w:r>
        <w:t xml:space="preserve">89%</w:t>
      </w:r>
      <w:r>
        <w:t xml:space="preserve"> </w:t>
      </w:r>
      <w:r>
        <w:t xml:space="preserve">80%</w:t>
      </w:r>
      <w:r>
        <w:t xml:space="preserve"> </w:t>
      </w:r>
      <w:r>
        <w:t xml:space="preserve">86%</w:t>
      </w:r>
      <w:r>
        <w:t xml:space="preserve"> </w:t>
      </w:r>
      <w:r>
        <w:t xml:space="preserve">88%</w:t>
      </w:r>
      <w:r>
        <w:t xml:space="preserve"> </w:t>
      </w:r>
      <w:r>
        <w:t xml:space="preserve">87%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87%</w:t>
      </w:r>
      <w:r>
        <w:t xml:space="preserve"> </w:t>
      </w:r>
      <w:r>
        <w:t xml:space="preserve">86%</w:t>
      </w:r>
      <w:r>
        <w:t xml:space="preserve"> </w:t>
      </w:r>
      <w:r>
        <w:t xml:space="preserve">86%</w:t>
      </w:r>
      <w:r>
        <w:t xml:space="preserve"> </w:t>
      </w:r>
      <w:r>
        <w:t xml:space="preserve">86%</w:t>
      </w:r>
      <w:r>
        <w:t xml:space="preserve"> </w:t>
      </w:r>
      <w:r>
        <w:t xml:space="preserve">82%</w:t>
      </w:r>
      <w:r>
        <w:t xml:space="preserve"> </w:t>
      </w:r>
      <w:r>
        <w:t xml:space="preserve">86%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90%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79%</w:t>
      </w:r>
      <w:r>
        <w:t xml:space="preserve"> </w:t>
      </w:r>
      <w:r>
        <w:t xml:space="preserve">75%</w:t>
      </w:r>
      <w:r>
        <w:t xml:space="preserve"> </w:t>
      </w:r>
      <w:r>
        <w:t xml:space="preserve">82%</w:t>
      </w:r>
      <w:r>
        <w:t xml:space="preserve"> </w:t>
      </w:r>
      <w:r>
        <w:t xml:space="preserve">Statements on the products</w:t>
      </w:r>
      <w:r>
        <w:t xml:space="preserve"> </w:t>
      </w:r>
      <w:r>
        <w:t xml:space="preserve">hazards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hazards</w:t>
      </w:r>
      <w:r>
        <w:t xml:space="preserve"> </w:t>
      </w:r>
      <w:r>
        <w:t xml:space="preserve">88%</w:t>
      </w:r>
      <w:r>
        <w:t xml:space="preserve"> </w:t>
      </w:r>
      <w:r>
        <w:t xml:space="preserve">85%</w:t>
      </w:r>
      <w:r>
        <w:t xml:space="preserve"> </w:t>
      </w:r>
      <w:r>
        <w:t xml:space="preserve">78%</w:t>
      </w:r>
      <w:r>
        <w:t xml:space="preserve"> </w:t>
      </w:r>
      <w:r>
        <w:t xml:space="preserve">75%</w:t>
      </w:r>
      <w:r>
        <w:t xml:space="preserve"> </w:t>
      </w:r>
      <w:r>
        <w:t xml:space="preserve">81%</w:t>
      </w:r>
      <w:r>
        <w:t xml:space="preserve"> </w:t>
      </w:r>
      <w:r>
        <w:t xml:space="preserve">81%</w:t>
      </w:r>
      <w:r>
        <w:t xml:space="preserve"> </w:t>
      </w:r>
      <w:r>
        <w:t xml:space="preserve">List of ingredients contained in</w:t>
      </w:r>
      <w:r>
        <w:t xml:space="preserve"> </w:t>
      </w:r>
      <w:r>
        <w:t xml:space="preserve">the product, such as allergens,</w:t>
      </w:r>
      <w:r>
        <w:t xml:space="preserve"> </w:t>
      </w:r>
      <w:r>
        <w:t xml:space="preserve">preservatives or enzymes</w:t>
      </w:r>
      <w:r>
        <w:t xml:space="preserve"> </w:t>
      </w:r>
      <w:r>
        <w:t xml:space="preserve">90%</w:t>
      </w:r>
      <w:r>
        <w:t xml:space="preserve"> </w:t>
      </w:r>
      <w:r>
        <w:t xml:space="preserve">82%</w:t>
      </w:r>
      <w:r>
        <w:t xml:space="preserve"> </w:t>
      </w:r>
      <w:r>
        <w:t xml:space="preserve">78%</w:t>
      </w:r>
      <w:r>
        <w:t xml:space="preserve"> </w:t>
      </w:r>
      <w:r>
        <w:t xml:space="preserve">75%</w:t>
      </w:r>
      <w:r>
        <w:t xml:space="preserve"> </w:t>
      </w:r>
      <w:r>
        <w:t xml:space="preserve">81%</w:t>
      </w:r>
      <w:r>
        <w:t xml:space="preserve"> </w:t>
      </w:r>
      <w:r>
        <w:t xml:space="preserve">81%</w:t>
      </w:r>
      <w:r>
        <w:t xml:space="preserve"> </w:t>
      </w:r>
      <w:r>
        <w:t xml:space="preserve">Statements on how to prevent</w:t>
      </w:r>
      <w:r>
        <w:t xml:space="preserve"> </w:t>
      </w:r>
      <w:r>
        <w:t xml:space="preserve">and minimise adverse effects</w:t>
      </w:r>
      <w:r>
        <w:t xml:space="preserve"> </w:t>
      </w:r>
      <w:r>
        <w:t xml:space="preserve">when accidentally exposed</w:t>
      </w:r>
      <w:r>
        <w:t xml:space="preserve"> </w:t>
      </w:r>
      <w:r>
        <w:t xml:space="preserve">88%</w:t>
      </w:r>
      <w:r>
        <w:t xml:space="preserve"> </w:t>
      </w:r>
      <w:r>
        <w:t xml:space="preserve">84%</w:t>
      </w:r>
      <w:r>
        <w:t xml:space="preserve"> </w:t>
      </w:r>
      <w:r>
        <w:t xml:space="preserve">77%</w:t>
      </w:r>
      <w:r>
        <w:t xml:space="preserve"> </w:t>
      </w:r>
      <w:r>
        <w:t xml:space="preserve">81%</w:t>
      </w:r>
      <w:r>
        <w:t xml:space="preserve"> </w:t>
      </w:r>
      <w:r>
        <w:t xml:space="preserve">74%</w:t>
      </w:r>
      <w:r>
        <w:t xml:space="preserve"> </w:t>
      </w:r>
      <w:r>
        <w:t xml:space="preserve">81%</w:t>
      </w:r>
      <w:r>
        <w:t xml:space="preserve"> </w:t>
      </w:r>
      <w:r>
        <w:t xml:space="preserve">Quantity</w:t>
      </w:r>
      <w:r>
        <w:t xml:space="preserve"> </w:t>
      </w:r>
      <w:r>
        <w:t xml:space="preserve">79%</w:t>
      </w:r>
      <w:r>
        <w:t xml:space="preserve"> </w:t>
      </w:r>
      <w:r>
        <w:t xml:space="preserve">78%</w:t>
      </w:r>
      <w:r>
        <w:t xml:space="preserve"> </w:t>
      </w:r>
      <w:r>
        <w:t xml:space="preserve">76%</w:t>
      </w:r>
      <w:r>
        <w:t xml:space="preserve"> </w:t>
      </w:r>
      <w:r>
        <w:t xml:space="preserve">83%</w:t>
      </w:r>
      <w:r>
        <w:t xml:space="preserve"> </w:t>
      </w:r>
      <w:r>
        <w:t xml:space="preserve">81%</w:t>
      </w:r>
      <w:r>
        <w:t xml:space="preserve"> </w:t>
      </w:r>
      <w:r>
        <w:t xml:space="preserve">79%</w:t>
      </w:r>
      <w:r>
        <w:t xml:space="preserve"> </w:t>
      </w:r>
      <w:r>
        <w:t xml:space="preserve">Statements on the precautions</w:t>
      </w:r>
      <w:r>
        <w:t xml:space="preserve"> </w:t>
      </w:r>
      <w:r>
        <w:t xml:space="preserve">to be taken on the use, storage</w:t>
      </w:r>
      <w:r>
        <w:t xml:space="preserve"> </w:t>
      </w:r>
      <w:r>
        <w:t xml:space="preserve">and disposal of the product</w:t>
      </w:r>
      <w:r>
        <w:t xml:space="preserve"> </w:t>
      </w:r>
      <w:r>
        <w:t xml:space="preserve">85%</w:t>
      </w:r>
      <w:r>
        <w:t xml:space="preserve"> </w:t>
      </w:r>
      <w:r>
        <w:t xml:space="preserve">80%</w:t>
      </w:r>
      <w:r>
        <w:t xml:space="preserve"> </w:t>
      </w:r>
      <w:r>
        <w:t xml:space="preserve">78%</w:t>
      </w:r>
      <w:r>
        <w:t xml:space="preserve"> </w:t>
      </w:r>
      <w:r>
        <w:t xml:space="preserve">79%</w:t>
      </w:r>
      <w:r>
        <w:t xml:space="preserve"> </w:t>
      </w:r>
      <w:r>
        <w:t xml:space="preserve">74%</w:t>
      </w:r>
      <w:r>
        <w:t xml:space="preserve"> </w:t>
      </w:r>
      <w:r>
        <w:t xml:space="preserve">79%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80%</w:t>
      </w:r>
      <w:r>
        <w:t xml:space="preserve"> </w:t>
      </w:r>
      <w:r>
        <w:t xml:space="preserve">76%</w:t>
      </w:r>
      <w:r>
        <w:t xml:space="preserve"> </w:t>
      </w:r>
      <w:r>
        <w:t xml:space="preserve">75%</w:t>
      </w:r>
      <w:r>
        <w:t xml:space="preserve"> </w:t>
      </w:r>
      <w:r>
        <w:t xml:space="preserve">81%</w:t>
      </w:r>
      <w:r>
        <w:t xml:space="preserve"> </w:t>
      </w:r>
      <w:r>
        <w:t xml:space="preserve">81%</w:t>
      </w:r>
      <w:r>
        <w:t xml:space="preserve"> </w:t>
      </w:r>
      <w:r>
        <w:t xml:space="preserve">79%</w:t>
      </w:r>
      <w:r>
        <w:t xml:space="preserve"> </w:t>
      </w:r>
      <w:r>
        <w:t xml:space="preserve">Information relevant in case of</w:t>
      </w:r>
      <w:r>
        <w:t xml:space="preserve"> </w:t>
      </w:r>
      <w:r>
        <w:t xml:space="preserve">intoxication e.g. poison centre</w:t>
      </w:r>
      <w:r>
        <w:t xml:space="preserve"> </w:t>
      </w:r>
      <w:r>
        <w:t xml:space="preserve">telephone number, UFI-code</w:t>
      </w:r>
      <w:r>
        <w:t xml:space="preserve"> </w:t>
      </w:r>
      <w:r>
        <w:t xml:space="preserve">etc.</w:t>
      </w:r>
      <w:r>
        <w:t xml:space="preserve"> </w:t>
      </w:r>
      <w:r>
        <w:t xml:space="preserve">84%</w:t>
      </w:r>
      <w:r>
        <w:t xml:space="preserve"> </w:t>
      </w:r>
      <w:r>
        <w:t xml:space="preserve">80%</w:t>
      </w:r>
      <w:r>
        <w:t xml:space="preserve"> </w:t>
      </w:r>
      <w:r>
        <w:t xml:space="preserve">76%</w:t>
      </w:r>
      <w:r>
        <w:t xml:space="preserve"> </w:t>
      </w:r>
      <w:r>
        <w:t xml:space="preserve">77%</w:t>
      </w:r>
      <w:r>
        <w:t xml:space="preserve"> </w:t>
      </w:r>
      <w:r>
        <w:t xml:space="preserve">75%</w:t>
      </w:r>
      <w:r>
        <w:t xml:space="preserve"> </w:t>
      </w:r>
      <w:r>
        <w:t xml:space="preserve">78%</w:t>
      </w:r>
      <w:r>
        <w:t xml:space="preserve"> </w:t>
      </w:r>
      <w:r>
        <w:t xml:space="preserve">Address and telephone number</w:t>
      </w:r>
      <w:r>
        <w:t xml:space="preserve"> </w:t>
      </w:r>
      <w:r>
        <w:t xml:space="preserve">of the supplier</w:t>
      </w:r>
      <w:r>
        <w:t xml:space="preserve"> </w:t>
      </w:r>
      <w:r>
        <w:t xml:space="preserve">64%</w:t>
      </w:r>
      <w:r>
        <w:t xml:space="preserve"> </w:t>
      </w:r>
      <w:r>
        <w:t xml:space="preserve">76%</w:t>
      </w:r>
      <w:r>
        <w:t xml:space="preserve"> </w:t>
      </w:r>
      <w:r>
        <w:t xml:space="preserve">63%</w:t>
      </w:r>
      <w:r>
        <w:t xml:space="preserve"> </w:t>
      </w:r>
      <w:r>
        <w:t xml:space="preserve">72%</w:t>
      </w:r>
      <w:r>
        <w:t xml:space="preserve"> </w:t>
      </w:r>
      <w:r>
        <w:t xml:space="preserve">72%</w:t>
      </w:r>
      <w:r>
        <w:t xml:space="preserve"> </w:t>
      </w:r>
      <w:r>
        <w:t xml:space="preserve">69%</w:t>
      </w:r>
      <w:r>
        <w:t xml:space="preserve"> </w:t>
      </w:r>
      <w:r>
        <w:t xml:space="preserve">Weblink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full</w:t>
      </w:r>
      <w:r>
        <w:t xml:space="preserve"> </w:t>
      </w:r>
      <w:r>
        <w:t xml:space="preserve">ingredients list</w:t>
      </w:r>
      <w:r>
        <w:t xml:space="preserve"> </w:t>
      </w:r>
      <w:r>
        <w:t xml:space="preserve">75%</w:t>
      </w:r>
      <w:r>
        <w:t xml:space="preserve"> </w:t>
      </w:r>
      <w:r>
        <w:t xml:space="preserve">74%</w:t>
      </w:r>
      <w:r>
        <w:t xml:space="preserve"> </w:t>
      </w:r>
      <w:r>
        <w:t xml:space="preserve">62%</w:t>
      </w:r>
      <w:r>
        <w:t xml:space="preserve"> </w:t>
      </w:r>
      <w:r>
        <w:t xml:space="preserve">55%</w:t>
      </w:r>
      <w:r>
        <w:t xml:space="preserve"> </w:t>
      </w:r>
      <w:r>
        <w:t xml:space="preserve">70%</w:t>
      </w:r>
      <w:r>
        <w:t xml:space="preserve"> </w:t>
      </w:r>
      <w:r>
        <w:t xml:space="preserve">67%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47%</w:t>
      </w:r>
      <w:r>
        <w:t xml:space="preserve"> </w:t>
      </w:r>
      <w:r>
        <w:t xml:space="preserve">41%</w:t>
      </w:r>
      <w:r>
        <w:t xml:space="preserve"> </w:t>
      </w:r>
      <w:r>
        <w:t xml:space="preserve">37%</w:t>
      </w:r>
      <w:r>
        <w:t xml:space="preserve"> </w:t>
      </w:r>
      <w:r>
        <w:t xml:space="preserve">44%</w:t>
      </w:r>
      <w:r>
        <w:t xml:space="preserve"> </w:t>
      </w:r>
      <w:r>
        <w:t xml:space="preserve">56%</w:t>
      </w:r>
      <w:r>
        <w:t xml:space="preserve"> </w:t>
      </w:r>
      <w:r>
        <w:t xml:space="preserve">45%</w:t>
      </w:r>
      <w:r>
        <w:t xml:space="preserve"> </w:t>
      </w:r>
      <w:r>
        <w:t xml:space="preserve">Total</w:t>
      </w:r>
      <w:r>
        <w:t xml:space="preserve"> </w:t>
      </w:r>
      <w:r>
        <w:t xml:space="preserve">81%</w:t>
      </w:r>
      <w:r>
        <w:t xml:space="preserve"> </w:t>
      </w:r>
      <w:r>
        <w:t xml:space="preserve">79%</w:t>
      </w:r>
      <w:r>
        <w:t xml:space="preserve"> </w:t>
      </w:r>
      <w:r>
        <w:t xml:space="preserve">74%</w:t>
      </w:r>
      <w:r>
        <w:t xml:space="preserve"> </w:t>
      </w:r>
      <w:r>
        <w:t xml:space="preserve">76%</w:t>
      </w:r>
      <w:r>
        <w:t xml:space="preserve"> </w:t>
      </w:r>
      <w:r>
        <w:t xml:space="preserve">77%</w:t>
      </w:r>
      <w:r>
        <w:t xml:space="preserve"> </w:t>
      </w:r>
      <w:r>
        <w:t xml:space="preserve">77%</w:t>
      </w:r>
    </w:p>
    <w:p>
      <w:pPr>
        <w:pStyle w:val="BodyText"/>
      </w:pPr>
      <w:r>
        <w:t xml:space="preserve">16 % of survey respondents who have rated the following piece of information as “Absolutely Essential” or</w:t>
      </w:r>
      <w:r>
        <w:t xml:space="preserve"> </w:t>
      </w:r>
      <w:r>
        <w:t xml:space="preserve">“Very Important”.</w:t>
      </w:r>
    </w:p>
    <w:p>
      <w:pPr>
        <w:pStyle w:val="BodyText"/>
      </w:pPr>
      <w:r>
        <w:t xml:space="preserve">444</w:t>
      </w:r>
      <w:r>
        <w:t xml:space="preserve"> </w:t>
      </w:r>
      <w:r>
        <w:t xml:space="preserve">Concerning the easiness to read the afore mentioned pieces of information in these products,</w:t>
      </w:r>
      <w:r>
        <w:t xml:space="preserve"> </w:t>
      </w:r>
      <w:r>
        <w:t xml:space="preserve">respondents to the survey think that name of the product17 is usually the most easy to</w:t>
      </w:r>
      <w:r>
        <w:t xml:space="preserve"> </w:t>
      </w:r>
      <w:r>
        <w:t xml:space="preserve">understand piece of information of the product, while marketing information18 seems to be</w:t>
      </w:r>
      <w:r>
        <w:t xml:space="preserve"> </w:t>
      </w:r>
      <w:r>
        <w:t xml:space="preserve">the most difficult piece to understand. According to the respondents, the products that are</w:t>
      </w:r>
      <w:r>
        <w:t xml:space="preserve"> </w:t>
      </w:r>
      <w:r>
        <w:t xml:space="preserve">most easy to understand concerning the information on the package are laundry detergents19,</w:t>
      </w:r>
      <w:r>
        <w:t xml:space="preserve"> </w:t>
      </w:r>
      <w:r>
        <w:t xml:space="preserve">while the most difficult to understand are glues20. More detailed results concerning the</w:t>
      </w:r>
      <w:r>
        <w:t xml:space="preserve"> </w:t>
      </w:r>
      <w:r>
        <w:t xml:space="preserve">easiness to understand certain pieces of information in the different categories of chemical</w:t>
      </w:r>
      <w:r>
        <w:t xml:space="preserve"> </w:t>
      </w:r>
      <w:r>
        <w:t xml:space="preserve">products is available in the table below.</w:t>
      </w:r>
      <w:r>
        <w:t xml:space="preserve"> </w:t>
      </w:r>
      <w:r>
        <w:t xml:space="preserve">Table 147: From your experience with labels of the products mentioned below, how easy to understand do</w:t>
      </w:r>
      <w:r>
        <w:t xml:space="preserve"> </w:t>
      </w:r>
      <w:r>
        <w:t xml:space="preserve">you find each piece of information typically included on the packaging? 21</w:t>
      </w:r>
      <w:r>
        <w:t xml:space="preserve"> </w:t>
      </w:r>
      <w:r>
        <w:t xml:space="preserve">Laundry</w:t>
      </w:r>
      <w:r>
        <w:t xml:space="preserve"> </w:t>
      </w:r>
      <w:r>
        <w:t xml:space="preserve">detergen</w:t>
      </w:r>
      <w:r>
        <w:t xml:space="preserve"> </w:t>
      </w:r>
      <w:r>
        <w:t xml:space="preserve">t</w:t>
      </w:r>
      <w:r>
        <w:t xml:space="preserve"> </w:t>
      </w:r>
      <w:r>
        <w:t xml:space="preserve">Cleaning</w:t>
      </w:r>
      <w:r>
        <w:t xml:space="preserve"> </w:t>
      </w:r>
      <w:r>
        <w:t xml:space="preserve">detergen</w:t>
      </w:r>
      <w:r>
        <w:t xml:space="preserve"> </w:t>
      </w:r>
      <w:r>
        <w:t xml:space="preserve">t</w:t>
      </w:r>
      <w:r>
        <w:t xml:space="preserve"> </w:t>
      </w:r>
      <w:r>
        <w:t xml:space="preserve">Glues</w:t>
      </w:r>
      <w:r>
        <w:t xml:space="preserve"> </w:t>
      </w:r>
      <w:r>
        <w:t xml:space="preserve">Paints</w:t>
      </w:r>
      <w:r>
        <w:t xml:space="preserve"> </w:t>
      </w:r>
      <w:r>
        <w:t xml:space="preserve">Sealants</w:t>
      </w:r>
      <w:r>
        <w:t xml:space="preserve"> </w:t>
      </w:r>
      <w:r>
        <w:t xml:space="preserve">or fillers</w:t>
      </w:r>
      <w:r>
        <w:t xml:space="preserve"> </w:t>
      </w:r>
      <w:r>
        <w:t xml:space="preserve">Average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94%</w:t>
      </w:r>
      <w:r>
        <w:t xml:space="preserve"> </w:t>
      </w:r>
      <w:r>
        <w:t xml:space="preserve">90%</w:t>
      </w:r>
      <w:r>
        <w:t xml:space="preserve"> </w:t>
      </w:r>
      <w:r>
        <w:t xml:space="preserve">92%</w:t>
      </w:r>
      <w:r>
        <w:t xml:space="preserve"> </w:t>
      </w:r>
      <w:r>
        <w:t xml:space="preserve">89%</w:t>
      </w:r>
      <w:r>
        <w:t xml:space="preserve"> </w:t>
      </w:r>
      <w:r>
        <w:t xml:space="preserve">88%</w:t>
      </w:r>
      <w:r>
        <w:t xml:space="preserve"> </w:t>
      </w:r>
      <w:r>
        <w:t xml:space="preserve">91%</w:t>
      </w:r>
      <w:r>
        <w:t xml:space="preserve"> </w:t>
      </w:r>
      <w:r>
        <w:t xml:space="preserve">Quantity</w:t>
      </w:r>
      <w:r>
        <w:t xml:space="preserve"> </w:t>
      </w:r>
      <w:r>
        <w:t xml:space="preserve">91%</w:t>
      </w:r>
      <w:r>
        <w:t xml:space="preserve"> </w:t>
      </w:r>
      <w:r>
        <w:t xml:space="preserve">85%</w:t>
      </w:r>
      <w:r>
        <w:t xml:space="preserve"> </w:t>
      </w:r>
      <w:r>
        <w:t xml:space="preserve">82%</w:t>
      </w:r>
      <w:r>
        <w:t xml:space="preserve"> </w:t>
      </w:r>
      <w:r>
        <w:t xml:space="preserve">80%</w:t>
      </w:r>
      <w:r>
        <w:t xml:space="preserve"> </w:t>
      </w:r>
      <w:r>
        <w:t xml:space="preserve">88%</w:t>
      </w:r>
      <w:r>
        <w:t xml:space="preserve"> </w:t>
      </w:r>
      <w:r>
        <w:t xml:space="preserve">85%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87%</w:t>
      </w:r>
      <w:r>
        <w:t xml:space="preserve"> </w:t>
      </w:r>
      <w:r>
        <w:t xml:space="preserve">81%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86%</w:t>
      </w:r>
      <w:r>
        <w:t xml:space="preserve"> </w:t>
      </w:r>
      <w:r>
        <w:t xml:space="preserve">84%</w:t>
      </w:r>
      <w:r>
        <w:t xml:space="preserve"> </w:t>
      </w:r>
      <w:r>
        <w:t xml:space="preserve">Signal word, i.e., “Warning” or</w:t>
      </w:r>
      <w:r>
        <w:t xml:space="preserve"> </w:t>
      </w:r>
      <w:r>
        <w:t xml:space="preserve">“Danger”</w:t>
      </w:r>
      <w:r>
        <w:t xml:space="preserve"> </w:t>
      </w:r>
      <w:r>
        <w:t xml:space="preserve">87%</w:t>
      </w:r>
      <w:r>
        <w:t xml:space="preserve"> </w:t>
      </w:r>
      <w:r>
        <w:t xml:space="preserve">82%</w:t>
      </w:r>
      <w:r>
        <w:t xml:space="preserve"> </w:t>
      </w:r>
      <w:r>
        <w:t xml:space="preserve">81%</w:t>
      </w:r>
      <w:r>
        <w:t xml:space="preserve"> </w:t>
      </w:r>
      <w:r>
        <w:t xml:space="preserve">80%</w:t>
      </w:r>
      <w:r>
        <w:t xml:space="preserve"> </w:t>
      </w:r>
      <w:r>
        <w:t xml:space="preserve">79%</w:t>
      </w:r>
      <w:r>
        <w:t xml:space="preserve"> </w:t>
      </w:r>
      <w:r>
        <w:t xml:space="preserve">82%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85%</w:t>
      </w:r>
      <w:r>
        <w:t xml:space="preserve"> </w:t>
      </w:r>
      <w:r>
        <w:t xml:space="preserve">78%</w:t>
      </w:r>
      <w:r>
        <w:t xml:space="preserve"> </w:t>
      </w:r>
      <w:r>
        <w:t xml:space="preserve">75%</w:t>
      </w:r>
      <w:r>
        <w:t xml:space="preserve"> </w:t>
      </w:r>
      <w:r>
        <w:t xml:space="preserve">78%</w:t>
      </w:r>
      <w:r>
        <w:t xml:space="preserve"> </w:t>
      </w:r>
      <w:r>
        <w:t xml:space="preserve">75%</w:t>
      </w:r>
      <w:r>
        <w:t xml:space="preserve"> </w:t>
      </w:r>
      <w:r>
        <w:t xml:space="preserve">78%</w:t>
      </w:r>
      <w:r>
        <w:t xml:space="preserve"> </w:t>
      </w:r>
      <w:r>
        <w:t xml:space="preserve">Address and telephone number of the</w:t>
      </w:r>
      <w:r>
        <w:t xml:space="preserve"> </w:t>
      </w:r>
      <w:r>
        <w:t xml:space="preserve">supplier</w:t>
      </w:r>
      <w:r>
        <w:t xml:space="preserve"> </w:t>
      </w:r>
      <w:r>
        <w:t xml:space="preserve">83%</w:t>
      </w:r>
      <w:r>
        <w:t xml:space="preserve"> </w:t>
      </w:r>
      <w:r>
        <w:t xml:space="preserve">82%</w:t>
      </w:r>
      <w:r>
        <w:t xml:space="preserve"> </w:t>
      </w:r>
      <w:r>
        <w:t xml:space="preserve">66%</w:t>
      </w:r>
      <w:r>
        <w:t xml:space="preserve"> </w:t>
      </w:r>
      <w:r>
        <w:t xml:space="preserve">74%</w:t>
      </w:r>
      <w:r>
        <w:t xml:space="preserve"> </w:t>
      </w:r>
      <w:r>
        <w:t xml:space="preserve">70%</w:t>
      </w:r>
      <w:r>
        <w:t xml:space="preserve"> </w:t>
      </w:r>
      <w:r>
        <w:t xml:space="preserve">75%</w:t>
      </w:r>
      <w:r>
        <w:t xml:space="preserve"> </w:t>
      </w:r>
      <w:r>
        <w:t xml:space="preserve">Statements on the products hazards for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physical hazards</w:t>
      </w:r>
      <w:r>
        <w:t xml:space="preserve"> </w:t>
      </w:r>
      <w:r>
        <w:t xml:space="preserve">79%</w:t>
      </w:r>
      <w:r>
        <w:t xml:space="preserve"> </w:t>
      </w:r>
      <w:r>
        <w:t xml:space="preserve">76%</w:t>
      </w:r>
      <w:r>
        <w:t xml:space="preserve"> </w:t>
      </w:r>
      <w:r>
        <w:t xml:space="preserve">71%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75%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85%</w:t>
      </w:r>
      <w:r>
        <w:t xml:space="preserve"> </w:t>
      </w:r>
      <w:r>
        <w:t xml:space="preserve">72%</w:t>
      </w:r>
      <w:r>
        <w:t xml:space="preserve"> </w:t>
      </w:r>
      <w:r>
        <w:t xml:space="preserve">70%</w:t>
      </w:r>
      <w:r>
        <w:t xml:space="preserve"> </w:t>
      </w:r>
      <w:r>
        <w:t xml:space="preserve">71%</w:t>
      </w:r>
      <w:r>
        <w:t xml:space="preserve"> </w:t>
      </w:r>
      <w:r>
        <w:t xml:space="preserve">72%</w:t>
      </w:r>
      <w:r>
        <w:t xml:space="preserve"> </w:t>
      </w:r>
      <w:r>
        <w:t xml:space="preserve">74%</w:t>
      </w:r>
      <w:r>
        <w:t xml:space="preserve"> </w:t>
      </w:r>
      <w:r>
        <w:t xml:space="preserve">Statements on the precautions to be</w:t>
      </w:r>
      <w:r>
        <w:t xml:space="preserve"> </w:t>
      </w:r>
      <w:r>
        <w:t xml:space="preserve">taken on the use, storage and disposal</w:t>
      </w:r>
      <w:r>
        <w:t xml:space="preserve"> </w:t>
      </w:r>
      <w:r>
        <w:t xml:space="preserve">of the product</w:t>
      </w:r>
      <w:r>
        <w:t xml:space="preserve"> </w:t>
      </w:r>
      <w:r>
        <w:t xml:space="preserve">75%</w:t>
      </w:r>
      <w:r>
        <w:t xml:space="preserve"> </w:t>
      </w:r>
      <w:r>
        <w:t xml:space="preserve">70%</w:t>
      </w:r>
      <w:r>
        <w:t xml:space="preserve"> </w:t>
      </w:r>
      <w:r>
        <w:t xml:space="preserve">73%</w:t>
      </w:r>
      <w:r>
        <w:t xml:space="preserve"> </w:t>
      </w:r>
      <w:r>
        <w:t xml:space="preserve">79%</w:t>
      </w:r>
      <w:r>
        <w:t xml:space="preserve"> </w:t>
      </w:r>
      <w:r>
        <w:t xml:space="preserve">67%</w:t>
      </w:r>
      <w:r>
        <w:t xml:space="preserve"> </w:t>
      </w:r>
      <w:r>
        <w:t xml:space="preserve">73%</w:t>
      </w:r>
      <w:r>
        <w:t xml:space="preserve"> </w:t>
      </w:r>
      <w:r>
        <w:t xml:space="preserve">Information</w:t>
      </w:r>
      <w:r>
        <w:t xml:space="preserve"> </w:t>
      </w:r>
      <w:r>
        <w:t xml:space="preserve">relevant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intoxication</w:t>
      </w:r>
      <w:r>
        <w:t xml:space="preserve"> </w:t>
      </w:r>
      <w:r>
        <w:t xml:space="preserve">e.g. </w:t>
      </w:r>
      <w:r>
        <w:t xml:space="preserve"> </w:t>
      </w:r>
      <w:r>
        <w:t xml:space="preserve">poison</w:t>
      </w:r>
      <w:r>
        <w:t xml:space="preserve"> </w:t>
      </w:r>
      <w:r>
        <w:t xml:space="preserve">centre</w:t>
      </w:r>
      <w:r>
        <w:t xml:space="preserve"> </w:t>
      </w:r>
      <w:r>
        <w:t xml:space="preserve">telephone number, UFI-code etc.</w:t>
      </w:r>
      <w:r>
        <w:t xml:space="preserve"> </w:t>
      </w:r>
      <w:r>
        <w:t xml:space="preserve">73%</w:t>
      </w:r>
      <w:r>
        <w:t xml:space="preserve"> </w:t>
      </w:r>
      <w:r>
        <w:t xml:space="preserve">70%</w:t>
      </w:r>
      <w:r>
        <w:t xml:space="preserve"> </w:t>
      </w:r>
      <w:r>
        <w:t xml:space="preserve">69%</w:t>
      </w:r>
      <w:r>
        <w:t xml:space="preserve"> </w:t>
      </w:r>
      <w:r>
        <w:t xml:space="preserve">64%</w:t>
      </w:r>
      <w:r>
        <w:t xml:space="preserve"> </w:t>
      </w:r>
      <w:r>
        <w:t xml:space="preserve">74%</w:t>
      </w:r>
      <w:r>
        <w:t xml:space="preserve"> </w:t>
      </w:r>
      <w:r>
        <w:t xml:space="preserve">70%</w:t>
      </w:r>
      <w:r>
        <w:t xml:space="preserve"> </w:t>
      </w:r>
      <w:r>
        <w:t xml:space="preserve">Statements on how to prevent and</w:t>
      </w:r>
      <w:r>
        <w:t xml:space="preserve"> </w:t>
      </w:r>
      <w:r>
        <w:t xml:space="preserve">minimise</w:t>
      </w:r>
      <w:r>
        <w:t xml:space="preserve"> </w:t>
      </w:r>
      <w:r>
        <w:t xml:space="preserve">adverse</w:t>
      </w:r>
      <w:r>
        <w:t xml:space="preserve"> </w:t>
      </w:r>
      <w:r>
        <w:t xml:space="preserve">effects</w:t>
      </w:r>
      <w:r>
        <w:t xml:space="preserve"> </w:t>
      </w:r>
      <w:r>
        <w:t xml:space="preserve">when</w:t>
      </w:r>
      <w:r>
        <w:t xml:space="preserve"> </w:t>
      </w:r>
      <w:r>
        <w:t xml:space="preserve">accidentally exposed</w:t>
      </w:r>
      <w:r>
        <w:t xml:space="preserve"> </w:t>
      </w:r>
      <w:r>
        <w:t xml:space="preserve">76%</w:t>
      </w:r>
      <w:r>
        <w:t xml:space="preserve"> </w:t>
      </w:r>
      <w:r>
        <w:t xml:space="preserve">68%</w:t>
      </w:r>
      <w:r>
        <w:t xml:space="preserve"> </w:t>
      </w:r>
      <w:r>
        <w:t xml:space="preserve">62%</w:t>
      </w:r>
      <w:r>
        <w:t xml:space="preserve"> </w:t>
      </w:r>
      <w:r>
        <w:t xml:space="preserve">75%</w:t>
      </w:r>
      <w:r>
        <w:t xml:space="preserve"> </w:t>
      </w:r>
      <w:r>
        <w:t xml:space="preserve">67%</w:t>
      </w:r>
      <w:r>
        <w:t xml:space="preserve"> </w:t>
      </w:r>
      <w:r>
        <w:t xml:space="preserve">69%</w:t>
      </w:r>
      <w:r>
        <w:t xml:space="preserve"> </w:t>
      </w:r>
      <w:r>
        <w:t xml:space="preserve">Weblink to receive full ingredients list</w:t>
      </w:r>
      <w:r>
        <w:t xml:space="preserve"> </w:t>
      </w:r>
      <w:r>
        <w:t xml:space="preserve">69%</w:t>
      </w:r>
      <w:r>
        <w:t xml:space="preserve"> </w:t>
      </w:r>
      <w:r>
        <w:t xml:space="preserve">70%</w:t>
      </w:r>
      <w:r>
        <w:t xml:space="preserve"> </w:t>
      </w:r>
      <w:r>
        <w:t xml:space="preserve">62%</w:t>
      </w:r>
      <w:r>
        <w:t xml:space="preserve"> </w:t>
      </w:r>
      <w:r>
        <w:t xml:space="preserve">67%</w:t>
      </w:r>
      <w:r>
        <w:t xml:space="preserve"> </w:t>
      </w:r>
      <w:r>
        <w:t xml:space="preserve">71%</w:t>
      </w:r>
      <w:r>
        <w:t xml:space="preserve"> </w:t>
      </w:r>
      <w:r>
        <w:t xml:space="preserve">68%</w:t>
      </w:r>
      <w:r>
        <w:t xml:space="preserve"> </w:t>
      </w:r>
      <w:r>
        <w:t xml:space="preserve">List of ingredients contained in the</w:t>
      </w:r>
      <w:r>
        <w:t xml:space="preserve"> </w:t>
      </w:r>
      <w:r>
        <w:t xml:space="preserve">product,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allergens,</w:t>
      </w:r>
      <w:r>
        <w:t xml:space="preserve"> </w:t>
      </w:r>
      <w:r>
        <w:t xml:space="preserve">preservatives or enzymes</w:t>
      </w:r>
      <w:r>
        <w:t xml:space="preserve"> </w:t>
      </w:r>
      <w:r>
        <w:t xml:space="preserve">60%</w:t>
      </w:r>
      <w:r>
        <w:t xml:space="preserve"> </w:t>
      </w:r>
      <w:r>
        <w:t xml:space="preserve">64%</w:t>
      </w:r>
      <w:r>
        <w:t xml:space="preserve"> </w:t>
      </w:r>
      <w:r>
        <w:t xml:space="preserve">61%</w:t>
      </w:r>
      <w:r>
        <w:t xml:space="preserve"> </w:t>
      </w:r>
      <w:r>
        <w:t xml:space="preserve">73%</w:t>
      </w:r>
      <w:r>
        <w:t xml:space="preserve"> </w:t>
      </w:r>
      <w:r>
        <w:t xml:space="preserve">72%</w:t>
      </w:r>
      <w:r>
        <w:t xml:space="preserve"> </w:t>
      </w:r>
      <w:r>
        <w:t xml:space="preserve">66%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59%</w:t>
      </w:r>
      <w:r>
        <w:t xml:space="preserve"> </w:t>
      </w:r>
      <w:r>
        <w:t xml:space="preserve">64%</w:t>
      </w:r>
      <w:r>
        <w:t xml:space="preserve"> </w:t>
      </w:r>
      <w:r>
        <w:t xml:space="preserve">56%</w:t>
      </w:r>
      <w:r>
        <w:t xml:space="preserve"> </w:t>
      </w:r>
      <w:r>
        <w:t xml:space="preserve">59%</w:t>
      </w:r>
      <w:r>
        <w:t xml:space="preserve"> </w:t>
      </w:r>
      <w:r>
        <w:t xml:space="preserve">61%</w:t>
      </w:r>
      <w:r>
        <w:t xml:space="preserve"> </w:t>
      </w:r>
      <w:r>
        <w:t xml:space="preserve">60%</w:t>
      </w:r>
      <w:r>
        <w:t xml:space="preserve"> </w:t>
      </w:r>
      <w:r>
        <w:t xml:space="preserve">Total</w:t>
      </w:r>
      <w:r>
        <w:t xml:space="preserve"> </w:t>
      </w:r>
      <w:r>
        <w:t xml:space="preserve">79%</w:t>
      </w:r>
      <w:r>
        <w:t xml:space="preserve"> </w:t>
      </w:r>
      <w:r>
        <w:t xml:space="preserve">75%</w:t>
      </w:r>
      <w:r>
        <w:t xml:space="preserve"> </w:t>
      </w:r>
      <w:r>
        <w:t xml:space="preserve">72%</w:t>
      </w:r>
      <w:r>
        <w:t xml:space="preserve"> </w:t>
      </w:r>
      <w:r>
        <w:t xml:space="preserve">75%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</w:p>
    <w:p>
      <w:pPr>
        <w:pStyle w:val="BodyText"/>
      </w:pPr>
      <w:r>
        <w:t xml:space="preserve">17 Across the five products, respondents have rated the easiness to understand of this piece of information as</w:t>
      </w:r>
      <w:r>
        <w:t xml:space="preserve"> </w:t>
      </w:r>
      <w:r>
        <w:t xml:space="preserve">“Very easy to understand” or “Rather easy to understand” 361 out of 399 times.</w:t>
      </w:r>
      <w:r>
        <w:t xml:space="preserve"> </w:t>
      </w:r>
      <w:r>
        <w:t xml:space="preserve">18 Across the five products, respondents have rated the easiness to understand of this piece of information as</w:t>
      </w:r>
      <w:r>
        <w:t xml:space="preserve"> </w:t>
      </w:r>
      <w:r>
        <w:t xml:space="preserve">“Very easy to understand” or “Rather easy to understand” 233 out of 388 times.</w:t>
      </w:r>
      <w:r>
        <w:t xml:space="preserve"> </w:t>
      </w:r>
      <w:r>
        <w:t xml:space="preserve">19 Across the 14 pieces of information, respondents have rated the importance of the pieces of information to</w:t>
      </w:r>
      <w:r>
        <w:t xml:space="preserve"> </w:t>
      </w:r>
      <w:r>
        <w:t xml:space="preserve">this product as Very easy to understand” or “Rather easy to understand” 729 out of 926 times.</w:t>
      </w:r>
      <w:r>
        <w:t xml:space="preserve"> </w:t>
      </w:r>
      <w:r>
        <w:t xml:space="preserve">20 Across the 14 pieces of information, respondents have rated the importance of the pieces of information to</w:t>
      </w:r>
      <w:r>
        <w:t xml:space="preserve"> </w:t>
      </w:r>
      <w:r>
        <w:t xml:space="preserve">this product as Very easy to understand” or “Rather easy to understand” 793 out of 1107 times.</w:t>
      </w:r>
      <w:r>
        <w:t xml:space="preserve"> </w:t>
      </w:r>
      <w:r>
        <w:t xml:space="preserve">21 % of survey respondents who have rated the following piece of information as “Very easy to understand”</w:t>
      </w:r>
      <w:r>
        <w:t xml:space="preserve"> </w:t>
      </w:r>
      <w:r>
        <w:t xml:space="preserve">or “Rather easy to understand”.</w:t>
      </w:r>
    </w:p>
    <w:p>
      <w:pPr>
        <w:pStyle w:val="BodyText"/>
      </w:pPr>
      <w:r>
        <w:t xml:space="preserve">445</w:t>
      </w:r>
    </w:p>
    <w:p>
      <w:pPr>
        <w:pStyle w:val="BodyText"/>
      </w:pPr>
      <w:r>
        <w:t xml:space="preserve">Regarding the respondents’ opinion on the possibility of use of an online electronic label</w:t>
      </w:r>
      <w:r>
        <w:t xml:space="preserve"> </w:t>
      </w:r>
      <w:r>
        <w:t xml:space="preserve">for chemical products, the majority of the respondents22 view this possibility positively or</w:t>
      </w:r>
      <w:r>
        <w:t xml:space="preserve"> </w:t>
      </w:r>
      <w:r>
        <w:t xml:space="preserve">very positively.</w:t>
      </w:r>
      <w:r>
        <w:br/>
      </w:r>
      <w:r>
        <w:t xml:space="preserve">Moreover, the majority of the respondents think that moving all of the pieces of information</w:t>
      </w:r>
      <w:r>
        <w:t xml:space="preserve"> </w:t>
      </w:r>
      <w:r>
        <w:t xml:space="preserve">currently available on physical labels to the online electronic labels would not impact</w:t>
      </w:r>
      <w:r>
        <w:t xml:space="preserve"> </w:t>
      </w:r>
      <w:r>
        <w:t xml:space="preserve">detriment to workers’ safety, with address and telephone number of the supplier23, and</w:t>
      </w:r>
      <w:r>
        <w:t xml:space="preserve"> </w:t>
      </w:r>
      <w:r>
        <w:t xml:space="preserve">marketing information24 gaining the highest, and information relevant in case of intoxication</w:t>
      </w:r>
      <w:r>
        <w:t xml:space="preserve"> </w:t>
      </w:r>
      <w:r>
        <w:t xml:space="preserve">e.g. poison centre telephone number, UFI-code etc., and dosage recommendations gaining</w:t>
      </w:r>
      <w:r>
        <w:t xml:space="preserve"> </w:t>
      </w:r>
      <w:r>
        <w:t xml:space="preserve">the lowest support by the respondents25.</w:t>
      </w:r>
      <w:r>
        <w:br/>
      </w:r>
      <w:r>
        <w:t xml:space="preserve">Figure 88: In case of use of an online electronic label of the chemical products that your company uses, in</w:t>
      </w:r>
      <w:r>
        <w:t xml:space="preserve"> </w:t>
      </w:r>
      <w:r>
        <w:t xml:space="preserve">your opinion which piece of information currently on physical labels could be moved without detriment to</w:t>
      </w:r>
      <w:r>
        <w:t xml:space="preserve"> </w:t>
      </w:r>
      <w:r>
        <w:t xml:space="preserve">workers’ safety?</w:t>
      </w:r>
    </w:p>
    <w:p>
      <w:pPr>
        <w:pStyle w:val="BodyText"/>
      </w:pPr>
      <w:r>
        <w:t xml:space="preserve">22 147 out of 206 respondents have selected options “Positively” or “Very positively”.</w:t>
      </w:r>
      <w:r>
        <w:br/>
      </w:r>
      <w:r>
        <w:t xml:space="preserve">23 168 out of 204 respondents have selected option “Yes”.</w:t>
      </w:r>
      <w:r>
        <w:t xml:space="preserve"> </w:t>
      </w:r>
      <w:r>
        <w:t xml:space="preserve">24 157 out of 195 respondents have selected option “Yes”.</w:t>
      </w:r>
      <w:r>
        <w:t xml:space="preserve"> </w:t>
      </w:r>
      <w:r>
        <w:t xml:space="preserve">25 Option “Yes” have been selected 123 out of 199 times for both pieces of information.</w:t>
      </w:r>
    </w:p>
    <w:p>
      <w:pPr>
        <w:pStyle w:val="BodyText"/>
      </w:pPr>
      <w:r>
        <w:t xml:space="preserve">446</w:t>
      </w:r>
    </w:p>
    <w:p>
      <w:pPr>
        <w:pStyle w:val="BodyText"/>
      </w:pPr>
      <w:r>
        <w:t xml:space="preserve">Online survey on policy measures (also referred to as ‘options’ in this section)</w:t>
      </w:r>
      <w:r>
        <w:t xml:space="preserve"> </w:t>
      </w:r>
      <w:r>
        <w:t xml:space="preserve">In total, the survey has collected responses from 81 stakeholders from 22 countries26.</w:t>
      </w:r>
      <w:r>
        <w:t xml:space="preserve"> </w:t>
      </w:r>
      <w:r>
        <w:t xml:space="preserve">Because of the significant differences in the number of responses collected from different</w:t>
      </w:r>
      <w:r>
        <w:t xml:space="preserve"> </w:t>
      </w:r>
      <w:r>
        <w:t xml:space="preserve">type of stakeholders, the answers have been divided by stakeholder category: 14</w:t>
      </w:r>
      <w:r>
        <w:t xml:space="preserve"> </w:t>
      </w:r>
      <w:r>
        <w:t xml:space="preserve">respondents belonged to member state authorities, and 67 were industry representatives</w:t>
      </w:r>
      <w:r>
        <w:t xml:space="preserve"> </w:t>
      </w:r>
      <w:r>
        <w:t xml:space="preserve">(industry associations, businesses).</w:t>
      </w:r>
      <w:r>
        <w:t xml:space="preserve"> </w:t>
      </w:r>
      <w:r>
        <w:t xml:space="preserve">Overall assessment of the Policy Options</w:t>
      </w:r>
      <w:r>
        <w:t xml:space="preserve"> </w:t>
      </w:r>
      <w:r>
        <w:t xml:space="preserve">Stakeholders were asked to rate their overall preference for the Policy Options of this study</w:t>
      </w:r>
      <w:r>
        <w:t xml:space="preserve"> </w:t>
      </w:r>
      <w:r>
        <w:t xml:space="preserve">(for the description of the Policy Options, please see chapter 5). A rating of -5 is considered</w:t>
      </w:r>
    </w:p>
    <w:p>
      <w:pPr>
        <w:pStyle w:val="BodyText"/>
      </w:pPr>
      <w:r>
        <w:t xml:space="preserve">26 Public authorities: 1 respondent each from Austria, Cyprus, Denmark, Finland, Norway, Poland, Portugal,</w:t>
      </w:r>
      <w:r>
        <w:t xml:space="preserve"> </w:t>
      </w:r>
      <w:r>
        <w:t xml:space="preserve">Romania, Slovakia; 2 respondents from Slovakia; 3 respondents from Lithuania.</w:t>
      </w:r>
      <w:r>
        <w:t xml:space="preserve"> </w:t>
      </w:r>
      <w:r>
        <w:t xml:space="preserve">Industry: 1 participant each from Bulgaria, Croatia, Czech Republic, Finland, Lithuania, Slovakia,</w:t>
      </w:r>
      <w:r>
        <w:t xml:space="preserve"> </w:t>
      </w:r>
      <w:r>
        <w:t xml:space="preserve">Switzerland; 2 participants from the Netherlands, 3 participants each from France and the United Kingdom, 5</w:t>
      </w:r>
      <w:r>
        <w:t xml:space="preserve"> </w:t>
      </w:r>
      <w:r>
        <w:t xml:space="preserve">participants from United States, 9 participants from Belgium, 10 participants from Spain, and 28 participants</w:t>
      </w:r>
      <w:r>
        <w:t xml:space="preserve"> </w:t>
      </w:r>
      <w:r>
        <w:t xml:space="preserve">from Germany.</w:t>
      </w:r>
      <w:r>
        <w:br/>
      </w:r>
      <w:r>
        <w:t xml:space="preserve">18%</w:t>
      </w:r>
      <w:r>
        <w:t xml:space="preserve"> </w:t>
      </w:r>
      <w:r>
        <w:t xml:space="preserve">19%</w:t>
      </w:r>
      <w:r>
        <w:t xml:space="preserve"> </w:t>
      </w:r>
      <w:r>
        <w:t xml:space="preserve">26%</w:t>
      </w:r>
      <w:r>
        <w:t xml:space="preserve"> </w:t>
      </w:r>
      <w:r>
        <w:t xml:space="preserve">28%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34%</w:t>
      </w:r>
      <w:r>
        <w:t xml:space="preserve"> </w:t>
      </w:r>
      <w:r>
        <w:t xml:space="preserve">35%</w:t>
      </w:r>
      <w:r>
        <w:t xml:space="preserve"> </w:t>
      </w:r>
      <w:r>
        <w:t xml:space="preserve">35%</w:t>
      </w:r>
      <w:r>
        <w:t xml:space="preserve"> </w:t>
      </w:r>
      <w:r>
        <w:t xml:space="preserve">35%</w:t>
      </w:r>
      <w:r>
        <w:t xml:space="preserve"> </w:t>
      </w:r>
      <w:r>
        <w:t xml:space="preserve">36%</w:t>
      </w:r>
      <w:r>
        <w:t xml:space="preserve"> </w:t>
      </w:r>
      <w:r>
        <w:t xml:space="preserve">37%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82%</w:t>
      </w:r>
      <w:r>
        <w:t xml:space="preserve"> </w:t>
      </w:r>
      <w:r>
        <w:t xml:space="preserve">81%</w:t>
      </w:r>
      <w:r>
        <w:t xml:space="preserve"> </w:t>
      </w:r>
      <w:r>
        <w:t xml:space="preserve">74%</w:t>
      </w:r>
      <w:r>
        <w:t xml:space="preserve"> </w:t>
      </w:r>
      <w:r>
        <w:t xml:space="preserve">72%</w:t>
      </w:r>
      <w:r>
        <w:t xml:space="preserve"> </w:t>
      </w:r>
      <w:r>
        <w:t xml:space="preserve">71%</w:t>
      </w:r>
      <w:r>
        <w:t xml:space="preserve"> </w:t>
      </w:r>
      <w:r>
        <w:t xml:space="preserve">70%</w:t>
      </w:r>
      <w:r>
        <w:t xml:space="preserve"> </w:t>
      </w:r>
      <w:r>
        <w:t xml:space="preserve">66%</w:t>
      </w:r>
      <w:r>
        <w:t xml:space="preserve"> </w:t>
      </w:r>
      <w:r>
        <w:t xml:space="preserve">65%</w:t>
      </w:r>
      <w:r>
        <w:t xml:space="preserve"> </w:t>
      </w:r>
      <w:r>
        <w:t xml:space="preserve">65%</w:t>
      </w:r>
      <w:r>
        <w:t xml:space="preserve"> </w:t>
      </w:r>
      <w:r>
        <w:t xml:space="preserve">65%</w:t>
      </w:r>
      <w:r>
        <w:t xml:space="preserve"> </w:t>
      </w:r>
      <w:r>
        <w:t xml:space="preserve">64%</w:t>
      </w:r>
      <w:r>
        <w:t xml:space="preserve"> </w:t>
      </w:r>
      <w:r>
        <w:t xml:space="preserve">63%</w:t>
      </w:r>
      <w:r>
        <w:t xml:space="preserve"> </w:t>
      </w:r>
      <w:r>
        <w:t xml:space="preserve">62%</w:t>
      </w:r>
      <w:r>
        <w:t xml:space="preserve"> </w:t>
      </w:r>
      <w:r>
        <w:t xml:space="preserve">62%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Address and telephone number of the</w:t>
      </w:r>
      <w:r>
        <w:t xml:space="preserve"> </w:t>
      </w:r>
      <w:r>
        <w:t xml:space="preserve">supplier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Weblink to receive full ingredients list</w:t>
      </w:r>
      <w:r>
        <w:t xml:space="preserve"> </w:t>
      </w:r>
      <w:r>
        <w:t xml:space="preserve">Statements on the products hazards for</w:t>
      </w:r>
      <w:r>
        <w:t xml:space="preserve"> </w:t>
      </w:r>
      <w:r>
        <w:t xml:space="preserve">human health environment and physical…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Statements on how to prevent and minimise</w:t>
      </w:r>
      <w:r>
        <w:t xml:space="preserve"> </w:t>
      </w:r>
      <w:r>
        <w:t xml:space="preserve">adverse effects when accidentally exposed</w:t>
      </w:r>
      <w:r>
        <w:t xml:space="preserve"> </w:t>
      </w:r>
      <w:r>
        <w:t xml:space="preserve">Statements on the precautions to be taken on</w:t>
      </w:r>
      <w:r>
        <w:t xml:space="preserve"> </w:t>
      </w:r>
      <w:r>
        <w:t xml:space="preserve">the use, storage and disposal of the product</w:t>
      </w:r>
      <w:r>
        <w:t xml:space="preserve"> </w:t>
      </w:r>
      <w:r>
        <w:t xml:space="preserve">Quantity</w:t>
      </w:r>
      <w:r>
        <w:t xml:space="preserve"> </w:t>
      </w:r>
      <w:r>
        <w:t xml:space="preserve">List of ingredients contained in the product,</w:t>
      </w:r>
      <w:r>
        <w:t xml:space="preserve"> </w:t>
      </w:r>
      <w:r>
        <w:t xml:space="preserve">such as allergens, preservatives or enzymes</w:t>
      </w:r>
      <w:r>
        <w:t xml:space="preserve"> </w:t>
      </w:r>
      <w:r>
        <w:t xml:space="preserve">Signal word, i.e., “Warning” or “Danger”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Information relevant in case of intoxication</w:t>
      </w:r>
      <w:r>
        <w:t xml:space="preserve"> </w:t>
      </w:r>
      <w:r>
        <w:t xml:space="preserve">e.g. poison centre telephone number, UFI-…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447</w:t>
      </w:r>
      <w:r>
        <w:t xml:space="preserve"> </w:t>
      </w:r>
      <w:r>
        <w:t xml:space="preserve">as least favourable, 0 as neutral, and +5 as most favourable. The analysis described in detail</w:t>
      </w:r>
      <w:r>
        <w:t xml:space="preserve"> </w:t>
      </w:r>
      <w:r>
        <w:t xml:space="preserve">in the paragraphs below consists of the median rates given to the Policy Option by</w:t>
      </w:r>
      <w:r>
        <w:t xml:space="preserve"> </w:t>
      </w:r>
      <w:r>
        <w:t xml:space="preserve">stakeholders.</w:t>
      </w:r>
      <w:r>
        <w:t xml:space="preserve"> </w:t>
      </w:r>
      <w:r>
        <w:t xml:space="preserve">Public authority stakeholders generally preferred Policy Options 1, 2, and 3 with no</w:t>
      </w:r>
      <w:r>
        <w:t xml:space="preserve"> </w:t>
      </w:r>
      <w:r>
        <w:t xml:space="preserve">preference on proposed interventions either on CLP or Detergents Regulation considering</w:t>
      </w:r>
      <w:r>
        <w:t xml:space="preserve"> </w:t>
      </w:r>
      <w:r>
        <w:t xml:space="preserve">Policy Options 1 and 2, and preference towards the proposed interventions on Detergents</w:t>
      </w:r>
      <w:r>
        <w:t xml:space="preserve"> </w:t>
      </w:r>
      <w:r>
        <w:t xml:space="preserve">regarding Policy Option 3. Out of all the Policy Options considered, public authority</w:t>
      </w:r>
      <w:r>
        <w:t xml:space="preserve"> </w:t>
      </w:r>
      <w:r>
        <w:t xml:space="preserve">stakeholders had the most negative opinion about Policy Option 4.</w:t>
      </w:r>
      <w:r>
        <w:t xml:space="preserve"> </w:t>
      </w:r>
      <w:r>
        <w:t xml:space="preserve">On the other hand, stakeholders from industry expressed their preference towards Policy</w:t>
      </w:r>
      <w:r>
        <w:t xml:space="preserve"> </w:t>
      </w:r>
      <w:r>
        <w:t xml:space="preserve">Option 4 with a preference for proposed interventions on the Detergents Regulation. In</w:t>
      </w:r>
      <w:r>
        <w:t xml:space="preserve"> </w:t>
      </w:r>
      <w:r>
        <w:t xml:space="preserve">addition, Policy Options 3 and 5 also received a positive feedback with a preference for the</w:t>
      </w:r>
      <w:r>
        <w:t xml:space="preserve"> </w:t>
      </w:r>
      <w:r>
        <w:t xml:space="preserve">proposed interventions on the Detergents Regulation under Policy Option 3 and a slight</w:t>
      </w:r>
      <w:r>
        <w:t xml:space="preserve"> </w:t>
      </w:r>
      <w:r>
        <w:t xml:space="preserve">preference for the proposed interventions on the CLP Regulation under Policy Option 5.</w:t>
      </w:r>
    </w:p>
    <w:p>
      <w:pPr>
        <w:pStyle w:val="BodyText"/>
      </w:pPr>
      <w:r>
        <w:t xml:space="preserve">448</w:t>
      </w:r>
      <w:r>
        <w:t xml:space="preserve"> </w:t>
      </w:r>
      <w:r>
        <w:t xml:space="preserve">Table 148: Stakeholders’ opinion on the Policy Options27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0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Overall: 2.5</w:t>
      </w:r>
      <w:r>
        <w:t xml:space="preserve"> </w:t>
      </w:r>
      <w:r>
        <w:t xml:space="preserve">Overall: 4</w:t>
      </w:r>
      <w:r>
        <w:t xml:space="preserve"> </w:t>
      </w:r>
      <w:r>
        <w:t xml:space="preserve">CLP: 4</w:t>
      </w:r>
      <w:r>
        <w:t xml:space="preserve"> </w:t>
      </w:r>
      <w:r>
        <w:t xml:space="preserve">Detergents 4</w:t>
      </w:r>
      <w:r>
        <w:t xml:space="preserve"> </w:t>
      </w:r>
      <w:r>
        <w:t xml:space="preserve">Overall: 4</w:t>
      </w:r>
      <w:r>
        <w:t xml:space="preserve"> </w:t>
      </w:r>
      <w:r>
        <w:t xml:space="preserve">Sub-option</w:t>
      </w:r>
      <w:r>
        <w:t xml:space="preserve"> </w:t>
      </w:r>
      <w:r>
        <w:t xml:space="preserve">2(a): 4</w:t>
      </w:r>
      <w:r>
        <w:t xml:space="preserve"> </w:t>
      </w:r>
      <w:r>
        <w:t xml:space="preserve">Sub-option</w:t>
      </w:r>
      <w:r>
        <w:t xml:space="preserve"> </w:t>
      </w:r>
      <w:r>
        <w:t xml:space="preserve">2(b): 4</w:t>
      </w:r>
      <w:r>
        <w:t xml:space="preserve"> </w:t>
      </w:r>
      <w:r>
        <w:t xml:space="preserve">Overall: 4</w:t>
      </w:r>
      <w:r>
        <w:t xml:space="preserve"> </w:t>
      </w:r>
      <w:r>
        <w:t xml:space="preserve">CLP: 3</w:t>
      </w:r>
      <w:r>
        <w:t xml:space="preserve"> </w:t>
      </w:r>
      <w:r>
        <w:t xml:space="preserve">Detergents 4</w:t>
      </w:r>
      <w:r>
        <w:t xml:space="preserve"> </w:t>
      </w:r>
      <w:r>
        <w:t xml:space="preserve">Overall: -2</w:t>
      </w:r>
      <w:r>
        <w:t xml:space="preserve"> </w:t>
      </w:r>
      <w:r>
        <w:t xml:space="preserve">CLP: -1</w:t>
      </w:r>
      <w:r>
        <w:t xml:space="preserve"> </w:t>
      </w:r>
      <w:r>
        <w:t xml:space="preserve">Detergents 2</w:t>
      </w:r>
      <w:r>
        <w:t xml:space="preserve"> </w:t>
      </w:r>
      <w:r>
        <w:t xml:space="preserve">Overall: 2</w:t>
      </w:r>
      <w:r>
        <w:t xml:space="preserve"> </w:t>
      </w:r>
      <w:r>
        <w:t xml:space="preserve">CLP: 1</w:t>
      </w:r>
      <w:r>
        <w:t xml:space="preserve"> </w:t>
      </w:r>
      <w:r>
        <w:t xml:space="preserve">Detergents 1</w:t>
      </w:r>
      <w:r>
        <w:t xml:space="preserve"> </w:t>
      </w:r>
      <w:r>
        <w:t xml:space="preserve">Industry</w:t>
      </w:r>
      <w:r>
        <w:t xml:space="preserve"> </w:t>
      </w:r>
      <w:r>
        <w:t xml:space="preserve">Overall: -1</w:t>
      </w:r>
      <w:r>
        <w:t xml:space="preserve"> </w:t>
      </w:r>
      <w:r>
        <w:t xml:space="preserve">Overall: -3.5</w:t>
      </w:r>
      <w:r>
        <w:t xml:space="preserve"> </w:t>
      </w:r>
      <w:r>
        <w:t xml:space="preserve">CLP: -3</w:t>
      </w:r>
      <w:r>
        <w:t xml:space="preserve"> </w:t>
      </w:r>
      <w:r>
        <w:t xml:space="preserve">Detergents: -</w:t>
      </w:r>
      <w:r>
        <w:t xml:space="preserve"> </w:t>
      </w:r>
      <w:r>
        <w:t xml:space="preserve">3</w:t>
      </w:r>
      <w:r>
        <w:t xml:space="preserve"> </w:t>
      </w:r>
      <w:r>
        <w:t xml:space="preserve">Overall: 1.5</w:t>
      </w:r>
      <w:r>
        <w:t xml:space="preserve"> </w:t>
      </w:r>
      <w:r>
        <w:t xml:space="preserve">CLP: 3</w:t>
      </w:r>
      <w:r>
        <w:t xml:space="preserve"> </w:t>
      </w:r>
      <w:r>
        <w:t xml:space="preserve">Detergents 4</w:t>
      </w:r>
      <w:r>
        <w:t xml:space="preserve"> </w:t>
      </w:r>
      <w:r>
        <w:t xml:space="preserve">Overall: 3</w:t>
      </w:r>
      <w:r>
        <w:t xml:space="preserve"> </w:t>
      </w:r>
      <w:r>
        <w:t xml:space="preserve">CLP: 2</w:t>
      </w:r>
      <w:r>
        <w:t xml:space="preserve"> </w:t>
      </w:r>
      <w:r>
        <w:t xml:space="preserve">Detergents 3</w:t>
      </w:r>
      <w:r>
        <w:t xml:space="preserve"> </w:t>
      </w:r>
      <w:r>
        <w:t xml:space="preserve">Overall: 5</w:t>
      </w:r>
      <w:r>
        <w:t xml:space="preserve"> </w:t>
      </w:r>
      <w:r>
        <w:t xml:space="preserve">CLP: 4</w:t>
      </w:r>
      <w:r>
        <w:t xml:space="preserve"> </w:t>
      </w:r>
      <w:r>
        <w:t xml:space="preserve">Detergents 5</w:t>
      </w:r>
      <w:r>
        <w:t xml:space="preserve"> </w:t>
      </w:r>
      <w:r>
        <w:t xml:space="preserve">Overall: 3</w:t>
      </w:r>
      <w:r>
        <w:t xml:space="preserve"> </w:t>
      </w:r>
      <w:r>
        <w:t xml:space="preserve">CLP: 3</w:t>
      </w:r>
      <w:r>
        <w:t xml:space="preserve"> </w:t>
      </w:r>
      <w:r>
        <w:t xml:space="preserve">Detergents</w:t>
      </w:r>
      <w:r>
        <w:t xml:space="preserve"> </w:t>
      </w:r>
      <w:r>
        <w:t xml:space="preserve">2.5</w:t>
      </w:r>
    </w:p>
    <w:p>
      <w:pPr>
        <w:pStyle w:val="BodyText"/>
      </w:pPr>
      <w:r>
        <w:t xml:space="preserve">Impact on the awareness of consumers about safe use of products and label readability</w:t>
      </w:r>
      <w:r>
        <w:t xml:space="preserve"> </w:t>
      </w:r>
      <w:r>
        <w:t xml:space="preserve">Stakeholders were asked to rate the impact of the Policy Options from very negative (-2) to</w:t>
      </w:r>
      <w:r>
        <w:t xml:space="preserve"> </w:t>
      </w:r>
      <w:r>
        <w:t xml:space="preserve">very positive (+2)28. The analysis described in detail in the paragraphs below consists of the</w:t>
      </w:r>
      <w:r>
        <w:t xml:space="preserve"> </w:t>
      </w:r>
      <w:r>
        <w:t xml:space="preserve">median rates given to the Policy Option by the stakeholders.</w:t>
      </w:r>
      <w:r>
        <w:t xml:space="preserve"> </w:t>
      </w:r>
      <w:r>
        <w:t xml:space="preserve">Concerning the impact of the policy options on the awareness of consumers about safe use</w:t>
      </w:r>
      <w:r>
        <w:t xml:space="preserve"> </w:t>
      </w:r>
      <w:r>
        <w:t xml:space="preserve">of products and label readability, public authorities had an overall positive opinion about</w:t>
      </w:r>
      <w:r>
        <w:t xml:space="preserve"> </w:t>
      </w:r>
      <w:r>
        <w:t xml:space="preserve">Policy Options 1, 2, and 3 (besides neutral opinion the impact from the proposed</w:t>
      </w:r>
      <w:r>
        <w:t xml:space="preserve"> </w:t>
      </w:r>
      <w:r>
        <w:t xml:space="preserve">interventions on Detergents Regulation). Public authorities had an overall negative opinion</w:t>
      </w:r>
      <w:r>
        <w:t xml:space="preserve"> </w:t>
      </w:r>
      <w:r>
        <w:t xml:space="preserve">concerning Policy Options 4 and 5.</w:t>
      </w:r>
      <w:r>
        <w:t xml:space="preserve"> </w:t>
      </w:r>
      <w:r>
        <w:t xml:space="preserve">Industry stakeholders had an overall positive opinion about each Policy Options with the</w:t>
      </w:r>
      <w:r>
        <w:t xml:space="preserve"> </w:t>
      </w:r>
      <w:r>
        <w:t xml:space="preserve">exception of Policy Option 1, which would have no impact on consumer safety. The</w:t>
      </w:r>
      <w:r>
        <w:t xml:space="preserve"> </w:t>
      </w:r>
      <w:r>
        <w:t xml:space="preserve">proposed interventions under Policy Option 3 on the Detergents Regulation received the</w:t>
      </w:r>
      <w:r>
        <w:t xml:space="preserve"> </w:t>
      </w:r>
      <w:r>
        <w:t xml:space="preserve">highest support from industry stakeholders as its impact on consumer safety was estimated</w:t>
      </w:r>
      <w:r>
        <w:t xml:space="preserve"> </w:t>
      </w:r>
      <w:r>
        <w:t xml:space="preserve">as very positive.</w:t>
      </w:r>
    </w:p>
    <w:p>
      <w:pPr>
        <w:pStyle w:val="BodyText"/>
      </w:pPr>
      <w:r>
        <w:t xml:space="preserve">27 Public authorities: 12 respondents for Policy Option 0, 10 respondents for Policy Option 1 overall, and 9</w:t>
      </w:r>
      <w:r>
        <w:t xml:space="preserve"> </w:t>
      </w:r>
      <w:r>
        <w:t xml:space="preserve">each for CLP and Detergents, 11 respondents for Policy Option 2 overall and Sub-option 2(a), and 12 for Sub-</w:t>
      </w:r>
      <w:r>
        <w:t xml:space="preserve"> </w:t>
      </w:r>
      <w:r>
        <w:t xml:space="preserve">option 2(b), 11 respondents for all the options under Policy Option 3, 11 respondents for Policy Option 4</w:t>
      </w:r>
      <w:r>
        <w:t xml:space="preserve"> </w:t>
      </w:r>
      <w:r>
        <w:t xml:space="preserve">overall, and 9 for CLP and Detergents, 11 respondents for Policy Option 4 overall, and 10 for CLP and</w:t>
      </w:r>
      <w:r>
        <w:t xml:space="preserve"> </w:t>
      </w:r>
      <w:r>
        <w:t xml:space="preserve">Detergents, 11 respondents for Policy Option 4 overall, and 10 for CLP and Detergents.</w:t>
      </w:r>
      <w:r>
        <w:t xml:space="preserve"> </w:t>
      </w:r>
      <w:r>
        <w:t xml:space="preserve">Industry: 54 respondents for Policy Option 0, 38 respondents for Policy Option 1 overall, and 33 each for CLP</w:t>
      </w:r>
      <w:r>
        <w:t xml:space="preserve"> </w:t>
      </w:r>
      <w:r>
        <w:t xml:space="preserve">and Detergents, 26 respondents for Policy Option 2 overall, 23 for Sub-option 2(a), and 21 for Sub-option</w:t>
      </w:r>
      <w:r>
        <w:t xml:space="preserve"> </w:t>
      </w:r>
      <w:r>
        <w:t xml:space="preserve">2(b), 38 respondents for Policy Option 3 overall, and 33 for CLP and Detergence, 31 respondents for Policy</w:t>
      </w:r>
      <w:r>
        <w:t xml:space="preserve"> </w:t>
      </w:r>
      <w:r>
        <w:t xml:space="preserve">Option 4 overall, and 29 for CLP and Detergents, 30 respondents for Policy Option 4 overall, and 28 for CLP</w:t>
      </w:r>
      <w:r>
        <w:t xml:space="preserve"> </w:t>
      </w:r>
      <w:r>
        <w:t xml:space="preserve">and Detergents, 30 respondents for Policy Option 4 overall, and 28 for CLP and Detergents.</w:t>
      </w:r>
      <w:r>
        <w:t xml:space="preserve"> </w:t>
      </w:r>
      <w:r>
        <w:t xml:space="preserve">28 -2 =very negative, -1 = slightly negative, 0 = neutral, +1 = slightly positive, +2 = very positive.</w:t>
      </w:r>
    </w:p>
    <w:p>
      <w:pPr>
        <w:pStyle w:val="BodyText"/>
      </w:pPr>
      <w:r>
        <w:t xml:space="preserve">449</w:t>
      </w:r>
      <w:r>
        <w:t xml:space="preserve"> </w:t>
      </w:r>
      <w:r>
        <w:t xml:space="preserve">Table 149: Impact on consumer safety and label readability29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</w:t>
      </w:r>
      <w:r>
        <w:t xml:space="preserve"> </w:t>
      </w:r>
      <w:r>
        <w:t xml:space="preserve">Policy Option</w:t>
      </w:r>
      <w:r>
        <w:t xml:space="preserve"> </w:t>
      </w:r>
      <w:r>
        <w:t xml:space="preserve">3</w:t>
      </w:r>
      <w:r>
        <w:t xml:space="preserve"> </w:t>
      </w:r>
      <w:r>
        <w:t xml:space="preserve">Policy Option</w:t>
      </w:r>
      <w:r>
        <w:t xml:space="preserve"> </w:t>
      </w:r>
      <w:r>
        <w:t xml:space="preserve">4</w:t>
      </w:r>
      <w:r>
        <w:t xml:space="preserve"> </w:t>
      </w:r>
      <w:r>
        <w:t xml:space="preserve">Policy Option</w:t>
      </w:r>
      <w:r>
        <w:t xml:space="preserve"> </w:t>
      </w:r>
      <w:r>
        <w:t xml:space="preserve">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negative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negative</w:t>
      </w:r>
      <w:r>
        <w:t xml:space="preserve"> </w:t>
      </w:r>
      <w:r>
        <w:t xml:space="preserve">CLP: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Detergents</w:t>
      </w:r>
      <w:r>
        <w:t xml:space="preserve"> </w:t>
      </w:r>
      <w:r>
        <w:t xml:space="preserve">: Neutral</w:t>
      </w:r>
      <w:r>
        <w:t xml:space="preserve"> </w:t>
      </w:r>
      <w:r>
        <w:t xml:space="preserve">Industry</w:t>
      </w:r>
      <w:r>
        <w:t xml:space="preserve"> </w:t>
      </w:r>
      <w:r>
        <w:t xml:space="preserve">Overall: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CLP: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Detergents</w:t>
      </w:r>
      <w:r>
        <w:t xml:space="preserve"> </w:t>
      </w:r>
      <w:r>
        <w:t xml:space="preserve">:</w:t>
      </w:r>
      <w:r>
        <w:t xml:space="preserve"> </w:t>
      </w:r>
      <w:r>
        <w:t xml:space="preserve">Very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Impact on the well-being of consumers with impairments</w:t>
      </w:r>
      <w:r>
        <w:t xml:space="preserve"> </w:t>
      </w:r>
      <w:r>
        <w:t xml:space="preserve">In terms of the impact of the Policy Options on the well-being of consumers with the</w:t>
      </w:r>
      <w:r>
        <w:t xml:space="preserve"> </w:t>
      </w:r>
      <w:r>
        <w:t xml:space="preserve">impairments, public authorities considered Policy Option 1 as the most positive for</w:t>
      </w:r>
      <w:r>
        <w:t xml:space="preserve"> </w:t>
      </w:r>
      <w:r>
        <w:t xml:space="preserve">consumers who are impaired. In particular, Policy Option 1 was considered to have a very</w:t>
      </w:r>
      <w:r>
        <w:t xml:space="preserve"> </w:t>
      </w:r>
      <w:r>
        <w:t xml:space="preserve">positive impact on consumer who have cognitive/learning impairments. On the other hand,</w:t>
      </w:r>
      <w:r>
        <w:t xml:space="preserve"> </w:t>
      </w:r>
      <w:r>
        <w:t xml:space="preserve">public authorities estimate an overall neutral or negative impact from the other Policy</w:t>
      </w:r>
      <w:r>
        <w:t xml:space="preserve"> </w:t>
      </w:r>
      <w:r>
        <w:t xml:space="preserve">Options with the exception of Policy Option 4 and its impact on visually impaired</w:t>
      </w:r>
      <w:r>
        <w:t xml:space="preserve"> </w:t>
      </w:r>
      <w:r>
        <w:t xml:space="preserve">consumers.</w:t>
      </w:r>
      <w:r>
        <w:t xml:space="preserve"> </w:t>
      </w:r>
      <w:r>
        <w:t xml:space="preserve">Industry stakeholders considered Policy Options 3 and 4 as most positive for impaired</w:t>
      </w:r>
      <w:r>
        <w:t xml:space="preserve"> </w:t>
      </w:r>
      <w:r>
        <w:t xml:space="preserve">consumers. In particular, industry stakeholders estimated a very positive impact under</w:t>
      </w:r>
      <w:r>
        <w:t xml:space="preserve"> </w:t>
      </w:r>
      <w:r>
        <w:t xml:space="preserve">Policy Option 4 for visually impaired consumers. On the other hand, industry stakeholders</w:t>
      </w:r>
      <w:r>
        <w:t xml:space="preserve"> </w:t>
      </w:r>
      <w:r>
        <w:t xml:space="preserve">estimate an overall neutral or negative impact from the rest of the Policy Options with an</w:t>
      </w:r>
      <w:r>
        <w:t xml:space="preserve"> </w:t>
      </w:r>
      <w:r>
        <w:t xml:space="preserve">exception of the positive impact on visually impaired consumers under Policy Options 1</w:t>
      </w:r>
      <w:r>
        <w:t xml:space="preserve"> </w:t>
      </w:r>
      <w:r>
        <w:t xml:space="preserve">and 5. In addition, none of the options were estimated to have an overall positive impact on</w:t>
      </w:r>
      <w:r>
        <w:t xml:space="preserve"> </w:t>
      </w:r>
      <w:r>
        <w:t xml:space="preserve">consumers with mobility or physical impairments.</w:t>
      </w:r>
    </w:p>
    <w:p>
      <w:pPr>
        <w:pStyle w:val="BodyText"/>
      </w:pPr>
      <w:r>
        <w:t xml:space="preserve">29 Public authorities: 11 respondents for Policy Option 1, 12 respondents for Policy Option, 11 respondents</w:t>
      </w:r>
      <w:r>
        <w:t xml:space="preserve"> </w:t>
      </w:r>
      <w:r>
        <w:t xml:space="preserve">for all the options under Policy Option 3, 11 respondents for Policy Option 4, 11 respondents for Policy Option</w:t>
      </w:r>
      <w:r>
        <w:t xml:space="preserve"> </w:t>
      </w:r>
      <w:r>
        <w:t xml:space="preserve">5.</w:t>
      </w:r>
      <w:r>
        <w:t xml:space="preserve"> </w:t>
      </w:r>
      <w:r>
        <w:t xml:space="preserve">Industry: 41 respondents for Policy Option 1, 26 respondents for Policy Option 2, 36 respondents for Policy</w:t>
      </w:r>
      <w:r>
        <w:t xml:space="preserve"> </w:t>
      </w:r>
      <w:r>
        <w:t xml:space="preserve">Option 3 overall, and 33 for CLP and Detergence, 29 respondents for Policy Option, 28 respondents for Policy</w:t>
      </w:r>
      <w:r>
        <w:t xml:space="preserve"> </w:t>
      </w:r>
      <w:r>
        <w:t xml:space="preserve">Option 5.</w:t>
      </w:r>
    </w:p>
    <w:p>
      <w:pPr>
        <w:pStyle w:val="BodyText"/>
      </w:pPr>
      <w:r>
        <w:t xml:space="preserve">450</w:t>
      </w:r>
      <w:r>
        <w:t xml:space="preserve"> </w:t>
      </w:r>
      <w:r>
        <w:t xml:space="preserve">Table 150: Impact on the well-being of consumers with impairments30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Type of impairment</w:t>
      </w:r>
      <w:r>
        <w:t xml:space="preserve"> </w:t>
      </w:r>
      <w:r>
        <w:t xml:space="preserve">Policy</w:t>
      </w:r>
      <w:r>
        <w:t xml:space="preserve"> </w:t>
      </w:r>
      <w:r>
        <w:t xml:space="preserve">Option 0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Vision:</w:t>
      </w:r>
      <w:r>
        <w:br/>
      </w:r>
      <w:r>
        <w:t xml:space="preserve">25%</w:t>
      </w:r>
      <w:r>
        <w:t xml:space="preserve"> </w:t>
      </w:r>
      <w:r>
        <w:t xml:space="preserve">55%</w:t>
      </w:r>
      <w:r>
        <w:t xml:space="preserve"> </w:t>
      </w:r>
      <w:r>
        <w:t xml:space="preserve">64%</w:t>
      </w:r>
      <w:r>
        <w:t xml:space="preserve"> </w:t>
      </w:r>
      <w:r>
        <w:t xml:space="preserve">45%</w:t>
      </w:r>
      <w:r>
        <w:t xml:space="preserve"> </w:t>
      </w:r>
      <w:r>
        <w:t xml:space="preserve">45%</w:t>
      </w:r>
      <w:r>
        <w:t xml:space="preserve"> </w:t>
      </w:r>
      <w:r>
        <w:t xml:space="preserve">Colour blind:</w:t>
      </w:r>
      <w:r>
        <w:t xml:space="preserve"> </w:t>
      </w:r>
      <w:r>
        <w:t xml:space="preserve">27%</w:t>
      </w:r>
      <w:r>
        <w:t xml:space="preserve"> </w:t>
      </w:r>
      <w:r>
        <w:t xml:space="preserve">62%</w:t>
      </w:r>
      <w:r>
        <w:t xml:space="preserve"> </w:t>
      </w:r>
      <w:r>
        <w:t xml:space="preserve">36%</w:t>
      </w:r>
      <w:r>
        <w:t xml:space="preserve"> </w:t>
      </w:r>
      <w:r>
        <w:t xml:space="preserve">18%</w:t>
      </w:r>
      <w:r>
        <w:t xml:space="preserve"> </w:t>
      </w:r>
      <w:r>
        <w:t xml:space="preserve">27%</w:t>
      </w:r>
      <w:r>
        <w:t xml:space="preserve"> </w:t>
      </w:r>
      <w:r>
        <w:t xml:space="preserve">Cognitive/Learning</w:t>
      </w:r>
      <w:r>
        <w:t xml:space="preserve"> </w:t>
      </w:r>
      <w:r>
        <w:t xml:space="preserve">36%</w:t>
      </w:r>
      <w:r>
        <w:t xml:space="preserve"> </w:t>
      </w:r>
      <w:r>
        <w:t xml:space="preserve">70%</w:t>
      </w:r>
      <w:r>
        <w:t xml:space="preserve"> </w:t>
      </w:r>
      <w:r>
        <w:t xml:space="preserve">27%</w:t>
      </w:r>
      <w:r>
        <w:t xml:space="preserve"> </w:t>
      </w:r>
      <w:r>
        <w:t xml:space="preserve">18%</w:t>
      </w:r>
      <w:r>
        <w:t xml:space="preserve"> </w:t>
      </w:r>
      <w:r>
        <w:t xml:space="preserve">27%</w:t>
      </w:r>
      <w:r>
        <w:t xml:space="preserve"> </w:t>
      </w:r>
      <w:r>
        <w:t xml:space="preserve">Mobility/Physical</w:t>
      </w:r>
      <w:r>
        <w:t xml:space="preserve"> </w:t>
      </w:r>
      <w:r>
        <w:t xml:space="preserve">18%</w:t>
      </w:r>
      <w:r>
        <w:t xml:space="preserve"> </w:t>
      </w:r>
      <w:r>
        <w:t xml:space="preserve">64%</w:t>
      </w:r>
      <w:r>
        <w:t xml:space="preserve"> </w:t>
      </w:r>
      <w:r>
        <w:t xml:space="preserve">31%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Industry</w:t>
      </w:r>
      <w:r>
        <w:t xml:space="preserve"> </w:t>
      </w:r>
      <w:r>
        <w:t xml:space="preserve">Vision:</w:t>
      </w:r>
      <w:r>
        <w:br/>
      </w:r>
      <w:r>
        <w:t xml:space="preserve">13%</w:t>
      </w:r>
      <w:r>
        <w:t xml:space="preserve"> </w:t>
      </w:r>
      <w:r>
        <w:t xml:space="preserve">53%</w:t>
      </w:r>
      <w:r>
        <w:t xml:space="preserve"> </w:t>
      </w:r>
      <w:r>
        <w:t xml:space="preserve">65%</w:t>
      </w:r>
      <w:r>
        <w:t xml:space="preserve"> </w:t>
      </w:r>
      <w:r>
        <w:t xml:space="preserve">77%</w:t>
      </w:r>
      <w:r>
        <w:t xml:space="preserve"> </w:t>
      </w:r>
      <w:r>
        <w:t xml:space="preserve">61%</w:t>
      </w:r>
      <w:r>
        <w:t xml:space="preserve"> </w:t>
      </w:r>
      <w:r>
        <w:t xml:space="preserve">Colour blind:</w:t>
      </w:r>
      <w:r>
        <w:t xml:space="preserve"> </w:t>
      </w:r>
      <w:r>
        <w:t xml:space="preserve">12%</w:t>
      </w:r>
      <w:r>
        <w:t xml:space="preserve"> </w:t>
      </w:r>
      <w:r>
        <w:t xml:space="preserve">29%</w:t>
      </w:r>
      <w:r>
        <w:t xml:space="preserve"> </w:t>
      </w:r>
      <w:r>
        <w:t xml:space="preserve">56%</w:t>
      </w:r>
      <w:r>
        <w:t xml:space="preserve"> </w:t>
      </w:r>
      <w:r>
        <w:t xml:space="preserve">50%</w:t>
      </w:r>
      <w:r>
        <w:t xml:space="preserve"> </w:t>
      </w:r>
      <w:r>
        <w:t xml:space="preserve">37%</w:t>
      </w:r>
      <w:r>
        <w:t xml:space="preserve"> </w:t>
      </w:r>
      <w:r>
        <w:t xml:space="preserve">Cognitive/Learning</w:t>
      </w:r>
      <w:r>
        <w:t xml:space="preserve"> </w:t>
      </w:r>
      <w:r>
        <w:t xml:space="preserve">13%</w:t>
      </w:r>
      <w:r>
        <w:t xml:space="preserve"> </w:t>
      </w:r>
      <w:r>
        <w:t xml:space="preserve">33%</w:t>
      </w:r>
      <w:r>
        <w:t xml:space="preserve"> </w:t>
      </w:r>
      <w:r>
        <w:t xml:space="preserve">52%</w:t>
      </w:r>
      <w:r>
        <w:t xml:space="preserve"> </w:t>
      </w:r>
      <w:r>
        <w:t xml:space="preserve">53%</w:t>
      </w:r>
      <w:r>
        <w:t xml:space="preserve"> </w:t>
      </w:r>
      <w:r>
        <w:t xml:space="preserve">32%</w:t>
      </w:r>
    </w:p>
    <w:p>
      <w:pPr>
        <w:pStyle w:val="BodyText"/>
      </w:pPr>
      <w:r>
        <w:t xml:space="preserve">Mobility/Physical</w:t>
      </w:r>
      <w:r>
        <w:t xml:space="preserve"> </w:t>
      </w:r>
      <w:r>
        <w:t xml:space="preserve">11%</w:t>
      </w:r>
      <w:r>
        <w:t xml:space="preserve"> </w:t>
      </w:r>
      <w:r>
        <w:t xml:space="preserve">23%</w:t>
      </w:r>
      <w:r>
        <w:t xml:space="preserve"> </w:t>
      </w:r>
      <w:r>
        <w:t xml:space="preserve">27%</w:t>
      </w:r>
      <w:r>
        <w:t xml:space="preserve"> </w:t>
      </w:r>
      <w:r>
        <w:t xml:space="preserve">21%</w:t>
      </w:r>
      <w:r>
        <w:t xml:space="preserve"> </w:t>
      </w:r>
      <w:r>
        <w:t xml:space="preserve">25%</w:t>
      </w:r>
    </w:p>
    <w:p>
      <w:pPr>
        <w:pStyle w:val="BodyText"/>
      </w:pPr>
      <w:r>
        <w:t xml:space="preserve">Impact on the awareness of consumers about the effects of dispersion of harmful substances</w:t>
      </w:r>
      <w:r>
        <w:t xml:space="preserve"> </w:t>
      </w:r>
      <w:r>
        <w:t xml:space="preserve">in the natural environment</w:t>
      </w:r>
      <w:r>
        <w:t xml:space="preserve"> </w:t>
      </w:r>
      <w:r>
        <w:t xml:space="preserve">Stakeholders were asked to rate the impact of the Policy Options from very negative (-2) to</w:t>
      </w:r>
      <w:r>
        <w:t xml:space="preserve"> </w:t>
      </w:r>
      <w:r>
        <w:t xml:space="preserve">very positive (+2)31. The results described in detail in the paragraphs below consist of the</w:t>
      </w:r>
      <w:r>
        <w:t xml:space="preserve"> </w:t>
      </w:r>
      <w:r>
        <w:t xml:space="preserve">median ratings given to the Policy Option by the stakeholders.</w:t>
      </w:r>
      <w:r>
        <w:t xml:space="preserve"> </w:t>
      </w:r>
      <w:r>
        <w:t xml:space="preserve">Public authorities consider Policy Options 0, 1, and 2 as having an overall positive impact</w:t>
      </w:r>
      <w:r>
        <w:t xml:space="preserve"> </w:t>
      </w:r>
      <w:r>
        <w:t xml:space="preserve">on consumer awareness about the effects of dispersion of harmful substances in the natural</w:t>
      </w:r>
      <w:r>
        <w:t xml:space="preserve"> </w:t>
      </w:r>
      <w:r>
        <w:t xml:space="preserve">environment. Policy Options 4 and 5 are estimated to have a negative impact and Policy</w:t>
      </w:r>
      <w:r>
        <w:t xml:space="preserve"> </w:t>
      </w:r>
      <w:r>
        <w:t xml:space="preserve">Option 3 is considered to have no impact in this area.</w:t>
      </w:r>
      <w:r>
        <w:t xml:space="preserve"> </w:t>
      </w:r>
      <w:r>
        <w:t xml:space="preserve">Industry stakeholders consider Policy Options 3 and 4 as having an overall positive impact</w:t>
      </w:r>
      <w:r>
        <w:t xml:space="preserve"> </w:t>
      </w:r>
      <w:r>
        <w:t xml:space="preserve">on consumer awareness about the effects of dispersion of harmful substances in the natural</w:t>
      </w:r>
    </w:p>
    <w:p>
      <w:pPr>
        <w:pStyle w:val="BodyText"/>
      </w:pPr>
      <w:r>
        <w:t xml:space="preserve">30 Public authorities: Policy Option 0, Vision n=3 out of 12; Colour blind – 3 out of 11, Cognitive/Learning</w:t>
      </w:r>
      <w:r>
        <w:t xml:space="preserve"> </w:t>
      </w:r>
      <w:r>
        <w:t xml:space="preserve">– 4 out of 11, Mobility/Physical 2 out of 11. Policy Option 1, Vision n=6 out of 11; Colour blind – 8 out of</w:t>
      </w:r>
      <w:r>
        <w:t xml:space="preserve"> </w:t>
      </w:r>
      <w:r>
        <w:t xml:space="preserve">13, Cognitive/Learning – 7 out of 11, Mobility/Physical 7 out of 11, Policy Option 3, Vision n=7 out of 11;</w:t>
      </w:r>
      <w:r>
        <w:t xml:space="preserve"> </w:t>
      </w:r>
      <w:r>
        <w:t xml:space="preserve">Colour blind – 4 out of 11, Cognitive/Learning – 3 out of 11, Mobility/Physical 4 out of 13, Policy Option 4,</w:t>
      </w:r>
      <w:r>
        <w:t xml:space="preserve"> </w:t>
      </w:r>
      <w:r>
        <w:t xml:space="preserve">Vision n=5 out of 11; Colour blind – 2 out of 11, Cognitive/Learning – 2 out of 11, Mobility/Physical 3 out</w:t>
      </w:r>
      <w:r>
        <w:t xml:space="preserve"> </w:t>
      </w:r>
      <w:r>
        <w:t xml:space="preserve">of 11, Policy Option 5, Vision n=5 out of 11; Colour blind – 3 out of 11, Cognitive/Learning – 3 out of 11,</w:t>
      </w:r>
      <w:r>
        <w:t xml:space="preserve"> </w:t>
      </w:r>
      <w:r>
        <w:t xml:space="preserve">Mobility/Physical 3 out of 11.</w:t>
      </w:r>
      <w:r>
        <w:t xml:space="preserve"> </w:t>
      </w:r>
      <w:r>
        <w:t xml:space="preserve">Industry: Policy Option 0, Vision n=6 out of 47; Colour blind – 6 out of 49, Cognitive/Learning – 6 out of</w:t>
      </w:r>
      <w:r>
        <w:t xml:space="preserve"> </w:t>
      </w:r>
      <w:r>
        <w:t xml:space="preserve">48, Mobility/Physical 5 out of 47. Policy Option 1, Vision n=21 out of 40; Colour blind – 12 out of 42,</w:t>
      </w:r>
      <w:r>
        <w:t xml:space="preserve"> </w:t>
      </w:r>
      <w:r>
        <w:t xml:space="preserve">Cognitive/Learning – 13 out of 39, Mobility/Physical 9 out of 39, Policy Option 3, Vision n=20 out of 31;</w:t>
      </w:r>
      <w:r>
        <w:t xml:space="preserve"> </w:t>
      </w:r>
      <w:r>
        <w:t xml:space="preserve">Colour blind – 18 out of 32, Cognitive/Learning – 16 out of 31, Mobility/Physical 8 out of 30, Policy Option</w:t>
      </w:r>
      <w:r>
        <w:t xml:space="preserve"> </w:t>
      </w:r>
      <w:r>
        <w:t xml:space="preserve">4, Vision n=24 out of 31; Colour blind – 15 out of 30, Cognitive/Learning – 15 out of 30, Mobility/Physical</w:t>
      </w:r>
      <w:r>
        <w:t xml:space="preserve"> </w:t>
      </w:r>
      <w:r>
        <w:t xml:space="preserve">6 out of 28, Policy Option 5, Vision n=17 out of 28; Colour blind – 10 out of 27, Cognitive/Learning – 9 out</w:t>
      </w:r>
      <w:r>
        <w:t xml:space="preserve"> </w:t>
      </w:r>
      <w:r>
        <w:t xml:space="preserve">of 28, Mobility/Physical 7 out of 28.</w:t>
      </w:r>
      <w:r>
        <w:t xml:space="preserve"> </w:t>
      </w:r>
      <w:r>
        <w:t xml:space="preserve">31 -2 =very negative, -1 = slightly negative, 0 = neutral, +1 = slightly positive, +2 = very positive.</w:t>
      </w:r>
    </w:p>
    <w:p>
      <w:pPr>
        <w:pStyle w:val="BodyText"/>
      </w:pPr>
      <w:r>
        <w:t xml:space="preserve">451</w:t>
      </w:r>
      <w:r>
        <w:t xml:space="preserve"> </w:t>
      </w:r>
      <w:r>
        <w:t xml:space="preserve">environment, while the remaining Policy Options are estimated to have no impact in this</w:t>
      </w:r>
      <w:r>
        <w:t xml:space="preserve"> </w:t>
      </w:r>
      <w:r>
        <w:t xml:space="preserve">area.</w:t>
      </w:r>
      <w:r>
        <w:t xml:space="preserve"> </w:t>
      </w:r>
      <w:r>
        <w:t xml:space="preserve">Table 151: Impact on the awareness of consumers on the effects of dispersion of harmful substances in the</w:t>
      </w:r>
      <w:r>
        <w:t xml:space="preserve"> </w:t>
      </w:r>
      <w:r>
        <w:t xml:space="preserve">natural environment32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0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negative</w:t>
      </w:r>
      <w:r>
        <w:t xml:space="preserve"> </w:t>
      </w:r>
      <w:r>
        <w:t xml:space="preserve">Slightly</w:t>
      </w:r>
      <w:r>
        <w:t xml:space="preserve"> </w:t>
      </w:r>
      <w:r>
        <w:t xml:space="preserve">negative</w:t>
      </w:r>
      <w:r>
        <w:t xml:space="preserve"> </w:t>
      </w:r>
      <w:r>
        <w:t xml:space="preserve">Industry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Coherence with the digitalisation trends of the market</w:t>
      </w:r>
      <w:r>
        <w:t xml:space="preserve"> </w:t>
      </w:r>
      <w:r>
        <w:t xml:space="preserve">Stakeholders were asked to rate each Policy Option in term of its coherence with the</w:t>
      </w:r>
      <w:r>
        <w:t xml:space="preserve"> </w:t>
      </w:r>
      <w:r>
        <w:t xml:space="preserve">digitalisation trends in the market. A rating of 0 is considered as the least coherent, 5 as</w:t>
      </w:r>
      <w:r>
        <w:t xml:space="preserve"> </w:t>
      </w:r>
      <w:r>
        <w:t xml:space="preserve">neutral, and 10 as most coherent. The results described in detail in the paragraphs below</w:t>
      </w:r>
      <w:r>
        <w:t xml:space="preserve"> </w:t>
      </w:r>
      <w:r>
        <w:t xml:space="preserve">consist of the median ratings given to the Policy Option by the stakeholders.</w:t>
      </w:r>
      <w:r>
        <w:t xml:space="preserve"> </w:t>
      </w:r>
      <w:r>
        <w:t xml:space="preserve">Public authorities considered Policy Option 1 as the most coherent with the digitalisation</w:t>
      </w:r>
      <w:r>
        <w:t xml:space="preserve"> </w:t>
      </w:r>
      <w:r>
        <w:t xml:space="preserve">trends in the market. Policy Options 3, 4 and 5 also received overall positive feedback, while</w:t>
      </w:r>
      <w:r>
        <w:t xml:space="preserve"> </w:t>
      </w:r>
      <w:r>
        <w:t xml:space="preserve">Policy Option 2 was estimated to have no impact on coherence with digitalisation trends in</w:t>
      </w:r>
      <w:r>
        <w:t xml:space="preserve"> </w:t>
      </w:r>
      <w:r>
        <w:t xml:space="preserve">the market.</w:t>
      </w:r>
      <w:r>
        <w:t xml:space="preserve"> </w:t>
      </w:r>
      <w:r>
        <w:t xml:space="preserve">Industry stakeholders considered Policy Option 4 as most coherent with digitalisation.</w:t>
      </w:r>
      <w:r>
        <w:t xml:space="preserve"> </w:t>
      </w:r>
      <w:r>
        <w:t xml:space="preserve">Policy Options 3 and 5 also received overall positive feedback, while Policy Options 1 and</w:t>
      </w:r>
      <w:r>
        <w:t xml:space="preserve"> </w:t>
      </w:r>
      <w:r>
        <w:t xml:space="preserve">2 were estimated to have negative impact on the coherence with the digitalisation trend.</w:t>
      </w:r>
      <w:r>
        <w:t xml:space="preserve"> </w:t>
      </w:r>
      <w:r>
        <w:t xml:space="preserve">Table 152: Coherence with the digitalisation of the market33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6.5</w:t>
      </w:r>
      <w:r>
        <w:t xml:space="preserve"> </w:t>
      </w:r>
      <w:r>
        <w:t xml:space="preserve">7</w:t>
      </w:r>
      <w:r>
        <w:t xml:space="preserve"> </w:t>
      </w:r>
      <w:r>
        <w:t xml:space="preserve">7.5</w:t>
      </w:r>
      <w:r>
        <w:t xml:space="preserve"> </w:t>
      </w:r>
      <w:r>
        <w:t xml:space="preserve">Industry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32 Comparison of median results. Stakeholders were asked to rate the coherence from very negative (-2) to</w:t>
      </w:r>
      <w:r>
        <w:t xml:space="preserve"> </w:t>
      </w:r>
      <w:r>
        <w:t xml:space="preserve">very positive (+2)</w:t>
      </w:r>
      <w:r>
        <w:br/>
      </w:r>
      <w:r>
        <w:t xml:space="preserve">Public authorities. 12 respondents, in total, under Policy Option 0, 12 respondents, in total, under Policy</w:t>
      </w:r>
      <w:r>
        <w:t xml:space="preserve"> </w:t>
      </w:r>
      <w:r>
        <w:t xml:space="preserve">Option 1, 12 respondents, in total, under Policy Option 2, 13 respondents, in total, under Policy Option 3, 11</w:t>
      </w:r>
      <w:r>
        <w:t xml:space="preserve"> </w:t>
      </w:r>
      <w:r>
        <w:t xml:space="preserve">respondents, in total, under Policy Option 4, 11 respondents, in total, under Policy Option 5.</w:t>
      </w:r>
      <w:r>
        <w:t xml:space="preserve"> </w:t>
      </w:r>
      <w:r>
        <w:t xml:space="preserve">Industry. 51 respondents, in total, under Policy Option 0, 41 respondents, in total, under Policy Option 1, 19</w:t>
      </w:r>
      <w:r>
        <w:t xml:space="preserve"> </w:t>
      </w:r>
      <w:r>
        <w:t xml:space="preserve">respondents, in total, under Policy Option 2, 35 respondents, in total, under Policy Option 3, 28 respondents,</w:t>
      </w:r>
      <w:r>
        <w:t xml:space="preserve"> </w:t>
      </w:r>
      <w:r>
        <w:t xml:space="preserve">in total, under Policy Option 4, 27 respondents, in total, under Policy Option 5.</w:t>
      </w:r>
      <w:r>
        <w:t xml:space="preserve"> </w:t>
      </w:r>
      <w:r>
        <w:t xml:space="preserve">33 Public authorities. 12 respondents, in total, under Policy Option 1, 12 respondents, in total, under Policy</w:t>
      </w:r>
      <w:r>
        <w:t xml:space="preserve"> </w:t>
      </w:r>
      <w:r>
        <w:t xml:space="preserve">Option 2, 12 respondents, in total, under Policy Option 3, 11 respondents, in total, under Policy Option 4, 12</w:t>
      </w:r>
      <w:r>
        <w:t xml:space="preserve"> </w:t>
      </w:r>
      <w:r>
        <w:t xml:space="preserve">respondents, in total, under Policy Option 5.</w:t>
      </w:r>
      <w:r>
        <w:t xml:space="preserve"> </w:t>
      </w:r>
      <w:r>
        <w:t xml:space="preserve">Industry. 44 respondents, in total, under Policy Option 1, 29 respondents, in total, under Policy Option 2, 35</w:t>
      </w:r>
      <w:r>
        <w:t xml:space="preserve"> </w:t>
      </w:r>
      <w:r>
        <w:t xml:space="preserve">respondents, in total, under Policy Option 3, 25 respondents, in total, under Policy Option 4, 27 respondents,</w:t>
      </w:r>
      <w:r>
        <w:t xml:space="preserve"> </w:t>
      </w:r>
      <w:r>
        <w:t xml:space="preserve">in total, under Policy Option 5.</w:t>
      </w:r>
    </w:p>
    <w:p>
      <w:pPr>
        <w:pStyle w:val="BodyText"/>
      </w:pPr>
      <w:r>
        <w:t xml:space="preserve">452</w:t>
      </w:r>
      <w:r>
        <w:t xml:space="preserve"> </w:t>
      </w:r>
      <w:r>
        <w:t xml:space="preserve">Impact on the competitive position of EU firms with respect to non-EU competitors</w:t>
      </w:r>
      <w:r>
        <w:t xml:space="preserve"> </w:t>
      </w:r>
      <w:r>
        <w:t xml:space="preserve">Stakeholders were asked to rate the impact of the Policy Options from very negative (-2) to</w:t>
      </w:r>
      <w:r>
        <w:t xml:space="preserve"> </w:t>
      </w:r>
      <w:r>
        <w:t xml:space="preserve">very positive (+2)34. The results described in detail in the paragraphs below consist of the</w:t>
      </w:r>
      <w:r>
        <w:t xml:space="preserve"> </w:t>
      </w:r>
      <w:r>
        <w:t xml:space="preserve">median ratings given to the Policy Option by the stakeholders.</w:t>
      </w:r>
      <w:r>
        <w:t xml:space="preserve"> </w:t>
      </w:r>
      <w:r>
        <w:t xml:space="preserve">Public authorities consider Policy Option 3 as having an overall positive impact with regards</w:t>
      </w:r>
      <w:r>
        <w:t xml:space="preserve"> </w:t>
      </w:r>
      <w:r>
        <w:t xml:space="preserve">to the competitive position of EU firms with respect to non-EU competitors. Policy Option</w:t>
      </w:r>
      <w:r>
        <w:t xml:space="preserve"> </w:t>
      </w:r>
      <w:r>
        <w:t xml:space="preserve">5 is estimated to have a negative impact and Policy Options 2 and 4 are considered to have</w:t>
      </w:r>
      <w:r>
        <w:t xml:space="preserve"> </w:t>
      </w:r>
      <w:r>
        <w:t xml:space="preserve">no impact in this area.</w:t>
      </w:r>
      <w:r>
        <w:t xml:space="preserve"> </w:t>
      </w:r>
      <w:r>
        <w:t xml:space="preserve">Industry stakeholders estimate that none of the Policy Options would have any impact on</w:t>
      </w:r>
      <w:r>
        <w:t xml:space="preserve"> </w:t>
      </w:r>
      <w:r>
        <w:t xml:space="preserve">the competitive position of EU firms with respect to non-EU competitors.</w:t>
      </w:r>
      <w:r>
        <w:t xml:space="preserve"> </w:t>
      </w:r>
      <w:r>
        <w:t xml:space="preserve">Table 153: Impact to competitive position of EU firms with respect to non-EU competitors35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negative</w:t>
      </w:r>
      <w:r>
        <w:t xml:space="preserve"> </w:t>
      </w:r>
      <w:r>
        <w:t xml:space="preserve">Industry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Impact on SMEs</w:t>
      </w:r>
      <w:r>
        <w:t xml:space="preserve"> </w:t>
      </w:r>
      <w:r>
        <w:t xml:space="preserve">Stakeholders were asked to rate the impact of the Policy Options from very negative (-2) to</w:t>
      </w:r>
      <w:r>
        <w:t xml:space="preserve"> </w:t>
      </w:r>
      <w:r>
        <w:t xml:space="preserve">very positive (+2). The results described in detail in the paragraphs below consist of the</w:t>
      </w:r>
      <w:r>
        <w:t xml:space="preserve"> </w:t>
      </w:r>
      <w:r>
        <w:t xml:space="preserve">median ratings given to the Policy Option by the stakeholders.</w:t>
      </w:r>
      <w:r>
        <w:t xml:space="preserve"> </w:t>
      </w:r>
      <w:r>
        <w:t xml:space="preserve">Public authorities consider Policy Options 3, 4 and 5 as having an overall positive impact</w:t>
      </w:r>
      <w:r>
        <w:t xml:space="preserve"> </w:t>
      </w:r>
      <w:r>
        <w:t xml:space="preserve">on addressing disproportionate costs for SMEs in comparison to larger enterprises, while</w:t>
      </w:r>
      <w:r>
        <w:t xml:space="preserve"> </w:t>
      </w:r>
      <w:r>
        <w:t xml:space="preserve">Policy Option 2 is considered to have no impact on SMEs in this regard.</w:t>
      </w:r>
      <w:r>
        <w:t xml:space="preserve"> </w:t>
      </w:r>
      <w:r>
        <w:t xml:space="preserve">Industry stakeholders consider Policy Option 4 as having an overall positive impact on</w:t>
      </w:r>
      <w:r>
        <w:t xml:space="preserve"> </w:t>
      </w:r>
      <w:r>
        <w:t xml:space="preserve">addressing disproportionate costs for SMEs in comparison to larger enterprises, while</w:t>
      </w:r>
      <w:r>
        <w:t xml:space="preserve"> </w:t>
      </w:r>
      <w:r>
        <w:t xml:space="preserve">Policy Options 2, 3 and 5 are considered to have no impact on SMEs in this regard.</w:t>
      </w:r>
    </w:p>
    <w:p>
      <w:pPr>
        <w:pStyle w:val="BodyText"/>
      </w:pPr>
      <w:r>
        <w:t xml:space="preserve">34 -2 =very negative, -1 = slightly negative, 0 = neutral, +1 = slightly positive, +2 = very positive.</w:t>
      </w:r>
      <w:r>
        <w:t xml:space="preserve"> </w:t>
      </w:r>
      <w:r>
        <w:t xml:space="preserve">35 Public authorities. 3 respondents each under Policy Options 2, 3, and 4, 1 respondents under Policy Option</w:t>
      </w:r>
      <w:r>
        <w:t xml:space="preserve"> </w:t>
      </w:r>
      <w:r>
        <w:t xml:space="preserve">5. Note: responses “I don’t know” were not taken into consideration under the analysis here.</w:t>
      </w:r>
      <w:r>
        <w:t xml:space="preserve"> </w:t>
      </w:r>
      <w:r>
        <w:t xml:space="preserve">Industry. 26 respondents, in total , under Policy Option 2, 16 respondents, in total, under Policy Option 3, 11</w:t>
      </w:r>
      <w:r>
        <w:t xml:space="preserve"> </w:t>
      </w:r>
      <w:r>
        <w:t xml:space="preserve">respondents, in total, under Policy Option 4, 18 respondents, in total, under Policy Option 5. Note: responses</w:t>
      </w:r>
      <w:r>
        <w:t xml:space="preserve"> </w:t>
      </w:r>
      <w:r>
        <w:t xml:space="preserve">“I don’t know” were not taken into consideration under the analysis here.</w:t>
      </w:r>
    </w:p>
    <w:p>
      <w:pPr>
        <w:pStyle w:val="BodyText"/>
      </w:pPr>
      <w:r>
        <w:t xml:space="preserve">453</w:t>
      </w:r>
      <w:r>
        <w:t xml:space="preserve"> </w:t>
      </w:r>
      <w:r>
        <w:t xml:space="preserve">Table 154: Impact on SMEs36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Industry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In terms of the stakeholder perception on the costs-benefits ratio37 under each Policy Option,</w:t>
      </w:r>
      <w:r>
        <w:t xml:space="preserve"> </w:t>
      </w:r>
      <w:r>
        <w:t xml:space="preserve">public authorities consider Policy Option 2 as the most cost-effective Policy Option, while</w:t>
      </w:r>
      <w:r>
        <w:t xml:space="preserve"> </w:t>
      </w:r>
      <w:r>
        <w:t xml:space="preserve">Policy Option 3 is estimated to be neutral in this regards, and Policy Options 4 and 5 appear</w:t>
      </w:r>
      <w:r>
        <w:t xml:space="preserve"> </w:t>
      </w:r>
      <w:r>
        <w:t xml:space="preserve">to bring considerably more costs than benefits regarding the activities of the market</w:t>
      </w:r>
      <w:r>
        <w:t xml:space="preserve"> </w:t>
      </w:r>
      <w:r>
        <w:t xml:space="preserve">surveillance authorities.</w:t>
      </w:r>
      <w:r>
        <w:t xml:space="preserve"> </w:t>
      </w:r>
      <w:r>
        <w:t xml:space="preserve">On the other hand, industry stakeholders estimate high benefits and low costs under Policy</w:t>
      </w:r>
      <w:r>
        <w:t xml:space="preserve"> </w:t>
      </w:r>
      <w:r>
        <w:t xml:space="preserve">Options 4 and 5, while for Policy Option 3, industry stakeholders estimate that the costs</w:t>
      </w:r>
      <w:r>
        <w:t xml:space="preserve"> </w:t>
      </w:r>
      <w:r>
        <w:t xml:space="preserve">under this option will slightly outweigh the benefits.</w:t>
      </w:r>
    </w:p>
    <w:p>
      <w:pPr>
        <w:pStyle w:val="BodyText"/>
      </w:pPr>
      <w:r>
        <w:t xml:space="preserve">36 Public authorities: 6 respondents, in total , under Policy Option 2, 4 respondents, in total, under Policy</w:t>
      </w:r>
      <w:r>
        <w:t xml:space="preserve"> </w:t>
      </w:r>
      <w:r>
        <w:t xml:space="preserve">Option 3, 4 respondents, in total, under Policy Option 4, 5 respondents, in total, under Policy Option 5. Note:</w:t>
      </w:r>
      <w:r>
        <w:t xml:space="preserve"> </w:t>
      </w:r>
      <w:r>
        <w:t xml:space="preserve">responses “I don’t know” were not taken into consideration under the analysis here.</w:t>
      </w:r>
      <w:r>
        <w:t xml:space="preserve"> </w:t>
      </w:r>
      <w:r>
        <w:t xml:space="preserve">Industry. 13 respondents, in total , under Policy Option 2, 16 respondents, in total, under Policy Option 3, 11</w:t>
      </w:r>
      <w:r>
        <w:t xml:space="preserve"> </w:t>
      </w:r>
      <w:r>
        <w:t xml:space="preserve">respondents, in total, under Policy Option 4, 11 respondents, in total, under Policy Option 5. Note: responses</w:t>
      </w:r>
      <w:r>
        <w:t xml:space="preserve"> </w:t>
      </w:r>
      <w:r>
        <w:t xml:space="preserve">“I don’t know” were not taken into consideration under the analysis here.</w:t>
      </w:r>
      <w:r>
        <w:t xml:space="preserve"> </w:t>
      </w:r>
      <w:r>
        <w:t xml:space="preserve">37 Ratio of stakeholders who’ve indicated that cost and benefits under the Policy Option are high or very high.</w:t>
      </w:r>
      <w:r>
        <w:t xml:space="preserve"> </w:t>
      </w:r>
      <w:r>
        <w:t xml:space="preserve">If the ratio is negative it means stakeholders estimate higher costs than benefits under the option.</w:t>
      </w:r>
    </w:p>
    <w:p>
      <w:pPr>
        <w:pStyle w:val="BodyText"/>
      </w:pPr>
      <w:r>
        <w:t xml:space="preserve">454</w:t>
      </w:r>
      <w:r>
        <w:t xml:space="preserve"> </w:t>
      </w:r>
      <w:r>
        <w:t xml:space="preserve">Table 155: Stakeholders’ perception on the cost-benefits ratio under the Policy Options38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Policy Option 4</w:t>
      </w:r>
      <w:r>
        <w:t xml:space="preserve"> </w:t>
      </w:r>
      <w:r>
        <w:t xml:space="preserve">Policy 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Undefined</w:t>
      </w:r>
      <w:r>
        <w:t xml:space="preserve"> </w:t>
      </w:r>
      <w:r>
        <w:t xml:space="preserve">Overall: 27%</w:t>
      </w:r>
    </w:p>
    <w:p>
      <w:pPr>
        <w:pStyle w:val="BodyText"/>
      </w:pPr>
      <w:r>
        <w:t xml:space="preserve">Overall: 0%</w:t>
      </w:r>
      <w:r>
        <w:t xml:space="preserve"> </w:t>
      </w:r>
      <w:r>
        <w:t xml:space="preserve">Overall:</w:t>
      </w:r>
      <w:r>
        <w:t xml:space="preserve"> </w:t>
      </w:r>
      <w:r>
        <w:t xml:space="preserve">-</w:t>
      </w:r>
      <w:r>
        <w:t xml:space="preserve"> </w:t>
      </w:r>
      <w:r>
        <w:t xml:space="preserve">14%</w:t>
      </w:r>
      <w:r>
        <w:t xml:space="preserve"> </w:t>
      </w:r>
      <w:r>
        <w:t xml:space="preserve">Overall:</w:t>
      </w:r>
      <w:r>
        <w:t xml:space="preserve"> </w:t>
      </w:r>
      <w:r>
        <w:t xml:space="preserve">-</w:t>
      </w:r>
      <w:r>
        <w:t xml:space="preserve"> </w:t>
      </w:r>
      <w:r>
        <w:t xml:space="preserve">16%</w:t>
      </w:r>
      <w:r>
        <w:t xml:space="preserve"> </w:t>
      </w:r>
      <w:r>
        <w:t xml:space="preserve">Industry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Overall: -7%</w:t>
      </w:r>
      <w:r>
        <w:t xml:space="preserve"> </w:t>
      </w:r>
      <w:r>
        <w:t xml:space="preserve">CLP: -7%</w:t>
      </w:r>
      <w:r>
        <w:t xml:space="preserve"> </w:t>
      </w:r>
      <w:r>
        <w:t xml:space="preserve">Detergent: -</w:t>
      </w:r>
      <w:r>
        <w:t xml:space="preserve"> </w:t>
      </w:r>
      <w:r>
        <w:t xml:space="preserve">3%</w:t>
      </w:r>
      <w:r>
        <w:t xml:space="preserve"> </w:t>
      </w:r>
      <w:r>
        <w:t xml:space="preserve">Overall: 14%</w:t>
      </w:r>
      <w:r>
        <w:t xml:space="preserve"> </w:t>
      </w:r>
      <w:r>
        <w:t xml:space="preserve">CLP: 14%</w:t>
      </w:r>
      <w:r>
        <w:t xml:space="preserve"> </w:t>
      </w:r>
      <w:r>
        <w:t xml:space="preserve">Detergent:</w:t>
      </w:r>
      <w:r>
        <w:t xml:space="preserve"> </w:t>
      </w:r>
      <w:r>
        <w:t xml:space="preserve">7%</w:t>
      </w:r>
      <w:r>
        <w:t xml:space="preserve"> </w:t>
      </w:r>
      <w:r>
        <w:t xml:space="preserve">Overall: 34%</w:t>
      </w:r>
      <w:r>
        <w:t xml:space="preserve"> </w:t>
      </w:r>
      <w:r>
        <w:t xml:space="preserve">CLP: 35%</w:t>
      </w:r>
      <w:r>
        <w:t xml:space="preserve"> </w:t>
      </w:r>
      <w:r>
        <w:t xml:space="preserve">Detergent:</w:t>
      </w:r>
      <w:r>
        <w:t xml:space="preserve"> </w:t>
      </w:r>
      <w:r>
        <w:t xml:space="preserve">11%</w:t>
      </w:r>
    </w:p>
    <w:p>
      <w:pPr>
        <w:pStyle w:val="BodyText"/>
      </w:pPr>
      <w:r>
        <w:t xml:space="preserve">38 Public authorities: Under Policy Option 2, 2 out of 12 stakeholders estimate high or very high costs, 5 out</w:t>
      </w:r>
      <w:r>
        <w:t xml:space="preserve"> </w:t>
      </w:r>
      <w:r>
        <w:t xml:space="preserve">of 12 stakeholders estimate high or very high benefits. Under Policy Option 3, 3 out of 10 stakeholders</w:t>
      </w:r>
      <w:r>
        <w:t xml:space="preserve"> </w:t>
      </w:r>
      <w:r>
        <w:t xml:space="preserve">estimate high or very high costs, 3 out of 10 stakeholders estimate high or very high benefits. Under Policy</w:t>
      </w:r>
      <w:r>
        <w:t xml:space="preserve"> </w:t>
      </w:r>
      <w:r>
        <w:t xml:space="preserve">Option 4, 3 out of 11 stakeholders estimate high or very high costs, 1 out of 11 stakeholders estimate high or</w:t>
      </w:r>
      <w:r>
        <w:t xml:space="preserve"> </w:t>
      </w:r>
      <w:r>
        <w:t xml:space="preserve">very high benefits. Under Policy Option 5, 3 out of 12 stakeholders estimate high or very high costs, 1 out of</w:t>
      </w:r>
      <w:r>
        <w:t xml:space="preserve"> </w:t>
      </w:r>
      <w:r>
        <w:t xml:space="preserve">12 stakeholders estimate high or very high benefits.</w:t>
      </w:r>
      <w:r>
        <w:t xml:space="preserve"> </w:t>
      </w:r>
      <w:r>
        <w:t xml:space="preserve">Industry: Under Policy Option 3, overall, 17 out of 26 stakeholders estimate high or very high costs, 19 out</w:t>
      </w:r>
      <w:r>
        <w:t xml:space="preserve"> </w:t>
      </w:r>
      <w:r>
        <w:t xml:space="preserve">of 32 stakeholders estimate high or very high benefits. Under CLP, 17 out of 26 stakeholders estimate high or</w:t>
      </w:r>
      <w:r>
        <w:t xml:space="preserve"> </w:t>
      </w:r>
      <w:r>
        <w:t xml:space="preserve">very high costs, 19 out of 32 stakeholders estimate high or very high benefits. Under Detergents Regulation,</w:t>
      </w:r>
      <w:r>
        <w:t xml:space="preserve"> </w:t>
      </w:r>
      <w:r>
        <w:t xml:space="preserve">8 out of 23 stakeholders estimate high or very high costs, 8 out of 25 stakeholders estimate high or very high</w:t>
      </w:r>
      <w:r>
        <w:t xml:space="preserve"> </w:t>
      </w:r>
      <w:r>
        <w:t xml:space="preserve">benefits. Under Policy Option 4, overall, 16 out of 24 stakeholders estimate high or very high costs, 21 out</w:t>
      </w:r>
      <w:r>
        <w:t xml:space="preserve"> </w:t>
      </w:r>
      <w:r>
        <w:t xml:space="preserve">of 26 stakeholders estimate high or very high benefits. Under CLP,16 out of 24 stakeholders estimate high or</w:t>
      </w:r>
      <w:r>
        <w:t xml:space="preserve"> </w:t>
      </w:r>
      <w:r>
        <w:t xml:space="preserve">very high costs, 21 out of 26 stakeholders estimate high or very high benefits. Under Detergents Regulation,</w:t>
      </w:r>
      <w:r>
        <w:t xml:space="preserve"> </w:t>
      </w:r>
      <w:r>
        <w:t xml:space="preserve">8 out of 20 stakeholders estimate high or very high costs, 10 out of 21 stakeholders estimate high or very high</w:t>
      </w:r>
      <w:r>
        <w:t xml:space="preserve"> </w:t>
      </w:r>
      <w:r>
        <w:t xml:space="preserve">benefits. Under Policy Option 5, overall, 9 out of 20 stakeholders estimate high or very high costs, 18 out of</w:t>
      </w:r>
      <w:r>
        <w:t xml:space="preserve"> </w:t>
      </w:r>
      <w:r>
        <w:t xml:space="preserve">23 stakeholders estimate high or very high benefits. Under CLP,9 out of 21 stakeholders estimate high or very</w:t>
      </w:r>
      <w:r>
        <w:t xml:space="preserve"> </w:t>
      </w:r>
      <w:r>
        <w:t xml:space="preserve">high costs, 18 out of 23 stakeholders estimate high or very high benefits. Under Detergents Regulation, 5 out</w:t>
      </w:r>
      <w:r>
        <w:t xml:space="preserve"> </w:t>
      </w:r>
      <w:r>
        <w:t xml:space="preserve">of 18 stakeholders estimate high or very high costs, 7 out of 18 stakeholders estimate high or very high</w:t>
      </w:r>
      <w:r>
        <w:t xml:space="preserve"> </w:t>
      </w:r>
      <w:r>
        <w:t xml:space="preserve">benefits.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2026-07-31T16:47:36Z</dcterms:created>
  <dcterms:modified xsi:type="dcterms:W3CDTF">2026-07-31T16:47:36Z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