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26.4.2023</w:t>
      </w:r>
      <w:r>
        <w:br/>
      </w:r>
      <w:r>
        <w:t xml:space="preserve">SWD(2023) 192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Directive of the European Parliament and of the Council on the Union</w:t>
      </w:r>
      <w:r>
        <w:t xml:space="preserve"> </w:t>
      </w:r>
      <w:r>
        <w:t xml:space="preserve">code relating to medicinal products for human use, and repealing Directive 2001/83/EC</w:t>
      </w:r>
      <w:r>
        <w:t xml:space="preserve"> </w:t>
      </w:r>
      <w:r>
        <w:t xml:space="preserve">and Directive 2009/35/EC</w:t>
      </w:r>
    </w:p>
    <w:p>
      <w:pPr>
        <w:pStyle w:val="BodyText"/>
      </w:pPr>
      <w:r>
        <w:t xml:space="preserve">Proposal for a Regulation of the European Parliament and of the Council laying down</w:t>
      </w:r>
      <w:r>
        <w:t xml:space="preserve"> </w:t>
      </w:r>
      <w:r>
        <w:t xml:space="preserve">Union procedures for the authorisation and supervision of medicinal products for</w:t>
      </w:r>
      <w:r>
        <w:t xml:space="preserve"> </w:t>
      </w:r>
      <w:r>
        <w:t xml:space="preserve">human use and establishing rules governing the European Medicines Agency, amending</w:t>
      </w:r>
      <w:r>
        <w:t xml:space="preserve"> </w:t>
      </w:r>
      <w:r>
        <w:t xml:space="preserve">Regulation (EC) No 1394/2007 and Regulation (EU) No 536/2014 and repealing</w:t>
      </w:r>
      <w:r>
        <w:t xml:space="preserve"> </w:t>
      </w:r>
      <w:r>
        <w:t xml:space="preserve">Regulation (EC) No 726/2004, Regulation (EC) No 141/2000 and Regulation (EC) No</w:t>
      </w:r>
      <w:r>
        <w:t xml:space="preserve"> </w:t>
      </w:r>
      <w:r>
        <w:t xml:space="preserve">1901/2006</w:t>
      </w:r>
      <w:r>
        <w:t xml:space="preserve"> </w:t>
      </w:r>
      <w:r>
        <w:t xml:space="preserve">{COM(2023) 192 final} - {COM(2023) 193 final} - {SEC(2023) 390 final} -</w:t>
      </w:r>
      <w:r>
        <w:t xml:space="preserve"> </w:t>
      </w:r>
      <w:r>
        <w:t xml:space="preserve">{SWD(2023) 191 final} - {SWD(2023) 193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…………………………………………………………………………………………………………………………………………… 5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……………………………………………………………………… 12</w:t>
      </w:r>
      <w:r>
        <w:t xml:space="preserve"> </w:t>
      </w:r>
      <w:r>
        <w:t xml:space="preserve">1.1</w:t>
      </w:r>
      <w:r>
        <w:t xml:space="preserve"> </w:t>
      </w:r>
      <w:r>
        <w:t xml:space="preserve">Legal context ……………………………………………………………………………………………………… 13</w:t>
      </w:r>
      <w:r>
        <w:t xml:space="preserve"> </w:t>
      </w:r>
      <w:r>
        <w:t xml:space="preserve">1.1.1</w:t>
      </w:r>
      <w:r>
        <w:t xml:space="preserve"> </w:t>
      </w:r>
      <w:r>
        <w:t xml:space="preserve">General pharmaceutical legislation ……………………………………………………………………………… 13</w:t>
      </w:r>
      <w:r>
        <w:t xml:space="preserve"> </w:t>
      </w:r>
      <w:r>
        <w:t xml:space="preserve">1.1.2</w:t>
      </w:r>
      <w:r>
        <w:t xml:space="preserve"> </w:t>
      </w:r>
      <w:r>
        <w:t xml:space="preserve">Regulation on medicines for rare diseases ……………………………………………………………………. 13</w:t>
      </w:r>
      <w:r>
        <w:t xml:space="preserve"> </w:t>
      </w:r>
      <w:r>
        <w:t xml:space="preserve">1.1.3</w:t>
      </w:r>
      <w:r>
        <w:t xml:space="preserve"> </w:t>
      </w:r>
      <w:r>
        <w:t xml:space="preserve">Regulation on medicines for children …………………………………………………………………………… 14</w:t>
      </w:r>
      <w:r>
        <w:t xml:space="preserve"> </w:t>
      </w:r>
      <w:r>
        <w:t xml:space="preserve">1.2</w:t>
      </w:r>
      <w:r>
        <w:t xml:space="preserve"> </w:t>
      </w:r>
      <w:r>
        <w:t xml:space="preserve">Political and policy context ………………………………………………………………………………….. 15</w:t>
      </w:r>
      <w:r>
        <w:t xml:space="preserve"> </w:t>
      </w:r>
      <w:r>
        <w:t xml:space="preserve">1.2.1</w:t>
      </w:r>
      <w:r>
        <w:t xml:space="preserve"> </w:t>
      </w:r>
      <w:r>
        <w:t xml:space="preserve">Link with other initiatives ……………………………………………………………………………………………. 15</w:t>
      </w:r>
      <w:r>
        <w:t xml:space="preserve"> </w:t>
      </w:r>
      <w:r>
        <w:t xml:space="preserve">1.2.2</w:t>
      </w:r>
      <w:r>
        <w:t xml:space="preserve"> </w:t>
      </w:r>
      <w:r>
        <w:t xml:space="preserve">The pharmaceutical ecosystem ……………………………………………………………………………………. 16</w:t>
      </w:r>
      <w:r>
        <w:t xml:space="preserve"> </w:t>
      </w:r>
      <w:r>
        <w:t xml:space="preserve">1.2.3</w:t>
      </w:r>
      <w:r>
        <w:t xml:space="preserve"> </w:t>
      </w:r>
      <w:r>
        <w:t xml:space="preserve">International context …………………………………………………………………………………………………. 17</w:t>
      </w:r>
      <w:r>
        <w:t xml:space="preserve"> </w:t>
      </w:r>
      <w:r>
        <w:t xml:space="preserve">1.2.4</w:t>
      </w:r>
      <w:r>
        <w:t xml:space="preserve"> </w:t>
      </w:r>
      <w:r>
        <w:t xml:space="preserve">United Nations’ Sustainable Development Goals (UN SDGs) …………………………………………… 18</w:t>
      </w:r>
      <w:r>
        <w:t xml:space="preserve"> </w:t>
      </w:r>
      <w:r>
        <w:t xml:space="preserve">1.2.5</w:t>
      </w:r>
      <w:r>
        <w:t xml:space="preserve"> </w:t>
      </w:r>
      <w:r>
        <w:t xml:space="preserve">COVID-19 ………………………………………………………………………………………………………………….. 18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………………………………………………………………………………………………………………………. 18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……………………………………………………………………………………….. 18</w:t>
      </w:r>
      <w:r>
        <w:t xml:space="preserve"> </w:t>
      </w:r>
      <w:r>
        <w:t xml:space="preserve">2.1.1</w:t>
      </w:r>
      <w:r>
        <w:t xml:space="preserve"> </w:t>
      </w:r>
      <w:r>
        <w:t xml:space="preserve">Medical needs of patients with rare diseases and children are not sufficiently met …………… 19</w:t>
      </w:r>
      <w:r>
        <w:t xml:space="preserve"> </w:t>
      </w:r>
      <w:r>
        <w:t xml:space="preserve">2.1.2</w:t>
      </w:r>
      <w:r>
        <w:t xml:space="preserve"> </w:t>
      </w:r>
      <w:r>
        <w:t xml:space="preserve">Affordability of medicines is a challenge for health systems ……………………………………………. 19</w:t>
      </w:r>
      <w:r>
        <w:t xml:space="preserve"> </w:t>
      </w:r>
      <w:r>
        <w:t xml:space="preserve">2.1.3</w:t>
      </w:r>
      <w:r>
        <w:t xml:space="preserve"> </w:t>
      </w:r>
      <w:r>
        <w:t xml:space="preserve">Unequal access to medicines across the EU ………………………………………………………………….. 21</w:t>
      </w:r>
      <w:r>
        <w:t xml:space="preserve"> </w:t>
      </w:r>
      <w:r>
        <w:t xml:space="preserve">2.1.4</w:t>
      </w:r>
      <w:r>
        <w:t xml:space="preserve"> </w:t>
      </w:r>
      <w:r>
        <w:t xml:space="preserve">The system caters insufficiently for innovation and creates unnecessary burden ………………. 21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………………………………………………………………………………. 22</w:t>
      </w:r>
      <w:r>
        <w:t xml:space="preserve"> </w:t>
      </w:r>
      <w:r>
        <w:t xml:space="preserve">2.2.1</w:t>
      </w:r>
      <w:r>
        <w:t xml:space="preserve"> </w:t>
      </w:r>
      <w:r>
        <w:t xml:space="preserve">Driver 1: Developments are driven by adult medicines …………………………………………………… 23</w:t>
      </w:r>
      <w:r>
        <w:t xml:space="preserve"> </w:t>
      </w:r>
      <w:r>
        <w:t xml:space="preserve">2.2.2</w:t>
      </w:r>
      <w:r>
        <w:t xml:space="preserve"> </w:t>
      </w:r>
      <w:r>
        <w:t xml:space="preserve">Driver 2: High commercial risk to develop and bring to the market new medicines that</w:t>
      </w:r>
      <w:r>
        <w:t xml:space="preserve"> </w:t>
      </w:r>
      <w:r>
        <w:t xml:space="preserve">address unmet medical needs …………………………………………………………………………………………………… 23</w:t>
      </w:r>
      <w:r>
        <w:t xml:space="preserve"> </w:t>
      </w:r>
      <w:r>
        <w:t xml:space="preserve">2.2.3</w:t>
      </w:r>
      <w:r>
        <w:t xml:space="preserve"> </w:t>
      </w:r>
      <w:r>
        <w:t xml:space="preserve">Driver 3: Medicines are not launched in all Member States ……………………………………………. 23</w:t>
      </w:r>
      <w:r>
        <w:t xml:space="preserve"> </w:t>
      </w:r>
      <w:r>
        <w:t xml:space="preserve">2.2.4</w:t>
      </w:r>
      <w:r>
        <w:t xml:space="preserve"> </w:t>
      </w:r>
      <w:r>
        <w:t xml:space="preserve">Drivers 4 and 5: High prices and costs of innovative medicines and delay of entry of</w:t>
      </w:r>
      <w:r>
        <w:t xml:space="preserve"> </w:t>
      </w:r>
      <w:r>
        <w:t xml:space="preserve">generics/biosimilars and similar products …………………………………………………………………………………… 24</w:t>
      </w:r>
      <w:r>
        <w:t xml:space="preserve"> </w:t>
      </w:r>
      <w:r>
        <w:t xml:space="preserve">2.2.5</w:t>
      </w:r>
      <w:r>
        <w:t xml:space="preserve"> </w:t>
      </w:r>
      <w:r>
        <w:t xml:space="preserve">Driver 6: Slow testing of medicines for use in children……………………………………………………. 25</w:t>
      </w:r>
      <w:r>
        <w:t xml:space="preserve"> </w:t>
      </w:r>
      <w:r>
        <w:t xml:space="preserve">2.2.6</w:t>
      </w:r>
      <w:r>
        <w:t xml:space="preserve"> </w:t>
      </w:r>
      <w:r>
        <w:t xml:space="preserve">Driver 7: Inefficiencies in the legal framework ………………………………………………………………. 25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 and how will the problem evolve? …………………….. 26</w:t>
      </w:r>
      <w:r>
        <w:t xml:space="preserve"> </w:t>
      </w:r>
      <w:r>
        <w:t xml:space="preserve">2.4</w:t>
      </w:r>
      <w:r>
        <w:t xml:space="preserve"> </w:t>
      </w:r>
      <w:r>
        <w:t xml:space="preserve">Megatrends ………………………………………………………………………………………………………… 26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……………………………………………………………………………………………………………… 27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…………………………………………………………………………………………………………. 27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 27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…………………………………………………………………. 28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……………………………………………………………………………………….. 28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………………………………………………………………………………………………. 28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………………………………………………………………………………………………. 29</w:t>
      </w:r>
      <w:r>
        <w:t xml:space="preserve"> </w:t>
      </w:r>
      <w:r>
        <w:t xml:space="preserve">4.2.1</w:t>
      </w:r>
      <w:r>
        <w:t xml:space="preserve"> </w:t>
      </w:r>
      <w:r>
        <w:t xml:space="preserve">Promote innovation for rare diseases and for children in particular in areas of unmet</w:t>
      </w:r>
      <w:r>
        <w:t xml:space="preserve"> </w:t>
      </w:r>
      <w:r>
        <w:t xml:space="preserve">medical need</w:t>
      </w:r>
      <w:r>
        <w:t xml:space="preserve"> </w:t>
      </w:r>
      <w:r>
        <w:t xml:space="preserve">29</w:t>
      </w:r>
      <w:r>
        <w:t xml:space="preserve"> </w:t>
      </w:r>
      <w:r>
        <w:t xml:space="preserve">4.2.2</w:t>
      </w:r>
      <w:r>
        <w:t xml:space="preserve"> </w:t>
      </w:r>
      <w:r>
        <w:t xml:space="preserve">Create a more balanced system for pharmaceuticals in the EU that promotes affordability for</w:t>
      </w:r>
      <w:r>
        <w:t xml:space="preserve"> </w:t>
      </w:r>
      <w:r>
        <w:t xml:space="preserve">health systems while rewarding innovation ………………………………………………………………………………… 29</w:t>
      </w:r>
      <w:r>
        <w:t xml:space="preserve"> </w:t>
      </w:r>
      <w:r>
        <w:t xml:space="preserve">4.2.3</w:t>
      </w:r>
      <w:r>
        <w:t xml:space="preserve"> </w:t>
      </w:r>
      <w:r>
        <w:t xml:space="preserve">Ensure timely patient access to orphan and paediatric medicines in all Member States …….. 29</w:t>
      </w:r>
      <w:r>
        <w:t xml:space="preserve"> </w:t>
      </w:r>
      <w:r>
        <w:t xml:space="preserve">4.2.4</w:t>
      </w:r>
      <w:r>
        <w:t xml:space="preserve"> </w:t>
      </w:r>
      <w:r>
        <w:t xml:space="preserve">Reduce the regulatory burden and provide a flexible regulatory framework …………………….. 29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……………………………………………………………………………… 30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……………………………………………. 30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…………………………………………………………………………… 32</w:t>
      </w:r>
      <w:r>
        <w:t xml:space="preserve"> </w:t>
      </w:r>
      <w:r>
        <w:t xml:space="preserve">5.2.1</w:t>
      </w:r>
      <w:r>
        <w:t xml:space="preserve"> </w:t>
      </w:r>
      <w:r>
        <w:t xml:space="preserve">Medicines for rare diseases ………………………………………………………………………………………… 32</w:t>
      </w:r>
      <w:r>
        <w:t xml:space="preserve"> </w:t>
      </w:r>
      <w:r>
        <w:t xml:space="preserve">5.2.2</w:t>
      </w:r>
      <w:r>
        <w:t xml:space="preserve"> </w:t>
      </w:r>
      <w:r>
        <w:t xml:space="preserve">Medicines for children ……………………………………………………………………………………………….. 34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……………………………………………………………………….. 35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……………………………………………………………………… 35</w:t>
      </w:r>
      <w:r>
        <w:t xml:space="preserve"> </w:t>
      </w:r>
      <w:r>
        <w:t xml:space="preserve">6.1</w:t>
      </w:r>
      <w:r>
        <w:t xml:space="preserve"> </w:t>
      </w:r>
      <w:r>
        <w:t xml:space="preserve">Medicines for rare diseases …………………………………………………………………………………… 35</w:t>
      </w:r>
      <w:r>
        <w:t xml:space="preserve"> </w:t>
      </w:r>
      <w:r>
        <w:t xml:space="preserve">6.1.1</w:t>
      </w:r>
      <w:r>
        <w:t xml:space="preserve"> </w:t>
      </w:r>
      <w:r>
        <w:t xml:space="preserve">Economic impacts of the policy options ……………………………………………………………………….. 35</w:t>
      </w:r>
      <w:r>
        <w:t xml:space="preserve"> </w:t>
      </w:r>
      <w:r>
        <w:t xml:space="preserve">6.1.2</w:t>
      </w:r>
      <w:r>
        <w:t xml:space="preserve"> </w:t>
      </w:r>
      <w:r>
        <w:t xml:space="preserve">Combined impact of the measures ………………………………………………………………………………. 45</w:t>
      </w:r>
      <w:r>
        <w:t xml:space="preserve"> </w:t>
      </w:r>
      <w:r>
        <w:t xml:space="preserve">6.1.3</w:t>
      </w:r>
      <w:r>
        <w:t xml:space="preserve"> </w:t>
      </w:r>
      <w:r>
        <w:t xml:space="preserve">Social impacts of the policy options ……………………………………………………………………………… 50</w:t>
      </w:r>
      <w:r>
        <w:t xml:space="preserve"> </w:t>
      </w:r>
      <w:r>
        <w:t xml:space="preserve">6.2</w:t>
      </w:r>
      <w:r>
        <w:t xml:space="preserve"> </w:t>
      </w:r>
      <w:r>
        <w:t xml:space="preserve">Medicines for children …………………………………………………………………………………………. 52</w:t>
      </w:r>
      <w:r>
        <w:t xml:space="preserve"> </w:t>
      </w:r>
      <w:r>
        <w:t xml:space="preserve">6.2.1</w:t>
      </w:r>
      <w:r>
        <w:t xml:space="preserve"> </w:t>
      </w:r>
      <w:r>
        <w:t xml:space="preserve">Economic impacts of the policy options ………………………………………………………………………. 52</w:t>
      </w:r>
      <w:r>
        <w:t xml:space="preserve"> </w:t>
      </w:r>
      <w:r>
        <w:t xml:space="preserve">Impacts of common elements ………………………………………………………………………………………… 56</w:t>
      </w:r>
      <w:r>
        <w:t xml:space="preserve"> </w:t>
      </w:r>
      <w:r>
        <w:t xml:space="preserve">6.2.2</w:t>
      </w:r>
      <w:r>
        <w:t xml:space="preserve"> </w:t>
      </w:r>
      <w:r>
        <w:t xml:space="preserve">Combined impact of the measures ………………………………………………………………………………. 56</w:t>
      </w:r>
      <w:r>
        <w:t xml:space="preserve"> </w:t>
      </w:r>
      <w:r>
        <w:t xml:space="preserve">6.2.3</w:t>
      </w:r>
      <w:r>
        <w:t xml:space="preserve"> </w:t>
      </w:r>
      <w:r>
        <w:t xml:space="preserve">Social impacts …………………………………………………………………………………………………………… 59</w:t>
      </w:r>
      <w:r>
        <w:t xml:space="preserve"> </w:t>
      </w:r>
      <w:r>
        <w:t xml:space="preserve">6.3</w:t>
      </w:r>
      <w:r>
        <w:t xml:space="preserve"> </w:t>
      </w:r>
      <w:r>
        <w:t xml:space="preserve">Impact common to orphan and paediatric medicines ……………………………………………….. 60</w:t>
      </w:r>
      <w:r>
        <w:t xml:space="preserve"> </w:t>
      </w:r>
      <w:r>
        <w:t xml:space="preserve">6.3.1</w:t>
      </w:r>
      <w:r>
        <w:t xml:space="preserve"> </w:t>
      </w:r>
      <w:r>
        <w:t xml:space="preserve">Environmental impacts ……………………………………………………………………………………………… 60</w:t>
      </w:r>
      <w:r>
        <w:t xml:space="preserve"> </w:t>
      </w:r>
      <w:r>
        <w:t xml:space="preserve">6.3.2</w:t>
      </w:r>
      <w:r>
        <w:t xml:space="preserve"> </w:t>
      </w:r>
      <w:r>
        <w:t xml:space="preserve">Impact on fundamental rights ……………………………………………………………………………………… 60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…………………………………………………………………………………………………… 60</w:t>
      </w:r>
      <w:r>
        <w:t xml:space="preserve"> </w:t>
      </w:r>
      <w:r>
        <w:t xml:space="preserve">7.1</w:t>
      </w:r>
      <w:r>
        <w:t xml:space="preserve"> </w:t>
      </w:r>
      <w:r>
        <w:t xml:space="preserve">Orphan medicinal products …………………………………………………………………………………… 60</w:t>
      </w:r>
      <w:r>
        <w:t xml:space="preserve"> </w:t>
      </w:r>
      <w:r>
        <w:t xml:space="preserve">7.1.1</w:t>
      </w:r>
      <w:r>
        <w:t xml:space="preserve"> </w:t>
      </w:r>
      <w:r>
        <w:t xml:space="preserve">Effectiveness …………………………………………………………………………………………………………….. 60</w:t>
      </w:r>
      <w:r>
        <w:t xml:space="preserve"> </w:t>
      </w:r>
      <w:r>
        <w:t xml:space="preserve">7.1.2</w:t>
      </w:r>
      <w:r>
        <w:t xml:space="preserve"> </w:t>
      </w:r>
      <w:r>
        <w:t xml:space="preserve">Efficiency ………………………………………………………………………………………………………………….. 62</w:t>
      </w:r>
      <w:r>
        <w:t xml:space="preserve"> </w:t>
      </w:r>
      <w:r>
        <w:t xml:space="preserve">7.1.3</w:t>
      </w:r>
      <w:r>
        <w:t xml:space="preserve"> </w:t>
      </w:r>
      <w:r>
        <w:t xml:space="preserve">Coherence ………………………………………………………………………………………………………………… 62</w:t>
      </w:r>
      <w:r>
        <w:t xml:space="preserve"> </w:t>
      </w:r>
      <w:r>
        <w:t xml:space="preserve">7.2</w:t>
      </w:r>
      <w:r>
        <w:t xml:space="preserve"> </w:t>
      </w:r>
      <w:r>
        <w:t xml:space="preserve">Medicines for children …………………………………………………………………………………………. 63</w:t>
      </w:r>
      <w:r>
        <w:t xml:space="preserve"> </w:t>
      </w:r>
      <w:r>
        <w:t xml:space="preserve">7.2.1</w:t>
      </w:r>
      <w:r>
        <w:t xml:space="preserve"> </w:t>
      </w:r>
      <w:r>
        <w:t xml:space="preserve">Effectiveness …………………………………………………………………………………………………………….. 63</w:t>
      </w:r>
      <w:r>
        <w:t xml:space="preserve"> </w:t>
      </w:r>
      <w:r>
        <w:t xml:space="preserve">7.2.2</w:t>
      </w:r>
      <w:r>
        <w:t xml:space="preserve"> </w:t>
      </w:r>
      <w:r>
        <w:t xml:space="preserve">Efficiency ………………………………………………………………………………………………………………….. 65</w:t>
      </w:r>
      <w:r>
        <w:t xml:space="preserve"> </w:t>
      </w:r>
      <w:r>
        <w:t xml:space="preserve">7.2.3</w:t>
      </w:r>
      <w:r>
        <w:t xml:space="preserve"> </w:t>
      </w:r>
      <w:r>
        <w:t xml:space="preserve">Coherence ………………………………………………………………………………………………………………… 65</w:t>
      </w:r>
      <w:r>
        <w:t xml:space="preserve"> </w:t>
      </w:r>
      <w:r>
        <w:t xml:space="preserve">7.3</w:t>
      </w:r>
      <w:r>
        <w:t xml:space="preserve"> </w:t>
      </w:r>
      <w:r>
        <w:t xml:space="preserve">EU added value and proportionality and subsidiarity ………………………………………………. 66</w:t>
      </w:r>
      <w:r>
        <w:t xml:space="preserve"> </w:t>
      </w:r>
      <w:r>
        <w:t xml:space="preserve">7.4</w:t>
      </w:r>
      <w:r>
        <w:t xml:space="preserve"> </w:t>
      </w:r>
      <w:r>
        <w:t xml:space="preserve">Limitations of the comparison ………………………………………………………………………………. 66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………………………………………………………………………………………………………………………….. 67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8.1</w:t>
      </w:r>
      <w:r>
        <w:t xml:space="preserve"> </w:t>
      </w:r>
      <w:r>
        <w:t xml:space="preserve">Orphan medicinal products …………………………………………………………………… 67</w:t>
      </w:r>
      <w:r>
        <w:t xml:space="preserve"> </w:t>
      </w:r>
      <w:r>
        <w:t xml:space="preserve">8.2</w:t>
      </w:r>
      <w:r>
        <w:t xml:space="preserve"> </w:t>
      </w:r>
      <w:r>
        <w:t xml:space="preserve">Paediatric medicinal products ……………………………………………………………….. 68</w:t>
      </w:r>
      <w:r>
        <w:t xml:space="preserve"> </w:t>
      </w:r>
      <w:r>
        <w:t xml:space="preserve">8.3</w:t>
      </w:r>
      <w:r>
        <w:t xml:space="preserve"> </w:t>
      </w:r>
      <w:r>
        <w:t xml:space="preserve">REFIT (simplification and improved efficiency) …………………………………….. 69</w:t>
      </w:r>
      <w:r>
        <w:t xml:space="preserve"> </w:t>
      </w:r>
      <w:r>
        <w:t xml:space="preserve">8.4</w:t>
      </w:r>
      <w:r>
        <w:t xml:space="preserve"> </w:t>
      </w:r>
      <w:r>
        <w:t xml:space="preserve">Application of the ‘one in, one out’ approach …………………………………………. 70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 ……………………………… 70</w:t>
      </w:r>
      <w:r>
        <w:t xml:space="preserve"> </w:t>
      </w:r>
      <w:r>
        <w:t xml:space="preserve">ANNEX 1: PROCEDURAL INFORMATION………………………………………………………………………………… 72</w:t>
      </w:r>
      <w:r>
        <w:t xml:space="preserve"> </w:t>
      </w:r>
      <w:r>
        <w:t xml:space="preserve">ANNEX 2: STAKEHOLDER CONSULTATION (SYNOPSIS REPORT) …………………………………………. 77</w:t>
      </w:r>
      <w:r>
        <w:t xml:space="preserve"> </w:t>
      </w:r>
      <w:r>
        <w:t xml:space="preserve">a.</w:t>
      </w:r>
      <w:r>
        <w:t xml:space="preserve"> </w:t>
      </w:r>
      <w:r>
        <w:t xml:space="preserve">Introduction ……………………………………………………………………………………… 77</w:t>
      </w:r>
      <w:r>
        <w:t xml:space="preserve"> </w:t>
      </w:r>
      <w:r>
        <w:t xml:space="preserve">i.</w:t>
      </w:r>
      <w:r>
        <w:t xml:space="preserve"> </w:t>
      </w:r>
      <w:r>
        <w:t xml:space="preserve">Public Consultation ……………………………………………………………………………………………………….. 77</w:t>
      </w:r>
      <w:r>
        <w:t xml:space="preserve"> </w:t>
      </w:r>
      <w:r>
        <w:t xml:space="preserve">ii.</w:t>
      </w:r>
      <w:r>
        <w:t xml:space="preserve"> </w:t>
      </w:r>
      <w:r>
        <w:t xml:space="preserve">Targeted surveys …………………………………………………………………………………………………………… 78</w:t>
      </w:r>
      <w:r>
        <w:t xml:space="preserve"> </w:t>
      </w:r>
      <w:r>
        <w:t xml:space="preserve">iii.</w:t>
      </w:r>
      <w:r>
        <w:t xml:space="preserve"> </w:t>
      </w:r>
      <w:r>
        <w:t xml:space="preserve">Interview programme ……………………………………………………………………………………………………. 79</w:t>
      </w:r>
      <w:r>
        <w:t xml:space="preserve"> </w:t>
      </w:r>
      <w:r>
        <w:t xml:space="preserve">iv.</w:t>
      </w:r>
      <w:r>
        <w:t xml:space="preserve"> </w:t>
      </w:r>
      <w:r>
        <w:t xml:space="preserve">Focus group ………………………………………………………………………………………………………………….. 79</w:t>
      </w:r>
      <w:r>
        <w:t xml:space="preserve"> </w:t>
      </w:r>
      <w:r>
        <w:t xml:space="preserve">b.</w:t>
      </w:r>
      <w:r>
        <w:t xml:space="preserve"> </w:t>
      </w:r>
      <w:r>
        <w:t xml:space="preserve">Overview of results from the PC, surveys and interviews ……………………………………. 80</w:t>
      </w:r>
      <w:r>
        <w:t xml:space="preserve"> </w:t>
      </w:r>
      <w:r>
        <w:t xml:space="preserve">Paediatric Regulation ………………………………………………………………………………………………………………. 80</w:t>
      </w:r>
      <w:r>
        <w:t xml:space="preserve"> </w:t>
      </w:r>
      <w:r>
        <w:t xml:space="preserve">i.</w:t>
      </w:r>
      <w:r>
        <w:t xml:space="preserve"> </w:t>
      </w:r>
      <w:r>
        <w:t xml:space="preserve">Paediatric investigation plan (PIP) ………………………………………………………………………………….. 80</w:t>
      </w:r>
      <w:r>
        <w:t xml:space="preserve"> </w:t>
      </w:r>
      <w:r>
        <w:t xml:space="preserve">ii.</w:t>
      </w:r>
      <w:r>
        <w:t xml:space="preserve"> </w:t>
      </w:r>
      <w:r>
        <w:t xml:space="preserve">Mechanism of Action criteria …………………………………………………. Error! Bookmark not defined.</w:t>
      </w:r>
      <w:r>
        <w:t xml:space="preserve"> </w:t>
      </w:r>
      <w:r>
        <w:t xml:space="preserve">iii.</w:t>
      </w:r>
      <w:r>
        <w:t xml:space="preserve"> </w:t>
      </w:r>
      <w:r>
        <w:t xml:space="preserve">Unmet Medical Needs (UMN) ………………………………………………………………………………………… 80</w:t>
      </w:r>
      <w:r>
        <w:t xml:space="preserve"> </w:t>
      </w:r>
      <w:r>
        <w:t xml:space="preserve">iv.</w:t>
      </w:r>
      <w:r>
        <w:t xml:space="preserve"> </w:t>
      </w:r>
      <w:r>
        <w:t xml:space="preserve">Rewards and incentives …………………………………………………………………………………………………. 81</w:t>
      </w:r>
      <w:r>
        <w:t xml:space="preserve"> </w:t>
      </w:r>
      <w:r>
        <w:t xml:space="preserve">v.</w:t>
      </w:r>
      <w:r>
        <w:t xml:space="preserve"> </w:t>
      </w:r>
      <w:r>
        <w:t xml:space="preserve">Research priorities ………………………………………………………………………………………………………… 81</w:t>
      </w:r>
      <w:r>
        <w:t xml:space="preserve"> </w:t>
      </w:r>
      <w:r>
        <w:t xml:space="preserve">vi.</w:t>
      </w:r>
      <w:r>
        <w:t xml:space="preserve"> </w:t>
      </w:r>
      <w:r>
        <w:t xml:space="preserve">Access and availability …………………………………………………………………………………………………… 82</w:t>
      </w:r>
      <w:r>
        <w:t xml:space="preserve"> </w:t>
      </w:r>
      <w:r>
        <w:t xml:space="preserve">vii.</w:t>
      </w:r>
      <w:r>
        <w:t xml:space="preserve"> </w:t>
      </w:r>
      <w:r>
        <w:t xml:space="preserve">COVID-19 impact on paediatric medicines ………………………………………………………………………. 82</w:t>
      </w:r>
      <w:r>
        <w:t xml:space="preserve"> </w:t>
      </w:r>
      <w:r>
        <w:t xml:space="preserve">Orphan Regulation ………………………………………………………………………………………………………………….. 83</w:t>
      </w:r>
      <w:r>
        <w:t xml:space="preserve"> </w:t>
      </w:r>
      <w:r>
        <w:t xml:space="preserve">i.</w:t>
      </w:r>
      <w:r>
        <w:t xml:space="preserve"> </w:t>
      </w:r>
      <w:r>
        <w:t xml:space="preserve">Orphan designation criteria ……………………………………………………………………………………………. 83</w:t>
      </w:r>
      <w:r>
        <w:t xml:space="preserve"> </w:t>
      </w:r>
      <w:r>
        <w:t xml:space="preserve">ii.</w:t>
      </w:r>
      <w:r>
        <w:t xml:space="preserve"> </w:t>
      </w:r>
      <w:r>
        <w:t xml:space="preserve">Significant benefit …………………………………………………………………………………………………………. 83</w:t>
      </w:r>
      <w:r>
        <w:t xml:space="preserve"> </w:t>
      </w:r>
      <w:r>
        <w:t xml:space="preserve">iii.</w:t>
      </w:r>
      <w:r>
        <w:t xml:space="preserve"> </w:t>
      </w:r>
      <w:r>
        <w:t xml:space="preserve">Unmet medical needs (UMN) …………………………………………………………………………………………. 84</w:t>
      </w:r>
      <w:r>
        <w:t xml:space="preserve"> </w:t>
      </w:r>
      <w:r>
        <w:t xml:space="preserve">iv.</w:t>
      </w:r>
      <w:r>
        <w:t xml:space="preserve"> </w:t>
      </w:r>
      <w:r>
        <w:t xml:space="preserve">Rewards and incentives …………………………………………………………………………………………………. 84</w:t>
      </w:r>
      <w:r>
        <w:t xml:space="preserve"> </w:t>
      </w:r>
      <w:r>
        <w:t xml:space="preserve">v.</w:t>
      </w:r>
      <w:r>
        <w:t xml:space="preserve"> </w:t>
      </w:r>
      <w:r>
        <w:t xml:space="preserve">Research priorities ………………………………………………………………………………………………………… 84</w:t>
      </w:r>
      <w:r>
        <w:t xml:space="preserve"> </w:t>
      </w:r>
      <w:r>
        <w:t xml:space="preserve">vi.</w:t>
      </w:r>
      <w:r>
        <w:t xml:space="preserve"> </w:t>
      </w:r>
      <w:r>
        <w:t xml:space="preserve">Scientific developments …………………………………………………………………………………………………. 85</w:t>
      </w:r>
      <w:r>
        <w:t xml:space="preserve"> </w:t>
      </w:r>
      <w:r>
        <w:t xml:space="preserve">vii.</w:t>
      </w:r>
      <w:r>
        <w:t xml:space="preserve"> </w:t>
      </w:r>
      <w:r>
        <w:t xml:space="preserve">Efficient procedures ………………………………………………………………………………………………………. 85</w:t>
      </w:r>
      <w:r>
        <w:t xml:space="preserve"> </w:t>
      </w:r>
      <w:r>
        <w:t xml:space="preserve">viii.</w:t>
      </w:r>
      <w:r>
        <w:t xml:space="preserve"> </w:t>
      </w:r>
      <w:r>
        <w:t xml:space="preserve">Access and availability …………………………………………………………………………………………………… 85</w:t>
      </w:r>
      <w:r>
        <w:t xml:space="preserve"> </w:t>
      </w:r>
      <w:r>
        <w:t xml:space="preserve">ix.</w:t>
      </w:r>
      <w:r>
        <w:t xml:space="preserve"> </w:t>
      </w:r>
      <w:r>
        <w:t xml:space="preserve">COVID-19 impact on orphan medicines …………………………………………………………………………… 86</w:t>
      </w:r>
      <w:r>
        <w:t xml:space="preserve"> </w:t>
      </w:r>
      <w:r>
        <w:t xml:space="preserve">c. </w:t>
      </w:r>
      <w:r>
        <w:t xml:space="preserve"> </w:t>
      </w:r>
      <w:r>
        <w:t xml:space="preserve">Overview of results from the focus group …………………………………………… 86</w:t>
      </w:r>
      <w:r>
        <w:t xml:space="preserve"> </w:t>
      </w:r>
      <w:r>
        <w:t xml:space="preserve">ANNEX 3: WHO IS AFFECTED AND HOW? ………………………………………………………………………………. 88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……………………………………………………. 88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 88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 92</w:t>
      </w:r>
      <w:r>
        <w:t xml:space="preserve"> </w:t>
      </w:r>
      <w:r>
        <w:t xml:space="preserve">ANNEX 4: ANALYTICAL METHODS ………………………………………………………………………………………… 94</w:t>
      </w:r>
      <w:r>
        <w:t xml:space="preserve"> </w:t>
      </w:r>
      <w:r>
        <w:t xml:space="preserve">1.</w:t>
      </w:r>
      <w:r>
        <w:t xml:space="preserve"> </w:t>
      </w:r>
      <w:r>
        <w:t xml:space="preserve">Data sources ………………………………………………………………………………………. 94</w:t>
      </w:r>
      <w:r>
        <w:t xml:space="preserve"> </w:t>
      </w:r>
      <w:r>
        <w:t xml:space="preserve">2.</w:t>
      </w:r>
      <w:r>
        <w:t xml:space="preserve"> </w:t>
      </w:r>
      <w:r>
        <w:t xml:space="preserve">Identifying and selecting significant impact types ……………………………………. 94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Modelling changes in market exclusivity vis-à-vis regulatory data and market</w:t>
      </w:r>
      <w:r>
        <w:t xml:space="preserve"> </w:t>
      </w:r>
      <w:r>
        <w:t xml:space="preserve">protection system ………………………………………………………………………………… 95</w:t>
      </w:r>
    </w:p>
    <w:p>
      <w:pPr>
        <w:pStyle w:val="Compact"/>
        <w:numPr>
          <w:ilvl w:val="0"/>
          <w:numId w:val="1001"/>
        </w:numPr>
      </w:pPr>
      <w:r>
        <w:t xml:space="preserve">Global marketing authorisation ………………………………………………………….. 105</w:t>
      </w:r>
    </w:p>
    <w:p>
      <w:pPr>
        <w:pStyle w:val="Compact"/>
        <w:numPr>
          <w:ilvl w:val="0"/>
          <w:numId w:val="1001"/>
        </w:numPr>
      </w:pPr>
      <w:r>
        <w:t xml:space="preserve">Regulatory data protection vouchers …………………………………………………… 106</w:t>
      </w:r>
    </w:p>
    <w:p>
      <w:pPr>
        <w:pStyle w:val="Compact"/>
        <w:numPr>
          <w:ilvl w:val="0"/>
          <w:numId w:val="1001"/>
        </w:numPr>
      </w:pPr>
      <w:r>
        <w:t xml:space="preserve">The impact of measures to improve market access ………………………………… 111</w:t>
      </w:r>
    </w:p>
    <w:p>
      <w:pPr>
        <w:pStyle w:val="Compact"/>
        <w:numPr>
          <w:ilvl w:val="0"/>
          <w:numId w:val="1001"/>
        </w:numPr>
      </w:pPr>
      <w:r>
        <w:t xml:space="preserve">Medicines for children - Modelling changes in SPC-extension duration ….. 114</w:t>
      </w:r>
      <w:r>
        <w:t xml:space="preserve"> </w:t>
      </w:r>
      <w:r>
        <w:t xml:space="preserve">ANNEX 5: HOW OPTIONS ARE EXPECTED TO CONTRIBUTE TO THE ACHIEVEMENT OF THE</w:t>
      </w:r>
      <w:r>
        <w:t xml:space="preserve"> </w:t>
      </w:r>
      <w:r>
        <w:t xml:space="preserve">OBJECTIVES …………………………………………………………………………………………………………………… 121</w:t>
      </w:r>
    </w:p>
    <w:p>
      <w:pPr>
        <w:pStyle w:val="Compact"/>
        <w:numPr>
          <w:ilvl w:val="0"/>
          <w:numId w:val="1001"/>
        </w:numPr>
      </w:pPr>
      <w:r>
        <w:t xml:space="preserve">Options for rare diseases …………………………………………………………………….. 121</w:t>
      </w:r>
    </w:p>
    <w:p>
      <w:pPr>
        <w:pStyle w:val="Compact"/>
        <w:numPr>
          <w:ilvl w:val="0"/>
          <w:numId w:val="1001"/>
        </w:numPr>
      </w:pPr>
      <w:r>
        <w:t xml:space="preserve">Options for medicines for children ………………………………………………………. 127</w:t>
      </w:r>
      <w:r>
        <w:t xml:space="preserve"> </w:t>
      </w:r>
      <w:r>
        <w:t xml:space="preserve">ANNEX 6: VISUAL OVERVIEW OF THE LIFE-CYCLE OF A MEDICINAL PRODUCT INCLUDING</w:t>
      </w:r>
      <w:r>
        <w:t xml:space="preserve"> </w:t>
      </w:r>
      <w:r>
        <w:t xml:space="preserve">LINKS TO LEGAL FRAMEWORK …………………………………………………………………………………… 131</w:t>
      </w:r>
      <w:r>
        <w:t xml:space="preserve"> </w:t>
      </w:r>
      <w:r>
        <w:t xml:space="preserve">ANNEX 7: OVERVIEW OF ECOSYSTEM AND LEGAL FRAMEWORK…………………………………….. 132</w:t>
      </w:r>
      <w:r>
        <w:t xml:space="preserve"> </w:t>
      </w:r>
      <w:r>
        <w:t xml:space="preserve">ANNEX 8: INTERNATIONAL CONTEXT …………………………………………………………………………………. 140</w:t>
      </w:r>
      <w:r>
        <w:t xml:space="preserve"> </w:t>
      </w:r>
      <w:r>
        <w:t xml:space="preserve">ANNEX 9: CRITERIA TO IDENTIFY PRODUCTS ADDRESSING UMN AND HUMN ………………… 142</w:t>
      </w:r>
      <w:r>
        <w:t xml:space="preserve"> </w:t>
      </w:r>
      <w:r>
        <w:t xml:space="preserve">ANNEX 10: FACTORS INFLUENCING ACCESS TO AFFORDABLE MEDICINES …………………….. 144</w:t>
      </w:r>
    </w:p>
    <w:p>
      <w:pPr>
        <w:pStyle w:val="Compact"/>
        <w:numPr>
          <w:ilvl w:val="0"/>
          <w:numId w:val="1001"/>
        </w:numPr>
      </w:pPr>
      <w:r>
        <w:t xml:space="preserve">The access chain: from market authorisation of medicines to patient access 144</w:t>
      </w:r>
      <w:r>
        <w:t xml:space="preserve"> </w:t>
      </w:r>
      <w:r>
        <w:t xml:space="preserve">1.1</w:t>
      </w:r>
      <w:r>
        <w:t xml:space="preserve"> </w:t>
      </w:r>
      <w:r>
        <w:t xml:space="preserve">Marketing authorisation ………………………………………………………………………………………………. 145</w:t>
      </w:r>
      <w:r>
        <w:t xml:space="preserve"> </w:t>
      </w:r>
      <w:r>
        <w:t xml:space="preserve">1.2</w:t>
      </w:r>
      <w:r>
        <w:t xml:space="preserve"> </w:t>
      </w:r>
      <w:r>
        <w:t xml:space="preserve">EU-level Health Technology Assessment (clinical HTA aspects) ……………………………………….. 146</w:t>
      </w:r>
      <w:r>
        <w:t xml:space="preserve"> </w:t>
      </w:r>
      <w:r>
        <w:t xml:space="preserve">1.3</w:t>
      </w:r>
      <w:r>
        <w:t xml:space="preserve"> </w:t>
      </w:r>
      <w:r>
        <w:t xml:space="preserve">Company decision to launch the medicine in a Member State ………………………………………… 147</w:t>
      </w:r>
      <w:r>
        <w:t xml:space="preserve"> </w:t>
      </w:r>
      <w:r>
        <w:t xml:space="preserve">1.4</w:t>
      </w:r>
      <w:r>
        <w:t xml:space="preserve"> </w:t>
      </w:r>
      <w:r>
        <w:t xml:space="preserve">National Health Technology Assessment ……………………………………………………………………….. 148</w:t>
      </w:r>
      <w:r>
        <w:t xml:space="preserve"> </w:t>
      </w:r>
      <w:r>
        <w:t xml:space="preserve">1.5</w:t>
      </w:r>
      <w:r>
        <w:t xml:space="preserve"> </w:t>
      </w:r>
      <w:r>
        <w:t xml:space="preserve">National pricing and reimbursement decision ……………………………………………………………….. 148</w:t>
      </w:r>
      <w:r>
        <w:t xml:space="preserve"> </w:t>
      </w:r>
      <w:r>
        <w:t xml:space="preserve">1.6</w:t>
      </w:r>
      <w:r>
        <w:t xml:space="preserve"> </w:t>
      </w:r>
      <w:r>
        <w:t xml:space="preserve">Prescription and use ……………………………………………………………………………………………………. 150</w:t>
      </w:r>
      <w:r>
        <w:t xml:space="preserve"> </w:t>
      </w:r>
      <w:r>
        <w:t xml:space="preserve">1.7</w:t>
      </w:r>
      <w:r>
        <w:t xml:space="preserve"> </w:t>
      </w:r>
      <w:r>
        <w:t xml:space="preserve">Alternative access chains ……………………………………………………………………………………………… 150</w:t>
      </w:r>
    </w:p>
    <w:p>
      <w:pPr>
        <w:pStyle w:val="Compact"/>
        <w:numPr>
          <w:ilvl w:val="0"/>
          <w:numId w:val="1001"/>
        </w:numPr>
      </w:pPr>
      <w:r>
        <w:t xml:space="preserve">Pricing and reimbursement policies across the EU ………………………………………………… 150</w:t>
      </w:r>
      <w:r>
        <w:t xml:space="preserve"> </w:t>
      </w:r>
      <w:r>
        <w:t xml:space="preserve">2.1</w:t>
      </w:r>
      <w:r>
        <w:t xml:space="preserve"> </w:t>
      </w:r>
      <w:r>
        <w:t xml:space="preserve">External reference pricing ……………………………………………………………………………………………. 151</w:t>
      </w:r>
      <w:r>
        <w:t xml:space="preserve"> </w:t>
      </w:r>
      <w:r>
        <w:t xml:space="preserve">2.2</w:t>
      </w:r>
      <w:r>
        <w:t xml:space="preserve"> </w:t>
      </w:r>
      <w:r>
        <w:t xml:space="preserve">Value based pricing ……………………………………………………………………………………………………… 152</w:t>
      </w:r>
      <w:r>
        <w:t xml:space="preserve"> </w:t>
      </w:r>
      <w:r>
        <w:t xml:space="preserve">2.3</w:t>
      </w:r>
      <w:r>
        <w:t xml:space="preserve"> </w:t>
      </w:r>
      <w:r>
        <w:t xml:space="preserve">Costplus-pricing …………………………………………………………………………………………………………… 153</w:t>
      </w:r>
      <w:r>
        <w:t xml:space="preserve"> </w:t>
      </w:r>
      <w:r>
        <w:t xml:space="preserve">2.4</w:t>
      </w:r>
      <w:r>
        <w:t xml:space="preserve"> </w:t>
      </w:r>
      <w:r>
        <w:t xml:space="preserve">Managed entry agreements …………………………………………………………………………………………. 154</w:t>
      </w:r>
      <w:r>
        <w:t xml:space="preserve"> </w:t>
      </w:r>
      <w:r>
        <w:t xml:space="preserve">2.5</w:t>
      </w:r>
      <w:r>
        <w:t xml:space="preserve"> </w:t>
      </w:r>
      <w:r>
        <w:t xml:space="preserve">Policies for generic and biosimilar competition ……………………………………………………………… 155</w:t>
      </w:r>
      <w:r>
        <w:t xml:space="preserve"> </w:t>
      </w:r>
      <w:r>
        <w:t xml:space="preserve">2.6</w:t>
      </w:r>
      <w:r>
        <w:t xml:space="preserve"> </w:t>
      </w:r>
      <w:r>
        <w:t xml:space="preserve">Cross-country cooperation activities: regional joint negotiations or joint procurement …….. 156</w:t>
      </w:r>
      <w:r>
        <w:t xml:space="preserve"> </w:t>
      </w:r>
      <w:r>
        <w:t xml:space="preserve">2.7</w:t>
      </w:r>
      <w:r>
        <w:t xml:space="preserve"> </w:t>
      </w:r>
      <w:r>
        <w:t xml:space="preserve">Related EU cooperation activities …………………………………………………………………………………. 156</w:t>
      </w:r>
      <w:r>
        <w:t xml:space="preserve"> </w:t>
      </w:r>
      <w:r>
        <w:t xml:space="preserve">ANNEX 11: SME ………………………………………………………………………………………………………………………. 156</w:t>
      </w:r>
      <w:r>
        <w:t xml:space="preserve"> </w:t>
      </w:r>
      <w:r>
        <w:t xml:space="preserve">ANNEX 12 COHERENCE WITH THE REVISION OF THE GENERAL PHARMACEUTICAL</w:t>
      </w:r>
      <w:r>
        <w:t xml:space="preserve"> </w:t>
      </w:r>
      <w:r>
        <w:t xml:space="preserve">LEGISLATION ………………………………………………………………………………………………………………… 158</w:t>
      </w:r>
    </w:p>
    <w:p>
      <w:pPr>
        <w:pStyle w:val="FirstParagraph"/>
      </w:pPr>
      <w:r>
        <w:t xml:space="preserve">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Accessibility</w:t>
      </w:r>
      <w:r>
        <w:t xml:space="preserve"> </w:t>
      </w:r>
      <w:r>
        <w:t xml:space="preserve">A medicine becomes accessible to patients once it has been</w:t>
      </w:r>
      <w:r>
        <w:t xml:space="preserve"> </w:t>
      </w:r>
      <w:r>
        <w:t xml:space="preserve">authorised, is being marketed, and can be reimbursed in a</w:t>
      </w:r>
      <w:r>
        <w:t xml:space="preserve"> </w:t>
      </w:r>
      <w:r>
        <w:t xml:space="preserve">Member State.</w:t>
      </w:r>
      <w:r>
        <w:t xml:space="preserve"> </w:t>
      </w:r>
      <w:r>
        <w:t xml:space="preserve">Affordability</w:t>
      </w:r>
      <w:r>
        <w:t xml:space="preserve"> </w:t>
      </w:r>
      <w:r>
        <w:t xml:space="preserve">Relates to payments to be made by health systems/public payers</w:t>
      </w:r>
      <w:r>
        <w:t xml:space="preserve"> </w:t>
      </w:r>
      <w:r>
        <w:t xml:space="preserve">and consequently to the sustainability of public funding of the</w:t>
      </w:r>
      <w:r>
        <w:t xml:space="preserve"> </w:t>
      </w:r>
      <w:r>
        <w:t xml:space="preserve">healthcare sector raised through social security contributions or</w:t>
      </w:r>
      <w:r>
        <w:t xml:space="preserve"> </w:t>
      </w:r>
      <w:r>
        <w:t xml:space="preserve">taxes (affordability at macro level).</w:t>
      </w:r>
      <w:r>
        <w:br/>
      </w:r>
      <w:r>
        <w:t xml:space="preserve">AMR</w:t>
      </w:r>
      <w:r>
        <w:br/>
      </w:r>
      <w:r>
        <w:t xml:space="preserve">Antimicrobial resistance.</w:t>
      </w:r>
      <w:r>
        <w:br/>
      </w:r>
      <w:r>
        <w:t xml:space="preserve">ATMPs</w:t>
      </w:r>
      <w:r>
        <w:t xml:space="preserve"> </w:t>
      </w:r>
      <w:r>
        <w:t xml:space="preserve">Advanced therapy medicinal products (ATMPs) are medicines</w:t>
      </w:r>
      <w:r>
        <w:t xml:space="preserve"> </w:t>
      </w:r>
      <w:r>
        <w:t xml:space="preserve">for human use that are based on genes, tissues or cells, as defined</w:t>
      </w:r>
      <w:r>
        <w:t xml:space="preserve"> </w:t>
      </w:r>
      <w:r>
        <w:t xml:space="preserve">in Article 2 of Regulation (EC) No 1394/2007.</w:t>
      </w:r>
      <w:r>
        <w:br/>
      </w:r>
      <w:r>
        <w:t xml:space="preserve">See also: Advanced therapy medicinal products: Overview |</w:t>
      </w:r>
      <w:r>
        <w:t xml:space="preserve"> </w:t>
      </w:r>
      <w:r>
        <w:t xml:space="preserve">European Medicines Agency (europa.eu)</w:t>
      </w:r>
      <w:r>
        <w:br/>
      </w:r>
      <w:r>
        <w:t xml:space="preserve">Availability</w:t>
      </w:r>
      <w:r>
        <w:t xml:space="preserve"> </w:t>
      </w:r>
      <w:r>
        <w:t xml:space="preserve">A medicine becomes available once it has been authorised in a</w:t>
      </w:r>
      <w:r>
        <w:t xml:space="preserve"> </w:t>
      </w:r>
      <w:r>
        <w:t xml:space="preserve">Member State or centrally in the EU.</w:t>
      </w:r>
      <w:r>
        <w:br/>
      </w:r>
      <w:r>
        <w:t xml:space="preserve">Biological medicine</w:t>
      </w:r>
      <w:r>
        <w:t xml:space="preserve"> </w:t>
      </w:r>
      <w:r>
        <w:t xml:space="preserve">A medicine whose active substance is made by or derived from a</w:t>
      </w:r>
      <w:r>
        <w:t xml:space="preserve"> </w:t>
      </w:r>
      <w:r>
        <w:t xml:space="preserve">living organism. Biological medicines contain active substances</w:t>
      </w:r>
      <w:r>
        <w:t xml:space="preserve"> </w:t>
      </w:r>
      <w:r>
        <w:t xml:space="preserve">from a biological source, such as living cells or organisms</w:t>
      </w:r>
      <w:r>
        <w:t xml:space="preserve"> </w:t>
      </w:r>
      <w:r>
        <w:t xml:space="preserve">(human, animals and microorganisms such as bacteria or yeast).</w:t>
      </w:r>
      <w:r>
        <w:t xml:space="preserve"> </w:t>
      </w:r>
      <w:r>
        <w:t xml:space="preserve">Biomarker</w:t>
      </w:r>
      <w:r>
        <w:br/>
      </w:r>
      <w:r>
        <w:t xml:space="preserve">Biological molecule found in blood, other body fluids, or tissues</w:t>
      </w:r>
      <w:r>
        <w:t xml:space="preserve"> </w:t>
      </w:r>
      <w:r>
        <w:t xml:space="preserve">that can be used to follow body processes and diseases in humans</w:t>
      </w:r>
      <w:r>
        <w:t xml:space="preserve"> </w:t>
      </w:r>
      <w:r>
        <w:t xml:space="preserve">and animals.</w:t>
      </w:r>
      <w:r>
        <w:t xml:space="preserve"> </w:t>
      </w:r>
      <w:r>
        <w:t xml:space="preserve">Biosimilar</w:t>
      </w:r>
      <w:r>
        <w:t xml:space="preserve"> </w:t>
      </w:r>
      <w:r>
        <w:t xml:space="preserve">A biosimilar is a biological medicine that is highly similar to</w:t>
      </w:r>
      <w:r>
        <w:t xml:space="preserve"> </w:t>
      </w:r>
      <w:r>
        <w:t xml:space="preserve">another biological medicine which has already been approved.</w:t>
      </w:r>
      <w:r>
        <w:t xml:space="preserve"> </w:t>
      </w:r>
      <w:r>
        <w:t xml:space="preserve">Biosimilars are approved according to the same standards of</w:t>
      </w:r>
      <w:r>
        <w:t xml:space="preserve"> </w:t>
      </w:r>
      <w:r>
        <w:t xml:space="preserve">pharmaceutical quality, safety and efficacy that apply to all</w:t>
      </w:r>
      <w:r>
        <w:t xml:space="preserve"> </w:t>
      </w:r>
      <w:r>
        <w:t xml:space="preserve">biological medicines.</w:t>
      </w:r>
      <w:r>
        <w:t xml:space="preserve"> </w:t>
      </w:r>
      <w:r>
        <w:t xml:space="preserve">CAT</w:t>
      </w:r>
      <w:r>
        <w:t xml:space="preserve"> </w:t>
      </w:r>
      <w:r>
        <w:t xml:space="preserve">The Committee for Advanced Therapies is the European</w:t>
      </w:r>
      <w:r>
        <w:t xml:space="preserve"> </w:t>
      </w:r>
      <w:r>
        <w:t xml:space="preserve">Medicines Agency’s committee responsible for assessing quality,</w:t>
      </w:r>
      <w:r>
        <w:t xml:space="preserve"> </w:t>
      </w:r>
      <w:r>
        <w:t xml:space="preserve">safety and efficacy of advanced therapy medicinal products</w:t>
      </w:r>
      <w:r>
        <w:t xml:space="preserve"> </w:t>
      </w:r>
      <w:r>
        <w:t xml:space="preserve">(ATMPs) and following scientific developments in the field.</w:t>
      </w:r>
      <w:r>
        <w:t xml:space="preserve"> </w:t>
      </w:r>
      <w:r>
        <w:t xml:space="preserve">CAP</w:t>
      </w:r>
      <w:r>
        <w:t xml:space="preserve"> </w:t>
      </w:r>
      <w:r>
        <w:t xml:space="preserve">The centralised authorisation procedure is The European Union-</w:t>
      </w:r>
      <w:r>
        <w:t xml:space="preserve"> </w:t>
      </w:r>
      <w:r>
        <w:t xml:space="preserve">wide procedure for the authorisation of medicines, where there is</w:t>
      </w:r>
      <w:r>
        <w:t xml:space="preserve"> </w:t>
      </w:r>
      <w:r>
        <w:t xml:space="preserve">a single application, a single evaluation and a single authorisation</w:t>
      </w:r>
      <w:r>
        <w:t xml:space="preserve"> </w:t>
      </w:r>
      <w:r>
        <w:t xml:space="preserve">granted by the European Commission valid throughout the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European Union.</w:t>
      </w:r>
      <w:r>
        <w:t xml:space="preserve"> </w:t>
      </w:r>
      <w:r>
        <w:t xml:space="preserve">CBA</w:t>
      </w:r>
      <w:r>
        <w:t xml:space="preserve"> </w:t>
      </w:r>
      <w:r>
        <w:t xml:space="preserve">Cost-benefit assessment</w:t>
      </w:r>
      <w:r>
        <w:t xml:space="preserve"> </w:t>
      </w:r>
      <w:r>
        <w:t xml:space="preserve">CHMP</w:t>
      </w:r>
      <w:r>
        <w:t xml:space="preserve"> </w:t>
      </w:r>
      <w:r>
        <w:t xml:space="preserve">The Committee for Medicinal Products for Human Use is the</w:t>
      </w:r>
      <w:r>
        <w:t xml:space="preserve"> </w:t>
      </w:r>
      <w:r>
        <w:t xml:space="preserve">Agency’s committee responsible for human medicines.</w:t>
      </w:r>
      <w:r>
        <w:t xml:space="preserve"> </w:t>
      </w:r>
      <w:r>
        <w:t xml:space="preserve">Class waiver</w:t>
      </w:r>
      <w:r>
        <w:t xml:space="preserve"> </w:t>
      </w:r>
      <w:r>
        <w:t xml:space="preserve">Class waivers provide an exemption from the obligation to</w:t>
      </w:r>
      <w:r>
        <w:t xml:space="preserve"> </w:t>
      </w:r>
      <w:r>
        <w:t xml:space="preserve">submit a paediatric investigation plan for a class of medicines,</w:t>
      </w:r>
      <w:r>
        <w:t xml:space="preserve"> </w:t>
      </w:r>
      <w:r>
        <w:t xml:space="preserve">such as medicines for diseases that only affect adults.</w:t>
      </w:r>
      <w:r>
        <w:br/>
      </w:r>
      <w:r>
        <w:t xml:space="preserve">Conditional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Conditional marketing authorisation is the approval to market a</w:t>
      </w:r>
      <w:r>
        <w:t xml:space="preserve"> </w:t>
      </w:r>
      <w:r>
        <w:t xml:space="preserve">medicine that addresses patients’ unmet medical needs on the</w:t>
      </w:r>
      <w:r>
        <w:t xml:space="preserve"> </w:t>
      </w:r>
      <w:r>
        <w:t xml:space="preserve">basis of data that is less comprehensive than that normally</w:t>
      </w:r>
      <w:r>
        <w:t xml:space="preserve"> </w:t>
      </w:r>
      <w:r>
        <w:t xml:space="preserve">required. The available data must indicate that the medicine’s</w:t>
      </w:r>
      <w:r>
        <w:t xml:space="preserve"> </w:t>
      </w:r>
      <w:r>
        <w:t xml:space="preserve">benefits outweigh its risks and the applicant should be in a</w:t>
      </w:r>
      <w:r>
        <w:t xml:space="preserve"> </w:t>
      </w:r>
      <w:r>
        <w:t xml:space="preserve">position to provide comprehensive clinical data in the future.</w:t>
      </w:r>
      <w:r>
        <w:t xml:space="preserve"> </w:t>
      </w:r>
      <w:r>
        <w:t xml:space="preserve">COMP</w:t>
      </w:r>
      <w:r>
        <w:t xml:space="preserve"> </w:t>
      </w:r>
      <w:r>
        <w:t xml:space="preserve">The Committee for Orphan Medicinal Products is the Agency’s</w:t>
      </w:r>
      <w:r>
        <w:t xml:space="preserve"> </w:t>
      </w:r>
      <w:r>
        <w:t xml:space="preserve">committee responsible for recommending orphan designation of</w:t>
      </w:r>
      <w:r>
        <w:t xml:space="preserve"> </w:t>
      </w:r>
      <w:r>
        <w:t xml:space="preserve">medicines for rare diseases.</w:t>
      </w:r>
      <w:r>
        <w:t xml:space="preserve"> </w:t>
      </w:r>
      <w:r>
        <w:t xml:space="preserve">Data protection</w:t>
      </w:r>
      <w:r>
        <w:t xml:space="preserve"> </w:t>
      </w:r>
      <w:r>
        <w:t xml:space="preserve">Period of protection during which pre-clinical and clinical data</w:t>
      </w:r>
      <w:r>
        <w:t xml:space="preserve"> </w:t>
      </w:r>
      <w:r>
        <w:t xml:space="preserve">and data from clinical trials handed in to the authorities by one</w:t>
      </w:r>
      <w:r>
        <w:t xml:space="preserve"> </w:t>
      </w:r>
      <w:r>
        <w:t xml:space="preserve">company cannot be referenced by another company in their</w:t>
      </w:r>
      <w:r>
        <w:t xml:space="preserve"> </w:t>
      </w:r>
      <w:r>
        <w:t xml:space="preserve">regulatory filings.</w:t>
      </w:r>
      <w:r>
        <w:t xml:space="preserve"> </w:t>
      </w:r>
      <w:r>
        <w:t xml:space="preserve">EEA</w:t>
      </w:r>
      <w:r>
        <w:br/>
      </w:r>
      <w:r>
        <w:t xml:space="preserve">The European Economic Area (EEA) include all EU Member</w:t>
      </w:r>
      <w:r>
        <w:t xml:space="preserve"> </w:t>
      </w:r>
      <w:r>
        <w:t xml:space="preserve">States and also Iceland, Liechtenstein and Norway.</w:t>
      </w:r>
      <w:r>
        <w:br/>
      </w:r>
      <w:r>
        <w:t xml:space="preserve">European Joint Programme on</w:t>
      </w:r>
      <w:r>
        <w:t xml:space="preserve"> </w:t>
      </w:r>
      <w:r>
        <w:t xml:space="preserve">Rare Diseases</w:t>
      </w:r>
      <w:r>
        <w:br/>
      </w:r>
      <w:r>
        <w:t xml:space="preserve">The is co-fund between EU Member States’ research funding</w:t>
      </w:r>
      <w:r>
        <w:t xml:space="preserve"> </w:t>
      </w:r>
      <w:r>
        <w:t xml:space="preserve">agencies and the Commission under the EU research &amp;</w:t>
      </w:r>
      <w:r>
        <w:t xml:space="preserve"> </w:t>
      </w:r>
      <w:r>
        <w:t xml:space="preserve">innovation funding programme Horizon 2020. It aims to create an</w:t>
      </w:r>
      <w:r>
        <w:t xml:space="preserve"> </w:t>
      </w:r>
      <w:r>
        <w:t xml:space="preserve">effective rare diseases research ecosystem.</w:t>
      </w:r>
      <w:r>
        <w:t xml:space="preserve"> </w:t>
      </w:r>
      <w:r>
        <w:t xml:space="preserve">EMA</w:t>
      </w:r>
      <w:r>
        <w:t xml:space="preserve"> </w:t>
      </w:r>
      <w:r>
        <w:t xml:space="preserve">The European Medicines Agency (‘the Agency’) is an EU agency</w:t>
      </w:r>
      <w:r>
        <w:t xml:space="preserve"> </w:t>
      </w:r>
      <w:r>
        <w:t xml:space="preserve">founded in 1995 which is responsible for the scientific</w:t>
      </w:r>
      <w:r>
        <w:t xml:space="preserve"> </w:t>
      </w:r>
      <w:r>
        <w:t xml:space="preserve">evaluation, supervision and safety monitoring of medicines, both</w:t>
      </w:r>
      <w:r>
        <w:t xml:space="preserve"> </w:t>
      </w:r>
      <w:r>
        <w:t xml:space="preserve">human</w:t>
      </w:r>
      <w:r>
        <w:t xml:space="preserve"> </w:t>
      </w:r>
      <w:r>
        <w:t xml:space="preserve">and</w:t>
      </w:r>
      <w:r>
        <w:t xml:space="preserve"> </w:t>
      </w:r>
      <w:r>
        <w:t xml:space="preserve">veterinary,</w:t>
      </w:r>
      <w:r>
        <w:t xml:space="preserve"> </w:t>
      </w:r>
      <w:r>
        <w:t xml:space="preserve">across</w:t>
      </w:r>
      <w:r>
        <w:t xml:space="preserve"> </w:t>
      </w:r>
      <w:r>
        <w:t xml:space="preserve">Europe.</w:t>
      </w:r>
      <w:r>
        <w:t xml:space="preserve"> </w:t>
      </w:r>
      <w:r>
        <w:t xml:space="preserve">(https://www.ema.europa.eu/en).</w:t>
      </w:r>
      <w:r>
        <w:t xml:space="preserve"> </w:t>
      </w:r>
      <w:r>
        <w:t xml:space="preserve">ERN</w:t>
      </w:r>
      <w:r>
        <w:t xml:space="preserve"> </w:t>
      </w:r>
      <w:r>
        <w:t xml:space="preserve">European reference networks (ERNs) are virtual networks</w:t>
      </w:r>
      <w:r>
        <w:t xml:space="preserve"> </w:t>
      </w:r>
      <w:r>
        <w:t xml:space="preserve">involving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across</w:t>
      </w:r>
      <w:r>
        <w:t xml:space="preserve"> </w:t>
      </w:r>
      <w:r>
        <w:t xml:space="preserve">Europe.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2011/24/EU on patients’ rights in cross-border healthcare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Delegated</w:t>
      </w:r>
      <w:r>
        <w:t xml:space="preserve"> </w:t>
      </w:r>
      <w:r>
        <w:t xml:space="preserve">Decision</w:t>
      </w:r>
      <w:r>
        <w:t xml:space="preserve"> </w:t>
      </w:r>
      <w:r>
        <w:t xml:space="preserve">2014/286/EU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 Decision 2014/287/EU provide for the setting up</w:t>
      </w:r>
      <w:r>
        <w:t xml:space="preserve"> </w:t>
      </w:r>
      <w:r>
        <w:t xml:space="preserve">of ERNs, 24 of which were established in 2017. The purpose of</w:t>
      </w:r>
      <w:r>
        <w:t xml:space="preserve"> </w:t>
      </w:r>
      <w:r>
        <w:t xml:space="preserve">these networks is to facilitate discussion of complex or rare</w:t>
      </w:r>
      <w:r>
        <w:t xml:space="preserve"> </w:t>
      </w:r>
      <w:r>
        <w:t xml:space="preserve">diseases and conditions that require highly specialised treatment,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and concentrated knowledge and resources.</w:t>
      </w:r>
      <w:r>
        <w:t xml:space="preserve"> </w:t>
      </w:r>
      <w:r>
        <w:t xml:space="preserve">Evergreening</w:t>
      </w:r>
      <w:r>
        <w:t xml:space="preserve"> </w:t>
      </w:r>
      <w:r>
        <w:t xml:space="preserve">“Evergreening” strategies extend the effective protection period</w:t>
      </w:r>
      <w:r>
        <w:t xml:space="preserve"> </w:t>
      </w:r>
      <w:r>
        <w:t xml:space="preserve">and thus allow drug companies to maintain a market share after</w:t>
      </w:r>
      <w:r>
        <w:t xml:space="preserve"> </w:t>
      </w:r>
      <w:r>
        <w:t xml:space="preserve">their protections expire by introducing “follow-on drugs” - those</w:t>
      </w:r>
      <w:r>
        <w:t xml:space="preserve"> </w:t>
      </w:r>
      <w:r>
        <w:t xml:space="preserve">with slight changes made to them after expired protections that</w:t>
      </w:r>
      <w:r>
        <w:t xml:space="preserve"> </w:t>
      </w:r>
      <w:r>
        <w:t xml:space="preserve">would normally allow generic competitors to enter the market.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 change to a marketing authorisation which fundamentally</w:t>
      </w:r>
      <w:r>
        <w:t xml:space="preserve"> </w:t>
      </w:r>
      <w:r>
        <w:t xml:space="preserve">alters its terms. Such changes may concern the active substance,</w:t>
      </w:r>
      <w:r>
        <w:t xml:space="preserve"> </w:t>
      </w:r>
      <w:r>
        <w:t xml:space="preserve">the strength, the pharmaceutical form and/or the route of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FDA</w:t>
      </w:r>
      <w:r>
        <w:br/>
      </w:r>
      <w:r>
        <w:t xml:space="preserve">United States Food and Drug Administration.</w:t>
      </w:r>
      <w:r>
        <w:t xml:space="preserve"> </w:t>
      </w:r>
      <w:r>
        <w:t xml:space="preserve">Generic medicine</w:t>
      </w:r>
      <w:r>
        <w:t xml:space="preserve"> </w:t>
      </w:r>
      <w:r>
        <w:t xml:space="preserve">A generic medicine contains the same active substance(s) as the</w:t>
      </w:r>
      <w:r>
        <w:t xml:space="preserve"> </w:t>
      </w:r>
      <w:r>
        <w:t xml:space="preserve">reference medicine, and it is used at the same dose(s) to treat the</w:t>
      </w:r>
      <w:r>
        <w:t xml:space="preserve"> </w:t>
      </w:r>
      <w:r>
        <w:t xml:space="preserve">same disease(s). The generic can only be marketed after expiry of</w:t>
      </w:r>
      <w:r>
        <w:t xml:space="preserve"> </w:t>
      </w:r>
      <w:r>
        <w:t xml:space="preserve">the data and market protection.</w:t>
      </w:r>
      <w:r>
        <w:br/>
      </w:r>
      <w:r>
        <w:t xml:space="preserve">Global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 global marketing authorisation contains the initial orphan</w:t>
      </w:r>
      <w:r>
        <w:t xml:space="preserve"> </w:t>
      </w:r>
      <w:r>
        <w:t xml:space="preserve">marketing authorisation and all additional indications granted to</w:t>
      </w:r>
      <w:r>
        <w:t xml:space="preserve"> </w:t>
      </w:r>
      <w:r>
        <w:t xml:space="preserve">the marketing authorisation holder of the initial authorisation.</w:t>
      </w:r>
      <w:r>
        <w:t xml:space="preserve"> </w:t>
      </w:r>
      <w:r>
        <w:t xml:space="preserve">HUMN</w:t>
      </w:r>
      <w:r>
        <w:t xml:space="preserve"> </w:t>
      </w:r>
      <w:r>
        <w:t xml:space="preserve">High Unmet Medical Need</w:t>
      </w:r>
      <w:r>
        <w:t xml:space="preserve"> </w:t>
      </w:r>
      <w:r>
        <w:t xml:space="preserve">HTA</w:t>
      </w:r>
      <w:r>
        <w:t xml:space="preserve"> </w:t>
      </w:r>
      <w:r>
        <w:t xml:space="preserve">A health technology assessment (HTA) is the systematic</w:t>
      </w:r>
      <w:r>
        <w:t xml:space="preserve"> </w:t>
      </w:r>
      <w:r>
        <w:t xml:space="preserve">evaluation of the added value of a new health technology</w:t>
      </w:r>
      <w:r>
        <w:t xml:space="preserve"> </w:t>
      </w:r>
      <w:r>
        <w:t xml:space="preserve">compared to existing ones. It is a multidisciplinary process to</w:t>
      </w:r>
      <w:r>
        <w:t xml:space="preserve"> </w:t>
      </w:r>
      <w:r>
        <w:t xml:space="preserve">evaluate the social, economic, organisational and ethical issues</w:t>
      </w:r>
      <w:r>
        <w:t xml:space="preserve"> </w:t>
      </w:r>
      <w:r>
        <w:t xml:space="preserve">associated with a health intervention or health technology. The</w:t>
      </w:r>
      <w:r>
        <w:t xml:space="preserve"> </w:t>
      </w:r>
      <w:r>
        <w:t xml:space="preserve">main purpose of conducting an assessment is to inform pricing &amp;</w:t>
      </w:r>
      <w:r>
        <w:t xml:space="preserve"> </w:t>
      </w:r>
      <w:r>
        <w:t xml:space="preserve">reimbursement decision-making.</w:t>
      </w:r>
      <w:r>
        <w:t xml:space="preserve"> </w:t>
      </w:r>
      <w:r>
        <w:t xml:space="preserve">Horizon 2020 (H2020)</w:t>
      </w:r>
      <w:r>
        <w:t xml:space="preserve"> </w:t>
      </w:r>
      <w:r>
        <w:t xml:space="preserve">EU Framework Programme for Research &amp; Innovation for the</w:t>
      </w:r>
      <w:r>
        <w:t xml:space="preserve"> </w:t>
      </w:r>
      <w:r>
        <w:t xml:space="preserve">period 2014-2020.</w:t>
      </w:r>
      <w:r>
        <w:t xml:space="preserve"> </w:t>
      </w:r>
      <w:r>
        <w:t xml:space="preserve">Horizon Europe (HE)</w:t>
      </w:r>
      <w:r>
        <w:t xml:space="preserve"> </w:t>
      </w:r>
      <w:r>
        <w:t xml:space="preserve">EU Framework Programme for Research &amp; Innovation for the</w:t>
      </w:r>
      <w:r>
        <w:t xml:space="preserve"> </w:t>
      </w:r>
      <w:r>
        <w:t xml:space="preserve">period 2021-2027.</w:t>
      </w:r>
      <w:r>
        <w:t xml:space="preserve"> </w:t>
      </w:r>
      <w:r>
        <w:t xml:space="preserve">IA</w:t>
      </w:r>
      <w:r>
        <w:t xml:space="preserve"> </w:t>
      </w:r>
      <w:r>
        <w:t xml:space="preserve">An impact assessment must identify and describe the problem to</w:t>
      </w:r>
      <w:r>
        <w:t xml:space="preserve"> </w:t>
      </w:r>
      <w:r>
        <w:t xml:space="preserve">be tackled, establish objectives, formulate policy options, assess</w:t>
      </w:r>
      <w:r>
        <w:t xml:space="preserve"> </w:t>
      </w:r>
      <w:r>
        <w:t xml:space="preserve">the impacts of these options and describe how the expected</w:t>
      </w:r>
      <w:r>
        <w:t xml:space="preserve"> </w:t>
      </w:r>
      <w:r>
        <w:t xml:space="preserve">results will be monitored. The Commission’s impact assessment</w:t>
      </w:r>
      <w:r>
        <w:t xml:space="preserve"> </w:t>
      </w:r>
      <w:r>
        <w:t xml:space="preserve">system follows an integrated approach that assesses the</w:t>
      </w:r>
      <w:r>
        <w:t xml:space="preserve"> </w:t>
      </w:r>
      <w:r>
        <w:t xml:space="preserve">environmental, social and economic impacts of a range of policy</w:t>
      </w:r>
      <w:r>
        <w:t xml:space="preserve"> </w:t>
      </w:r>
      <w:r>
        <w:t xml:space="preserve">options, thereby ensuring that sustainability is an integral</w:t>
      </w:r>
      <w:r>
        <w:t xml:space="preserve"> </w:t>
      </w:r>
      <w:r>
        <w:t xml:space="preserve">component of Union policymaking.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IQVIA</w:t>
      </w:r>
      <w:r>
        <w:t xml:space="preserve"> </w:t>
      </w:r>
      <w:r>
        <w:t xml:space="preserve">IQVIA is a contract research and analytical services organisation</w:t>
      </w:r>
      <w:r>
        <w:t xml:space="preserve"> </w:t>
      </w:r>
      <w:r>
        <w:t xml:space="preserve">that collects data including global pharmaceutical sales data</w:t>
      </w:r>
      <w:r>
        <w:t xml:space="preserve"> </w:t>
      </w:r>
      <w:r>
        <w:t xml:space="preserve">(https://www.iqvia.com/).</w:t>
      </w:r>
      <w:r>
        <w:t xml:space="preserve"> </w:t>
      </w:r>
      <w:r>
        <w:t xml:space="preserve">These sales data were used for this IA.</w:t>
      </w:r>
      <w:r>
        <w:br/>
      </w:r>
      <w:r>
        <w:t xml:space="preserve">Magistral/officinal formula</w:t>
      </w:r>
      <w:r>
        <w:br/>
      </w:r>
      <w:r>
        <w:t xml:space="preserve">A medicinal product prepared in a pharmacy in accordance with a</w:t>
      </w:r>
      <w:r>
        <w:t xml:space="preserve"> </w:t>
      </w:r>
      <w:r>
        <w:t xml:space="preserve">medical prescription or according to the prescriptions of</w:t>
      </w:r>
      <w:r>
        <w:t xml:space="preserve"> </w:t>
      </w:r>
      <w:r>
        <w:t xml:space="preserve">pharmacopoeia and intended to be supplied directly to patients</w:t>
      </w:r>
      <w:r>
        <w:t xml:space="preserve"> </w:t>
      </w:r>
      <w:r>
        <w:t xml:space="preserve">served by the pharmacy.</w:t>
      </w:r>
      <w:r>
        <w:t xml:space="preserve"> </w:t>
      </w:r>
      <w:r>
        <w:t xml:space="preserve">Medical condition</w:t>
      </w:r>
      <w:r>
        <w:t xml:space="preserve"> </w:t>
      </w:r>
      <w:r>
        <w:t xml:space="preserve">Any deviation(s) from the normal structure or function of the</w:t>
      </w:r>
      <w:r>
        <w:t xml:space="preserve"> </w:t>
      </w:r>
      <w:r>
        <w:t xml:space="preserve">body, as manifested by a characteristic set of signs and symptoms</w:t>
      </w:r>
      <w:r>
        <w:t xml:space="preserve"> </w:t>
      </w:r>
      <w:r>
        <w:t xml:space="preserve">(typically a recognised distinct disease or a syndrome).</w:t>
      </w:r>
      <w:r>
        <w:t xml:space="preserve"> </w:t>
      </w:r>
      <w:r>
        <w:t xml:space="preserve">Marketing authorisation</w:t>
      </w:r>
      <w:r>
        <w:t xml:space="preserve"> </w:t>
      </w:r>
      <w:r>
        <w:t xml:space="preserve">The approval to market a medicine in one, several or all</w:t>
      </w:r>
      <w:r>
        <w:t xml:space="preserve"> </w:t>
      </w:r>
      <w:r>
        <w:t xml:space="preserve">European Union Member States.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application</w:t>
      </w:r>
      <w:r>
        <w:t xml:space="preserve"> </w:t>
      </w:r>
      <w:r>
        <w:t xml:space="preserve">An application made to a European regulatory authority for</w:t>
      </w:r>
      <w:r>
        <w:t xml:space="preserve"> </w:t>
      </w:r>
      <w:r>
        <w:t xml:space="preserve">approval to market a medicine within the European Union.</w:t>
      </w:r>
      <w:r>
        <w:t xml:space="preserve"> </w:t>
      </w:r>
      <w:r>
        <w:t xml:space="preserve">Market exclusivity</w:t>
      </w:r>
      <w:r>
        <w:t xml:space="preserve"> </w:t>
      </w:r>
      <w:r>
        <w:t xml:space="preserve">The period after the marketing authorisation of an orphan</w:t>
      </w:r>
      <w:r>
        <w:t xml:space="preserve"> </w:t>
      </w:r>
      <w:r>
        <w:t xml:space="preserve">medicine when similar medicines for the same indication cannot</w:t>
      </w:r>
      <w:r>
        <w:t xml:space="preserve"> </w:t>
      </w:r>
      <w:r>
        <w:t xml:space="preserve">be placed on the market. Under the current legislation, the market</w:t>
      </w:r>
      <w:r>
        <w:t xml:space="preserve"> </w:t>
      </w:r>
      <w:r>
        <w:t xml:space="preserve">exclusivity has a duration of 10 years.</w:t>
      </w:r>
      <w:r>
        <w:t xml:space="preserve"> </w:t>
      </w:r>
      <w:r>
        <w:t xml:space="preserve">Market protection period</w:t>
      </w:r>
      <w:r>
        <w:t xml:space="preserve"> </w:t>
      </w:r>
      <w:r>
        <w:t xml:space="preserve">Part of the regulatory protection period, supplementing the data</w:t>
      </w:r>
      <w:r>
        <w:t xml:space="preserve"> </w:t>
      </w:r>
      <w:r>
        <w:t xml:space="preserve">protection period. It is the period of protection during which</w:t>
      </w:r>
      <w:r>
        <w:t xml:space="preserve"> </w:t>
      </w:r>
      <w:r>
        <w:t xml:space="preserve">generics cannot be placed on the market.</w:t>
      </w:r>
      <w:r>
        <w:t xml:space="preserve"> </w:t>
      </w:r>
      <w:r>
        <w:t xml:space="preserve">Megatrends</w:t>
      </w:r>
      <w:r>
        <w:br/>
      </w:r>
      <w:r>
        <w:t xml:space="preserve">Megatrends are long-term driving forces that are observable now</w:t>
      </w:r>
      <w:r>
        <w:t xml:space="preserve"> </w:t>
      </w:r>
      <w:r>
        <w:t xml:space="preserve">and will most likely have significant influence on the future.</w:t>
      </w:r>
      <w:r>
        <w:t xml:space="preserve"> </w:t>
      </w:r>
      <w:r>
        <w:t xml:space="preserve">Megatrends are closely interlinked between each other and</w:t>
      </w:r>
      <w:r>
        <w:t xml:space="preserve"> </w:t>
      </w:r>
      <w:r>
        <w:t xml:space="preserve">simultaneously affect many different stakeholders. Thus, a</w:t>
      </w:r>
      <w:r>
        <w:t xml:space="preserve"> </w:t>
      </w:r>
      <w:r>
        <w:t xml:space="preserve">systemic and global understanding of the issue under study is</w:t>
      </w:r>
      <w:r>
        <w:t xml:space="preserve"> </w:t>
      </w:r>
      <w:r>
        <w:t xml:space="preserve">necessary to fully picture and illustrate the dynamics at stake.</w:t>
      </w:r>
      <w:r>
        <w:t xml:space="preserve"> </w:t>
      </w:r>
      <w:r>
        <w:t xml:space="preserve">See also: The Megatrends Hub | Knowledge for policy</w:t>
      </w:r>
      <w:r>
        <w:t xml:space="preserve"> </w:t>
      </w:r>
      <w:r>
        <w:t xml:space="preserve">(europa.eu)</w:t>
      </w:r>
      <w:r>
        <w:t xml:space="preserve"> </w:t>
      </w:r>
      <w:r>
        <w:t xml:space="preserve">Neonatology</w:t>
      </w:r>
      <w:r>
        <w:t xml:space="preserve"> </w:t>
      </w:r>
      <w:r>
        <w:t xml:space="preserve">A subspecialty of paediatrics consisting of medical care for new-</w:t>
      </w:r>
      <w:r>
        <w:t xml:space="preserve"> </w:t>
      </w:r>
      <w:r>
        <w:t xml:space="preserve">born infants, especially the ill and premature.</w:t>
      </w:r>
      <w:r>
        <w:t xml:space="preserve"> </w:t>
      </w:r>
      <w:r>
        <w:t xml:space="preserve">Non-cash benefits</w:t>
      </w:r>
      <w:r>
        <w:t xml:space="preserve"> </w:t>
      </w:r>
      <w:r>
        <w:t xml:space="preserve">Non-cash or intangible benefits are benefits expected from</w:t>
      </w:r>
      <w:r>
        <w:t xml:space="preserve"> </w:t>
      </w:r>
      <w:r>
        <w:t xml:space="preserve">improved actual treatment, resulting in reduced mortality,</w:t>
      </w:r>
      <w:r>
        <w:t xml:space="preserve"> </w:t>
      </w:r>
      <w:r>
        <w:t xml:space="preserve">improved quality of life and time saved by informal carers.</w:t>
      </w:r>
      <w:r>
        <w:t xml:space="preserve"> </w:t>
      </w:r>
      <w:r>
        <w:t xml:space="preserve">“Off-label” use</w:t>
      </w:r>
      <w:r>
        <w:br/>
      </w:r>
      <w:r>
        <w:t xml:space="preserve">Use of a medicine for an unapproved indication or in an</w:t>
      </w:r>
      <w:r>
        <w:t xml:space="preserve"> </w:t>
      </w:r>
      <w:r>
        <w:t xml:space="preserve">unapproved age group, dosage, or route of administration. E.g.</w:t>
      </w:r>
      <w:r>
        <w:t xml:space="preserve"> </w:t>
      </w:r>
      <w:r>
        <w:t xml:space="preserve">use of a medicine in children that is authorised for adults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Oncology</w:t>
      </w:r>
      <w:r>
        <w:t xml:space="preserve"> </w:t>
      </w:r>
      <w:r>
        <w:t xml:space="preserve">A branch of medicine that specialises in the prevention, diagnosis</w:t>
      </w:r>
      <w:r>
        <w:t xml:space="preserve"> </w:t>
      </w:r>
      <w:r>
        <w:t xml:space="preserve">and treatment of cancer.</w:t>
      </w:r>
      <w:r>
        <w:t xml:space="preserve"> </w:t>
      </w:r>
      <w:r>
        <w:t xml:space="preserve">“On-label” use</w:t>
      </w:r>
      <w:r>
        <w:br/>
      </w:r>
      <w:r>
        <w:t xml:space="preserve">A medicine is being used as described in the marketing</w:t>
      </w:r>
      <w:r>
        <w:t xml:space="preserve"> </w:t>
      </w:r>
      <w:r>
        <w:t xml:space="preserve">authorisation.</w:t>
      </w:r>
      <w:r>
        <w:br/>
      </w:r>
      <w:r>
        <w:t xml:space="preserve">Orphan condition</w:t>
      </w:r>
      <w:r>
        <w:t xml:space="preserve"> </w:t>
      </w:r>
      <w:r>
        <w:t xml:space="preserve">A medical condition, that meets the criteria of a life-threatening</w:t>
      </w:r>
      <w:r>
        <w:t xml:space="preserve"> </w:t>
      </w:r>
      <w:r>
        <w:t xml:space="preserve">or chronically debilitating condition affecting no more than five</w:t>
      </w:r>
      <w:r>
        <w:t xml:space="preserve"> </w:t>
      </w:r>
      <w:r>
        <w:t xml:space="preserve">in 10 thousand persons in the EU defined in Article 3 of</w:t>
      </w:r>
      <w:r>
        <w:t xml:space="preserve"> </w:t>
      </w:r>
      <w:r>
        <w:t xml:space="preserve">Regulation (EC) No 141/2000.</w:t>
      </w:r>
      <w:r>
        <w:t xml:space="preserve"> </w:t>
      </w:r>
      <w:r>
        <w:t xml:space="preserve">Orphan designation</w:t>
      </w:r>
      <w:r>
        <w:t xml:space="preserve"> </w:t>
      </w:r>
      <w:r>
        <w:t xml:space="preserve">A status assigned to a medicine under development intended for</w:t>
      </w:r>
      <w:r>
        <w:t xml:space="preserve"> </w:t>
      </w:r>
      <w:r>
        <w:t xml:space="preserve">use against a rare condition. The medicine must fulfil certain</w:t>
      </w:r>
      <w:r>
        <w:t xml:space="preserve"> </w:t>
      </w:r>
      <w:r>
        <w:t xml:space="preserve">criteria for designation so that it can benefit from incentives such</w:t>
      </w:r>
      <w:r>
        <w:t xml:space="preserve"> </w:t>
      </w:r>
      <w:r>
        <w:t xml:space="preserve">as market exclusivity.</w:t>
      </w:r>
      <w:r>
        <w:t xml:space="preserve"> </w:t>
      </w:r>
      <w:r>
        <w:t xml:space="preserve">Orphan indication</w:t>
      </w:r>
      <w:r>
        <w:t xml:space="preserve"> </w:t>
      </w:r>
      <w:r>
        <w:t xml:space="preserve">The proposed therapeutic indication at the time of the orphan</w:t>
      </w:r>
      <w:r>
        <w:t xml:space="preserve"> </w:t>
      </w:r>
      <w:r>
        <w:t xml:space="preserve">designation. This specifies if the medicinal product subject to the</w:t>
      </w:r>
      <w:r>
        <w:t xml:space="preserve"> </w:t>
      </w:r>
      <w:r>
        <w:t xml:space="preserve">designation application is intended for diagnosis, prevention or</w:t>
      </w:r>
      <w:r>
        <w:t xml:space="preserve"> </w:t>
      </w:r>
      <w:r>
        <w:t xml:space="preserve">treatment of the orphan condition.</w:t>
      </w:r>
      <w:r>
        <w:t xml:space="preserve"> </w:t>
      </w:r>
      <w:r>
        <w:t xml:space="preserve">Orphan-likes</w:t>
      </w:r>
      <w:r>
        <w:t xml:space="preserve"> </w:t>
      </w:r>
      <w:r>
        <w:t xml:space="preserve">Orphan-like medicinal products to treat rare diseases which</w:t>
      </w:r>
      <w:r>
        <w:t xml:space="preserve"> </w:t>
      </w:r>
      <w:r>
        <w:t xml:space="preserve">entered the EU market from the United States before 2000, when</w:t>
      </w:r>
      <w:r>
        <w:t xml:space="preserve"> </w:t>
      </w:r>
      <w:r>
        <w:t xml:space="preserve">there was no special legislation in place.</w:t>
      </w:r>
      <w:r>
        <w:t xml:space="preserve"> </w:t>
      </w:r>
      <w:r>
        <w:t xml:space="preserve">Orphan Regulation</w:t>
      </w:r>
      <w:r>
        <w:br/>
      </w:r>
      <w:r>
        <w:t xml:space="preserve">Regulation (EC) No 141/2000 on medicinal products for rare</w:t>
      </w:r>
      <w:r>
        <w:t xml:space="preserve"> </w:t>
      </w:r>
      <w:r>
        <w:t xml:space="preserve">diseases</w:t>
      </w:r>
      <w:r>
        <w:br/>
      </w:r>
      <w:r>
        <w:t xml:space="preserve">Payer</w:t>
      </w:r>
      <w:r>
        <w:t xml:space="preserve"> </w:t>
      </w:r>
      <w:r>
        <w:t xml:space="preserve">An entity responsible for financing or reimbursing healthcare e.g. </w:t>
      </w:r>
      <w:r>
        <w:t xml:space="preserve"> </w:t>
      </w:r>
      <w:r>
        <w:t xml:space="preserve">national or private health insurance systems</w:t>
      </w:r>
      <w:r>
        <w:t xml:space="preserve"> </w:t>
      </w:r>
      <w:r>
        <w:t xml:space="preserve">Paediatric Regulation</w:t>
      </w:r>
      <w:r>
        <w:br/>
      </w:r>
      <w:r>
        <w:t xml:space="preserve">Regulation (EC) No 1901/2006 on medicinal products for</w:t>
      </w:r>
      <w:r>
        <w:t xml:space="preserve"> </w:t>
      </w:r>
      <w:r>
        <w:t xml:space="preserve">medicines for children</w:t>
      </w:r>
      <w:r>
        <w:t xml:space="preserve"> </w:t>
      </w:r>
      <w:r>
        <w:t xml:space="preserve">PDCO</w:t>
      </w:r>
      <w:r>
        <w:t xml:space="preserve"> </w:t>
      </w:r>
      <w:r>
        <w:t xml:space="preserve">The Paediatric Committee is the Agency’s scientific committee</w:t>
      </w:r>
      <w:r>
        <w:t xml:space="preserve"> </w:t>
      </w:r>
      <w:r>
        <w:t xml:space="preserve">responsible for activities associated with medicines for children.</w:t>
      </w:r>
      <w:r>
        <w:t xml:space="preserve"> </w:t>
      </w:r>
      <w:r>
        <w:t xml:space="preserve">It supports the development of such medicines in the European</w:t>
      </w:r>
      <w:r>
        <w:t xml:space="preserve"> </w:t>
      </w:r>
      <w:r>
        <w:t xml:space="preserve">Union by providing scientific expertise and defining paediatric</w:t>
      </w:r>
      <w:r>
        <w:t xml:space="preserve"> </w:t>
      </w:r>
      <w:r>
        <w:t xml:space="preserve">need.</w:t>
      </w:r>
      <w:r>
        <w:t xml:space="preserve"> </w:t>
      </w:r>
      <w:r>
        <w:t xml:space="preserve">PIP</w:t>
      </w:r>
      <w:r>
        <w:t xml:space="preserve"> </w:t>
      </w:r>
      <w:r>
        <w:t xml:space="preserve">A paediatric investigation plan is a development plan designed to</w:t>
      </w:r>
      <w:r>
        <w:t xml:space="preserve"> </w:t>
      </w:r>
      <w:r>
        <w:t xml:space="preserve">ensure that the data required to support the authorisation of a</w:t>
      </w:r>
      <w:r>
        <w:t xml:space="preserve"> </w:t>
      </w:r>
      <w:r>
        <w:t xml:space="preserve">paediatric medicine are obtained through studies of its effect on</w:t>
      </w:r>
      <w:r>
        <w:t xml:space="preserve"> </w:t>
      </w:r>
      <w:r>
        <w:t xml:space="preserve">children.</w:t>
      </w:r>
      <w:r>
        <w:br/>
      </w:r>
      <w:r>
        <w:t xml:space="preserve">PUMA</w:t>
      </w:r>
      <w:r>
        <w:t xml:space="preserve"> </w:t>
      </w:r>
      <w:r>
        <w:t xml:space="preserve">The paediatric-use marketing authorisation is a dedicated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indication(s)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 formulation(s) for medicines developed exclusively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for use on the paediatric population.</w:t>
      </w:r>
      <w:r>
        <w:t xml:space="preserve"> </w:t>
      </w:r>
      <w:r>
        <w:t xml:space="preserve">QALYs</w:t>
      </w:r>
      <w:r>
        <w:br/>
      </w:r>
      <w:r>
        <w:t xml:space="preserve">Quality-adjusted life years refers to a measure of the state of</w:t>
      </w:r>
      <w:r>
        <w:t xml:space="preserve"> </w:t>
      </w:r>
      <w:r>
        <w:t xml:space="preserve">health of a person or group in which the benefits, in terms of</w:t>
      </w:r>
      <w:r>
        <w:t xml:space="preserve"> </w:t>
      </w:r>
      <w:r>
        <w:t xml:space="preserve">length of life, are adjusted to reflect the quality of life. One</w:t>
      </w:r>
      <w:r>
        <w:t xml:space="preserve"> </w:t>
      </w:r>
      <w:r>
        <w:t xml:space="preserve">QALY is equal to one year of life in perfect health. QALYs are</w:t>
      </w:r>
      <w:r>
        <w:t xml:space="preserve"> </w:t>
      </w:r>
      <w:r>
        <w:t xml:space="preserve">calculated by estimating the years of life remaining for a patient</w:t>
      </w:r>
      <w:r>
        <w:t xml:space="preserve"> </w:t>
      </w:r>
      <w:r>
        <w:t xml:space="preserve">following a particular treatment or intervention and weighting</w:t>
      </w:r>
      <w:r>
        <w:t xml:space="preserve"> </w:t>
      </w:r>
      <w:r>
        <w:t xml:space="preserve">each year with a quality-of-life score (on a 0 to 1 scale). It is</w:t>
      </w:r>
      <w:r>
        <w:t xml:space="preserve"> </w:t>
      </w:r>
      <w:r>
        <w:t xml:space="preserve">often measured in terms of the person’s ability to carry out the</w:t>
      </w:r>
      <w:r>
        <w:t xml:space="preserve"> </w:t>
      </w:r>
      <w:r>
        <w:t xml:space="preserve">activities of daily life and freedom from pain and mental</w:t>
      </w:r>
      <w:r>
        <w:t xml:space="preserve"> </w:t>
      </w:r>
      <w:r>
        <w:t xml:space="preserve">disturbance.</w:t>
      </w:r>
      <w:r>
        <w:t xml:space="preserve"> </w:t>
      </w:r>
      <w:r>
        <w:t xml:space="preserve">Rare disease</w:t>
      </w:r>
      <w:r>
        <w:t xml:space="preserve"> </w:t>
      </w:r>
      <w:r>
        <w:t xml:space="preserve">Rare diseases are diseases with a particularly low prevalence; the</w:t>
      </w:r>
      <w:r>
        <w:t xml:space="preserve"> </w:t>
      </w:r>
      <w:r>
        <w:t xml:space="preserve">European Union considers diseases to be rare when they affect no</w:t>
      </w:r>
      <w:r>
        <w:t xml:space="preserve"> </w:t>
      </w:r>
      <w:r>
        <w:t xml:space="preserve">more than 5 per 10,000 people in the European Union.</w:t>
      </w:r>
      <w:r>
        <w:t xml:space="preserve"> </w:t>
      </w:r>
      <w:r>
        <w:t xml:space="preserve">Regulatory data protection</w:t>
      </w:r>
      <w:r>
        <w:t xml:space="preserve"> </w:t>
      </w:r>
      <w:r>
        <w:t xml:space="preserve">Regulatory data protection refers to a period in which a generic</w:t>
      </w:r>
      <w:r>
        <w:t xml:space="preserve"> </w:t>
      </w:r>
      <w:r>
        <w:t xml:space="preserve">applicant cannot refer to the marketing authorisation holder’s</w:t>
      </w:r>
      <w:r>
        <w:t xml:space="preserve"> </w:t>
      </w:r>
      <w:r>
        <w:t xml:space="preserve">data to obtain a marketing authorisation. For human medicines</w:t>
      </w:r>
      <w:r>
        <w:t xml:space="preserve"> </w:t>
      </w:r>
      <w:r>
        <w:t xml:space="preserve">the regulatory data protection period is 8+2 years.</w:t>
      </w:r>
      <w:r>
        <w:t xml:space="preserve"> </w:t>
      </w:r>
      <w:r>
        <w:t xml:space="preserve">Repurposed medicines</w:t>
      </w:r>
      <w:r>
        <w:t xml:space="preserve"> </w:t>
      </w:r>
      <w:r>
        <w:t xml:space="preserve">Existing medicines investigated for new therapeutic indications.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&amp; Development</w:t>
      </w:r>
      <w:r>
        <w:t xml:space="preserve"> </w:t>
      </w:r>
      <w:r>
        <w:t xml:space="preserve">RPV</w:t>
      </w:r>
      <w:r>
        <w:t xml:space="preserve"> </w:t>
      </w:r>
      <w:r>
        <w:t xml:space="preserve">Regulatory Protection Voucher</w:t>
      </w:r>
      <w:r>
        <w:t xml:space="preserve"> </w:t>
      </w:r>
      <w:r>
        <w:t xml:space="preserve">RSB</w:t>
      </w:r>
      <w:r>
        <w:t xml:space="preserve"> </w:t>
      </w:r>
      <w:r>
        <w:t xml:space="preserve">The Regulatory Scrutiny Board is an independent body of the</w:t>
      </w:r>
      <w:r>
        <w:t xml:space="preserve"> </w:t>
      </w:r>
      <w:r>
        <w:t xml:space="preserve">Commission that offers advice to the College of Commissioners.</w:t>
      </w:r>
      <w:r>
        <w:t xml:space="preserve"> </w:t>
      </w:r>
      <w:r>
        <w:t xml:space="preserve">It provides a central quality control and support function for the</w:t>
      </w:r>
      <w:r>
        <w:t xml:space="preserve"> </w:t>
      </w:r>
      <w:r>
        <w:t xml:space="preserve">Commission’s impact assessment and evaluation work. The</w:t>
      </w:r>
      <w:r>
        <w:t xml:space="preserve"> </w:t>
      </w:r>
      <w:r>
        <w:t xml:space="preserve">Board examines and issues opinions and recommendations on all</w:t>
      </w:r>
      <w:r>
        <w:t xml:space="preserve"> </w:t>
      </w:r>
      <w:r>
        <w:t xml:space="preserve">the Commission’s draft impact assessments and its major</w:t>
      </w:r>
      <w:r>
        <w:t xml:space="preserve"> </w:t>
      </w:r>
      <w:r>
        <w:t xml:space="preserve">evaluations and fitness checks of existing legislation.</w:t>
      </w:r>
      <w:r>
        <w:t xml:space="preserve"> </w:t>
      </w:r>
      <w:r>
        <w:t xml:space="preserve">ROI</w:t>
      </w:r>
      <w:r>
        <w:t xml:space="preserve"> </w:t>
      </w:r>
      <w:r>
        <w:t xml:space="preserve">Return on investment</w:t>
      </w:r>
      <w:r>
        <w:br/>
      </w:r>
      <w:r>
        <w:t xml:space="preserve">SDGs</w:t>
      </w:r>
      <w:r>
        <w:t xml:space="preserve"> </w:t>
      </w:r>
      <w:r>
        <w:t xml:space="preserve">17 Sustainable Development Goals were adopted by the United</w:t>
      </w:r>
      <w:r>
        <w:t xml:space="preserve"> </w:t>
      </w:r>
      <w:r>
        <w:t xml:space="preserve">Nations in 2015 as a universal call to action to end poverty,</w:t>
      </w:r>
      <w:r>
        <w:t xml:space="preserve"> </w:t>
      </w:r>
      <w:r>
        <w:t xml:space="preserve">protect the planet, and ensure that by 2030 all people enjoy peace</w:t>
      </w:r>
      <w:r>
        <w:t xml:space="preserve"> </w:t>
      </w:r>
      <w:r>
        <w:t xml:space="preserve">and prosperity.</w:t>
      </w:r>
      <w:r>
        <w:t xml:space="preserve"> </w:t>
      </w:r>
      <w:r>
        <w:t xml:space="preserve">SMEs</w:t>
      </w:r>
      <w:r>
        <w:t xml:space="preserve"> </w:t>
      </w:r>
      <w:r>
        <w:t xml:space="preserve">Micro, small and medium-sized enterprises</w:t>
      </w:r>
      <w:r>
        <w:t xml:space="preserve"> </w:t>
      </w:r>
      <w:r>
        <w:t xml:space="preserve">SPC</w:t>
      </w:r>
      <w:r>
        <w:t xml:space="preserve"> </w:t>
      </w:r>
      <w:r>
        <w:t xml:space="preserve">The supplementary protection certificate is an intellectual</w:t>
      </w:r>
      <w:r>
        <w:t xml:space="preserve"> </w:t>
      </w:r>
      <w:r>
        <w:t xml:space="preserve">property right that serves as an extension to a patent right. The</w:t>
      </w:r>
      <w:r>
        <w:t xml:space="preserve"> </w:t>
      </w:r>
      <w:r>
        <w:t xml:space="preserve">patent right extension applies to specific pharmaceutical and</w:t>
      </w:r>
      <w:r>
        <w:t xml:space="preserve"> </w:t>
      </w:r>
      <w:r>
        <w:t xml:space="preserve">plant protection products that have been authorised by regulatory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authorities.</w:t>
      </w:r>
      <w:r>
        <w:t xml:space="preserve"> </w:t>
      </w:r>
      <w:r>
        <w:t xml:space="preserve">Sponsor</w:t>
      </w:r>
      <w:r>
        <w:t xml:space="preserve"> </w:t>
      </w:r>
      <w:r>
        <w:t xml:space="preserve">Legal entity responsible for submitting an application for orphan</w:t>
      </w:r>
      <w:r>
        <w:t xml:space="preserve"> </w:t>
      </w:r>
      <w:r>
        <w:t xml:space="preserve">designation to the EU.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documents are required to present the results of all</w:t>
      </w:r>
      <w:r>
        <w:t xml:space="preserve"> </w:t>
      </w:r>
      <w:r>
        <w:t xml:space="preserve">impact assessments and evaluations/fitness checks.</w:t>
      </w:r>
      <w:r>
        <w:br/>
      </w:r>
      <w:r>
        <w:t xml:space="preserve">TEV</w:t>
      </w:r>
      <w:r>
        <w:t xml:space="preserve"> </w:t>
      </w:r>
      <w:r>
        <w:t xml:space="preserve">Transferable exclusivity voucher.</w:t>
      </w:r>
      <w:r>
        <w:br/>
      </w:r>
      <w:r>
        <w:t xml:space="preserve">Therapeutic indication</w:t>
      </w:r>
      <w:r>
        <w:br/>
      </w:r>
      <w:r>
        <w:t xml:space="preserve">The proposed indication for the marketing authorisation. A</w:t>
      </w:r>
      <w:r>
        <w:t xml:space="preserve"> </w:t>
      </w:r>
      <w:r>
        <w:t xml:space="preserve">medical condition that a medicine is used for. This can include</w:t>
      </w:r>
      <w:r>
        <w:t xml:space="preserve"> </w:t>
      </w:r>
      <w:r>
        <w:t xml:space="preserve">the treatment, prevention and diagnosis of a disease. The</w:t>
      </w:r>
      <w:r>
        <w:t xml:space="preserve"> </w:t>
      </w:r>
      <w:r>
        <w:t xml:space="preserve">therapeutic indication granted at the time of marketing</w:t>
      </w:r>
      <w:r>
        <w:t xml:space="preserve"> </w:t>
      </w:r>
      <w:r>
        <w:t xml:space="preserve">authorisation will be the result of the assessment of quality, safety</w:t>
      </w:r>
      <w:r>
        <w:t xml:space="preserve"> </w:t>
      </w:r>
      <w:r>
        <w:t xml:space="preserve">and efficacy data submitted with the marketing application.</w:t>
      </w:r>
      <w:r>
        <w:t xml:space="preserve"> </w:t>
      </w:r>
      <w:r>
        <w:t xml:space="preserve">UMN</w:t>
      </w:r>
      <w:r>
        <w:t xml:space="preserve"> </w:t>
      </w:r>
      <w:r>
        <w:t xml:space="preserve">Unmet Medical Need</w:t>
      </w:r>
      <w:r>
        <w:t xml:space="preserve"> </w:t>
      </w:r>
      <w:r>
        <w:t xml:space="preserve">Well-established use</w:t>
      </w:r>
      <w:r>
        <w:t xml:space="preserve"> </w:t>
      </w:r>
      <w:r>
        <w:t xml:space="preserve">When an active ingredient of a medicine used for more than 10</w:t>
      </w:r>
      <w:r>
        <w:t xml:space="preserve"> </w:t>
      </w:r>
      <w:r>
        <w:t xml:space="preserve">years and its efficacy and safety have been well established. In</w:t>
      </w:r>
      <w:r>
        <w:t xml:space="preserve"> </w:t>
      </w:r>
      <w:r>
        <w:t xml:space="preserve">such cases, application for marketing authorisation may be based</w:t>
      </w:r>
      <w:r>
        <w:t xml:space="preserve"> </w:t>
      </w:r>
      <w:r>
        <w:t xml:space="preserve">on results from the scientific literature only.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In the European Union (EU) up to 36 million citizens are affected by one of the over 6,000 rare</w:t>
      </w:r>
      <w:r>
        <w:t xml:space="preserve"> </w:t>
      </w:r>
      <w:r>
        <w:t xml:space="preserve">diseases1 currently recognised. Rare diseases are those that affect less than 5 out of every 10,000</w:t>
      </w:r>
      <w:r>
        <w:t xml:space="preserve"> </w:t>
      </w:r>
      <w:r>
        <w:t xml:space="preserve">people. These diseases are often chronic and life-threatening; around 80% of rare diseases are of</w:t>
      </w:r>
      <w:r>
        <w:t xml:space="preserve"> </w:t>
      </w:r>
      <w:r>
        <w:t xml:space="preserve">genetic origin and, of those, 70% already start in childhood2. For these patients treatment was either</w:t>
      </w:r>
      <w:r>
        <w:t xml:space="preserve"> </w:t>
      </w:r>
      <w:r>
        <w:t xml:space="preserve">limited or non-existent in the 1990s. Children as a whole population group faced a similar challenge.</w:t>
      </w:r>
      <w:r>
        <w:t xml:space="preserve"> </w:t>
      </w:r>
      <w:r>
        <w:t xml:space="preserve">Developing medicines for rare diseases and for children is a high-risk and expensive endeavour. In</w:t>
      </w:r>
      <w:r>
        <w:t xml:space="preserve"> </w:t>
      </w:r>
      <w:r>
        <w:t xml:space="preserve">addition to limitations in scientific knowledge, developing those medicines was seen by the</w:t>
      </w:r>
      <w:r>
        <w:t xml:space="preserve"> </w:t>
      </w:r>
      <w:r>
        <w:t xml:space="preserve">pharmaceutical industry as economically unattractive due to generally small market size3. Moreover,</w:t>
      </w:r>
      <w:r>
        <w:t xml:space="preserve"> </w:t>
      </w:r>
      <w:r>
        <w:t xml:space="preserve">research and development, including conducting clinical trials, often multi-site and with small</w:t>
      </w:r>
      <w:r>
        <w:t xml:space="preserve"> </w:t>
      </w:r>
      <w:r>
        <w:t xml:space="preserve">populations, is considered to be complex4.</w:t>
      </w:r>
      <w:r>
        <w:br/>
      </w:r>
      <w:r>
        <w:t xml:space="preserve">The ‘Orphan Regulation’5 and the ‘Paediatric Regulation’6 were adopted, in 2000 and 2006, to</w:t>
      </w:r>
      <w:r>
        <w:t xml:space="preserve"> </w:t>
      </w:r>
      <w:r>
        <w:t xml:space="preserve">respond to these specific challenges. They provide developers with targeted incentives, rewards and</w:t>
      </w:r>
      <w:r>
        <w:t xml:space="preserve"> </w:t>
      </w:r>
      <w:r>
        <w:t xml:space="preserve">obligations, as an add-on to the general EU pharmaceutical legislation7 8.</w:t>
      </w:r>
      <w:r>
        <w:br/>
      </w:r>
      <w:r>
        <w:t xml:space="preserve">Over the intervening decades, a positive change resulting from these policy interventions has been</w:t>
      </w:r>
      <w:r>
        <w:t xml:space="preserve"> </w:t>
      </w:r>
      <w:r>
        <w:t xml:space="preserve">observed in the Joint Evaluation conducted in 2020. While the share of orphan medicines in the total</w:t>
      </w:r>
      <w:r>
        <w:t xml:space="preserve"> </w:t>
      </w:r>
      <w:r>
        <w:t xml:space="preserve">sale of branded medicines has increased worldwide from 6% in 2000 to over 16% in 2016, and it is</w:t>
      </w:r>
      <w:r>
        <w:t xml:space="preserve"> </w:t>
      </w:r>
      <w:r>
        <w:t xml:space="preserve">expected to reach 21% in 20229 the average time to market from the date of marketing authorisation</w:t>
      </w:r>
      <w:r>
        <w:t xml:space="preserve"> </w:t>
      </w:r>
      <w:r>
        <w:t xml:space="preserve">to patient access in the various Member States still differs enormously10. Furthermore, there have</w:t>
      </w:r>
      <w:r>
        <w:t xml:space="preserve"> </w:t>
      </w:r>
      <w:r>
        <w:t xml:space="preserve">been wide-ranging developments and discoveries in science, which, alongside the globalisation of</w:t>
      </w:r>
      <w:r>
        <w:t xml:space="preserve"> </w:t>
      </w:r>
      <w:r>
        <w:t xml:space="preserve">the pharmaceutical sector, the public health systems’ sharper focus on unmet medical needs of</w:t>
      </w:r>
      <w:r>
        <w:t xml:space="preserve"> </w:t>
      </w:r>
      <w:r>
        <w:t xml:space="preserve">patients and the disparities and the budgetary impacts of medicines call for revisiting the policy</w:t>
      </w:r>
      <w:r>
        <w:t xml:space="preserve"> </w:t>
      </w:r>
      <w:r>
        <w:t xml:space="preserve">intervention in the area of rare diseases and medicines for children.</w:t>
      </w:r>
      <w:r>
        <w:t xml:space="preserve"> </w:t>
      </w:r>
      <w:r>
        <w:t xml:space="preserve">The revision of the EU legislation on medicines for rare diseases and medicines for children is part</w:t>
      </w:r>
      <w:r>
        <w:t xml:space="preserve"> </w:t>
      </w:r>
      <w:r>
        <w:t xml:space="preserve">of the implementation of the Pharmaceutical Strategy for Europe11, which includes the revision of</w:t>
      </w:r>
      <w:r>
        <w:t xml:space="preserve"> </w:t>
      </w:r>
      <w:r>
        <w:t xml:space="preserve">the general pharmaceutical legislation. The revisions are intended to work synergistically and the</w:t>
      </w:r>
      <w:r>
        <w:t xml:space="preserve"> </w:t>
      </w:r>
      <w:r>
        <w:t xml:space="preserve">interaction between them is taken into account in this impact assessment (IA), which analyses policy</w:t>
      </w:r>
      <w:r>
        <w:t xml:space="preserve"> </w:t>
      </w:r>
      <w:r>
        <w:t xml:space="preserve">options for addressing the shortcomings and challenges highlighted by the Joint Evaluation and the</w:t>
      </w:r>
      <w:r>
        <w:t xml:space="preserve"> </w:t>
      </w:r>
      <w:r>
        <w:t xml:space="preserve">lessons learnt from the COVID-19 pandemic.</w:t>
      </w:r>
    </w:p>
    <w:p>
      <w:pPr>
        <w:pStyle w:val="BodyText"/>
      </w:pPr>
      <w:r>
        <w:t xml:space="preserve">1 See also Rare diseases (europa.eu).</w:t>
      </w:r>
      <w:r>
        <w:br/>
      </w:r>
      <w:r>
        <w:t xml:space="preserve">2 See also Section 1 of the Staff Working Document on the Joint Evaluation of Regulation (EC) No 1901/2006 on</w:t>
      </w:r>
      <w:r>
        <w:t xml:space="preserve"> </w:t>
      </w:r>
      <w:r>
        <w:t xml:space="preserve">medicinal products for paediatric use and Regulation (EC) No 141/2000 on orphan medicinal products https://eur-</w:t>
      </w:r>
      <w:r>
        <w:t xml:space="preserve"> </w:t>
      </w:r>
      <w:r>
        <w:t xml:space="preserve">lex.europa.eu/legal-content/EN/ALL/?uri=CELEX:52020SC0163, referred to as the “Joint Evaluation”.</w:t>
      </w:r>
      <w:r>
        <w:t xml:space="preserve"> </w:t>
      </w:r>
      <w:r>
        <w:t xml:space="preserve">3 Children are not a uniform population due to their physiological characteristics. Specific clinical trials have to be</w:t>
      </w:r>
      <w:r>
        <w:t xml:space="preserve"> </w:t>
      </w:r>
      <w:r>
        <w:t xml:space="preserve">designed and conducted in preterm children, infants, toddlers, children and adolescent,</w:t>
      </w:r>
      <w:r>
        <w:t xml:space="preserve"> </w:t>
      </w:r>
      <w:r>
        <w:t xml:space="preserve">4 Idem.</w:t>
      </w:r>
      <w:r>
        <w:t xml:space="preserve"> </w:t>
      </w:r>
      <w:r>
        <w:t xml:space="preserve">5 Regulation (EC) No 141/2000 on medicinal products for rare diseases, https://eur-lex.europa.eu/legal-</w:t>
      </w:r>
      <w:r>
        <w:t xml:space="preserve"> </w:t>
      </w:r>
      <w:r>
        <w:t xml:space="preserve">content/EN/TXT/?uri=celex%3A32000R0141.</w:t>
      </w:r>
      <w:r>
        <w:br/>
      </w:r>
      <w:r>
        <w:t xml:space="preserve">6 Regulation (EC) No 1901/2006 on medicines for children, https://eur-lex.europa.eu/legal-</w:t>
      </w:r>
      <w:r>
        <w:t xml:space="preserve"> </w:t>
      </w:r>
      <w:r>
        <w:t xml:space="preserve">content/EN/TXT/?uri=celex%3A32006R1901.</w:t>
      </w:r>
      <w:r>
        <w:br/>
      </w:r>
      <w:r>
        <w:t xml:space="preserve">7 Legal framework governing medicinal products for human use in the EU (europa.eu).</w:t>
      </w:r>
      <w:r>
        <w:t xml:space="preserve"> </w:t>
      </w:r>
      <w:r>
        <w:t xml:space="preserve">8 Regulation (EC) 726/2004 and Directive 2001/83/EC.</w:t>
      </w:r>
      <w:r>
        <w:t xml:space="preserve"> </w:t>
      </w:r>
      <w:r>
        <w:t xml:space="preserve">9 OECD, New Health Technologies: Managing Access, Value, and Sustainability, 2017.</w:t>
      </w:r>
      <w:r>
        <w:t xml:space="preserve"> </w:t>
      </w:r>
      <w:r>
        <w:t xml:space="preserve">10 Patients in Germany, the Scandinavian countries and France have access to medicines for rare diseases in a much</w:t>
      </w:r>
      <w:r>
        <w:t xml:space="preserve"> </w:t>
      </w:r>
      <w:r>
        <w:t xml:space="preserve">shorter time than patients in Greece, Ireland, Bulgaria, Romania and Croatia. See also:</w:t>
      </w:r>
      <w:r>
        <w:t xml:space="preserve"> </w:t>
      </w:r>
      <w:r>
        <w:t xml:space="preserve">https://doi.org/10.1016/j.jval.2018.01.007</w:t>
      </w:r>
      <w:r>
        <w:t xml:space="preserve"> </w:t>
      </w:r>
      <w:r>
        <w:t xml:space="preserve">11 Pharmaceutical Strategy for Europe.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Legal context</w:t>
      </w:r>
      <w:r>
        <w:t xml:space="preserve"> </w:t>
      </w:r>
      <w:r>
        <w:t xml:space="preserve">1.1.1 General pharmaceutical legislation</w:t>
      </w:r>
      <w:r>
        <w:br/>
      </w:r>
      <w:r>
        <w:t xml:space="preserve">The Orphan and Paediatric Regulations cannot be seen in isolation. They complement the provisions</w:t>
      </w:r>
      <w:r>
        <w:t xml:space="preserve"> </w:t>
      </w:r>
      <w:r>
        <w:t xml:space="preserve">of the general EU pharmaceutical legislation. The general legislation harmonises the way medicines</w:t>
      </w:r>
      <w:r>
        <w:t xml:space="preserve"> </w:t>
      </w:r>
      <w:r>
        <w:t xml:space="preserve">are authorised across the EU and foresees that a medicine may only be placed on the market</w:t>
      </w:r>
      <w:r>
        <w:t xml:space="preserve"> </w:t>
      </w:r>
      <w:r>
        <w:t xml:space="preserve">following a positive benefit-risk assessment of its quality, safety and efficacy by a competent</w:t>
      </w:r>
      <w:r>
        <w:t xml:space="preserve"> </w:t>
      </w:r>
      <w:r>
        <w:t xml:space="preserve">authority. Medicines may either be authorised centrally (CAP procedure)12 by the European</w:t>
      </w:r>
      <w:r>
        <w:t xml:space="preserve"> </w:t>
      </w:r>
      <w:r>
        <w:t xml:space="preserve">Commission on the basis of a positive scientific assessment by the European Medicines Agency</w:t>
      </w:r>
      <w:r>
        <w:t xml:space="preserve"> </w:t>
      </w:r>
      <w:r>
        <w:t xml:space="preserve">(‘the Agency’) or nationally by an individual or a group of Member States. For orphan medicines,</w:t>
      </w:r>
      <w:r>
        <w:t xml:space="preserve"> </w:t>
      </w:r>
      <w:r>
        <w:t xml:space="preserve">the use of the CAP is mandatory13. Such authorisation gives the right, but not the obligation, to place</w:t>
      </w:r>
      <w:r>
        <w:t xml:space="preserve"> </w:t>
      </w:r>
      <w:r>
        <w:t xml:space="preserve">the medicine on the market in all Member States. Consequently, a CAP medicine is not necessarily</w:t>
      </w:r>
      <w:r>
        <w:t xml:space="preserve"> </w:t>
      </w:r>
      <w:r>
        <w:t xml:space="preserve">accessible in all Member States. Its actual placing on the market depends on the launch strategy of</w:t>
      </w:r>
      <w:r>
        <w:t xml:space="preserve"> </w:t>
      </w:r>
      <w:r>
        <w:t xml:space="preserve">companies and for most prescription medicines on national pricing and reimbursement decisions.</w:t>
      </w:r>
      <w:r>
        <w:br/>
      </w:r>
      <w:r>
        <w:t xml:space="preserve">The general pharmaceutical legislation provides for regulatory data protection of 10 years14 as a</w:t>
      </w:r>
      <w:r>
        <w:t xml:space="preserve"> </w:t>
      </w:r>
      <w:r>
        <w:t xml:space="preserve">standard incentive for all newly authorised products, also called originators (including medicines for</w:t>
      </w:r>
      <w:r>
        <w:t xml:space="preserve"> </w:t>
      </w:r>
      <w:r>
        <w:t xml:space="preserve">children and rare diseases). During that period companies cannot launch cheaper copies of medicines</w:t>
      </w:r>
      <w:r>
        <w:t xml:space="preserve"> </w:t>
      </w:r>
      <w:r>
        <w:t xml:space="preserve">(generic and biosimilar)15. Given that the Orphan and Paediatric Regulations provide specific</w:t>
      </w:r>
      <w:r>
        <w:t xml:space="preserve"> </w:t>
      </w:r>
      <w:r>
        <w:t xml:space="preserve">(additional) incentives and rewards, the system of incentives represents an important interplay</w:t>
      </w:r>
      <w:r>
        <w:t xml:space="preserve"> </w:t>
      </w:r>
      <w:r>
        <w:t xml:space="preserve">between the general and the specialised legislation. To note that generic entry is also influenced by</w:t>
      </w:r>
      <w:r>
        <w:t xml:space="preserve"> </w:t>
      </w:r>
      <w:r>
        <w:t xml:space="preserve">the duration of IP protection, including supplementary protection certificates (‘SPC’)16. The general</w:t>
      </w:r>
      <w:r>
        <w:t xml:space="preserve"> </w:t>
      </w:r>
      <w:r>
        <w:t xml:space="preserve">legislation moreover regulates other issues like the scientific requirements for authorisation, the</w:t>
      </w:r>
      <w:r>
        <w:t xml:space="preserve"> </w:t>
      </w:r>
      <w:r>
        <w:t xml:space="preserve">safety monitoring (pharmacovigilance), as well as manufacturing, distribution and advertising.</w:t>
      </w:r>
      <w:r>
        <w:t xml:space="preserve"> </w:t>
      </w:r>
      <w:r>
        <w:t xml:space="preserve">Those provisions apply to all medicines, including those for rare diseases and children.</w:t>
      </w:r>
      <w:r>
        <w:t xml:space="preserve"> </w:t>
      </w:r>
      <w:r>
        <w:t xml:space="preserve">A detailed description of the EU legislative framework on medicines and the interplay between the</w:t>
      </w:r>
      <w:r>
        <w:t xml:space="preserve"> </w:t>
      </w:r>
      <w:r>
        <w:t xml:space="preserve">general and specialised legislation is available in Annex 6, 7 and 12.</w:t>
      </w:r>
      <w:r>
        <w:t xml:space="preserve"> </w:t>
      </w:r>
      <w:r>
        <w:t xml:space="preserve">1.1.2 Regulation on medicines for rare diseases</w:t>
      </w:r>
      <w:r>
        <w:t xml:space="preserve"> </w:t>
      </w:r>
      <w:r>
        <w:t xml:space="preserve">The Orphan Regulation aims at enabling research, development and authorisation of new medicines</w:t>
      </w:r>
      <w:r>
        <w:t xml:space="preserve"> </w:t>
      </w:r>
      <w:r>
        <w:t xml:space="preserve">for rare diseases through specific incentives (</w:t>
      </w:r>
      <w:r>
        <w:t xml:space="preserve">‘market exclusivity’</w:t>
      </w:r>
      <w:r>
        <w:t xml:space="preserve">).</w:t>
      </w:r>
      <w:r>
        <w:br/>
      </w:r>
      <w:r>
        <w:t xml:space="preserve">An orphan medicine is a medicine for a life-threatening or chronically debilitating disease affecting</w:t>
      </w:r>
      <w:r>
        <w:t xml:space="preserve"> </w:t>
      </w:r>
      <w:r>
        <w:t xml:space="preserve">no more than 5 in 10,000 people in the EU (prevalence criterion) or a medicine that, without</w:t>
      </w:r>
      <w:r>
        <w:t xml:space="preserve"> </w:t>
      </w:r>
      <w:r>
        <w:t xml:space="preserve">incentives, would be unlikely to generate sufficient return to justify the investment (return of</w:t>
      </w:r>
      <w:r>
        <w:t xml:space="preserve"> </w:t>
      </w:r>
      <w:r>
        <w:t xml:space="preserve">investment criterion). No satisfactory treatment for such diseases should exist in the EU, or, if it</w:t>
      </w:r>
      <w:r>
        <w:t xml:space="preserve"> </w:t>
      </w:r>
      <w:r>
        <w:t xml:space="preserve">exists, the product should provide significant benefit to patients affected by that condition in</w:t>
      </w:r>
      <w:r>
        <w:t xml:space="preserve"> </w:t>
      </w:r>
      <w:r>
        <w:t xml:space="preserve">comparison with the existing treatment.</w:t>
      </w:r>
      <w:r>
        <w:br/>
      </w:r>
      <w:r>
        <w:t xml:space="preserve">The Orphan Regulation establishes a two-step procedure:</w:t>
      </w:r>
    </w:p>
    <w:p>
      <w:pPr>
        <w:pStyle w:val="BodyText"/>
      </w:pPr>
      <w:r>
        <w:t xml:space="preserve">12 The CAP is laid down in Regulation 726/ 2004. Authorisation procedures - The centralised procedure (europa.eu).</w:t>
      </w:r>
      <w:r>
        <w:t xml:space="preserve"> </w:t>
      </w:r>
      <w:r>
        <w:t xml:space="preserve">13 Medicines for children can be authorised under the CAP, but no obligation is in place. The marketing authorisation</w:t>
      </w:r>
      <w:r>
        <w:t xml:space="preserve"> </w:t>
      </w:r>
      <w:r>
        <w:t xml:space="preserve">holder can decide which procedure to follow.</w:t>
      </w:r>
      <w:r>
        <w:t xml:space="preserve"> </w:t>
      </w:r>
      <w:r>
        <w:t xml:space="preserve">14 Meaning the period of protection during which pre-clinical and clinical data and data from clinical trials handed in to</w:t>
      </w:r>
      <w:r>
        <w:t xml:space="preserve"> </w:t>
      </w:r>
      <w:r>
        <w:t xml:space="preserve">the authorities by one company cannot be referenced by another company in their regulatory filings.</w:t>
      </w:r>
      <w:r>
        <w:t xml:space="preserve"> </w:t>
      </w:r>
      <w:r>
        <w:t xml:space="preserve">15 Unless they obtain the data supporting the authorisation with their own clinical trials.</w:t>
      </w:r>
      <w:r>
        <w:t xml:space="preserve"> </w:t>
      </w:r>
      <w:r>
        <w:t xml:space="preserve">16 They apply to specific pharmaceutical and plant protection products that have been authorised by regulatory</w:t>
      </w:r>
      <w:r>
        <w:t xml:space="preserve"> </w:t>
      </w:r>
      <w:r>
        <w:t xml:space="preserve">authorities. SPCs aim to offset the loss of patent protection for pharmaceutical and plant protection products that occurs</w:t>
      </w:r>
      <w:r>
        <w:t xml:space="preserve"> </w:t>
      </w:r>
      <w:r>
        <w:t xml:space="preserve">due to the compulsory testing and clinical trials these products require prior to obtaining regulatory marketing approval.</w:t>
      </w:r>
      <w:r>
        <w:t xml:space="preserve"> </w:t>
      </w:r>
      <w:r>
        <w:t xml:space="preserve">See also: Supplementary protection certificates for pharmaceutical and plant protection products (europa.eu).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 Designation prior to marketing authorisation: a company may request at any stage of</w:t>
      </w:r>
      <w:r>
        <w:t xml:space="preserve"> </w:t>
      </w:r>
      <w:r>
        <w:t xml:space="preserve">development an ‘orphan designation’ (recognising the potential ability of the future medicine</w:t>
      </w:r>
      <w:r>
        <w:t xml:space="preserve"> </w:t>
      </w:r>
      <w:r>
        <w:t xml:space="preserve">to address a rare disease), based on an opinion by the Agency and a Commission decision.</w:t>
      </w:r>
      <w:r>
        <w:t xml:space="preserve"> </w:t>
      </w:r>
      <w:r>
        <w:t xml:space="preserve">Such designation may allow developers (researchers, SMEs17, not-for profit entities, big</w:t>
      </w:r>
      <w:r>
        <w:t xml:space="preserve"> </w:t>
      </w:r>
      <w:r>
        <w:t xml:space="preserve">companies) to secure financial support for research and development (R&amp;D), for example</w:t>
      </w:r>
      <w:r>
        <w:t xml:space="preserve"> </w:t>
      </w:r>
      <w:r>
        <w:t xml:space="preserve">through the EU research framework18 or national funding mechanisms. A designation may</w:t>
      </w:r>
      <w:r>
        <w:t xml:space="preserve"> </w:t>
      </w:r>
      <w:r>
        <w:t xml:space="preserve">also help SMEs attracting risk capital provided by investors. In addition, it may enable a</w:t>
      </w:r>
      <w:r>
        <w:t xml:space="preserve"> </w:t>
      </w:r>
      <w:r>
        <w:t xml:space="preserve">product to receive dedicated support from the Agency, such as scientific advice for the</w:t>
      </w:r>
      <w:r>
        <w:t xml:space="preserve"> </w:t>
      </w:r>
      <w:r>
        <w:t xml:space="preserve">design of trials19.</w:t>
      </w:r>
      <w:r>
        <w:br/>
      </w:r>
      <w:r>
        <w:t xml:space="preserve"> Authorisation: if, at the time of granting the marketing authorisation, the evidence confirms</w:t>
      </w:r>
      <w:r>
        <w:t xml:space="preserve"> </w:t>
      </w:r>
      <w:r>
        <w:t xml:space="preserve">continued compliance with the designation criteria, an orphan medicine will benefit from</w:t>
      </w:r>
      <w:r>
        <w:t xml:space="preserve"> </w:t>
      </w:r>
      <w:r>
        <w:t xml:space="preserve">‘market exclusivity’, providing a monopoly-like protection for 10 years from competition</w:t>
      </w:r>
      <w:r>
        <w:t xml:space="preserve"> </w:t>
      </w:r>
      <w:r>
        <w:t xml:space="preserve">from similar medicines for the same therapeutic indication. The protection goes beyond</w:t>
      </w:r>
      <w:r>
        <w:t xml:space="preserve"> </w:t>
      </w:r>
      <w:r>
        <w:t xml:space="preserve">regulatory protection provided by the general pharmaceutical legislation as it protects against</w:t>
      </w:r>
      <w:r>
        <w:t xml:space="preserve"> </w:t>
      </w:r>
      <w:r>
        <w:t xml:space="preserve">the competition from all similar products, and not only against generics. The market</w:t>
      </w:r>
      <w:r>
        <w:t xml:space="preserve"> </w:t>
      </w:r>
      <w:r>
        <w:t xml:space="preserve">exclusivity period may be shortened to 6 years if it is established that the criteria are no</w:t>
      </w:r>
      <w:r>
        <w:t xml:space="preserve"> </w:t>
      </w:r>
      <w:r>
        <w:t xml:space="preserve">longer met, and that the product is sufficiently profitable.</w:t>
      </w:r>
      <w:r>
        <w:t xml:space="preserve"> </w:t>
      </w:r>
      <w:r>
        <w:t xml:space="preserve">1.1.3 Regulation on medicines for children</w:t>
      </w:r>
      <w:r>
        <w:t xml:space="preserve"> </w:t>
      </w:r>
      <w:r>
        <w:t xml:space="preserve">The Paediatric Regulation works with a mix of obligations and rewards. It compels companies to</w:t>
      </w:r>
      <w:r>
        <w:t xml:space="preserve"> </w:t>
      </w:r>
      <w:r>
        <w:t xml:space="preserve">screen any new medicine (especially, adult medicines) for possible use in children. To compensate</w:t>
      </w:r>
      <w:r>
        <w:t xml:space="preserve"> </w:t>
      </w:r>
      <w:r>
        <w:t xml:space="preserve">for the additional costs incurred20, it provides rewards (prolongation of the duration of the</w:t>
      </w:r>
      <w:r>
        <w:t xml:space="preserve"> </w:t>
      </w:r>
      <w:r>
        <w:t xml:space="preserve">supplementary protection certificate) once the obligation is fulfilled.</w:t>
      </w:r>
      <w:r>
        <w:br/>
      </w:r>
      <w:r>
        <w:t xml:space="preserve">The Regulation requires companies at an early stage in the development of any new medicine to</w:t>
      </w:r>
      <w:r>
        <w:t xml:space="preserve"> </w:t>
      </w:r>
      <w:r>
        <w:t xml:space="preserve">engage with the Agency, by either agreeing on a paediatric clinical research and development</w:t>
      </w:r>
      <w:r>
        <w:t xml:space="preserve"> </w:t>
      </w:r>
      <w:r>
        <w:t xml:space="preserve">programme (paediatric investigation plan – ‘PIP), or obtaining a derogation (‘waiver’) from this</w:t>
      </w:r>
      <w:r>
        <w:t xml:space="preserve"> </w:t>
      </w:r>
      <w:r>
        <w:t xml:space="preserve">obligation. Such waivers may be granted if the product is dangerous for children, if the disease</w:t>
      </w:r>
      <w:r>
        <w:t xml:space="preserve"> </w:t>
      </w:r>
      <w:r>
        <w:t xml:space="preserve">concerned does not exist in children or if the product is not expected to not bring significant benefits</w:t>
      </w:r>
      <w:r>
        <w:t xml:space="preserve"> </w:t>
      </w:r>
      <w:r>
        <w:t xml:space="preserve">to children compared to existing treatments. The agreed clinical studies must be conducted in</w:t>
      </w:r>
      <w:r>
        <w:t xml:space="preserve"> </w:t>
      </w:r>
      <w:r>
        <w:t xml:space="preserve">parallel with the adult studies, unless the Agency agrees that some or all of the studies with children</w:t>
      </w:r>
      <w:r>
        <w:t xml:space="preserve"> </w:t>
      </w:r>
      <w:r>
        <w:t xml:space="preserve">should be conducted later. Such ‘deferrals’ are granted if the paediatric studies would delay the</w:t>
      </w:r>
      <w:r>
        <w:t xml:space="preserve"> </w:t>
      </w:r>
      <w:r>
        <w:t xml:space="preserve">marketing authorisation for adults or if information deriving from adult studies are needed before</w:t>
      </w:r>
      <w:r>
        <w:t xml:space="preserve"> </w:t>
      </w:r>
      <w:r>
        <w:t xml:space="preserve">initiating paediatric research. Once a PIP is completed and the results are included in the marketing</w:t>
      </w:r>
      <w:r>
        <w:t xml:space="preserve"> </w:t>
      </w:r>
      <w:r>
        <w:t xml:space="preserve">authorisation and even if the studies show that the product is unsuitable for children, the company is</w:t>
      </w:r>
      <w:r>
        <w:t xml:space="preserve"> </w:t>
      </w:r>
      <w:r>
        <w:t xml:space="preserve">eligible for one of two mutually exclusive rewards:</w:t>
      </w:r>
      <w:r>
        <w:br/>
      </w:r>
      <w:r>
        <w:t xml:space="preserve"> An entitlement to a six-month extension of the SPC; or</w:t>
      </w:r>
      <w:r>
        <w:br/>
      </w:r>
      <w:r>
        <w:t xml:space="preserve"> A two-year extension of the market exclusivity if the product is an orphan medicine.</w:t>
      </w:r>
      <w:r>
        <w:t xml:space="preserve"> </w:t>
      </w:r>
      <w:r>
        <w:t xml:space="preserve">Both extensions cover the entire product, including the “adult” part. However, the SPC extension is</w:t>
      </w:r>
      <w:r>
        <w:t xml:space="preserve"> </w:t>
      </w:r>
      <w:r>
        <w:t xml:space="preserve">not automatic. An application must be filed to the national patent office and that two years before the</w:t>
      </w:r>
      <w:r>
        <w:t xml:space="preserve"> </w:t>
      </w:r>
      <w:r>
        <w:t xml:space="preserve">SPC expires21.</w:t>
      </w:r>
    </w:p>
    <w:p>
      <w:pPr>
        <w:pStyle w:val="BodyText"/>
      </w:pPr>
      <w:r>
        <w:t xml:space="preserve">17 Small and medium-sized enterprises (SMEs) are defined in the EU recommendation 2003/361.</w:t>
      </w:r>
      <w:r>
        <w:t xml:space="preserve"> </w:t>
      </w:r>
      <w:r>
        <w:t xml:space="preserve">18 Research and Innovation, Horizon Europe.</w:t>
      </w:r>
      <w:r>
        <w:t xml:space="preserve"> </w:t>
      </w:r>
      <w:r>
        <w:t xml:space="preserve">19 Scientific advice and protocol assistance | European Medicines Agency (europa.eu).</w:t>
      </w:r>
      <w:r>
        <w:t xml:space="preserve"> </w:t>
      </w:r>
      <w:r>
        <w:t xml:space="preserve">20 Cost of conducting clinical studies in children and administrative costs to comply with the obligation.</w:t>
      </w:r>
      <w:r>
        <w:t xml:space="preserve"> </w:t>
      </w:r>
      <w:r>
        <w:t xml:space="preserve">21 Regulation (EC) No 469/2009 of the European Parliament and of the Council of 6 May 2009.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To drive the development of indications for children for existing products, which are no longer</w:t>
      </w:r>
      <w:r>
        <w:t xml:space="preserve"> </w:t>
      </w:r>
      <w:r>
        <w:t xml:space="preserve">covered by a patent (repurposing), a paediatric-use marketing authorisation (‘PUMA’) entitles to 10</w:t>
      </w:r>
      <w:r>
        <w:t xml:space="preserve"> </w:t>
      </w:r>
      <w:r>
        <w:t xml:space="preserve">years protection from generic competition covering the newly authorised paediatric indication22.</w:t>
      </w:r>
      <w:r>
        <w:t xml:space="preserve"> </w:t>
      </w:r>
      <w:r>
        <w:t xml:space="preserve">1.2</w:t>
      </w:r>
      <w:r>
        <w:t xml:space="preserve"> </w:t>
      </w:r>
      <w:r>
        <w:t xml:space="preserve">Political and policy context</w:t>
      </w:r>
      <w:r>
        <w:t xml:space="preserve"> </w:t>
      </w:r>
      <w:r>
        <w:t xml:space="preserve">This initiative is part of the Pharmaceutical Strategy for Europe (the ‘Strategy’) aiming to create a</w:t>
      </w:r>
      <w:r>
        <w:t xml:space="preserve"> </w:t>
      </w:r>
      <w:r>
        <w:t xml:space="preserve">future proof regulatory framework, to foster patient access to innovative and affordable medicines,</w:t>
      </w:r>
      <w:r>
        <w:t xml:space="preserve"> </w:t>
      </w:r>
      <w:r>
        <w:t xml:space="preserve">to support the competitiveness and innovative capacity of the EU’s pharmaceutical industry and</w:t>
      </w:r>
      <w:r>
        <w:t xml:space="preserve"> </w:t>
      </w:r>
      <w:r>
        <w:t xml:space="preserve">ensure robust supply chains so that Europe can provide for the needs of its patients. It supports the</w:t>
      </w:r>
      <w:r>
        <w:t xml:space="preserve"> </w:t>
      </w:r>
      <w:r>
        <w:t xml:space="preserve">EU’s ambition to build a stronger European Health Union23, in which all EU countries prepare and</w:t>
      </w:r>
      <w:r>
        <w:t xml:space="preserve"> </w:t>
      </w:r>
      <w:r>
        <w:t xml:space="preserve">respond together to health crises, medical supplies are available, affordable and innovative, and</w:t>
      </w:r>
      <w:r>
        <w:t xml:space="preserve"> </w:t>
      </w:r>
      <w:r>
        <w:t xml:space="preserve">countries work together to improve prevention, treatment and aftercare for diseases such as cancer.</w:t>
      </w:r>
      <w:r>
        <w:t xml:space="preserve"> </w:t>
      </w:r>
      <w:r>
        <w:t xml:space="preserve">Together with the revision of the general pharmaceutical legislation the review of the Orphan and</w:t>
      </w:r>
      <w:r>
        <w:t xml:space="preserve"> </w:t>
      </w:r>
      <w:r>
        <w:t xml:space="preserve">Paediatric Regulation therefore aim to address similar problems and achieve common objectives:</w:t>
      </w:r>
      <w:r>
        <w:t xml:space="preserve"> </w:t>
      </w:r>
      <w:r>
        <w:t xml:space="preserve">promoting innovation to better address unmet medical needs, creating an enabling environment to</w:t>
      </w:r>
      <w:r>
        <w:t xml:space="preserve"> </w:t>
      </w:r>
      <w:r>
        <w:t xml:space="preserve">improve affordability and access of patients to innovative medicines and reducing regulatory burden,</w:t>
      </w:r>
      <w:r>
        <w:t xml:space="preserve"> </w:t>
      </w:r>
      <w:r>
        <w:t xml:space="preserve">recognising some trade-offs between those objectives. This impact assessment takes into account</w:t>
      </w:r>
      <w:r>
        <w:t xml:space="preserve"> </w:t>
      </w:r>
      <w:r>
        <w:t xml:space="preserve">this overlap in the description of the problem drivers and through aligning the methodology and the</w:t>
      </w:r>
      <w:r>
        <w:t xml:space="preserve"> </w:t>
      </w:r>
      <w:r>
        <w:t xml:space="preserve">design of the options. Planned modulations to the incentives to address access and affordability in</w:t>
      </w:r>
      <w:r>
        <w:t xml:space="preserve"> </w:t>
      </w:r>
      <w:r>
        <w:t xml:space="preserve">the general pharma legislation have therefore been considered when designing changes to the orphan</w:t>
      </w:r>
      <w:r>
        <w:t xml:space="preserve"> </w:t>
      </w:r>
      <w:r>
        <w:t xml:space="preserve">market exclusivity and vice versa. Moreover, paediatric and orphan medicines will benefit from new</w:t>
      </w:r>
      <w:r>
        <w:t xml:space="preserve"> </w:t>
      </w:r>
      <w:r>
        <w:t xml:space="preserve">instruments to support innovative products, provisions to improve access and affordability, as well</w:t>
      </w:r>
      <w:r>
        <w:t xml:space="preserve"> </w:t>
      </w:r>
      <w:r>
        <w:t xml:space="preserve">as measures for simplification like an increased digitalisation of the system (such as the electronic</w:t>
      </w:r>
      <w:r>
        <w:t xml:space="preserve"> </w:t>
      </w:r>
      <w:r>
        <w:t xml:space="preserve">submission of applications) introduced by the revision of the general pharmaceutical legislation.</w:t>
      </w:r>
      <w:r>
        <w:t xml:space="preserve"> </w:t>
      </w:r>
      <w:r>
        <w:t xml:space="preserve">1.2.1 Link with other initiatives</w:t>
      </w:r>
      <w:r>
        <w:t xml:space="preserve"> </w:t>
      </w:r>
      <w:r>
        <w:t xml:space="preserve">As highlighted, the Orphan and Paediatric legislation regulate only specific aspects in the life-cycle</w:t>
      </w:r>
      <w:r>
        <w:t xml:space="preserve"> </w:t>
      </w:r>
      <w:r>
        <w:t xml:space="preserve">of these medicines. They can be considered as an enabling element in a broader landscape of policy</w:t>
      </w:r>
      <w:r>
        <w:t xml:space="preserve"> </w:t>
      </w:r>
      <w:r>
        <w:t xml:space="preserve">interventions. Another important element in this landscape is the direct funding of research and</w:t>
      </w:r>
      <w:r>
        <w:t xml:space="preserve"> </w:t>
      </w:r>
      <w:r>
        <w:t xml:space="preserve">development, supported through the EU Horizon 2020 and Horizon Europe24 programmes. From</w:t>
      </w:r>
      <w:r>
        <w:t xml:space="preserve"> </w:t>
      </w:r>
      <w:r>
        <w:t xml:space="preserve">2007 to 2020, the EU supported research on rare diseases substantially, with more than €2.9 billion</w:t>
      </w:r>
      <w:r>
        <w:t xml:space="preserve"> </w:t>
      </w:r>
      <w:r>
        <w:t xml:space="preserve">attributed to over 1000 R&amp;I projects (approximately €205 million/year from 2007-2013 and €215</w:t>
      </w:r>
      <w:r>
        <w:t xml:space="preserve"> </w:t>
      </w:r>
      <w:r>
        <w:t xml:space="preserve">million/year from 2014-202025). Under these programmes, funding is mostly allocated to pre-</w:t>
      </w:r>
      <w:r>
        <w:t xml:space="preserve"> </w:t>
      </w:r>
      <w:r>
        <w:t xml:space="preserve">competitive research for catalysing innovation in drug development in the medium and long term. In</w:t>
      </w:r>
      <w:r>
        <w:t xml:space="preserve"> </w:t>
      </w:r>
      <w:r>
        <w:t xml:space="preserve">this way, it is expected that these public investments provide the science needed from which new</w:t>
      </w:r>
      <w:r>
        <w:t xml:space="preserve"> </w:t>
      </w:r>
      <w:r>
        <w:t xml:space="preserve">orphan medicines may be discovered later. In addition, the European Joint Programme on Rare</w:t>
      </w:r>
      <w:r>
        <w:t xml:space="preserve"> </w:t>
      </w:r>
      <w:r>
        <w:t xml:space="preserve">Diseases26, co-funded between Member States and the Commission, also aims to contribute to more</w:t>
      </w:r>
      <w:r>
        <w:t xml:space="preserve"> </w:t>
      </w:r>
      <w:r>
        <w:t xml:space="preserve">and better research on rare diseases. The European Commission also foresees under its Horizon</w:t>
      </w:r>
      <w:r>
        <w:t xml:space="preserve"> </w:t>
      </w:r>
      <w:r>
        <w:t xml:space="preserve">Europe and health research priority, a European Partnership co-fund on Rare Diseases27, which</w:t>
      </w:r>
      <w:r>
        <w:t xml:space="preserve"> </w:t>
      </w:r>
      <w:r>
        <w:t xml:space="preserve">should be operational by mid-2024 and it will bring together a broad range of research and</w:t>
      </w:r>
    </w:p>
    <w:p>
      <w:pPr>
        <w:pStyle w:val="BodyText"/>
      </w:pPr>
      <w:r>
        <w:t xml:space="preserve">22 A generic medicine is a medicine that is developed to be the same as a medicine that has already been authorised. Its</w:t>
      </w:r>
      <w:r>
        <w:t xml:space="preserve"> </w:t>
      </w:r>
      <w:r>
        <w:t xml:space="preserve">authorisation is based on efficacy and safety data from studies on the authorised medicine. A company can only market</w:t>
      </w:r>
      <w:r>
        <w:t xml:space="preserve"> </w:t>
      </w:r>
      <w:r>
        <w:t xml:space="preserve">a generic medicine once the protection periods for the original medicine has expired.</w:t>
      </w:r>
      <w:r>
        <w:t xml:space="preserve"> </w:t>
      </w:r>
      <w:r>
        <w:t xml:space="preserve">23 The European Health Union was announced by Ursula von der Leyen, President of the European Commission, in</w:t>
      </w:r>
      <w:r>
        <w:t xml:space="preserve"> </w:t>
      </w:r>
      <w:r>
        <w:t xml:space="preserve">2020, European Health Union | European Commission (europa.eu).</w:t>
      </w:r>
      <w:r>
        <w:t xml:space="preserve"> </w:t>
      </w:r>
      <w:r>
        <w:t xml:space="preserve">24 EU rare diseases research</w:t>
      </w:r>
      <w:r>
        <w:t xml:space="preserve"> </w:t>
      </w:r>
      <w:r>
        <w:t xml:space="preserve">25 Data received from DG RTD.</w:t>
      </w:r>
      <w:r>
        <w:t xml:space="preserve"> </w:t>
      </w:r>
      <w:r>
        <w:t xml:space="preserve">26 The European Joint Program on Rare Diseases.</w:t>
      </w:r>
      <w:r>
        <w:t xml:space="preserve"> </w:t>
      </w:r>
      <w:r>
        <w:t xml:space="preserve">27 Draft Proposal for a European Partnership under Horizon Europe – Rare Diseases, 18/02/2022.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innovation actors. Moreover, the EU RD Platform28 which tackles the fragmentation of rare disease</w:t>
      </w:r>
      <w:r>
        <w:t xml:space="preserve"> </w:t>
      </w:r>
      <w:r>
        <w:t xml:space="preserve">patients data contained in scatted registries across Europe, provides a Pan-European infrastructure to</w:t>
      </w:r>
      <w:r>
        <w:t xml:space="preserve"> </w:t>
      </w:r>
      <w:r>
        <w:t xml:space="preserve">securely access and share patient data for advancing clinical research and healthcare delivery.</w:t>
      </w:r>
      <w:r>
        <w:t xml:space="preserve"> </w:t>
      </w:r>
      <w:r>
        <w:t xml:space="preserve">The EU’s Mission on Cancer29 together with the initiatives under Europe’s Beating Cancer Plan30</w:t>
      </w:r>
      <w:r>
        <w:t xml:space="preserve"> </w:t>
      </w:r>
      <w:r>
        <w:t xml:space="preserve">aim at boosting research and development of novel treatments for cancer but also to improve its</w:t>
      </w:r>
      <w:r>
        <w:t xml:space="preserve"> </w:t>
      </w:r>
      <w:r>
        <w:t xml:space="preserve">screening and early detection. These will complement the paediatric regulation ensuring that cancer,</w:t>
      </w:r>
      <w:r>
        <w:t xml:space="preserve"> </w:t>
      </w:r>
      <w:r>
        <w:t xml:space="preserve">which is the first cause of death by disease post infancy, will be tackled in a multi-facet way, from</w:t>
      </w:r>
      <w:r>
        <w:t xml:space="preserve"> </w:t>
      </w:r>
      <w:r>
        <w:t xml:space="preserve">prevention and diagnosis, to treatment to quality of life of patients.</w:t>
      </w:r>
      <w:r>
        <w:t xml:space="preserve"> </w:t>
      </w:r>
      <w:r>
        <w:t xml:space="preserve">The new Clinical Trials regulation31 allows as of 2022 a more efficient process for the approval of</w:t>
      </w:r>
      <w:r>
        <w:t xml:space="preserve"> </w:t>
      </w:r>
      <w:r>
        <w:t xml:space="preserve">multinational trials through a single application and a common assessment. This facilitates the</w:t>
      </w:r>
      <w:r>
        <w:t xml:space="preserve"> </w:t>
      </w:r>
      <w:r>
        <w:t xml:space="preserve">conduct of trials in small populations like orphan medicines and children, which are often multi-</w:t>
      </w:r>
      <w:r>
        <w:t xml:space="preserve"> </w:t>
      </w:r>
      <w:r>
        <w:t xml:space="preserve">country trials. The Regulation will also increase transparency on which trials are ongoing in the EU</w:t>
      </w:r>
      <w:r>
        <w:t xml:space="preserve"> </w:t>
      </w:r>
      <w:r>
        <w:t xml:space="preserve">and on their results.</w:t>
      </w:r>
      <w:r>
        <w:t xml:space="preserve"> </w:t>
      </w:r>
      <w:r>
        <w:t xml:space="preserve">Not only basic research but also the early and correct diagnosis of a rare disease is a challenge,</w:t>
      </w:r>
      <w:r>
        <w:t xml:space="preserve"> </w:t>
      </w:r>
      <w:r>
        <w:t xml:space="preserve">which cannot be directly addressed by the Orphan and Paediatric Regulation. The European</w:t>
      </w:r>
      <w:r>
        <w:t xml:space="preserve"> </w:t>
      </w:r>
      <w:r>
        <w:t xml:space="preserve">Reference Networks (ERNs)32 support the diagnosis and treatment of patients suffering from rare</w:t>
      </w:r>
      <w:r>
        <w:t xml:space="preserve"> </w:t>
      </w:r>
      <w:r>
        <w:t xml:space="preserve">diseases and help to connect experts and health professionals in a virtual network.</w:t>
      </w:r>
      <w:r>
        <w:br/>
      </w:r>
      <w:r>
        <w:t xml:space="preserve">The European Health Data Space33 will provide a common framework across Member States for</w:t>
      </w:r>
      <w:r>
        <w:t xml:space="preserve"> </w:t>
      </w:r>
      <w:r>
        <w:t xml:space="preserve">the access to high-quality real world health data. The data that will become accessible are expected</w:t>
      </w:r>
      <w:r>
        <w:t xml:space="preserve"> </w:t>
      </w:r>
      <w:r>
        <w:t xml:space="preserve">to allow progress in research and development of medicines. The health data space is expected to</w:t>
      </w:r>
      <w:r>
        <w:t xml:space="preserve"> </w:t>
      </w:r>
      <w:r>
        <w:t xml:space="preserve">benefit in particular small patients’ populations, such as the people living with a rare disease. This is</w:t>
      </w:r>
      <w:r>
        <w:t xml:space="preserve"> </w:t>
      </w:r>
      <w:r>
        <w:t xml:space="preserve">due to the fact that at the moment health data of such population groups are scattered across Member</w:t>
      </w:r>
      <w:r>
        <w:t xml:space="preserve"> </w:t>
      </w:r>
      <w:r>
        <w:t xml:space="preserve">States.</w:t>
      </w:r>
      <w:r>
        <w:br/>
      </w:r>
      <w:r>
        <w:t xml:space="preserve">The Intellectual Property Action Plan34 under the Industrial Strategy35 includes the modernisation</w:t>
      </w:r>
      <w:r>
        <w:t xml:space="preserve"> </w:t>
      </w:r>
      <w:r>
        <w:t xml:space="preserve">of the system of supplementary protection certificates (SPC) in the form of a “Unitary SPC”36 which</w:t>
      </w:r>
      <w:r>
        <w:t xml:space="preserve"> </w:t>
      </w:r>
      <w:r>
        <w:t xml:space="preserve">does not intend to modify the maximum period of a SPC, but may lead to wider coverage of SPCs</w:t>
      </w:r>
      <w:r>
        <w:t xml:space="preserve"> </w:t>
      </w:r>
      <w:r>
        <w:t xml:space="preserve">(the major reward for developers for medicines for children).</w:t>
      </w:r>
      <w:r>
        <w:t xml:space="preserve"> </w:t>
      </w:r>
      <w:r>
        <w:t xml:space="preserve">1.2.2 The pharmaceutical ecosystem</w:t>
      </w:r>
      <w:r>
        <w:t xml:space="preserve"> </w:t>
      </w:r>
      <w:r>
        <w:t xml:space="preserve">The orphan and paediatric legislation intervene in a complex ecosystem. On the supply side, the</w:t>
      </w:r>
      <w:r>
        <w:t xml:space="preserve"> </w:t>
      </w:r>
      <w:r>
        <w:t xml:space="preserve">pharmaceutical sector is characterised by two main types of companies: originator companies and</w:t>
      </w:r>
      <w:r>
        <w:t xml:space="preserve"> </w:t>
      </w:r>
      <w:r>
        <w:t xml:space="preserve">generic companies37. Originator companies can range from</w:t>
      </w:r>
      <w:r>
        <w:t xml:space="preserve"> </w:t>
      </w:r>
      <w:r>
        <w:t xml:space="preserve">‘Big Pharma’</w:t>
      </w:r>
      <w:r>
        <w:t xml:space="preserve"> </w:t>
      </w:r>
      <w:r>
        <w:t xml:space="preserve">to biotech and SMEs</w:t>
      </w:r>
      <w:r>
        <w:t xml:space="preserve"> </w:t>
      </w:r>
      <w:r>
        <w:t xml:space="preserve">concentrating on certain niche products. In the orphan sector, 42 % of the authorised products have</w:t>
      </w:r>
      <w:r>
        <w:t xml:space="preserve"> </w:t>
      </w:r>
      <w:r>
        <w:t xml:space="preserve">been developed by SMEs38 although the number of marketing authorisation holders among SMEs</w:t>
      </w:r>
      <w:r>
        <w:t xml:space="preserve"> </w:t>
      </w:r>
      <w:r>
        <w:t xml:space="preserve">tend to be lower as they may have been acquired by larger pharmaceutical companies during the</w:t>
      </w:r>
    </w:p>
    <w:p>
      <w:pPr>
        <w:pStyle w:val="BodyText"/>
      </w:pPr>
      <w:r>
        <w:t xml:space="preserve">28 https://eu-rd-platform.jrc.ec.europa.eu/_en</w:t>
      </w:r>
      <w:r>
        <w:t xml:space="preserve"> </w:t>
      </w:r>
      <w:r>
        <w:t xml:space="preserve">29 Implementation Plan, European Missions – Cancer.</w:t>
      </w:r>
      <w:r>
        <w:br/>
      </w:r>
      <w:r>
        <w:t xml:space="preserve">30 Communication - Europe’s Beating Cancer Plan.</w:t>
      </w:r>
      <w:r>
        <w:br/>
      </w:r>
      <w:r>
        <w:t xml:space="preserve">31 Regulation (EU) No 536/2014 of the European Parliament and of the Council of 16 April 2014 on clinical trials on</w:t>
      </w:r>
      <w:r>
        <w:t xml:space="preserve"> </w:t>
      </w:r>
      <w:r>
        <w:t xml:space="preserve">medicinal products for human use, and repealing Directive 2001/20/EC.</w:t>
      </w:r>
      <w:r>
        <w:br/>
      </w:r>
      <w:r>
        <w:t xml:space="preserve">32 Overview European Reference Networks (europa.eu); ERNs are regulated by Directive 2011/24/EU.</w:t>
      </w:r>
      <w:r>
        <w:br/>
      </w:r>
      <w:r>
        <w:t xml:space="preserve">33 COM(2022) 197 final.</w:t>
      </w:r>
      <w:r>
        <w:t xml:space="preserve"> </w:t>
      </w:r>
      <w:r>
        <w:t xml:space="preserve">34 COM(2020)760 final.</w:t>
      </w:r>
      <w:r>
        <w:t xml:space="preserve"> </w:t>
      </w:r>
      <w:r>
        <w:t xml:space="preserve">35 COM(2021) 350 final.</w:t>
      </w:r>
      <w:r>
        <w:t xml:space="preserve"> </w:t>
      </w:r>
      <w:r>
        <w:t xml:space="preserve">36 Medicinal &amp; plant protection products – singles procedure for the granting of SPCs</w:t>
      </w:r>
      <w:r>
        <w:br/>
      </w:r>
      <w:r>
        <w:t xml:space="preserve">37 Generic companies</w:t>
      </w:r>
      <w:r>
        <w:t xml:space="preserve"> </w:t>
      </w:r>
      <w:r>
        <w:t xml:space="preserve">‘copy’</w:t>
      </w:r>
      <w:r>
        <w:t xml:space="preserve"> </w:t>
      </w:r>
      <w:r>
        <w:t xml:space="preserve">a product that has already been authorised, once protection periods have expired (at a lower</w:t>
      </w:r>
      <w:r>
        <w:t xml:space="preserve"> </w:t>
      </w:r>
      <w:r>
        <w:t xml:space="preserve">price, therefore addressing affordability issues in health systems).</w:t>
      </w:r>
      <w:r>
        <w:t xml:space="preserve"> </w:t>
      </w:r>
      <w:r>
        <w:t xml:space="preserve">38 Data from EMA.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development phase of the orphan product.39. Generally, pharmaceutical companies in the EU are a</w:t>
      </w:r>
      <w:r>
        <w:t xml:space="preserve"> </w:t>
      </w:r>
      <w:r>
        <w:t xml:space="preserve">large funder of pharmaceutical R&amp;D, making the biggest contribution to research investment in</w:t>
      </w:r>
      <w:r>
        <w:t xml:space="preserve"> </w:t>
      </w:r>
      <w:r>
        <w:t xml:space="preserve">2019, with over €37 billion. The sector provides 800 000 direct jobs and a €109.4 billion trade</w:t>
      </w:r>
      <w:r>
        <w:t xml:space="preserve"> </w:t>
      </w:r>
      <w:r>
        <w:t xml:space="preserve">surplus40. The demand side of the pharmaceutical sector is rather unique as it is characterised by a</w:t>
      </w:r>
      <w:r>
        <w:t xml:space="preserve"> </w:t>
      </w:r>
      <w:r>
        <w:t xml:space="preserve">complex ecosystem of agents including patients, doctors, hospitals, health technology assessment</w:t>
      </w:r>
      <w:r>
        <w:t xml:space="preserve"> </w:t>
      </w:r>
      <w:r>
        <w:t xml:space="preserve">bodies, and payers. For prescription medicines, the final consumer (i.e. the patient) differs from the</w:t>
      </w:r>
      <w:r>
        <w:t xml:space="preserve"> </w:t>
      </w:r>
      <w:r>
        <w:t xml:space="preserve">decision maker (generally the prescribing doctor) and very often also from the payer (generally in</w:t>
      </w:r>
      <w:r>
        <w:t xml:space="preserve"> </w:t>
      </w:r>
      <w:r>
        <w:t xml:space="preserve">the EU the national health system, and ultimately the taxpayers)41.</w:t>
      </w:r>
      <w:r>
        <w:br/>
      </w:r>
      <w:r>
        <w:t xml:space="preserve">A description of the pharmaceutical ecosystem is provided in Annex 7.</w:t>
      </w:r>
      <w:r>
        <w:t xml:space="preserve"> </w:t>
      </w:r>
      <w:r>
        <w:t xml:space="preserve">1.2.3 International context</w:t>
      </w:r>
      <w:r>
        <w:t xml:space="preserve"> </w:t>
      </w:r>
      <w:r>
        <w:t xml:space="preserve">Medicines development is global. R&amp;D investment and regulatory frameworks are therefore</w:t>
      </w:r>
      <w:r>
        <w:t xml:space="preserve"> </w:t>
      </w:r>
      <w:r>
        <w:t xml:space="preserve">influenced by developments in other regions. The structural features of the US regulatory system for</w:t>
      </w:r>
      <w:r>
        <w:t xml:space="preserve"> </w:t>
      </w:r>
      <w:r>
        <w:t xml:space="preserve">orphan and paediatric medicines are very similar to the EU system and they have influenced each</w:t>
      </w:r>
      <w:r>
        <w:t xml:space="preserve"> </w:t>
      </w:r>
      <w:r>
        <w:t xml:space="preserve">other over the years. However, differences exist with regard to other support schemes and the</w:t>
      </w:r>
      <w:r>
        <w:t xml:space="preserve"> </w:t>
      </w:r>
      <w:r>
        <w:t xml:space="preserve">demand/access side, which make the US market very attractive for developers.</w:t>
      </w:r>
      <w:r>
        <w:t xml:space="preserve"> </w:t>
      </w:r>
      <w:r>
        <w:t xml:space="preserve">For orphans: the US legislation provides seven years of market exclusivity, which is lower than in</w:t>
      </w:r>
      <w:r>
        <w:t xml:space="preserve"> </w:t>
      </w:r>
      <w:r>
        <w:t xml:space="preserve">the EU. But the US has higher annual figures for both designations and marketing authorisations for</w:t>
      </w:r>
      <w:r>
        <w:t xml:space="preserve"> </w:t>
      </w:r>
      <w:r>
        <w:t xml:space="preserve">orphan medicines. This is mostly explained by tax incentives (50% of development cost is tax</w:t>
      </w:r>
      <w:r>
        <w:t xml:space="preserve"> </w:t>
      </w:r>
      <w:r>
        <w:t xml:space="preserve">deductible in the US) and by differences in eligibility criteria for obtaining an orphan designation. In</w:t>
      </w:r>
      <w:r>
        <w:t xml:space="preserve"> </w:t>
      </w:r>
      <w:r>
        <w:t xml:space="preserve">the EU, rare diseases are defined as affecting smaller numbers of people than in the US. Some</w:t>
      </w:r>
      <w:r>
        <w:t xml:space="preserve"> </w:t>
      </w:r>
      <w:r>
        <w:t xml:space="preserve">medicines not eligible for orphan designation in the EU are thus considered orphan in the US.</w:t>
      </w:r>
      <w:r>
        <w:t xml:space="preserve"> </w:t>
      </w:r>
      <w:r>
        <w:t xml:space="preserve">Moreover, in the EU the eligibility criteria are checked again during the marketing authorisation</w:t>
      </w:r>
      <w:r>
        <w:t xml:space="preserve"> </w:t>
      </w:r>
      <w:r>
        <w:t xml:space="preserve">stage, leading to some products losing their orphan status as they can no longer demonstrate their</w:t>
      </w:r>
      <w:r>
        <w:t xml:space="preserve"> </w:t>
      </w:r>
      <w:r>
        <w:t xml:space="preserve">significant benefit. This is not the case in the US.</w:t>
      </w:r>
      <w:r>
        <w:br/>
      </w:r>
      <w:r>
        <w:t xml:space="preserve">For paediatrics: similar to the system in the EU the US also requires companies to conduct</w:t>
      </w:r>
      <w:r>
        <w:t xml:space="preserve"> </w:t>
      </w:r>
      <w:r>
        <w:t xml:space="preserve">paediatric study programmes. Their completion is rewarded with an additional protection period (6</w:t>
      </w:r>
      <w:r>
        <w:t xml:space="preserve"> </w:t>
      </w:r>
      <w:r>
        <w:t xml:space="preserve">months extension of the existing patent or exclusivity – same as in the EU). The number of</w:t>
      </w:r>
      <w:r>
        <w:t xml:space="preserve"> </w:t>
      </w:r>
      <w:r>
        <w:t xml:space="preserve">medicines for children authorised is very similar between the EU and the US and it is 6 times higher</w:t>
      </w:r>
      <w:r>
        <w:t xml:space="preserve"> </w:t>
      </w:r>
      <w:r>
        <w:t xml:space="preserve">than in Japan where no paediatric legal framework exists and double compared to Canada where a</w:t>
      </w:r>
      <w:r>
        <w:t xml:space="preserve"> </w:t>
      </w:r>
      <w:r>
        <w:t xml:space="preserve">legislative framework exists but it is not compulsory.</w:t>
      </w:r>
      <w:r>
        <w:br/>
      </w:r>
      <w:r>
        <w:t xml:space="preserve">There is strong global collaboration between EMA and US Food and Drug Administration (FDA)</w:t>
      </w:r>
      <w:r>
        <w:t xml:space="preserve"> </w:t>
      </w:r>
      <w:r>
        <w:t xml:space="preserve">both in the areas of orphans and paediatrics, and together with other non-EU regulators.</w:t>
      </w:r>
      <w:r>
        <w:br/>
      </w:r>
      <w:r>
        <w:t xml:space="preserve">Interestingly, also in the US a discussion gains pace pointing to changes in the orphan medicine</w:t>
      </w:r>
      <w:r>
        <w:t xml:space="preserve"> </w:t>
      </w:r>
      <w:r>
        <w:t xml:space="preserve">market, where some high expenditure orphan medicines have generated significant revenues putting</w:t>
      </w:r>
      <w:r>
        <w:t xml:space="preserve"> </w:t>
      </w:r>
      <w:r>
        <w:t xml:space="preserve">into question the (continued) existence of the general market failure that was at the origin of the</w:t>
      </w:r>
      <w:r>
        <w:t xml:space="preserve"> </w:t>
      </w:r>
      <w:r>
        <w:t xml:space="preserve">policy intervention42.</w:t>
      </w:r>
    </w:p>
    <w:p>
      <w:pPr>
        <w:pStyle w:val="BodyText"/>
      </w:pPr>
      <w:r>
        <w:t xml:space="preserve">39 A good example of an initially small SME, developing medicinal products, is Shire. It came to life as a start-up in</w:t>
      </w:r>
      <w:r>
        <w:t xml:space="preserve"> </w:t>
      </w:r>
      <w:r>
        <w:t xml:space="preserve">1986 and was involved in the development of a wide range of medicinal products. Shire began broadening its scope into</w:t>
      </w:r>
      <w:r>
        <w:t xml:space="preserve"> </w:t>
      </w:r>
      <w:r>
        <w:t xml:space="preserve">rare diseases with the acquisition of TKT (an orphan drug company) in 2005. It continued acquiring other</w:t>
      </w:r>
      <w:r>
        <w:t xml:space="preserve"> </w:t>
      </w:r>
      <w:r>
        <w:t xml:space="preserve">pharmaceutical companies and forging partnerships until Takeda took over Shire in 2018 in a $62 billion acquisition.</w:t>
      </w:r>
      <w:r>
        <w:t xml:space="preserve"> </w:t>
      </w:r>
      <w:r>
        <w:t xml:space="preserve">Before this acquisition of Shire, roughly a third of Takeda’s experimental drugs carried an Orphan Drug Designation,</w:t>
      </w:r>
      <w:r>
        <w:t xml:space="preserve"> </w:t>
      </w:r>
      <w:r>
        <w:t xml:space="preserve">while adding Shire took that figure up to roughly 50% of Takeda’s pipeline of orphan designations. See also: A history</w:t>
      </w:r>
      <w:r>
        <w:t xml:space="preserve"> </w:t>
      </w:r>
      <w:r>
        <w:t xml:space="preserve">of Shire (pharmaphorum.com) and Shire deal done, Takeda turns to task of forging top pharma | BioPharma Dive</w:t>
      </w:r>
      <w:r>
        <w:t xml:space="preserve"> </w:t>
      </w:r>
      <w:r>
        <w:t xml:space="preserve">40 Section 1 of the Pharmaceutical Strategy for Europe.</w:t>
      </w:r>
      <w:r>
        <w:br/>
      </w:r>
      <w:r>
        <w:t xml:space="preserve">41 European pharmaceutical research and development, European Parliament Research Service, p. 7.</w:t>
      </w:r>
      <w:r>
        <w:t xml:space="preserve"> </w:t>
      </w:r>
      <w:r>
        <w:t xml:space="preserve">42 High-expenditure Medicare drugs often qualified for Orphan Drug Act incentives designed to encourage the</w:t>
      </w:r>
      <w:r>
        <w:t xml:space="preserve"> </w:t>
      </w:r>
      <w:r>
        <w:t xml:space="preserve">development of treatments for rare diseases, US Department of Health and Human Services.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Further information on the international context can be found in Annex 8.</w:t>
      </w:r>
      <w:r>
        <w:t xml:space="preserve"> </w:t>
      </w:r>
      <w:r>
        <w:t xml:space="preserve">1.2.4 United Nations’ Sustainable Development Goals (UN SDGs)43</w:t>
      </w:r>
      <w:r>
        <w:t xml:space="preserve"> </w:t>
      </w:r>
      <w:r>
        <w:t xml:space="preserve">This initiative is in line and supports the achievement of the UN SDGs, in particular SDG 3 (‘ensure</w:t>
      </w:r>
      <w:r>
        <w:t xml:space="preserve"> </w:t>
      </w:r>
      <w:r>
        <w:t xml:space="preserve">good health and well-being at all ages’) by addressing the insufficient development of medicines in</w:t>
      </w:r>
      <w:r>
        <w:t xml:space="preserve"> </w:t>
      </w:r>
      <w:r>
        <w:t xml:space="preserve">areas of unmet medical needs. The objectives and proposed measures aimed at tackling unmet</w:t>
      </w:r>
      <w:r>
        <w:t xml:space="preserve"> </w:t>
      </w:r>
      <w:r>
        <w:t xml:space="preserve">medical need, affordability and unequal access to medicines across the EU are linked to SDG 3.</w:t>
      </w:r>
      <w:r>
        <w:t xml:space="preserve"> </w:t>
      </w:r>
      <w:r>
        <w:t xml:space="preserve">More details are provided in Annex 3.</w:t>
      </w:r>
      <w:r>
        <w:t xml:space="preserve"> </w:t>
      </w:r>
      <w:r>
        <w:t xml:space="preserve">1.2.5 COVID-19</w:t>
      </w:r>
      <w:r>
        <w:t xml:space="preserve"> </w:t>
      </w:r>
      <w:r>
        <w:t xml:space="preserve">The COVID-19 crisis has impacted EU health systems. Most of the respondents to the public</w:t>
      </w:r>
      <w:r>
        <w:t xml:space="preserve"> </w:t>
      </w:r>
      <w:r>
        <w:t xml:space="preserve">consultation44 considered that global attention and resources rapidly shifted towards COVID-19 and</w:t>
      </w:r>
      <w:r>
        <w:t xml:space="preserve"> </w:t>
      </w:r>
      <w:r>
        <w:t xml:space="preserve">R&amp;D efforts in the areas of medicines for rare diseases and children were reduced. On the other</w:t>
      </w:r>
      <w:r>
        <w:t xml:space="preserve"> </w:t>
      </w:r>
      <w:r>
        <w:t xml:space="preserve">hand, more innovative ways to involve children in clinical trials and increased flexibility and</w:t>
      </w:r>
      <w:r>
        <w:t xml:space="preserve"> </w:t>
      </w:r>
      <w:r>
        <w:t xml:space="preserve">efficiency in conducting them may have positive impacts. COVID-19 also showed the possibility for</w:t>
      </w:r>
      <w:r>
        <w:t xml:space="preserve"> </w:t>
      </w:r>
      <w:r>
        <w:t xml:space="preserve">an acceleration and streamlining of some regulatory procedures (e.g. PIP agreements and</w:t>
      </w:r>
      <w:r>
        <w:t xml:space="preserve"> </w:t>
      </w:r>
      <w:r>
        <w:t xml:space="preserve">compliance checks for COVID-19 vaccines). These learnings inform some of the proposed changes</w:t>
      </w:r>
      <w:r>
        <w:t xml:space="preserve"> </w:t>
      </w:r>
      <w:r>
        <w:t xml:space="preserve">to streamline procedures and other simplifications which are examined in this intervention.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Joint Evaluation showed that both Regulations have contributed to fostering the development</w:t>
      </w:r>
      <w:r>
        <w:t xml:space="preserve"> </w:t>
      </w:r>
      <w:r>
        <w:t xml:space="preserve">and authorisation of medicines for rare diseases and children in the past 20 years. They have</w:t>
      </w:r>
      <w:r>
        <w:t xml:space="preserve"> </w:t>
      </w:r>
      <w:r>
        <w:t xml:space="preserve">redirected private and public investments towards these previously neglected areas and favored the</w:t>
      </w:r>
      <w:r>
        <w:t xml:space="preserve"> </w:t>
      </w:r>
      <w:r>
        <w:t xml:space="preserve">creation of an EU research environment for both areas. However, the interventions were not the only</w:t>
      </w:r>
      <w:r>
        <w:t xml:space="preserve"> </w:t>
      </w:r>
      <w:r>
        <w:t xml:space="preserve">factor contributing to these results. They represented an important enabler complementing other</w:t>
      </w:r>
      <w:r>
        <w:t xml:space="preserve"> </w:t>
      </w:r>
      <w:r>
        <w:t xml:space="preserve">policies like increased research funding45.</w:t>
      </w:r>
      <w:r>
        <w:t xml:space="preserve"> </w:t>
      </w:r>
      <w:r>
        <w:t xml:space="preserve">The number of medicines for patients with rare diseases has increased46 and have reached a higher</w:t>
      </w:r>
      <w:r>
        <w:t xml:space="preserve"> </w:t>
      </w:r>
      <w:r>
        <w:t xml:space="preserve">number of patients. Similarly, the number of clinical trials involving children and, consequently, the</w:t>
      </w:r>
      <w:r>
        <w:t xml:space="preserve"> </w:t>
      </w:r>
      <w:r>
        <w:t xml:space="preserve">development of new medicines for them increased. Companies consider now new paediatric</w:t>
      </w:r>
      <w:r>
        <w:t xml:space="preserve"> </w:t>
      </w:r>
      <w:r>
        <w:t xml:space="preserve">developments as an integral part of pharmaceutical development</w:t>
      </w:r>
      <w:r>
        <w:br/>
      </w:r>
      <w:r>
        <w:t xml:space="preserve">Despite these positive developments, four main problems have been identified47:</w:t>
      </w:r>
      <w:r>
        <w:t xml:space="preserve"> </w:t>
      </w:r>
      <w:r>
        <w:t xml:space="preserve">1. Medical needs of patients with rare diseases and children are not sufficiently met;</w:t>
      </w:r>
      <w:r>
        <w:t xml:space="preserve"> </w:t>
      </w:r>
      <w:r>
        <w:t xml:space="preserve">2. Affordability of medicinal products is a challenge for healthcare systems;</w:t>
      </w:r>
      <w:r>
        <w:t xml:space="preserve"> </w:t>
      </w:r>
      <w:r>
        <w:t xml:space="preserve">3. Unequal access to medicines across the EU;</w:t>
      </w:r>
      <w:r>
        <w:t xml:space="preserve"> </w:t>
      </w:r>
      <w:r>
        <w:t xml:space="preserve">4. The system caters insufficiently for innovation and creates unnecessary burden.</w:t>
      </w:r>
      <w:r>
        <w:t xml:space="preserve"> </w:t>
      </w:r>
      <w:r>
        <w:t xml:space="preserve">These problems ultimately impact patients but also concern a broader range of stakeholders</w:t>
      </w:r>
      <w:r>
        <w:t xml:space="preserve"> </w:t>
      </w:r>
      <w:r>
        <w:t xml:space="preserve">including national public authorities, civil society and the pharmaceutical industry.</w:t>
      </w:r>
    </w:p>
    <w:p>
      <w:pPr>
        <w:pStyle w:val="BodyText"/>
      </w:pPr>
      <w:r>
        <w:t xml:space="preserve">43 THE 17 GOALS | Sustainable Development (un.org).</w:t>
      </w:r>
      <w:r>
        <w:t xml:space="preserve"> </w:t>
      </w:r>
      <w:r>
        <w:t xml:space="preserve">44 Medicines for children &amp; rare diseases – updated rules (europa.eu).</w:t>
      </w:r>
      <w:r>
        <w:t xml:space="preserve"> </w:t>
      </w:r>
      <w:r>
        <w:t xml:space="preserve">45 See also Sections 1.2 and 1.3 of this SWD.</w:t>
      </w:r>
      <w:r>
        <w:br/>
      </w:r>
      <w:r>
        <w:t xml:space="preserve">46 The Joint Evaluation (Section 6) found that during the time period 2000-2017, 142 orphan medicines have been</w:t>
      </w:r>
      <w:r>
        <w:t xml:space="preserve"> </w:t>
      </w:r>
      <w:r>
        <w:t xml:space="preserve">authorised. These medicines have helped up to 6.3 million European patients.</w:t>
      </w:r>
      <w:r>
        <w:br/>
      </w:r>
      <w:r>
        <w:t xml:space="preserve">47 The problems were identified in the main findings of the Joint Evaluation (Section 6) and are common to orphans and</w:t>
      </w:r>
      <w:r>
        <w:t xml:space="preserve"> </w:t>
      </w:r>
      <w:r>
        <w:t xml:space="preserve">all other medicines covered by the general pharmaceutical legislation.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The findings from the evaluation were confirmed by the feedback received on the inception impact</w:t>
      </w:r>
      <w:r>
        <w:t xml:space="preserve"> </w:t>
      </w:r>
      <w:r>
        <w:t xml:space="preserve">assessment48, the public and targeted surveys and the desk analysis conducted in the course of this</w:t>
      </w:r>
      <w:r>
        <w:t xml:space="preserve"> </w:t>
      </w:r>
      <w:r>
        <w:t xml:space="preserve">IA. The summary below provides updated information on the problem definition further to what was</w:t>
      </w:r>
      <w:r>
        <w:t xml:space="preserve"> </w:t>
      </w:r>
      <w:r>
        <w:t xml:space="preserve">presented in the Joint Evaluation.</w:t>
      </w:r>
      <w:r>
        <w:br/>
      </w:r>
      <w:r>
        <w:t xml:space="preserve">2.1.1 Medical needs of patients with rare diseases and children are not sufficiently met</w:t>
      </w:r>
      <w:r>
        <w:t xml:space="preserve"> </w:t>
      </w:r>
      <w:r>
        <w:t xml:space="preserve">The Orphan Regulation fostered R&amp;D in the field of medicines for rare diseases in the EU. To date,</w:t>
      </w:r>
      <w:r>
        <w:t xml:space="preserve"> </w:t>
      </w:r>
      <w:r>
        <w:t xml:space="preserve">the Commission has authorised more than 200 medicines for rare diseases and designated around</w:t>
      </w:r>
      <w:r>
        <w:t xml:space="preserve"> </w:t>
      </w:r>
      <w:r>
        <w:t xml:space="preserve">2000 molecules in development. However, 95% of the over 6000 recognised rare diseases still have</w:t>
      </w:r>
      <w:r>
        <w:t xml:space="preserve"> </w:t>
      </w:r>
      <w:r>
        <w:t xml:space="preserve">no treatment option49 and for those that have, the majority of the treatments are symptomatic and not</w:t>
      </w:r>
      <w:r>
        <w:t xml:space="preserve"> </w:t>
      </w:r>
      <w:r>
        <w:t xml:space="preserve">curative. Both areas can consequently be considered as areas of high unmet medical need (HUMN)</w:t>
      </w:r>
      <w:r>
        <w:t xml:space="preserve"> </w:t>
      </w:r>
      <w:r>
        <w:t xml:space="preserve">for patients suffering from rare diseases. The current system has no instruments to channel</w:t>
      </w:r>
      <w:r>
        <w:t xml:space="preserve"> </w:t>
      </w:r>
      <w:r>
        <w:t xml:space="preserve">developments in certain areas of particular need for patients. Investors therefore tend to prioritise the</w:t>
      </w:r>
      <w:r>
        <w:t xml:space="preserve"> </w:t>
      </w:r>
      <w:r>
        <w:t xml:space="preserve">most commercially lucrative orphan disease areas50, as well as areas where risks of failure due to</w:t>
      </w:r>
      <w:r>
        <w:t xml:space="preserve"> </w:t>
      </w:r>
      <w:r>
        <w:t xml:space="preserve">insufficient scientific knowledge is less, rather than those with higher public health benefits.</w:t>
      </w:r>
      <w:r>
        <w:t xml:space="preserve"> </w:t>
      </w:r>
      <w:r>
        <w:t xml:space="preserve">Concerning medicines for children, developments are still driven by adult developments. When the</w:t>
      </w:r>
      <w:r>
        <w:t xml:space="preserve"> </w:t>
      </w:r>
      <w:r>
        <w:t xml:space="preserve">therapeutic need for adults diverge from the ones of children, like in the case of paediatric cancers,</w:t>
      </w:r>
      <w:r>
        <w:t xml:space="preserve"> </w:t>
      </w:r>
      <w:r>
        <w:t xml:space="preserve">mental and behavioral disorders or treatments for neonates, the number of treatments available is</w:t>
      </w:r>
      <w:r>
        <w:t xml:space="preserve"> </w:t>
      </w:r>
      <w:r>
        <w:t xml:space="preserve">limited51. Furthermore, currently, a PIP is not required where an adult product is intended for a</w:t>
      </w:r>
      <w:r>
        <w:t xml:space="preserve"> </w:t>
      </w:r>
      <w:r>
        <w:t xml:space="preserve">disease that does not exist in children. However, such a product could, on the basis of scientific</w:t>
      </w:r>
      <w:r>
        <w:t xml:space="preserve"> </w:t>
      </w:r>
      <w:r>
        <w:t xml:space="preserve">evidence, also be effective against a different disease. This may for example be a product developed</w:t>
      </w:r>
      <w:r>
        <w:t xml:space="preserve"> </w:t>
      </w:r>
      <w:r>
        <w:t xml:space="preserve">to treat an adult cancer (non-existing in children) that could also be effective to treat a different type</w:t>
      </w:r>
      <w:r>
        <w:t xml:space="preserve"> </w:t>
      </w:r>
      <w:r>
        <w:t xml:space="preserve">of cancer in children.</w:t>
      </w:r>
      <w:r>
        <w:t xml:space="preserve"> </w:t>
      </w:r>
      <w:r>
        <w:t xml:space="preserve">All stakeholders agreed that developments in areas of UMN for patients should be better supported,</w:t>
      </w:r>
      <w:r>
        <w:t xml:space="preserve"> </w:t>
      </w:r>
      <w:r>
        <w:t xml:space="preserve">even if some representatives from public authorities raised concern that such products should not</w:t>
      </w:r>
      <w:r>
        <w:t xml:space="preserve"> </w:t>
      </w:r>
      <w:r>
        <w:t xml:space="preserve">come with excessive costs for their health systems.</w:t>
      </w:r>
      <w:r>
        <w:t xml:space="preserve"> </w:t>
      </w:r>
      <w:r>
        <w:t xml:space="preserve">2.1.2 Affordability of medicines is a challenge for health systems</w:t>
      </w:r>
      <w:r>
        <w:br/>
      </w:r>
      <w:r>
        <w:t xml:space="preserve">Pricing and reimbursement decisions and pharmaceutical expenditure are national competences and</w:t>
      </w:r>
      <w:r>
        <w:t xml:space="preserve"> </w:t>
      </w:r>
      <w:r>
        <w:t xml:space="preserve">outside the scope of the orphan and general pharmaceutical legislation. Decisions vary across the</w:t>
      </w:r>
      <w:r>
        <w:t xml:space="preserve"> </w:t>
      </w:r>
      <w:r>
        <w:t xml:space="preserve">EU. However, under national legislation, orphan medicines often benefit from separate budgets,</w:t>
      </w:r>
      <w:r>
        <w:t xml:space="preserve"> </w:t>
      </w:r>
      <w:r>
        <w:t xml:space="preserve">lower requirements for data for pricing and reimbursement decisions and substantial willingness to</w:t>
      </w:r>
      <w:r>
        <w:t xml:space="preserve"> </w:t>
      </w:r>
      <w:r>
        <w:t xml:space="preserve">pay, sometimes at a very high cost, often under pressure by advocacy groups and public opinion52.</w:t>
      </w:r>
      <w:r>
        <w:t xml:space="preserve"> </w:t>
      </w:r>
      <w:r>
        <w:t xml:space="preserve">To compensate for uncertainties with regard to cost-effectiveness existing at the time of Health</w:t>
      </w:r>
      <w:r>
        <w:t xml:space="preserve"> </w:t>
      </w:r>
      <w:r>
        <w:t xml:space="preserve">Technology Assessment, some Member States have put in place managed entry agreements</w:t>
      </w:r>
      <w:r>
        <w:t xml:space="preserve"> </w:t>
      </w:r>
      <w:r>
        <w:t xml:space="preserve">(MEAs)53. The separate budgets for orphans may allow companies to charge higher individual prices</w:t>
      </w:r>
      <w:r>
        <w:t xml:space="preserve"> </w:t>
      </w:r>
      <w:r>
        <w:t xml:space="preserve">for their orphan products, although MEAs can reduce the prices, making coverage and payments to</w:t>
      </w:r>
      <w:r>
        <w:t xml:space="preserve"> </w:t>
      </w:r>
      <w:r>
        <w:t xml:space="preserve">companies or rebates paid by companies conditional on product performance54.</w:t>
      </w:r>
    </w:p>
    <w:p>
      <w:pPr>
        <w:pStyle w:val="BodyText"/>
      </w:pPr>
      <w:r>
        <w:t xml:space="preserve">48 Inception impact assessment.</w:t>
      </w:r>
      <w:r>
        <w:br/>
      </w:r>
      <w:r>
        <w:t xml:space="preserve">49 Section 3 of the Joint Evaluation.</w:t>
      </w:r>
      <w:r>
        <w:br/>
      </w:r>
      <w:r>
        <w:t xml:space="preserve">50 Including in areas where an active ingredient of a medicine has been used for more than 10 years and its efficacy and</w:t>
      </w:r>
      <w:r>
        <w:t xml:space="preserve"> </w:t>
      </w:r>
      <w:r>
        <w:t xml:space="preserve">safety have been well established. In such cases, the application for marketing authorisation may be based on results</w:t>
      </w:r>
      <w:r>
        <w:t xml:space="preserve"> </w:t>
      </w:r>
      <w:r>
        <w:t xml:space="preserve">from the scientific literature only (but currently still gets a market exclusivity of 10 years) – well established use.</w:t>
      </w:r>
      <w:r>
        <w:t xml:space="preserve"> </w:t>
      </w:r>
      <w:r>
        <w:t xml:space="preserve">51 10 years EMA technical report to the Commission, table 11.</w:t>
      </w:r>
      <w:r>
        <w:t xml:space="preserve"> </w:t>
      </w:r>
      <w:r>
        <w:t xml:space="preserve">52 Section 5.1 of the Joint Evaluation.</w:t>
      </w:r>
      <w:r>
        <w:br/>
      </w:r>
      <w:r>
        <w:t xml:space="preserve">53 Agreements between pharmaceutical companies and healthcare payers that allow for coverage of new medicines while</w:t>
      </w:r>
      <w:r>
        <w:t xml:space="preserve"> </w:t>
      </w:r>
      <w:r>
        <w:t xml:space="preserve">managing uncertainty around their financial impact or performance. See also: HTA Overview (europa.eu).</w:t>
      </w:r>
      <w:r>
        <w:t xml:space="preserve"> </w:t>
      </w:r>
      <w:r>
        <w:t xml:space="preserve">54 OECD Health Working Papers No. 115.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The average list price of new medicines is fast increasing, especially for orphan medicines55. The</w:t>
      </w:r>
      <w:r>
        <w:t xml:space="preserve"> </w:t>
      </w:r>
      <w:r>
        <w:t xml:space="preserve">consequences of high prices are affordability problems for patients and sustainability of health</w:t>
      </w:r>
      <w:r>
        <w:t xml:space="preserve"> </w:t>
      </w:r>
      <w:r>
        <w:t xml:space="preserve">systems. Pharmaceutical expenditure in Europe is largely subsidised by national health systems in</w:t>
      </w:r>
      <w:r>
        <w:t xml:space="preserve"> </w:t>
      </w:r>
      <w:r>
        <w:t xml:space="preserve">order to ensure the adequate provision of medicines to all their respective citizens. Orphan</w:t>
      </w:r>
      <w:r>
        <w:t xml:space="preserve"> </w:t>
      </w:r>
      <w:r>
        <w:t xml:space="preserve">medicines did not always have a measurable impact on public health budgets; high individual</w:t>
      </w:r>
      <w:r>
        <w:t xml:space="preserve"> </w:t>
      </w:r>
      <w:r>
        <w:t xml:space="preserve">treatment prices coupled with very small patient populations had an almost invisible effect at</w:t>
      </w:r>
      <w:r>
        <w:t xml:space="preserve"> </w:t>
      </w:r>
      <w:r>
        <w:t xml:space="preserve">systemic level. However, the last decade brought an increasing number of new orphan medicines</w:t>
      </w:r>
      <w:r>
        <w:t xml:space="preserve"> </w:t>
      </w:r>
      <w:r>
        <w:t xml:space="preserve">with very complex technology (CAR-T cell therapies, gene-edited therapies) and 6-7 digit price</w:t>
      </w:r>
      <w:r>
        <w:t xml:space="preserve"> </w:t>
      </w:r>
      <w:r>
        <w:t xml:space="preserve">tags56. This is not only a problem in the EU, as the US is facing the same issue57.</w:t>
      </w:r>
      <w:r>
        <w:br/>
      </w:r>
      <w:r>
        <w:t xml:space="preserve">Prices for medicine vary significantly between Member States. For a sample of medicines, it was</w:t>
      </w:r>
      <w:r>
        <w:t xml:space="preserve"> </w:t>
      </w:r>
      <w:r>
        <w:t xml:space="preserve">also shown that list prices were the highest in Germany and the lowest in many different EU</w:t>
      </w:r>
      <w:r>
        <w:t xml:space="preserve"> </w:t>
      </w:r>
      <w:r>
        <w:t xml:space="preserve">countries but never in the ones with lower GDP per capita like Bulgaria or Romania58.</w:t>
      </w:r>
      <w:r>
        <w:t xml:space="preserve"> </w:t>
      </w:r>
      <w:r>
        <w:t xml:space="preserve">Overall, the annual total expenditures on healthcare in the EU is around 10% of GDP59 and this</w:t>
      </w:r>
      <w:r>
        <w:t xml:space="preserve"> </w:t>
      </w:r>
      <w:r>
        <w:t xml:space="preserve">pharmaceutical spending specifically puts pressure on health systems. Medicines in the hospital</w:t>
      </w:r>
      <w:r>
        <w:t xml:space="preserve"> </w:t>
      </w:r>
      <w:r>
        <w:t xml:space="preserve">account for over 20-30% of hospital expenditures and are growing60.</w:t>
      </w:r>
      <w:r>
        <w:br/>
      </w:r>
      <w:r>
        <w:t xml:space="preserve">The public debate is increasingly focused on medicine prices. Although the discussion is not</w:t>
      </w:r>
      <w:r>
        <w:t xml:space="preserve"> </w:t>
      </w:r>
      <w:r>
        <w:t xml:space="preserve">restricted to orphan medicines, such products have received particular scrutiny, given the market</w:t>
      </w:r>
      <w:r>
        <w:t xml:space="preserve"> </w:t>
      </w:r>
      <w:r>
        <w:t xml:space="preserve">exclusivity offered. In addition, it has been observed that some producers substantially increased the</w:t>
      </w:r>
      <w:r>
        <w:t xml:space="preserve"> </w:t>
      </w:r>
      <w:r>
        <w:t xml:space="preserve">price of newly-authorised orphan medicines that were previously available to patients as a magistral</w:t>
      </w:r>
      <w:r>
        <w:t xml:space="preserve"> </w:t>
      </w:r>
      <w:r>
        <w:t xml:space="preserve">or officinal formula (well-established use61) at a much lower price62. These price increases seem to</w:t>
      </w:r>
      <w:r>
        <w:t xml:space="preserve"> </w:t>
      </w:r>
      <w:r>
        <w:t xml:space="preserve">bear no relation to actual R&amp;D costs which is normally lower for well-established use medicines.</w:t>
      </w:r>
      <w:r>
        <w:t xml:space="preserve"> </w:t>
      </w:r>
      <w:r>
        <w:t xml:space="preserve">The latter accounted, together with so called repurposed products63, for 19% of orphan medicines in</w:t>
      </w:r>
      <w:r>
        <w:t xml:space="preserve"> </w:t>
      </w:r>
      <w:r>
        <w:t xml:space="preserve">the EU64.</w:t>
      </w:r>
      <w:r>
        <w:t xml:space="preserve"> </w:t>
      </w:r>
      <w:r>
        <w:t xml:space="preserve">Furthermore, an orphan medicinal product can currently be authorised for several orphan</w:t>
      </w:r>
      <w:r>
        <w:t xml:space="preserve"> </w:t>
      </w:r>
      <w:r>
        <w:t xml:space="preserve">indications, leading to separate and consecutive 10-years of market exclusivity protection for each</w:t>
      </w:r>
      <w:r>
        <w:t xml:space="preserve"> </w:t>
      </w:r>
      <w:r>
        <w:t xml:space="preserve">new indication authorised65. This delays the on-label use of generic and biosimilar products for those</w:t>
      </w:r>
      <w:r>
        <w:t xml:space="preserve"> </w:t>
      </w:r>
      <w:r>
        <w:t xml:space="preserve">authorisations.</w:t>
      </w:r>
      <w:r>
        <w:t xml:space="preserve"> </w:t>
      </w:r>
      <w:r>
        <w:t xml:space="preserve">Generic and biosimilar entry and competition is an important factor to achieve lower prices,</w:t>
      </w:r>
      <w:r>
        <w:t xml:space="preserve"> </w:t>
      </w:r>
      <w:r>
        <w:t xml:space="preserve">broadening patients’ access and alleviating healthcare costs. Generic entry does however not always</w:t>
      </w:r>
      <w:r>
        <w:t xml:space="preserve"> </w:t>
      </w:r>
      <w:r>
        <w:t xml:space="preserve">happen, due to the usually small market size for orphan products (fewer patients), which can make</w:t>
      </w:r>
      <w:r>
        <w:t xml:space="preserve"> </w:t>
      </w:r>
      <w:r>
        <w:t xml:space="preserve">the market commercially less attractive for generic manufacturers. Looking at the 36 products (out</w:t>
      </w:r>
      <w:r>
        <w:t xml:space="preserve"> </w:t>
      </w:r>
      <w:r>
        <w:t xml:space="preserve">of 190 orphan products in the period 2000-2020) for which the market exclusivity already expired,</w:t>
      </w:r>
      <w:r>
        <w:t xml:space="preserve"> </w:t>
      </w:r>
      <w:r>
        <w:t xml:space="preserve">11 saw at least one generic competitor with sales.</w:t>
      </w:r>
      <w:r>
        <w:br/>
      </w:r>
      <w:r>
        <w:t xml:space="preserve">Concerning medicines for children, their price depends on the price of the “adult” product. No</w:t>
      </w:r>
      <w:r>
        <w:t xml:space="preserve"> </w:t>
      </w:r>
      <w:r>
        <w:t xml:space="preserve">specific issues on high prices of medicines only for children were identified. However, the rewards</w:t>
      </w:r>
    </w:p>
    <w:p>
      <w:pPr>
        <w:pStyle w:val="BodyText"/>
      </w:pPr>
      <w:r>
        <w:t xml:space="preserve">55 OECD, New Health Technologies: Managing Access, Value, and Sustainability, 2017</w:t>
      </w:r>
      <w:r>
        <w:t xml:space="preserve"> </w:t>
      </w:r>
      <w:r>
        <w:t xml:space="preserve">56 OECD, New Health Technologies: Managing Access, Value, and Sustainability, 2017</w:t>
      </w:r>
      <w:r>
        <w:t xml:space="preserve"> </w:t>
      </w:r>
      <w:r>
        <w:t xml:space="preserve">57 Orphan drugs in the United States, IQVIA.</w:t>
      </w:r>
      <w:r>
        <w:t xml:space="preserve"> </w:t>
      </w:r>
      <w:r>
        <w:t xml:space="preserve">58 Zaprutko T. et al. Affordability of medicines in the European Union. PLoS One. 2017;12(2):e0172753.</w:t>
      </w:r>
      <w:r>
        <w:br/>
      </w:r>
      <w:r>
        <w:t xml:space="preserve">59 Eurostat System of Health Accounts, 2019 data. Recent joint projections from the European Commission and Member</w:t>
      </w:r>
      <w:r>
        <w:t xml:space="preserve"> </w:t>
      </w:r>
      <w:r>
        <w:t xml:space="preserve">States (2021) indicate that public spending on healthcare, as a share of GDP, is projected to increase by a factor of 1.1</w:t>
      </w:r>
      <w:r>
        <w:t xml:space="preserve"> </w:t>
      </w:r>
      <w:r>
        <w:t xml:space="preserve">between 2019 and 2040.</w:t>
      </w:r>
      <w:r>
        <w:br/>
      </w:r>
      <w:r>
        <w:t xml:space="preserve">60 European Commission, State of health in the EU: companion report 2019 (ISBN 978-92-76-10194-9).</w:t>
      </w:r>
      <w:r>
        <w:br/>
      </w:r>
      <w:r>
        <w:t xml:space="preserve">61 I.e. when an active ingredient of a medicine has been used for more than 10 years and its efficacy and safety have been</w:t>
      </w:r>
      <w:r>
        <w:t xml:space="preserve"> </w:t>
      </w:r>
      <w:r>
        <w:t xml:space="preserve">well established. See also: Well-established use | European Medicines Agency (europa.eu)</w:t>
      </w:r>
      <w:r>
        <w:t xml:space="preserve"> </w:t>
      </w:r>
      <w:r>
        <w:t xml:space="preserve">62 ACM imposes fine on drug manufacturer Leadiant for CDCA’s excessive price | ACM.nl</w:t>
      </w:r>
      <w:r>
        <w:t xml:space="preserve"> </w:t>
      </w:r>
      <w:r>
        <w:t xml:space="preserve">63 Existing medicines that are investigated for new therapeutic indications.</w:t>
      </w:r>
      <w:r>
        <w:br/>
      </w:r>
      <w:r>
        <w:t xml:space="preserve">64 See also Section 5.2 of the Joint Evaluation; Data until 2018.</w:t>
      </w:r>
      <w:r>
        <w:t xml:space="preserve"> </w:t>
      </w:r>
      <w:r>
        <w:t xml:space="preserve">65 So called indication stacking. See also Section 5.2.3. of the Joint Evaluation.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granted in accordance with the paediatric Regulation (SPC prolongation) may have the effect of</w:t>
      </w:r>
      <w:r>
        <w:t xml:space="preserve"> </w:t>
      </w:r>
      <w:r>
        <w:t xml:space="preserve">delaying generic entry for the adult products and consequently on their affordability.</w:t>
      </w:r>
      <w:r>
        <w:t xml:space="preserve"> </w:t>
      </w:r>
      <w:r>
        <w:t xml:space="preserve">The rising costs of medicines were identified as key concerns for academics, healthcare</w:t>
      </w:r>
      <w:r>
        <w:t xml:space="preserve"> </w:t>
      </w:r>
      <w:r>
        <w:t xml:space="preserve">professionals, public authorities and civil society stakeholders.</w:t>
      </w:r>
      <w:r>
        <w:t xml:space="preserve"> </w:t>
      </w:r>
      <w:r>
        <w:t xml:space="preserve">2.1.3 Unequal access to medicines across the EU</w:t>
      </w:r>
      <w:r>
        <w:t xml:space="preserve"> </w:t>
      </w:r>
      <w:r>
        <w:t xml:space="preserve">All consulted stakeholder groups66 agree that patients’ access to authorised medicines is a major</w:t>
      </w:r>
      <w:r>
        <w:t xml:space="preserve"> </w:t>
      </w:r>
      <w:r>
        <w:t xml:space="preserve">issue. Out of the 190 orphan medicinal products developed and authorised in the 2000-2020 period,</w:t>
      </w:r>
      <w:r>
        <w:t xml:space="preserve"> </w:t>
      </w:r>
      <w:r>
        <w:t xml:space="preserve">data were collected for 155 of them67. It was found that only about half of them are currently</w:t>
      </w:r>
      <w:r>
        <w:t xml:space="preserve"> </w:t>
      </w:r>
      <w:r>
        <w:t xml:space="preserve">accessible to patients in a majority of Member States. Moreover, patient access to orphan medicines</w:t>
      </w:r>
      <w:r>
        <w:t xml:space="preserve"> </w:t>
      </w:r>
      <w:r>
        <w:t xml:space="preserve">varies considerably between Member States. Germany, France or Italy for instance have a high</w:t>
      </w:r>
      <w:r>
        <w:t xml:space="preserve"> </w:t>
      </w:r>
      <w:r>
        <w:t xml:space="preserve">market uptake, with more than 100 medicines for rare diseases available. On the contrary, countries</w:t>
      </w:r>
      <w:r>
        <w:t xml:space="preserve"> </w:t>
      </w:r>
      <w:r>
        <w:t xml:space="preserve">like Lithuania, Bulgaria or Ireland had less than 50 orphan medicines available.68 Compared with</w:t>
      </w:r>
      <w:r>
        <w:t xml:space="preserve"> </w:t>
      </w:r>
      <w:r>
        <w:t xml:space="preserve">standard medicines, access is worse for orphan medicines69.</w:t>
      </w:r>
      <w:r>
        <w:br/>
      </w:r>
      <w:r>
        <w:t xml:space="preserve">The launch of an indication or medicine for children is often linked to the launch of the</w:t>
      </w:r>
      <w:r>
        <w:t xml:space="preserve"> </w:t>
      </w:r>
      <w:r>
        <w:t xml:space="preserve">corresponding adult product. It has been observed that companies tend to rely on a staggered roll-out</w:t>
      </w:r>
      <w:r>
        <w:t xml:space="preserve"> </w:t>
      </w:r>
      <w:r>
        <w:t xml:space="preserve">of any new product for adults across the EU, resulting in delays until the product for children is</w:t>
      </w:r>
      <w:r>
        <w:t xml:space="preserve"> </w:t>
      </w:r>
      <w:r>
        <w:t xml:space="preserve">accessible70.</w:t>
      </w:r>
      <w:r>
        <w:t xml:space="preserve"> </w:t>
      </w:r>
      <w:r>
        <w:t xml:space="preserve">According to all stakeholders consulted, enabling access to affordable medicines is among the areas</w:t>
      </w:r>
      <w:r>
        <w:t xml:space="preserve"> </w:t>
      </w:r>
      <w:r>
        <w:t xml:space="preserve">where the EU pharmaceutical legislation has been less effective.</w:t>
      </w:r>
      <w:r>
        <w:br/>
      </w:r>
      <w:r>
        <w:t xml:space="preserve">A description on the EU system for pricing and reimbursement is provided in Annex 10</w:t>
      </w:r>
      <w:r>
        <w:t xml:space="preserve"> </w:t>
      </w:r>
      <w:r>
        <w:t xml:space="preserve">2.1.4 The system caters insufficiently for innovation and creates unnecessary burden</w:t>
      </w:r>
      <w:r>
        <w:t xml:space="preserve"> </w:t>
      </w:r>
      <w:r>
        <w:t xml:space="preserve">Advances in science, such as advanced therapy medicinal products, personalised medicine</w:t>
      </w:r>
      <w:r>
        <w:t xml:space="preserve"> </w:t>
      </w:r>
      <w:r>
        <w:t xml:space="preserve">approaches71 and the use of biomarkers72 have already allowed to better target treatments for patients</w:t>
      </w:r>
      <w:r>
        <w:t xml:space="preserve"> </w:t>
      </w:r>
      <w:r>
        <w:t xml:space="preserve">suffering from a rare disease73. At the same time, these new products have challenged the current</w:t>
      </w:r>
      <w:r>
        <w:t xml:space="preserve"> </w:t>
      </w:r>
      <w:r>
        <w:t xml:space="preserve">system of orphan designation, which relies on criteria which must be met if a product is to receive an</w:t>
      </w:r>
      <w:r>
        <w:t xml:space="preserve"> </w:t>
      </w:r>
      <w:r>
        <w:t xml:space="preserve">orphan designation74.</w:t>
      </w:r>
      <w:r>
        <w:br/>
      </w:r>
      <w:r>
        <w:t xml:space="preserve">The Paediatric Regulation obliges to define at a very early stage the full clinical development plan</w:t>
      </w:r>
      <w:r>
        <w:t xml:space="preserve"> </w:t>
      </w:r>
      <w:r>
        <w:t xml:space="preserve">for paediatric medicines. However, for innovative paediatric products, a detailed development plan</w:t>
      </w:r>
      <w:r>
        <w:t xml:space="preserve"> </w:t>
      </w:r>
      <w:r>
        <w:t xml:space="preserve">is often decided step by step while clinical data are collected, therefore the legislation create the</w:t>
      </w:r>
      <w:r>
        <w:t xml:space="preserve"> </w:t>
      </w:r>
      <w:r>
        <w:t xml:space="preserve">need to frequent modifications of the agreed PIPs causing increased administrative burdens for</w:t>
      </w:r>
      <w:r>
        <w:t xml:space="preserve"> </w:t>
      </w:r>
      <w:r>
        <w:t xml:space="preserve">applicants and delays in the completion of the PIP and consequently of the authorisation of the use</w:t>
      </w:r>
      <w:r>
        <w:t xml:space="preserve"> </w:t>
      </w:r>
      <w:r>
        <w:t xml:space="preserve">of the medicine in children. Moreover, the provisions on medicines for children allow to exclude</w:t>
      </w:r>
      <w:r>
        <w:t xml:space="preserve"> </w:t>
      </w:r>
      <w:r>
        <w:t xml:space="preserve">from the obligation to conduct clinical studies in children certain medicines developed for diseases</w:t>
      </w:r>
    </w:p>
    <w:p>
      <w:pPr>
        <w:pStyle w:val="BodyText"/>
      </w:pPr>
      <w:r>
        <w:t xml:space="preserve">66 Synopsis report (Annex 2 to this SWD) and Impact assessment on the general pharmaceutical legislation.</w:t>
      </w:r>
      <w:r>
        <w:t xml:space="preserve"> </w:t>
      </w:r>
      <w:r>
        <w:t xml:space="preserve">67 Based on analysis of the IQVIA data covering the availability of medicines for rare diseases across 24 Member States</w:t>
      </w:r>
      <w:r>
        <w:t xml:space="preserve"> </w:t>
      </w:r>
      <w:r>
        <w:t xml:space="preserve">68 See also Section 5.1.2 of the Joint Evaluation.</w:t>
      </w:r>
      <w:r>
        <w:br/>
      </w:r>
      <w:r>
        <w:t xml:space="preserve">69 Our findings in Section 6.2 show that orphan medicines become accessible within 10 years of authorisation for a</w:t>
      </w:r>
      <w:r>
        <w:t xml:space="preserve"> </w:t>
      </w:r>
      <w:r>
        <w:t xml:space="preserve">smaller proportion of the EU population and that the pace is slower than for non-orphan medicines.</w:t>
      </w:r>
      <w:r>
        <w:t xml:space="preserve"> </w:t>
      </w:r>
      <w:r>
        <w:t xml:space="preserve">70 10 years of the EU Paediatric Regulation (report from the Commission to the European Parliament and the Council</w:t>
      </w:r>
      <w:r>
        <w:t xml:space="preserve"> </w:t>
      </w:r>
      <w:r>
        <w:t xml:space="preserve">(COM(2017) 626, Section 3). Kyle, 2019, Bergmann et al., 2016; Ferrario, 2018</w:t>
      </w:r>
      <w:r>
        <w:t xml:space="preserve"> </w:t>
      </w:r>
      <w:r>
        <w:t xml:space="preserve">71 Personalised medicine | European Commission (europa.eu)</w:t>
      </w:r>
      <w:r>
        <w:t xml:space="preserve"> </w:t>
      </w:r>
      <w:r>
        <w:t xml:space="preserve">72 Meaning a biological molecule found in blood, other body fluids, or tissues that can be used to follow body processes</w:t>
      </w:r>
      <w:r>
        <w:t xml:space="preserve"> </w:t>
      </w:r>
      <w:r>
        <w:t xml:space="preserve">and diseases in humans and animals. See also: Biomarker | European Medicines Agency (europa.eu).</w:t>
      </w:r>
      <w:r>
        <w:t xml:space="preserve"> </w:t>
      </w:r>
      <w:r>
        <w:t xml:space="preserve">73 Section 5 of the Joint Evaluation.</w:t>
      </w:r>
      <w:r>
        <w:t xml:space="preserve"> </w:t>
      </w:r>
      <w:r>
        <w:t xml:space="preserve">74 Article 3(1) of the current Orphan Regulation; the criteria for designation should ensure that only products addressing</w:t>
      </w:r>
      <w:r>
        <w:t xml:space="preserve"> </w:t>
      </w:r>
      <w:r>
        <w:t xml:space="preserve">a rare disease fall under the scheme.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that are exclusive to adults. However, some of those medicines, in view of their mechanism of</w:t>
      </w:r>
      <w:r>
        <w:t xml:space="preserve"> </w:t>
      </w:r>
      <w:r>
        <w:t xml:space="preserve">action75, may be promising for the treatment of certain diseases in children and therefore should be</w:t>
      </w:r>
      <w:r>
        <w:t xml:space="preserve"> </w:t>
      </w:r>
      <w:r>
        <w:t xml:space="preserve">researched further. This is often the case for anti-cancer medicines. Patient associations and</w:t>
      </w:r>
      <w:r>
        <w:t xml:space="preserve"> </w:t>
      </w:r>
      <w:r>
        <w:t xml:space="preserve">healthcare professionals were specifically concerned about this issue76.</w:t>
      </w:r>
      <w:r>
        <w:br/>
      </w:r>
      <w:r>
        <w:t xml:space="preserve">Concerning inefficient procedures, both the Orphan and the Paediatric Regulations rely on certain</w:t>
      </w:r>
      <w:r>
        <w:t xml:space="preserve"> </w:t>
      </w:r>
      <w:r>
        <w:t xml:space="preserve">procedures (e.g. for the orphan designation and the agreement on a PIP) that sometimes proved to be</w:t>
      </w:r>
      <w:r>
        <w:t xml:space="preserve"> </w:t>
      </w:r>
      <w:r>
        <w:t xml:space="preserve">burdensome and inefficient leading to delays in the authorisation of a product77. In addition, the</w:t>
      </w:r>
      <w:r>
        <w:t xml:space="preserve"> </w:t>
      </w:r>
      <w:r>
        <w:t xml:space="preserve">paediatric regulation offers 6 months SPC extension for completing PIP, and for orphan medicines 2</w:t>
      </w:r>
      <w:r>
        <w:t xml:space="preserve"> </w:t>
      </w:r>
      <w:r>
        <w:t xml:space="preserve">years of market exclusivity extension. From the entry into force of the Paediatric Regulation up to</w:t>
      </w:r>
      <w:r>
        <w:t xml:space="preserve"> </w:t>
      </w:r>
      <w:r>
        <w:t xml:space="preserve">2020, only 11 of these market exclusivity extensions were granted. The system has allowed some</w:t>
      </w:r>
      <w:r>
        <w:t xml:space="preserve"> </w:t>
      </w:r>
      <w:r>
        <w:t xml:space="preserve">companies to game the system: there have been cases where companies have abandoned the orphan</w:t>
      </w:r>
      <w:r>
        <w:t xml:space="preserve"> </w:t>
      </w:r>
      <w:r>
        <w:t xml:space="preserve">status of their product at the moment of marketing authorisation in order to benefit from the 6</w:t>
      </w:r>
      <w:r>
        <w:t xml:space="preserve"> </w:t>
      </w:r>
      <w:r>
        <w:t xml:space="preserve">months SPC extension. This has created a system which made it difficult for generic producers to</w:t>
      </w:r>
      <w:r>
        <w:t xml:space="preserve"> </w:t>
      </w:r>
      <w:r>
        <w:t xml:space="preserve">know exactly when the paediatric protection would expire and consequently to plan accordingly.</w:t>
      </w:r>
      <w:r>
        <w:br/>
      </w:r>
      <w:r>
        <w:t xml:space="preserve">2.2</w:t>
      </w:r>
      <w:r>
        <w:t xml:space="preserve"> </w:t>
      </w:r>
      <w:r>
        <w:t xml:space="preserve">What are the problem drivers?</w:t>
      </w:r>
      <w:r>
        <w:br/>
      </w:r>
      <w:r>
        <w:t xml:space="preserve">Many of the drivers and problems tackled with this initiative are linked with the ones addressed in</w:t>
      </w:r>
      <w:r>
        <w:t xml:space="preserve"> </w:t>
      </w:r>
      <w:r>
        <w:t xml:space="preserve">the review of the general pharmaceutical legislation. Table 1 below presents the interconnections</w:t>
      </w:r>
      <w:r>
        <w:t xml:space="preserve"> </w:t>
      </w:r>
      <w:r>
        <w:t xml:space="preserve">between the drivers, problems and consequences underlying the revision of the general</w:t>
      </w:r>
      <w:r>
        <w:t xml:space="preserve"> </w:t>
      </w:r>
      <w:r>
        <w:t xml:space="preserve">pharmaceutical legislation and the revision of the legislation for rare diseases (O) and children (P):</w:t>
      </w:r>
      <w:r>
        <w:t xml:space="preserve"> </w:t>
      </w:r>
      <w:r>
        <w:t xml:space="preserve">Table 1: Overview of drivers, problems and consequences78</w:t>
      </w:r>
    </w:p>
    <w:p>
      <w:pPr>
        <w:pStyle w:val="BodyText"/>
      </w:pPr>
      <w:r>
        <w:t xml:space="preserve">75 Article 11 of the Paediatric Regulation, provides that the obligation to conduct a PIP is waived when the medicinal</w:t>
      </w:r>
      <w:r>
        <w:t xml:space="preserve"> </w:t>
      </w:r>
      <w:r>
        <w:t xml:space="preserve">product in intended for a disease which only occurs in adults.</w:t>
      </w:r>
      <w:r>
        <w:t xml:space="preserve"> </w:t>
      </w:r>
      <w:r>
        <w:t xml:space="preserve">76 See also Annex 2 of this SWD.</w:t>
      </w:r>
      <w:r>
        <w:br/>
      </w:r>
      <w:r>
        <w:t xml:space="preserve">77 Section 5.2.6 of the Joint Evaluation.</w:t>
      </w:r>
      <w:r>
        <w:t xml:space="preserve"> </w:t>
      </w:r>
      <w:r>
        <w:t xml:space="preserve">78 Red bubbles indicate the issues which are specific to the revision of the legislation for medicines for children and rare</w:t>
      </w:r>
      <w:r>
        <w:t xml:space="preserve"> </w:t>
      </w:r>
      <w:r>
        <w:t xml:space="preserve">diseases. Only problems relevant for orphan and paediatric medicines are presented in the table.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2.2.1 Driver 1: Developments are driven by adult medicines</w:t>
      </w:r>
      <w:r>
        <w:t xml:space="preserve"> </w:t>
      </w:r>
      <w:r>
        <w:t xml:space="preserve">The paediatric Regulation has been successful to steer paediatric clinical research but as shown into</w:t>
      </w:r>
      <w:r>
        <w:t xml:space="preserve"> </w:t>
      </w:r>
      <w:r>
        <w:t xml:space="preserve">the evaluation, medicines’ development remains driven by adult needs. Limited developments are</w:t>
      </w:r>
      <w:r>
        <w:t xml:space="preserve"> </w:t>
      </w:r>
      <w:r>
        <w:t xml:space="preserve">seen in areas where the medical needs of children and adults differ (for example, neonatology and</w:t>
      </w:r>
      <w:r>
        <w:t xml:space="preserve"> </w:t>
      </w:r>
      <w:r>
        <w:t xml:space="preserve">certain types of paediatric cancers).</w:t>
      </w:r>
      <w:r>
        <w:t xml:space="preserve"> </w:t>
      </w:r>
      <w:r>
        <w:t xml:space="preserve">2.2.2 Driver 2: High commercial risk to develop and bring to the market new medicines that</w:t>
      </w:r>
      <w:r>
        <w:t xml:space="preserve"> </w:t>
      </w:r>
      <w:r>
        <w:t xml:space="preserve">address unmet medical needs</w:t>
      </w:r>
      <w:r>
        <w:t xml:space="preserve"> </w:t>
      </w:r>
      <w:r>
        <w:t xml:space="preserve">Developing medicines for rare diseases and children is often more complex and riskier than for other</w:t>
      </w:r>
      <w:r>
        <w:t xml:space="preserve"> </w:t>
      </w:r>
      <w:r>
        <w:t xml:space="preserve">medicines. Due to their low prevalence, rare diseases face a scarcity of scientific knowledge and</w:t>
      </w:r>
      <w:r>
        <w:t xml:space="preserve"> </w:t>
      </w:r>
      <w:r>
        <w:t xml:space="preserve">clinical trials need to be conducted across several Member States79. Moreover, children cannot be</w:t>
      </w:r>
      <w:r>
        <w:t xml:space="preserve"> </w:t>
      </w:r>
      <w:r>
        <w:t xml:space="preserve">considered as a homogeneous group as they cover preterm newborn to adolescents with different</w:t>
      </w:r>
      <w:r>
        <w:t xml:space="preserve"> </w:t>
      </w:r>
      <w:r>
        <w:t xml:space="preserve">physiological characteristics. This results in more complex clinical trials and specific product</w:t>
      </w:r>
      <w:r>
        <w:t xml:space="preserve"> </w:t>
      </w:r>
      <w:r>
        <w:t xml:space="preserve">formulations.</w:t>
      </w:r>
      <w:r>
        <w:t xml:space="preserve"> </w:t>
      </w:r>
      <w:r>
        <w:t xml:space="preserve">While investment risks and expected financial return may vary significantly, the Regulations only</w:t>
      </w:r>
      <w:r>
        <w:t xml:space="preserve"> </w:t>
      </w:r>
      <w:r>
        <w:t xml:space="preserve">have one set of incentives and rewards80. This lack of differentiation does not necessarily direct</w:t>
      </w:r>
      <w:r>
        <w:t xml:space="preserve"> </w:t>
      </w:r>
      <w:r>
        <w:t xml:space="preserve">investments in rare or paediatric diseases where the need is highest. Companies have focused</w:t>
      </w:r>
      <w:r>
        <w:t xml:space="preserve"> </w:t>
      </w:r>
      <w:r>
        <w:t xml:space="preserve">primarily on orphan medicines with the highest expected return on investment and for which science</w:t>
      </w:r>
      <w:r>
        <w:t xml:space="preserve"> </w:t>
      </w:r>
      <w:r>
        <w:t xml:space="preserve">has already evolved, as demonstrated by a clustering in certain diseases. Of all authorised orphan</w:t>
      </w:r>
      <w:r>
        <w:t xml:space="preserve"> </w:t>
      </w:r>
      <w:r>
        <w:t xml:space="preserve">medicines between 2000 and 2017, 72% targeted diseases that have at least one other authorised</w:t>
      </w:r>
      <w:r>
        <w:t xml:space="preserve"> </w:t>
      </w:r>
      <w:r>
        <w:t xml:space="preserve">treatment available81. While multiple treatment options can benefit patients and increase</w:t>
      </w:r>
      <w:r>
        <w:t xml:space="preserve"> </w:t>
      </w:r>
      <w:r>
        <w:t xml:space="preserve">competition, development also needs to be directed into areas where there are no authorised</w:t>
      </w:r>
      <w:r>
        <w:t xml:space="preserve"> </w:t>
      </w:r>
      <w:r>
        <w:t xml:space="preserve">treatments at all. Regarding medicines for children, it was shown that investments are still smaller</w:t>
      </w:r>
      <w:r>
        <w:t xml:space="preserve"> </w:t>
      </w:r>
      <w:r>
        <w:t xml:space="preserve">when compared to the ones into adult medicines82. The constraints and difficulties to fully respect all</w:t>
      </w:r>
      <w:r>
        <w:t xml:space="preserve"> </w:t>
      </w:r>
      <w:r>
        <w:t xml:space="preserve">safety requirements during clinical trials for such small but fragile population may explain this</w:t>
      </w:r>
      <w:r>
        <w:t xml:space="preserve"> </w:t>
      </w:r>
      <w:r>
        <w:t xml:space="preserve">tendency83.</w:t>
      </w:r>
      <w:r>
        <w:t xml:space="preserve"> </w:t>
      </w:r>
      <w:r>
        <w:t xml:space="preserve">2.2.3 Driver 3: Medicines are not launched in all Member States</w:t>
      </w:r>
      <w:r>
        <w:br/>
      </w:r>
      <w:r>
        <w:t xml:space="preserve">The Orphan Regulation, like the general pharmaceutical legislation, does not impose any</w:t>
      </w:r>
      <w:r>
        <w:t xml:space="preserve"> </w:t>
      </w:r>
      <w:r>
        <w:t xml:space="preserve">obligation on marketing authorisation holders to launch an authorised product in all Member States</w:t>
      </w:r>
      <w:r>
        <w:t xml:space="preserve"> </w:t>
      </w:r>
      <w:r>
        <w:t xml:space="preserve">nor puts any specific requirements when withdrawing them for commercial reasons84. It only allows</w:t>
      </w:r>
      <w:r>
        <w:t xml:space="preserve"> </w:t>
      </w:r>
      <w:r>
        <w:t xml:space="preserve">competitors to break the market exclusivity if they can demonstrate that the orphan product is not</w:t>
      </w:r>
      <w:r>
        <w:t xml:space="preserve"> </w:t>
      </w:r>
      <w:r>
        <w:t xml:space="preserve">delivered in sufficient quantities.Pharmaceutical companies tend to favor the initial launch of the</w:t>
      </w:r>
      <w:r>
        <w:t xml:space="preserve"> </w:t>
      </w:r>
      <w:r>
        <w:t xml:space="preserve">product in a limited number of Member States85 and begin negotiations with Member States that</w:t>
      </w:r>
      <w:r>
        <w:t xml:space="preserve"> </w:t>
      </w:r>
      <w:r>
        <w:t xml:space="preserve">may grant a higher price and have a higher ‘willingness to pay’86 (often countries with the highest</w:t>
      </w:r>
      <w:r>
        <w:t xml:space="preserve"> </w:t>
      </w:r>
      <w:r>
        <w:t xml:space="preserve">GDP per capita87). Furthermore, the timelines for completing pricing and reimbursement decisions</w:t>
      </w:r>
      <w:r>
        <w:t xml:space="preserve"> </w:t>
      </w:r>
      <w:r>
        <w:t xml:space="preserve">and HTA assessment vary considerably between Member States with some being overly delayed88</w:t>
      </w:r>
    </w:p>
    <w:p>
      <w:pPr>
        <w:pStyle w:val="BodyText"/>
      </w:pPr>
      <w:r>
        <w:t xml:space="preserve">79 EURORDIS. Final Conclusions and Recommendations of the Pharmaceutical Forum.</w:t>
      </w:r>
      <w:r>
        <w:t xml:space="preserve"> </w:t>
      </w:r>
      <w:r>
        <w:t xml:space="preserve">80 See also Sections 1.2.3 and 1.2.4 of this SWD.</w:t>
      </w:r>
      <w:r>
        <w:br/>
      </w:r>
      <w:r>
        <w:t xml:space="preserve">81 See also Section 6 of the Joint Evaluation.</w:t>
      </w:r>
      <w:r>
        <w:br/>
      </w:r>
      <w:r>
        <w:t xml:space="preserve">82 See also Section 6 of the Joint Evaluation</w:t>
      </w:r>
      <w:r>
        <w:t xml:space="preserve"> </w:t>
      </w:r>
      <w:r>
        <w:t xml:space="preserve">83 Vieira I. et al, Paediatric Medicines - Regulatory Drivers, Restraints, Opportunities and Challenges. J Pharm Sci. 2021</w:t>
      </w:r>
      <w:r>
        <w:t xml:space="preserve"> </w:t>
      </w:r>
      <w:r>
        <w:t xml:space="preserve">Apr;110(4):1545-1556. Available at: https://doi.org/10.1016/j.xphs.2020.12.036.</w:t>
      </w:r>
      <w:r>
        <w:t xml:space="preserve"> </w:t>
      </w:r>
      <w:r>
        <w:t xml:space="preserve">84 The number of reimbursed orphan medicines at present varies greatly across the EU. See also: Check et al. (2019), ‘A</w:t>
      </w:r>
      <w:r>
        <w:t xml:space="preserve"> </w:t>
      </w:r>
      <w:r>
        <w:t xml:space="preserve">Review of Rare Disease Policies and Orphan Drug Reimbursement Systems in 12 Eurasian Countries’, Front Public</w:t>
      </w:r>
      <w:r>
        <w:t xml:space="preserve"> </w:t>
      </w:r>
      <w:r>
        <w:t xml:space="preserve">Health, 2020 Jan 28; 7:416, DOI: 10.3389/fpubh.2019.00416, available at https://pubmed.ncbi.nlm.nih.gov/32117845/.</w:t>
      </w:r>
      <w:r>
        <w:br/>
      </w:r>
      <w:r>
        <w:t xml:space="preserve">85 Section 5.1.2 of the Joint Evaluation.</w:t>
      </w:r>
      <w:r>
        <w:t xml:space="preserve"> </w:t>
      </w:r>
      <w:r>
        <w:t xml:space="preserve">86 Meaning the maximum amount of money that may be contributed to receive an extra service or treatment (an</w:t>
      </w:r>
      <w:r>
        <w:t xml:space="preserve"> </w:t>
      </w:r>
      <w:r>
        <w:t xml:space="preserve">important approach in economics for valuation of health benefits and medication programs).</w:t>
      </w:r>
      <w:r>
        <w:t xml:space="preserve"> </w:t>
      </w:r>
      <w:r>
        <w:t xml:space="preserve">87 Statistics | Eurostat (europa.eu).</w:t>
      </w:r>
      <w:r>
        <w:t xml:space="preserve"> </w:t>
      </w:r>
      <w:r>
        <w:t xml:space="preserve">88 Pharmaceutical Sector Inquiry Final Report – July 2009.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02"/>
        </w:numPr>
      </w:pPr>
      <w:r>
        <w:t xml:space="preserve">The recently adopted HTA Regulation, providing for joint assessments may improve the</w:t>
      </w:r>
      <w:r>
        <w:t xml:space="preserve"> </w:t>
      </w:r>
      <w:r>
        <w:t xml:space="preserve">situation, but this also underlines that some problems cannot be addressed by the orphan legislation</w:t>
      </w:r>
      <w:r>
        <w:t xml:space="preserve"> </w:t>
      </w:r>
      <w:r>
        <w:t xml:space="preserve">itself.</w:t>
      </w:r>
      <w:r>
        <w:br/>
      </w:r>
      <w:r>
        <w:t xml:space="preserve">The Paediatric Regulation includes very limited provisions to ensure that patients have access to an</w:t>
      </w:r>
      <w:r>
        <w:t xml:space="preserve"> </w:t>
      </w:r>
      <w:r>
        <w:t xml:space="preserve">authorised paediatric medicine. An exception is that when a PIP has led to the authorisation of a</w:t>
      </w:r>
      <w:r>
        <w:t xml:space="preserve"> </w:t>
      </w:r>
      <w:r>
        <w:t xml:space="preserve">paediatric indication for a product already marketed for other indications, such indication has to be</w:t>
      </w:r>
      <w:r>
        <w:t xml:space="preserve"> </w:t>
      </w:r>
      <w:r>
        <w:t xml:space="preserve">placed on the market in the Member States within a two-year period. Furthermore if a company</w:t>
      </w:r>
      <w:r>
        <w:t xml:space="preserve"> </w:t>
      </w:r>
      <w:r>
        <w:t xml:space="preserve">intends to withdraw the medicine which had benefitted from the reward, it has to offer the marketing</w:t>
      </w:r>
      <w:r>
        <w:t xml:space="preserve"> </w:t>
      </w:r>
      <w:r>
        <w:t xml:space="preserve">authorisation to a competitor first. However, access for patients of these products across Member</w:t>
      </w:r>
      <w:r>
        <w:t xml:space="preserve"> </w:t>
      </w:r>
      <w:r>
        <w:t xml:space="preserve">States is not uniform and is influenced by launch decisions of the equivalent medicine for adults.</w:t>
      </w:r>
      <w:r>
        <w:t xml:space="preserve"> </w:t>
      </w:r>
      <w:r>
        <w:t xml:space="preserve">Also, there are currently no tools to influence the launch of adult product under the general</w:t>
      </w:r>
      <w:r>
        <w:t xml:space="preserve"> </w:t>
      </w:r>
      <w:r>
        <w:t xml:space="preserve">pharmaceutical legislation90.</w:t>
      </w:r>
      <w:r>
        <w:br/>
      </w:r>
      <w:r>
        <w:t xml:space="preserve">2.2.4 Drivers 4 and 5: High prices and costs of innovative medicines and delay of entry of</w:t>
      </w:r>
      <w:r>
        <w:t xml:space="preserve"> </w:t>
      </w:r>
      <w:r>
        <w:t xml:space="preserve">generics/biosimilars and similar products</w:t>
      </w:r>
      <w:r>
        <w:br/>
      </w:r>
      <w:r>
        <w:t xml:space="preserve">Companies often explain increasing prices of innovative medicines by the increase of R&amp;D costs91</w:t>
      </w:r>
      <w:r>
        <w:t xml:space="preserve"> </w:t>
      </w:r>
      <w:r>
        <w:t xml:space="preserve">and small targeted populations are often recalled as a reason for high prices of orphan medicines,</w:t>
      </w:r>
      <w:r>
        <w:t xml:space="preserve"> </w:t>
      </w:r>
      <w:r>
        <w:t xml:space="preserve">even if a recent study found that the clinical costs per approved orphan medicine is lower and in</w:t>
      </w:r>
      <w:r>
        <w:t xml:space="preserve"> </w:t>
      </w:r>
      <w:r>
        <w:t xml:space="preserve">certain cases half that of a non-orphan medicines92. Orphan medicines are the source of the fastest</w:t>
      </w:r>
      <w:r>
        <w:t xml:space="preserve"> </w:t>
      </w:r>
      <w:r>
        <w:t xml:space="preserve">growth of the general spending on pharmaceuticals both in the EU and the US93. Seen against a</w:t>
      </w:r>
      <w:r>
        <w:t xml:space="preserve"> </w:t>
      </w:r>
      <w:r>
        <w:t xml:space="preserve">growing number of orphan medicinal products on the EU market, limitations in national health</w:t>
      </w:r>
      <w:r>
        <w:t xml:space="preserve"> </w:t>
      </w:r>
      <w:r>
        <w:t xml:space="preserve">budgets have also influenced uptake and patient access94.</w:t>
      </w:r>
      <w:r>
        <w:br/>
      </w:r>
      <w:r>
        <w:t xml:space="preserve">While the new EU Regulation on Health Technology Assessment95 is expected to improve the</w:t>
      </w:r>
      <w:r>
        <w:t xml:space="preserve"> </w:t>
      </w:r>
      <w:r>
        <w:t xml:space="preserve">situation in terms of speeding up market access through accelerated availability of joint relative</w:t>
      </w:r>
      <w:r>
        <w:t xml:space="preserve"> </w:t>
      </w:r>
      <w:r>
        <w:t xml:space="preserve">efficacy assessments96, it does not directly tackle any financial burden or necessary changes to</w:t>
      </w:r>
      <w:r>
        <w:t xml:space="preserve"> </w:t>
      </w:r>
      <w:r>
        <w:t xml:space="preserve">national price negotiations and reimbursement models. Those decisions are based on national</w:t>
      </w:r>
      <w:r>
        <w:t xml:space="preserve"> </w:t>
      </w:r>
      <w:r>
        <w:t xml:space="preserve">policies and are outside the scope of EU legislation and this revision97. Nevertheless, the regulatory</w:t>
      </w:r>
      <w:r>
        <w:t xml:space="preserve"> </w:t>
      </w:r>
      <w:r>
        <w:t xml:space="preserve">protection periods and the market exclusivity provided by EU legislation give a monopoly power to</w:t>
      </w:r>
      <w:r>
        <w:t xml:space="preserve"> </w:t>
      </w:r>
      <w:r>
        <w:t xml:space="preserve">companies that can influence negotiations and contribute to high prices98. Furthermore, the</w:t>
      </w:r>
      <w:r>
        <w:t xml:space="preserve"> </w:t>
      </w:r>
      <w:r>
        <w:t xml:space="preserve">fragmented and non-transparent EU medicines market leads to sometimes significant differences in</w:t>
      </w:r>
      <w:r>
        <w:t xml:space="preserve"> </w:t>
      </w:r>
      <w:r>
        <w:t xml:space="preserve">prices for the same medicine in different countries. The sheer monitoring of the price differences is a</w:t>
      </w:r>
      <w:r>
        <w:t xml:space="preserve"> </w:t>
      </w:r>
      <w:r>
        <w:t xml:space="preserve">challenge in itself, as official list prices do not reflect confidential rebates that can go up to 30-40%</w:t>
      </w:r>
      <w:r>
        <w:t xml:space="preserve"> </w:t>
      </w:r>
      <w:r>
        <w:t xml:space="preserve">of the price99.</w:t>
      </w:r>
      <w:r>
        <w:br/>
      </w:r>
      <w:r>
        <w:t xml:space="preserve">Generics and biosimilars normally reduce the prices. Delayed entry of generics and biosimilars</w:t>
      </w:r>
      <w:r>
        <w:t xml:space="preserve"> </w:t>
      </w:r>
      <w:r>
        <w:t xml:space="preserve">therefore has a negative impact on patient access and affordability. Apart from the small size of the</w:t>
      </w:r>
    </w:p>
    <w:p>
      <w:pPr>
        <w:pStyle w:val="FirstParagraph"/>
      </w:pPr>
      <w:r>
        <w:t xml:space="preserve">89 See also Annex 2 of this SWD (stakeholder consultation).</w:t>
      </w:r>
      <w:r>
        <w:t xml:space="preserve"> </w:t>
      </w:r>
      <w:r>
        <w:t xml:space="preserve">90 Lepola P., Wang S., Tötterman, A.M., et al. (2020). Does the EU’s Paediatric Regulation work for new medicines for</w:t>
      </w:r>
      <w:r>
        <w:t xml:space="preserve"> </w:t>
      </w:r>
      <w:r>
        <w:t xml:space="preserve">children in Denmark, Finland, Norway and Sweden? A cross-sectional study, BMJ Paediatrics Open.</w:t>
      </w:r>
      <w:r>
        <w:t xml:space="preserve"> </w:t>
      </w:r>
      <w:r>
        <w:t xml:space="preserve">91 OECD, New Health Technologies: Managing Access, Value, and Sustainability, 2017.</w:t>
      </w:r>
      <w:r>
        <w:t xml:space="preserve"> </w:t>
      </w:r>
      <w:r>
        <w:t xml:space="preserve">92 Jayasundara K, Hollis A, Krahn M, et al.. Estimating the clinical cost of drug development for orphan versus non-</w:t>
      </w:r>
      <w:r>
        <w:t xml:space="preserve"> </w:t>
      </w:r>
      <w:r>
        <w:t xml:space="preserve">orphan drugs. Orphanet J Rare Dis. (2019) 14:12. 10.1186/s13023-018-0990-4 [PMC free article] [PubMed] [CrossRef]</w:t>
      </w:r>
      <w:r>
        <w:t xml:space="preserve"> </w:t>
      </w:r>
      <w:r>
        <w:t xml:space="preserve">[Google Scholar]</w:t>
      </w:r>
      <w:r>
        <w:t xml:space="preserve"> </w:t>
      </w:r>
      <w:r>
        <w:t xml:space="preserve">93 Orphan Drug Report 2022, Evaluate Pharma.</w:t>
      </w:r>
      <w:r>
        <w:br/>
      </w:r>
      <w:r>
        <w:t xml:space="preserve">94 See also Section 2.1 of this SWD.</w:t>
      </w:r>
      <w:r>
        <w:t xml:space="preserve"> </w:t>
      </w:r>
      <w:r>
        <w:t xml:space="preserve">95 Regulation (EU) 2021/2282 on health technology assessment (HTA)</w:t>
      </w:r>
      <w:r>
        <w:t xml:space="preserve"> </w:t>
      </w:r>
      <w:r>
        <w:t xml:space="preserve">96 Section 6.3.1. of the Commission Impact Assessment ‘Strengthening of the EU Cooperation on Health Technology</w:t>
      </w:r>
      <w:r>
        <w:t xml:space="preserve"> </w:t>
      </w:r>
      <w:r>
        <w:t xml:space="preserve">Assessment (HTA)’ - SWD(2018) 41 final.</w:t>
      </w:r>
      <w:r>
        <w:t xml:space="preserve"> </w:t>
      </w:r>
      <w:r>
        <w:t xml:space="preserve">97 See Section 1 “Policy context” of this SWD.</w:t>
      </w:r>
      <w:r>
        <w:t xml:space="preserve"> </w:t>
      </w:r>
      <w:r>
        <w:t xml:space="preserve">98 European pharmaceutical research and development. European Parliament Research Service.</w:t>
      </w:r>
      <w:r>
        <w:t xml:space="preserve"> </w:t>
      </w:r>
      <w:r>
        <w:t xml:space="preserve">99 Health at a Glance: Europe 2022 – Pharmaceutical expenditure, OECD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population, there are some additional regulatory hurdles for generic and biosimilar entry due to the</w:t>
      </w:r>
      <w:r>
        <w:t xml:space="preserve"> </w:t>
      </w:r>
      <w:r>
        <w:t xml:space="preserve">design of the Orphan Regulation. Currently, market exclusivity does not allow for generics to apply</w:t>
      </w:r>
      <w:r>
        <w:t xml:space="preserve"> </w:t>
      </w:r>
      <w:r>
        <w:t xml:space="preserve">for market authorisation before its expiration, which means an additional windfall protection and</w:t>
      </w:r>
      <w:r>
        <w:t xml:space="preserve"> </w:t>
      </w:r>
      <w:r>
        <w:t xml:space="preserve">delay for generics beyond the 10 years. In some cases a second generation orphan medicine is even</w:t>
      </w:r>
      <w:r>
        <w:t xml:space="preserve"> </w:t>
      </w:r>
      <w:r>
        <w:t xml:space="preserve">blocking generic copies of the first generation product, namely where the first and second generation</w:t>
      </w:r>
      <w:r>
        <w:t xml:space="preserve"> </w:t>
      </w:r>
      <w:r>
        <w:t xml:space="preserve">product were considered similar and as market exclusivity protects against market entry of similar</w:t>
      </w:r>
      <w:r>
        <w:t xml:space="preserve"> </w:t>
      </w:r>
      <w:r>
        <w:t xml:space="preserve">products. Furthermore, new indications in a different orphan disease for an already authorised</w:t>
      </w:r>
      <w:r>
        <w:t xml:space="preserve"> </w:t>
      </w:r>
      <w:r>
        <w:t xml:space="preserve">product lead to a new 10 year market exclusivity period for this indication, meaning that</w:t>
      </w:r>
      <w:r>
        <w:t xml:space="preserve"> </w:t>
      </w:r>
      <w:r>
        <w:t xml:space="preserve">generic/biosimilars cannot copy the entire product but only partially for considerable time100.</w:t>
      </w:r>
      <w:r>
        <w:t xml:space="preserve"> </w:t>
      </w:r>
      <w:r>
        <w:t xml:space="preserve">2.2.5 Driver 6: Slow testing of medicines for use in children</w:t>
      </w:r>
      <w:r>
        <w:br/>
      </w:r>
      <w:r>
        <w:t xml:space="preserve">The PIPs have to be conducted in parallel with the adult studies, unless the Agency agrees that some</w:t>
      </w:r>
      <w:r>
        <w:t xml:space="preserve"> </w:t>
      </w:r>
      <w:r>
        <w:t xml:space="preserve">or all of the studies with children should be conducted later101. Such ‘deferrals’ are granted for</w:t>
      </w:r>
      <w:r>
        <w:t xml:space="preserve"> </w:t>
      </w:r>
      <w:r>
        <w:t xml:space="preserve">instance if the paediatric studies would delay the</w:t>
      </w:r>
      <w:r>
        <w:t xml:space="preserve"> </w:t>
      </w:r>
      <w:r>
        <w:t xml:space="preserve">‘adult’</w:t>
      </w:r>
      <w:r>
        <w:t xml:space="preserve"> </w:t>
      </w:r>
      <w:r>
        <w:t xml:space="preserve">authorisation or if information deriving from</w:t>
      </w:r>
      <w:r>
        <w:t xml:space="preserve"> </w:t>
      </w:r>
      <w:r>
        <w:t xml:space="preserve">adult studies are needed before initiating paediatric research. Currently over 80% of PIPs include</w:t>
      </w:r>
      <w:r>
        <w:t xml:space="preserve"> </w:t>
      </w:r>
      <w:r>
        <w:t xml:space="preserve">full or partial deferrals, some of them are very long. This results in a delayed access of adapted</w:t>
      </w:r>
      <w:r>
        <w:t xml:space="preserve"> </w:t>
      </w:r>
      <w:r>
        <w:t xml:space="preserve">medicines for children.</w:t>
      </w:r>
      <w:r>
        <w:t xml:space="preserve"> </w:t>
      </w:r>
      <w:r>
        <w:t xml:space="preserve">2.2.6 Driver 7: Inefficiencies in the legal framework</w:t>
      </w:r>
      <w:r>
        <w:t xml:space="preserve"> </w:t>
      </w:r>
      <w:r>
        <w:t xml:space="preserve">The development of innovative therapeutic solutions has created some regulatory challenges102 and</w:t>
      </w:r>
      <w:r>
        <w:t xml:space="preserve"> </w:t>
      </w:r>
      <w:r>
        <w:t xml:space="preserve">this results in the current system not being able to cater for these innovations which could benefits</w:t>
      </w:r>
      <w:r>
        <w:t xml:space="preserve"> </w:t>
      </w:r>
      <w:r>
        <w:t xml:space="preserve">patients with rare diseases and children. Regarding orphan medicines, certain scientific</w:t>
      </w:r>
      <w:r>
        <w:t xml:space="preserve"> </w:t>
      </w:r>
      <w:r>
        <w:t xml:space="preserve">developments have challenged established concepts used in the orphan legislation. Current legal</w:t>
      </w:r>
      <w:r>
        <w:t xml:space="preserve"> </w:t>
      </w:r>
      <w:r>
        <w:t xml:space="preserve">definitions are directly linked to the concept of a disease and to the prevalence of the condition. It</w:t>
      </w:r>
      <w:r>
        <w:t xml:space="preserve"> </w:t>
      </w:r>
      <w:r>
        <w:t xml:space="preserve">needs to be verified whether these legal provisions are still fit for purpose in view of new scientific</w:t>
      </w:r>
      <w:r>
        <w:t xml:space="preserve"> </w:t>
      </w:r>
      <w:r>
        <w:t xml:space="preserve">developments103.</w:t>
      </w:r>
      <w:r>
        <w:br/>
      </w:r>
      <w:r>
        <w:t xml:space="preserve">Regarding paediatric medicines, the ability to better understand the molecular causes of diseases</w:t>
      </w:r>
      <w:r>
        <w:t xml:space="preserve"> </w:t>
      </w:r>
      <w:r>
        <w:t xml:space="preserve">could allow to identify if certain adult products could be also useful to treat a different paediatric</w:t>
      </w:r>
      <w:r>
        <w:t xml:space="preserve"> </w:t>
      </w:r>
      <w:r>
        <w:t xml:space="preserve">disease. This is particularly relevant in oncology. However, the current Regulation does not allow to</w:t>
      </w:r>
      <w:r>
        <w:t xml:space="preserve"> </w:t>
      </w:r>
      <w:r>
        <w:t xml:space="preserve">explore these potential opportunities, as it waives the obligation for a PIP for products developed for</w:t>
      </w:r>
      <w:r>
        <w:t xml:space="preserve"> </w:t>
      </w:r>
      <w:r>
        <w:t xml:space="preserve">a disease that does not exist in children, thus hampering innovation104.</w:t>
      </w:r>
      <w:r>
        <w:br/>
      </w:r>
      <w:r>
        <w:t xml:space="preserve">Furthermore, for orphan and paediatric products the assessment pathway is currently quite complex.</w:t>
      </w:r>
      <w:r>
        <w:t xml:space="preserve"> </w:t>
      </w:r>
      <w:r>
        <w:t xml:space="preserve">Such products may be assessed by up to four Agency committees: the Committee for Orphan</w:t>
      </w:r>
      <w:r>
        <w:t xml:space="preserve"> </w:t>
      </w:r>
      <w:r>
        <w:t xml:space="preserve">Medicinal Products (COMP) for the orphan designation, the Paediatric Committee (PDCO) for</w:t>
      </w:r>
      <w:r>
        <w:t xml:space="preserve"> </w:t>
      </w:r>
      <w:r>
        <w:t xml:space="preserve">approval of the PIP, the Committee for Medicinal Products for Human Use (CHMP) for the benefit-</w:t>
      </w:r>
      <w:r>
        <w:t xml:space="preserve"> </w:t>
      </w:r>
      <w:r>
        <w:t xml:space="preserve">risk assessment for marketing authorisation and in the case of ATMPs, the Committee for Advanced</w:t>
      </w:r>
      <w:r>
        <w:t xml:space="preserve"> </w:t>
      </w:r>
      <w:r>
        <w:t xml:space="preserve">Therapies (CAT). While the remit of the various committees is clear, inconsistencies of outcomes,</w:t>
      </w:r>
      <w:r>
        <w:t xml:space="preserve"> </w:t>
      </w:r>
      <w:r>
        <w:t xml:space="preserve">data needs and timelines were identified105. In addition, orphan designations are granted through a</w:t>
      </w:r>
    </w:p>
    <w:p>
      <w:pPr>
        <w:pStyle w:val="BodyText"/>
      </w:pPr>
      <w:r>
        <w:t xml:space="preserve">100 These additional market exclusivities means that generic medicines can enter the market in the first indication, but</w:t>
      </w:r>
      <w:r>
        <w:t xml:space="preserve"> </w:t>
      </w:r>
      <w:r>
        <w:t xml:space="preserve">cannot be used in subsequent indications. This indication protection is not as strong as the initial exclusivity, because the</w:t>
      </w:r>
      <w:r>
        <w:t xml:space="preserve"> </w:t>
      </w:r>
      <w:r>
        <w:t xml:space="preserve">doctors and health payers are aware that the generic molecules work the same way in all indications. At the same time,</w:t>
      </w:r>
      <w:r>
        <w:t xml:space="preserve"> </w:t>
      </w:r>
      <w:r>
        <w:t xml:space="preserve">the market exclusivity holder has limited capability to demand a price premium: if the price gap with generics is too</w:t>
      </w:r>
      <w:r>
        <w:t xml:space="preserve"> </w:t>
      </w:r>
      <w:r>
        <w:t xml:space="preserve">large, doctors may prescribe the generic version “off-label” for the protected indication. 16% of orphan medicines</w:t>
      </w:r>
      <w:r>
        <w:t xml:space="preserve"> </w:t>
      </w:r>
      <w:r>
        <w:t xml:space="preserve">currently have multiple orphan indications, and on average they extend the first market exclusivity by 4.2 years.</w:t>
      </w:r>
      <w:r>
        <w:br/>
      </w:r>
      <w:r>
        <w:t xml:space="preserve">101 Article 20 of the Paediatric Regulation.</w:t>
      </w:r>
      <w:r>
        <w:t xml:space="preserve"> </w:t>
      </w:r>
      <w:r>
        <w:t xml:space="preserve">102 See also Section 2.1 of this SWD.</w:t>
      </w:r>
      <w:r>
        <w:br/>
      </w:r>
      <w:r>
        <w:t xml:space="preserve">103 Sections 5.3 and 6 of the Joint Evaluation.</w:t>
      </w:r>
      <w:r>
        <w:br/>
      </w:r>
      <w:r>
        <w:t xml:space="preserve">104 Idem.</w:t>
      </w:r>
      <w:r>
        <w:t xml:space="preserve"> </w:t>
      </w:r>
      <w:r>
        <w:t xml:space="preserve">105 Idem.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Commission decision, while PIP agreements are directly adopted by the Agency, creating</w:t>
      </w:r>
      <w:r>
        <w:t xml:space="preserve"> </w:t>
      </w:r>
      <w:r>
        <w:t xml:space="preserve">incoherence in pre-authorisation decision-making.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 and how will the problem evolve?</w:t>
      </w:r>
      <w:r>
        <w:t xml:space="preserve"> </w:t>
      </w:r>
      <w:r>
        <w:t xml:space="preserve">The Joint Evaluation106 and the analysis conducted - based on information collected from the</w:t>
      </w:r>
      <w:r>
        <w:t xml:space="preserve"> </w:t>
      </w:r>
      <w:r>
        <w:t xml:space="preserve">Agency and via the consultation process - suggest that the above drivers and problems would</w:t>
      </w:r>
      <w:r>
        <w:t xml:space="preserve"> </w:t>
      </w:r>
      <w:r>
        <w:t xml:space="preserve">continue to exist. While the current Regulations are expected to contribute to an overall increase of</w:t>
      </w:r>
      <w:r>
        <w:t xml:space="preserve"> </w:t>
      </w:r>
      <w:r>
        <w:t xml:space="preserve">medicines for rare diseases and for children, this increase is insufficient to rapidly provide treatment</w:t>
      </w:r>
      <w:r>
        <w:t xml:space="preserve"> </w:t>
      </w:r>
      <w:r>
        <w:t xml:space="preserve">solutions for all patients and address unequal access to medicines across the EU. The entry of</w:t>
      </w:r>
      <w:r>
        <w:t xml:space="preserve"> </w:t>
      </w:r>
      <w:r>
        <w:t xml:space="preserve">generic and biosimilar products will remain slow as an application for these products can be</w:t>
      </w:r>
      <w:r>
        <w:t xml:space="preserve"> </w:t>
      </w:r>
      <w:r>
        <w:t xml:space="preserve">submitted only on the day the exclusivity period of the orphan medicine expires. Delayed generic</w:t>
      </w:r>
      <w:r>
        <w:t xml:space="preserve"> </w:t>
      </w:r>
      <w:r>
        <w:t xml:space="preserve">entry will in turn continue to negatively impact affordability of orphan medicines. Some national</w:t>
      </w:r>
      <w:r>
        <w:t xml:space="preserve"> </w:t>
      </w:r>
      <w:r>
        <w:t xml:space="preserve">initiatives, like national orphan plans, try to offer solutions to support rare disease research and</w:t>
      </w:r>
      <w:r>
        <w:t xml:space="preserve"> </w:t>
      </w:r>
      <w:r>
        <w:t xml:space="preserve">product availability on a national level; they have grown substantially since 2009107 108. However,</w:t>
      </w:r>
      <w:r>
        <w:t xml:space="preserve"> </w:t>
      </w:r>
      <w:r>
        <w:t xml:space="preserve">there is no indication that R&amp;D investments will focus more on areas of unmet medical need.</w:t>
      </w:r>
      <w:r>
        <w:t xml:space="preserve"> </w:t>
      </w:r>
      <w:r>
        <w:t xml:space="preserve">Similarly the existing design of the rewards will not prioritise product development in areas of</w:t>
      </w:r>
      <w:r>
        <w:t xml:space="preserve"> </w:t>
      </w:r>
      <w:r>
        <w:t xml:space="preserve">specifically paediatric needs where these differ from the needs of adults. The HTA legislation is</w:t>
      </w:r>
      <w:r>
        <w:t xml:space="preserve"> </w:t>
      </w:r>
      <w:r>
        <w:t xml:space="preserve">expected to provide a positive impact on patient access to new medicines by supporting Member</w:t>
      </w:r>
      <w:r>
        <w:t xml:space="preserve"> </w:t>
      </w:r>
      <w:r>
        <w:t xml:space="preserve">States in taking more evidence-based and timely decisions. A forthcoming revision of the SPC</w:t>
      </w:r>
      <w:r>
        <w:t xml:space="preserve"> </w:t>
      </w:r>
      <w:r>
        <w:t xml:space="preserve">legislation aims to put in place a unitary SPC and/or a centralised procedure for granting national</w:t>
      </w:r>
      <w:r>
        <w:t xml:space="preserve"> </w:t>
      </w:r>
      <w:r>
        <w:t xml:space="preserve">SPCs109 which is expected to simplify the procedures for obtaining the SPC extension for the</w:t>
      </w:r>
      <w:r>
        <w:t xml:space="preserve"> </w:t>
      </w:r>
      <w:r>
        <w:t xml:space="preserve">completion of the PIPs.</w:t>
      </w:r>
      <w:r>
        <w:br/>
      </w:r>
      <w:r>
        <w:t xml:space="preserve">2.4</w:t>
      </w:r>
      <w:r>
        <w:t xml:space="preserve"> </w:t>
      </w:r>
      <w:r>
        <w:t xml:space="preserve">Megatrends</w:t>
      </w:r>
      <w:r>
        <w:br/>
      </w:r>
      <w:r>
        <w:t xml:space="preserve">The persistence of the problem is also confirmed by some of the megatrends identified by the EU</w:t>
      </w:r>
      <w:r>
        <w:t xml:space="preserve"> </w:t>
      </w:r>
      <w:r>
        <w:t xml:space="preserve">Joint Research Centre110 as part of its foresight activities111. Out of the 14 megatrends, four trends</w:t>
      </w:r>
      <w:r>
        <w:t xml:space="preserve"> </w:t>
      </w:r>
      <w:r>
        <w:t xml:space="preserve">are likely to have a strong impact on the aforementioned problems. These trends would also pose</w:t>
      </w:r>
      <w:r>
        <w:t xml:space="preserve"> </w:t>
      </w:r>
      <w:r>
        <w:t xml:space="preserve">additional strain on health systems and research needs and budgets would need to be prioritised</w:t>
      </w:r>
      <w:r>
        <w:t xml:space="preserve"> </w:t>
      </w:r>
      <w:r>
        <w:t xml:space="preserve">between the different challenges.</w:t>
      </w:r>
      <w:r>
        <w:br/>
      </w:r>
      <w:r>
        <w:t xml:space="preserve">Megatrend 1 and 4: Shifting health challenges, climate change and environmental degradation. This</w:t>
      </w:r>
      <w:r>
        <w:t xml:space="preserve"> </w:t>
      </w:r>
      <w:r>
        <w:t xml:space="preserve">overarching topic includes trends ranging from the digitalisation of society to demographic changes</w:t>
      </w:r>
      <w:r>
        <w:t xml:space="preserve"> </w:t>
      </w:r>
      <w:r>
        <w:t xml:space="preserve">or environmental challenges. Even though science and technology enable us to live longer, the rise</w:t>
      </w:r>
      <w:r>
        <w:t xml:space="preserve"> </w:t>
      </w:r>
      <w:r>
        <w:t xml:space="preserve">of new diseases due to anthropogenic causes and demographic changes will create a new burden for</w:t>
      </w:r>
      <w:r>
        <w:t xml:space="preserve"> </w:t>
      </w:r>
      <w:r>
        <w:t xml:space="preserve">public health. The Covid-19 crisis best pictures this situation. The impact of changing climate</w:t>
      </w:r>
      <w:r>
        <w:t xml:space="preserve"> </w:t>
      </w:r>
      <w:r>
        <w:t xml:space="preserve">patterns on public health is another example. It is therefore crucial to create a more agile and flexible</w:t>
      </w:r>
      <w:r>
        <w:t xml:space="preserve"> </w:t>
      </w:r>
      <w:r>
        <w:t xml:space="preserve">legislative framework ready to adapt to future challenges and to simultaneously maintain its</w:t>
      </w:r>
      <w:r>
        <w:t xml:space="preserve"> </w:t>
      </w:r>
      <w:r>
        <w:t xml:space="preserve">objectives in terms of research and innovation to ensure development in areas of greatest unmet</w:t>
      </w:r>
      <w:r>
        <w:t xml:space="preserve"> </w:t>
      </w:r>
      <w:r>
        <w:t xml:space="preserve">medical needs and availability and accessibility across Member States.</w:t>
      </w:r>
    </w:p>
    <w:p>
      <w:pPr>
        <w:pStyle w:val="BodyText"/>
      </w:pPr>
      <w:r>
        <w:t xml:space="preserve">106 Section 6 of the Joint Evaluation.</w:t>
      </w:r>
      <w:r>
        <w:br/>
      </w:r>
      <w:r>
        <w:t xml:space="preserve">107 The EPSCO Council issued a recommendation in 2009 for Member States to create and adopt a plan focused on rare</w:t>
      </w:r>
      <w:r>
        <w:t xml:space="preserve"> </w:t>
      </w:r>
      <w:r>
        <w:t xml:space="preserve">disorders by the end of 2013. Twenty-five Member States followed this recommendation.</w:t>
      </w:r>
      <w:r>
        <w:t xml:space="preserve"> </w:t>
      </w:r>
      <w:r>
        <w:t xml:space="preserve">108 Twelve countries (Croatia, Czech Republic, Finland, France, Hungary, Latvia, Luxembourg, Portugal, Romania,</w:t>
      </w:r>
      <w:r>
        <w:t xml:space="preserve"> </w:t>
      </w:r>
      <w:r>
        <w:t xml:space="preserve">Slovak Republic, Slovenia, Spain) have an ongoing national plan/strategy with a specified time-period. Austria,</w:t>
      </w:r>
      <w:r>
        <w:t xml:space="preserve"> </w:t>
      </w:r>
      <w:r>
        <w:t xml:space="preserve">Belgium, Cyprus, Lithuania, and Germany have an ‘open-ended’ national plan/strategy. In seven countries, the national</w:t>
      </w:r>
      <w:r>
        <w:t xml:space="preserve"> </w:t>
      </w:r>
      <w:r>
        <w:t xml:space="preserve">plan/strategy is expired: Bulgaria (expired in 2013), Denmark (apparently expired 2019), Estonia (expired in 2017),</w:t>
      </w:r>
      <w:r>
        <w:t xml:space="preserve"> </w:t>
      </w:r>
      <w:r>
        <w:t xml:space="preserve">Greece (expired in 2012), Ireland (expired in 2018), Italy (expired in 2016), and the Netherlands (expired in 2018).</w:t>
      </w:r>
      <w:r>
        <w:t xml:space="preserve"> </w:t>
      </w:r>
      <w:r>
        <w:t xml:space="preserve">109 Medicinal &amp; plant protection products – single procedure for the granting of SPCs (europa.eu).</w:t>
      </w:r>
      <w:r>
        <w:t xml:space="preserve"> </w:t>
      </w:r>
      <w:r>
        <w:t xml:space="preserve">110 The Megatrends Hub, https://knowledge4policy.ec.europa.eu/foresight/tool/megatrends-hub_en#explore.</w:t>
      </w:r>
      <w:r>
        <w:br/>
      </w:r>
      <w:r>
        <w:t xml:space="preserve">111 Foresight is the discipline of exploring, anticipating and shaping the future to help building and using collective</w:t>
      </w:r>
      <w:r>
        <w:t xml:space="preserve"> </w:t>
      </w:r>
      <w:r>
        <w:t xml:space="preserve">intelligence in a structured, and systemic way to anticipate developments. Strategic foresight seeks to embed foresight</w:t>
      </w:r>
      <w:r>
        <w:t xml:space="preserve"> </w:t>
      </w:r>
      <w:r>
        <w:t xml:space="preserve">into EU policy-making. See also: https://ec.europa.eu/info/strategy/strategic-planning/strategic-foresight_en.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Megatrend 2: Accelerating technological change and hyperconnectivity. Increasing technological</w:t>
      </w:r>
      <w:r>
        <w:t xml:space="preserve"> </w:t>
      </w:r>
      <w:r>
        <w:t xml:space="preserve">developments are changing the way we live, but also the nature and speed of new discoveries. In the</w:t>
      </w:r>
      <w:r>
        <w:t xml:space="preserve"> </w:t>
      </w:r>
      <w:r>
        <w:t xml:space="preserve">field of public health, it implicates new ways to generate health data at individual level to develop</w:t>
      </w:r>
      <w:r>
        <w:t xml:space="preserve"> </w:t>
      </w:r>
      <w:r>
        <w:t xml:space="preserve">more personalised treatments based on patients’ needs. Technological changes are fundamental in</w:t>
      </w:r>
      <w:r>
        <w:t xml:space="preserve"> </w:t>
      </w:r>
      <w:r>
        <w:t xml:space="preserve">the area of research and innovation to maintain scientific developments, especially in areas where</w:t>
      </w:r>
      <w:r>
        <w:t xml:space="preserve"> </w:t>
      </w:r>
      <w:r>
        <w:t xml:space="preserve">the population affected is small and scattered between several Member States. There are also great</w:t>
      </w:r>
      <w:r>
        <w:t xml:space="preserve"> </w:t>
      </w:r>
      <w:r>
        <w:t xml:space="preserve">potentials in connecting datasets and advanced analytics – in particularly to identify new treatments</w:t>
      </w:r>
      <w:r>
        <w:t xml:space="preserve"> </w:t>
      </w:r>
      <w:r>
        <w:t xml:space="preserve">via mechanism of action research or assess the safety and efficacy of orphan and paediatric</w:t>
      </w:r>
      <w:r>
        <w:t xml:space="preserve"> </w:t>
      </w:r>
      <w:r>
        <w:t xml:space="preserve">medicines based on real world evidence. Administrative burden and inefficient procedures could be</w:t>
      </w:r>
      <w:r>
        <w:t xml:space="preserve"> </w:t>
      </w:r>
      <w:r>
        <w:t xml:space="preserve">improved thanks to the use of technological tools.</w:t>
      </w:r>
      <w:r>
        <w:br/>
      </w:r>
      <w:r>
        <w:t xml:space="preserve">Megatrend 3: Increasing demographic imbalances. Global population is growing and age structures</w:t>
      </w:r>
      <w:r>
        <w:t xml:space="preserve"> </w:t>
      </w:r>
      <w:r>
        <w:t xml:space="preserve">more uneven. Especially in Europe, population is ageing and birth rates are declining. Consequently</w:t>
      </w:r>
      <w:r>
        <w:t xml:space="preserve"> </w:t>
      </w:r>
      <w:r>
        <w:t xml:space="preserve">the population of children becomes smaller112. This development is expected to make more difficult</w:t>
      </w:r>
      <w:r>
        <w:t xml:space="preserve"> </w:t>
      </w:r>
      <w:r>
        <w:t xml:space="preserve">the organisation of clinical research involving children and would also impact the return on</w:t>
      </w:r>
      <w:r>
        <w:t xml:space="preserve"> </w:t>
      </w:r>
      <w:r>
        <w:t xml:space="preserve">investment for pharmaceutical companies.</w:t>
      </w:r>
      <w:r>
        <w:br/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Orphan and Paediatric Regulations are based on Articles 114(1) and 168(4)(c) of the Treaty on</w:t>
      </w:r>
      <w:r>
        <w:t xml:space="preserve"> </w:t>
      </w:r>
      <w:r>
        <w:t xml:space="preserve">the Functioning of the European Union (TFEU).113 These provisions give the EU the mandate to</w:t>
      </w:r>
      <w:r>
        <w:t xml:space="preserve"> </w:t>
      </w:r>
      <w:r>
        <w:t xml:space="preserve">adopt measures which have as their object the establishment and functioning of the internal market</w:t>
      </w:r>
      <w:r>
        <w:t xml:space="preserve"> </w:t>
      </w:r>
      <w:r>
        <w:t xml:space="preserve">(Article 114(1) as well as measures setting high standards of quality and safety of medicinal</w:t>
      </w:r>
      <w:r>
        <w:t xml:space="preserve"> </w:t>
      </w:r>
      <w:r>
        <w:t xml:space="preserve">products (Article 168(4)(c)). Any future legislative proposals, supported by this impact assessment,</w:t>
      </w:r>
      <w:r>
        <w:t xml:space="preserve"> </w:t>
      </w:r>
      <w:r>
        <w:t xml:space="preserve">will be based on Articles 114(1) and 168(4)(c) TFEU. It will also be aligned with Article 35 of the</w:t>
      </w:r>
      <w:r>
        <w:t xml:space="preserve"> </w:t>
      </w:r>
      <w:r>
        <w:t xml:space="preserve">EU Charter of Fundamental Rights that provides that the Union is to ensure a high level of human</w:t>
      </w:r>
      <w:r>
        <w:t xml:space="preserve"> </w:t>
      </w:r>
      <w:r>
        <w:t xml:space="preserve">health protection in the definition and implementation of Union policies.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Diseases do not know borders. Ensuring the availability of medicines for rare diseases and for</w:t>
      </w:r>
      <w:r>
        <w:t xml:space="preserve"> </w:t>
      </w:r>
      <w:r>
        <w:t xml:space="preserve">children affect all Member States. As such, this can effectively be regulated only at EU level. The</w:t>
      </w:r>
      <w:r>
        <w:t xml:space="preserve"> </w:t>
      </w:r>
      <w:r>
        <w:t xml:space="preserve">authorisation of medicinal products, including orphan medicines and medicines for children, is fully</w:t>
      </w:r>
      <w:r>
        <w:t xml:space="preserve"> </w:t>
      </w:r>
      <w:r>
        <w:t xml:space="preserve">harmonised at EU level. Member States cannot introduce specific provisions at national level in this</w:t>
      </w:r>
      <w:r>
        <w:t xml:space="preserve"> </w:t>
      </w:r>
      <w:r>
        <w:t xml:space="preserve">field. A harmonised approach at EU level also provides greater potential for incentivising the</w:t>
      </w:r>
      <w:r>
        <w:t xml:space="preserve"> </w:t>
      </w:r>
      <w:r>
        <w:t xml:space="preserve">development in the area of unmet needs. The market for individual orphan medicines is small even</w:t>
      </w:r>
      <w:r>
        <w:t xml:space="preserve"> </w:t>
      </w:r>
      <w:r>
        <w:t xml:space="preserve">in larger EU Member States. Any national initiative would need to provide substantial incentives for</w:t>
      </w:r>
      <w:r>
        <w:t xml:space="preserve"> </w:t>
      </w:r>
      <w:r>
        <w:t xml:space="preserve">developers to change their investment behaviour. While Member States could offer certain types of</w:t>
      </w:r>
      <w:r>
        <w:t xml:space="preserve"> </w:t>
      </w:r>
      <w:r>
        <w:t xml:space="preserve">incentives, such as tax rebates, few EU countries offered specific financial incentives114 and they</w:t>
      </w:r>
      <w:r>
        <w:t xml:space="preserve"> </w:t>
      </w:r>
      <w:r>
        <w:t xml:space="preserve">were insufficient. Also, Member States’ action to boost paediatric medicines were largely</w:t>
      </w:r>
      <w:r>
        <w:t xml:space="preserve"> </w:t>
      </w:r>
      <w:r>
        <w:t xml:space="preserve">unsuccessful115.</w:t>
      </w:r>
      <w:r>
        <w:t xml:space="preserve"> </w:t>
      </w:r>
      <w:r>
        <w:t xml:space="preserve">The legislation respects Member States’ exclusive competence in the provision of health services,</w:t>
      </w:r>
      <w:r>
        <w:t xml:space="preserve"> </w:t>
      </w:r>
      <w:r>
        <w:t xml:space="preserve">including pricing and reimbursement policies and decisions as well as prescription of medicines</w:t>
      </w:r>
    </w:p>
    <w:p>
      <w:pPr>
        <w:pStyle w:val="BodyText"/>
      </w:pPr>
      <w:r>
        <w:t xml:space="preserve">112 The number of children below the age of 16 will have dropped by 14% between 2020 and 2070 (Eurostat 2019</w:t>
      </w:r>
      <w:r>
        <w:t xml:space="preserve"> </w:t>
      </w:r>
      <w:r>
        <w:t xml:space="preserve">projections).</w:t>
      </w:r>
      <w:r>
        <w:t xml:space="preserve"> </w:t>
      </w:r>
      <w:r>
        <w:t xml:space="preserve">113 The Orphan Regulation is only based on the internal market provision, given that the Treaty of Lisbon that introduced</w:t>
      </w:r>
      <w:r>
        <w:t xml:space="preserve"> </w:t>
      </w:r>
      <w:r>
        <w:t xml:space="preserve">additional competences in the field of health (i.e. Article 168 TFEU) did not exist at the time.</w:t>
      </w:r>
      <w:r>
        <w:t xml:space="preserve"> </w:t>
      </w:r>
      <w:r>
        <w:t xml:space="preserve">114 Section 5.5 of the Joint Evaluation.</w:t>
      </w:r>
      <w:r>
        <w:t xml:space="preserve"> </w:t>
      </w:r>
      <w:r>
        <w:t xml:space="preserve">115 Commission Staff Working Document – Proposal for a Regulation of the European Parliament and of the Council on</w:t>
      </w:r>
      <w:r>
        <w:t xml:space="preserve"> </w:t>
      </w:r>
      <w:r>
        <w:t xml:space="preserve">medicinal products for paediatric use and amending Council Regulation (EC) No 1786/92, Directive 2001/83/EC and</w:t>
      </w:r>
      <w:r>
        <w:t xml:space="preserve"> </w:t>
      </w:r>
      <w:r>
        <w:t xml:space="preserve">Regulation (EC) No 726/2004.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(Article 168(7) of the TFEU). Non-legislative actions at national level described in the</w:t>
      </w:r>
      <w:r>
        <w:t xml:space="preserve"> </w:t>
      </w:r>
      <w:r>
        <w:t xml:space="preserve">Pharmaceutical Strategy for Europe will complement the legislative measures that will be proposed</w:t>
      </w:r>
      <w:r>
        <w:t xml:space="preserve"> </w:t>
      </w:r>
      <w:r>
        <w:t xml:space="preserve">in this revision and in the revision of the general pharmaceutical legislation. They relate for instance</w:t>
      </w:r>
      <w:r>
        <w:t xml:space="preserve"> </w:t>
      </w:r>
      <w:r>
        <w:t xml:space="preserve">to mutual learnings and best-practice exchanges in the area of pricing, payment and procurement</w:t>
      </w:r>
      <w:r>
        <w:t xml:space="preserve"> </w:t>
      </w:r>
      <w:r>
        <w:t xml:space="preserve">policies.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This initiative revises a system with recognised EU added value for the EU patients/citizens,</w:t>
      </w:r>
      <w:r>
        <w:t xml:space="preserve"> </w:t>
      </w:r>
      <w:r>
        <w:t xml:space="preserve">pharmaceutical industry and medicines authorities leading to the authorisation of more medicines</w:t>
      </w:r>
      <w:r>
        <w:t xml:space="preserve"> </w:t>
      </w:r>
      <w:r>
        <w:t xml:space="preserve">addressed to patients suffering from rare diseases and to children. It is expected to bring benefits by</w:t>
      </w:r>
      <w:r>
        <w:t xml:space="preserve"> </w:t>
      </w:r>
      <w:r>
        <w:t xml:space="preserve">addressing unmet medical needs and contributing to reducing unequal patient access to medicines</w:t>
      </w:r>
      <w:r>
        <w:t xml:space="preserve"> </w:t>
      </w:r>
      <w:r>
        <w:t xml:space="preserve">across the EU. At the same time, simplification and streamlining of processes are expected to reduce</w:t>
      </w:r>
      <w:r>
        <w:t xml:space="preserve"> </w:t>
      </w:r>
      <w:r>
        <w:t xml:space="preserve">administrative burden for companies and hence improve the efficiency of the regulatory system.</w:t>
      </w:r>
      <w:r>
        <w:t xml:space="preserve"> </w:t>
      </w:r>
      <w:r>
        <w:t xml:space="preserve">This revision can influence positively the competitive functioning of the market through the review</w:t>
      </w:r>
      <w:r>
        <w:t xml:space="preserve"> </w:t>
      </w:r>
      <w:r>
        <w:t xml:space="preserve">of the incentives and other measures to facilitate entry of generic and biosimilar medicines and</w:t>
      </w:r>
      <w:r>
        <w:t xml:space="preserve"> </w:t>
      </w:r>
      <w:r>
        <w:t xml:space="preserve">hence improve patient access and affordability.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intervention logic (Table 2) of this initiative builds on the one for the revision of the general</w:t>
      </w:r>
      <w:r>
        <w:t xml:space="preserve"> </w:t>
      </w:r>
      <w:r>
        <w:t xml:space="preserve">legislation116. The overall objective of this initiative is to ensure a high level of health protection for</w:t>
      </w:r>
      <w:r>
        <w:t xml:space="preserve"> </w:t>
      </w:r>
      <w:r>
        <w:t xml:space="preserve">all EU citizens and ensure that patients with rare diseases and children have access to high quality</w:t>
      </w:r>
      <w:r>
        <w:t xml:space="preserve"> </w:t>
      </w:r>
      <w:r>
        <w:t xml:space="preserve">medicines and to safe and effective therapies to address their medical needs.</w:t>
      </w:r>
      <w:r>
        <w:br/>
      </w:r>
      <w:r>
        <w:t xml:space="preserve">Table 2: Intervention logic</w:t>
      </w:r>
    </w:p>
    <w:p>
      <w:pPr>
        <w:pStyle w:val="BodyText"/>
      </w:pPr>
      <w:r>
        <w:t xml:space="preserve">116 Section 4.1 of the Staff Working Document – Impact assessment on the general pharmaceutical legislation.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revision of the legislations will aim to:</w:t>
      </w:r>
      <w:r>
        <w:t xml:space="preserve"> </w:t>
      </w:r>
      <w:r>
        <w:t xml:space="preserve">4.2.1 Promote innovation for rare diseases and for children in particular in areas of unmet</w:t>
      </w:r>
      <w:r>
        <w:t xml:space="preserve"> </w:t>
      </w:r>
      <w:r>
        <w:t xml:space="preserve">medical need</w:t>
      </w:r>
      <w:r>
        <w:br/>
      </w:r>
      <w:r>
        <w:t xml:space="preserve">Promoting innovation in all areas of rare and paediatric diseases is necessary, as there are still</w:t>
      </w:r>
      <w:r>
        <w:t xml:space="preserve"> </w:t>
      </w:r>
      <w:r>
        <w:t xml:space="preserve">unmet medical needs. This is especially important for medical conditions where there are no</w:t>
      </w:r>
      <w:r>
        <w:t xml:space="preserve"> </w:t>
      </w:r>
      <w:r>
        <w:t xml:space="preserve">treatment options, and for which the health burden is significant for patients suffering from rare</w:t>
      </w:r>
      <w:r>
        <w:t xml:space="preserve"> </w:t>
      </w:r>
      <w:r>
        <w:t xml:space="preserve">diseases (high unmet medical needs) and for children. The revision should enable major</w:t>
      </w:r>
      <w:r>
        <w:t xml:space="preserve"> </w:t>
      </w:r>
      <w:r>
        <w:t xml:space="preserve">biomedical research to advance and ensure a pipeline of innovative new medicines. It should also</w:t>
      </w:r>
      <w:r>
        <w:t xml:space="preserve"> </w:t>
      </w:r>
      <w:r>
        <w:t xml:space="preserve">support pharmaceutical R&amp;D and strengthen the competitiveness of the research-based EU</w:t>
      </w:r>
      <w:r>
        <w:t xml:space="preserve"> </w:t>
      </w:r>
      <w:r>
        <w:t xml:space="preserve">pharmaceutical sector.</w:t>
      </w:r>
      <w:r>
        <w:t xml:space="preserve"> </w:t>
      </w:r>
      <w:r>
        <w:t xml:space="preserve">4.2.2 Create a more balanced system for pharmaceuticals in the EU that promotes affordability</w:t>
      </w:r>
      <w:r>
        <w:t xml:space="preserve"> </w:t>
      </w:r>
      <w:r>
        <w:t xml:space="preserve">for health systems while rewarding innovation</w:t>
      </w:r>
      <w:r>
        <w:br/>
      </w:r>
      <w:r>
        <w:t xml:space="preserve">The revision should promote affordability of medicines for health systems across the EU</w:t>
      </w:r>
      <w:r>
        <w:t xml:space="preserve"> </w:t>
      </w:r>
      <w:r>
        <w:t xml:space="preserve">Affordability however should not be promoted at the expense of innovation, which also benefits</w:t>
      </w:r>
      <w:r>
        <w:t xml:space="preserve"> </w:t>
      </w:r>
      <w:r>
        <w:t xml:space="preserve">patients. Thus, the underlying ambition is to create a balance where innovation is rewarded and</w:t>
      </w:r>
      <w:r>
        <w:t xml:space="preserve"> </w:t>
      </w:r>
      <w:r>
        <w:t xml:space="preserve">faster market entry of generic and biosimilar medicines is facilitated, as a means to improve</w:t>
      </w:r>
      <w:r>
        <w:t xml:space="preserve"> </w:t>
      </w:r>
      <w:r>
        <w:t xml:space="preserve">competition across the EU and drive down pharmaceutical costs for health systems.</w:t>
      </w:r>
      <w:r>
        <w:t xml:space="preserve"> </w:t>
      </w:r>
      <w:r>
        <w:t xml:space="preserve">4.2.3 Ensure timely patient access to orphan and paediatric medicines in all Member States</w:t>
      </w:r>
      <w:r>
        <w:br/>
      </w:r>
      <w:r>
        <w:t xml:space="preserve">This objective aims to promote equal access to medicines for all EU citizens, including in smaller</w:t>
      </w:r>
      <w:r>
        <w:t xml:space="preserve"> </w:t>
      </w:r>
      <w:r>
        <w:t xml:space="preserve">Member States. It can only partially be impacted by the pharmaceutical legislation117. After a</w:t>
      </w:r>
      <w:r>
        <w:t xml:space="preserve"> </w:t>
      </w:r>
      <w:r>
        <w:t xml:space="preserve">medicine has been developed and authorised, patient access has two dimensions: (i) the equal</w:t>
      </w:r>
      <w:r>
        <w:t xml:space="preserve"> </w:t>
      </w:r>
      <w:r>
        <w:t xml:space="preserve">access to/market entry of innovative medicines across the EU and (ii) continuous supply of all</w:t>
      </w:r>
      <w:r>
        <w:t xml:space="preserve"> </w:t>
      </w:r>
      <w:r>
        <w:t xml:space="preserve">medicines. For this initiative, the focus is on the first dimension (the second being covered by the</w:t>
      </w:r>
      <w:r>
        <w:t xml:space="preserve"> </w:t>
      </w:r>
      <w:r>
        <w:t xml:space="preserve">general pharmaceutical legislation)118. To ensure equal patient access across the EU, the aim is to</w:t>
      </w:r>
      <w:r>
        <w:t xml:space="preserve"> </w:t>
      </w:r>
      <w:r>
        <w:t xml:space="preserve">provide a motivation to companies to reach an agreement with Member States more quickly and</w:t>
      </w:r>
      <w:r>
        <w:t xml:space="preserve"> </w:t>
      </w:r>
      <w:r>
        <w:t xml:space="preserve">engage Member States in effective negotiations with the final aim to increase access for patients</w:t>
      </w:r>
      <w:r>
        <w:t xml:space="preserve"> </w:t>
      </w:r>
      <w:r>
        <w:t xml:space="preserve">in more member States. Competition from generic and biosimilars will also serve patient access.</w:t>
      </w:r>
      <w:r>
        <w:t xml:space="preserve"> </w:t>
      </w:r>
      <w:r>
        <w:t xml:space="preserve">Furthermore, a faster completion of paediatric clinical research would make products adapted for</w:t>
      </w:r>
      <w:r>
        <w:t xml:space="preserve"> </w:t>
      </w:r>
      <w:r>
        <w:t xml:space="preserve">children more timely available.</w:t>
      </w:r>
      <w:r>
        <w:t xml:space="preserve"> </w:t>
      </w:r>
      <w:r>
        <w:t xml:space="preserve">4.2.4 Reduce the regulatory burden and provide a flexible regulatory framework</w:t>
      </w:r>
      <w:r>
        <w:br/>
      </w:r>
      <w:r>
        <w:t xml:space="preserve">The revision should increase the attractiveness of the EU regulatory system through simplifying</w:t>
      </w:r>
      <w:r>
        <w:t xml:space="preserve"> </w:t>
      </w:r>
      <w:r>
        <w:t xml:space="preserve">and regulatory requirements and reducing burden for industry and public authorities. The goal is</w:t>
      </w:r>
      <w:r>
        <w:t xml:space="preserve"> </w:t>
      </w:r>
      <w:r>
        <w:t xml:space="preserve">to provide clarity on the regulatory pathways, reduce approval times and costs while maintaining</w:t>
      </w:r>
      <w:r>
        <w:t xml:space="preserve"> </w:t>
      </w:r>
      <w:r>
        <w:t xml:space="preserve">high standards and robust assessment of the quality, safety, and efficacy of medicines.</w:t>
      </w:r>
      <w:r>
        <w:t xml:space="preserve"> </w:t>
      </w:r>
      <w:r>
        <w:t xml:space="preserve">Leveraging digital technology and the use of electronic information could support this objective.</w:t>
      </w:r>
      <w:r>
        <w:t xml:space="preserve"> </w:t>
      </w:r>
      <w:r>
        <w:t xml:space="preserve">There are synergies between the various objectives, notably objectives 1 and 2 (they both cater</w:t>
      </w:r>
      <w:r>
        <w:t xml:space="preserve"> </w:t>
      </w:r>
      <w:r>
        <w:t xml:space="preserve">for innovation purposes)119 and between objectives 2 and 3 as more affordable medicines are</w:t>
      </w:r>
    </w:p>
    <w:p>
      <w:pPr>
        <w:pStyle w:val="BodyText"/>
      </w:pPr>
      <w:r>
        <w:t xml:space="preserve">117 See also Section 2.1 of this SWD.</w:t>
      </w:r>
      <w:r>
        <w:br/>
      </w:r>
      <w:r>
        <w:t xml:space="preserve">118 As regards shortages and keeping products on the market, the aim is to enhance and harmonise notification</w:t>
      </w:r>
      <w:r>
        <w:t xml:space="preserve"> </w:t>
      </w:r>
      <w:r>
        <w:t xml:space="preserve">requirements and obligations in the general pharmaceutical legislation to ensure appropriate and continued supply across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119 Objectives 1 &amp; 2 (unmet needs and patient access) can be related to Article 35 of the Charter of fundamental rights of</w:t>
      </w:r>
      <w:r>
        <w:t xml:space="preserve"> </w:t>
      </w:r>
      <w:r>
        <w:t xml:space="preserve">the EU, which establishes the right to benefit from medical treatment under the conditions established by national laws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expected to become more accessible to more patients and health systems. On the other hand,</w:t>
      </w:r>
      <w:r>
        <w:t xml:space="preserve"> </w:t>
      </w:r>
      <w:r>
        <w:t xml:space="preserve">some trade-offs between achieving patient access (objective 3) and rewarding innovation</w:t>
      </w:r>
      <w:r>
        <w:t xml:space="preserve"> </w:t>
      </w:r>
      <w:r>
        <w:t xml:space="preserve">(objective 2) may be necessary, depending on market launch of innovative medicines120. Trade-</w:t>
      </w:r>
      <w:r>
        <w:t xml:space="preserve"> </w:t>
      </w:r>
      <w:r>
        <w:t xml:space="preserve">offs are also inherent within objective 2, i.e. between rewarding innovative medicines and</w:t>
      </w:r>
      <w:r>
        <w:t xml:space="preserve"> </w:t>
      </w:r>
      <w:r>
        <w:t xml:space="preserve">ensuring that medicines are affordable, which is often achieved by means of generic/biosimilar</w:t>
      </w:r>
      <w:r>
        <w:t xml:space="preserve"> </w:t>
      </w:r>
      <w:r>
        <w:t xml:space="preserve">competition. A flexible regulatory framework with less regulatory burden (objective 4) will</w:t>
      </w:r>
      <w:r>
        <w:t xml:space="preserve"> </w:t>
      </w:r>
      <w:r>
        <w:t xml:space="preserve">enable faster translation of innovation into authorised products in synergy with objectives 1+3.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is represented by the business-as-usual scenario, meaning the situation where no policy</w:t>
      </w:r>
      <w:r>
        <w:t xml:space="preserve"> </w:t>
      </w:r>
      <w:r>
        <w:t xml:space="preserve">changes are made, with the current Paediatric and Orphan Regulations remaining in force. The</w:t>
      </w:r>
      <w:r>
        <w:t xml:space="preserve"> </w:t>
      </w:r>
      <w:r>
        <w:t xml:space="preserve">revision of the general pharmaceutical legislation is factored into the baseline. The standard level of</w:t>
      </w:r>
      <w:r>
        <w:t xml:space="preserve"> </w:t>
      </w:r>
      <w:r>
        <w:t xml:space="preserve">regulatory data protection will be reduced to 8 years, but medicines addressing unmet medical needs</w:t>
      </w:r>
      <w:r>
        <w:t xml:space="preserve"> </w:t>
      </w:r>
      <w:r>
        <w:t xml:space="preserve">would receive an additional 1-year of protection, and medicines launched in all EU markets would</w:t>
      </w:r>
      <w:r>
        <w:t xml:space="preserve"> </w:t>
      </w:r>
      <w:r>
        <w:t xml:space="preserve">get 1 additional year121. The changes due to the revision of the general pharmaceutical legislation are</w:t>
      </w:r>
      <w:r>
        <w:t xml:space="preserve"> </w:t>
      </w:r>
      <w:r>
        <w:t xml:space="preserve">not expected to alter the number of new medicines (both orphan and non-orphan) on a scale that</w:t>
      </w:r>
      <w:r>
        <w:t xml:space="preserve"> </w:t>
      </w:r>
      <w:r>
        <w:t xml:space="preserve">would influence the projections</w:t>
      </w:r>
      <w:r>
        <w:t xml:space="preserve"> </w:t>
      </w:r>
      <w:r>
        <w:t xml:space="preserve">To see how the orphan medicines landscape will evolve in the next 15 years (2020-2035) without</w:t>
      </w:r>
      <w:r>
        <w:t xml:space="preserve"> </w:t>
      </w:r>
      <w:r>
        <w:t xml:space="preserve">any changes to the orphan regulation, a dynamic baseline has been developed against which the</w:t>
      </w:r>
      <w:r>
        <w:t xml:space="preserve"> </w:t>
      </w:r>
      <w:r>
        <w:t xml:space="preserve">impacts of the policy options and common elements have been compared. Figure 1 below projects</w:t>
      </w:r>
      <w:r>
        <w:t xml:space="preserve"> </w:t>
      </w:r>
      <w:r>
        <w:t xml:space="preserve">the number of orphan and non-orphan medicines based on historic EMA data, in line with the</w:t>
      </w:r>
      <w:r>
        <w:t xml:space="preserve"> </w:t>
      </w:r>
      <w:r>
        <w:t xml:space="preserve">projection in the general pharma impact assessment. We expect the approval of 375 orphan</w:t>
      </w:r>
      <w:r>
        <w:t xml:space="preserve"> </w:t>
      </w:r>
      <w:r>
        <w:t xml:space="preserve">medicines in the next 15 years, or an average of 25 orphans per year. Historic EMA data shows that</w:t>
      </w:r>
      <w:r>
        <w:t xml:space="preserve"> </w:t>
      </w:r>
      <w:r>
        <w:t xml:space="preserve">out of the 190 authorised orphan medicines (2000-2020), 24% (or 46 products) targeted diseases that</w:t>
      </w:r>
      <w:r>
        <w:t xml:space="preserve"> </w:t>
      </w:r>
      <w:r>
        <w:t xml:space="preserve">had no alternative treatment options. This is a good proxy for the share of high unmet medical needs,</w:t>
      </w:r>
      <w:r>
        <w:t xml:space="preserve"> </w:t>
      </w:r>
      <w:r>
        <w:t xml:space="preserve">it has been assumed that a 20% share of orphan medicines developed/authorised up to 2035 will</w:t>
      </w:r>
      <w:r>
        <w:t xml:space="preserve"> </w:t>
      </w:r>
      <w:r>
        <w:t xml:space="preserve">address HUMN, i.e. 5 products per year or 75 products in total.</w:t>
      </w:r>
      <w:r>
        <w:t xml:space="preserve"> </w:t>
      </w:r>
      <w:r>
        <w:t xml:space="preserve">Figure 1 – Number of authorisations for non-orphans and orphans</w:t>
      </w:r>
    </w:p>
    <w:p>
      <w:pPr>
        <w:pStyle w:val="BodyText"/>
      </w:pPr>
      <w:r>
        <w:t xml:space="preserve">and practices and a high level of human health protection in the definition and implementation of all the Union’s policies</w:t>
      </w:r>
      <w:r>
        <w:t xml:space="preserve"> </w:t>
      </w:r>
      <w:r>
        <w:t xml:space="preserve">and activities.</w:t>
      </w:r>
      <w:r>
        <w:t xml:space="preserve"> </w:t>
      </w:r>
      <w:r>
        <w:t xml:space="preserve">120 Often innovative products comes with a high cost which is not affordable by several Member States, reducing</w:t>
      </w:r>
      <w:r>
        <w:t xml:space="preserve"> </w:t>
      </w:r>
      <w:r>
        <w:t xml:space="preserve">therefore the aces for patients.</w:t>
      </w:r>
      <w:r>
        <w:t xml:space="preserve"> </w:t>
      </w:r>
      <w:r>
        <w:t xml:space="preserve">121 See also Section 6.1.1 of this SWD.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increasing trend of orphan medicines will also raise further affordability issues. The average list</w:t>
      </w:r>
      <w:r>
        <w:t xml:space="preserve"> </w:t>
      </w:r>
      <w:r>
        <w:t xml:space="preserve">price of new orphan medicines is expected to continue to increase, and generic competition will not</w:t>
      </w:r>
      <w:r>
        <w:t xml:space="preserve"> </w:t>
      </w:r>
      <w:r>
        <w:t xml:space="preserve">be specifically fostered122. Regarding patient access to medicines, no major improvement would be</w:t>
      </w:r>
      <w:r>
        <w:t xml:space="preserve"> </w:t>
      </w:r>
      <w:r>
        <w:t xml:space="preserve">expected. The amendment proposed for the length of regulatory protection for the revision of the</w:t>
      </w:r>
      <w:r>
        <w:t xml:space="preserve"> </w:t>
      </w:r>
      <w:r>
        <w:t xml:space="preserve">pharmaceutical legislation would not impact the access for orphan products, as the 10 years market</w:t>
      </w:r>
      <w:r>
        <w:t xml:space="preserve"> </w:t>
      </w:r>
      <w:r>
        <w:t xml:space="preserve">exclusivity protection would make it indifferent for orphan medicines whether they get 8+1 or 9+1</w:t>
      </w:r>
      <w:r>
        <w:t xml:space="preserve"> </w:t>
      </w:r>
      <w:r>
        <w:t xml:space="preserve">year’s protection in the other legislation for launching in all member states. Moreover, the effective</w:t>
      </w:r>
      <w:r>
        <w:t xml:space="preserve"> </w:t>
      </w:r>
      <w:r>
        <w:t xml:space="preserve">period of market exclusivity would continue to be longer than 10 years, as generics/biosimilar can</w:t>
      </w:r>
      <w:r>
        <w:t xml:space="preserve"> </w:t>
      </w:r>
      <w:r>
        <w:t xml:space="preserve">only file after expiry not enter the market thereby delaying generic entry.</w:t>
      </w:r>
      <w:r>
        <w:br/>
      </w:r>
      <w:r>
        <w:t xml:space="preserve">For medicines for children, EMA data shows that in the last 5 years 60% of new applications were</w:t>
      </w:r>
      <w:r>
        <w:t xml:space="preserve"> </w:t>
      </w:r>
      <w:r>
        <w:t xml:space="preserve">obliged to carry out PIPs and 40% were exempted by a waiver. We expect a similar ratio for the</w:t>
      </w:r>
      <w:r>
        <w:t xml:space="preserve"> </w:t>
      </w:r>
      <w:r>
        <w:t xml:space="preserve">coming years among newly authorised medicines. Therefore, out of the 675123 new medicines</w:t>
      </w:r>
      <w:r>
        <w:t xml:space="preserve"> </w:t>
      </w:r>
      <w:r>
        <w:t xml:space="preserve">expected to be authorised in the next 15 years, it has been assumed that 405 would have been</w:t>
      </w:r>
      <w:r>
        <w:t xml:space="preserve"> </w:t>
      </w:r>
      <w:r>
        <w:t xml:space="preserve">obliged to carry out paediatric studies. This is not however equivalent to the number of new</w:t>
      </w:r>
      <w:r>
        <w:t xml:space="preserve"> </w:t>
      </w:r>
      <w:r>
        <w:t xml:space="preserve">medicines available to children, as studies may conclude that the medicine is inappropriate for</w:t>
      </w:r>
      <w:r>
        <w:t xml:space="preserve"> </w:t>
      </w:r>
      <w:r>
        <w:t xml:space="preserve">paediatric use. The current procedure for agreeing a PIP, would continue to allow products with the</w:t>
      </w:r>
      <w:r>
        <w:t xml:space="preserve"> </w:t>
      </w:r>
      <w:r>
        <w:t xml:space="preserve">potential to address important unmet medical needs for children (e.g. certain anti-cancer medicines)</w:t>
      </w:r>
      <w:r>
        <w:t xml:space="preserve"> </w:t>
      </w:r>
      <w:r>
        <w:t xml:space="preserve">to escape the obligation124. Moreover, more and more innovative products may struggle with the</w:t>
      </w:r>
      <w:r>
        <w:t xml:space="preserve"> </w:t>
      </w:r>
      <w:r>
        <w:t xml:space="preserve">current requirement to present a complete clinical development plan at very early stage of</w:t>
      </w:r>
      <w:r>
        <w:t xml:space="preserve"> </w:t>
      </w:r>
      <w:r>
        <w:t xml:space="preserve">development as such, risking to delay their development and increasing the administrative costs for</w:t>
      </w:r>
      <w:r>
        <w:t xml:space="preserve"> </w:t>
      </w:r>
      <w:r>
        <w:t xml:space="preserve">the PIP procedure. Beyond the obligations, the paediatric regulation rewards timely completion of</w:t>
      </w:r>
      <w:r>
        <w:t xml:space="preserve"> </w:t>
      </w:r>
      <w:r>
        <w:t xml:space="preserve">PIP with a 6-month SPC extension. Some medicines will complete a PIP, but will not benefit from</w:t>
      </w:r>
      <w:r>
        <w:t xml:space="preserve"> </w:t>
      </w:r>
      <w:r>
        <w:t xml:space="preserve">the reward if they do not have an SPC protection (i.e. 50% of new medicines) or if the completion is</w:t>
      </w:r>
      <w:r>
        <w:t xml:space="preserve"> </w:t>
      </w:r>
      <w:r>
        <w:t xml:space="preserve">so late that they cannot claim anymore the extension125. Out of the 45 new medicines, 60% will have</w:t>
      </w:r>
      <w:r>
        <w:t xml:space="preserve"> </w:t>
      </w:r>
      <w:r>
        <w:t xml:space="preserve">a PIP obligation and of them 35-40% will be able to redeem the incentive: we expect 10 new SPC</w:t>
      </w:r>
      <w:r>
        <w:t xml:space="preserve"> </w:t>
      </w:r>
      <w:r>
        <w:t xml:space="preserve">extensions annually. Regarding the budgetary impact of the reward, there will be a tangible increase</w:t>
      </w:r>
      <w:r>
        <w:t xml:space="preserve"> </w:t>
      </w:r>
      <w:r>
        <w:t xml:space="preserve">in the number of SPC extensions awarded going from the current four per year126 on average to ten.</w:t>
      </w:r>
      <w:r>
        <w:t xml:space="preserve"> </w:t>
      </w:r>
      <w:r>
        <w:t xml:space="preserve">The SPC extension will apply to all sales of the product, not just those intended for use in children.</w:t>
      </w:r>
      <w:r>
        <w:t xml:space="preserve"> </w:t>
      </w:r>
      <w:r>
        <w:t xml:space="preserve">The value of the reward and consequently the additional cost for health payers depend on the</w:t>
      </w:r>
      <w:r>
        <w:t xml:space="preserve"> </w:t>
      </w:r>
      <w:r>
        <w:t xml:space="preserve">revenues generated by the rewarded medicine. While the evaluation has shown that on average the</w:t>
      </w:r>
      <w:r>
        <w:t xml:space="preserve"> </w:t>
      </w:r>
      <w:r>
        <w:t xml:space="preserve">SPC has provided a fair reward for conducting PIPs, there are some blockbuster medicines127 for</w:t>
      </w:r>
      <w:r>
        <w:t xml:space="preserve"> </w:t>
      </w:r>
      <w:r>
        <w:t xml:space="preserve">which a six-month extension means hundreds of millions extra revenue and others for which it</w:t>
      </w:r>
      <w:r>
        <w:t xml:space="preserve"> </w:t>
      </w:r>
      <w:r>
        <w:t xml:space="preserve">brings no extra revenue (those that rely on RP or patent as last line of protection). As for timely</w:t>
      </w:r>
      <w:r>
        <w:t xml:space="preserve"> </w:t>
      </w:r>
      <w:r>
        <w:t xml:space="preserve">access to paediatric use of new adult medicines, the baseline does not offer any improvement.</w:t>
      </w:r>
      <w:r>
        <w:t xml:space="preserve"> </w:t>
      </w:r>
      <w:r>
        <w:t xml:space="preserve">Currently, 86% of PIPs include deferrals, meaning that the completion of the PIPs can be delayed to</w:t>
      </w:r>
      <w:r>
        <w:t xml:space="preserve"> </w:t>
      </w:r>
      <w:r>
        <w:t xml:space="preserve">after the market authorisation for most new medicines. Analyses on the basis of data provided by the</w:t>
      </w:r>
      <w:r>
        <w:t xml:space="preserve"> </w:t>
      </w:r>
      <w:r>
        <w:t xml:space="preserve">Agency demonstrated that the average expected PIP duration was 9.18 years and more than 7 years</w:t>
      </w:r>
      <w:r>
        <w:t xml:space="preserve"> </w:t>
      </w:r>
      <w:r>
        <w:t xml:space="preserve">for around the 70 % of the PIPs.</w:t>
      </w:r>
    </w:p>
    <w:p>
      <w:pPr>
        <w:pStyle w:val="BodyText"/>
      </w:pPr>
      <w:r>
        <w:t xml:space="preserve">122 See also Section 2.1 of this SWD.</w:t>
      </w:r>
      <w:r>
        <w:br/>
      </w:r>
      <w:r>
        <w:t xml:space="preserve">123 Referring to the projections of the general pharma impact assessment, assuming 40-50 new medicines yearly on</w:t>
      </w:r>
      <w:r>
        <w:t xml:space="preserve"> </w:t>
      </w:r>
      <w:r>
        <w:t xml:space="preserve">average for the next 15 years.</w:t>
      </w:r>
      <w:r>
        <w:br/>
      </w:r>
      <w:r>
        <w:t xml:space="preserve">124 See also Section 2.1 of this SWD.</w:t>
      </w:r>
      <w:r>
        <w:br/>
      </w:r>
      <w:r>
        <w:t xml:space="preserve">125 The extension must be claimed 2 years before SPC expiry the latest.</w:t>
      </w:r>
      <w:r>
        <w:t xml:space="preserve"> </w:t>
      </w:r>
      <w:r>
        <w:t xml:space="preserve">126 Currently on average 4 extensions are utilised per year but taking into account the timing necessary to complete a</w:t>
      </w:r>
      <w:r>
        <w:t xml:space="preserve"> </w:t>
      </w:r>
      <w:r>
        <w:t xml:space="preserve">PIP, an increased number of PIPs are foreseen to be concluded in the coming years.</w:t>
      </w:r>
      <w:r>
        <w:t xml:space="preserve"> </w:t>
      </w:r>
      <w:r>
        <w:t xml:space="preserve">127 We have noted that out of 12 blockbuster medicines (those that have a revenue of €1 billion per year in the EU</w:t>
      </w:r>
      <w:r>
        <w:t xml:space="preserve"> </w:t>
      </w:r>
      <w:r>
        <w:t xml:space="preserve">market) in a basket of products analysed, 8 had a paediatric extension; see also F. Schmidt, Beyond protecting economic</w:t>
      </w:r>
      <w:r>
        <w:t xml:space="preserve"> </w:t>
      </w:r>
      <w:r>
        <w:t xml:space="preserve">interest, SPCs as a tool to support public health goals, EPLR 2018, p. 63.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different policy options vary as to the incentives or rewards to which orphan and paediatric</w:t>
      </w:r>
      <w:r>
        <w:t xml:space="preserve"> </w:t>
      </w:r>
      <w:r>
        <w:t xml:space="preserve">products would be entitled to. In addition, the revision will include a series of common elements that</w:t>
      </w:r>
      <w:r>
        <w:t xml:space="preserve"> </w:t>
      </w:r>
      <w:r>
        <w:t xml:space="preserve">are present in all the options. Each policy option aims to address all the objectives and all the</w:t>
      </w:r>
      <w:r>
        <w:t xml:space="preserve"> </w:t>
      </w:r>
      <w:r>
        <w:t xml:space="preserve">problems identified. The options are in line with the measures considered in the revision of the</w:t>
      </w:r>
      <w:r>
        <w:t xml:space="preserve"> </w:t>
      </w:r>
      <w:r>
        <w:t xml:space="preserve">general pharmaceutical legislation. The situation in other jurisdictions (notably the US and Japan)</w:t>
      </w:r>
      <w:r>
        <w:t xml:space="preserve"> </w:t>
      </w:r>
      <w:r>
        <w:t xml:space="preserve">has been taken into account (see sections 1.3.3 and Annex 8). A tabular description of the options</w:t>
      </w:r>
      <w:r>
        <w:t xml:space="preserve"> </w:t>
      </w:r>
      <w:r>
        <w:t xml:space="preserve">and a further description of the various elements is provided in Annex 5.</w:t>
      </w:r>
      <w:r>
        <w:t xml:space="preserve"> </w:t>
      </w:r>
      <w:r>
        <w:t xml:space="preserve">5.2.1 Medicines for rare diseases</w:t>
      </w:r>
      <w:r>
        <w:t xml:space="preserve"> </w:t>
      </w:r>
      <w:r>
        <w:t xml:space="preserve">The following policy options have been assessed.</w:t>
      </w:r>
      <w:r>
        <w:br/>
      </w:r>
      <w:r>
        <w:t xml:space="preserve">-</w:t>
      </w:r>
      <w:r>
        <w:t xml:space="preserve"> </w:t>
      </w:r>
      <w:r>
        <w:t xml:space="preserve">Option A: keeps the 10 years of market exclusivity and adds - as an additional incentive - a</w:t>
      </w:r>
      <w:r>
        <w:t xml:space="preserve"> </w:t>
      </w:r>
      <w:r>
        <w:t xml:space="preserve">transferable regulatory protection voucher for products addressing HUMN of patients. Such a</w:t>
      </w:r>
      <w:r>
        <w:t xml:space="preserve"> </w:t>
      </w:r>
      <w:r>
        <w:t xml:space="preserve">voucher allows for a one-year extension in the length of regulatory protection and can be sold to</w:t>
      </w:r>
      <w:r>
        <w:t xml:space="preserve"> </w:t>
      </w:r>
      <w:r>
        <w:t xml:space="preserve">another company and used for a product in that company’s portfolio (more details in Annex 4</w:t>
      </w:r>
      <w:r>
        <w:t xml:space="preserve"> </w:t>
      </w:r>
      <w:r>
        <w:t xml:space="preserve">section 5).</w:t>
      </w:r>
      <w:r>
        <w:br/>
      </w:r>
      <w:r>
        <w:t xml:space="preserve">-</w:t>
      </w:r>
      <w:r>
        <w:t xml:space="preserve"> </w:t>
      </w:r>
      <w:r>
        <w:t xml:space="preserve">Option B: abolishes the current market exclusivity of 10 years for all orphan medicines.</w:t>
      </w:r>
      <w:r>
        <w:br/>
      </w:r>
      <w:r>
        <w:t xml:space="preserve">-</w:t>
      </w:r>
      <w:r>
        <w:t xml:space="preserve"> </w:t>
      </w:r>
      <w:r>
        <w:t xml:space="preserve">Option C: provides for a variable duration128 of market exclusivity of 10, 9 and 5 years, based</w:t>
      </w:r>
      <w:r>
        <w:t xml:space="preserve"> </w:t>
      </w:r>
      <w:r>
        <w:t xml:space="preserve">on the type of orphan medicine i.e. for HUMN, new active substances and well-established use</w:t>
      </w:r>
      <w:r>
        <w:t xml:space="preserve"> </w:t>
      </w:r>
      <w:r>
        <w:t xml:space="preserve">applications, respectively. A ‘bonus’ market exclusivity extension of 1 year can be granted,</w:t>
      </w:r>
      <w:r>
        <w:t xml:space="preserve"> </w:t>
      </w:r>
      <w:r>
        <w:t xml:space="preserve">based on patient accessibility within 2 years of authorisation in all relevant Member States (that</w:t>
      </w:r>
      <w:r>
        <w:t xml:space="preserve"> </w:t>
      </w:r>
      <w:r>
        <w:t xml:space="preserve">has patients), but only for HUMN products and new active substances.</w:t>
      </w:r>
      <w:r>
        <w:br/>
      </w:r>
      <w:r>
        <w:t xml:space="preserve">Similarly to the concept of the revision of the general pharma legislation, companies could still</w:t>
      </w:r>
      <w:r>
        <w:t xml:space="preserve"> </w:t>
      </w:r>
      <w:r>
        <w:t xml:space="preserve">receive the market launch incentive if, due to reasons beyond their control, the market launch is</w:t>
      </w:r>
      <w:r>
        <w:t xml:space="preserve"> </w:t>
      </w:r>
      <w:r>
        <w:t xml:space="preserve">delayed or missed (e.g. the Member State doesn’t wish to be supplied at that particular moment</w:t>
      </w:r>
      <w:r>
        <w:t xml:space="preserve"> </w:t>
      </w:r>
      <w:r>
        <w:t xml:space="preserve">or doesn’t have the specialised infrastructure, e.g. in case of ATMPs). The specific situation of</w:t>
      </w:r>
      <w:r>
        <w:t xml:space="preserve"> </w:t>
      </w:r>
      <w:r>
        <w:t xml:space="preserve">SMEs and not-for-profit entities and their capacity to engage in multiple parallel pricing</w:t>
      </w:r>
      <w:r>
        <w:t xml:space="preserve"> </w:t>
      </w:r>
      <w:r>
        <w:t xml:space="preserve">negotiations will be taken into account by allowing a 1-year longer period to comply with the</w:t>
      </w:r>
      <w:r>
        <w:t xml:space="preserve"> </w:t>
      </w:r>
      <w:r>
        <w:t xml:space="preserve">market launch conditions.</w:t>
      </w:r>
      <w:r>
        <w:t xml:space="preserve"> </w:t>
      </w:r>
      <w:r>
        <w:t xml:space="preserve">Regulatory data protection129 - as provided by the general pharmaceutical legislation - will also</w:t>
      </w:r>
      <w:r>
        <w:t xml:space="preserve"> </w:t>
      </w:r>
      <w:r>
        <w:t xml:space="preserve">apply to orphan medicines.</w:t>
      </w:r>
      <w:r>
        <w:br/>
      </w:r>
      <w:r>
        <w:t xml:space="preserve">Elements common to all policy options</w:t>
      </w:r>
      <w:r>
        <w:br/>
      </w:r>
      <w:r>
        <w:t xml:space="preserve">-</w:t>
      </w:r>
      <w:r>
        <w:t xml:space="preserve"> </w:t>
      </w:r>
      <w:r>
        <w:t xml:space="preserve">Stimulate innovation (to improve research and development especially in areas of (high)</w:t>
      </w:r>
      <w:r>
        <w:t xml:space="preserve"> </w:t>
      </w:r>
      <w:r>
        <w:t xml:space="preserve">unmet medical needs – objective 1):</w:t>
      </w:r>
      <w:r>
        <w:t xml:space="preserve"> </w:t>
      </w:r>
      <w:r>
        <w:t xml:space="preserve">o Criteria to identify products addressing HUMN will be set in the orphan</w:t>
      </w:r>
      <w:r>
        <w:t xml:space="preserve"> </w:t>
      </w:r>
      <w:r>
        <w:t xml:space="preserve">legislation130. Such products would address areas where no treatment is available.</w:t>
      </w:r>
      <w:r>
        <w:t xml:space="preserve"> </w:t>
      </w:r>
      <w:r>
        <w:t xml:space="preserve">The definition of such criteria – in combination with the incentives geared towards</w:t>
      </w:r>
      <w:r>
        <w:t xml:space="preserve"> </w:t>
      </w:r>
      <w:r>
        <w:t xml:space="preserve">medicines addressing HUMN – aim to support the development of these medicines.</w:t>
      </w:r>
      <w:r>
        <w:br/>
      </w:r>
      <w:r>
        <w:t xml:space="preserve">o Products addressing HUMN will be entitled to increased scientific support by the</w:t>
      </w:r>
      <w:r>
        <w:t xml:space="preserve"> </w:t>
      </w:r>
      <w:r>
        <w:t xml:space="preserve">Agency131. The enhanced interaction with developers of promising medicines for</w:t>
      </w:r>
    </w:p>
    <w:p>
      <w:pPr>
        <w:pStyle w:val="BodyText"/>
      </w:pPr>
      <w:r>
        <w:t xml:space="preserve">128As regards the international outlook, important comparators like the US and Japan provide 7 and 10 years of market</w:t>
      </w:r>
      <w:r>
        <w:t xml:space="preserve"> </w:t>
      </w:r>
      <w:r>
        <w:t xml:space="preserve">exclusivity, respectively. The tested durations were selected to ensure coherency with the selected length of the</w:t>
      </w:r>
      <w:r>
        <w:t xml:space="preserve"> </w:t>
      </w:r>
      <w:r>
        <w:t xml:space="preserve">regulatory protection under the proposed preferred option of the revision of the general pharmaceutical legislation.</w:t>
      </w:r>
      <w:r>
        <w:t xml:space="preserve"> </w:t>
      </w:r>
      <w:r>
        <w:t xml:space="preserve">129 See also Section 1.2.3. of this SWD.</w:t>
      </w:r>
      <w:r>
        <w:br/>
      </w:r>
      <w:r>
        <w:t xml:space="preserve">130 See Annex 9 for the criteria considered.</w:t>
      </w:r>
      <w:r>
        <w:t xml:space="preserve"> </w:t>
      </w:r>
      <w:r>
        <w:t xml:space="preserve">131 E.g., scientific advice, PRIME, rolling review.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HUMN will optimise their development plans and speed up evaluation so these</w:t>
      </w:r>
      <w:r>
        <w:t xml:space="preserve"> </w:t>
      </w:r>
      <w:r>
        <w:t xml:space="preserve">medicines can reach patients earlier.</w:t>
      </w:r>
      <w:r>
        <w:t xml:space="preserve"> </w:t>
      </w:r>
      <w:r>
        <w:t xml:space="preserve">-</w:t>
      </w:r>
      <w:r>
        <w:t xml:space="preserve"> </w:t>
      </w:r>
      <w:r>
        <w:t xml:space="preserve">Faster generic/biosimilar competition (to improve affordability and patient access –</w:t>
      </w:r>
      <w:r>
        <w:t xml:space="preserve"> </w:t>
      </w:r>
      <w:r>
        <w:t xml:space="preserve">(objectives 2&amp;3):</w:t>
      </w:r>
      <w:r>
        <w:t xml:space="preserve"> </w:t>
      </w:r>
      <w:r>
        <w:t xml:space="preserve">o Generics/biosimilars can enter the market at day-1 of the expiry of the exclusivity</w:t>
      </w:r>
      <w:r>
        <w:t xml:space="preserve"> </w:t>
      </w:r>
      <w:r>
        <w:t xml:space="preserve">period132 by allowing the filing of an application prior to expiry. This will align the</w:t>
      </w:r>
      <w:r>
        <w:t xml:space="preserve"> </w:t>
      </w:r>
      <w:r>
        <w:t xml:space="preserve">regime for generics with the one of the general pharmaceutical legislation.</w:t>
      </w:r>
      <w:r>
        <w:t xml:space="preserve"> </w:t>
      </w:r>
      <w:r>
        <w:t xml:space="preserve">o Reduction of consecutive periods of market exclusivity for new indications of the</w:t>
      </w:r>
      <w:r>
        <w:t xml:space="preserve"> </w:t>
      </w:r>
      <w:r>
        <w:t xml:space="preserve">same orphan medicine by introducing them under the same</w:t>
      </w:r>
      <w:r>
        <w:t xml:space="preserve"> </w:t>
      </w:r>
      <w:r>
        <w:t xml:space="preserve">“Global Marketing</w:t>
      </w:r>
      <w:r>
        <w:t xml:space="preserve"> </w:t>
      </w:r>
      <w:r>
        <w:t xml:space="preserve">Authorisation”</w:t>
      </w:r>
      <w:r>
        <w:t xml:space="preserve"> </w:t>
      </w:r>
      <w:r>
        <w:t xml:space="preserve">(GMA). To ensure that both new indications are developed and that</w:t>
      </w:r>
      <w:r>
        <w:t xml:space="preserve"> </w:t>
      </w:r>
      <w:r>
        <w:t xml:space="preserve">possible multiple and consecutive extensions of a full market exclusivity duration are</w:t>
      </w:r>
      <w:r>
        <w:t xml:space="preserve"> </w:t>
      </w:r>
      <w:r>
        <w:t xml:space="preserve">reduced (the latter with negative consequences for affordability), the second and third</w:t>
      </w:r>
      <w:r>
        <w:t xml:space="preserve"> </w:t>
      </w:r>
      <w:r>
        <w:t xml:space="preserve">indication authorised will be rewarded with a 1-year extension each of the overall</w:t>
      </w:r>
      <w:r>
        <w:t xml:space="preserve"> </w:t>
      </w:r>
      <w:r>
        <w:t xml:space="preserve">market exclusivity period133. This will limit consecutive durations of the market</w:t>
      </w:r>
      <w:r>
        <w:t xml:space="preserve"> </w:t>
      </w:r>
      <w:r>
        <w:t xml:space="preserve">exclusivity and is therefore especially intended to support affordability, as it will lead</w:t>
      </w:r>
      <w:r>
        <w:t xml:space="preserve"> </w:t>
      </w:r>
      <w:r>
        <w:t xml:space="preserve">to shorter durations of market exclusivity and faster generic/biosimilar competition.</w:t>
      </w:r>
      <w:r>
        <w:br/>
      </w:r>
      <w:r>
        <w:t xml:space="preserve">o The market exclusivity granted to a second generation product that is similar to</w:t>
      </w:r>
      <w:r>
        <w:t xml:space="preserve"> </w:t>
      </w:r>
      <w:r>
        <w:t xml:space="preserve">the first generation product will not be applied in respect of generic products of the</w:t>
      </w:r>
      <w:r>
        <w:t xml:space="preserve"> </w:t>
      </w:r>
      <w:r>
        <w:t xml:space="preserve">first reference product for which the market exclusivity expired134. This will avoid</w:t>
      </w:r>
      <w:r>
        <w:t xml:space="preserve"> </w:t>
      </w:r>
      <w:r>
        <w:t xml:space="preserve">evergreening135 136.</w:t>
      </w:r>
      <w:r>
        <w:br/>
      </w:r>
      <w:r>
        <w:t xml:space="preserve">o Encourage companies that lose the commercial interest in an orphan medicine to</w:t>
      </w:r>
      <w:r>
        <w:t xml:space="preserve"> </w:t>
      </w:r>
      <w:r>
        <w:t xml:space="preserve">offer it for transfer to another company rather than withdrawing it. This is</w:t>
      </w:r>
      <w:r>
        <w:t xml:space="preserve"> </w:t>
      </w:r>
      <w:r>
        <w:t xml:space="preserve">intended to improve patient access as more products will remain on the market137.</w:t>
      </w:r>
      <w:r>
        <w:br/>
      </w:r>
      <w:r>
        <w:t xml:space="preserve">o The duration of the orphan designation (assigned early in the development of a</w:t>
      </w:r>
      <w:r>
        <w:t xml:space="preserve"> </w:t>
      </w:r>
      <w:r>
        <w:t xml:space="preserve">product and prior to obtaining a marketing authorisation) will be capped for newly</w:t>
      </w:r>
      <w:r>
        <w:t xml:space="preserve"> </w:t>
      </w:r>
      <w:r>
        <w:t xml:space="preserve">designated orphan medicinal products at 7 years (there is no limit today) to stimulate</w:t>
      </w:r>
      <w:r>
        <w:t xml:space="preserve"> </w:t>
      </w:r>
      <w:r>
        <w:t xml:space="preserve">timely product development138. These measures are intended to ensure an increase in</w:t>
      </w:r>
      <w:r>
        <w:t xml:space="preserve"> </w:t>
      </w:r>
      <w:r>
        <w:t xml:space="preserve">availability and timely access of patients.</w:t>
      </w:r>
      <w:r>
        <w:br/>
      </w:r>
      <w:r>
        <w:t xml:space="preserve">-</w:t>
      </w:r>
      <w:r>
        <w:t xml:space="preserve"> </w:t>
      </w:r>
      <w:r>
        <w:t xml:space="preserve">Reduce the regulatory burden and provide a flexible regulatory framework (objective</w:t>
      </w:r>
      <w:r>
        <w:t xml:space="preserve"> </w:t>
      </w:r>
      <w:r>
        <w:t xml:space="preserve">4):</w:t>
      </w:r>
      <w:r>
        <w:t xml:space="preserve"> </w:t>
      </w:r>
      <w:r>
        <w:t xml:space="preserve">o Provide for the possibility to adapt the current definition of an orphan condition</w:t>
      </w:r>
      <w:r>
        <w:t xml:space="preserve"> </w:t>
      </w:r>
      <w:r>
        <w:t xml:space="preserve">to ensure that the legislation is ‘fit’ to embrace technological and scientific</w:t>
      </w:r>
    </w:p>
    <w:p>
      <w:pPr>
        <w:pStyle w:val="BodyText"/>
      </w:pPr>
      <w:r>
        <w:t xml:space="preserve">132 Currently, a marketing authorisation dossier can only be submitted at the end of the marketing authorisation period.</w:t>
      </w:r>
      <w:r>
        <w:t xml:space="preserve"> </w:t>
      </w:r>
      <w:r>
        <w:t xml:space="preserve">133 This additional market exclusivity would apply to the product itself, not just to the specific indication. This implies a</w:t>
      </w:r>
      <w:r>
        <w:t xml:space="preserve"> </w:t>
      </w:r>
      <w:r>
        <w:t xml:space="preserve">maximum of 12 years of total market exclusivity to various orphan indications related to one product.</w:t>
      </w:r>
      <w:r>
        <w:t xml:space="preserve"> </w:t>
      </w:r>
      <w:r>
        <w:t xml:space="preserve">134 Section 5.2.3 of the Joint Evaluation.</w:t>
      </w:r>
      <w:r>
        <w:br/>
      </w:r>
      <w:r>
        <w:t xml:space="preserve">135 Second, independent periods of market exclusivity were contested in Case T-140/12. “Evergreening” strategies</w:t>
      </w:r>
      <w:r>
        <w:t xml:space="preserve"> </w:t>
      </w:r>
      <w:r>
        <w:t xml:space="preserve">extend the effective protection period and thus allow pharmaceutical companies to maintain a market share after their</w:t>
      </w:r>
      <w:r>
        <w:t xml:space="preserve"> </w:t>
      </w:r>
      <w:r>
        <w:t xml:space="preserve">protections expire by introducing “follow-on drugs” - those with slight changes made to them after expired protections</w:t>
      </w:r>
      <w:r>
        <w:t xml:space="preserve"> </w:t>
      </w:r>
      <w:r>
        <w:t xml:space="preserve">that would normally allow generic competitors to enter the market.</w:t>
      </w:r>
      <w:r>
        <w:t xml:space="preserve"> </w:t>
      </w:r>
      <w:r>
        <w:t xml:space="preserve">136 It will therefore address an unintended consequence of the current orphan legislation, namely that currently it is</w:t>
      </w:r>
      <w:r>
        <w:t xml:space="preserve"> </w:t>
      </w:r>
      <w:r>
        <w:t xml:space="preserve">possible for an originator to obtain market exclusivity for a second generation product that is similar to the first</w:t>
      </w:r>
      <w:r>
        <w:t xml:space="preserve"> </w:t>
      </w:r>
      <w:r>
        <w:t xml:space="preserve">generation product (thereby preventing swift generic/biosimilar competition).</w:t>
      </w:r>
      <w:r>
        <w:br/>
      </w:r>
      <w:r>
        <w:t xml:space="preserve">137 The Joint Evaluation (Section 5.1) found that 11 authorised orphan medicinal products were withdrawn (between</w:t>
      </w:r>
      <w:r>
        <w:t xml:space="preserve"> </w:t>
      </w:r>
      <w:r>
        <w:t xml:space="preserve">2000 and 2017). If the companies of these products can be encouraged to offer it for transfer, this would improve overall</w:t>
      </w:r>
      <w:r>
        <w:t xml:space="preserve"> </w:t>
      </w:r>
      <w:r>
        <w:t xml:space="preserve">timely authorisation of orphan medicinal products and patient access across Member States. A transfer of the marketing</w:t>
      </w:r>
      <w:r>
        <w:t xml:space="preserve"> </w:t>
      </w:r>
      <w:r>
        <w:t xml:space="preserve">authorisation can be done under Regulation (EC) No 2141/96 free of charge.</w:t>
      </w:r>
      <w:r>
        <w:t xml:space="preserve"> </w:t>
      </w:r>
      <w:r>
        <w:t xml:space="preserve">138 The Joint Evaluation (Section 6) concluded that this transformation from concept to an authorised orphan medicine</w:t>
      </w:r>
      <w:r>
        <w:t xml:space="preserve"> </w:t>
      </w:r>
      <w:r>
        <w:t xml:space="preserve">remains slow. Capping the orphan designation could lead to expiry of some of those designations, but may also</w:t>
      </w:r>
      <w:r>
        <w:t xml:space="preserve"> </w:t>
      </w:r>
      <w:r>
        <w:t xml:space="preserve">encourage companies to quicker advance the authorisation process. In view of the average time of 5 years between</w:t>
      </w:r>
      <w:r>
        <w:t xml:space="preserve"> </w:t>
      </w:r>
      <w:r>
        <w:t xml:space="preserve">designation and authorisation, a ‘cap’ of 7 years provides a buffer factoring in potential longer development timelines in</w:t>
      </w:r>
      <w:r>
        <w:t xml:space="preserve"> </w:t>
      </w:r>
      <w:r>
        <w:t xml:space="preserve">individual cases; such cap should lead to a few extra products being developed.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advances139. This is intended to support the development of products in HUMN areas</w:t>
      </w:r>
      <w:r>
        <w:t xml:space="preserve"> </w:t>
      </w:r>
      <w:r>
        <w:t xml:space="preserve">(objective 1) and to cater for efficient procedures for designation and authorisation.</w:t>
      </w:r>
      <w:r>
        <w:br/>
      </w:r>
      <w:r>
        <w:t xml:space="preserve">o The orphan designation criterion140 on the basis of return on investment will be</w:t>
      </w:r>
      <w:r>
        <w:t xml:space="preserve"> </w:t>
      </w:r>
      <w:r>
        <w:t xml:space="preserve">abolished, since it has never been used141.</w:t>
      </w:r>
      <w:r>
        <w:br/>
      </w:r>
      <w:r>
        <w:t xml:space="preserve">o Responsibility for adopting decisions on ‘orphan designations’ will be transferred</w:t>
      </w:r>
      <w:r>
        <w:t xml:space="preserve"> </w:t>
      </w:r>
      <w:r>
        <w:t xml:space="preserve">from the Commission to the Agency. These measures are intended to provide more</w:t>
      </w:r>
      <w:r>
        <w:t xml:space="preserve"> </w:t>
      </w:r>
      <w:r>
        <w:t xml:space="preserve">effective and efficient procedures.</w:t>
      </w:r>
      <w:r>
        <w:t xml:space="preserve"> </w:t>
      </w:r>
      <w:r>
        <w:t xml:space="preserve">5.2.2 Medicines for children</w:t>
      </w:r>
      <w:r>
        <w:t xml:space="preserve"> </w:t>
      </w:r>
      <w:r>
        <w:t xml:space="preserve">The following policy options have been assessed. They all include the common elements and</w:t>
      </w:r>
      <w:r>
        <w:t xml:space="preserve"> </w:t>
      </w:r>
      <w:r>
        <w:t xml:space="preserve">differentiate by changes to the system of rewards provided to developers of medicines.</w:t>
      </w:r>
      <w:r>
        <w:t xml:space="preserve"> </w:t>
      </w:r>
      <w:r>
        <w:t xml:space="preserve"> Option A: the 6 months SPC extension is kept for all medicinal products. Furthermore, an</w:t>
      </w:r>
      <w:r>
        <w:t xml:space="preserve"> </w:t>
      </w:r>
      <w:r>
        <w:t xml:space="preserve">extra reward benefiting products addressing UMN of children is added (criteria to identify</w:t>
      </w:r>
      <w:r>
        <w:t xml:space="preserve"> </w:t>
      </w:r>
      <w:r>
        <w:t xml:space="preserve">these products will be defined in legislation). This will consist of: either 12 extra months of</w:t>
      </w:r>
      <w:r>
        <w:t xml:space="preserve"> </w:t>
      </w:r>
      <w:r>
        <w:t xml:space="preserve">SPC extension; or a regulatory protection voucher (duration 1 year) which could be</w:t>
      </w:r>
      <w:r>
        <w:t xml:space="preserve"> </w:t>
      </w:r>
      <w:r>
        <w:t xml:space="preserve">transferred to another product (possibly of another company) against payment, allowing the</w:t>
      </w:r>
      <w:r>
        <w:t xml:space="preserve"> </w:t>
      </w:r>
      <w:r>
        <w:t xml:space="preserve">receiving product to benefit from extended data protection (+ 1 year). This would aim to</w:t>
      </w:r>
      <w:r>
        <w:t xml:space="preserve"> </w:t>
      </w:r>
      <w:r>
        <w:t xml:space="preserve">boost the development of products of addressing unmet medical needs of children.</w:t>
      </w:r>
      <w:r>
        <w:br/>
      </w:r>
      <w:r>
        <w:t xml:space="preserve"> Option B: the reward for the completion of a PIP is abolished. Developers of every new</w:t>
      </w:r>
      <w:r>
        <w:t xml:space="preserve"> </w:t>
      </w:r>
      <w:r>
        <w:t xml:space="preserve">medicine would continue to be obliged to agree with the Agency and conduct a PIP but the</w:t>
      </w:r>
      <w:r>
        <w:t xml:space="preserve"> </w:t>
      </w:r>
      <w:r>
        <w:t xml:space="preserve">extra costs incurred would not be rewarded. As today the SPC extension comes at a cost to</w:t>
      </w:r>
      <w:r>
        <w:t xml:space="preserve"> </w:t>
      </w:r>
      <w:r>
        <w:t xml:space="preserve">health systems, with impact also on accessibility for patients, the elimination of the reward</w:t>
      </w:r>
      <w:r>
        <w:t xml:space="preserve"> </w:t>
      </w:r>
      <w:r>
        <w:t xml:space="preserve">would contribute to ensure an early entry of generic products and therefore reduce the</w:t>
      </w:r>
      <w:r>
        <w:t xml:space="preserve"> </w:t>
      </w:r>
      <w:r>
        <w:t xml:space="preserve">financial impact on health systems and in parallel facilitate access for more patients.</w:t>
      </w:r>
      <w:r>
        <w:t xml:space="preserve"> </w:t>
      </w:r>
      <w:r>
        <w:t xml:space="preserve"> Option C: The 6 months SPC extension remains the main reward for the PIP completion.</w:t>
      </w:r>
      <w:r>
        <w:br/>
      </w:r>
      <w:r>
        <w:t xml:space="preserve">Elements common to all policy options:</w:t>
      </w:r>
      <w:r>
        <w:t xml:space="preserve"> </w:t>
      </w:r>
      <w:r>
        <w:t xml:space="preserve">-</w:t>
      </w:r>
      <w:r>
        <w:t xml:space="preserve"> </w:t>
      </w:r>
      <w:r>
        <w:t xml:space="preserve">Criteria to identify products which have the potential to address unmet medical need of</w:t>
      </w:r>
      <w:r>
        <w:t xml:space="preserve"> </w:t>
      </w:r>
      <w:r>
        <w:t xml:space="preserve">children will be defined in the general pharmaceutical legislation142. Products which</w:t>
      </w:r>
      <w:r>
        <w:t xml:space="preserve"> </w:t>
      </w:r>
      <w:r>
        <w:t xml:space="preserve">respond to these criteria will be entitled to increased scientific support143 by the</w:t>
      </w:r>
      <w:r>
        <w:t xml:space="preserve"> </w:t>
      </w:r>
      <w:r>
        <w:t xml:space="preserve">Agency in the early phases of development (objective 1).</w:t>
      </w:r>
      <w:r>
        <w:br/>
      </w:r>
      <w:r>
        <w:t xml:space="preserve">-</w:t>
      </w:r>
      <w:r>
        <w:t xml:space="preserve"> </w:t>
      </w:r>
      <w:r>
        <w:t xml:space="preserve">The procedure for setting out a PIP will be streamlined and simplified to better</w:t>
      </w:r>
      <w:r>
        <w:t xml:space="preserve"> </w:t>
      </w:r>
      <w:r>
        <w:t xml:space="preserve">reflect how medicines are developed. The new system will allow for a dynamic plan on</w:t>
      </w:r>
      <w:r>
        <w:t xml:space="preserve"> </w:t>
      </w:r>
      <w:r>
        <w:t xml:space="preserve">the basis of the clinical results obtained (evolutionary PIP). This allows to better</w:t>
      </w:r>
      <w:r>
        <w:t xml:space="preserve"> </w:t>
      </w:r>
      <w:r>
        <w:t xml:space="preserve">accommodate innovation (objective 1), a quicker completion of the PIP and faster</w:t>
      </w:r>
      <w:r>
        <w:t xml:space="preserve"> </w:t>
      </w:r>
      <w:r>
        <w:t xml:space="preserve">authorisation (objective 3) reducing administrative burden for companies also for PUMA</w:t>
      </w:r>
      <w:r>
        <w:t xml:space="preserve"> </w:t>
      </w:r>
      <w:r>
        <w:t xml:space="preserve">products (objective 4).</w:t>
      </w:r>
    </w:p>
    <w:p>
      <w:pPr>
        <w:pStyle w:val="BodyText"/>
      </w:pPr>
      <w:r>
        <w:t xml:space="preserve">139 If need be, delegated acts to facilitate the adaptation of the orphan condition concept to scientific and technological</w:t>
      </w:r>
      <w:r>
        <w:t xml:space="preserve"> </w:t>
      </w:r>
      <w:r>
        <w:t xml:space="preserve">progress can be foreseen, for instance to avoid that the concept of personalised medicine would make every medicine an</w:t>
      </w:r>
      <w:r>
        <w:t xml:space="preserve"> </w:t>
      </w:r>
      <w:r>
        <w:t xml:space="preserve">orphan. Current Guidelines can continue to ensure that the regulatory framework is not improperly used leading to</w:t>
      </w:r>
      <w:r>
        <w:t xml:space="preserve"> </w:t>
      </w:r>
      <w:r>
        <w:t xml:space="preserve">orphan designations for artificial subsets of common diseases.</w:t>
      </w:r>
      <w:r>
        <w:br/>
      </w:r>
      <w:r>
        <w:t xml:space="preserve">140 The designation criterion of insufficient return on investment (Article 3 (1a) of the current Orphan Regulation).</w:t>
      </w:r>
      <w:r>
        <w:t xml:space="preserve"> </w:t>
      </w:r>
      <w:r>
        <w:t xml:space="preserve">141 Section 5.1 of the Joint Evaluation.</w:t>
      </w:r>
      <w:r>
        <w:br/>
      </w:r>
      <w:r>
        <w:t xml:space="preserve">142 See also Annex 9 for the criteria to be considered.</w:t>
      </w:r>
      <w:r>
        <w:br/>
      </w:r>
      <w:r>
        <w:t xml:space="preserve">143 The scientific support by the Agency provides targeted, product and development-stage specific advice from experts</w:t>
      </w:r>
      <w:r>
        <w:t xml:space="preserve"> </w:t>
      </w:r>
      <w:r>
        <w:t xml:space="preserve">to increase likelihood for authorisation. This is different to the financial support in form of grants potentially provided by</w:t>
      </w:r>
      <w:r>
        <w:t xml:space="preserve"> </w:t>
      </w:r>
      <w:r>
        <w:t xml:space="preserve">Horizon Europe.</w:t>
      </w:r>
    </w:p>
    <w:p>
      <w:pPr>
        <w:pStyle w:val="BodyText"/>
      </w:pPr>
      <w:r>
        <w:t xml:space="preserve">35</w:t>
      </w:r>
    </w:p>
    <w:p>
      <w:pPr>
        <w:pStyle w:val="Compact"/>
        <w:numPr>
          <w:ilvl w:val="0"/>
          <w:numId w:val="1003"/>
        </w:numPr>
      </w:pPr>
      <w:r>
        <w:t xml:space="preserve">The length of deferrals will be capped to 5 years144, so that products reach children</w:t>
      </w:r>
      <w:r>
        <w:t xml:space="preserve"> </w:t>
      </w:r>
      <w:r>
        <w:t xml:space="preserve">quicker than today (objective 3).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Mechanism of action of a product. Products which, on the basis of scientific evidence</w:t>
      </w:r>
      <w:r>
        <w:t xml:space="preserve"> </w:t>
      </w:r>
      <w:r>
        <w:t xml:space="preserve">on the mechanism of action, could be effective against a different disease in children145,</w:t>
      </w:r>
      <w:r>
        <w:t xml:space="preserve"> </w:t>
      </w:r>
      <w:r>
        <w:t xml:space="preserve">have to perform a PIP. This will favour the development of products addressing unmet</w:t>
      </w:r>
      <w:r>
        <w:t xml:space="preserve"> </w:t>
      </w:r>
      <w:r>
        <w:t xml:space="preserve">needs of children (objective 1). A similar obligation on the basis of the mechanism of</w:t>
      </w:r>
      <w:r>
        <w:t xml:space="preserve"> </w:t>
      </w:r>
      <w:r>
        <w:t xml:space="preserve">action already exists in the US146 and would thus align the legal frameworks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Abolishing the market exclusivity extension for completing PIPs would allow</w:t>
      </w:r>
      <w:r>
        <w:t xml:space="preserve"> </w:t>
      </w:r>
      <w:r>
        <w:t xml:space="preserve">predictability for generic products and faster entry of generics (objective 2 and 3).</w:t>
      </w:r>
      <w:r>
        <w:br/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For paediatric medicines, the possibility to create lists of unmet needs for children has been</w:t>
      </w:r>
      <w:r>
        <w:t xml:space="preserve"> </w:t>
      </w:r>
      <w:r>
        <w:t xml:space="preserve">discarded. Such possibility has received limited support from all stakeholders. Furthermore, an</w:t>
      </w:r>
      <w:r>
        <w:t xml:space="preserve"> </w:t>
      </w:r>
      <w:r>
        <w:t xml:space="preserve">inventory of therapeutic needs for children is already foreseen by the current Regulation. Such</w:t>
      </w:r>
      <w:r>
        <w:t xml:space="preserve"> </w:t>
      </w:r>
      <w:r>
        <w:t xml:space="preserve">inventory has not be useful to steer development of new products and has been challenging to be</w:t>
      </w:r>
      <w:r>
        <w:t xml:space="preserve"> </w:t>
      </w:r>
      <w:r>
        <w:t xml:space="preserve">kept updated by the Agency. While academics and patients mentioned the need to have</w:t>
      </w:r>
      <w:r>
        <w:t xml:space="preserve"> </w:t>
      </w:r>
      <w:r>
        <w:t xml:space="preserve">multistakeholders consultation to discuss about prioritisation in the development of medicines, such</w:t>
      </w:r>
      <w:r>
        <w:t xml:space="preserve"> </w:t>
      </w:r>
      <w:r>
        <w:t xml:space="preserve">activities are already taken place under the EMA/Commission action plan and do not need any legal</w:t>
      </w:r>
      <w:r>
        <w:t xml:space="preserve"> </w:t>
      </w:r>
      <w:r>
        <w:t xml:space="preserve">revision to continue147. There have not been any options discarded for orphan medicinal products.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includes an analysis of the main economic and social impacts of the policy measures in</w:t>
      </w:r>
      <w:r>
        <w:t xml:space="preserve"> </w:t>
      </w:r>
      <w:r>
        <w:t xml:space="preserve">the different policy options. The analysis focuses first on the impacts of measures concerning orphan</w:t>
      </w:r>
      <w:r>
        <w:t xml:space="preserve"> </w:t>
      </w:r>
      <w:r>
        <w:t xml:space="preserve">medicines, then paediatric medicines. Finally, it analyses some impacts which are relevant for both.</w:t>
      </w:r>
      <w:r>
        <w:t xml:space="preserve"> </w:t>
      </w:r>
      <w:r>
        <w:t xml:space="preserve">The impacts of the options were assessed in an iterative process, taking into consideration (public</w:t>
      </w:r>
      <w:r>
        <w:t xml:space="preserve"> </w:t>
      </w:r>
      <w:r>
        <w:t xml:space="preserve">and targeted) consultations with stakeholders, literature review, and quantitative analysis where</w:t>
      </w:r>
      <w:r>
        <w:t xml:space="preserve"> </w:t>
      </w:r>
      <w:r>
        <w:t xml:space="preserve">possible. Details of the methodology are available in Annex 4, and a summary of stakeholders’</w:t>
      </w:r>
      <w:r>
        <w:t xml:space="preserve"> </w:t>
      </w:r>
      <w:r>
        <w:t xml:space="preserve">views in Annex 2.</w:t>
      </w:r>
      <w:r>
        <w:br/>
      </w:r>
      <w:r>
        <w:t xml:space="preserve">6.1</w:t>
      </w:r>
      <w:r>
        <w:t xml:space="preserve"> </w:t>
      </w:r>
      <w:r>
        <w:t xml:space="preserve">Medicines for rare diseases</w:t>
      </w:r>
      <w:r>
        <w:t xml:space="preserve"> </w:t>
      </w:r>
      <w:r>
        <w:t xml:space="preserve">The economic impacts of the policy options on the main stakeholders (industry, public authorities,</w:t>
      </w:r>
      <w:r>
        <w:t xml:space="preserve"> </w:t>
      </w:r>
      <w:r>
        <w:t xml:space="preserve">patients) has been assessed and quantified by focusing on: a) assessing the potential effects of</w:t>
      </w:r>
      <w:r>
        <w:t xml:space="preserve"> </w:t>
      </w:r>
      <w:r>
        <w:t xml:space="preserve">changes to the extension of the Market Exclusivity under the various options (including the</w:t>
      </w:r>
      <w:r>
        <w:t xml:space="preserve"> </w:t>
      </w:r>
      <w:r>
        <w:t xml:space="preserve">introduction of a novel reward under option A); b) assessing the impact of the common elements.</w:t>
      </w:r>
      <w:r>
        <w:t xml:space="preserve"> </w:t>
      </w:r>
      <w:r>
        <w:t xml:space="preserve">Other economic impacts have been considered and they are detailed here below by 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6.1.1 Economic impacts of the policy options</w:t>
      </w:r>
      <w:r>
        <w:t xml:space="preserve"> </w:t>
      </w:r>
      <w:r>
        <w:t xml:space="preserve">Health systems/payers derive benefits in the form of savings from avoided hospitalisation and</w:t>
      </w:r>
      <w:r>
        <w:t xml:space="preserve"> </w:t>
      </w:r>
      <w:r>
        <w:t xml:space="preserve">avoided outpatient treatments due to the number of (HUMN) products authorised for use in patients</w:t>
      </w:r>
    </w:p>
    <w:p>
      <w:pPr>
        <w:pStyle w:val="FirstParagraph"/>
      </w:pPr>
      <w:r>
        <w:t xml:space="preserve">144 The length of the derogation has been assessed taking into account the average length of PIP with and without</w:t>
      </w:r>
      <w:r>
        <w:t xml:space="preserve"> </w:t>
      </w:r>
      <w:r>
        <w:t xml:space="preserve">deferrals. More information can be found in Annex 4, section 7.</w:t>
      </w:r>
      <w:r>
        <w:t xml:space="preserve"> </w:t>
      </w:r>
      <w:r>
        <w:t xml:space="preserve">145 During the consultation activities this was supported by academia and civil society respondents. Industry was initially</w:t>
      </w:r>
      <w:r>
        <w:t xml:space="preserve"> </w:t>
      </w:r>
      <w:r>
        <w:t xml:space="preserve">opposing this measure, their position has however evolved and they are also now supporting it.</w:t>
      </w:r>
      <w:r>
        <w:br/>
      </w:r>
      <w:r>
        <w:t xml:space="preserve">146 See Race The Children Act and https://www.kidsvcancer.org/race-for-children-act/. The Agency is collaborating with</w:t>
      </w:r>
      <w:r>
        <w:t xml:space="preserve"> </w:t>
      </w:r>
      <w:r>
        <w:t xml:space="preserve">FDA in setting up non exhaustive lists of known mechanism of actions. However, as in the US it will be the</w:t>
      </w:r>
      <w:r>
        <w:t xml:space="preserve"> </w:t>
      </w:r>
      <w:r>
        <w:t xml:space="preserve">responsibility of each company to indicate, when applying for a waiver the non-existence of relevant mechanism of</w:t>
      </w:r>
      <w:r>
        <w:t xml:space="preserve"> </w:t>
      </w:r>
      <w:r>
        <w:t xml:space="preserve">action for their products.</w:t>
      </w:r>
      <w:r>
        <w:t xml:space="preserve"> </w:t>
      </w:r>
      <w:r>
        <w:t xml:space="preserve">147 Joint action plan to support the development of medicines for children in Europe.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suffering from a rare disease. Costs mainly elate to the extra year of market exclusivity for HUMN</w:t>
      </w:r>
      <w:r>
        <w:t xml:space="preserve"> </w:t>
      </w:r>
      <w:r>
        <w:t xml:space="preserve">and access, and the subsequent delay in entry of generics/biosimilars148.</w:t>
      </w:r>
      <w:r>
        <w:br/>
      </w:r>
      <w:r>
        <w:t xml:space="preserve">Patients’ costs and benefits derive from delayed/faster access to the products developed, in</w:t>
      </w:r>
      <w:r>
        <w:t xml:space="preserve"> </w:t>
      </w:r>
      <w:r>
        <w:t xml:space="preserve">particular in areas of HUMN. Other impact on patients are assessed in the social impact section.</w:t>
      </w:r>
      <w:r>
        <w:t xml:space="preserve"> </w:t>
      </w:r>
      <w:r>
        <w:t xml:space="preserve">Originators will benefit from simplified regulatory procedures and more gross profit from the sales</w:t>
      </w:r>
      <w:r>
        <w:t xml:space="preserve"> </w:t>
      </w:r>
      <w:r>
        <w:t xml:space="preserve">of new (HUMN) orphan medicines. Costs mainly relate to gross profit loss due to the access</w:t>
      </w:r>
      <w:r>
        <w:t xml:space="preserve"> </w:t>
      </w:r>
      <w:r>
        <w:t xml:space="preserve">incentive conditionality and faster entry of generics/biosimilars after the expiry of the market</w:t>
      </w:r>
      <w:r>
        <w:t xml:space="preserve"> </w:t>
      </w:r>
      <w:r>
        <w:t xml:space="preserve">exclusivity. In particular, SMEs will benefit considerably from simplified procedures and scientific</w:t>
      </w:r>
      <w:r>
        <w:t xml:space="preserve"> </w:t>
      </w:r>
      <w:r>
        <w:t xml:space="preserve">support by the Agency. The generic industry will also benefit from simplified procedures and more</w:t>
      </w:r>
      <w:r>
        <w:t xml:space="preserve"> </w:t>
      </w:r>
      <w:r>
        <w:t xml:space="preserve">gross profit due to a predictable and earlier market entry when originators do not comply with the</w:t>
      </w:r>
      <w:r>
        <w:t xml:space="preserve"> </w:t>
      </w:r>
      <w:r>
        <w:t xml:space="preserve">market launch conditionality. Costs mainly relate to longer protected sales of (HUMN) originators’</w:t>
      </w:r>
      <w:r>
        <w:t xml:space="preserve"> </w:t>
      </w:r>
      <w:r>
        <w:t xml:space="preserve">orphan medicines.</w:t>
      </w:r>
      <w:r>
        <w:br/>
      </w:r>
      <w:r>
        <w:t xml:space="preserve">Which medicines are affected by changes in market exclusivity?</w:t>
      </w:r>
      <w:r>
        <w:br/>
      </w:r>
      <w:r>
        <w:t xml:space="preserve">Market exclusivity (ME) is the main feature of the Orphan Regulation, providing a form of</w:t>
      </w:r>
      <w:r>
        <w:t xml:space="preserve"> </w:t>
      </w:r>
      <w:r>
        <w:t xml:space="preserve">protection from generic/biosimilar competition with distinctive characteristics149.The main variable</w:t>
      </w:r>
      <w:r>
        <w:t xml:space="preserve"> </w:t>
      </w:r>
      <w:r>
        <w:t xml:space="preserve">of the different policy options is the length and conditions of this incentive. However, ME does not</w:t>
      </w:r>
      <w:r>
        <w:t xml:space="preserve"> </w:t>
      </w:r>
      <w:r>
        <w:t xml:space="preserve">play in isolation: the regulatory data and market protection (RDP) granted by the general</w:t>
      </w:r>
      <w:r>
        <w:t xml:space="preserve"> </w:t>
      </w:r>
      <w:r>
        <w:t xml:space="preserve">pharmaceutical legislation and other IP incentives, notably patents and SPCs, also protect against</w:t>
      </w:r>
      <w:r>
        <w:t xml:space="preserve"> </w:t>
      </w:r>
      <w:r>
        <w:t xml:space="preserve">generic competition. While the current ME (10 years with a maximum of 12 years if a paediatric</w:t>
      </w:r>
      <w:r>
        <w:t xml:space="preserve"> </w:t>
      </w:r>
      <w:r>
        <w:t xml:space="preserve">research and development programme is completed150) and RDP protection (10 years) start from</w:t>
      </w:r>
      <w:r>
        <w:t xml:space="preserve"> </w:t>
      </w:r>
      <w:r>
        <w:t xml:space="preserve">marketing authorisation, the patent (20 years) and SPC (5-year extension of primary patent -</w:t>
      </w:r>
      <w:r>
        <w:t xml:space="preserve"> </w:t>
      </w:r>
      <w:r>
        <w:t xml:space="preserve">maximum 15 years from marketing authorisation) is counted from patent filing, many years before</w:t>
      </w:r>
      <w:r>
        <w:t xml:space="preserve"> </w:t>
      </w:r>
      <w:r>
        <w:t xml:space="preserve">market authorisation. Depending on the time elapsed between patent filing and authorisation, and</w:t>
      </w:r>
      <w:r>
        <w:t xml:space="preserve"> </w:t>
      </w:r>
      <w:r>
        <w:t xml:space="preserve">whether the medicine is orphan or not, one of these four protections will last for the longest</w:t>
      </w:r>
      <w:r>
        <w:t xml:space="preserve"> </w:t>
      </w:r>
      <w:r>
        <w:t xml:space="preserve">period151. Table 3 presents orphan medicines that lose their last protection between 2016 and 2024,</w:t>
      </w:r>
      <w:r>
        <w:t xml:space="preserve"> </w:t>
      </w:r>
      <w:r>
        <w:t xml:space="preserve">based on the type and length of last layer of protection to expire.</w:t>
      </w:r>
      <w:r>
        <w:t xml:space="preserve"> </w:t>
      </w:r>
      <w:r>
        <w:t xml:space="preserve">Table 3: Length and type of protection of orphan medicines</w:t>
      </w:r>
    </w:p>
    <w:p>
      <w:pPr>
        <w:pStyle w:val="BodyText"/>
      </w:pPr>
      <w:r>
        <w:t xml:space="preserve">Years of protection after market authorisation</w:t>
      </w:r>
    </w:p>
    <w:p>
      <w:pPr>
        <w:pStyle w:val="BodyText"/>
      </w:pPr>
      <w:r>
        <w:t xml:space="preserve">Last line of protection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19+</w:t>
      </w:r>
      <w:r>
        <w:t xml:space="preserve"> </w:t>
      </w:r>
      <w:r>
        <w:t xml:space="preserve">Grand</w:t>
      </w:r>
      <w:r>
        <w:t xml:space="preserve"> </w:t>
      </w:r>
      <w:r>
        <w:t xml:space="preserve">Total</w:t>
      </w:r>
      <w:r>
        <w:t xml:space="preserve"> </w:t>
      </w:r>
      <w:r>
        <w:t xml:space="preserve">(years)</w:t>
      </w:r>
      <w:r>
        <w:t xml:space="preserve"> </w:t>
      </w:r>
      <w:r>
        <w:t xml:space="preserve">Avg peak annual</w:t>
      </w:r>
      <w:r>
        <w:t xml:space="preserve"> </w:t>
      </w:r>
      <w:r>
        <w:t xml:space="preserve">sales152</w:t>
      </w:r>
      <w:r>
        <w:br/>
      </w:r>
      <w:r>
        <w:t xml:space="preserve">Market Exclusivity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€ 41.4 m</w:t>
      </w:r>
      <w:r>
        <w:t xml:space="preserve"> </w:t>
      </w:r>
      <w:r>
        <w:t xml:space="preserve">SPC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€ 475.8 m</w:t>
      </w:r>
      <w:r>
        <w:t xml:space="preserve"> </w:t>
      </w:r>
      <w:r>
        <w:t xml:space="preserve">Patent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€ 248.0 m</w:t>
      </w:r>
      <w:r>
        <w:t xml:space="preserve"> </w:t>
      </w:r>
      <w:r>
        <w:t xml:space="preserve">Grand Total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26</w:t>
      </w:r>
      <w:r>
        <w:t xml:space="preserve"> </w:t>
      </w:r>
      <w:r>
        <w:t xml:space="preserve">€ 206.8 m</w:t>
      </w:r>
      <w:r>
        <w:t xml:space="preserve"> </w:t>
      </w:r>
      <w:r>
        <w:t xml:space="preserve">Source: IQVIA</w:t>
      </w:r>
    </w:p>
    <w:p>
      <w:pPr>
        <w:pStyle w:val="BodyText"/>
      </w:pPr>
      <w:r>
        <w:t xml:space="preserve">148 The societal costs of a disease are considered to be wider than those borne by healthcare systems. The non-healthcare</w:t>
      </w:r>
      <w:r>
        <w:t xml:space="preserve"> </w:t>
      </w:r>
      <w:r>
        <w:t xml:space="preserve">costs of a disease are the use of social services; the costs of involvement of carers; and productivity losses resulting from</w:t>
      </w:r>
      <w:r>
        <w:t xml:space="preserve"> </w:t>
      </w:r>
      <w:r>
        <w:t xml:space="preserve">unplanned absences from work or early retirement by patients (or carers). However, any wider societal impact could not</w:t>
      </w:r>
      <w:r>
        <w:t xml:space="preserve"> </w:t>
      </w:r>
      <w:r>
        <w:t xml:space="preserve">be established at the level of the Orphan Regulation. See also Section 5.2 of the Joint Evaluation.</w:t>
      </w:r>
      <w:r>
        <w:t xml:space="preserve"> </w:t>
      </w:r>
      <w:r>
        <w:t xml:space="preserve">149 For a full description of market exclusivity see Section 1.2.2.</w:t>
      </w:r>
      <w:r>
        <w:t xml:space="preserve"> </w:t>
      </w:r>
      <w:r>
        <w:t xml:space="preserve">150 See Section 1.2.4 of this SWD.</w:t>
      </w:r>
      <w:r>
        <w:t xml:space="preserve"> </w:t>
      </w:r>
      <w:r>
        <w:t xml:space="preserve">151 Copenhagen Economics - Study on the economic impact of supplementary protection certificates, pharmaceutical</w:t>
      </w:r>
      <w:r>
        <w:t xml:space="preserve"> </w:t>
      </w:r>
      <w:r>
        <w:t xml:space="preserve">incentives and rewards in Europe (2018)</w:t>
      </w:r>
      <w:r>
        <w:br/>
      </w:r>
      <w:r>
        <w:t xml:space="preserve">152 Annual revenue of the medicine in its best-selling year over its lifetime (usually the last year before protection</w:t>
      </w:r>
      <w:r>
        <w:t xml:space="preserve"> </w:t>
      </w:r>
      <w:r>
        <w:t xml:space="preserve">expiry).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ME is the last layer of protection for about half of the medicines (14 of 26) offering either 10 or 12</w:t>
      </w:r>
      <w:r>
        <w:t xml:space="preserve"> </w:t>
      </w:r>
      <w:r>
        <w:t xml:space="preserve">years of protection. For the remaining other half of medicines, SPC and patent are the last layer of</w:t>
      </w:r>
      <w:r>
        <w:t xml:space="preserve"> </w:t>
      </w:r>
      <w:r>
        <w:t xml:space="preserve">protection, in most cases 15 years or more. These medicines generate much higher revenues on</w:t>
      </w:r>
      <w:r>
        <w:t xml:space="preserve"> </w:t>
      </w:r>
      <w:r>
        <w:t xml:space="preserve">average than the ME-reliant medicines. Thus, changes to market exclusivity are expected to</w:t>
      </w:r>
      <w:r>
        <w:t xml:space="preserve"> </w:t>
      </w:r>
      <w:r>
        <w:t xml:space="preserve">affect around 50% of orphan medicines in practice with far lower revenues than the average.</w:t>
      </w:r>
      <w:r>
        <w:t xml:space="preserve"> </w:t>
      </w:r>
      <w:r>
        <w:t xml:space="preserve">Thus, out of the 25 orphan medicines that we expect to be authorised annually 15 years from now, it</w:t>
      </w:r>
      <w:r>
        <w:t xml:space="preserve"> </w:t>
      </w:r>
      <w:r>
        <w:t xml:space="preserve">is expected that half, i.e. 12-13, will be reliant on market exclusivity as last line of protection. Out of</w:t>
      </w:r>
      <w:r>
        <w:t xml:space="preserve"> </w:t>
      </w:r>
      <w:r>
        <w:t xml:space="preserve">these, around 20% (or 2-3 products) will address HUMN (see also Section 5.1).</w:t>
      </w:r>
      <w:r>
        <w:t xml:space="preserve"> </w:t>
      </w:r>
      <w:r>
        <w:t xml:space="preserve">How market exclusivity protection generates value/cost for stakeholders</w:t>
      </w:r>
      <w:r>
        <w:t xml:space="preserve"> </w:t>
      </w:r>
      <w:r>
        <w:t xml:space="preserve">To calculate benefits and costs deriving from market exclusivity, the analysis relied on the</w:t>
      </w:r>
      <w:r>
        <w:t xml:space="preserve"> </w:t>
      </w:r>
      <w:r>
        <w:t xml:space="preserve">conceptual model presented in the revision of the general pharmaceutical legislation impact</w:t>
      </w:r>
      <w:r>
        <w:t xml:space="preserve"> </w:t>
      </w:r>
      <w:r>
        <w:t xml:space="preserve">assessment, which follows the lifecycle of a representative innovative medicine (Annex 7, sections 3</w:t>
      </w:r>
      <w:r>
        <w:t xml:space="preserve"> </w:t>
      </w:r>
      <w:r>
        <w:t xml:space="preserve">and 3.b)). This analogue in Figure 2 below is extracted from analysing historical sales data of</w:t>
      </w:r>
      <w:r>
        <w:t xml:space="preserve"> </w:t>
      </w:r>
      <w:r>
        <w:t xml:space="preserve">innovative medicines and their generic competitors before and after protection expiry153. During</w:t>
      </w:r>
      <w:r>
        <w:t xml:space="preserve"> </w:t>
      </w:r>
      <w:r>
        <w:t xml:space="preserve">market protection period, innovators can enjoy high monopoly revenues. Once the protection</w:t>
      </w:r>
      <w:r>
        <w:t xml:space="preserve"> </w:t>
      </w:r>
      <w:r>
        <w:t xml:space="preserve">expires, the generic medicines enter the market with a lower price, carve out a growing market share</w:t>
      </w:r>
      <w:r>
        <w:t xml:space="preserve"> </w:t>
      </w:r>
      <w:r>
        <w:t xml:space="preserve">and force the originator to offer discounts154. The volume of generic medicines steeply increases,</w:t>
      </w:r>
      <w:r>
        <w:t xml:space="preserve"> </w:t>
      </w:r>
      <w:r>
        <w:t xml:space="preserve">partly because some users substitute the originator medicine with generics and partly because the</w:t>
      </w:r>
      <w:r>
        <w:t xml:space="preserve"> </w:t>
      </w:r>
      <w:r>
        <w:t xml:space="preserve">total volume rises with increased affordability. For health systems, the price drop following generic</w:t>
      </w:r>
      <w:r>
        <w:t xml:space="preserve"> </w:t>
      </w:r>
      <w:r>
        <w:t xml:space="preserve">competition means cost savings. Extending the protection allow innovators to seek longer monopoly</w:t>
      </w:r>
      <w:r>
        <w:t xml:space="preserve"> </w:t>
      </w:r>
      <w:r>
        <w:t xml:space="preserve">rents, but it delays cost savings and broader access for the public and delays revenues for generic</w:t>
      </w:r>
      <w:r>
        <w:t xml:space="preserve"> </w:t>
      </w:r>
      <w:r>
        <w:t xml:space="preserve">companies. Decreasing protection has the exact reverse effect.</w:t>
      </w:r>
      <w:r>
        <w:br/>
      </w:r>
      <w:r>
        <w:t xml:space="preserve">Figure 2: Normalised sales and volumes of originator and generic products</w:t>
      </w:r>
    </w:p>
    <w:p>
      <w:pPr>
        <w:pStyle w:val="BodyText"/>
      </w:pPr>
      <w:r>
        <w:t xml:space="preserve">The analogue allows to measure economic impact of the change for the different stakeholders,</w:t>
      </w:r>
      <w:r>
        <w:t xml:space="preserve"> </w:t>
      </w:r>
      <w:r>
        <w:t xml:space="preserve">however the unit of measurement is different for the various stakeholders:</w:t>
      </w:r>
      <w:r>
        <w:br/>
      </w:r>
      <w:r>
        <w:t xml:space="preserve"> For health payers we measure the impact of changes by the change in the cost of medicines,</w:t>
      </w:r>
      <w:r>
        <w:t xml:space="preserve"> </w:t>
      </w:r>
      <w:r>
        <w:t xml:space="preserve">which can be directly deducted from the total sales of originator and generic medicines in the</w:t>
      </w:r>
      <w:r>
        <w:t xml:space="preserve"> </w:t>
      </w:r>
      <w:r>
        <w:t xml:space="preserve">IQVIA data.</w:t>
      </w:r>
    </w:p>
    <w:p>
      <w:pPr>
        <w:pStyle w:val="BodyText"/>
      </w:pPr>
      <w:r>
        <w:t xml:space="preserve">153 Description of the methodology and analogues is further elaborated in Annex 4 (sub-sections 1.1, 1.2 and 1.3) of this</w:t>
      </w:r>
      <w:r>
        <w:t xml:space="preserve"> </w:t>
      </w:r>
      <w:r>
        <w:t xml:space="preserve">SWD.</w:t>
      </w:r>
      <w:r>
        <w:br/>
      </w:r>
      <w:r>
        <w:t xml:space="preserve">154 The evaluation of the generic pharma legislation found that originator products can maintain a 30% premium over</w:t>
      </w:r>
      <w:r>
        <w:t xml:space="preserve"> </w:t>
      </w:r>
      <w:r>
        <w:t xml:space="preserve">their generic competitors.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 For patients, we measure the impact of change by the change in the volume of medicines. The</w:t>
      </w:r>
      <w:r>
        <w:t xml:space="preserve"> </w:t>
      </w:r>
      <w:r>
        <w:t xml:space="preserve">more/less the volume, the more/less patients could benefit from therapy, either using the</w:t>
      </w:r>
      <w:r>
        <w:t xml:space="preserve"> </w:t>
      </w:r>
      <w:r>
        <w:t xml:space="preserve">originator or the generic product. We present the volume change in a monetised form, by showing</w:t>
      </w:r>
      <w:r>
        <w:t xml:space="preserve"> </w:t>
      </w:r>
      <w:r>
        <w:t xml:space="preserve">the monetary value of the additional or lost volume of medicines. In the analysis we refer to this</w:t>
      </w:r>
      <w:r>
        <w:t xml:space="preserve"> </w:t>
      </w:r>
      <w:r>
        <w:t xml:space="preserve">as “Δ of patients treated (monetised)”.</w:t>
      </w:r>
      <w:r>
        <w:br/>
      </w:r>
      <w:r>
        <w:t xml:space="preserve"> For originator and generic industry, the key measure of impact is the gross profit that they can</w:t>
      </w:r>
      <w:r>
        <w:t xml:space="preserve"> </w:t>
      </w:r>
      <w:r>
        <w:t xml:space="preserve">realise from their business operations. Gross profits are calculated by subtracting estimated</w:t>
      </w:r>
      <w:r>
        <w:t xml:space="preserve"> </w:t>
      </w:r>
      <w:r>
        <w:t xml:space="preserve">manufacturing and distribution costs from revenues according to the methodology set out in</w:t>
      </w:r>
      <w:r>
        <w:t xml:space="preserve"> </w:t>
      </w:r>
      <w:r>
        <w:t xml:space="preserve">Annex 4.</w:t>
      </w:r>
      <w:r>
        <w:br/>
      </w:r>
      <w:r>
        <w:t xml:space="preserve">We have the tools to monetise the direct economic impacts of the incentives. However, the incentives</w:t>
      </w:r>
      <w:r>
        <w:t xml:space="preserve"> </w:t>
      </w:r>
      <w:r>
        <w:t xml:space="preserve">serve a purpose, e.g. they stimulate development of therapies for unmet medical needs, enable faster</w:t>
      </w:r>
      <w:r>
        <w:t xml:space="preserve"> </w:t>
      </w:r>
      <w:r>
        <w:t xml:space="preserve">and broader patient access. Monetising these societal benefits has practical and ethical</w:t>
      </w:r>
      <w:r>
        <w:t xml:space="preserve"> </w:t>
      </w:r>
      <w:r>
        <w:t xml:space="preserve">challenges: there is a large variation among medicines’ value, influenced by the patient population,</w:t>
      </w:r>
      <w:r>
        <w:t xml:space="preserve"> </w:t>
      </w:r>
      <w:r>
        <w:t xml:space="preserve">the nature and severity of disease, etc. Moreover, monetising the social benefits requires putting a</w:t>
      </w:r>
      <w:r>
        <w:t xml:space="preserve"> </w:t>
      </w:r>
      <w:r>
        <w:t xml:space="preserve">monetary value on patients’ life and health, as well as on the physical and emotional burden of their</w:t>
      </w:r>
      <w:r>
        <w:t xml:space="preserve"> </w:t>
      </w:r>
      <w:r>
        <w:t xml:space="preserve">families and carers. We thus have chosen not to monetise these impacts, rather quantify them as</w:t>
      </w:r>
      <w:r>
        <w:t xml:space="preserve"> </w:t>
      </w:r>
      <w:r>
        <w:t xml:space="preserve">much as possible, explain them in the text, and highlight them in the summary cost-benefit tables.</w:t>
      </w:r>
      <w:r>
        <w:br/>
      </w:r>
      <w:r>
        <w:t xml:space="preserve">Option A – keep market exclusivity unchanged and add a novel incentive</w:t>
      </w:r>
      <w:r>
        <w:t xml:space="preserve"> </w:t>
      </w:r>
      <w:r>
        <w:t xml:space="preserve">Retaining the 10 years market exclusivity does not have an economic impact on the orphans</w:t>
      </w:r>
      <w:r>
        <w:t xml:space="preserve"> </w:t>
      </w:r>
      <w:r>
        <w:t xml:space="preserve">compared to the baseline. However, the 10-year protection, granted regardless whether the product is</w:t>
      </w:r>
      <w:r>
        <w:t xml:space="preserve"> </w:t>
      </w:r>
      <w:r>
        <w:t xml:space="preserve">launched in all EU countries or not, would neutralise the access incentive of the general pharma</w:t>
      </w:r>
      <w:r>
        <w:t xml:space="preserve"> </w:t>
      </w:r>
      <w:r>
        <w:t xml:space="preserve">legislation for what concerns orphan medicines (see Table 4 below).</w:t>
      </w:r>
      <w:r>
        <w:br/>
      </w:r>
      <w:r>
        <w:t xml:space="preserve">Table 4: Length of regulatory protection and market exclusivity in Option A</w:t>
      </w:r>
      <w:r>
        <w:t xml:space="preserve"> </w:t>
      </w:r>
      <w:r>
        <w:t xml:space="preserve">Option A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Last layer of</w:t>
      </w:r>
      <w:r>
        <w:t xml:space="preserve"> </w:t>
      </w:r>
      <w:r>
        <w:t xml:space="preserve">protection</w:t>
      </w:r>
      <w:r>
        <w:t xml:space="preserve"> </w:t>
      </w:r>
      <w:r>
        <w:t xml:space="preserve">ME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9 (8+1)</w:t>
      </w:r>
      <w:r>
        <w:t xml:space="preserve"> </w:t>
      </w:r>
      <w:r>
        <w:t xml:space="preserve">10</w:t>
      </w:r>
      <w:r>
        <w:t xml:space="preserve"> </w:t>
      </w:r>
      <w:r>
        <w:t xml:space="preserve">ME</w:t>
      </w:r>
      <w:r>
        <w:t xml:space="preserve"> </w:t>
      </w:r>
      <w:r>
        <w:t xml:space="preserve">+1 year</w:t>
      </w:r>
      <w:r>
        <w:t xml:space="preserve"> </w:t>
      </w:r>
      <w:r>
        <w:t xml:space="preserve">Orphans</w:t>
      </w:r>
      <w:r>
        <w:t xml:space="preserve"> </w:t>
      </w:r>
      <w:r>
        <w:t xml:space="preserve">NOT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ME</w:t>
      </w:r>
      <w:r>
        <w:t xml:space="preserve"> </w:t>
      </w:r>
      <w:r>
        <w:t xml:space="preserve">+ 2 years</w:t>
      </w:r>
      <w:r>
        <w:t xml:space="preserve"> </w:t>
      </w:r>
      <w:r>
        <w:t xml:space="preserve">.</w:t>
      </w:r>
      <w:r>
        <w:br/>
      </w:r>
      <w:r>
        <w:t xml:space="preserve">Option A also introduces a novel incentive for products addressing HUMN, namely transferrable</w:t>
      </w:r>
      <w:r>
        <w:t xml:space="preserve"> </w:t>
      </w:r>
      <w:r>
        <w:t xml:space="preserve">exclusivity vouchers. Such a voucher could be used to extend the protection of another medicine of</w:t>
      </w:r>
      <w:r>
        <w:t xml:space="preserve"> </w:t>
      </w:r>
      <w:r>
        <w:t xml:space="preserve">the developer, or the developer can sell the voucher to another company (transferable), which then</w:t>
      </w:r>
      <w:r>
        <w:t xml:space="preserve"> </w:t>
      </w:r>
      <w:r>
        <w:t xml:space="preserve">can use it for a medicine in its own portfolio, likely a blockbuster.</w:t>
      </w:r>
      <w:r>
        <w:br/>
      </w:r>
      <w:r>
        <w:t xml:space="preserve">The impact assessment on the revision of the general pharmaceutical legislation155 discusses the</w:t>
      </w:r>
      <w:r>
        <w:t xml:space="preserve"> </w:t>
      </w:r>
      <w:r>
        <w:t xml:space="preserve">case for using such an incentive for the development of novel antimicrobials. It has been argued, in</w:t>
      </w:r>
      <w:r>
        <w:t xml:space="preserve"> </w:t>
      </w:r>
      <w:r>
        <w:t xml:space="preserve">particular by the pharmaceutical industry156, that orphan medicinal products are also a good</w:t>
      </w:r>
      <w:r>
        <w:t xml:space="preserve"> </w:t>
      </w:r>
      <w:r>
        <w:t xml:space="preserve">candidate for a novel incentive, like the vouchers, given that they serve small populations and the</w:t>
      </w:r>
      <w:r>
        <w:t xml:space="preserve"> </w:t>
      </w:r>
      <w:r>
        <w:t xml:space="preserve">profits that they promise to generate may not direct sufficient resources to their development.</w:t>
      </w:r>
      <w:r>
        <w:br/>
      </w:r>
      <w:r>
        <w:t xml:space="preserve">However, rare disease medicines have become more important revenue generators157 and, moreover,</w:t>
      </w:r>
      <w:r>
        <w:t xml:space="preserve"> </w:t>
      </w:r>
      <w:r>
        <w:t xml:space="preserve">a transferable exclusivity voucher would be ill-suited as an incentive to promote investment in</w:t>
      </w:r>
      <w:r>
        <w:t xml:space="preserve"> </w:t>
      </w:r>
      <w:r>
        <w:t xml:space="preserve">HUMN products for rare diseases. This is because the number of vouchers would inevitably become</w:t>
      </w:r>
    </w:p>
    <w:p>
      <w:pPr>
        <w:pStyle w:val="BodyText"/>
      </w:pPr>
      <w:r>
        <w:t xml:space="preserve">155 Staff Working Document – Impact assessment on the general pharmaceutical legislation (Section 6).</w:t>
      </w:r>
      <w:r>
        <w:t xml:space="preserve"> </w:t>
      </w:r>
      <w:r>
        <w:t xml:space="preserve">156 See also Annex 2: stakeholder consultation (synopsis report).</w:t>
      </w:r>
      <w:r>
        <w:t xml:space="preserve"> </w:t>
      </w:r>
      <w:r>
        <w:t xml:space="preserve">157 As explained above under ‘baseline scenario’ in Section 6 of this SWD.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too high (considerably higher than in the case of antimicrobials) and their power as an incentive</w:t>
      </w:r>
      <w:r>
        <w:t xml:space="preserve"> </w:t>
      </w:r>
      <w:r>
        <w:t xml:space="preserve">would thereby be severely undermined. This would also nullify the value of vouchers as an incentive</w:t>
      </w:r>
      <w:r>
        <w:t xml:space="preserve"> </w:t>
      </w:r>
      <w:r>
        <w:t xml:space="preserve">for novel antimicrobials. This consideration applies a fortiori to medicines addressing an unmet need</w:t>
      </w:r>
      <w:r>
        <w:t xml:space="preserve"> </w:t>
      </w:r>
      <w:r>
        <w:t xml:space="preserve">for children, given that the number would be even higher and the case for an inability of these</w:t>
      </w:r>
      <w:r>
        <w:t xml:space="preserve"> </w:t>
      </w:r>
      <w:r>
        <w:t xml:space="preserve">products to generate revenue is even weaker.</w:t>
      </w:r>
      <w:r>
        <w:t xml:space="preserve"> </w:t>
      </w:r>
      <w:r>
        <w:t xml:space="preserve">A voucher operates as an incentive, because it confers a rent on the voucher holder. An economic</w:t>
      </w:r>
      <w:r>
        <w:t xml:space="preserve"> </w:t>
      </w:r>
      <w:r>
        <w:t xml:space="preserve">rent is a revenue that accrues on the basis of ownership of a limited asset or resource without</w:t>
      </w:r>
      <w:r>
        <w:t xml:space="preserve"> </w:t>
      </w:r>
      <w:r>
        <w:t xml:space="preserve">requiring commensurate risk or effort158. The value of such a rent-generating asset resides in its</w:t>
      </w:r>
      <w:r>
        <w:t xml:space="preserve"> </w:t>
      </w:r>
      <w:r>
        <w:t xml:space="preserve">rarity. When vouchers becomes less rare, the rent associated with all vouchers is diminished. The</w:t>
      </w:r>
      <w:r>
        <w:t xml:space="preserve"> </w:t>
      </w:r>
      <w:r>
        <w:t xml:space="preserve">analysis below, which is developed further in Annex 4, uses real world data to estimate the rate at</w:t>
      </w:r>
      <w:r>
        <w:t xml:space="preserve"> </w:t>
      </w:r>
      <w:r>
        <w:t xml:space="preserve">this occurs, i.e. the nature of the inverse relationship between the size of the rent and the number of</w:t>
      </w:r>
      <w:r>
        <w:t xml:space="preserve"> </w:t>
      </w:r>
      <w:r>
        <w:t xml:space="preserve">values issued.</w:t>
      </w:r>
      <w:r>
        <w:t xml:space="preserve"> </w:t>
      </w:r>
      <w:r>
        <w:t xml:space="preserve">It is estimated that there will be 3-6 HUMN medicines for rare diseases per year and this will entail</w:t>
      </w:r>
      <w:r>
        <w:t xml:space="preserve"> </w:t>
      </w:r>
      <w:r>
        <w:t xml:space="preserve">competition among voucher sellers that will ensure that by far the larger share of the rent associated</w:t>
      </w:r>
      <w:r>
        <w:t xml:space="preserve"> </w:t>
      </w:r>
      <w:r>
        <w:t xml:space="preserve">with the voucher accrues to the voucher buyer. This rent, which comes at a high cost for payers, is a</w:t>
      </w:r>
      <w:r>
        <w:t xml:space="preserve"> </w:t>
      </w:r>
      <w:r>
        <w:t xml:space="preserve">by-product of the rewards for pharmaceutical companies with the highest revenue-generating</w:t>
      </w:r>
      <w:r>
        <w:t xml:space="preserve"> </w:t>
      </w:r>
      <w:r>
        <w:t xml:space="preserve">medicines and does not contribute to the intended incentive159. Figure 3 models two scenarios, one</w:t>
      </w:r>
      <w:r>
        <w:t xml:space="preserve"> </w:t>
      </w:r>
      <w:r>
        <w:t xml:space="preserve">with three HUMN medicines per year and one with six and demonstrates how the benefits of the</w:t>
      </w:r>
      <w:r>
        <w:t xml:space="preserve"> </w:t>
      </w:r>
      <w:r>
        <w:t xml:space="preserve">incentive are shared among the voucher buyers and sellers in the two cases. The green and orange</w:t>
      </w:r>
      <w:r>
        <w:t xml:space="preserve"> </w:t>
      </w:r>
      <w:r>
        <w:t xml:space="preserve">bars are the RDP-protected products from the annual cohort for which a voucher is bought, with the</w:t>
      </w:r>
      <w:r>
        <w:t xml:space="preserve"> </w:t>
      </w:r>
      <w:r>
        <w:t xml:space="preserve">value of the voucher split between buyer rent and seller rent. The yellow bars are the RDP-protected</w:t>
      </w:r>
      <w:r>
        <w:t xml:space="preserve"> </w:t>
      </w:r>
      <w:r>
        <w:t xml:space="preserve">products for which no voucher is bought (Annex 7, section 5).</w:t>
      </w:r>
      <w:r>
        <w:t xml:space="preserve"> </w:t>
      </w:r>
      <w:r>
        <w:t xml:space="preserve">Figure 3 – the seller and buyer share of voucher rent varies with the number of vouchers</w:t>
      </w:r>
    </w:p>
    <w:p>
      <w:pPr>
        <w:pStyle w:val="BodyText"/>
      </w:pPr>
      <w:r>
        <w:t xml:space="preserve">158 Economic rents | UCL Institute for Innovation and Public Purpose - UCL – University College London</w:t>
      </w:r>
      <w:r>
        <w:t xml:space="preserve"> </w:t>
      </w:r>
      <w:r>
        <w:t xml:space="preserve">159 With the exception of the small minority of products that enjoy an additional year of protection thanks to an</w:t>
      </w:r>
      <w:r>
        <w:t xml:space="preserve"> </w:t>
      </w:r>
      <w:r>
        <w:t xml:space="preserve">additional indication under the current regime, these products were authorised 10 years before their protection expired,</w:t>
      </w:r>
      <w:r>
        <w:t xml:space="preserve"> </w:t>
      </w:r>
      <w:r>
        <w:t xml:space="preserve">so the sample comprises those medicines that were authorised in the period 2004-2014.</w:t>
      </w:r>
      <w:r>
        <w:t xml:space="preserve"> </w:t>
      </w:r>
      <w:r>
        <w:t xml:space="preserve">Table 5 – economic impact of</w:t>
      </w:r>
      <w:r>
        <w:t xml:space="preserve"> </w:t>
      </w:r>
      <w:r>
        <w:t xml:space="preserve">the voucher</w:t>
      </w:r>
      <w:r>
        <w:t xml:space="preserve"> </w:t>
      </w:r>
      <w:r>
        <w:t xml:space="preserve">Systemic change</w:t>
      </w:r>
      <w:r>
        <w:t xml:space="preserve"> </w:t>
      </w:r>
      <w:r>
        <w:t xml:space="preserve">(5 HUMN/year)</w:t>
      </w:r>
      <w:r>
        <w:t xml:space="preserve"> </w:t>
      </w:r>
      <w:r>
        <w:t xml:space="preserve">Gross profit of HUMN developer</w:t>
      </w:r>
      <w:r>
        <w:t xml:space="preserve"> </w:t>
      </w:r>
      <w:r>
        <w:t xml:space="preserve">+€151m</w:t>
      </w:r>
      <w:r>
        <w:t xml:space="preserve"> </w:t>
      </w:r>
      <w:r>
        <w:t xml:space="preserve">Gross profit of voucher buyers</w:t>
      </w:r>
      <w:r>
        <w:t xml:space="preserve"> </w:t>
      </w:r>
      <w:r>
        <w:t xml:space="preserve">+€576m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With three vouchers issued a year, the seller’s</w:t>
      </w:r>
      <w:r>
        <w:t xml:space="preserve"> </w:t>
      </w:r>
      <w:r>
        <w:t xml:space="preserve">rent is already less than the buyer’s share at</w:t>
      </w:r>
      <w:r>
        <w:t xml:space="preserve"> </w:t>
      </w:r>
      <w:r>
        <w:t xml:space="preserve">39%. With six, it is only 13%, with the</w:t>
      </w:r>
      <w:r>
        <w:t xml:space="preserve"> </w:t>
      </w:r>
      <w:r>
        <w:t xml:space="preserve">remaining 87% captured by companies that are</w:t>
      </w:r>
      <w:r>
        <w:t xml:space="preserve"> </w:t>
      </w:r>
      <w:r>
        <w:t xml:space="preserve">not the intended beneficiaries of the scheme.</w:t>
      </w:r>
      <w:r>
        <w:br/>
      </w:r>
      <w:r>
        <w:t xml:space="preserve">Table 5 summarises the economic impacts of the incentive on the different stakeholders, if 5 HUMN</w:t>
      </w:r>
      <w:r>
        <w:t xml:space="preserve"> </w:t>
      </w:r>
      <w:r>
        <w:t xml:space="preserve">medicines for rare diseases per year are awarded (in line with the assumptions presented in the</w:t>
      </w:r>
      <w:r>
        <w:t xml:space="preserve"> </w:t>
      </w:r>
      <w:r>
        <w:t xml:space="preserve">baseline). The direct cost to the public payer is around €639m, and if we take into account unserved</w:t>
      </w:r>
      <w:r>
        <w:t xml:space="preserve"> </w:t>
      </w:r>
      <w:r>
        <w:t xml:space="preserve">patients due to retained high prices, a billion euros loss to the public is expected, and only a small</w:t>
      </w:r>
      <w:r>
        <w:t xml:space="preserve"> </w:t>
      </w:r>
      <w:r>
        <w:t xml:space="preserve">fraction of it (€151m) would benefit the 5 developers, €30m each. It is estimated that the incentive</w:t>
      </w:r>
      <w:r>
        <w:t xml:space="preserve"> </w:t>
      </w:r>
      <w:r>
        <w:t xml:space="preserve">would induce around 5 more HUMN addressing orphan medicines over 15 years.</w:t>
      </w:r>
      <w:r>
        <w:br/>
      </w:r>
      <w:r>
        <w:t xml:space="preserve">Option B – no market exclusivity</w:t>
      </w:r>
      <w:r>
        <w:t xml:space="preserve"> </w:t>
      </w:r>
      <w:r>
        <w:t xml:space="preserve">Option B proposes the complete elimination of market exclusivity in an attempt to address</w:t>
      </w:r>
      <w:r>
        <w:t xml:space="preserve"> </w:t>
      </w:r>
      <w:r>
        <w:t xml:space="preserve">affordability and the high cost of orphan medicines. However, the orphan medicines would not lose</w:t>
      </w:r>
      <w:r>
        <w:t xml:space="preserve"> </w:t>
      </w:r>
      <w:r>
        <w:t xml:space="preserve">10 years of protection, because the revised regime for regulatory data protection160 also provides an</w:t>
      </w:r>
      <w:r>
        <w:t xml:space="preserve"> </w:t>
      </w:r>
      <w:r>
        <w:t xml:space="preserve">8- or 9-year161 protection for all medicines, including orphans (Table 6).</w:t>
      </w:r>
      <w:r>
        <w:br/>
      </w:r>
      <w:r>
        <w:t xml:space="preserve">Table 6: Length of regulatory protection and market exclusivity in Option B</w:t>
      </w:r>
    </w:p>
    <w:p>
      <w:pPr>
        <w:pStyle w:val="BodyText"/>
      </w:pP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Last layer of</w:t>
      </w:r>
      <w:r>
        <w:t xml:space="preserve"> </w:t>
      </w:r>
      <w:r>
        <w:t xml:space="preserve">protection</w:t>
      </w:r>
      <w:r>
        <w:t xml:space="preserve"> </w:t>
      </w:r>
      <w:r>
        <w:t xml:space="preserve">Change</w:t>
      </w:r>
      <w:r>
        <w:t xml:space="preserve"> </w:t>
      </w:r>
      <w:r>
        <w:t xml:space="preserve">to</w:t>
      </w:r>
      <w:r>
        <w:t xml:space="preserve"> </w:t>
      </w:r>
      <w:r>
        <w:t xml:space="preserve">baseline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9 (8+1)</w:t>
      </w:r>
      <w:r>
        <w:t xml:space="preserve"> </w:t>
      </w:r>
      <w:r>
        <w:t xml:space="preserve">0</w:t>
      </w:r>
      <w:r>
        <w:t xml:space="preserve"> </w:t>
      </w:r>
      <w:r>
        <w:t xml:space="preserve">RP</w:t>
      </w:r>
      <w:r>
        <w:t xml:space="preserve"> </w:t>
      </w:r>
      <w:r>
        <w:t xml:space="preserve">-1 year</w:t>
      </w:r>
      <w:r>
        <w:t xml:space="preserve"> </w:t>
      </w:r>
      <w:r>
        <w:t xml:space="preserve">Orphans</w:t>
      </w:r>
      <w:r>
        <w:t xml:space="preserve"> </w:t>
      </w:r>
      <w:r>
        <w:t xml:space="preserve">NOT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RP</w:t>
      </w:r>
      <w:r>
        <w:t xml:space="preserve"> </w:t>
      </w:r>
      <w:r>
        <w:t xml:space="preserve">-2 years</w:t>
      </w:r>
    </w:p>
    <w:p>
      <w:pPr>
        <w:pStyle w:val="BodyText"/>
      </w:pPr>
      <w:r>
        <w:t xml:space="preserve">Option B would result in a 1-year protection loss for orphan medicines that are launched in all EU</w:t>
      </w:r>
      <w:r>
        <w:t xml:space="preserve"> </w:t>
      </w:r>
      <w:r>
        <w:t xml:space="preserve">countries and a 2-year loss for those that are not, because of the revised regulatory protection in</w:t>
      </w:r>
      <w:r>
        <w:t xml:space="preserve"> </w:t>
      </w:r>
      <w:r>
        <w:t xml:space="preserve">general pharma. In accordance with baseline projections, we expect 10 orphan medicines annually</w:t>
      </w:r>
      <w:r>
        <w:t xml:space="preserve"> </w:t>
      </w:r>
      <w:r>
        <w:t xml:space="preserve">where the market exclusivity is the last layer of protection of these, we expect that 4 would comply</w:t>
      </w:r>
      <w:r>
        <w:t xml:space="preserve"> </w:t>
      </w:r>
      <w:r>
        <w:t xml:space="preserve">with market launch in all Member States and 6 would not.</w:t>
      </w:r>
      <w:r>
        <w:t xml:space="preserve"> </w:t>
      </w:r>
      <w:r>
        <w:t xml:space="preserve">With these input variables our model in Annex 4 (section 3.c.i) leads to the following results per</w:t>
      </w:r>
      <w:r>
        <w:t xml:space="preserve"> </w:t>
      </w:r>
      <w:r>
        <w:t xml:space="preserve">stakeholder (see Table 7).</w:t>
      </w:r>
      <w:r>
        <w:t xml:space="preserve"> </w:t>
      </w:r>
      <w:r>
        <w:t xml:space="preserve">Table 7 – economic impact of no market exclusivity in combination with changes of regulatory</w:t>
      </w:r>
      <w:r>
        <w:t xml:space="preserve"> </w:t>
      </w:r>
      <w:r>
        <w:t xml:space="preserve">protection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level</w:t>
      </w:r>
      <w:r>
        <w:t xml:space="preserve"> </w:t>
      </w:r>
      <w:r>
        <w:t xml:space="preserve">change</w:t>
      </w:r>
      <w:r>
        <w:br/>
      </w:r>
      <w:r>
        <w:t xml:space="preserve">1 year loss</w:t>
      </w:r>
      <w:r>
        <w:t xml:space="preserve"> </w:t>
      </w:r>
      <w:r>
        <w:t xml:space="preserve">Product</w:t>
      </w:r>
      <w:r>
        <w:t xml:space="preserve"> </w:t>
      </w:r>
      <w:r>
        <w:t xml:space="preserve">level</w:t>
      </w:r>
      <w:r>
        <w:t xml:space="preserve"> </w:t>
      </w:r>
      <w:r>
        <w:t xml:space="preserve">change</w:t>
      </w:r>
      <w:r>
        <w:br/>
      </w:r>
      <w:r>
        <w:t xml:space="preserve">2 years loss</w:t>
      </w:r>
      <w:r>
        <w:br/>
      </w:r>
      <w:r>
        <w:t xml:space="preserve">Systemic change</w:t>
      </w:r>
      <w:r>
        <w:t xml:space="preserve"> </w:t>
      </w:r>
      <w:r>
        <w:t xml:space="preserve">(4 all-EU launch,</w:t>
      </w:r>
      <w:r>
        <w:t xml:space="preserve"> </w:t>
      </w:r>
      <w:r>
        <w:t xml:space="preserve">6 not all-EU)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-€47m</w:t>
      </w:r>
      <w:r>
        <w:t xml:space="preserve"> </w:t>
      </w:r>
      <w:r>
        <w:t xml:space="preserve">-€94m</w:t>
      </w:r>
      <w:r>
        <w:t xml:space="preserve"> </w:t>
      </w:r>
      <w:r>
        <w:t xml:space="preserve">-€751m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+€6m</w:t>
      </w:r>
      <w:r>
        <w:t xml:space="preserve"> </w:t>
      </w:r>
      <w:r>
        <w:t xml:space="preserve">+€13m</w:t>
      </w:r>
      <w:r>
        <w:t xml:space="preserve"> </w:t>
      </w:r>
      <w:r>
        <w:t xml:space="preserve">+€101m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-€27m</w:t>
      </w:r>
      <w:r>
        <w:t xml:space="preserve"> </w:t>
      </w:r>
      <w:r>
        <w:t xml:space="preserve">-€54m</w:t>
      </w:r>
      <w:r>
        <w:t xml:space="preserve"> </w:t>
      </w:r>
      <w:r>
        <w:t xml:space="preserve">-€430m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+€21m</w:t>
      </w:r>
      <w:r>
        <w:t xml:space="preserve"> </w:t>
      </w:r>
      <w:r>
        <w:t xml:space="preserve">+€35m</w:t>
      </w:r>
      <w:r>
        <w:t xml:space="preserve"> </w:t>
      </w:r>
      <w:r>
        <w:t xml:space="preserve">+€295m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+€48m</w:t>
      </w:r>
      <w:r>
        <w:t xml:space="preserve"> </w:t>
      </w:r>
      <w:r>
        <w:t xml:space="preserve">+€89m</w:t>
      </w:r>
      <w:r>
        <w:t xml:space="preserve"> </w:t>
      </w:r>
      <w:r>
        <w:t xml:space="preserve">+€725m</w:t>
      </w:r>
    </w:p>
    <w:p>
      <w:pPr>
        <w:pStyle w:val="BodyText"/>
      </w:pPr>
      <w:r>
        <w:t xml:space="preserve">160 This change will derive from the revision of the general pharmaceutical legislation.</w:t>
      </w:r>
      <w:r>
        <w:br/>
      </w:r>
      <w:r>
        <w:t xml:space="preserve">161 If the market launch conditionality is fulfilled.</w:t>
      </w:r>
      <w:r>
        <w:br/>
      </w:r>
      <w:r>
        <w:t xml:space="preserve">Generics gross profit</w:t>
      </w:r>
      <w:r>
        <w:t xml:space="preserve"> </w:t>
      </w:r>
      <w:r>
        <w:t xml:space="preserve">-€122m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+€639m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–€355m</w:t>
      </w:r>
      <w:r>
        <w:t xml:space="preserve"> </w:t>
      </w:r>
      <w:r>
        <w:t xml:space="preserve">Patients + payer gain/loss</w:t>
      </w:r>
      <w:r>
        <w:t xml:space="preserve"> </w:t>
      </w:r>
      <w:r>
        <w:t xml:space="preserve">-€994m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Option B would generate an annual €430m savings to public payers, and with the additional patients</w:t>
      </w:r>
      <w:r>
        <w:t xml:space="preserve"> </w:t>
      </w:r>
      <w:r>
        <w:t xml:space="preserve">served thanks to earlier price competition, the public saving amounts to €725m a year (over the</w:t>
      </w:r>
      <w:r>
        <w:t xml:space="preserve"> </w:t>
      </w:r>
      <w:r>
        <w:t xml:space="preserve">annual €40-50bn that the EU spends on orphan medicines). Apart from supporting affordability, this</w:t>
      </w:r>
      <w:r>
        <w:t xml:space="preserve"> </w:t>
      </w:r>
      <w:r>
        <w:t xml:space="preserve">option also contributes to improving access by allowing the incentive introduced in the general</w:t>
      </w:r>
      <w:r>
        <w:t xml:space="preserve"> </w:t>
      </w:r>
      <w:r>
        <w:t xml:space="preserve">pharmaceutical legislation to affect orphan medicines.</w:t>
      </w:r>
      <w:r>
        <w:br/>
      </w:r>
      <w:r>
        <w:t xml:space="preserve">For developers of orphan medicines, the direct impact of abolishing the incentive would be €751m</w:t>
      </w:r>
      <w:r>
        <w:t xml:space="preserve"> </w:t>
      </w:r>
      <w:r>
        <w:t xml:space="preserve">in lost profits. This impact would be amplified by the message transmitted to patients, researchers,</w:t>
      </w:r>
      <w:r>
        <w:t xml:space="preserve"> </w:t>
      </w:r>
      <w:r>
        <w:t xml:space="preserve">companies and investors active in the rare disease area. Divestments and shifting research priorities</w:t>
      </w:r>
      <w:r>
        <w:t xml:space="preserve"> </w:t>
      </w:r>
      <w:r>
        <w:t xml:space="preserve">would likely withdraw resources from orphan medicines development and would be negatively</w:t>
      </w:r>
      <w:r>
        <w:t xml:space="preserve"> </w:t>
      </w:r>
      <w:r>
        <w:t xml:space="preserve">perceived by all stakeholders.</w:t>
      </w:r>
      <w:r>
        <w:br/>
      </w:r>
      <w:r>
        <w:t xml:space="preserve">Option C – modulation of market exclusivity to match regulatory protection162.</w:t>
      </w:r>
      <w:r>
        <w:br/>
      </w:r>
      <w:r>
        <w:t xml:space="preserve">Table 8: Length of regulatory protection and market exclusivity in Option C</w:t>
      </w:r>
    </w:p>
    <w:p>
      <w:pPr>
        <w:pStyle w:val="BodyText"/>
      </w:pP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Last layer of</w:t>
      </w:r>
      <w:r>
        <w:t xml:space="preserve"> </w:t>
      </w:r>
      <w:r>
        <w:t xml:space="preserve">protection</w:t>
      </w:r>
      <w:r>
        <w:t xml:space="preserve"> </w:t>
      </w:r>
      <w:r>
        <w:t xml:space="preserve">Change</w:t>
      </w:r>
      <w:r>
        <w:t xml:space="preserve"> </w:t>
      </w:r>
      <w:r>
        <w:t xml:space="preserve">to</w:t>
      </w:r>
      <w:r>
        <w:t xml:space="preserve"> </w:t>
      </w:r>
      <w:r>
        <w:t xml:space="preserve">baseline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9 (8+1)</w:t>
      </w:r>
      <w:r>
        <w:t xml:space="preserve"> </w:t>
      </w:r>
      <w:r>
        <w:t xml:space="preserve">10</w:t>
      </w:r>
      <w:r>
        <w:t xml:space="preserve"> </w:t>
      </w:r>
      <w:r>
        <w:t xml:space="preserve">ME</w:t>
      </w:r>
      <w:r>
        <w:t xml:space="preserve"> </w:t>
      </w:r>
      <w:r>
        <w:t xml:space="preserve">0 year</w:t>
      </w:r>
      <w:r>
        <w:t xml:space="preserve"> </w:t>
      </w:r>
      <w:r>
        <w:t xml:space="preserve">HUMN</w:t>
      </w:r>
      <w:r>
        <w:t xml:space="preserve"> </w:t>
      </w:r>
      <w:r>
        <w:t xml:space="preserve">orphans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9 (8+1)</w:t>
      </w:r>
      <w:r>
        <w:t xml:space="preserve"> </w:t>
      </w:r>
      <w:r>
        <w:t xml:space="preserve">11</w:t>
      </w:r>
      <w:r>
        <w:t xml:space="preserve"> </w:t>
      </w:r>
      <w:r>
        <w:t xml:space="preserve">ME</w:t>
      </w:r>
      <w:r>
        <w:t xml:space="preserve"> </w:t>
      </w:r>
      <w:r>
        <w:t xml:space="preserve">+1 year</w:t>
      </w:r>
      <w:r>
        <w:t xml:space="preserve"> </w:t>
      </w:r>
      <w:r>
        <w:t xml:space="preserve">Orphans</w:t>
      </w:r>
      <w:r>
        <w:br/>
      </w:r>
      <w:r>
        <w:t xml:space="preserve">NOT in all EU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ME</w:t>
      </w:r>
      <w:r>
        <w:t xml:space="preserve"> </w:t>
      </w:r>
      <w:r>
        <w:t xml:space="preserve">-1 year</w:t>
      </w:r>
      <w:r>
        <w:t xml:space="preserve"> </w:t>
      </w:r>
      <w:r>
        <w:t xml:space="preserve">HUMN</w:t>
      </w:r>
      <w:r>
        <w:t xml:space="preserve"> </w:t>
      </w:r>
      <w:r>
        <w:t xml:space="preserve">orphans</w:t>
      </w:r>
      <w:r>
        <w:t xml:space="preserve"> </w:t>
      </w:r>
      <w:r>
        <w:t xml:space="preserve">NOT in all EU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ME</w:t>
      </w:r>
      <w:r>
        <w:t xml:space="preserve"> </w:t>
      </w:r>
      <w:r>
        <w:t xml:space="preserve">0 year</w:t>
      </w:r>
      <w:r>
        <w:t xml:space="preserve"> </w:t>
      </w:r>
      <w:r>
        <w:t xml:space="preserve">Well-established</w:t>
      </w:r>
      <w:r>
        <w:t xml:space="preserve"> </w:t>
      </w:r>
      <w:r>
        <w:t xml:space="preserve">use orphans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ME</w:t>
      </w:r>
      <w:r>
        <w:t xml:space="preserve"> </w:t>
      </w:r>
      <w:r>
        <w:t xml:space="preserve">-5 years</w:t>
      </w:r>
      <w:r>
        <w:t xml:space="preserve"> </w:t>
      </w:r>
      <w:r>
        <w:t xml:space="preserve">+1 year for HUMN addressing orphan medicines</w:t>
      </w:r>
      <w:r>
        <w:t xml:space="preserve"> </w:t>
      </w:r>
      <w:r>
        <w:t xml:space="preserve">To demonstrate the impacts of 1 year protection extension for medicines addressing HUMN, we</w:t>
      </w:r>
      <w:r>
        <w:t xml:space="preserve"> </w:t>
      </w:r>
      <w:r>
        <w:t xml:space="preserve">again use the analogue elaborated in Annex 4 (section 3.d). In accordance with baseline projections,</w:t>
      </w:r>
      <w:r>
        <w:t xml:space="preserve"> </w:t>
      </w:r>
      <w:r>
        <w:t xml:space="preserve">we expect that from the 10 orphan medicines annually where the market exclusivity is the last layer</w:t>
      </w:r>
      <w:r>
        <w:t xml:space="preserve"> </w:t>
      </w:r>
      <w:r>
        <w:t xml:space="preserve">of protection, 20% or two products would address HUMN and therefore be eligible for the extra</w:t>
      </w:r>
      <w:r>
        <w:t xml:space="preserve"> </w:t>
      </w:r>
      <w:r>
        <w:t xml:space="preserve">year.</w:t>
      </w:r>
      <w:r>
        <w:br/>
      </w:r>
      <w:r>
        <w:t xml:space="preserve">Table 9 – Impact of change of +1 year market exclusivity protection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level change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Systemic change</w:t>
      </w:r>
      <w:r>
        <w:t xml:space="preserve"> </w:t>
      </w:r>
      <w:r>
        <w:t xml:space="preserve">(2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+€47m</w:t>
      </w:r>
      <w:r>
        <w:t xml:space="preserve"> </w:t>
      </w:r>
      <w:r>
        <w:t xml:space="preserve">+7.7%</w:t>
      </w:r>
      <w:r>
        <w:t xml:space="preserve"> </w:t>
      </w:r>
      <w:r>
        <w:t xml:space="preserve">+€94m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-€6.5m</w:t>
      </w:r>
      <w:r>
        <w:t xml:space="preserve"> </w:t>
      </w:r>
      <w:r>
        <w:t xml:space="preserve">-28%</w:t>
      </w:r>
      <w:r>
        <w:t xml:space="preserve"> </w:t>
      </w:r>
      <w:r>
        <w:t xml:space="preserve">-€13m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+€27m</w:t>
      </w:r>
      <w:r>
        <w:t xml:space="preserve"> </w:t>
      </w:r>
      <w:r>
        <w:t xml:space="preserve">-2.9%</w:t>
      </w:r>
      <w:r>
        <w:t xml:space="preserve"> </w:t>
      </w:r>
      <w:r>
        <w:t xml:space="preserve">+€54m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-€14m</w:t>
      </w:r>
      <w:r>
        <w:t xml:space="preserve"> </w:t>
      </w:r>
      <w:r>
        <w:t xml:space="preserve">-2.4%</w:t>
      </w:r>
      <w:r>
        <w:t xml:space="preserve"> </w:t>
      </w:r>
      <w:r>
        <w:t xml:space="preserve">-€28m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-€41m</w:t>
      </w:r>
      <w:r>
        <w:t xml:space="preserve"> </w:t>
      </w:r>
      <w:r>
        <w:t xml:space="preserve">-4.3%</w:t>
      </w:r>
      <w:r>
        <w:t xml:space="preserve"> </w:t>
      </w:r>
      <w:r>
        <w:t xml:space="preserve">-€82m</w:t>
      </w:r>
    </w:p>
    <w:p>
      <w:pPr>
        <w:pStyle w:val="BodyText"/>
      </w:pPr>
      <w:r>
        <w:t xml:space="preserve">162 It follows the general pharma legislation by offering a lower, 9 years market exclusivity as a default, which can be</w:t>
      </w:r>
      <w:r>
        <w:t xml:space="preserve"> </w:t>
      </w:r>
      <w:r>
        <w:t xml:space="preserve">extended by 1 year if the medicine is launched in all EU markets. Furthermore, products addressing HUMN would be</w:t>
      </w:r>
      <w:r>
        <w:t xml:space="preserve"> </w:t>
      </w:r>
      <w:r>
        <w:t xml:space="preserve">granted a market exclusivity extension of 1 year (i.e. 10 years as a default for HUMN products).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We estimate that an average orphan medicine addressing HUMN and relying on market</w:t>
      </w:r>
      <w:r>
        <w:t xml:space="preserve"> </w:t>
      </w:r>
      <w:r>
        <w:t xml:space="preserve">exclusivity as last line of protection will be able to generate €47m more profit (or 7.7% more than</w:t>
      </w:r>
      <w:r>
        <w:t xml:space="preserve"> </w:t>
      </w:r>
      <w:r>
        <w:t xml:space="preserve">in baseline). Such medicines will become more attractive commercially for developers, and their</w:t>
      </w:r>
      <w:r>
        <w:t xml:space="preserve"> </w:t>
      </w:r>
      <w:r>
        <w:t xml:space="preserve">proportion among the newly authorised medicines would increase. We estimate that instead of the</w:t>
      </w:r>
      <w:r>
        <w:t xml:space="preserve"> </w:t>
      </w:r>
      <w:r>
        <w:t xml:space="preserve">75 projected HUMN addressing orphan medicines in the dynamic baseline (Section 5.1), there</w:t>
      </w:r>
      <w:r>
        <w:t xml:space="preserve"> </w:t>
      </w:r>
      <w:r>
        <w:t xml:space="preserve">would be 80-85 HUMN products authorised in the next 15 years.</w:t>
      </w:r>
      <w:r>
        <w:br/>
      </w:r>
      <w:r>
        <w:t xml:space="preserve">The cost of a +1 year protection for HUMN protection would be shared among generic industry,</w:t>
      </w:r>
      <w:r>
        <w:t xml:space="preserve"> </w:t>
      </w:r>
      <w:r>
        <w:t xml:space="preserve">health payers and patients. With 2 of such incentives annually, the generic industry would lose €38m</w:t>
      </w:r>
      <w:r>
        <w:t xml:space="preserve"> </w:t>
      </w:r>
      <w:r>
        <w:t xml:space="preserve">in revenues a year, which translates into €13m decrease in gross profits. The health payers would</w:t>
      </w:r>
      <w:r>
        <w:t xml:space="preserve"> </w:t>
      </w:r>
      <w:r>
        <w:t xml:space="preserve">need to pay €54m more on an annual basis. The model also accounts for the patients that would</w:t>
      </w:r>
      <w:r>
        <w:t xml:space="preserve"> </w:t>
      </w:r>
      <w:r>
        <w:t xml:space="preserve">not be served due to the higher prices that result from extended protection. Accounting for that effect</w:t>
      </w:r>
      <w:r>
        <w:t xml:space="preserve"> </w:t>
      </w:r>
      <w:r>
        <w:t xml:space="preserve">too, the cost for the public would rise by €82m annually. In exchange for this public cost, the</w:t>
      </w:r>
      <w:r>
        <w:t xml:space="preserve"> </w:t>
      </w:r>
      <w:r>
        <w:t xml:space="preserve">HUMN incentive would directly reward investment in HUMN R&amp;D and likely would have a spill-</w:t>
      </w:r>
      <w:r>
        <w:t xml:space="preserve"> </w:t>
      </w:r>
      <w:r>
        <w:t xml:space="preserve">over effect by sending a signal about the importance of HUMN orphan medicines163.</w:t>
      </w:r>
      <w:r>
        <w:br/>
      </w:r>
      <w:r>
        <w:t xml:space="preserve">Access conditionality</w:t>
      </w:r>
      <w:r>
        <w:t xml:space="preserve"> </w:t>
      </w:r>
      <w:r>
        <w:t xml:space="preserve">Option C offers the same market exclusivity period for standard orphan medicines as the baseline,</w:t>
      </w:r>
      <w:r>
        <w:t xml:space="preserve"> </w:t>
      </w:r>
      <w:r>
        <w:t xml:space="preserve">10 years, but only if the medicine is launched in all EU markets within 2 years of authorisation. If</w:t>
      </w:r>
      <w:r>
        <w:t xml:space="preserve"> </w:t>
      </w:r>
      <w:r>
        <w:t xml:space="preserve">not launched in all markets, the protection period is 9 years. This aims to motivate companies to</w:t>
      </w:r>
      <w:r>
        <w:t xml:space="preserve"> </w:t>
      </w:r>
      <w:r>
        <w:t xml:space="preserve">launch in all EU member states, and not to leave out small markets, which are not attractive enough</w:t>
      </w:r>
      <w:r>
        <w:t xml:space="preserve"> </w:t>
      </w:r>
      <w:r>
        <w:t xml:space="preserve">commercially. Similarly to the general pharma revision, it is expected that some medicines will not</w:t>
      </w:r>
      <w:r>
        <w:t xml:space="preserve"> </w:t>
      </w:r>
      <w:r>
        <w:t xml:space="preserve">comply with the access incentive conditions. Given the lower level of baseline compliance with the</w:t>
      </w:r>
      <w:r>
        <w:t xml:space="preserve"> </w:t>
      </w:r>
      <w:r>
        <w:t xml:space="preserve">proposed conditionality of orphan medicines reliant on ME compared to non-orphan medicines</w:t>
      </w:r>
      <w:r>
        <w:t xml:space="preserve"> </w:t>
      </w:r>
      <w:r>
        <w:t xml:space="preserve">reliant on RP, the gap to be bridged will be larger. The assumption is therefore made that 40% of</w:t>
      </w:r>
      <w:r>
        <w:t xml:space="preserve"> </w:t>
      </w:r>
      <w:r>
        <w:t xml:space="preserve">orphan medicines will comply (for non-orphans it is 50%164), and 60% will not. Thus, of the 10</w:t>
      </w:r>
      <w:r>
        <w:t xml:space="preserve"> </w:t>
      </w:r>
      <w:r>
        <w:t xml:space="preserve">orphan medicines expected to have ME as last line of protection, we expect that 4 would comply</w:t>
      </w:r>
      <w:r>
        <w:t xml:space="preserve"> </w:t>
      </w:r>
      <w:r>
        <w:t xml:space="preserve">with market launch in all Member States (and 6 not).</w:t>
      </w:r>
      <w:r>
        <w:br/>
      </w:r>
      <w:r>
        <w:t xml:space="preserve">If a standard orphan medicine is launched in all EU member-states, the reward will have the same</w:t>
      </w:r>
      <w:r>
        <w:t xml:space="preserve"> </w:t>
      </w:r>
      <w:r>
        <w:t xml:space="preserve">economic impact as in the baseline, with the 10-year market exclusivity protection.</w:t>
      </w:r>
      <w:r>
        <w:br/>
      </w:r>
      <w:r>
        <w:t xml:space="preserve">No distinction is made here between HUMN and non-HUMN ME-reliant orphan medicines (the</w:t>
      </w:r>
      <w:r>
        <w:t xml:space="preserve"> </w:t>
      </w:r>
      <w:r>
        <w:t xml:space="preserve">total of 10 includes both), since in either case, the length of protection will be increased by one year</w:t>
      </w:r>
      <w:r>
        <w:t xml:space="preserve"> </w:t>
      </w:r>
      <w:r>
        <w:t xml:space="preserve">if the access conditionality is met as compared with those that do not comply. The table below</w:t>
      </w:r>
      <w:r>
        <w:t xml:space="preserve"> </w:t>
      </w:r>
      <w:r>
        <w:t xml:space="preserve">therefore accounts for both cases, using the model from Annex 4 (section 3.c.ii and section 6):</w:t>
      </w:r>
    </w:p>
    <w:p>
      <w:pPr>
        <w:pStyle w:val="BodyText"/>
      </w:pPr>
      <w:r>
        <w:t xml:space="preserve">163 It is expected that national and EU-level research funding programmes would follow suit, and channel resources</w:t>
      </w:r>
      <w:r>
        <w:t xml:space="preserve"> </w:t>
      </w:r>
      <w:r>
        <w:t xml:space="preserve">specifically to HUMN addressing innovation. National pricing and reimbursement systems could also differentiate the</w:t>
      </w:r>
      <w:r>
        <w:t xml:space="preserve"> </w:t>
      </w:r>
      <w:r>
        <w:t xml:space="preserve">HUMN addressing orphans, making marketing conditions more beneficial to them. The same spill-over affects across</w:t>
      </w:r>
      <w:r>
        <w:t xml:space="preserve"> </w:t>
      </w:r>
      <w:r>
        <w:t xml:space="preserve">the ecosystem were visible following the adoption of the orphan regulation, bearing its fruits 10-20 years later.</w:t>
      </w:r>
      <w:r>
        <w:t xml:space="preserve"> </w:t>
      </w:r>
      <w:r>
        <w:t xml:space="preserve">164 General pharma IA SWD, Section 8.1.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level</w:t>
      </w:r>
      <w:r>
        <w:t xml:space="preserve"> </w:t>
      </w:r>
      <w:r>
        <w:t xml:space="preserve">change</w:t>
      </w:r>
      <w:r>
        <w:t xml:space="preserve"> </w:t>
      </w:r>
      <w:r>
        <w:t xml:space="preserve">% change</w:t>
      </w:r>
      <w:r>
        <w:t xml:space="preserve"> </w:t>
      </w:r>
      <w:r>
        <w:t xml:space="preserve">Systemic change (6</w:t>
      </w:r>
      <w:r>
        <w:t xml:space="preserve"> </w:t>
      </w:r>
      <w:r>
        <w:t xml:space="preserve">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-€47m</w:t>
      </w:r>
      <w:r>
        <w:t xml:space="preserve"> </w:t>
      </w:r>
      <w:r>
        <w:t xml:space="preserve">-7.7%</w:t>
      </w:r>
      <w:r>
        <w:t xml:space="preserve"> </w:t>
      </w:r>
      <w:r>
        <w:t xml:space="preserve">-€282m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+€6m</w:t>
      </w:r>
      <w:r>
        <w:t xml:space="preserve"> </w:t>
      </w:r>
      <w:r>
        <w:t xml:space="preserve">+28%</w:t>
      </w:r>
      <w:r>
        <w:t xml:space="preserve"> </w:t>
      </w:r>
      <w:r>
        <w:t xml:space="preserve">+€38m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-€27m</w:t>
      </w:r>
      <w:r>
        <w:t xml:space="preserve"> </w:t>
      </w:r>
      <w:r>
        <w:t xml:space="preserve">+2.9%</w:t>
      </w:r>
      <w:r>
        <w:t xml:space="preserve"> </w:t>
      </w:r>
      <w:r>
        <w:t xml:space="preserve">-€162m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+€21m</w:t>
      </w:r>
      <w:r>
        <w:t xml:space="preserve"> </w:t>
      </w:r>
      <w:r>
        <w:t xml:space="preserve">+2.4%</w:t>
      </w:r>
      <w:r>
        <w:t xml:space="preserve"> </w:t>
      </w:r>
      <w:r>
        <w:t xml:space="preserve">+€126m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+€48m</w:t>
      </w:r>
      <w:r>
        <w:t xml:space="preserve"> </w:t>
      </w:r>
      <w:r>
        <w:t xml:space="preserve">+5.0%</w:t>
      </w:r>
      <w:r>
        <w:t xml:space="preserve"> </w:t>
      </w:r>
      <w:r>
        <w:t xml:space="preserve">+€288m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Table 10 – Impact of change of -1 year market exclusivity in case of non-launch in all MS</w:t>
      </w:r>
    </w:p>
    <w:p>
      <w:pPr>
        <w:pStyle w:val="BodyText"/>
      </w:pPr>
      <w:r>
        <w:t xml:space="preserve">For the public payer/patient this instrument is a win-win, if medicines comply, timely access across</w:t>
      </w:r>
      <w:r>
        <w:t xml:space="preserve"> </w:t>
      </w:r>
      <w:r>
        <w:t xml:space="preserve">the EU will increase, and if not, the protection period decreases, lowering cost for society by 48m.</w:t>
      </w:r>
      <w:r>
        <w:t xml:space="preserve"> </w:t>
      </w:r>
      <w:r>
        <w:t xml:space="preserve">The decreased protection translates to 47m lower gross profit per medicine, or 282m for the whole</w:t>
      </w:r>
      <w:r>
        <w:t xml:space="preserve"> </w:t>
      </w:r>
      <w:r>
        <w:t xml:space="preserve">innovative industry and to 38m higher profit for the generic industry. These impacts show only the</w:t>
      </w:r>
      <w:r>
        <w:t xml:space="preserve"> </w:t>
      </w:r>
      <w:r>
        <w:t xml:space="preserve">direct economic impact of the incentive. However, there is an expected and non-monetised positive</w:t>
      </w:r>
      <w:r>
        <w:t xml:space="preserve"> </w:t>
      </w:r>
      <w:r>
        <w:t xml:space="preserve">societal impact, in the form of faster, increased and more equitable access across the EU.</w:t>
      </w:r>
      <w:r>
        <w:br/>
      </w:r>
      <w:r>
        <w:t xml:space="preserve">Well-established medicines</w:t>
      </w:r>
      <w:r>
        <w:br/>
      </w:r>
      <w:r>
        <w:t xml:space="preserve">Option C also replaces the current additional 10 years with 5 years of market exclusivity protection</w:t>
      </w:r>
      <w:r>
        <w:t xml:space="preserve"> </w:t>
      </w:r>
      <w:r>
        <w:t xml:space="preserve">for well-established use medicines, those that have already lost their other protections and for</w:t>
      </w:r>
      <w:r>
        <w:t xml:space="preserve"> </w:t>
      </w:r>
      <w:r>
        <w:t xml:space="preserve">which generic versions exist. Products authorised through this ‘route’ have attracted substantial</w:t>
      </w:r>
      <w:r>
        <w:t xml:space="preserve"> </w:t>
      </w:r>
      <w:r>
        <w:t xml:space="preserve">scrutiny because of cases in which producers substantially increased the price once the market</w:t>
      </w:r>
      <w:r>
        <w:t xml:space="preserve"> </w:t>
      </w:r>
      <w:r>
        <w:t xml:space="preserve">exclusivity was granted for the newly-authorised medicine that was previously available to patients</w:t>
      </w:r>
      <w:r>
        <w:t xml:space="preserve"> </w:t>
      </w:r>
      <w:r>
        <w:t xml:space="preserve">at a far lower price as a magistral formula or in the form of hospital preparation165. The shorter</w:t>
      </w:r>
      <w:r>
        <w:t xml:space="preserve"> </w:t>
      </w:r>
      <w:r>
        <w:t xml:space="preserve">duration still rewards the effort to obtain a marketing authorisation and comply with the high safety</w:t>
      </w:r>
      <w:r>
        <w:t xml:space="preserve"> </w:t>
      </w:r>
      <w:r>
        <w:t xml:space="preserve">and quality standards of an authorised product but reflects that these established medicines have</w:t>
      </w:r>
      <w:r>
        <w:t xml:space="preserve"> </w:t>
      </w:r>
      <w:r>
        <w:t xml:space="preserve">encountered less development risks. It also addresses to a certain extent prolonged price hikes.</w:t>
      </w:r>
      <w:r>
        <w:br/>
      </w:r>
      <w:r>
        <w:t xml:space="preserve">The adoption the orphan regulation offered the opportunity for companies to “orphanise” old</w:t>
      </w:r>
      <w:r>
        <w:t xml:space="preserve"> </w:t>
      </w:r>
      <w:r>
        <w:t xml:space="preserve">medicines and many seized the opportunity. By now such low-hanging fruits are harvested and we</w:t>
      </w:r>
      <w:r>
        <w:t xml:space="preserve"> </w:t>
      </w:r>
      <w:r>
        <w:t xml:space="preserve">expect only a few (2-3) well-established use market exclusivities granted per year in the future.</w:t>
      </w:r>
      <w:r>
        <w:t xml:space="preserve"> </w:t>
      </w:r>
      <w:r>
        <w:t xml:space="preserve">Given the low frequency and little value of protection (protection only in a rare indication with co-</w:t>
      </w:r>
      <w:r>
        <w:t xml:space="preserve"> </w:t>
      </w:r>
      <w:r>
        <w:t xml:space="preserve">existing generics), the economic impacts are insignificant in comparison to the other measures.</w:t>
      </w:r>
      <w:r>
        <w:br/>
      </w:r>
      <w:r>
        <w:t xml:space="preserve">Stakeholder views</w:t>
      </w:r>
      <w:r>
        <w:t xml:space="preserve"> </w:t>
      </w:r>
      <w:r>
        <w:t xml:space="preserve">No stakeholder group asked to abolish the market exclusivity, which is the current main incentive</w:t>
      </w:r>
      <w:r>
        <w:t xml:space="preserve"> </w:t>
      </w:r>
      <w:r>
        <w:t xml:space="preserve">(market exclusivity) that fosters developments in the area of orphan medicinal products. It has been</w:t>
      </w:r>
      <w:r>
        <w:t xml:space="preserve"> </w:t>
      </w:r>
      <w:r>
        <w:t xml:space="preserve">suggested that such measure would send a negative signal to patients, researchers and developers</w:t>
      </w:r>
      <w:r>
        <w:t xml:space="preserve"> </w:t>
      </w:r>
      <w:r>
        <w:t xml:space="preserve">and would undermine several efforts the EU does in research and innovation (Horizon Europe) and</w:t>
      </w:r>
      <w:r>
        <w:t xml:space="preserve"> </w:t>
      </w:r>
      <w:r>
        <w:t xml:space="preserve">for rare disease patients (European Reference Networks).</w:t>
      </w:r>
      <w:r>
        <w:t xml:space="preserve"> </w:t>
      </w:r>
      <w:r>
        <w:t xml:space="preserve">Most stakeholder groups agreed that a revision of the current incentive system is needed (although</w:t>
      </w:r>
      <w:r>
        <w:t xml:space="preserve"> </w:t>
      </w:r>
      <w:r>
        <w:t xml:space="preserve">pharmaceutical industry wanted more) by creating a connection between incentives and obligations.</w:t>
      </w:r>
      <w:r>
        <w:t xml:space="preserve"> </w:t>
      </w:r>
      <w:r>
        <w:t xml:space="preserve">A variable duration of the market exclusivity (Option C) would answer respondents’ concerns that</w:t>
      </w:r>
      <w:r>
        <w:t xml:space="preserve"> </w:t>
      </w:r>
      <w:r>
        <w:t xml:space="preserve">the current ‘one-size-fits-all’ incentive framework is not sustainable for national healthcare systems.</w:t>
      </w:r>
      <w:r>
        <w:t xml:space="preserve"> </w:t>
      </w:r>
      <w:r>
        <w:t xml:space="preserve">It will also better take into account the focus on product development for greatest patient needs and</w:t>
      </w:r>
      <w:r>
        <w:t xml:space="preserve"> </w:t>
      </w:r>
      <w:r>
        <w:t xml:space="preserve">the costs of development for the product. Health payers and public authorities166 emphasised that</w:t>
      </w:r>
    </w:p>
    <w:p>
      <w:pPr>
        <w:pStyle w:val="BodyText"/>
      </w:pPr>
      <w:r>
        <w:t xml:space="preserve">165 Leadiant® gained an orphan designation in 2014 and a marketing authorisation in 2017 for the treatment of</w:t>
      </w:r>
      <w:r>
        <w:t xml:space="preserve"> </w:t>
      </w:r>
      <w:r>
        <w:t xml:space="preserve">cerebrotendinous xanthomatosism. Before the market entry of Leadiant®, patients with cerebrotendinous xanthomatosis</w:t>
      </w:r>
      <w:r>
        <w:t xml:space="preserve"> </w:t>
      </w:r>
      <w:r>
        <w:t xml:space="preserve">were treated with off-label drugs with the same active ingredient, at a very low cost per patient. From 2017 towards the</w:t>
      </w:r>
      <w:r>
        <w:t xml:space="preserve"> </w:t>
      </w:r>
      <w:r>
        <w:t xml:space="preserve">end of 2020, the average price of Leadiant® suddenly excessively increased. National competition authorities in the</w:t>
      </w:r>
      <w:r>
        <w:t xml:space="preserve"> </w:t>
      </w:r>
      <w:r>
        <w:t xml:space="preserve">Netherlands, Italy and Spain undertook proceedings about Leadiant’s excessive price increase and found it</w:t>
      </w:r>
      <w:r>
        <w:t xml:space="preserve"> </w:t>
      </w:r>
      <w:r>
        <w:t xml:space="preserve">disproportionate as the orphan medicine was not</w:t>
      </w:r>
      <w:r>
        <w:t xml:space="preserve"> </w:t>
      </w:r>
      <w:r>
        <w:t xml:space="preserve">‘innovative’</w:t>
      </w:r>
      <w:r>
        <w:t xml:space="preserve"> </w:t>
      </w:r>
      <w:r>
        <w:t xml:space="preserve">and not requiring substantial investments in the</w:t>
      </w:r>
      <w:r>
        <w:t xml:space="preserve"> </w:t>
      </w:r>
      <w:r>
        <w:t xml:space="preserve">development. See also: ACM imposes fine on drug manufacturer Leadiant for CDCA’s excessive price | ACM.nl</w:t>
      </w:r>
      <w:r>
        <w:t xml:space="preserve"> </w:t>
      </w:r>
      <w:r>
        <w:t xml:space="preserve">166 Public authorities favour a market exclusivity with a shorter initial duration in cases where the development effort is</w:t>
      </w:r>
      <w:r>
        <w:t xml:space="preserve"> </w:t>
      </w:r>
      <w:r>
        <w:t xml:space="preserve">simpler as it has been based on known off-label treatments. This would be taken on-board under Option C, allowing for</w:t>
      </w:r>
      <w:r>
        <w:t xml:space="preserve"> </w:t>
      </w:r>
      <w:r>
        <w:t xml:space="preserve">earlier market entry of (similar) competitor products in case of orphan medicines that are authorised on the basis of</w:t>
      </w:r>
      <w:r>
        <w:t xml:space="preserve"> </w:t>
      </w:r>
      <w:r>
        <w:t xml:space="preserve">bibliographical data (well-established use) or not falling in the category of HUMN.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rewards and incentives should be differentiated and highest incentives should be concentrated</w:t>
      </w:r>
      <w:r>
        <w:t xml:space="preserve"> </w:t>
      </w:r>
      <w:r>
        <w:t xml:space="preserve">mainly on areas where no treatment options are available.</w:t>
      </w:r>
      <w:r>
        <w:t xml:space="preserve"> </w:t>
      </w:r>
      <w:r>
        <w:t xml:space="preserve">Impacts of the common elements to all options</w:t>
      </w:r>
      <w:r>
        <w:br/>
      </w:r>
      <w:r>
        <w:t xml:space="preserve">Allowing entry of generic medicines as soon as market exclusivity is expired, means that an</w:t>
      </w:r>
      <w:r>
        <w:t xml:space="preserve"> </w:t>
      </w:r>
      <w:r>
        <w:t xml:space="preserve">application for authorisation of a generic version of the medicine can be submitted during the</w:t>
      </w:r>
      <w:r>
        <w:t xml:space="preserve"> </w:t>
      </w:r>
      <w:r>
        <w:t xml:space="preserve">protection period, and can enter the market right</w:t>
      </w:r>
      <w:r>
        <w:t xml:space="preserve"> </w:t>
      </w:r>
      <w:r>
        <w:t xml:space="preserve">after expiry of the market exclusivity. Currently,</w:t>
      </w:r>
      <w:r>
        <w:t xml:space="preserve"> </w:t>
      </w:r>
      <w:r>
        <w:t xml:space="preserve">generic versions of orphan medicines cannot start</w:t>
      </w:r>
      <w:r>
        <w:t xml:space="preserve"> </w:t>
      </w:r>
      <w:r>
        <w:t xml:space="preserve">the authorisation process before the market</w:t>
      </w:r>
      <w:r>
        <w:t xml:space="preserve"> </w:t>
      </w:r>
      <w:r>
        <w:t xml:space="preserve">exclusivity expires167. This creates a windfall</w:t>
      </w:r>
      <w:r>
        <w:t xml:space="preserve"> </w:t>
      </w:r>
      <w:r>
        <w:t xml:space="preserve">protection of at least 9 months beyond the 10</w:t>
      </w:r>
      <w:r>
        <w:t xml:space="preserve"> </w:t>
      </w:r>
      <w:r>
        <w:t xml:space="preserve">years ME, equal to the time needed to authorise a</w:t>
      </w:r>
      <w:r>
        <w:t xml:space="preserve"> </w:t>
      </w:r>
      <w:r>
        <w:t xml:space="preserve">generic medicine from submission168. It is</w:t>
      </w:r>
      <w:r>
        <w:t xml:space="preserve"> </w:t>
      </w:r>
      <w:r>
        <w:t xml:space="preserve">estimated that 10 out of the expected 25 new</w:t>
      </w:r>
      <w:r>
        <w:t xml:space="preserve"> </w:t>
      </w:r>
      <w:r>
        <w:t xml:space="preserve">orphan medicines would be impacted per year,</w:t>
      </w:r>
      <w:r>
        <w:t xml:space="preserve"> </w:t>
      </w:r>
      <w:r>
        <w:t xml:space="preserve">the ones where ME is the last layer of protection.</w:t>
      </w:r>
      <w:r>
        <w:t xml:space="preserve"> </w:t>
      </w:r>
      <w:r>
        <w:t xml:space="preserve">Apart from legal certainty for generics it would mean up to €360m savings to the public. Originators</w:t>
      </w:r>
      <w:r>
        <w:t xml:space="preserve"> </w:t>
      </w:r>
      <w:r>
        <w:t xml:space="preserve">would lose their windfall profits by €354m. See Table 11 for the financial impacts of day-1 entry of</w:t>
      </w:r>
      <w:r>
        <w:t xml:space="preserve"> </w:t>
      </w:r>
      <w:r>
        <w:t xml:space="preserve">generic medicines on all stakeholders. More details are provided in Annex 4, section 3.c.iii.</w:t>
      </w:r>
      <w:r>
        <w:t xml:space="preserve"> </w:t>
      </w:r>
      <w:r>
        <w:t xml:space="preserve">Abolishing the paediatric market exclusivity extension169 for completing PIPs will better regulate</w:t>
      </w:r>
      <w:r>
        <w:t xml:space="preserve"> </w:t>
      </w:r>
      <w:r>
        <w:t xml:space="preserve">a system that is currently not functioning very well. At present, the paediatric regulation offers 6</w:t>
      </w:r>
      <w:r>
        <w:t xml:space="preserve"> </w:t>
      </w:r>
      <w:r>
        <w:t xml:space="preserve">months of SPC extension for completing a PIP, and for orphan medicines 2 years of market</w:t>
      </w:r>
      <w:r>
        <w:t xml:space="preserve"> </w:t>
      </w:r>
      <w:r>
        <w:t xml:space="preserve">exclusivity extension. However, there are several SPC protected orphan medicines with 13-14-15</w:t>
      </w:r>
      <w:r>
        <w:t xml:space="preserve"> </w:t>
      </w:r>
      <w:r>
        <w:t xml:space="preserve">years of protection duration170. For these products a 10+2 years market exclusivity is of less value</w:t>
      </w:r>
      <w:r>
        <w:t xml:space="preserve"> </w:t>
      </w:r>
      <w:r>
        <w:t xml:space="preserve">and they would be better off with a 6 months extension of the SPC protection. To switch to this</w:t>
      </w:r>
      <w:r>
        <w:t xml:space="preserve"> </w:t>
      </w:r>
      <w:r>
        <w:t xml:space="preserve">protection, they need to renounce their orphan designation and they often do so. The abolition of the</w:t>
      </w:r>
      <w:r>
        <w:t xml:space="preserve"> </w:t>
      </w:r>
      <w:r>
        <w:t xml:space="preserve">paediatric extension of market exclusivity is thus expected to improve clarity in the system.</w:t>
      </w:r>
      <w:r>
        <w:br/>
      </w:r>
      <w:r>
        <w:t xml:space="preserve">The measure will also imply that orphan medicines not protected by SPC but eligible to complete a</w:t>
      </w:r>
      <w:r>
        <w:t xml:space="preserve"> </w:t>
      </w:r>
      <w:r>
        <w:t xml:space="preserve">PIP, will lose the 2-year extra market exclusivity protection available in the baseline. However, from</w:t>
      </w:r>
      <w:r>
        <w:t xml:space="preserve"> </w:t>
      </w:r>
      <w:r>
        <w:t xml:space="preserve">the entry into force of the Paediatric Regulation up to 2020, only 11 of these market exclusivity</w:t>
      </w:r>
      <w:r>
        <w:t xml:space="preserve"> </w:t>
      </w:r>
      <w:r>
        <w:t xml:space="preserve">extensions were granted171, meaning that it has been a rarely used incentive. With 1 such incentive</w:t>
      </w:r>
      <w:r>
        <w:t xml:space="preserve"> </w:t>
      </w:r>
      <w:r>
        <w:t xml:space="preserve">not granted per year in the future, the</w:t>
      </w:r>
      <w:r>
        <w:t xml:space="preserve"> </w:t>
      </w:r>
      <w:r>
        <w:t xml:space="preserve">public would save €96m per year. The</w:t>
      </w:r>
      <w:r>
        <w:t xml:space="preserve"> </w:t>
      </w:r>
      <w:r>
        <w:t xml:space="preserve">affected originator companies would</w:t>
      </w:r>
      <w:r>
        <w:t xml:space="preserve"> </w:t>
      </w:r>
      <w:r>
        <w:t xml:space="preserve">lose €94m in gross profits over the</w:t>
      </w:r>
      <w:r>
        <w:t xml:space="preserve"> </w:t>
      </w:r>
      <w:r>
        <w:t xml:space="preserve">medicine’s lifetime each, but due to the</w:t>
      </w:r>
      <w:r>
        <w:t xml:space="preserve"> </w:t>
      </w:r>
      <w:r>
        <w:t xml:space="preserve">few uses, the impact on the whole</w:t>
      </w:r>
      <w:r>
        <w:t xml:space="preserve"> </w:t>
      </w:r>
      <w:r>
        <w:t xml:space="preserve">industry is not significant. More details</w:t>
      </w:r>
      <w:r>
        <w:t xml:space="preserve"> </w:t>
      </w:r>
      <w:r>
        <w:t xml:space="preserve">are provided in Annex 4 section 3.c.iv.</w:t>
      </w:r>
    </w:p>
    <w:p>
      <w:pPr>
        <w:pStyle w:val="BodyText"/>
      </w:pPr>
      <w:r>
        <w:t xml:space="preserve">167 See also Section 5.2 of this SWD (common elements).</w:t>
      </w:r>
      <w:r>
        <w:t xml:space="preserve"> </w:t>
      </w:r>
      <w:r>
        <w:t xml:space="preserve">168 This is different to the general pharma legislation, where regulatory data protection is designed in a way to allow</w:t>
      </w:r>
      <w:r>
        <w:t xml:space="preserve"> </w:t>
      </w:r>
      <w:r>
        <w:t xml:space="preserve">generic filing before expiry.</w:t>
      </w:r>
      <w:r>
        <w:br/>
      </w:r>
      <w:r>
        <w:t xml:space="preserve">169 This measure is regulated in the Paediatric Regulation and it is mentioned as a common elements of the revision of</w:t>
      </w:r>
      <w:r>
        <w:t xml:space="preserve"> </w:t>
      </w:r>
      <w:r>
        <w:t xml:space="preserve">the paediatric legislation, however it changes the market exclusivity period, therefore its impact is relevant for orphan</w:t>
      </w:r>
      <w:r>
        <w:t xml:space="preserve"> </w:t>
      </w:r>
      <w:r>
        <w:t xml:space="preserve">products therefore it is discussed in this section.</w:t>
      </w:r>
      <w:r>
        <w:br/>
      </w:r>
      <w:r>
        <w:t xml:space="preserve">170 See also Table 3 (length of protection of orphan medicines by type of protection).</w:t>
      </w:r>
      <w:r>
        <w:br/>
      </w:r>
      <w:r>
        <w:t xml:space="preserve">171 EMA data.</w:t>
      </w:r>
      <w:r>
        <w:br/>
      </w:r>
      <w:r>
        <w:t xml:space="preserve">Table 11 – financial impacts of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</w:t>
      </w:r>
      <w:r>
        <w:t xml:space="preserve"> </w:t>
      </w:r>
      <w:r>
        <w:t xml:space="preserve">medicines</w:t>
      </w:r>
      <w:r>
        <w:br/>
      </w:r>
      <w:r>
        <w:t xml:space="preserve">Systemic change</w:t>
      </w:r>
      <w:r>
        <w:t xml:space="preserve"> </w:t>
      </w:r>
      <w:r>
        <w:t xml:space="preserve">(10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-€354m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+€50m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-€200m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+€160m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+€360m</w:t>
      </w:r>
      <w:r>
        <w:t xml:space="preserve"> </w:t>
      </w:r>
      <w:r>
        <w:t xml:space="preserve">Table 12 – Impact of abolishing 2 years ME</w:t>
      </w:r>
      <w:r>
        <w:t xml:space="preserve"> </w:t>
      </w:r>
      <w:r>
        <w:t xml:space="preserve">extension for completed PIP</w:t>
      </w:r>
      <w:r>
        <w:t xml:space="preserve"> </w:t>
      </w:r>
      <w:r>
        <w:t xml:space="preserve">Systemic change</w:t>
      </w:r>
      <w:r>
        <w:t xml:space="preserve"> </w:t>
      </w:r>
      <w:r>
        <w:t xml:space="preserve">(1 medicine)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-€94m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+€13m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-€54m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+€42m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+€96m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introduction of the global marketing exclusivity (GMA) will limit stacking market</w:t>
      </w:r>
      <w:r>
        <w:t xml:space="preserve"> </w:t>
      </w:r>
      <w:r>
        <w:t xml:space="preserve">exclusivity periods for additional orphan indications and should lead to a simplification of the</w:t>
      </w:r>
      <w:r>
        <w:t xml:space="preserve"> </w:t>
      </w:r>
      <w:r>
        <w:t xml:space="preserve">system. The GMA prolongs the existing market exclusivity by only 1 year in all orphan indications.</w:t>
      </w:r>
      <w:r>
        <w:t xml:space="preserve"> </w:t>
      </w:r>
      <w:r>
        <w:t xml:space="preserve">The use of this incentive is maximised at two indications, i.e. maximum 2 years of prolongation of</w:t>
      </w:r>
      <w:r>
        <w:t xml:space="preserve"> </w:t>
      </w:r>
      <w:r>
        <w:t xml:space="preserve">the ME will be possible. Furthermore, market exclusivity granted to a second generation product</w:t>
      </w:r>
      <w:r>
        <w:t xml:space="preserve"> </w:t>
      </w:r>
      <w:r>
        <w:t xml:space="preserve">that is similar to the first generation product will not be applied in respect of generic products of the</w:t>
      </w:r>
      <w:r>
        <w:t xml:space="preserve"> </w:t>
      </w:r>
      <w:r>
        <w:t xml:space="preserve">first reference product for which the market exclusivity expired to avoid so called evergreening172.</w:t>
      </w:r>
      <w:r>
        <w:t xml:space="preserve"> </w:t>
      </w:r>
      <w:r>
        <w:t xml:space="preserve">The GMA would concern 16% of orphan medicines, those with multiple orphan indications. For</w:t>
      </w:r>
      <w:r>
        <w:t xml:space="preserve"> </w:t>
      </w:r>
      <w:r>
        <w:t xml:space="preserve">them it would mean replacing 4.2 years of partial protection for additional indication with on</w:t>
      </w:r>
      <w:r>
        <w:t xml:space="preserve"> </w:t>
      </w:r>
      <w:r>
        <w:t xml:space="preserve">average by 1.3173 years complete protection of the medicine. Importantly, this would put a limit on</w:t>
      </w:r>
      <w:r>
        <w:t xml:space="preserve"> </w:t>
      </w:r>
      <w:r>
        <w:t xml:space="preserve">‘orphan blockbusters’ with several indications, and disincentives on gaming the system for</w:t>
      </w:r>
      <w:r>
        <w:t xml:space="preserve"> </w:t>
      </w:r>
      <w:r>
        <w:t xml:space="preserve">artificially inflated protection periods. More details are provided in Annex 4 section 4.</w:t>
      </w:r>
      <w:r>
        <w:t xml:space="preserve"> </w:t>
      </w:r>
      <w:r>
        <w:t xml:space="preserve">Enhanced regulatory support for HUMN products will improve study designs, support</w:t>
      </w:r>
      <w:r>
        <w:t xml:space="preserve"> </w:t>
      </w:r>
      <w:r>
        <w:t xml:space="preserve">developers especially SMEs and those with less regulatory knowledge, reduce assessment time and</w:t>
      </w:r>
      <w:r>
        <w:t xml:space="preserve"> </w:t>
      </w:r>
      <w:r>
        <w:t xml:space="preserve">increase quality of evidence. It can ultimately allow those products come to the market earlier,</w:t>
      </w:r>
      <w:r>
        <w:t xml:space="preserve"> </w:t>
      </w:r>
      <w:r>
        <w:t xml:space="preserve">provided the benefits outweigh the risks, increasing the number of new orphan medicines per year.</w:t>
      </w:r>
      <w:r>
        <w:t xml:space="preserve"> </w:t>
      </w:r>
      <w:r>
        <w:t xml:space="preserve">Companies that lose commercial interest in marketing an orphan product will be encouraged to</w:t>
      </w:r>
      <w:r>
        <w:t xml:space="preserve"> </w:t>
      </w:r>
      <w:r>
        <w:t xml:space="preserve">offer it for transfer to another company rather than withdrawing it, therefore contributing to an</w:t>
      </w:r>
      <w:r>
        <w:t xml:space="preserve"> </w:t>
      </w:r>
      <w:r>
        <w:t xml:space="preserve">increased number of products staying on the market. The capping of an orphan designation at 7-</w:t>
      </w:r>
      <w:r>
        <w:t xml:space="preserve"> </w:t>
      </w:r>
      <w:r>
        <w:t xml:space="preserve">years is expected to act as push to developers for faster translation from orphan designation to</w:t>
      </w:r>
      <w:r>
        <w:t xml:space="preserve"> </w:t>
      </w:r>
      <w:r>
        <w:t xml:space="preserve">authorisation. Abolishing the orphan designation criterion on the basis of return on investment</w:t>
      </w:r>
      <w:r>
        <w:t xml:space="preserve"> </w:t>
      </w:r>
      <w:r>
        <w:t xml:space="preserve">will reduce the regulatory burden and provide a more flexible regulatory framework. The transfer</w:t>
      </w:r>
      <w:r>
        <w:t xml:space="preserve"> </w:t>
      </w:r>
      <w:r>
        <w:t xml:space="preserve">of the responsibility for adopting decisions on ‘orphan designations’ from the Commission to the</w:t>
      </w:r>
      <w:r>
        <w:t xml:space="preserve"> </w:t>
      </w:r>
      <w:r>
        <w:t xml:space="preserve">Agency will provide more effective and efficient procedures.</w:t>
      </w:r>
      <w:r>
        <w:t xml:space="preserve"> </w:t>
      </w:r>
      <w:r>
        <w:t xml:space="preserve">6.1.2 Combined impact of the measures</w:t>
      </w:r>
      <w:r>
        <w:br/>
      </w:r>
      <w:r>
        <w:t xml:space="preserve">Option A</w:t>
      </w:r>
      <w:r>
        <w:t xml:space="preserve"> </w:t>
      </w:r>
      <w:r>
        <w:t xml:space="preserve">The combined impact of the measures is shown below in Figure 4, depicting the cost-benefits of</w:t>
      </w:r>
      <w:r>
        <w:t xml:space="preserve"> </w:t>
      </w:r>
      <w:r>
        <w:t xml:space="preserve">Option A on all stakeholders.</w:t>
      </w:r>
      <w:r>
        <w:br/>
      </w:r>
      <w:r>
        <w:t xml:space="preserve">Figure 4 – cost/benefits for all stakeholders of Option A174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Keeping the baseline ME</w:t>
      </w:r>
      <w:r>
        <w:t xml:space="preserve"> </w:t>
      </w:r>
      <w:r>
        <w:t xml:space="preserve">Neutralising</w:t>
      </w:r>
      <w:r>
        <w:t xml:space="preserve"> </w:t>
      </w:r>
      <w:r>
        <w:t xml:space="preserve">general</w:t>
      </w:r>
      <w:r>
        <w:t xml:space="preserve"> </w:t>
      </w:r>
      <w:r>
        <w:t xml:space="preserve">pharma’s access gains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Novel incentive – voucher</w:t>
      </w:r>
      <w:r>
        <w:t xml:space="preserve"> </w:t>
      </w:r>
      <w:r>
        <w:t xml:space="preserve">for HUMN</w:t>
      </w:r>
      <w:r>
        <w:t xml:space="preserve"> </w:t>
      </w:r>
      <w:r>
        <w:t xml:space="preserve">+€994m additional cost</w:t>
      </w:r>
      <w:r>
        <w:t xml:space="preserve"> </w:t>
      </w:r>
      <w:r>
        <w:t xml:space="preserve">+1-2</w:t>
      </w:r>
      <w:r>
        <w:t xml:space="preserve"> </w:t>
      </w:r>
      <w:r>
        <w:t xml:space="preserve">additional</w:t>
      </w:r>
      <w:r>
        <w:t xml:space="preserve"> </w:t>
      </w:r>
      <w:r>
        <w:t xml:space="preserve">HUMN</w:t>
      </w:r>
      <w:r>
        <w:t xml:space="preserve"> </w:t>
      </w:r>
      <w:r>
        <w:t xml:space="preserve">medicines per year</w:t>
      </w:r>
      <w:r>
        <w:br/>
      </w:r>
      <w:r>
        <w:t xml:space="preserve">+€151m gross profit for</w:t>
      </w:r>
      <w:r>
        <w:t xml:space="preserve"> </w:t>
      </w:r>
      <w:r>
        <w:t xml:space="preserve">HUMN developer</w:t>
      </w:r>
      <w:r>
        <w:t xml:space="preserve"> </w:t>
      </w:r>
      <w:r>
        <w:t xml:space="preserve">+€576m gross profit for</w:t>
      </w:r>
      <w:r>
        <w:t xml:space="preserve"> </w:t>
      </w:r>
      <w:r>
        <w:t xml:space="preserve">voucher buyers</w:t>
      </w:r>
      <w:r>
        <w:t xml:space="preserve"> </w:t>
      </w:r>
      <w:r>
        <w:t xml:space="preserve">- €122m gross profit</w:t>
      </w:r>
    </w:p>
    <w:p>
      <w:pPr>
        <w:pStyle w:val="BodyText"/>
      </w:pPr>
      <w:r>
        <w:t xml:space="preserve">172 See also Section 5.2 of this SWD.</w:t>
      </w:r>
      <w:r>
        <w:t xml:space="preserve"> </w:t>
      </w:r>
      <w:r>
        <w:t xml:space="preserve">173 The weighted average of protection for medicines with one or more additional indication</w:t>
      </w:r>
      <w:r>
        <w:t xml:space="preserve"> </w:t>
      </w:r>
      <w:r>
        <w:t xml:space="preserve">174 Public payers’ costs are under ‘public authority’ section; originators mean marketing authorisation holders of an</w:t>
      </w:r>
      <w:r>
        <w:t xml:space="preserve"> </w:t>
      </w:r>
      <w:r>
        <w:t xml:space="preserve">original version of the medicinal products, as opposed to generic industry. Interests of those SMEs, which are involved</w:t>
      </w:r>
      <w:r>
        <w:t xml:space="preserve"> </w:t>
      </w:r>
      <w:r>
        <w:t xml:space="preserve">in R&amp;D of original products, correspond to interests of originators.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Common elements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generic/biosimilars</w:t>
      </w:r>
      <w:r>
        <w:t xml:space="preserve"> </w:t>
      </w:r>
      <w:r>
        <w:t xml:space="preserve">after</w:t>
      </w:r>
      <w:r>
        <w:t xml:space="preserve"> </w:t>
      </w:r>
      <w:r>
        <w:t xml:space="preserve">ME expiry</w:t>
      </w:r>
      <w:r>
        <w:br/>
      </w:r>
      <w:r>
        <w:t xml:space="preserve">€360m cost saving</w:t>
      </w:r>
    </w:p>
    <w:p>
      <w:pPr>
        <w:pStyle w:val="BodyText"/>
      </w:pPr>
      <w:r>
        <w:t xml:space="preserve">-€354m gross profit</w:t>
      </w:r>
      <w:r>
        <w:br/>
      </w:r>
      <w:r>
        <w:t xml:space="preserve">+€50m gross profit</w:t>
      </w:r>
      <w:r>
        <w:t xml:space="preserve"> </w:t>
      </w:r>
      <w:r>
        <w:t xml:space="preserve">Predictable</w:t>
      </w:r>
      <w:r>
        <w:t xml:space="preserve"> </w:t>
      </w:r>
      <w:r>
        <w:t xml:space="preserve">market</w:t>
      </w:r>
      <w:r>
        <w:t xml:space="preserve"> </w:t>
      </w:r>
      <w:r>
        <w:t xml:space="preserve">entry</w:t>
      </w:r>
      <w:r>
        <w:t xml:space="preserve"> </w:t>
      </w:r>
      <w:r>
        <w:t xml:space="preserve">Abolishing</w:t>
      </w:r>
      <w:r>
        <w:t xml:space="preserve"> </w:t>
      </w:r>
      <w:r>
        <w:t xml:space="preserve">2-year</w:t>
      </w:r>
      <w:r>
        <w:t xml:space="preserve"> </w:t>
      </w:r>
      <w:r>
        <w:t xml:space="preserve">ME</w:t>
      </w:r>
      <w:r>
        <w:t xml:space="preserve"> </w:t>
      </w:r>
      <w:r>
        <w:t xml:space="preserve">extension for completing</w:t>
      </w:r>
      <w:r>
        <w:t xml:space="preserve"> </w:t>
      </w:r>
      <w:r>
        <w:t xml:space="preserve">PIP</w:t>
      </w:r>
      <w:r>
        <w:t xml:space="preserve"> </w:t>
      </w:r>
      <w:r>
        <w:t xml:space="preserve">€96m cost saving</w:t>
      </w:r>
      <w:r>
        <w:t xml:space="preserve"> </w:t>
      </w:r>
      <w:r>
        <w:t xml:space="preserve">legal clarity</w:t>
      </w:r>
      <w:r>
        <w:t xml:space="preserve"> </w:t>
      </w:r>
      <w:r>
        <w:t xml:space="preserve">-€94m gross profit</w:t>
      </w:r>
      <w:r>
        <w:br/>
      </w:r>
      <w:r>
        <w:t xml:space="preserve">+€13m gross profit</w:t>
      </w:r>
    </w:p>
    <w:p>
      <w:pPr>
        <w:pStyle w:val="BodyText"/>
      </w:pPr>
      <w:r>
        <w:t xml:space="preserve">Global marketing exclusivity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Shorter protection time</w:t>
      </w:r>
      <w:r>
        <w:t xml:space="preserve"> </w:t>
      </w:r>
      <w:r>
        <w:t xml:space="preserve">Stronger protection</w:t>
      </w:r>
      <w:r>
        <w:t xml:space="preserve"> </w:t>
      </w:r>
      <w:r>
        <w:t xml:space="preserve">=cost neutral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+€538m extra cost</w:t>
      </w:r>
      <w:r>
        <w:t xml:space="preserve"> </w:t>
      </w:r>
      <w:r>
        <w:t xml:space="preserve">+1-2 additional HUMN</w:t>
      </w:r>
      <w:r>
        <w:t xml:space="preserve"> </w:t>
      </w:r>
      <w:r>
        <w:t xml:space="preserve">medicines per year</w:t>
      </w:r>
      <w:r>
        <w:t xml:space="preserve"> </w:t>
      </w:r>
      <w:r>
        <w:t xml:space="preserve">Lower access</w:t>
      </w:r>
      <w:r>
        <w:t xml:space="preserve"> </w:t>
      </w:r>
      <w:r>
        <w:t xml:space="preserve">+€279m gross profit</w:t>
      </w:r>
      <w:r>
        <w:t xml:space="preserve"> </w:t>
      </w:r>
      <w:r>
        <w:t xml:space="preserve">Unfair and inefficient</w:t>
      </w:r>
      <w:r>
        <w:t xml:space="preserve"> </w:t>
      </w:r>
      <w:r>
        <w:t xml:space="preserve">distribution of profits</w:t>
      </w:r>
      <w:r>
        <w:t xml:space="preserve"> </w:t>
      </w:r>
      <w:r>
        <w:t xml:space="preserve">-€59m gross profit</w:t>
      </w:r>
    </w:p>
    <w:p>
      <w:pPr>
        <w:pStyle w:val="BodyText"/>
      </w:pPr>
      <w:r>
        <w:t xml:space="preserve">Conduct of business: The additional reward in the form of a transferable exclusivity voucher will</w:t>
      </w:r>
      <w:r>
        <w:t xml:space="preserve"> </w:t>
      </w:r>
      <w:r>
        <w:t xml:space="preserve">increase the profits of industry (originators including SMEs), although disproportionately for the</w:t>
      </w:r>
      <w:r>
        <w:t xml:space="preserve"> </w:t>
      </w:r>
      <w:r>
        <w:t xml:space="preserve">voucher buyers rather than for the HUMN developers in view of the potential high number of</w:t>
      </w:r>
      <w:r>
        <w:t xml:space="preserve"> </w:t>
      </w:r>
      <w:r>
        <w:t xml:space="preserve">vouchers. It is therefore not expected to have positive impacts on HUMN developments. Moreover,</w:t>
      </w:r>
      <w:r>
        <w:t xml:space="preserve"> </w:t>
      </w:r>
      <w:r>
        <w:t xml:space="preserve">keeping the same length of market exclusivity for all orphan medicines, which is detached from their</w:t>
      </w:r>
      <w:r>
        <w:t xml:space="preserve"> </w:t>
      </w:r>
      <w:r>
        <w:t xml:space="preserve">investment costs and level of innovation addressed, may lead to overcompensation of some</w:t>
      </w:r>
      <w:r>
        <w:t xml:space="preserve"> </w:t>
      </w:r>
      <w:r>
        <w:t xml:space="preserve">pharmaceutical companies. Introducing increased scientific support for HUMN would be positive</w:t>
      </w:r>
      <w:r>
        <w:t xml:space="preserve"> </w:t>
      </w:r>
      <w:r>
        <w:t xml:space="preserve">for business engaged in areas of more risky research (often SMEs). All the measures aimed at the</w:t>
      </w:r>
      <w:r>
        <w:t xml:space="preserve"> </w:t>
      </w:r>
      <w:r>
        <w:t xml:space="preserve">faster generic/biosimilars competition175 are expected to have a positive effect for generic industry.</w:t>
      </w:r>
      <w:r>
        <w:t xml:space="preserve"> </w:t>
      </w:r>
      <w:r>
        <w:t xml:space="preserve">As these measures are aimed to avoid unjustified benefits being drawn from the market exclusivity,</w:t>
      </w:r>
      <w:r>
        <w:t xml:space="preserve"> </w:t>
      </w:r>
      <w:r>
        <w:t xml:space="preserve">the overall impact on the conduct of business would be positive.</w:t>
      </w:r>
      <w:r>
        <w:br/>
      </w:r>
      <w:r>
        <w:t xml:space="preserve">Other common element measures aimed at improving patients’ access (transfer to another company</w:t>
      </w:r>
      <w:r>
        <w:t xml:space="preserve"> </w:t>
      </w:r>
      <w:r>
        <w:t xml:space="preserve">rather than withdrawing an orphan medicine; capping the duration of the orphan designation at 7</w:t>
      </w:r>
      <w:r>
        <w:t xml:space="preserve"> </w:t>
      </w:r>
      <w:r>
        <w:t xml:space="preserve">years) will be of limited effect for businesses. Still, the transfer of an orphan medicine, facilitated by</w:t>
      </w:r>
      <w:r>
        <w:t xml:space="preserve"> </w:t>
      </w:r>
      <w:r>
        <w:t xml:space="preserve">publishing the intention of withdrawal, could have a positive impact on the conduct of business.</w:t>
      </w:r>
      <w:r>
        <w:br/>
      </w:r>
      <w:r>
        <w:t xml:space="preserve">Providing for the possibility to adapt the current definition of an orphan condition to ensure that the</w:t>
      </w:r>
      <w:r>
        <w:t xml:space="preserve"> </w:t>
      </w:r>
      <w:r>
        <w:t xml:space="preserve">legislation is ‘fit’ to embrace technological and scientific advances would have a positive impact on</w:t>
      </w:r>
      <w:r>
        <w:t xml:space="preserve"> </w:t>
      </w:r>
      <w:r>
        <w:t xml:space="preserve">businesses. Removing the orphan designation criterion of return on investment will have no impact</w:t>
      </w:r>
      <w:r>
        <w:t xml:space="preserve"> </w:t>
      </w:r>
      <w:r>
        <w:t xml:space="preserve">on businesses since it has never been used176 (although it will simplify the system). Transfer of</w:t>
      </w:r>
      <w:r>
        <w:t xml:space="preserve"> </w:t>
      </w:r>
      <w:r>
        <w:t xml:space="preserve">responsibility for adopting decisions on ‘orphan designations’ from the Commission to the Agency</w:t>
      </w:r>
      <w:r>
        <w:t xml:space="preserve"> </w:t>
      </w:r>
      <w:r>
        <w:t xml:space="preserve">will create a faster decision-making and, therefore, a positive impact on conduct of business. SMEs:</w:t>
      </w:r>
      <w:r>
        <w:t xml:space="preserve"> </w:t>
      </w:r>
      <w:r>
        <w:t xml:space="preserve">as SMEs are involved mostly in early stage of R&amp;D and invest in riskier areas of R&amp;D targeting</w:t>
      </w:r>
      <w:r>
        <w:t xml:space="preserve"> </w:t>
      </w:r>
      <w:r>
        <w:t xml:space="preserve">innovative products, transferrable exclusivity vouchers could potentially increase the value of their</w:t>
      </w:r>
      <w:r>
        <w:t xml:space="preserve"> </w:t>
      </w:r>
      <w:r>
        <w:t xml:space="preserve">research assets/authorised product once sold to big pharma, however due to the high number of</w:t>
      </w:r>
      <w:r>
        <w:t xml:space="preserve"> </w:t>
      </w:r>
      <w:r>
        <w:t xml:space="preserve">vouchers, such a positive impact would be diluted.</w:t>
      </w:r>
    </w:p>
    <w:p>
      <w:pPr>
        <w:pStyle w:val="BodyText"/>
      </w:pPr>
      <w:r>
        <w:t xml:space="preserve">175 Generics/biosimilars can enter the market at day-1 of the expiry of the exclusivity period; Reduction of consecutive</w:t>
      </w:r>
      <w:r>
        <w:t xml:space="preserve"> </w:t>
      </w:r>
      <w:r>
        <w:t xml:space="preserve">periods of market exclusivity for new indications of the same orphan medicine by introducing them under the same</w:t>
      </w:r>
      <w:r>
        <w:t xml:space="preserve"> </w:t>
      </w:r>
      <w:r>
        <w:t xml:space="preserve">“Global Marketing Authorisation”</w:t>
      </w:r>
      <w:r>
        <w:t xml:space="preserve"> </w:t>
      </w:r>
      <w:r>
        <w:t xml:space="preserve">(GMA); the market exclusivity granted to a second generation product that is similar</w:t>
      </w:r>
      <w:r>
        <w:t xml:space="preserve"> </w:t>
      </w:r>
      <w:r>
        <w:t xml:space="preserve">to the first generation product shall not be applied in respect of generic products of the first reference product for which</w:t>
      </w:r>
      <w:r>
        <w:t xml:space="preserve"> </w:t>
      </w:r>
      <w:r>
        <w:t xml:space="preserve">the market exclusivity expired.</w:t>
      </w:r>
      <w:r>
        <w:br/>
      </w:r>
      <w:r>
        <w:t xml:space="preserve">176 Section 5.1 of the Joint Evaluation.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Public authorities: The introduction of a voucher may carry a significant cost to the national</w:t>
      </w:r>
      <w:r>
        <w:t xml:space="preserve"> </w:t>
      </w:r>
      <w:r>
        <w:t xml:space="preserve">authorities as longer exclusivity periods will delay entry of cheaper generics.</w:t>
      </w:r>
      <w:r>
        <w:br/>
      </w:r>
      <w:r>
        <w:t xml:space="preserve">Impacts on R&amp;D / innovation: The additional incentives will support increased return on</w:t>
      </w:r>
      <w:r>
        <w:t xml:space="preserve"> </w:t>
      </w:r>
      <w:r>
        <w:t xml:space="preserve">investment for developers and bring additional investment into R&amp;D for HUMN. However, in the</w:t>
      </w:r>
      <w:r>
        <w:t xml:space="preserve"> </w:t>
      </w:r>
      <w:r>
        <w:t xml:space="preserve">case of vouchers a more limited impact is expected as due to the potential high number of vouchers,</w:t>
      </w:r>
      <w:r>
        <w:t xml:space="preserve"> </w:t>
      </w:r>
      <w:r>
        <w:t xml:space="preserve">their value will diminish.</w:t>
      </w:r>
      <w:r>
        <w:br/>
      </w:r>
      <w:r>
        <w:t xml:space="preserve">Administrative burden: Procedural simplifications will reduce administrative burden.</w:t>
      </w:r>
      <w:r>
        <w:br/>
      </w:r>
      <w:r>
        <w:t xml:space="preserve">Internal market: The impact on the internal market can mainly be seen from the viewpoint of the</w:t>
      </w:r>
      <w:r>
        <w:t xml:space="preserve"> </w:t>
      </w:r>
      <w:r>
        <w:t xml:space="preserve">number of new products on the market, their availability and patient’s access across the EU. The</w:t>
      </w:r>
      <w:r>
        <w:t xml:space="preserve"> </w:t>
      </w:r>
      <w:r>
        <w:t xml:space="preserve">new incentives would increase the number and availability of new orphan medicines. On the other</w:t>
      </w:r>
      <w:r>
        <w:t xml:space="preserve"> </w:t>
      </w:r>
      <w:r>
        <w:t xml:space="preserve">hand, lack of specific measures to achieve EU-wide market launch and patient access would retain</w:t>
      </w:r>
      <w:r>
        <w:t xml:space="preserve"> </w:t>
      </w:r>
      <w:r>
        <w:t xml:space="preserve">the level of fragmentation of the internal market as in the baseline. Delayed generic entry would</w:t>
      </w:r>
      <w:r>
        <w:t xml:space="preserve"> </w:t>
      </w:r>
      <w:r>
        <w:t xml:space="preserve">hinder competition, and keep prices high for a longer period compared to the baseline.</w:t>
      </w:r>
      <w:r>
        <w:t xml:space="preserve"> </w:t>
      </w:r>
      <w:r>
        <w:t xml:space="preserve">Competitiveness/trade: The special incentives for HUMN, including the transferable voucher, and</w:t>
      </w:r>
      <w:r>
        <w:t xml:space="preserve"> </w:t>
      </w:r>
      <w:r>
        <w:t xml:space="preserve">common measures for simplification are expected to improve competitiveness and attractiveness of</w:t>
      </w:r>
      <w:r>
        <w:t xml:space="preserve"> </w:t>
      </w:r>
      <w:r>
        <w:t xml:space="preserve">the EU pharmaceutical sector, especially SMEs, and support increased investment in medicine</w:t>
      </w:r>
      <w:r>
        <w:t xml:space="preserve"> </w:t>
      </w:r>
      <w:r>
        <w:t xml:space="preserve">development to address unmet medical needs.</w:t>
      </w:r>
      <w:r>
        <w:t xml:space="preserve"> </w:t>
      </w:r>
      <w:r>
        <w:t xml:space="preserve">Digital impact: Measures that are being considered in the revision of the general pharmaceutical</w:t>
      </w:r>
      <w:r>
        <w:t xml:space="preserve"> </w:t>
      </w:r>
      <w:r>
        <w:t xml:space="preserve">legislation (for example the digitalisation of procedures and the possibility to analyse real world</w:t>
      </w:r>
      <w:r>
        <w:t xml:space="preserve"> </w:t>
      </w:r>
      <w:r>
        <w:t xml:space="preserve">data) are expected to support pharmaceutical companies and public authorities to enjoy the benefits</w:t>
      </w:r>
      <w:r>
        <w:t xml:space="preserve"> </w:t>
      </w:r>
      <w:r>
        <w:t xml:space="preserve">coming from digital innovation in the sector. The European Health Data Space177 will provide a</w:t>
      </w:r>
      <w:r>
        <w:t xml:space="preserve"> </w:t>
      </w:r>
      <w:r>
        <w:t xml:space="preserve">common framework across Member States for the access to high-quality real world health data and</w:t>
      </w:r>
      <w:r>
        <w:t xml:space="preserve"> </w:t>
      </w:r>
      <w:r>
        <w:t xml:space="preserve">will be particularly relevant for small patient populations. The data, for example collected through</w:t>
      </w:r>
      <w:r>
        <w:t xml:space="preserve"> </w:t>
      </w:r>
      <w:r>
        <w:t xml:space="preserve">rare disease registries, will become accessible and are expected to allow progress in research and</w:t>
      </w:r>
      <w:r>
        <w:t xml:space="preserve"> </w:t>
      </w:r>
      <w:r>
        <w:t xml:space="preserve">development of medicines and provide new tools in pharmacovigilance.</w:t>
      </w:r>
    </w:p>
    <w:p>
      <w:pPr>
        <w:pStyle w:val="BodyText"/>
      </w:pPr>
      <w:r>
        <w:t xml:space="preserve">Option B</w:t>
      </w:r>
      <w:r>
        <w:br/>
      </w:r>
      <w:r>
        <w:t xml:space="preserve">The combined impact of the measures is shown below in Figure 5, depicting the cost-benefits of</w:t>
      </w:r>
      <w:r>
        <w:t xml:space="preserve"> </w:t>
      </w:r>
      <w:r>
        <w:t xml:space="preserve">Option B on all stakeholders.</w:t>
      </w:r>
      <w:r>
        <w:br/>
      </w:r>
      <w:r>
        <w:t xml:space="preserve">Figure 5 – cost/benefits for all stakeholders of Option B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No market exclusivity</w:t>
      </w:r>
      <w:r>
        <w:t xml:space="preserve"> </w:t>
      </w:r>
      <w:r>
        <w:t xml:space="preserve">+€725m cost savings</w:t>
      </w:r>
      <w:r>
        <w:t xml:space="preserve"> </w:t>
      </w:r>
      <w:r>
        <w:t xml:space="preserve">Political signal to divest</w:t>
      </w:r>
      <w:r>
        <w:t xml:space="preserve"> </w:t>
      </w:r>
      <w:r>
        <w:t xml:space="preserve">rare disease R&amp;D</w:t>
      </w:r>
      <w:r>
        <w:br/>
      </w:r>
      <w:r>
        <w:t xml:space="preserve">likely 1-2 HUMN less per</w:t>
      </w:r>
      <w:r>
        <w:t xml:space="preserve"> </w:t>
      </w:r>
      <w:r>
        <w:t xml:space="preserve">year</w:t>
      </w:r>
      <w:r>
        <w:t xml:space="preserve"> </w:t>
      </w:r>
      <w:r>
        <w:t xml:space="preserve">-€751m gross profit</w:t>
      </w:r>
      <w:r>
        <w:br/>
      </w:r>
      <w:r>
        <w:t xml:space="preserve">+€101m gross profit</w:t>
      </w:r>
    </w:p>
    <w:p>
      <w:pPr>
        <w:pStyle w:val="BodyText"/>
      </w:pPr>
      <w:r>
        <w:t xml:space="preserve">Common elements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generic/biosimilars</w:t>
      </w:r>
      <w:r>
        <w:t xml:space="preserve"> </w:t>
      </w:r>
      <w:r>
        <w:t xml:space="preserve">after</w:t>
      </w:r>
      <w:r>
        <w:t xml:space="preserve"> </w:t>
      </w:r>
      <w:r>
        <w:t xml:space="preserve">ME expiry</w:t>
      </w:r>
      <w:r>
        <w:br/>
      </w:r>
      <w:r>
        <w:t xml:space="preserve">€360m cost saving</w:t>
      </w:r>
    </w:p>
    <w:p>
      <w:pPr>
        <w:pStyle w:val="BodyText"/>
      </w:pPr>
      <w:r>
        <w:t xml:space="preserve">-€354m gross profit</w:t>
      </w:r>
      <w:r>
        <w:br/>
      </w:r>
      <w:r>
        <w:t xml:space="preserve">+€50m gross profit</w:t>
      </w:r>
      <w:r>
        <w:t xml:space="preserve"> </w:t>
      </w:r>
      <w:r>
        <w:t xml:space="preserve">Predictable</w:t>
      </w:r>
      <w:r>
        <w:t xml:space="preserve"> </w:t>
      </w:r>
      <w:r>
        <w:t xml:space="preserve">market</w:t>
      </w:r>
      <w:r>
        <w:t xml:space="preserve"> </w:t>
      </w:r>
      <w:r>
        <w:t xml:space="preserve">entry</w:t>
      </w:r>
    </w:p>
    <w:p>
      <w:pPr>
        <w:pStyle w:val="BodyText"/>
      </w:pPr>
      <w:r>
        <w:t xml:space="preserve">177 COM(2022) 197 final.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Abolishing</w:t>
      </w:r>
      <w:r>
        <w:t xml:space="preserve"> </w:t>
      </w:r>
      <w:r>
        <w:t xml:space="preserve">2-year</w:t>
      </w:r>
      <w:r>
        <w:t xml:space="preserve"> </w:t>
      </w:r>
      <w:r>
        <w:t xml:space="preserve">ME</w:t>
      </w:r>
      <w:r>
        <w:t xml:space="preserve"> </w:t>
      </w:r>
      <w:r>
        <w:t xml:space="preserve">extension for completing</w:t>
      </w:r>
      <w:r>
        <w:t xml:space="preserve"> </w:t>
      </w:r>
      <w:r>
        <w:t xml:space="preserve">PIP</w:t>
      </w:r>
      <w:r>
        <w:t xml:space="preserve"> </w:t>
      </w:r>
      <w:r>
        <w:t xml:space="preserve">€96m cost saving</w:t>
      </w:r>
      <w:r>
        <w:t xml:space="preserve"> </w:t>
      </w:r>
      <w:r>
        <w:t xml:space="preserve">legal clarity</w:t>
      </w:r>
      <w:r>
        <w:t xml:space="preserve"> </w:t>
      </w:r>
      <w:r>
        <w:t xml:space="preserve">-€94m gross profit</w:t>
      </w:r>
      <w:r>
        <w:br/>
      </w:r>
      <w:r>
        <w:t xml:space="preserve">+€13m gross profit</w:t>
      </w:r>
    </w:p>
    <w:p>
      <w:pPr>
        <w:pStyle w:val="BodyText"/>
      </w:pPr>
      <w:r>
        <w:t xml:space="preserve">Global marketing exclusivity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Shorter protection time</w:t>
      </w:r>
      <w:r>
        <w:t xml:space="preserve"> </w:t>
      </w:r>
      <w:r>
        <w:t xml:space="preserve">Stronger protection</w:t>
      </w:r>
      <w:r>
        <w:t xml:space="preserve"> </w:t>
      </w:r>
      <w:r>
        <w:t xml:space="preserve">=cost neutral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Total balance</w:t>
      </w:r>
      <w:r>
        <w:t xml:space="preserve"> </w:t>
      </w:r>
      <w:r>
        <w:t xml:space="preserve">€1.181m cost saving</w:t>
      </w:r>
      <w:r>
        <w:t xml:space="preserve"> </w:t>
      </w:r>
      <w:r>
        <w:t xml:space="preserve">1-2 HUMN less medicines</w:t>
      </w:r>
      <w:r>
        <w:t xml:space="preserve"> </w:t>
      </w:r>
      <w:r>
        <w:t xml:space="preserve">per year</w:t>
      </w:r>
      <w:r>
        <w:t xml:space="preserve"> </w:t>
      </w:r>
      <w:r>
        <w:t xml:space="preserve">0% increase in access</w:t>
      </w:r>
      <w:r>
        <w:t xml:space="preserve"> </w:t>
      </w:r>
      <w:r>
        <w:t xml:space="preserve">-€1.199m gross profit</w:t>
      </w:r>
      <w:r>
        <w:br/>
      </w:r>
      <w:r>
        <w:t xml:space="preserve">+€164m gross profit</w:t>
      </w:r>
    </w:p>
    <w:p>
      <w:pPr>
        <w:pStyle w:val="BodyText"/>
      </w:pPr>
      <w:r>
        <w:t xml:space="preserve">Conduct of business: Absence of market exclusivity is expected to result in less R&amp;D in medicines</w:t>
      </w:r>
      <w:r>
        <w:t xml:space="preserve"> </w:t>
      </w:r>
      <w:r>
        <w:t xml:space="preserve">for rare diseases, as originators will not have an incentive to engage in such R&amp;D. Generic entries</w:t>
      </w:r>
      <w:r>
        <w:t xml:space="preserve"> </w:t>
      </w:r>
      <w:r>
        <w:t xml:space="preserve">will gain faster access to the market, however, there will be also a smaller number of new original</w:t>
      </w:r>
      <w:r>
        <w:t xml:space="preserve"> </w:t>
      </w:r>
      <w:r>
        <w:t xml:space="preserve">products, which could offset to some extent this gain. The impact of common elements in this option</w:t>
      </w:r>
      <w:r>
        <w:t xml:space="preserve"> </w:t>
      </w:r>
      <w:r>
        <w:t xml:space="preserve">is similar as for Option A. SMEs: No market exclusivity will particularly negatively impact SMEs</w:t>
      </w:r>
      <w:r>
        <w:t xml:space="preserve"> </w:t>
      </w:r>
      <w:r>
        <w:t xml:space="preserve">involved in R&amp;D as they will face a high risk that no big company will be eager to buy the result of</w:t>
      </w:r>
      <w:r>
        <w:t xml:space="preserve"> </w:t>
      </w:r>
      <w:r>
        <w:t xml:space="preserve">their R&amp;D if this incentive is abolished. In consequence, they may find it too economically risky to</w:t>
      </w:r>
      <w:r>
        <w:t xml:space="preserve"> </w:t>
      </w:r>
      <w:r>
        <w:t xml:space="preserve">engage in R&amp;D of orphan products.</w:t>
      </w:r>
      <w:r>
        <w:br/>
      </w:r>
      <w:r>
        <w:t xml:space="preserve">Public authorities: Health payers may benefit from lower average costs for medicines due to earlier</w:t>
      </w:r>
      <w:r>
        <w:t xml:space="preserve"> </w:t>
      </w:r>
      <w:r>
        <w:t xml:space="preserve">generic entry. The extent of these benefits will depend on originators’ response to the absence of the</w:t>
      </w:r>
      <w:r>
        <w:t xml:space="preserve"> </w:t>
      </w:r>
      <w:r>
        <w:t xml:space="preserve">reward, and it is possible that average prices will be adjusted upwards to some degree to offset the</w:t>
      </w:r>
      <w:r>
        <w:t xml:space="preserve"> </w:t>
      </w:r>
      <w:r>
        <w:t xml:space="preserve">elimination of the compensation mechanism. However, these savings for public authorities should</w:t>
      </w:r>
      <w:r>
        <w:t xml:space="preserve"> </w:t>
      </w:r>
      <w:r>
        <w:t xml:space="preserve">also be seen in the perspective of costs related to the lack of adequate treatments (see also the</w:t>
      </w:r>
      <w:r>
        <w:t xml:space="preserve"> </w:t>
      </w:r>
      <w:r>
        <w:t xml:space="preserve">following subchapter under ‘social impacts of the policy options’).</w:t>
      </w:r>
      <w:r>
        <w:t xml:space="preserve"> </w:t>
      </w:r>
      <w:r>
        <w:t xml:space="preserve">Impacts on R&amp;D / innovation: The absence of a reward in the form of market exclusivity may lead</w:t>
      </w:r>
      <w:r>
        <w:t xml:space="preserve"> </w:t>
      </w:r>
      <w:r>
        <w:t xml:space="preserve">to the reprioritisation of research in the area of orphan products and, hence, negatively affect</w:t>
      </w:r>
      <w:r>
        <w:t xml:space="preserve"> </w:t>
      </w:r>
      <w:r>
        <w:t xml:space="preserve">investment into R&amp;D neutralising the positive effects of the common elements for the development</w:t>
      </w:r>
      <w:r>
        <w:t xml:space="preserve"> </w:t>
      </w:r>
      <w:r>
        <w:t xml:space="preserve">of new products in particular in areas of HUMN.</w:t>
      </w:r>
      <w:r>
        <w:t xml:space="preserve"> </w:t>
      </w:r>
      <w:r>
        <w:t xml:space="preserve">Administrative burden: Simplification of procedures (common elements) is expected to bring</w:t>
      </w:r>
      <w:r>
        <w:t xml:space="preserve"> </w:t>
      </w:r>
      <w:r>
        <w:t xml:space="preserve">positive results.</w:t>
      </w:r>
      <w:r>
        <w:br/>
      </w:r>
      <w:r>
        <w:t xml:space="preserve">Digital impact: The digital impact in this option is similar as for Option A.</w:t>
      </w:r>
      <w:r>
        <w:t xml:space="preserve"> </w:t>
      </w:r>
      <w:r>
        <w:t xml:space="preserve">Internal market: Earlier generic entry due to the elimination of the reward may in theory improve</w:t>
      </w:r>
      <w:r>
        <w:t xml:space="preserve"> </w:t>
      </w:r>
      <w:r>
        <w:t xml:space="preserve">access, but any gains for the internal market may be offset by the absence or belated availability of</w:t>
      </w:r>
      <w:r>
        <w:t xml:space="preserve"> </w:t>
      </w:r>
      <w:r>
        <w:t xml:space="preserve">new orphan products aimed at areas of HUMN and innovative orphan products.</w:t>
      </w:r>
      <w:r>
        <w:br/>
      </w:r>
      <w:r>
        <w:t xml:space="preserve">Competitiveness/trade: Elimination of the market exclusivity could weaken the global</w:t>
      </w:r>
      <w:r>
        <w:t xml:space="preserve"> </w:t>
      </w:r>
      <w:r>
        <w:t xml:space="preserve">competiveness of EU based originators compared with the current situation, which is not expected to</w:t>
      </w:r>
      <w:r>
        <w:t xml:space="preserve"> </w:t>
      </w:r>
      <w:r>
        <w:t xml:space="preserve">be outbalanced by positive aspects of procedural simplifications from the common elements.</w:t>
      </w:r>
      <w:r>
        <w:br/>
      </w:r>
      <w:r>
        <w:t xml:space="preserve">Option C</w:t>
      </w:r>
      <w:r>
        <w:br/>
      </w:r>
      <w:r>
        <w:t xml:space="preserve">The combined impact of the measures is shown below in Figure 6, depicting the cost-benefits of</w:t>
      </w:r>
      <w:r>
        <w:t xml:space="preserve"> </w:t>
      </w:r>
      <w:r>
        <w:t xml:space="preserve">Option C on all stakeholders.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Figure 6 – cost/benefits for all stakeholders of Option C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+1 year of ME for HUMN</w:t>
      </w:r>
      <w:r>
        <w:t xml:space="preserve"> </w:t>
      </w:r>
      <w:r>
        <w:t xml:space="preserve">addressing medicines</w:t>
      </w:r>
      <w:r>
        <w:t xml:space="preserve"> </w:t>
      </w:r>
      <w:r>
        <w:t xml:space="preserve">+€82m additional cost</w:t>
      </w:r>
      <w:r>
        <w:t xml:space="preserve"> </w:t>
      </w:r>
      <w:r>
        <w:t xml:space="preserve">1-2</w:t>
      </w:r>
      <w:r>
        <w:t xml:space="preserve"> </w:t>
      </w:r>
      <w:r>
        <w:t xml:space="preserve">additional</w:t>
      </w:r>
      <w:r>
        <w:t xml:space="preserve"> </w:t>
      </w:r>
      <w:r>
        <w:t xml:space="preserve">HUMN</w:t>
      </w:r>
      <w:r>
        <w:t xml:space="preserve"> </w:t>
      </w:r>
      <w:r>
        <w:t xml:space="preserve">medicines per year</w:t>
      </w:r>
      <w:r>
        <w:t xml:space="preserve"> </w:t>
      </w:r>
      <w:r>
        <w:t xml:space="preserve">+€94m gross profit</w:t>
      </w:r>
      <w:r>
        <w:t xml:space="preserve"> </w:t>
      </w:r>
      <w:r>
        <w:t xml:space="preserve">- €13m gross profit</w:t>
      </w:r>
      <w:r>
        <w:t xml:space="preserve"> </w:t>
      </w:r>
      <w:r>
        <w:t xml:space="preserve">1 year of ME conditional for</w:t>
      </w:r>
      <w:r>
        <w:t xml:space="preserve"> </w:t>
      </w:r>
      <w:r>
        <w:t xml:space="preserve">full EU launch</w:t>
      </w:r>
      <w:r>
        <w:t xml:space="preserve"> </w:t>
      </w:r>
      <w:r>
        <w:t xml:space="preserve">€288m cost saving from</w:t>
      </w:r>
      <w:r>
        <w:t xml:space="preserve"> </w:t>
      </w:r>
      <w:r>
        <w:t xml:space="preserve">non-complying medicines</w:t>
      </w:r>
      <w:r>
        <w:t xml:space="preserve"> </w:t>
      </w:r>
      <w:r>
        <w:t xml:space="preserve">(6 non-complying MP)</w:t>
      </w:r>
      <w:r>
        <w:t xml:space="preserve"> </w:t>
      </w:r>
      <w:r>
        <w:t xml:space="preserve">Broader and faster access</w:t>
      </w:r>
      <w:r>
        <w:t xml:space="preserve"> </w:t>
      </w:r>
      <w:r>
        <w:t xml:space="preserve">to complying medicines</w:t>
      </w:r>
      <w:r>
        <w:t xml:space="preserve"> </w:t>
      </w:r>
      <w:r>
        <w:t xml:space="preserve">-€282m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(6 non-complying MP)</w:t>
      </w:r>
      <w:r>
        <w:t xml:space="preserve"> </w:t>
      </w:r>
      <w:r>
        <w:t xml:space="preserve">+€4m additional cost</w:t>
      </w:r>
      <w:r>
        <w:t xml:space="preserve"> </w:t>
      </w:r>
      <w:r>
        <w:t xml:space="preserve">(4 complying MP)</w:t>
      </w:r>
      <w:r>
        <w:t xml:space="preserve"> </w:t>
      </w:r>
      <w:r>
        <w:t xml:space="preserve">+€38m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gain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non-</w:t>
      </w:r>
      <w:r>
        <w:t xml:space="preserve"> </w:t>
      </w:r>
      <w:r>
        <w:t xml:space="preserve">complying medicines</w:t>
      </w:r>
      <w:r>
        <w:t xml:space="preserve"> </w:t>
      </w:r>
      <w:r>
        <w:t xml:space="preserve">(6 non-complying MP)</w:t>
      </w:r>
    </w:p>
    <w:p>
      <w:pPr>
        <w:pStyle w:val="BodyText"/>
      </w:pPr>
      <w:r>
        <w:t xml:space="preserve">Common elements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generic/biosimilars</w:t>
      </w:r>
      <w:r>
        <w:t xml:space="preserve"> </w:t>
      </w:r>
      <w:r>
        <w:t xml:space="preserve">after</w:t>
      </w:r>
      <w:r>
        <w:t xml:space="preserve"> </w:t>
      </w:r>
      <w:r>
        <w:t xml:space="preserve">ME expiry</w:t>
      </w:r>
      <w:r>
        <w:br/>
      </w:r>
      <w:r>
        <w:t xml:space="preserve">€360m cost saving</w:t>
      </w:r>
    </w:p>
    <w:p>
      <w:pPr>
        <w:pStyle w:val="BodyText"/>
      </w:pPr>
      <w:r>
        <w:t xml:space="preserve">-€354m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+€50m gross profit</w:t>
      </w:r>
      <w:r>
        <w:t xml:space="preserve"> </w:t>
      </w:r>
      <w:r>
        <w:t xml:space="preserve">Predictable</w:t>
      </w:r>
      <w:r>
        <w:t xml:space="preserve"> </w:t>
      </w:r>
      <w:r>
        <w:t xml:space="preserve">market</w:t>
      </w:r>
      <w:r>
        <w:t xml:space="preserve"> </w:t>
      </w:r>
      <w:r>
        <w:t xml:space="preserve">entry</w:t>
      </w:r>
      <w:r>
        <w:t xml:space="preserve"> </w:t>
      </w:r>
      <w:r>
        <w:t xml:space="preserve">Abolishing</w:t>
      </w:r>
      <w:r>
        <w:t xml:space="preserve"> </w:t>
      </w:r>
      <w:r>
        <w:t xml:space="preserve">2-year</w:t>
      </w:r>
      <w:r>
        <w:t xml:space="preserve"> </w:t>
      </w:r>
      <w:r>
        <w:t xml:space="preserve">ME</w:t>
      </w:r>
      <w:r>
        <w:t xml:space="preserve"> </w:t>
      </w:r>
      <w:r>
        <w:t xml:space="preserve">extension for completing</w:t>
      </w:r>
      <w:r>
        <w:t xml:space="preserve"> </w:t>
      </w:r>
      <w:r>
        <w:t xml:space="preserve">PIP</w:t>
      </w:r>
      <w:r>
        <w:t xml:space="preserve"> </w:t>
      </w:r>
      <w:r>
        <w:t xml:space="preserve">€96m cost saving</w:t>
      </w:r>
      <w:r>
        <w:t xml:space="preserve"> </w:t>
      </w:r>
      <w:r>
        <w:t xml:space="preserve">legal clarity</w:t>
      </w:r>
      <w:r>
        <w:t xml:space="preserve"> </w:t>
      </w:r>
      <w:r>
        <w:t xml:space="preserve">-€94m gross profit loss</w:t>
      </w:r>
      <w:r>
        <w:t xml:space="preserve"> </w:t>
      </w:r>
      <w:r>
        <w:t xml:space="preserve">+€13m gross profit</w:t>
      </w:r>
    </w:p>
    <w:p>
      <w:pPr>
        <w:pStyle w:val="BodyText"/>
      </w:pPr>
      <w:r>
        <w:t xml:space="preserve">Global marketing exclusivity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Shorter protection time</w:t>
      </w:r>
      <w:r>
        <w:t xml:space="preserve"> </w:t>
      </w:r>
      <w:r>
        <w:t xml:space="preserve">Stronger protection</w:t>
      </w:r>
      <w:r>
        <w:t xml:space="preserve"> </w:t>
      </w:r>
      <w:r>
        <w:t xml:space="preserve">=cost neutral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Total balance</w:t>
      </w:r>
      <w:r>
        <w:t xml:space="preserve"> </w:t>
      </w:r>
      <w:r>
        <w:t xml:space="preserve">€662m cost saving</w:t>
      </w:r>
      <w:r>
        <w:t xml:space="preserve"> </w:t>
      </w:r>
      <w:r>
        <w:t xml:space="preserve">+1-2 additional HUMN</w:t>
      </w:r>
      <w:r>
        <w:t xml:space="preserve"> </w:t>
      </w:r>
      <w:r>
        <w:t xml:space="preserve">+9% broader and faster</w:t>
      </w:r>
      <w:r>
        <w:t xml:space="preserve"> </w:t>
      </w:r>
      <w:r>
        <w:t xml:space="preserve">access</w:t>
      </w:r>
      <w:r>
        <w:t xml:space="preserve"> </w:t>
      </w:r>
      <w:r>
        <w:t xml:space="preserve">-€640m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+€88m gross profit</w:t>
      </w:r>
    </w:p>
    <w:p>
      <w:pPr>
        <w:pStyle w:val="BodyText"/>
      </w:pPr>
      <w:r>
        <w:t xml:space="preserve">Conduct of business: The modulation of market exclusivity duration is expected to target those</w:t>
      </w:r>
      <w:r>
        <w:t xml:space="preserve"> </w:t>
      </w:r>
      <w:r>
        <w:t xml:space="preserve">areas where research is mostly needed and where the investments are most risky, therefore would</w:t>
      </w:r>
      <w:r>
        <w:t xml:space="preserve"> </w:t>
      </w:r>
      <w:r>
        <w:t xml:space="preserve">contribute to a fairer distribution of incentives. The impact of common elements in this option is</w:t>
      </w:r>
      <w:r>
        <w:t xml:space="preserve"> </w:t>
      </w:r>
      <w:r>
        <w:t xml:space="preserve">similar to Option A.</w:t>
      </w:r>
      <w:r>
        <w:br/>
      </w:r>
      <w:r>
        <w:t xml:space="preserve">SMEs: The 10-year market exclusivity for products addressing HUMN and innovative products will</w:t>
      </w:r>
      <w:r>
        <w:t xml:space="preserve"> </w:t>
      </w:r>
      <w:r>
        <w:t xml:space="preserve">benefit SMEs (active in riskier R&amp;D). Although the 10-year market exclusivity period corresponds</w:t>
      </w:r>
      <w:r>
        <w:t xml:space="preserve"> </w:t>
      </w:r>
      <w:r>
        <w:t xml:space="preserve">to the current baseline, by the fact that market exclusivity periods will be differentiated, the relative</w:t>
      </w:r>
      <w:r>
        <w:t xml:space="preserve"> </w:t>
      </w:r>
      <w:r>
        <w:t xml:space="preserve">value of HUMN/innovative products will increase. As to the common elements, their costs are</w:t>
      </w:r>
      <w:r>
        <w:t xml:space="preserve"> </w:t>
      </w:r>
      <w:r>
        <w:t xml:space="preserve">expected to be the same across all the options (for details see Option A).</w:t>
      </w:r>
      <w:r>
        <w:br/>
      </w:r>
      <w:r>
        <w:t xml:space="preserve">Public authorities: The costs to national health systems are expected to increase, as compared to the</w:t>
      </w:r>
      <w:r>
        <w:t xml:space="preserve"> </w:t>
      </w:r>
      <w:r>
        <w:t xml:space="preserve">baseline, due to an increase of the maximum market exclusivity periods (10 years + 1 year for the</w:t>
      </w:r>
      <w:r>
        <w:t xml:space="preserve"> </w:t>
      </w:r>
      <w:r>
        <w:t xml:space="preserve">market launch in the whole EU + max. 2 years for new indications) and thus delayed entry of</w:t>
      </w:r>
      <w:r>
        <w:t xml:space="preserve"> </w:t>
      </w:r>
      <w:r>
        <w:t xml:space="preserve">generics. The reduced (compared to the baseline) 5-year market exclusivity period, as applicable to</w:t>
      </w:r>
      <w:r>
        <w:t xml:space="preserve"> </w:t>
      </w:r>
      <w:r>
        <w:t xml:space="preserve">products with well-established use, is not expected to result in major significant reduction of costs to</w:t>
      </w:r>
      <w:r>
        <w:t xml:space="preserve"> </w:t>
      </w:r>
      <w:r>
        <w:t xml:space="preserve">public authorities costs.</w:t>
      </w:r>
      <w:r>
        <w:br/>
      </w:r>
      <w:r>
        <w:t xml:space="preserve">Impacts on R&amp;D / innovation: Additional ME, given for orphan products which address HUMN</w:t>
      </w:r>
      <w:r>
        <w:t xml:space="preserve"> </w:t>
      </w:r>
      <w:r>
        <w:t xml:space="preserve">and innovative products will boost R&amp;D in those areas.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Administrative burden: The impact of administrative costs is similar as for Option A, i.e. less</w:t>
      </w:r>
      <w:r>
        <w:t xml:space="preserve"> </w:t>
      </w:r>
      <w:r>
        <w:t xml:space="preserve">administrative burden is expected, thanks to procedural simplifications. Some additional</w:t>
      </w:r>
      <w:r>
        <w:t xml:space="preserve"> </w:t>
      </w:r>
      <w:r>
        <w:t xml:space="preserve">documentation may be required for eligibility for the HUMN category, and hence for additional ME.</w:t>
      </w:r>
      <w:r>
        <w:t xml:space="preserve"> </w:t>
      </w:r>
      <w:r>
        <w:t xml:space="preserve">Digital impact: The digital impact in this option is similar as for Option A.</w:t>
      </w:r>
      <w:r>
        <w:t xml:space="preserve"> </w:t>
      </w:r>
      <w:r>
        <w:t xml:space="preserve">Internal market: The effect on the internal market (availability and patient access) is expected to be</w:t>
      </w:r>
      <w:r>
        <w:t xml:space="preserve"> </w:t>
      </w:r>
      <w:r>
        <w:t xml:space="preserve">positive due to an additional ME period for EU-wide launch as well as access-inducing measures</w:t>
      </w:r>
      <w:r>
        <w:t xml:space="preserve"> </w:t>
      </w:r>
      <w:r>
        <w:t xml:space="preserve">from the common elements.</w:t>
      </w:r>
      <w:r>
        <w:br/>
      </w:r>
      <w:r>
        <w:t xml:space="preserve">Competitiveness/trade: The system of modulated ME is expected to boost competitiveness and</w:t>
      </w:r>
      <w:r>
        <w:t xml:space="preserve"> </w:t>
      </w:r>
      <w:r>
        <w:t xml:space="preserve">attractiveness of the EU pharmaceutical sector and support increased investment in orphan</w:t>
      </w:r>
      <w:r>
        <w:t xml:space="preserve"> </w:t>
      </w:r>
      <w:r>
        <w:t xml:space="preserve">medicines development. The common elements such as procedural simplification are expected to</w:t>
      </w:r>
      <w:r>
        <w:t xml:space="preserve"> </w:t>
      </w:r>
      <w:r>
        <w:t xml:space="preserve">have a further positive effect.</w:t>
      </w:r>
      <w:r>
        <w:t xml:space="preserve"> </w:t>
      </w:r>
      <w:r>
        <w:t xml:space="preserve">6.1.3 Social impacts of the policy options</w:t>
      </w:r>
      <w:r>
        <w:t xml:space="preserve"> </w:t>
      </w:r>
      <w:r>
        <w:t xml:space="preserve">The revision of the orphan regulation aims to meet two societal needs:</w:t>
      </w:r>
      <w:r>
        <w:br/>
      </w:r>
      <w:r>
        <w:t xml:space="preserve"> Increase therapeutic options for rare disease patients, especially in disease areas where</w:t>
      </w:r>
      <w:r>
        <w:t xml:space="preserve"> </w:t>
      </w:r>
      <w:r>
        <w:t xml:space="preserve">therapies do not exist or are insufficiently effective (high unmet medical needs - HUMN).</w:t>
      </w:r>
      <w:r>
        <w:br/>
      </w:r>
      <w:r>
        <w:t xml:space="preserve"> Ensure better and equal patient access to medicines for rare disease across the EU.</w:t>
      </w:r>
      <w:r>
        <w:br/>
      </w:r>
      <w:r>
        <w:t xml:space="preserve">Therefore, we measure the social impacts by two indicators: 1. Number of medicines addressing</w:t>
      </w:r>
      <w:r>
        <w:t xml:space="preserve"> </w:t>
      </w:r>
      <w:r>
        <w:t xml:space="preserve">HUMN and 2. The increase in patient access.</w:t>
      </w:r>
      <w:r>
        <w:br/>
      </w:r>
      <w:r>
        <w:t xml:space="preserve">Medicines addressing HUMN</w:t>
      </w:r>
      <w:r>
        <w:t xml:space="preserve"> </w:t>
      </w:r>
      <w:r>
        <w:t xml:space="preserve">Orphan medicines addressing HUMN can be considered more valuable to society than other new</w:t>
      </w:r>
      <w:r>
        <w:t xml:space="preserve"> </w:t>
      </w:r>
      <w:r>
        <w:t xml:space="preserve">medicines, because of the lack of any existing alternative and the existing burden for patients and</w:t>
      </w:r>
      <w:r>
        <w:t xml:space="preserve"> </w:t>
      </w:r>
      <w:r>
        <w:t xml:space="preserve">health systems. This does not undermine the value of development of medicines for other rare</w:t>
      </w:r>
      <w:r>
        <w:t xml:space="preserve"> </w:t>
      </w:r>
      <w:r>
        <w:t xml:space="preserve">diseases as the existence of more than one therapeutic options benefit patients, health care</w:t>
      </w:r>
      <w:r>
        <w:t xml:space="preserve"> </w:t>
      </w:r>
      <w:r>
        <w:t xml:space="preserve">professionals and increase competition. Figure 7 below summarises the expected change in number</w:t>
      </w:r>
      <w:r>
        <w:t xml:space="preserve"> </w:t>
      </w:r>
      <w:r>
        <w:t xml:space="preserve">of medicines addressing HUMN under the different options178.</w:t>
      </w:r>
      <w:r>
        <w:t xml:space="preserve"> </w:t>
      </w:r>
      <w:r>
        <w:t xml:space="preserve">Figure 7 - Expected number of HUMN addressing orphans in the various policy options.</w:t>
      </w:r>
    </w:p>
    <w:p>
      <w:pPr>
        <w:pStyle w:val="BodyText"/>
      </w:pPr>
      <w:r>
        <w:t xml:space="preserve">Option A maintains the baseline incentives and adds the vouchers on top of it for HUMN products.</w:t>
      </w:r>
      <w:r>
        <w:t xml:space="preserve"> </w:t>
      </w:r>
      <w:r>
        <w:t xml:space="preserve">It could stimulate extra investment in HUMN products. The downside of the vouchers is that it may</w:t>
      </w:r>
    </w:p>
    <w:p>
      <w:pPr>
        <w:pStyle w:val="BodyText"/>
      </w:pPr>
      <w:r>
        <w:t xml:space="preserve">178 Apart from the social impact of Options A/B/C, there is also the common element to all options of the adaptation of</w:t>
      </w:r>
      <w:r>
        <w:t xml:space="preserve"> </w:t>
      </w:r>
      <w:r>
        <w:t xml:space="preserve">the current definition of an orphan condition to ensure that the legislation is better ‘fit’ to embrace technological and</w:t>
      </w:r>
      <w:r>
        <w:t xml:space="preserve"> </w:t>
      </w:r>
      <w:r>
        <w:t xml:space="preserve">scientific advances. This will support the development of products in HUMN areas (and should also cater for more</w:t>
      </w:r>
      <w:r>
        <w:t xml:space="preserve"> </w:t>
      </w:r>
      <w:r>
        <w:t xml:space="preserve">efficient procedures for designation and authorisation).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become a very expensive and inefficient way of rewarding developers. We estimate that compared</w:t>
      </w:r>
      <w:r>
        <w:t xml:space="preserve"> </w:t>
      </w:r>
      <w:r>
        <w:t xml:space="preserve">to the baseline (75 HUMN for 15 years), the overall number of HUMN products could go up to</w:t>
      </w:r>
      <w:r>
        <w:t xml:space="preserve"> </w:t>
      </w:r>
      <w:r>
        <w:t xml:space="preserve">80 with the additional incentive (direct impact).</w:t>
      </w:r>
      <w:r>
        <w:br/>
      </w:r>
      <w:r>
        <w:t xml:space="preserve">Option B is not only indifferent to HUMN medicines, but it abolishes the market exclusivity,</w:t>
      </w:r>
      <w:r>
        <w:t xml:space="preserve"> </w:t>
      </w:r>
      <w:r>
        <w:t xml:space="preserve">sending a negative signal to orphan medicine developers targeting the European market, namely that</w:t>
      </w:r>
      <w:r>
        <w:t xml:space="preserve"> </w:t>
      </w:r>
      <w:r>
        <w:t xml:space="preserve">orphan medicines are not anymore a priority in the pharmaceutical legislation. This signal would</w:t>
      </w:r>
      <w:r>
        <w:t xml:space="preserve"> </w:t>
      </w:r>
      <w:r>
        <w:t xml:space="preserve">likely trickle down to research funders, investors and national authorities, resulting in a decline in</w:t>
      </w:r>
      <w:r>
        <w:t xml:space="preserve"> </w:t>
      </w:r>
      <w:r>
        <w:t xml:space="preserve">orphan medicines, and consequently a decline in HUMN medicines too. An estimated 20% decline</w:t>
      </w:r>
      <w:r>
        <w:t xml:space="preserve"> </w:t>
      </w:r>
      <w:r>
        <w:t xml:space="preserve">in newly authorised orphan medicines would bring down the number of HUMN addressing</w:t>
      </w:r>
      <w:r>
        <w:t xml:space="preserve"> </w:t>
      </w:r>
      <w:r>
        <w:t xml:space="preserve">orphans to 60 in the next 15 years.</w:t>
      </w:r>
      <w:r>
        <w:br/>
      </w:r>
      <w:r>
        <w:t xml:space="preserve">Option C offers a modulation of market exclusivity period, favouring medicines addressing HUMN</w:t>
      </w:r>
      <w:r>
        <w:t xml:space="preserve"> </w:t>
      </w:r>
      <w:r>
        <w:t xml:space="preserve">and rewarding them with 1-year additional protection. This translates into a 14% higher protected</w:t>
      </w:r>
      <w:r>
        <w:t xml:space="preserve"> </w:t>
      </w:r>
      <w:r>
        <w:t xml:space="preserve">revenue, or 7.7% higher gross-profits compared to other medicines, making their development and</w:t>
      </w:r>
      <w:r>
        <w:t xml:space="preserve"> </w:t>
      </w:r>
      <w:r>
        <w:t xml:space="preserve">authorisation more rewarding commercially. Overall, the incentive could directly increase the</w:t>
      </w:r>
      <w:r>
        <w:t xml:space="preserve"> </w:t>
      </w:r>
      <w:r>
        <w:t xml:space="preserve">number of HUMN addressing medicines by 10%, to 83 in the next 15 years (direct impact).</w:t>
      </w:r>
      <w:r>
        <w:br/>
      </w:r>
      <w:r>
        <w:t xml:space="preserve">We can expect that both Option A and C will also have important indirect impacts. An EU level</w:t>
      </w:r>
      <w:r>
        <w:t xml:space="preserve"> </w:t>
      </w:r>
      <w:r>
        <w:t xml:space="preserve">definition of HUMN under the common elements could lead to important spill-over effects, just as it</w:t>
      </w:r>
      <w:r>
        <w:t xml:space="preserve"> </w:t>
      </w:r>
      <w:r>
        <w:t xml:space="preserve">happened with the introduction of the orphan designation in the EU Orphan Regulation in 2000179.</w:t>
      </w:r>
      <w:r>
        <w:br/>
      </w:r>
      <w:r>
        <w:t xml:space="preserve">All these spill-over effects led to a successful market creation that boosts investment and innovation.</w:t>
      </w:r>
      <w:r>
        <w:t xml:space="preserve"> </w:t>
      </w:r>
      <w:r>
        <w:t xml:space="preserve">A definition of HUMN would therefore allow labelling research and medicinal products that have</w:t>
      </w:r>
      <w:r>
        <w:t xml:space="preserve"> </w:t>
      </w:r>
      <w:r>
        <w:t xml:space="preserve">highest utility for society, and channel public resources – either research funding or favourable P&amp;R</w:t>
      </w:r>
      <w:r>
        <w:t xml:space="preserve"> </w:t>
      </w:r>
      <w:r>
        <w:t xml:space="preserve">conditions – towards them. The extra benefit given for HUMN in the orphan regulation would</w:t>
      </w:r>
      <w:r>
        <w:t xml:space="preserve"> </w:t>
      </w:r>
      <w:r>
        <w:t xml:space="preserve">showcase the EU’s commitment, and invite other actors to follow suit in their own realms.</w:t>
      </w:r>
      <w:r>
        <w:br/>
      </w:r>
      <w:r>
        <w:t xml:space="preserve">Improving access to orphan medicines</w:t>
      </w:r>
      <w:r>
        <w:t xml:space="preserve"> </w:t>
      </w:r>
      <w:r>
        <w:t xml:space="preserve">The revision of the general pharma legislation proposes a solution where 1 year of additional</w:t>
      </w:r>
      <w:r>
        <w:t xml:space="preserve"> </w:t>
      </w:r>
      <w:r>
        <w:t xml:space="preserve">regulatory protection would be granted in case the medicine is launched in all EU countries within 2</w:t>
      </w:r>
      <w:r>
        <w:t xml:space="preserve"> </w:t>
      </w:r>
      <w:r>
        <w:t xml:space="preserve">years from authorisation. According to the analysis conducted in the impact assessment of the</w:t>
      </w:r>
      <w:r>
        <w:t xml:space="preserve"> </w:t>
      </w:r>
      <w:r>
        <w:t xml:space="preserve">general pharmaceutical legislation180, this not only would increase the number of Member States</w:t>
      </w:r>
      <w:r>
        <w:t xml:space="preserve"> </w:t>
      </w:r>
      <w:r>
        <w:t xml:space="preserve">with access (and thus the percentage of the EU population covered), but the medicine would also be</w:t>
      </w:r>
      <w:r>
        <w:t xml:space="preserve"> </w:t>
      </w:r>
      <w:r>
        <w:t xml:space="preserve">made available for more people in a significantly shorter time than in the baseline.</w:t>
      </w:r>
      <w:r>
        <w:br/>
      </w:r>
      <w:r>
        <w:t xml:space="preserve">Option A by keeping the market exclusivity at 10 years without any modulation, would nullify the</w:t>
      </w:r>
      <w:r>
        <w:t xml:space="preserve"> </w:t>
      </w:r>
      <w:r>
        <w:t xml:space="preserve">access conditionality introduced in the general pharma legislation. Option A would therefore equal</w:t>
      </w:r>
      <w:r>
        <w:t xml:space="preserve"> </w:t>
      </w:r>
      <w:r>
        <w:t xml:space="preserve">the current status quo (baseline).</w:t>
      </w:r>
      <w:r>
        <w:t xml:space="preserve"> </w:t>
      </w:r>
      <w:r>
        <w:t xml:space="preserve">Option B, which abolishes market exclusivity, would leave the protection period defined only by the</w:t>
      </w:r>
      <w:r>
        <w:t xml:space="preserve"> </w:t>
      </w:r>
      <w:r>
        <w:t xml:space="preserve">general pharma for orphan medicines. The general pharma legislation will incentivise access, and it</w:t>
      </w:r>
      <w:r>
        <w:t xml:space="preserve"> </w:t>
      </w:r>
      <w:r>
        <w:t xml:space="preserve">is worthwhile for companies to make an effort to launch in all Member States. Option B should</w:t>
      </w:r>
      <w:r>
        <w:t xml:space="preserve"> </w:t>
      </w:r>
      <w:r>
        <w:t xml:space="preserve">result in higher and faster access than the baseline.</w:t>
      </w:r>
    </w:p>
    <w:p>
      <w:pPr>
        <w:pStyle w:val="BodyText"/>
      </w:pPr>
      <w:r>
        <w:t xml:space="preserve">179 At the time, an important win for orphan developers was not the market exclusivity alone, but also the recognition of</w:t>
      </w:r>
      <w:r>
        <w:t xml:space="preserve"> </w:t>
      </w:r>
      <w:r>
        <w:t xml:space="preserve">rare diseases by many different actors. National and international research funders, notably EU’s Horizon and its</w:t>
      </w:r>
      <w:r>
        <w:t xml:space="preserve"> </w:t>
      </w:r>
      <w:r>
        <w:t xml:space="preserve">predecessor framework programmes, started providing dedicated funding for rare disease research after this recognition.</w:t>
      </w:r>
      <w:r>
        <w:t xml:space="preserve"> </w:t>
      </w:r>
      <w:r>
        <w:t xml:space="preserve">Furthermore, national HTA and pricing &amp; reimbursement authorities recognised that orphan medicines deserve more</w:t>
      </w:r>
      <w:r>
        <w:t xml:space="preserve"> </w:t>
      </w:r>
      <w:r>
        <w:t xml:space="preserve">flexible and tailored rules, creating favourable market conditions for them. And European Reference Networks (ERNs)</w:t>
      </w:r>
      <w:r>
        <w:t xml:space="preserve"> </w:t>
      </w:r>
      <w:r>
        <w:t xml:space="preserve">were established to improve rare disease patients’ access to expertise, diagnosis and treatment across the EU. See also</w:t>
      </w:r>
      <w:r>
        <w:t xml:space="preserve"> </w:t>
      </w:r>
      <w:r>
        <w:t xml:space="preserve">Section 1.3 of this SWD.</w:t>
      </w:r>
      <w:r>
        <w:t xml:space="preserve"> </w:t>
      </w:r>
      <w:r>
        <w:t xml:space="preserve">180 Staff Working Document – Impact assessment on the general pharmaceutical legislation (Annex 4)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Option C modulates the market exclusivity mirroring the general pharma. Thus, it would preserve</w:t>
      </w:r>
      <w:r>
        <w:t xml:space="preserve"> </w:t>
      </w:r>
      <w:r>
        <w:t xml:space="preserve">the incentive for improving access, just from a higher basis (9 year default market exclusivity vs. 8</w:t>
      </w:r>
      <w:r>
        <w:t xml:space="preserve"> </w:t>
      </w:r>
      <w:r>
        <w:t xml:space="preserve">year default regulatory protection). We expect therefore a similar impact for option B and C.</w:t>
      </w:r>
      <w:r>
        <w:t xml:space="preserve"> </w:t>
      </w:r>
      <w:r>
        <w:t xml:space="preserve">Figure 8 – Percentage of population served over time</w:t>
      </w:r>
    </w:p>
    <w:p>
      <w:pPr>
        <w:pStyle w:val="BodyText"/>
      </w:pPr>
      <w:r>
        <w:t xml:space="preserve">Figure 8 demonstrates the expected impacts of the various policy options on patient access181.</w:t>
      </w:r>
      <w:r>
        <w:t xml:space="preserve"> </w:t>
      </w:r>
      <w:r>
        <w:t xml:space="preserve">Option B and C reach a higher plateau of 80% EU population covered, and also much faster than</w:t>
      </w:r>
      <w:r>
        <w:t xml:space="preserve"> </w:t>
      </w:r>
      <w:r>
        <w:t xml:space="preserve">Option A/baseline, two years following authorisation.</w:t>
      </w:r>
      <w:r>
        <w:br/>
      </w:r>
      <w:r>
        <w:t xml:space="preserve">Stakeholder views on HUMN and access</w:t>
      </w:r>
      <w:r>
        <w:t xml:space="preserve"> </w:t>
      </w:r>
      <w:r>
        <w:t xml:space="preserve">All stakeholder groups were in favour of better focus on HUMN. However, pharmaceutical</w:t>
      </w:r>
      <w:r>
        <w:t xml:space="preserve"> </w:t>
      </w:r>
      <w:r>
        <w:t xml:space="preserve">industry is not in favour of strict HUMN criteria whereas health payers/public authorities support</w:t>
      </w:r>
      <w:r>
        <w:t xml:space="preserve"> </w:t>
      </w:r>
      <w:r>
        <w:t xml:space="preserve">this idea. Pharmaceutical industry is strongly against linking the provision of the market</w:t>
      </w:r>
      <w:r>
        <w:t xml:space="preserve"> </w:t>
      </w:r>
      <w:r>
        <w:t xml:space="preserve">exclusivity with launching obligations, whereas health payers/public authorities were mixed in their</w:t>
      </w:r>
      <w:r>
        <w:t xml:space="preserve"> </w:t>
      </w:r>
      <w:r>
        <w:t xml:space="preserve">views. Other common elements (enhanced regulatory support for HUMN products, addressing</w:t>
      </w:r>
      <w:r>
        <w:t xml:space="preserve"> </w:t>
      </w:r>
      <w:r>
        <w:t xml:space="preserve">regulatory limitations, possibility to transfer a marketing authorisation to another company rather</w:t>
      </w:r>
      <w:r>
        <w:t xml:space="preserve"> </w:t>
      </w:r>
      <w:r>
        <w:t xml:space="preserve">than withdrawing, capping of an orphan designation at 7-years) were overall supported by all</w:t>
      </w:r>
      <w:r>
        <w:t xml:space="preserve"> </w:t>
      </w:r>
      <w:r>
        <w:t xml:space="preserve">stakeholder groups.</w:t>
      </w:r>
      <w:r>
        <w:br/>
      </w:r>
      <w:r>
        <w:t xml:space="preserve">6.2</w:t>
      </w:r>
      <w:r>
        <w:t xml:space="preserve"> </w:t>
      </w:r>
      <w:r>
        <w:t xml:space="preserve">Medicines for children</w:t>
      </w:r>
      <w:r>
        <w:t xml:space="preserve"> </w:t>
      </w:r>
      <w:r>
        <w:t xml:space="preserve">6.2.1 Economic impacts of the policy options</w:t>
      </w:r>
      <w:r>
        <w:t xml:space="preserve"> </w:t>
      </w:r>
      <w:r>
        <w:t xml:space="preserve">The economic impacts of the policy options on the main stakeholders (industry, public authorities,</w:t>
      </w:r>
      <w:r>
        <w:t xml:space="preserve"> </w:t>
      </w:r>
      <w:r>
        <w:t xml:space="preserve">patients) has been assessed and quantified by focusing on: a) assessing the potential effects of</w:t>
      </w:r>
      <w:r>
        <w:t xml:space="preserve"> </w:t>
      </w:r>
      <w:r>
        <w:t xml:space="preserve">changes to the extension of the SPC under the various options (including the introduction of a novel</w:t>
      </w:r>
      <w:r>
        <w:t xml:space="preserve"> </w:t>
      </w:r>
      <w:r>
        <w:t xml:space="preserve">reward under option A); b) assessing the impact of the common elements. Other economic impacts</w:t>
      </w:r>
      <w:r>
        <w:t xml:space="preserve"> </w:t>
      </w:r>
      <w:r>
        <w:t xml:space="preserve">have been considered and they are detailed here below by stakeholder group.</w:t>
      </w:r>
      <w:r>
        <w:t xml:space="preserve"> </w:t>
      </w:r>
      <w:r>
        <w:t xml:space="preserve">Public authorities derive benefits in the form of savings from avoided hospitalisation and avoided</w:t>
      </w:r>
      <w:r>
        <w:t xml:space="preserve"> </w:t>
      </w:r>
      <w:r>
        <w:t xml:space="preserve">outpatient treatments due to the reduced number of products tested and authorised for use in children</w:t>
      </w:r>
      <w:r>
        <w:t xml:space="preserve"> </w:t>
      </w:r>
      <w:r>
        <w:t xml:space="preserve">Such benefits were calculated in the Joint Evaluation on the basis of paediatric products developed</w:t>
      </w:r>
      <w:r>
        <w:t xml:space="preserve"> </w:t>
      </w:r>
      <w:r>
        <w:t xml:space="preserve">and resulted in minor, almost irrelevant impacts therefore these benefits have not been considered in</w:t>
      </w:r>
      <w:r>
        <w:t xml:space="preserve"> </w:t>
      </w:r>
      <w:r>
        <w:t xml:space="preserve">the current economic analysis (more details are provided in the social impact section). Concerning</w:t>
      </w:r>
      <w:r>
        <w:t xml:space="preserve"> </w:t>
      </w:r>
      <w:r>
        <w:t xml:space="preserve">the costs, they are impacted by the costs of medicinal products linked also to the length of</w:t>
      </w:r>
    </w:p>
    <w:p>
      <w:pPr>
        <w:pStyle w:val="BodyText"/>
      </w:pPr>
      <w:r>
        <w:t xml:space="preserve">181 It is hereby important to keep in mind that these incentives work with medicines that are not protected by SPC or</w:t>
      </w:r>
      <w:r>
        <w:t xml:space="preserve"> </w:t>
      </w:r>
      <w:r>
        <w:t xml:space="preserve">patents, as those IP incentives provide longer protection than the maximum achievable market exclusivity for more than</w:t>
      </w:r>
      <w:r>
        <w:t xml:space="preserve"> </w:t>
      </w:r>
      <w:r>
        <w:t xml:space="preserve">half of all newly authorised medicines.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protections which delays the entry of generic medicines. The proposed options are not expected to</w:t>
      </w:r>
      <w:r>
        <w:t xml:space="preserve"> </w:t>
      </w:r>
      <w:r>
        <w:t xml:space="preserve">produce administrative costs for public authorities.</w:t>
      </w:r>
      <w:r>
        <w:t xml:space="preserve"> </w:t>
      </w:r>
      <w:r>
        <w:t xml:space="preserve">The innovative pharmaceutical industry incurs two types of costs: clinical research costs linked to</w:t>
      </w:r>
      <w:r>
        <w:t xml:space="preserve"> </w:t>
      </w:r>
      <w:r>
        <w:t xml:space="preserve">the obligation to study any new medicines for use in children and administrative costs linked to the</w:t>
      </w:r>
      <w:r>
        <w:t xml:space="preserve"> </w:t>
      </w:r>
      <w:r>
        <w:t xml:space="preserve">PIP procedure. The options proposed are not expected to impact the costs of conducting paediatric</w:t>
      </w:r>
      <w:r>
        <w:t xml:space="preserve"> </w:t>
      </w:r>
      <w:r>
        <w:t xml:space="preserve">studies but are instead expected to have an impact on the administrative costs linked to PIPs.</w:t>
      </w:r>
      <w:r>
        <w:t xml:space="preserve"> </w:t>
      </w:r>
      <w:r>
        <w:t xml:space="preserve">Industry benefits derive from the rewards provided for the completion of the paediatric studies and</w:t>
      </w:r>
      <w:r>
        <w:t xml:space="preserve"> </w:t>
      </w:r>
      <w:r>
        <w:t xml:space="preserve">the sale of the products. The generic industry is not concerned by the PIP obligations and they have</w:t>
      </w:r>
      <w:r>
        <w:t xml:space="preserve"> </w:t>
      </w:r>
      <w:r>
        <w:t xml:space="preserve">no obligation to include paediatric indications or formulations developed by the originators. The</w:t>
      </w:r>
      <w:r>
        <w:t xml:space="preserve"> </w:t>
      </w:r>
      <w:r>
        <w:t xml:space="preserve">SPC extension delays generic competition by 6 months, but this is not necessarily revenue lost,</w:t>
      </w:r>
      <w:r>
        <w:t xml:space="preserve"> </w:t>
      </w:r>
      <w:r>
        <w:t xml:space="preserve">rather delayed. The generic industry is concerned more by the non-predictability of the SPC system</w:t>
      </w:r>
      <w:r>
        <w:t xml:space="preserve"> </w:t>
      </w:r>
      <w:r>
        <w:t xml:space="preserve">(which is regulated by a separate piece of legislation182 currently under revision and where a unitary</w:t>
      </w:r>
      <w:r>
        <w:t xml:space="preserve"> </w:t>
      </w:r>
      <w:r>
        <w:t xml:space="preserve">SPC system has been explored) due to the different handling by each national patent office than by</w:t>
      </w:r>
      <w:r>
        <w:t xml:space="preserve"> </w:t>
      </w:r>
      <w:r>
        <w:t xml:space="preserve">the SPC extension in itself. The impact of the elimination of the extension of two extra years of</w:t>
      </w:r>
      <w:r>
        <w:t xml:space="preserve"> </w:t>
      </w:r>
      <w:r>
        <w:t xml:space="preserve">marketing exclusivity for paediatric orphan medicines with completed PIP is analysed in Section</w:t>
      </w:r>
      <w:r>
        <w:t xml:space="preserve"> </w:t>
      </w:r>
      <w:r>
        <w:t xml:space="preserve">6.1.1.</w:t>
      </w:r>
      <w:r>
        <w:t xml:space="preserve"> </w:t>
      </w:r>
      <w:r>
        <w:t xml:space="preserve">Patients’ costs and benefits derive from delayed/faster access to the products developed. Other</w:t>
      </w:r>
      <w:r>
        <w:t xml:space="preserve"> </w:t>
      </w:r>
      <w:r>
        <w:t xml:space="preserve">impact on patients are assessed in the social impact section.</w:t>
      </w:r>
      <w:r>
        <w:t xml:space="preserve"> </w:t>
      </w:r>
      <w:r>
        <w:t xml:space="preserve">Which medicines are affected by changes in SPC extension?</w:t>
      </w:r>
      <w:r>
        <w:br/>
      </w:r>
      <w:r>
        <w:t xml:space="preserve">The paediatric regulation’s key feature is the obligation for medicine developers to carry out PIPs</w:t>
      </w:r>
      <w:r>
        <w:t xml:space="preserve"> </w:t>
      </w:r>
      <w:r>
        <w:t xml:space="preserve">and the reward that it offers in form of SPC extension to compensate the companies’ efforts183. The</w:t>
      </w:r>
      <w:r>
        <w:t xml:space="preserve"> </w:t>
      </w:r>
      <w:r>
        <w:t xml:space="preserve">policy options in the current revision offer different duration of the SPC extension. Analysing our</w:t>
      </w:r>
      <w:r>
        <w:t xml:space="preserve"> </w:t>
      </w:r>
      <w:r>
        <w:t xml:space="preserve">basket of medicines from the IQVIA database184 reveals that 20% of newly authorised medicines</w:t>
      </w:r>
      <w:r>
        <w:t xml:space="preserve"> </w:t>
      </w:r>
      <w:r>
        <w:t xml:space="preserve">have claimed and used the incentive in the recent past185. We, therefore assume that 10 medicines</w:t>
      </w:r>
      <w:r>
        <w:t xml:space="preserve"> </w:t>
      </w:r>
      <w:r>
        <w:t xml:space="preserve">per year will receive the extension 15 years from now.</w:t>
      </w:r>
      <w:r>
        <w:t xml:space="preserve"> </w:t>
      </w:r>
      <w:r>
        <w:t xml:space="preserve">Table 13 - Comparison of medicines with paediatric extension to medicines without extension</w:t>
      </w:r>
    </w:p>
    <w:p>
      <w:pPr>
        <w:pStyle w:val="BodyText"/>
      </w:pPr>
      <w:r>
        <w:t xml:space="preserve">Number of products</w:t>
      </w:r>
      <w:r>
        <w:t xml:space="preserve"> </w:t>
      </w:r>
      <w:r>
        <w:t xml:space="preserve">Avg. protection period</w:t>
      </w:r>
      <w:r>
        <w:t xml:space="preserve"> </w:t>
      </w:r>
      <w:r>
        <w:t xml:space="preserve">Avg. peak annual revenues</w:t>
      </w:r>
      <w:r>
        <w:t xml:space="preserve"> </w:t>
      </w:r>
      <w:r>
        <w:t xml:space="preserve">Medicines</w:t>
      </w:r>
      <w:r>
        <w:t xml:space="preserve"> </w:t>
      </w:r>
      <w:r>
        <w:t xml:space="preserve">with</w:t>
      </w:r>
      <w:r>
        <w:t xml:space="preserve"> </w:t>
      </w:r>
      <w:r>
        <w:t xml:space="preserve">paediatric extension</w:t>
      </w:r>
      <w:r>
        <w:t xml:space="preserve"> </w:t>
      </w:r>
      <w:r>
        <w:t xml:space="preserve">40 (20%)</w:t>
      </w:r>
      <w:r>
        <w:t xml:space="preserve"> </w:t>
      </w:r>
      <w:r>
        <w:t xml:space="preserve">14.3 years</w:t>
      </w:r>
      <w:r>
        <w:t xml:space="preserve"> </w:t>
      </w:r>
      <w:r>
        <w:t xml:space="preserve">€ 540.6 m</w:t>
      </w:r>
      <w:r>
        <w:t xml:space="preserve"> </w:t>
      </w:r>
      <w:r>
        <w:t xml:space="preserve">All other medicines</w:t>
      </w:r>
      <w:r>
        <w:t xml:space="preserve"> </w:t>
      </w:r>
      <w:r>
        <w:t xml:space="preserve">159 (80%)</w:t>
      </w:r>
      <w:r>
        <w:t xml:space="preserve"> </w:t>
      </w:r>
      <w:r>
        <w:t xml:space="preserve">12.7 years</w:t>
      </w:r>
      <w:r>
        <w:t xml:space="preserve"> </w:t>
      </w:r>
      <w:r>
        <w:t xml:space="preserve">€ 199.5 m</w:t>
      </w:r>
    </w:p>
    <w:p>
      <w:pPr>
        <w:pStyle w:val="BodyText"/>
      </w:pPr>
      <w:r>
        <w:t xml:space="preserve">Table 13 also demonstrates, that the medicines benefitting from the SPC paediatric reward generate</w:t>
      </w:r>
      <w:r>
        <w:t xml:space="preserve"> </w:t>
      </w:r>
      <w:r>
        <w:t xml:space="preserve">far higher revenues than those that do not benefit from this. More details in Annex 4 section 7.</w:t>
      </w:r>
      <w:r>
        <w:br/>
      </w:r>
      <w:r>
        <w:t xml:space="preserve">How the SPC extension generates value/cost for stakeholders</w:t>
      </w:r>
      <w:r>
        <w:t xml:space="preserve"> </w:t>
      </w:r>
      <w:r>
        <w:t xml:space="preserve">In analysing the impacts of changes in the SPC extension, we use the same model as for the general</w:t>
      </w:r>
      <w:r>
        <w:t xml:space="preserve"> </w:t>
      </w:r>
      <w:r>
        <w:t xml:space="preserve">pharma and orphan medicines. The model represents an innovative medicine, an analogue, for which</w:t>
      </w:r>
      <w:r>
        <w:t xml:space="preserve"> </w:t>
      </w:r>
      <w:r>
        <w:t xml:space="preserve">the paediatric SPC extension is the last layer of protection from generic competition. To create this</w:t>
      </w:r>
    </w:p>
    <w:p>
      <w:pPr>
        <w:pStyle w:val="BodyText"/>
      </w:pPr>
      <w:r>
        <w:t xml:space="preserve">182 Regulation (EC) No 469/2009 of the European Parliament and of the Council of 6 May 2009 concerning the</w:t>
      </w:r>
      <w:r>
        <w:t xml:space="preserve"> </w:t>
      </w:r>
      <w:r>
        <w:t xml:space="preserve">supplementary protection certificate for medicinal product.</w:t>
      </w:r>
      <w:r>
        <w:t xml:space="preserve"> </w:t>
      </w:r>
      <w:r>
        <w:t xml:space="preserve">183 Section 5.2.4 of the Joint Evaluation finds that the average cost to complete a PIP is around €20 million.</w:t>
      </w:r>
      <w:r>
        <w:t xml:space="preserve"> </w:t>
      </w:r>
      <w:r>
        <w:t xml:space="preserve">184 The same cohort of medicines that was used in the general pharma and for orphan medicines, a basket of 199</w:t>
      </w:r>
      <w:r>
        <w:t xml:space="preserve"> </w:t>
      </w:r>
      <w:r>
        <w:t xml:space="preserve">medicines with protection expiry between 2016 and 2024.</w:t>
      </w:r>
      <w:r>
        <w:br/>
      </w:r>
      <w:r>
        <w:t xml:space="preserve">185 The IQVIA database does not specify which medicines were subject to the PIP obligation of were granted a deferral.</w:t>
      </w:r>
      <w:r>
        <w:t xml:space="preserve"> </w:t>
      </w:r>
      <w:r>
        <w:t xml:space="preserve">It should also be considered that for some products the PIP was not yet completed at the moment of the MA and</w:t>
      </w:r>
      <w:r>
        <w:t xml:space="preserve"> </w:t>
      </w:r>
      <w:r>
        <w:t xml:space="preserve">therefore the SPC extension could not yet be claimed. Delays in receiving the SPC extension from national patent offices</w:t>
      </w:r>
      <w:r>
        <w:t xml:space="preserve"> </w:t>
      </w:r>
      <w:r>
        <w:t xml:space="preserve">cannot be ruled out.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analogue, historical data186 were used. More details in Annex 4 section 7.b. The sales of the</w:t>
      </w:r>
      <w:r>
        <w:t xml:space="preserve"> </w:t>
      </w:r>
      <w:r>
        <w:t xml:space="preserve">originator products and their generic/biosimilar competitors from 2 years before to 3 years after</w:t>
      </w:r>
      <w:r>
        <w:t xml:space="preserve"> </w:t>
      </w:r>
      <w:r>
        <w:t xml:space="preserve">protection expiry were analysed in Figure 9 below.</w:t>
      </w:r>
      <w:r>
        <w:br/>
      </w:r>
      <w:r>
        <w:t xml:space="preserve">Figure 9 - Modelling generic entry after SPC extension expiry</w:t>
      </w:r>
    </w:p>
    <w:p>
      <w:pPr>
        <w:pStyle w:val="BodyText"/>
      </w:pPr>
      <w:r>
        <w:t xml:space="preserve">The model uses normalised units to represent prices and volumes across different products, where 100 is equal to</w:t>
      </w:r>
      <w:r>
        <w:t xml:space="preserve"> </w:t>
      </w:r>
      <w:r>
        <w:t xml:space="preserve">originator’s peak sales, at quarter -1 (the last quarter before generic/biosimilar competition)</w:t>
      </w:r>
      <w:r>
        <w:t xml:space="preserve"> </w:t>
      </w:r>
      <w:r>
        <w:t xml:space="preserve">As shown in Table 13 below, medicines benefiting from SPC paediatric extension are generally</w:t>
      </w:r>
      <w:r>
        <w:t xml:space="preserve"> </w:t>
      </w:r>
      <w:r>
        <w:t xml:space="preserve">characterised by high sales, they are prime targets for generic/biosimilar competition. Here we see</w:t>
      </w:r>
      <w:r>
        <w:t xml:space="preserve"> </w:t>
      </w:r>
      <w:r>
        <w:t xml:space="preserve">more competitors coming after protection expiry, a more aggressive substitution of originators by</w:t>
      </w:r>
      <w:r>
        <w:t xml:space="preserve"> </w:t>
      </w:r>
      <w:r>
        <w:t xml:space="preserve">generics/biosimilars and a steeper price erosion (and public cost saving) after expiry. The stakes are</w:t>
      </w:r>
      <w:r>
        <w:t xml:space="preserve"> </w:t>
      </w:r>
      <w:r>
        <w:t xml:space="preserve">also higher both for companies and public payers, one year monopoly means a lot of profit/lot of</w:t>
      </w:r>
      <w:r>
        <w:t xml:space="preserve"> </w:t>
      </w:r>
      <w:r>
        <w:t xml:space="preserve">public cost. More details in Annex 4 section 7.e).</w:t>
      </w:r>
      <w:r>
        <w:br/>
      </w:r>
      <w:r>
        <w:t xml:space="preserve">Option A – 6 months SPC extension + novel incentives</w:t>
      </w:r>
      <w:r>
        <w:t xml:space="preserve"> </w:t>
      </w:r>
      <w:r>
        <w:t xml:space="preserve">Option A proposes extra incentives if a PIP is completed for a product that addresses an unmet</w:t>
      </w:r>
      <w:r>
        <w:t xml:space="preserve"> </w:t>
      </w:r>
      <w:r>
        <w:t xml:space="preserve">medical need (UMN). We expect that 20% of the new products will meet the UMN criteria187,</w:t>
      </w:r>
      <w:r>
        <w:t xml:space="preserve"> </w:t>
      </w:r>
      <w:r>
        <w:t xml:space="preserve">therefore out of the expected yearly 10 SPC extension, 2 would be for UMN addressing medicine.</w:t>
      </w:r>
      <w:r>
        <w:t xml:space="preserve"> </w:t>
      </w:r>
      <w:r>
        <w:t xml:space="preserve">One measure considered is to give +12 months SPC extension for these products, instead of the</w:t>
      </w:r>
      <w:r>
        <w:t xml:space="preserve"> </w:t>
      </w:r>
      <w:r>
        <w:t xml:space="preserve">current +6 months. The economic impacts of such a measure on the different stakeholders, estimated</w:t>
      </w:r>
      <w:r>
        <w:t xml:space="preserve"> </w:t>
      </w:r>
      <w:r>
        <w:t xml:space="preserve">using the model set out above, are presented both for a single product, and at systemic level (for the</w:t>
      </w:r>
      <w:r>
        <w:t xml:space="preserve"> </w:t>
      </w:r>
      <w:r>
        <w:t xml:space="preserve">2 benefiting products) in Table 14. Annex 4 section 7.c presents the detailed calculations.</w:t>
      </w:r>
      <w:r>
        <w:br/>
      </w:r>
      <w:r>
        <w:t xml:space="preserve">Table 14 - impact of 6 months protection increase (+12 months SPC extension) for UMN on</w:t>
      </w:r>
      <w:r>
        <w:t xml:space="preserve"> </w:t>
      </w:r>
      <w:r>
        <w:t xml:space="preserve">different stakeholders</w:t>
      </w:r>
    </w:p>
    <w:p>
      <w:pPr>
        <w:pStyle w:val="BodyText"/>
      </w:pPr>
      <w:r>
        <w:t xml:space="preserve">avg</w:t>
      </w:r>
      <w:r>
        <w:t xml:space="preserve"> </w:t>
      </w:r>
      <w:r>
        <w:t xml:space="preserve">product</w:t>
      </w:r>
      <w:r>
        <w:br/>
      </w:r>
      <w:r>
        <w:t xml:space="preserve">(€540 m annual sales)</w:t>
      </w:r>
      <w:r>
        <w:t xml:space="preserve"> </w:t>
      </w:r>
      <w:r>
        <w:t xml:space="preserve">Systemic</w:t>
      </w:r>
      <w:r>
        <w:t xml:space="preserve"> </w:t>
      </w:r>
      <w:r>
        <w:t xml:space="preserve">impact</w:t>
      </w:r>
      <w:r>
        <w:br/>
      </w:r>
      <w:r>
        <w:t xml:space="preserve">(2 extensions/year)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+€169 m</w:t>
      </w:r>
      <w:r>
        <w:t xml:space="preserve"> </w:t>
      </w:r>
      <w:r>
        <w:t xml:space="preserve">+€338 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-€32 m</w:t>
      </w:r>
      <w:r>
        <w:t xml:space="preserve"> </w:t>
      </w:r>
      <w:r>
        <w:t xml:space="preserve">-€64 m</w:t>
      </w:r>
      <w:r>
        <w:t xml:space="preserve"> </w:t>
      </w:r>
      <w:r>
        <w:t xml:space="preserve">Public payer’s gain/loss (cash)</w:t>
      </w:r>
      <w:r>
        <w:t xml:space="preserve"> </w:t>
      </w:r>
      <w:r>
        <w:t xml:space="preserve">-€78 m</w:t>
      </w:r>
      <w:r>
        <w:t xml:space="preserve"> </w:t>
      </w:r>
      <w:r>
        <w:t xml:space="preserve">-€156 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-€78 m</w:t>
      </w:r>
      <w:r>
        <w:t xml:space="preserve"> </w:t>
      </w:r>
      <w:r>
        <w:t xml:space="preserve">-€156 m</w:t>
      </w:r>
      <w:r>
        <w:t xml:space="preserve"> </w:t>
      </w:r>
      <w:r>
        <w:t xml:space="preserve">Patient and payer gain/loss</w:t>
      </w:r>
      <w:r>
        <w:t xml:space="preserve"> </w:t>
      </w:r>
      <w:r>
        <w:t xml:space="preserve">-€156 m</w:t>
      </w:r>
      <w:r>
        <w:t xml:space="preserve"> </w:t>
      </w:r>
      <w:r>
        <w:t xml:space="preserve">-€312 m</w:t>
      </w:r>
    </w:p>
    <w:p>
      <w:pPr>
        <w:pStyle w:val="BodyText"/>
      </w:pPr>
      <w:r>
        <w:t xml:space="preserve">186 A basket of 11 products with paediatric SPC extension expiry between 2016 and 2018 served the basis of the</w:t>
      </w:r>
      <w:r>
        <w:t xml:space="preserve"> </w:t>
      </w:r>
      <w:r>
        <w:t xml:space="preserve">analogue</w:t>
      </w:r>
      <w:r>
        <w:t xml:space="preserve"> </w:t>
      </w:r>
      <w:r>
        <w:t xml:space="preserve">187 Based on historical data of how many products authorised for use in children would qualify as UMN products.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Thus, benefiting originator companies would increase profits by €338 m at a cost of €312 m to the</w:t>
      </w:r>
      <w:r>
        <w:t xml:space="preserve"> </w:t>
      </w:r>
      <w:r>
        <w:t xml:space="preserve">public.</w:t>
      </w:r>
      <w:r>
        <w:br/>
      </w:r>
      <w:r>
        <w:t xml:space="preserve">The analysis of the impact of the introduction of a regulatory protection voucher for medicines</w:t>
      </w:r>
      <w:r>
        <w:t xml:space="preserve"> </w:t>
      </w:r>
      <w:r>
        <w:t xml:space="preserve">addressing UMN is provided in section 6.3 (orphan option A). It concludes that if there are high</w:t>
      </w:r>
      <w:r>
        <w:t xml:space="preserve"> </w:t>
      </w:r>
      <w:r>
        <w:t xml:space="preserve">numbers of vouchers distributed, it becomes a costly and ineffective instrument and this is a fortiori</w:t>
      </w:r>
      <w:r>
        <w:t xml:space="preserve"> </w:t>
      </w:r>
      <w:r>
        <w:t xml:space="preserve">applicable for paediatric medicines188. More details in Annex 4 section 5).</w:t>
      </w:r>
      <w:r>
        <w:br/>
      </w:r>
      <w:r>
        <w:t xml:space="preserve">Stakeholder views: the possibility of increasing the protection of products completing PIPs is</w:t>
      </w:r>
      <w:r>
        <w:t xml:space="preserve"> </w:t>
      </w:r>
      <w:r>
        <w:t xml:space="preserve">supported at least partially by industry and some researchers. For example industry would favour an</w:t>
      </w:r>
      <w:r>
        <w:t xml:space="preserve"> </w:t>
      </w:r>
      <w:r>
        <w:t xml:space="preserve">increase in the rewards if an obligation to conduct PIP on the basis of the mechanism of action of</w:t>
      </w:r>
      <w:r>
        <w:t xml:space="preserve"> </w:t>
      </w:r>
      <w:r>
        <w:t xml:space="preserve">their product would be introduced. Some researchers and patients organisation would favour an</w:t>
      </w:r>
      <w:r>
        <w:t xml:space="preserve"> </w:t>
      </w:r>
      <w:r>
        <w:t xml:space="preserve">increased reward for development in some specific areas, for example rare paediatric cancers.</w:t>
      </w:r>
      <w:r>
        <w:t xml:space="preserve"> </w:t>
      </w:r>
      <w:r>
        <w:t xml:space="preserve">Competent authorities oppose to any additional rewards in particular under the form of vouchers.</w:t>
      </w:r>
      <w:r>
        <w:t xml:space="preserve"> </w:t>
      </w:r>
      <w:r>
        <w:t xml:space="preserve">Option B – no SPC extension</w:t>
      </w:r>
      <w:r>
        <w:t xml:space="preserve"> </w:t>
      </w:r>
      <w:r>
        <w:t xml:space="preserve">Under option B, medicines which would currently be eligible for the 6-months SPC extension will</w:t>
      </w:r>
      <w:r>
        <w:t xml:space="preserve"> </w:t>
      </w:r>
      <w:r>
        <w:t xml:space="preserve">lose such protection. Generic medicines could enter the market earlier and public authorities would</w:t>
      </w:r>
      <w:r>
        <w:t xml:space="preserve"> </w:t>
      </w:r>
      <w:r>
        <w:t xml:space="preserve">pay less, for more patients served. We have adjusted our model to the new expiry and compared it to</w:t>
      </w:r>
      <w:r>
        <w:t xml:space="preserve"> </w:t>
      </w:r>
      <w:r>
        <w:t xml:space="preserve">the baseline. Table 15 shows the impact of the change for all stakeholders, both at an individual</w:t>
      </w:r>
      <w:r>
        <w:t xml:space="preserve"> </w:t>
      </w:r>
      <w:r>
        <w:t xml:space="preserve">product level, and at systemic level for all 10 products, that would benefit from the extension in the</w:t>
      </w:r>
      <w:r>
        <w:t xml:space="preserve"> </w:t>
      </w:r>
      <w:r>
        <w:t xml:space="preserve">baseline.</w:t>
      </w:r>
      <w:r>
        <w:br/>
      </w:r>
      <w:r>
        <w:t xml:space="preserve">Table 15 - impact of 6 months protection reduction on different stakeholders</w:t>
      </w:r>
    </w:p>
    <w:p>
      <w:pPr>
        <w:pStyle w:val="BodyText"/>
      </w:pPr>
      <w:r>
        <w:t xml:space="preserve">avg</w:t>
      </w:r>
      <w:r>
        <w:t xml:space="preserve"> </w:t>
      </w:r>
      <w:r>
        <w:t xml:space="preserve">product</w:t>
      </w:r>
      <w:r>
        <w:br/>
      </w:r>
      <w:r>
        <w:t xml:space="preserve">(€540 m annual sales)</w:t>
      </w:r>
      <w:r>
        <w:t xml:space="preserve"> </w:t>
      </w:r>
      <w:r>
        <w:t xml:space="preserve">Systemic</w:t>
      </w:r>
      <w:r>
        <w:t xml:space="preserve"> </w:t>
      </w:r>
      <w:r>
        <w:t xml:space="preserve">impact</w:t>
      </w:r>
      <w:r>
        <w:br/>
      </w:r>
      <w:r>
        <w:t xml:space="preserve">(10 extensions/year)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-€169 m</w:t>
      </w:r>
      <w:r>
        <w:t xml:space="preserve"> </w:t>
      </w:r>
      <w:r>
        <w:t xml:space="preserve">-€1,690 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+€33 m</w:t>
      </w:r>
      <w:r>
        <w:t xml:space="preserve"> </w:t>
      </w:r>
      <w:r>
        <w:t xml:space="preserve">+€330 m</w:t>
      </w:r>
      <w:r>
        <w:t xml:space="preserve"> </w:t>
      </w:r>
      <w:r>
        <w:t xml:space="preserve">Public payer’s gain/loss</w:t>
      </w:r>
      <w:r>
        <w:t xml:space="preserve"> </w:t>
      </w:r>
      <w:r>
        <w:t xml:space="preserve">+€76 m</w:t>
      </w:r>
      <w:r>
        <w:t xml:space="preserve"> </w:t>
      </w:r>
      <w:r>
        <w:t xml:space="preserve">+€760 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+€75 m</w:t>
      </w:r>
      <w:r>
        <w:t xml:space="preserve"> </w:t>
      </w:r>
      <w:r>
        <w:t xml:space="preserve">+€750 m</w:t>
      </w:r>
      <w:r>
        <w:t xml:space="preserve"> </w:t>
      </w:r>
      <w:r>
        <w:t xml:space="preserve">Patient and payer gain/loss</w:t>
      </w:r>
      <w:r>
        <w:t xml:space="preserve"> </w:t>
      </w:r>
      <w:r>
        <w:t xml:space="preserve">+€151 m</w:t>
      </w:r>
      <w:r>
        <w:t xml:space="preserve"> </w:t>
      </w:r>
      <w:r>
        <w:t xml:space="preserve">+€1,510 m</w:t>
      </w:r>
    </w:p>
    <w:p>
      <w:pPr>
        <w:pStyle w:val="BodyText"/>
      </w:pPr>
      <w:r>
        <w:t xml:space="preserve">At an individual product level, the reduction is a significant loss to the originator company, an</w:t>
      </w:r>
      <w:r>
        <w:t xml:space="preserve"> </w:t>
      </w:r>
      <w:r>
        <w:t xml:space="preserve">average SPC extended product would lose -€169 m gross profit. The generic products would have</w:t>
      </w:r>
      <w:r>
        <w:t xml:space="preserve"> </w:t>
      </w:r>
      <w:r>
        <w:t xml:space="preserve">+€33 m higher profits thanks to the earlier entry. The public payer would experience +€76 m yearly</w:t>
      </w:r>
      <w:r>
        <w:t xml:space="preserve"> </w:t>
      </w:r>
      <w:r>
        <w:t xml:space="preserve">savings, however this is not the only benefit for the public. Not only the total cost would be less, but</w:t>
      </w:r>
      <w:r>
        <w:t xml:space="preserve"> </w:t>
      </w:r>
      <w:r>
        <w:t xml:space="preserve">more patients could be served with the more affordable medicine, adding an additional +€75 m</w:t>
      </w:r>
      <w:r>
        <w:t xml:space="preserve"> </w:t>
      </w:r>
      <w:r>
        <w:t xml:space="preserve">monetised patient benefit. Overall the public gains €151 m thanks to the reduction. Looking at</w:t>
      </w:r>
      <w:r>
        <w:t xml:space="preserve"> </w:t>
      </w:r>
      <w:r>
        <w:t xml:space="preserve">systemic level, the loss of 10 SPC extensions compared to the baseline would cause €1.690 m profit</w:t>
      </w:r>
      <w:r>
        <w:t xml:space="preserve"> </w:t>
      </w:r>
      <w:r>
        <w:t xml:space="preserve">loss to the innovator industry annually. On the other hand, the public would make significant</w:t>
      </w:r>
      <w:r>
        <w:t xml:space="preserve"> </w:t>
      </w:r>
      <w:r>
        <w:t xml:space="preserve">savings, to the tune of €1,510 m per year. More details in Annex 7 section 7.d.</w:t>
      </w:r>
      <w:r>
        <w:t xml:space="preserve"> </w:t>
      </w:r>
      <w:r>
        <w:t xml:space="preserve">Stakeholder views: During the stakeholder consultation none of the stakeholder groups supported the</w:t>
      </w:r>
      <w:r>
        <w:t xml:space="preserve"> </w:t>
      </w:r>
      <w:r>
        <w:t xml:space="preserve">abolishment of the SPC extension. There is a broad consensus that the paediatric regulation works</w:t>
      </w:r>
      <w:r>
        <w:t xml:space="preserve"> </w:t>
      </w:r>
      <w:r>
        <w:t xml:space="preserve">overall well, delivers the needed studies for children, and the incentive is perceived as a significant</w:t>
      </w:r>
      <w:r>
        <w:t xml:space="preserve"> </w:t>
      </w:r>
      <w:r>
        <w:t xml:space="preserve">element of the good performance.</w:t>
      </w:r>
      <w:r>
        <w:br/>
      </w:r>
      <w:r>
        <w:t xml:space="preserve">Option C – 6 months SPC extension</w:t>
      </w:r>
    </w:p>
    <w:p>
      <w:pPr>
        <w:pStyle w:val="BodyText"/>
      </w:pPr>
      <w:r>
        <w:t xml:space="preserve">188 Looking at historical data 30% of products authorised with paediatric indications could be classified as fulfilling the</w:t>
      </w:r>
      <w:r>
        <w:t xml:space="preserve"> </w:t>
      </w:r>
      <w:r>
        <w:t xml:space="preserve">UMN criteria.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Option C preserves the baseline SPC extension reward, therefore compared to the baseline this</w:t>
      </w:r>
      <w:r>
        <w:t xml:space="preserve"> </w:t>
      </w:r>
      <w:r>
        <w:t xml:space="preserve">measure has a neutral economic impact. Despite not changing the SPC extension, together with the</w:t>
      </w:r>
      <w:r>
        <w:t xml:space="preserve"> </w:t>
      </w:r>
      <w:r>
        <w:t xml:space="preserve">common elements option C could tackle the objectives of the revision.</w:t>
      </w:r>
      <w:r>
        <w:br/>
      </w:r>
      <w:r>
        <w:t xml:space="preserve">Impacts of common elements</w:t>
      </w:r>
      <w:r>
        <w:t xml:space="preserve"> </w:t>
      </w:r>
      <w:r>
        <w:t xml:space="preserve">Support for products addressing UMN – The possibility to benefit from dedicated research</w:t>
      </w:r>
      <w:r>
        <w:t xml:space="preserve"> </w:t>
      </w:r>
      <w:r>
        <w:t xml:space="preserve">funding and later by early support by the Agency for products considered as having the potential to</w:t>
      </w:r>
      <w:r>
        <w:t xml:space="preserve"> </w:t>
      </w:r>
      <w:r>
        <w:t xml:space="preserve">address UMN of children, is expected to increase the number of these products authorised for use in</w:t>
      </w:r>
      <w:r>
        <w:t xml:space="preserve"> </w:t>
      </w:r>
      <w:r>
        <w:t xml:space="preserve">children. The measure is also expected to increase predictability of the outcome of their</w:t>
      </w:r>
      <w:r>
        <w:t xml:space="preserve"> </w:t>
      </w:r>
      <w:r>
        <w:t xml:space="preserve">development for companies and be advantageous in particular for SME who may be facilitated in</w:t>
      </w:r>
      <w:r>
        <w:t xml:space="preserve"> </w:t>
      </w:r>
      <w:r>
        <w:t xml:space="preserve">raising capitals from investors for these products.</w:t>
      </w:r>
      <w:r>
        <w:t xml:space="preserve"> </w:t>
      </w:r>
      <w:r>
        <w:t xml:space="preserve">Evolutionary PIP - This streamlined process could affect up to 25-30 % of the procedures. There</w:t>
      </w:r>
      <w:r>
        <w:t xml:space="preserve"> </w:t>
      </w:r>
      <w:r>
        <w:t xml:space="preserve">would be an increased effort for EMA’s Paediatric Committee (+ 10-20 %), but a reduced burden for</w:t>
      </w:r>
      <w:r>
        <w:t xml:space="preserve"> </w:t>
      </w:r>
      <w:r>
        <w:t xml:space="preserve">industry (30%) due also to a better alignment with the US system. This measure is expected to</w:t>
      </w:r>
      <w:r>
        <w:t xml:space="preserve"> </w:t>
      </w:r>
      <w:r>
        <w:t xml:space="preserve">positively influence SMEs, as they are more likely to benefit from lower administrative burdens</w:t>
      </w:r>
      <w:r>
        <w:t xml:space="preserve"> </w:t>
      </w:r>
      <w:r>
        <w:t xml:space="preserve">respective to their scale and ability to bear sunk costs as part of their business model.</w:t>
      </w:r>
      <w:r>
        <w:t xml:space="preserve"> </w:t>
      </w:r>
      <w:r>
        <w:t xml:space="preserve">Simplified PIP - A less demanding PIP could be granted in selected situations such is the case of the</w:t>
      </w:r>
      <w:r>
        <w:t xml:space="preserve"> </w:t>
      </w:r>
      <w:r>
        <w:t xml:space="preserve">paediatric only products to reduce burden and timing of the PIP preparation and application. A</w:t>
      </w:r>
      <w:r>
        <w:t xml:space="preserve"> </w:t>
      </w:r>
      <w:r>
        <w:t xml:space="preserve">simplified PIP may also be used for PUMA products. It is difficult to predict the impact of the</w:t>
      </w:r>
      <w:r>
        <w:t xml:space="preserve"> </w:t>
      </w:r>
      <w:r>
        <w:t xml:space="preserve">measure as it cannot be anticipated the number of paediatric only products which will be submitted.</w:t>
      </w:r>
      <w:r>
        <w:t xml:space="preserve"> </w:t>
      </w:r>
      <w:r>
        <w:t xml:space="preserve">However, it is expected to have a similar impact on SMEs as the Evolutionary PIP.</w:t>
      </w:r>
      <w:r>
        <w:t xml:space="preserve"> </w:t>
      </w:r>
      <w:r>
        <w:t xml:space="preserve">The change in the waiver system to take into account the mechanism of action of a product has</w:t>
      </w:r>
      <w:r>
        <w:t xml:space="preserve"> </w:t>
      </w:r>
      <w:r>
        <w:t xml:space="preserve">been estimated that it would lead to 8.3% more PIPs, including the UMN ones. This would translate</w:t>
      </w:r>
      <w:r>
        <w:t xml:space="preserve"> </w:t>
      </w:r>
      <w:r>
        <w:t xml:space="preserve">into 3 additional PIPs per year, and 1 additional SPC extension reward. This measure is also</w:t>
      </w:r>
      <w:r>
        <w:t xml:space="preserve"> </w:t>
      </w:r>
      <w:r>
        <w:t xml:space="preserve">expected to encourage the use of digitalised methods of genetic screening of the causes of diseases</w:t>
      </w:r>
      <w:r>
        <w:t xml:space="preserve"> </w:t>
      </w:r>
      <w:r>
        <w:t xml:space="preserve">by the industry and academics, affecting SMEs more than larger pharmaceutical companies. The</w:t>
      </w:r>
      <w:r>
        <w:t xml:space="preserve"> </w:t>
      </w:r>
      <w:r>
        <w:t xml:space="preserve">measure would require also SMEs to study a product on diseases where they do not have the</w:t>
      </w:r>
      <w:r>
        <w:t xml:space="preserve"> </w:t>
      </w:r>
      <w:r>
        <w:t xml:space="preserve">necessary knowledge/expertise available in house and consequently increase their costs.</w:t>
      </w:r>
      <w:r>
        <w:t xml:space="preserve"> </w:t>
      </w:r>
      <w:r>
        <w:t xml:space="preserve">Cap in the maximum length of the duration of the deferrals which can be granted to completion</w:t>
      </w:r>
      <w:r>
        <w:t xml:space="preserve"> </w:t>
      </w:r>
      <w:r>
        <w:t xml:space="preserve">of a PIP. This element is expected to reduce the average duration of 18% of PIPs.</w:t>
      </w:r>
      <w:r>
        <w:t xml:space="preserve"> </w:t>
      </w:r>
      <w:r>
        <w:t xml:space="preserve">6.2.2 Combined impact of the measures</w:t>
      </w:r>
      <w:r>
        <w:t xml:space="preserve"> </w:t>
      </w:r>
      <w:r>
        <w:t xml:space="preserve">Option A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Additional 6 months SPC</w:t>
      </w:r>
      <w:r>
        <w:t xml:space="preserve"> </w:t>
      </w:r>
      <w:r>
        <w:t xml:space="preserve">extension for UMN</w:t>
      </w:r>
      <w:r>
        <w:t xml:space="preserve"> </w:t>
      </w:r>
      <w:r>
        <w:t xml:space="preserve">+€156m cost</w:t>
      </w:r>
    </w:p>
    <w:p>
      <w:pPr>
        <w:pStyle w:val="BodyText"/>
      </w:pPr>
      <w:r>
        <w:t xml:space="preserve">+€338m gross profit</w:t>
      </w:r>
    </w:p>
    <w:p>
      <w:pPr>
        <w:pStyle w:val="BodyText"/>
      </w:pPr>
      <w:r>
        <w:t xml:space="preserve">-€64m gross profit</w:t>
      </w:r>
    </w:p>
    <w:p>
      <w:pPr>
        <w:pStyle w:val="BodyText"/>
      </w:pPr>
      <w:r>
        <w:t xml:space="preserve">Common elements</w:t>
      </w:r>
      <w:r>
        <w:t xml:space="preserve"> </w:t>
      </w:r>
      <w:r>
        <w:t xml:space="preserve">Mechanism of action</w:t>
      </w:r>
      <w:r>
        <w:br/>
      </w:r>
      <w:r>
        <w:t xml:space="preserve">3 more PIPs</w:t>
      </w:r>
      <w:r>
        <w:t xml:space="preserve"> </w:t>
      </w:r>
      <w:r>
        <w:t xml:space="preserve">+€151m</w:t>
      </w:r>
      <w:r>
        <w:t xml:space="preserve"> </w:t>
      </w:r>
      <w:r>
        <w:t xml:space="preserve">cost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additiona1</w:t>
      </w:r>
      <w:r>
        <w:t xml:space="preserve"> </w:t>
      </w:r>
      <w:r>
        <w:t xml:space="preserve">SPC</w:t>
      </w:r>
      <w:r>
        <w:t xml:space="preserve"> </w:t>
      </w:r>
      <w:r>
        <w:t xml:space="preserve">extension</w:t>
      </w:r>
      <w:r>
        <w:t xml:space="preserve"> </w:t>
      </w:r>
      <w:r>
        <w:t xml:space="preserve">+€169m gross profit</w:t>
      </w:r>
      <w:r>
        <w:t xml:space="preserve"> </w:t>
      </w:r>
      <w:r>
        <w:t xml:space="preserve">+€66m cost</w:t>
      </w:r>
      <w:r>
        <w:t xml:space="preserve"> </w:t>
      </w:r>
      <w:r>
        <w:t xml:space="preserve">-€33m gross profit</w:t>
      </w:r>
    </w:p>
    <w:p>
      <w:pPr>
        <w:pStyle w:val="BodyText"/>
      </w:pPr>
      <w:r>
        <w:t xml:space="preserve">Cap in the maximum length</w:t>
      </w:r>
      <w:r>
        <w:t xml:space="preserve"> </w:t>
      </w:r>
      <w:r>
        <w:t xml:space="preserve">of the deferrals</w:t>
      </w:r>
      <w:r>
        <w:t xml:space="preserve"> </w:t>
      </w:r>
      <w:r>
        <w:t xml:space="preserve">Faster completion of PIPs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br/>
      </w:r>
      <w:r>
        <w:t xml:space="preserve">Total balance</w:t>
      </w:r>
      <w:r>
        <w:t xml:space="preserve"> </w:t>
      </w:r>
      <w:r>
        <w:t xml:space="preserve">+€307m cost</w:t>
      </w:r>
      <w:r>
        <w:br/>
      </w:r>
      <w:r>
        <w:t xml:space="preserve">+3 PIP</w:t>
      </w:r>
      <w:r>
        <w:t xml:space="preserve"> </w:t>
      </w:r>
      <w:r>
        <w:t xml:space="preserve">+earlier access</w:t>
      </w:r>
      <w:r>
        <w:t xml:space="preserve"> </w:t>
      </w:r>
      <w:r>
        <w:t xml:space="preserve">+€441m gross profit</w:t>
      </w:r>
    </w:p>
    <w:p>
      <w:pPr>
        <w:pStyle w:val="BodyText"/>
      </w:pPr>
      <w:r>
        <w:t xml:space="preserve">-€97m gross profit</w:t>
      </w:r>
      <w:r>
        <w:t xml:space="preserve"> </w:t>
      </w:r>
      <w:r>
        <w:t xml:space="preserve">Conduct of business: The higher reward compared to today for the completion of PIPs would have</w:t>
      </w:r>
      <w:r>
        <w:t xml:space="preserve"> </w:t>
      </w:r>
      <w:r>
        <w:t xml:space="preserve">a positive effect on businesses that invest in products addressing UMN. However, the introduction of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 voucher system is not considered to have positive impacts on developers of the UMN products due</w:t>
      </w:r>
      <w:r>
        <w:t xml:space="preserve"> </w:t>
      </w:r>
      <w:r>
        <w:t xml:space="preserve">to the potential high number of vouchers; it may even undermine the use of such a scheme in the</w:t>
      </w:r>
      <w:r>
        <w:t xml:space="preserve"> </w:t>
      </w:r>
      <w:r>
        <w:t xml:space="preserve">area of antimicrobials. Moreover, this option could negatively impact the generic and biosimilar</w:t>
      </w:r>
      <w:r>
        <w:t xml:space="preserve"> </w:t>
      </w:r>
      <w:r>
        <w:t xml:space="preserve">industry as it would further delay their access to the market. No specific effect from this option is</w:t>
      </w:r>
      <w:r>
        <w:t xml:space="preserve"> </w:t>
      </w:r>
      <w:r>
        <w:t xml:space="preserve">expected for SMEs. Originators will incur into extra costs for conducting on average 3 extra</w:t>
      </w:r>
      <w:r>
        <w:t xml:space="preserve"> </w:t>
      </w:r>
      <w:r>
        <w:t xml:space="preserve">PIP/year due to the introduction of the mechanism of action provision189.</w:t>
      </w:r>
      <w:r>
        <w:t xml:space="preserve"> </w:t>
      </w:r>
      <w:r>
        <w:t xml:space="preserve">Public authorities: The introduction of an additional reward providing longer protection periods</w:t>
      </w:r>
      <w:r>
        <w:t xml:space="preserve"> </w:t>
      </w:r>
      <w:r>
        <w:t xml:space="preserve">may carry a significant costs to national health systems and payers by delaying generic entry.</w:t>
      </w:r>
      <w:r>
        <w:br/>
      </w:r>
      <w:r>
        <w:t xml:space="preserve">Impacts on R&amp;D / innovation: The additional incentives will support increased return on</w:t>
      </w:r>
      <w:r>
        <w:t xml:space="preserve"> </w:t>
      </w:r>
      <w:r>
        <w:t xml:space="preserve">investment for developers and bring additional investment into R&amp;D for UMN. However, in the case</w:t>
      </w:r>
      <w:r>
        <w:t xml:space="preserve"> </w:t>
      </w:r>
      <w:r>
        <w:t xml:space="preserve">of vouchers a more limited impact is expected as due to the potential high number of vouchers, their</w:t>
      </w:r>
      <w:r>
        <w:t xml:space="preserve"> </w:t>
      </w:r>
      <w:r>
        <w:t xml:space="preserve">value may be low.</w:t>
      </w:r>
      <w:r>
        <w:br/>
      </w:r>
      <w:r>
        <w:t xml:space="preserve">Administrative burden: Reduction is expected to derive from the common elements. In particular:</w:t>
      </w:r>
      <w:r>
        <w:t xml:space="preserve"> </w:t>
      </w:r>
      <w:r>
        <w:t xml:space="preserve"> Evolutionary PIP: This streamlined process could affect up to 25-30 % of the procedures.</w:t>
      </w:r>
      <w:r>
        <w:t xml:space="preserve"> </w:t>
      </w:r>
      <w:r>
        <w:t xml:space="preserve">There would be an increased effort for EMA’s Paediatric Committee (+ 10-20 %), but a</w:t>
      </w:r>
      <w:r>
        <w:t xml:space="preserve"> </w:t>
      </w:r>
      <w:r>
        <w:t xml:space="preserve">reduced burden for industry (30%) due also to a better alignment with the US system.</w:t>
      </w:r>
      <w:r>
        <w:t xml:space="preserve"> </w:t>
      </w:r>
      <w:r>
        <w:t xml:space="preserve"> Simplified PIP: A less demanding PIP could be granted in selected situations, such is the</w:t>
      </w:r>
      <w:r>
        <w:t xml:space="preserve"> </w:t>
      </w:r>
      <w:r>
        <w:t xml:space="preserve">case of the paediatric only products, to reduce burden and timing of the PIP preparation and</w:t>
      </w:r>
      <w:r>
        <w:t xml:space="preserve"> </w:t>
      </w:r>
      <w:r>
        <w:t xml:space="preserve">application. A simplified PIP may also be implemented in case of PUMA products. It is</w:t>
      </w:r>
      <w:r>
        <w:t xml:space="preserve"> </w:t>
      </w:r>
      <w:r>
        <w:t xml:space="preserve">difficult to predict the impact of the measure as it cannot be anticipated the number of</w:t>
      </w:r>
      <w:r>
        <w:t xml:space="preserve"> </w:t>
      </w:r>
      <w:r>
        <w:t xml:space="preserve">paediatric only products which will be submitted.</w:t>
      </w:r>
      <w:r>
        <w:t xml:space="preserve"> </w:t>
      </w:r>
      <w:r>
        <w:t xml:space="preserve">Digital-by-default / digital ready policy making: The introduction as a common element of the</w:t>
      </w:r>
      <w:r>
        <w:t xml:space="preserve"> </w:t>
      </w:r>
      <w:r>
        <w:t xml:space="preserve">obligation to take into account the molecular mechanism of action of a product when designing a</w:t>
      </w:r>
      <w:r>
        <w:t xml:space="preserve"> </w:t>
      </w:r>
      <w:r>
        <w:t xml:space="preserve">PIP are expected to encourage the use of digitalised methods of genetic screening of the causes of</w:t>
      </w:r>
      <w:r>
        <w:t xml:space="preserve"> </w:t>
      </w:r>
      <w:r>
        <w:t xml:space="preserve">diseases by the industry and academics</w:t>
      </w:r>
      <w:r>
        <w:t xml:space="preserve"> </w:t>
      </w:r>
      <w:r>
        <w:t xml:space="preserve">Internal market: While the increases in the number of new medicines for children owing to the new</w:t>
      </w:r>
      <w:r>
        <w:t xml:space="preserve"> </w:t>
      </w:r>
      <w:r>
        <w:t xml:space="preserve">incentives provided improve the functioning of the internal market, delayed generic entry would</w:t>
      </w:r>
      <w:r>
        <w:t xml:space="preserve"> </w:t>
      </w:r>
      <w:r>
        <w:t xml:space="preserve">hinder competition, and keep prices high for a longer period compared to the baseline.</w:t>
      </w:r>
      <w:r>
        <w:t xml:space="preserve"> </w:t>
      </w:r>
      <w:r>
        <w:t xml:space="preserve">Competitiveness/trade: The special incentives for UMN, including the transferable voucher and</w:t>
      </w:r>
      <w:r>
        <w:t xml:space="preserve"> </w:t>
      </w:r>
      <w:r>
        <w:t xml:space="preserve">EU-wide market launch are expected to improve competitiveness and attractiveness of the EU</w:t>
      </w:r>
      <w:r>
        <w:t xml:space="preserve"> </w:t>
      </w:r>
      <w:r>
        <w:t xml:space="preserve">pharmaceutical sector and support increased investment in medicine development to address UMN.</w:t>
      </w:r>
      <w:r>
        <w:t xml:space="preserve"> </w:t>
      </w:r>
      <w:r>
        <w:t xml:space="preserve">The common elements evolutionary PIP and the consideration of the mechanism of action of a</w:t>
      </w:r>
      <w:r>
        <w:t xml:space="preserve"> </w:t>
      </w:r>
      <w:r>
        <w:t xml:space="preserve">product in the design of a PIP would bring the European system close to the system in place for</w:t>
      </w:r>
      <w:r>
        <w:t xml:space="preserve"> </w:t>
      </w:r>
      <w:r>
        <w:t xml:space="preserve">medicines for children in the US, therefore increasing the competitiveness of the EU pharmaceutical</w:t>
      </w:r>
      <w:r>
        <w:t xml:space="preserve"> </w:t>
      </w:r>
      <w:r>
        <w:t xml:space="preserve">sector as companies tend to operate globally</w:t>
      </w:r>
      <w:r>
        <w:t xml:space="preserve"> </w:t>
      </w:r>
      <w:r>
        <w:t xml:space="preserve">Option B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Maintaining</w:t>
      </w:r>
      <w:r>
        <w:t xml:space="preserve"> </w:t>
      </w:r>
      <w:r>
        <w:t xml:space="preserve">current</w:t>
      </w:r>
      <w:r>
        <w:t xml:space="preserve"> </w:t>
      </w:r>
      <w:r>
        <w:t xml:space="preserve">extension</w:t>
      </w:r>
      <w:r>
        <w:t xml:space="preserve"> </w:t>
      </w:r>
      <w:r>
        <w:t xml:space="preserve">€1.510m cost saving</w:t>
      </w:r>
    </w:p>
    <w:p>
      <w:pPr>
        <w:pStyle w:val="BodyText"/>
      </w:pPr>
      <w:r>
        <w:t xml:space="preserve">-€1.690 m gross profit</w:t>
      </w:r>
      <w:r>
        <w:t xml:space="preserve"> </w:t>
      </w:r>
      <w:r>
        <w:t xml:space="preserve">+€330m gross profit</w:t>
      </w:r>
    </w:p>
    <w:p>
      <w:pPr>
        <w:pStyle w:val="BodyText"/>
      </w:pPr>
      <w:r>
        <w:t xml:space="preserve">Common elements</w:t>
      </w:r>
    </w:p>
    <w:p>
      <w:pPr>
        <w:pStyle w:val="BodyText"/>
      </w:pPr>
      <w:r>
        <w:t xml:space="preserve">189 The costs of the conduction of a PIP has been estimated in around 22m euro. Joint evaluation of the orphan and</w:t>
      </w:r>
      <w:r>
        <w:t xml:space="preserve"> </w:t>
      </w:r>
      <w:r>
        <w:t xml:space="preserve">paediatric regulation.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Mechanism of action</w:t>
      </w:r>
      <w:r>
        <w:br/>
      </w:r>
      <w:r>
        <w:t xml:space="preserve">3 more PIPs</w:t>
      </w:r>
      <w:r>
        <w:t xml:space="preserve"> </w:t>
      </w:r>
      <w:r>
        <w:t xml:space="preserve">+€66m cost</w:t>
      </w:r>
      <w:r>
        <w:t xml:space="preserve"> </w:t>
      </w:r>
      <w:r>
        <w:t xml:space="preserve">0</w:t>
      </w:r>
      <w:r>
        <w:t xml:space="preserve"> </w:t>
      </w:r>
      <w:r>
        <w:t xml:space="preserve">Cap in the maximum length</w:t>
      </w:r>
      <w:r>
        <w:t xml:space="preserve"> </w:t>
      </w:r>
      <w:r>
        <w:t xml:space="preserve">of the deferrals</w:t>
      </w:r>
      <w:r>
        <w:t xml:space="preserve"> </w:t>
      </w:r>
      <w:r>
        <w:t xml:space="preserve">Faster completion of PIPs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br/>
      </w:r>
      <w:r>
        <w:t xml:space="preserve">Total balance</w:t>
      </w:r>
      <w:r>
        <w:t xml:space="preserve"> </w:t>
      </w:r>
      <w:r>
        <w:t xml:space="preserve">+€1.510m cost saving</w:t>
      </w:r>
      <w:r>
        <w:t xml:space="preserve"> </w:t>
      </w:r>
      <w:r>
        <w:t xml:space="preserve">+3 PIP</w:t>
      </w:r>
      <w:r>
        <w:t xml:space="preserve"> </w:t>
      </w:r>
      <w:r>
        <w:t xml:space="preserve">+earlier access</w:t>
      </w:r>
      <w:r>
        <w:t xml:space="preserve"> </w:t>
      </w:r>
      <w:r>
        <w:t xml:space="preserve">-€1.756m gross profit</w:t>
      </w:r>
      <w:r>
        <w:t xml:space="preserve"> </w:t>
      </w:r>
      <w:r>
        <w:t xml:space="preserve">No compensation for</w:t>
      </w:r>
      <w:r>
        <w:t xml:space="preserve"> </w:t>
      </w:r>
      <w:r>
        <w:t xml:space="preserve">carrying out PIPs</w:t>
      </w:r>
      <w:r>
        <w:t xml:space="preserve"> </w:t>
      </w:r>
      <w:r>
        <w:t xml:space="preserve">+€330m gross profit</w:t>
      </w:r>
      <w:r>
        <w:t xml:space="preserve"> </w:t>
      </w:r>
      <w:r>
        <w:t xml:space="preserve">Conduct of business: The elimination of the reward for the completion of the PIP will mean that</w:t>
      </w:r>
      <w:r>
        <w:t xml:space="preserve"> </w:t>
      </w:r>
      <w:r>
        <w:t xml:space="preserve">companies have to cover the costs for the paediatric development themselves and can no longer</w:t>
      </w:r>
      <w:r>
        <w:t xml:space="preserve"> </w:t>
      </w:r>
      <w:r>
        <w:t xml:space="preserve">count on the reward as a compensation for clinical studies stemming from the paediatric legislation.</w:t>
      </w:r>
      <w:r>
        <w:t xml:space="preserve"> </w:t>
      </w:r>
      <w:r>
        <w:t xml:space="preserve">Generic and biosimilar industry may benefit from slightly earlier market entry by 6 months.</w:t>
      </w:r>
      <w:r>
        <w:t xml:space="preserve"> </w:t>
      </w:r>
      <w:r>
        <w:t xml:space="preserve">However, the generic biosimilar version may not necessarily include the paediatric formulations</w:t>
      </w:r>
      <w:r>
        <w:t xml:space="preserve"> </w:t>
      </w:r>
      <w:r>
        <w:t xml:space="preserve">(generics have no obligation to develop and market paediatric adapted formulations of their</w:t>
      </w:r>
      <w:r>
        <w:t xml:space="preserve"> </w:t>
      </w:r>
      <w:r>
        <w:t xml:space="preserve">products) hence not serving children. The deletion of the SPC extension would negatively affect in</w:t>
      </w:r>
      <w:r>
        <w:t xml:space="preserve"> </w:t>
      </w:r>
      <w:r>
        <w:t xml:space="preserve">particular SMEs as they may find it more difficult to raise funding due to the possible non/low</w:t>
      </w:r>
      <w:r>
        <w:t xml:space="preserve"> </w:t>
      </w:r>
      <w:r>
        <w:t xml:space="preserve">profitability of their products.</w:t>
      </w:r>
      <w:r>
        <w:br/>
      </w:r>
      <w:r>
        <w:t xml:space="preserve">Public authorities: Health payers may benefit from lower average costs for medicines due to earlier</w:t>
      </w:r>
      <w:r>
        <w:t xml:space="preserve"> </w:t>
      </w:r>
      <w:r>
        <w:t xml:space="preserve">generic entry. The extent of these benefits will depend on originators’ response to the absence of the</w:t>
      </w:r>
      <w:r>
        <w:t xml:space="preserve"> </w:t>
      </w:r>
      <w:r>
        <w:t xml:space="preserve">reward, and it is possible that average prices will be adjusted upwards to some degree to offset the</w:t>
      </w:r>
      <w:r>
        <w:t xml:space="preserve"> </w:t>
      </w:r>
      <w:r>
        <w:t xml:space="preserve">elimination of the compensation mechanism.</w:t>
      </w:r>
      <w:r>
        <w:t xml:space="preserve"> </w:t>
      </w:r>
      <w:r>
        <w:t xml:space="preserve">Impacts on R&amp;D / innovation: The absence of a reward for public research may negatively impact</w:t>
      </w:r>
      <w:r>
        <w:t xml:space="preserve"> </w:t>
      </w:r>
      <w:r>
        <w:t xml:space="preserve">the quality and lead to the deprioritisation of paediatric research for some products and hence</w:t>
      </w:r>
      <w:r>
        <w:t xml:space="preserve"> </w:t>
      </w:r>
      <w:r>
        <w:t xml:space="preserve">negatively affect investment into R&amp;D neutralising the positive effects of the common elements for</w:t>
      </w:r>
      <w:r>
        <w:t xml:space="preserve"> </w:t>
      </w:r>
      <w:r>
        <w:t xml:space="preserve">the development of new products in particular in areas of UMN for children</w:t>
      </w:r>
      <w:r>
        <w:t xml:space="preserve"> </w:t>
      </w:r>
      <w:r>
        <w:t xml:space="preserve">Administrative burden and digital by default: similar as for option A.</w:t>
      </w:r>
      <w:r>
        <w:t xml:space="preserve"> </w:t>
      </w:r>
      <w:r>
        <w:t xml:space="preserve">Internal market: Earlier generic entry due to the elimination of the reward may in theory improve</w:t>
      </w:r>
      <w:r>
        <w:t xml:space="preserve"> </w:t>
      </w:r>
      <w:r>
        <w:t xml:space="preserve">access, but this does not concern paediatric versions of those medicines as generics have no</w:t>
      </w:r>
      <w:r>
        <w:t xml:space="preserve"> </w:t>
      </w:r>
      <w:r>
        <w:t xml:space="preserve">obligation to develop and market paediatric formulations. Hence, any gains for the internal market</w:t>
      </w:r>
      <w:r>
        <w:t xml:space="preserve"> </w:t>
      </w:r>
      <w:r>
        <w:t xml:space="preserve">would be offset by the absence or belated availability of paediatric versions of adult products.</w:t>
      </w:r>
      <w:r>
        <w:br/>
      </w:r>
      <w:r>
        <w:t xml:space="preserve">Competitiveness/trade: Elimination of the SPC reward could weaken the global competiveness of</w:t>
      </w:r>
      <w:r>
        <w:t xml:space="preserve"> </w:t>
      </w:r>
      <w:r>
        <w:t xml:space="preserve">EU based originators compared with the current situation. It may moreover decrease attractiveness,</w:t>
      </w:r>
      <w:r>
        <w:t xml:space="preserve"> </w:t>
      </w:r>
      <w:r>
        <w:t xml:space="preserve">as the obligation would be maintained without any reward.</w:t>
      </w:r>
      <w:r>
        <w:br/>
      </w:r>
      <w:r>
        <w:t xml:space="preserve">Option C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Maintaining</w:t>
      </w:r>
      <w:r>
        <w:t xml:space="preserve"> </w:t>
      </w:r>
      <w:r>
        <w:t xml:space="preserve">current</w:t>
      </w:r>
      <w:r>
        <w:t xml:space="preserve"> </w:t>
      </w:r>
      <w:r>
        <w:t xml:space="preserve">extension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Common elements</w:t>
      </w:r>
      <w:r>
        <w:t xml:space="preserve"> </w:t>
      </w:r>
      <w:r>
        <w:t xml:space="preserve">Mechanism of action</w:t>
      </w:r>
      <w:r>
        <w:br/>
      </w:r>
      <w:r>
        <w:t xml:space="preserve">3 more PIPs</w:t>
      </w:r>
      <w:r>
        <w:t xml:space="preserve"> </w:t>
      </w:r>
      <w:r>
        <w:t xml:space="preserve">+€151m cost</w:t>
      </w:r>
      <w:r>
        <w:t xml:space="preserve"> </w:t>
      </w:r>
      <w:r>
        <w:t xml:space="preserve">(1 SPC extension)</w:t>
      </w:r>
      <w:r>
        <w:t xml:space="preserve"> </w:t>
      </w:r>
      <w:r>
        <w:t xml:space="preserve">+€169m gross profit</w:t>
      </w:r>
      <w:r>
        <w:t xml:space="preserve"> </w:t>
      </w:r>
      <w:r>
        <w:t xml:space="preserve">+€66m cost</w:t>
      </w:r>
      <w:r>
        <w:t xml:space="preserve"> </w:t>
      </w:r>
      <w:r>
        <w:t xml:space="preserve">-€33m gross profit</w:t>
      </w:r>
    </w:p>
    <w:p>
      <w:pPr>
        <w:pStyle w:val="BodyText"/>
      </w:pPr>
      <w:r>
        <w:t xml:space="preserve">Cap in the maximum length</w:t>
      </w:r>
      <w:r>
        <w:t xml:space="preserve"> </w:t>
      </w:r>
      <w:r>
        <w:t xml:space="preserve">of the deferrals</w:t>
      </w:r>
      <w:r>
        <w:t xml:space="preserve"> </w:t>
      </w:r>
      <w:r>
        <w:t xml:space="preserve">Faster completion of PIPs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br/>
      </w:r>
      <w:r>
        <w:t xml:space="preserve">Total balance</w:t>
      </w:r>
      <w:r>
        <w:t xml:space="preserve"> </w:t>
      </w:r>
      <w:r>
        <w:t xml:space="preserve">+€151m cost</w:t>
      </w:r>
      <w:r>
        <w:br/>
      </w:r>
      <w:r>
        <w:t xml:space="preserve">+3 PIP</w:t>
      </w:r>
      <w:r>
        <w:t xml:space="preserve"> </w:t>
      </w:r>
      <w:r>
        <w:t xml:space="preserve">+earlier access</w:t>
      </w:r>
      <w:r>
        <w:t xml:space="preserve"> </w:t>
      </w:r>
      <w:r>
        <w:t xml:space="preserve">+€103m gross profit</w:t>
      </w:r>
    </w:p>
    <w:p>
      <w:pPr>
        <w:pStyle w:val="BodyText"/>
      </w:pPr>
      <w:r>
        <w:t xml:space="preserve">-€33m gross profit</w:t>
      </w:r>
      <w:r>
        <w:t xml:space="preserve"> </w:t>
      </w:r>
      <w:r>
        <w:t xml:space="preserve">Conduct of business: Under this option, companies will obtain the same reward as in the baseline.</w:t>
      </w:r>
      <w:r>
        <w:t xml:space="preserve"> </w:t>
      </w:r>
      <w:r>
        <w:t xml:space="preserve">The common elements will support companies to develop products in particular in areas of UMN.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Early support mechanism is expected to be beneficial in particular to SMEs. Compared to the</w:t>
      </w:r>
      <w:r>
        <w:t xml:space="preserve"> </w:t>
      </w:r>
      <w:r>
        <w:t xml:space="preserve">baseline, generic and biosimilar industry would not be affected.</w:t>
      </w:r>
      <w:r>
        <w:br/>
      </w:r>
      <w:r>
        <w:t xml:space="preserve">Public authorities: The costs to national health derives from the additional products that are</w:t>
      </w:r>
      <w:r>
        <w:t xml:space="preserve"> </w:t>
      </w:r>
      <w:r>
        <w:t xml:space="preserve">expected to be developed due to the introduction of the common elements (mechanism of action in</w:t>
      </w:r>
      <w:r>
        <w:t xml:space="preserve"> </w:t>
      </w:r>
      <w:r>
        <w:t xml:space="preserve">particular).</w:t>
      </w:r>
      <w:r>
        <w:br/>
      </w:r>
      <w:r>
        <w:t xml:space="preserve">Impacts on R&amp;D / innovation: R&amp;D investment in paediatric medicines should at least reach the</w:t>
      </w:r>
      <w:r>
        <w:t xml:space="preserve"> </w:t>
      </w:r>
      <w:r>
        <w:t xml:space="preserve">baseline level, but the common elements may add additional flexibility in conducting such research,</w:t>
      </w:r>
      <w:r>
        <w:t xml:space="preserve"> </w:t>
      </w:r>
      <w:r>
        <w:t xml:space="preserve">facilitating its successful completion and increase output by in terms of innovative products.</w:t>
      </w:r>
      <w:r>
        <w:br/>
      </w:r>
      <w:r>
        <w:t xml:space="preserve">Administrative burden and digital by default: similar as for option A.</w:t>
      </w:r>
      <w:r>
        <w:t xml:space="preserve"> </w:t>
      </w:r>
      <w:r>
        <w:t xml:space="preserve">Internal market: The effect on the internal market in not expected to change compared to the</w:t>
      </w:r>
      <w:r>
        <w:t xml:space="preserve"> </w:t>
      </w:r>
      <w:r>
        <w:t xml:space="preserve">baseline, both for originators and generic companies.</w:t>
      </w:r>
      <w:r>
        <w:t xml:space="preserve"> </w:t>
      </w:r>
      <w:r>
        <w:t xml:space="preserve">Competitiveness/trade: Maintaining the reward are expected to keep the competitiveness and</w:t>
      </w:r>
      <w:r>
        <w:t xml:space="preserve"> </w:t>
      </w:r>
      <w:r>
        <w:t xml:space="preserve">attractiveness of the EU pharmaceutical sector and support increased investment in paediatric</w:t>
      </w:r>
      <w:r>
        <w:t xml:space="preserve"> </w:t>
      </w:r>
      <w:r>
        <w:t xml:space="preserve">medicine development. The common elements evolutionary PIP and the consideration of the</w:t>
      </w:r>
      <w:r>
        <w:t xml:space="preserve"> </w:t>
      </w:r>
      <w:r>
        <w:t xml:space="preserve">mechanism of action of a product in the design of a PIP would bring the European system close to</w:t>
      </w:r>
      <w:r>
        <w:t xml:space="preserve"> </w:t>
      </w:r>
      <w:r>
        <w:t xml:space="preserve">the system in place for medicines for children in the US, therefore increasing the competitiveness of</w:t>
      </w:r>
      <w:r>
        <w:t xml:space="preserve"> </w:t>
      </w:r>
      <w:r>
        <w:t xml:space="preserve">the EU pharmaceutical sector as companies tend to operate globally.</w:t>
      </w:r>
      <w:r>
        <w:t xml:space="preserve"> </w:t>
      </w:r>
      <w:r>
        <w:t xml:space="preserve">6.2.3 Social impacts</w:t>
      </w:r>
      <w:r>
        <w:br/>
      </w:r>
      <w:r>
        <w:t xml:space="preserve">In terms of social impacts the objectives of the revision are clear: they desire more medicines</w:t>
      </w:r>
      <w:r>
        <w:t xml:space="preserve"> </w:t>
      </w:r>
      <w:r>
        <w:t xml:space="preserve">available for use in children and as quickly as possible. Therefore, we measure the impacts by two</w:t>
      </w:r>
      <w:r>
        <w:t xml:space="preserve"> </w:t>
      </w:r>
      <w:r>
        <w:t xml:space="preserve">key indicators, number of completed PIPs (and of them in UMN) and the speed of completing them.</w:t>
      </w:r>
      <w:r>
        <w:t xml:space="preserve"> </w:t>
      </w:r>
      <w:r>
        <w:t xml:space="preserve">Number of completed PIPs (including for UMN)</w:t>
      </w:r>
      <w:r>
        <w:t xml:space="preserve"> </w:t>
      </w:r>
      <w:r>
        <w:t xml:space="preserve">Option A would offer a higher protection for UMN addressing medicines on the top of the potential</w:t>
      </w:r>
      <w:r>
        <w:t xml:space="preserve"> </w:t>
      </w:r>
      <w:r>
        <w:t xml:space="preserve">rewards from general pharma and orphan regulation (if orphan medicine). However it is questioned</w:t>
      </w:r>
      <w:r>
        <w:t xml:space="preserve"> </w:t>
      </w:r>
      <w:r>
        <w:t xml:space="preserve">whether this incentive would indeed foster new PIPs, or only reward PIPs in UMN, that in any case</w:t>
      </w:r>
      <w:r>
        <w:t xml:space="preserve"> </w:t>
      </w:r>
      <w:r>
        <w:t xml:space="preserve">would have been carried out. If the latter, option A offers limited benefit in terms of new PIPs.</w:t>
      </w:r>
      <w:r>
        <w:t xml:space="preserve"> </w:t>
      </w:r>
      <w:r>
        <w:t xml:space="preserve">Option B would scrap the SPC paediatric extension. The elimination of the rewards for the</w:t>
      </w:r>
      <w:r>
        <w:t xml:space="preserve"> </w:t>
      </w:r>
      <w:r>
        <w:t xml:space="preserve">completion of the paediatric clinical studies is expected to neutralise the positive effects of certain</w:t>
      </w:r>
      <w:r>
        <w:t xml:space="preserve"> </w:t>
      </w:r>
      <w:r>
        <w:t xml:space="preserve">common elements (for example the early support by the agency for UMN products, dedicated R&amp;D</w:t>
      </w:r>
      <w:r>
        <w:t xml:space="preserve"> </w:t>
      </w:r>
      <w:r>
        <w:t xml:space="preserve">funding for these products). It is also expected to induce companies to downscale their paediatric</w:t>
      </w:r>
      <w:r>
        <w:t xml:space="preserve"> </w:t>
      </w:r>
      <w:r>
        <w:t xml:space="preserve">research programs and departments. Developers would not be encouraged to initiate the</w:t>
      </w:r>
      <w:r>
        <w:t xml:space="preserve"> </w:t>
      </w:r>
      <w:r>
        <w:t xml:space="preserve">development products specific for children due to the lack of specific rewards compensating the</w:t>
      </w:r>
      <w:r>
        <w:t xml:space="preserve"> </w:t>
      </w:r>
      <w:r>
        <w:t xml:space="preserve">higher costs of engaging in clinical development in children. Option C would keep the benefits of</w:t>
      </w:r>
      <w:r>
        <w:t xml:space="preserve"> </w:t>
      </w:r>
      <w:r>
        <w:t xml:space="preserve">the baseline scenario. However some common elements and in particular introducing PIPs based on</w:t>
      </w:r>
      <w:r>
        <w:t xml:space="preserve"> </w:t>
      </w:r>
      <w:r>
        <w:t xml:space="preserve">the mechanism of action would lead to 8.3% more PIP. Due to the fields that are more prone to</w:t>
      </w:r>
      <w:r>
        <w:t xml:space="preserve"> </w:t>
      </w:r>
      <w:r>
        <w:t xml:space="preserve">mechanism of action PIPs (oncology, neurology, immunology), we expect that a high share of these</w:t>
      </w:r>
      <w:r>
        <w:t xml:space="preserve"> </w:t>
      </w:r>
      <w:r>
        <w:t xml:space="preserve">new PIPs would be for UMN.</w:t>
      </w:r>
      <w:r>
        <w:br/>
      </w:r>
      <w:r>
        <w:t xml:space="preserve">Timely completion PIPs and timely access for patients</w:t>
      </w:r>
      <w:r>
        <w:t xml:space="preserve"> </w:t>
      </w:r>
      <w:r>
        <w:t xml:space="preserve">Option A is not considered to differ from the baseline from what concerns the timely completion of</w:t>
      </w:r>
      <w:r>
        <w:t xml:space="preserve"> </w:t>
      </w:r>
      <w:r>
        <w:t xml:space="preserve">PIPs. Option B may delay the developments of medicines for children as companies would not be</w:t>
      </w:r>
      <w:r>
        <w:t xml:space="preserve"> </w:t>
      </w:r>
      <w:r>
        <w:t xml:space="preserve">encouraged to complete quickly a PIP in order to be able to benefit from a reward. For this reason</w:t>
      </w:r>
      <w:r>
        <w:t xml:space="preserve"> </w:t>
      </w:r>
      <w:r>
        <w:t xml:space="preserve">the also authorisation of medicinal products for children is expected to decrease compared to the</w:t>
      </w:r>
      <w:r>
        <w:t xml:space="preserve"> </w:t>
      </w:r>
      <w:r>
        <w:t xml:space="preserve">baseline. PIPs may be completed with a longer delay compared to today. Option C together with the</w:t>
      </w:r>
      <w:r>
        <w:t xml:space="preserve"> </w:t>
      </w:r>
      <w:r>
        <w:t xml:space="preserve">common element that caps the maximum lengths of the deferrals it is expected to speed up by</w:t>
      </w:r>
      <w:r>
        <w:t xml:space="preserve"> </w:t>
      </w:r>
      <w:r>
        <w:t xml:space="preserve">several years the completion of PIPs. Other common elements simplifying and streamlining the</w:t>
      </w:r>
      <w:r>
        <w:t xml:space="preserve"> </w:t>
      </w:r>
      <w:r>
        <w:t xml:space="preserve">procedures would also translate into faster development.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Impact common to orphan and paediatric medicines</w:t>
      </w:r>
      <w:r>
        <w:t xml:space="preserve"> </w:t>
      </w:r>
      <w:r>
        <w:t xml:space="preserve">6.3.1 Environmental impacts</w:t>
      </w:r>
      <w:r>
        <w:br/>
      </w:r>
      <w:r>
        <w:t xml:space="preserve">They mainly result from their manufacturing, use and disposal, therefore is dependent from the</w:t>
      </w:r>
      <w:r>
        <w:t xml:space="preserve"> </w:t>
      </w:r>
      <w:r>
        <w:t xml:space="preserve">number of products manufactured and placed on the market No specific impact derives from the</w:t>
      </w:r>
      <w:r>
        <w:t xml:space="preserve"> </w:t>
      </w:r>
      <w:r>
        <w:t xml:space="preserve">measures proposed in revision of the legislation on medicines for rare diseases and for children. For</w:t>
      </w:r>
      <w:r>
        <w:t xml:space="preserve"> </w:t>
      </w:r>
      <w:r>
        <w:t xml:space="preserve">this reason, no climate consistency check was conducted for this impact assessment. Measures to</w:t>
      </w:r>
      <w:r>
        <w:t xml:space="preserve"> </w:t>
      </w:r>
      <w:r>
        <w:t xml:space="preserve">reduce the environmental footprint of the pharmaceutical product lifecycle are included in the</w:t>
      </w:r>
      <w:r>
        <w:t xml:space="preserve"> </w:t>
      </w:r>
      <w:r>
        <w:t xml:space="preserve">revision of the general pharmaceutical legislation (specific objective 4).</w:t>
      </w:r>
      <w:r>
        <w:br/>
      </w:r>
      <w:r>
        <w:t xml:space="preserve">These measures cover the strengthening of the environmental risk assessment as well as promoting</w:t>
      </w:r>
      <w:r>
        <w:t xml:space="preserve"> </w:t>
      </w:r>
      <w:r>
        <w:t xml:space="preserve">prudent use of medicines (antimicrobials, supporting sustainable consumption, manufacturing for</w:t>
      </w:r>
      <w:r>
        <w:t xml:space="preserve"> </w:t>
      </w:r>
      <w:r>
        <w:t xml:space="preserve">instance). The environmental objectives will be monitored focusing on the presence of medicines</w:t>
      </w:r>
      <w:r>
        <w:t xml:space="preserve"> </w:t>
      </w:r>
      <w:r>
        <w:t xml:space="preserve">residues in the environment and on greenhouse gas emissions of EU based pharmaceutical</w:t>
      </w:r>
      <w:r>
        <w:t xml:space="preserve"> </w:t>
      </w:r>
      <w:r>
        <w:t xml:space="preserve">manufacturers.</w:t>
      </w:r>
      <w:r>
        <w:br/>
      </w:r>
      <w:r>
        <w:t xml:space="preserve">6.3.2 Impact on fundamental rights</w:t>
      </w:r>
      <w:r>
        <w:t xml:space="preserve"> </w:t>
      </w:r>
      <w:r>
        <w:t xml:space="preserve">Options A and C of both orphan and paediatric legislations, compared to the baseline are expected</w:t>
      </w:r>
      <w:r>
        <w:t xml:space="preserve"> </w:t>
      </w:r>
      <w:r>
        <w:t xml:space="preserve">to have a positive impact on the fundamental right of patients to benefit from medical treatments</w:t>
      </w:r>
      <w:r>
        <w:t xml:space="preserve"> </w:t>
      </w:r>
      <w:r>
        <w:t xml:space="preserve">under the conditions established by national laws. Those options are also consistent with the aims of</w:t>
      </w:r>
      <w:r>
        <w:t xml:space="preserve"> </w:t>
      </w:r>
      <w:r>
        <w:t xml:space="preserve">the Charter of Fundamental Rights of the EU, in particular article 24 (right of children) and article</w:t>
      </w:r>
      <w:r>
        <w:t xml:space="preserve"> </w:t>
      </w:r>
      <w:r>
        <w:t xml:space="preserve">35 (health care).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comparison of the policy options in relation to the baseline scenario was performed in terms of</w:t>
      </w:r>
      <w:r>
        <w:t xml:space="preserve"> </w:t>
      </w:r>
      <w:r>
        <w:t xml:space="preserve">the options’ overall effectiveness, efficiency, coherence, EU-added value and proportionality and</w:t>
      </w:r>
      <w:r>
        <w:t xml:space="preserve"> </w:t>
      </w:r>
      <w:r>
        <w:t xml:space="preserve">taking into consideration stakeholder views.</w:t>
      </w:r>
      <w:r>
        <w:br/>
      </w:r>
      <w:r>
        <w:t xml:space="preserve">7.1</w:t>
      </w:r>
      <w:r>
        <w:t xml:space="preserve"> </w:t>
      </w:r>
      <w:r>
        <w:t xml:space="preserve">Orphan medicinal products</w:t>
      </w:r>
      <w:r>
        <w:t xml:space="preserve"> </w:t>
      </w:r>
      <w:r>
        <w:t xml:space="preserve">7.1.1 Effectiveness</w:t>
      </w:r>
      <w:r>
        <w:t xml:space="preserve"> </w:t>
      </w:r>
      <w:r>
        <w:t xml:space="preserve">Table 16 - Overall comparison of the policy options for orphan products in terms of effectiveness</w:t>
      </w:r>
      <w:r>
        <w:br/>
      </w:r>
      <w:r>
        <w:t xml:space="preserve">Effectiveness: contributing to achieving the policy objectives</w:t>
      </w:r>
      <w:r>
        <w:t xml:space="preserve"> </w:t>
      </w:r>
      <w:r>
        <w:t xml:space="preserve">Baseline Option A Option B Option C</w:t>
      </w:r>
      <w:r>
        <w:t xml:space="preserve"> </w:t>
      </w:r>
      <w:r>
        <w:t xml:space="preserve">Objective 1: Foster innovation and R&amp;D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in particular for highest unmet medical needs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Objective 2: Affordability</w:t>
      </w:r>
      <w:r>
        <w:br/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Objective 3: Patient access</w:t>
      </w:r>
      <w:r>
        <w:t xml:space="preserve"> </w:t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Objective 4190: Embrace scientific advances &amp; efficient procedures 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social impacts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Number of HUMN products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Increase of patient access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Estimated impact compared to the baseline: + + positive, + moderately positive, –/+ neutral, – moderately negative, – – negative and – – strongly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190 Objective 4 is mostly addressed by common elements to all options.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 terms of the effectiveness in achieving the four policy objectives, Option C is the most effective,</w:t>
      </w:r>
      <w:r>
        <w:t xml:space="preserve"> </w:t>
      </w:r>
      <w:r>
        <w:t xml:space="preserve">as presented in Table 16 above.</w:t>
      </w:r>
      <w:r>
        <w:br/>
      </w:r>
      <w:r>
        <w:t xml:space="preserve">On objective 1, Option C is to be the most effective in stimulating research and innovation of</w:t>
      </w:r>
      <w:r>
        <w:t xml:space="preserve"> </w:t>
      </w:r>
      <w:r>
        <w:t xml:space="preserve">orphan medicines due to its more effective incentive to stimulate developments especially in areas of</w:t>
      </w:r>
      <w:r>
        <w:t xml:space="preserve"> </w:t>
      </w:r>
      <w:r>
        <w:t xml:space="preserve">HUMN. Option A offers a novel incentive which likewise also focuses on the development of</w:t>
      </w:r>
      <w:r>
        <w:t xml:space="preserve"> </w:t>
      </w:r>
      <w:r>
        <w:t xml:space="preserve">HUMN orphan medicines. Option B, which eliminates market exclusivity, would lead to fewer</w:t>
      </w:r>
      <w:r>
        <w:t xml:space="preserve"> </w:t>
      </w:r>
      <w:r>
        <w:t xml:space="preserve">orphan medicines, thus being less effective. The introduction of HUMN criteria191 and enhanced</w:t>
      </w:r>
      <w:r>
        <w:t xml:space="preserve"> </w:t>
      </w:r>
      <w:r>
        <w:t xml:space="preserve">regulatory support by the Agency, under the common elements to all options will further support</w:t>
      </w:r>
      <w:r>
        <w:t xml:space="preserve"> </w:t>
      </w:r>
      <w:r>
        <w:t xml:space="preserve">the overall development of products in HUMN areas.</w:t>
      </w:r>
      <w:r>
        <w:t xml:space="preserve"> </w:t>
      </w:r>
      <w:r>
        <w:t xml:space="preserve">Social impacts have been measured in relation to objectives 1 and 3. In this regard, the analysis</w:t>
      </w:r>
      <w:r>
        <w:t xml:space="preserve"> </w:t>
      </w:r>
      <w:r>
        <w:t xml:space="preserve">mainly focused on the impact of a disease on a patient’s life and health considering two main</w:t>
      </w:r>
      <w:r>
        <w:t xml:space="preserve"> </w:t>
      </w:r>
      <w:r>
        <w:t xml:space="preserve">indicators: increase in the number of HUMN products authorised and improvement of patient</w:t>
      </w:r>
      <w:r>
        <w:t xml:space="preserve"> </w:t>
      </w:r>
      <w:r>
        <w:t xml:space="preserve">access. Option A is expected to result in a fairly high total number of products addressing orphan</w:t>
      </w:r>
      <w:r>
        <w:t xml:space="preserve"> </w:t>
      </w:r>
      <w:r>
        <w:t xml:space="preserve">diseases including for HUMN but will not improve patient access (as there is no conditionality</w:t>
      </w:r>
      <w:r>
        <w:t xml:space="preserve"> </w:t>
      </w:r>
      <w:r>
        <w:t xml:space="preserve">between the provision of the incentives and patient access). Option B should lead to fewer orphan</w:t>
      </w:r>
      <w:r>
        <w:t xml:space="preserve"> </w:t>
      </w:r>
      <w:r>
        <w:t xml:space="preserve">products including for HUMN and will not directly contribute to patient access. On the contrary,</w:t>
      </w:r>
      <w:r>
        <w:t xml:space="preserve"> </w:t>
      </w:r>
      <w:r>
        <w:t xml:space="preserve">Option C should lead to more HUMN products and also to better patient access (due to the access</w:t>
      </w:r>
      <w:r>
        <w:t xml:space="preserve"> </w:t>
      </w:r>
      <w:r>
        <w:t xml:space="preserve">conditionality for the extension of the market exclusivity).</w:t>
      </w:r>
      <w:r>
        <w:br/>
      </w:r>
      <w:r>
        <w:t xml:space="preserve">As regards objective 2, Option B is the most effective as it should foster more and faster generic</w:t>
      </w:r>
      <w:r>
        <w:t xml:space="preserve"> </w:t>
      </w:r>
      <w:r>
        <w:t xml:space="preserve">competition. In turn, this would benefit to the sustainability of health systems/patients as cheaper</w:t>
      </w:r>
      <w:r>
        <w:t xml:space="preserve"> </w:t>
      </w:r>
      <w:r>
        <w:t xml:space="preserve">competitor products would come earlier on the market. Option A would be the least effective, as it</w:t>
      </w:r>
      <w:r>
        <w:t xml:space="preserve"> </w:t>
      </w:r>
      <w:r>
        <w:t xml:space="preserve">keeps the current 10 years of market exclusivity and adds an extra incentive (transferable regulatory</w:t>
      </w:r>
      <w:r>
        <w:t xml:space="preserve"> </w:t>
      </w:r>
      <w:r>
        <w:t xml:space="preserve">data protection voucher) thereby increasing the costs to health systems/patients and delaying</w:t>
      </w:r>
      <w:r>
        <w:t xml:space="preserve"> </w:t>
      </w:r>
      <w:r>
        <w:t xml:space="preserve">possible generic competition. Option C, on the contrary, would incentivise products in areas of</w:t>
      </w:r>
      <w:r>
        <w:t xml:space="preserve"> </w:t>
      </w:r>
      <w:r>
        <w:t xml:space="preserve">HUMN and promote earlier market entry for other categories of orphan medicinal products. The</w:t>
      </w:r>
      <w:r>
        <w:t xml:space="preserve"> </w:t>
      </w:r>
      <w:r>
        <w:t xml:space="preserve">introduction of a Global Marketing Authorisation and measures to foster faster generic/biosimilar</w:t>
      </w:r>
      <w:r>
        <w:t xml:space="preserve"> </w:t>
      </w:r>
      <w:r>
        <w:t xml:space="preserve">entry of competitor products, all under the common elements to all options, are also going to</w:t>
      </w:r>
      <w:r>
        <w:t xml:space="preserve"> </w:t>
      </w:r>
      <w:r>
        <w:t xml:space="preserve">support affordability for payers/health systems.</w:t>
      </w:r>
      <w:r>
        <w:br/>
      </w:r>
      <w:r>
        <w:t xml:space="preserve">Regarding objective 3, Option C is the most effective to ensure timely access in more Member</w:t>
      </w:r>
      <w:r>
        <w:t xml:space="preserve"> </w:t>
      </w:r>
      <w:r>
        <w:t xml:space="preserve">States thanks to the combination of a variable market exclusivity scheme for different product</w:t>
      </w:r>
      <w:r>
        <w:t xml:space="preserve"> </w:t>
      </w:r>
      <w:r>
        <w:t xml:space="preserve">categories and incentives for companies to make orphan medicines accessible in all Member States.</w:t>
      </w:r>
      <w:r>
        <w:t xml:space="preserve"> </w:t>
      </w:r>
      <w:r>
        <w:t xml:space="preserve">Option A falls short in comparison as transferrable voucher schemes lead to delayed entry of</w:t>
      </w:r>
      <w:r>
        <w:t xml:space="preserve"> </w:t>
      </w:r>
      <w:r>
        <w:t xml:space="preserve">generics, high financial burden of Member States and thus will not improve the existing uneven</w:t>
      </w:r>
      <w:r>
        <w:t xml:space="preserve"> </w:t>
      </w:r>
      <w:r>
        <w:t xml:space="preserve">access to (orphan) medicinal products across the EU. Option B, while allowing earlier market entry</w:t>
      </w:r>
      <w:r>
        <w:t xml:space="preserve"> </w:t>
      </w:r>
      <w:r>
        <w:t xml:space="preserve">of alternatives, will overall lead to fewer products developed due to the elimination of the market</w:t>
      </w:r>
      <w:r>
        <w:t xml:space="preserve"> </w:t>
      </w:r>
      <w:r>
        <w:t xml:space="preserve">exclusivity. Actions to foster faster generic/biosimilar competition and measures (encourage</w:t>
      </w:r>
      <w:r>
        <w:t xml:space="preserve"> </w:t>
      </w:r>
      <w:r>
        <w:t xml:space="preserve">companies that lose commercial interest in an orphan medicine to sell it to another company;</w:t>
      </w:r>
      <w:r>
        <w:t xml:space="preserve"> </w:t>
      </w:r>
      <w:r>
        <w:t xml:space="preserve">capping the duration of the orphan designation), under the common elements, are also going to</w:t>
      </w:r>
      <w:r>
        <w:t xml:space="preserve"> </w:t>
      </w:r>
      <w:r>
        <w:t xml:space="preserve">support better patient access.</w:t>
      </w:r>
      <w:r>
        <w:br/>
      </w:r>
      <w:r>
        <w:t xml:space="preserve">On objective 4, all options perform in a similar manner. Measures such as providing for more</w:t>
      </w:r>
      <w:r>
        <w:t xml:space="preserve"> </w:t>
      </w:r>
      <w:r>
        <w:t xml:space="preserve">flexible criteria to better define an orphan condition, streamlined procedures for designation and</w:t>
      </w:r>
      <w:r>
        <w:t xml:space="preserve"> </w:t>
      </w:r>
      <w:r>
        <w:t xml:space="preserve">authorisation of orphan medicines, scrapping the orphan designation criterion on the basis of</w:t>
      </w:r>
      <w:r>
        <w:t xml:space="preserve"> </w:t>
      </w:r>
      <w:r>
        <w:t xml:space="preserve">insufficient return on investment and transferring the responsibility for adopting decisions on orphan</w:t>
      </w:r>
      <w:r>
        <w:t xml:space="preserve"> </w:t>
      </w:r>
      <w:r>
        <w:t xml:space="preserve">designations to the Agency are all included in the common elements. Furthermore, the introduction</w:t>
      </w:r>
      <w:r>
        <w:t xml:space="preserve"> </w:t>
      </w:r>
      <w:r>
        <w:t xml:space="preserve">of a Global Marketing Authorisation should also lead to a simplification of the system.</w:t>
      </w:r>
    </w:p>
    <w:p>
      <w:pPr>
        <w:pStyle w:val="BodyText"/>
      </w:pPr>
      <w:r>
        <w:t xml:space="preserve">191 These criteria will identify products addressing HUMN that will subsequently profit from longer or more generous</w:t>
      </w:r>
      <w:r>
        <w:t xml:space="preserve"> </w:t>
      </w:r>
      <w:r>
        <w:t xml:space="preserve">regulatory incentives under the various options.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These measures are intended to embrace scientific advances and provide more effective and efficient</w:t>
      </w:r>
      <w:r>
        <w:t xml:space="preserve"> </w:t>
      </w:r>
      <w:r>
        <w:t xml:space="preserve">processes and procedures.</w:t>
      </w:r>
      <w:r>
        <w:t xml:space="preserve"> </w:t>
      </w:r>
      <w:r>
        <w:t xml:space="preserve">7.1.2 Efficiency</w:t>
      </w:r>
      <w:r>
        <w:t xml:space="preserve"> </w:t>
      </w:r>
      <w:r>
        <w:t xml:space="preserve">Table 17 - Overall comparison of the policy options for orphan products in terms of efficiency</w:t>
      </w:r>
      <w:r>
        <w:br/>
      </w:r>
      <w:r>
        <w:t xml:space="preserve">Efficiency: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benefits and costs</w:t>
      </w:r>
      <w:r>
        <w:t xml:space="preserve"> </w:t>
      </w:r>
      <w:r>
        <w:t xml:space="preserve">Baseline</w:t>
      </w:r>
      <w:r>
        <w:br/>
      </w:r>
      <w:r>
        <w:t xml:space="preserve">Policy Option A</w:t>
      </w:r>
      <w:r>
        <w:br/>
      </w:r>
      <w:r>
        <w:t xml:space="preserve">Policy Option B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Overall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br/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Estimated impact compared to the baseline: + + positive, + moderately positive, –/+ neutral, – moderately negative, – – negative and – – 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As regards the savings and benefits of the various options, Option A is the most expensive for</w:t>
      </w:r>
      <w:r>
        <w:t xml:space="preserve"> </w:t>
      </w:r>
      <w:r>
        <w:t xml:space="preserve">health systems/patients due to the introduction of a novel incentive (regulatory data protection</w:t>
      </w:r>
      <w:r>
        <w:t xml:space="preserve"> </w:t>
      </w:r>
      <w:r>
        <w:t xml:space="preserve">vouchers) and the most generous for pharmaceutical industry due to the same novel incentive. It</w:t>
      </w:r>
      <w:r>
        <w:t xml:space="preserve"> </w:t>
      </w:r>
      <w:r>
        <w:t xml:space="preserve">leads to an overall €538m of extra yearly costs to public payers, while generating €279m of extra</w:t>
      </w:r>
      <w:r>
        <w:t xml:space="preserve"> </w:t>
      </w:r>
      <w:r>
        <w:t xml:space="preserve">profits for originators (and a yearly loss of €59m for generic industry192). Option B creates savings</w:t>
      </w:r>
      <w:r>
        <w:t xml:space="preserve"> </w:t>
      </w:r>
      <w:r>
        <w:t xml:space="preserve">to health systems/patients, but fails to deliver substantial benefits on access and on rewarding</w:t>
      </w:r>
      <w:r>
        <w:t xml:space="preserve"> </w:t>
      </w:r>
      <w:r>
        <w:t xml:space="preserve">pharmaceutical industry for innovation (including HUMN products). It leads to an overall €1.181m</w:t>
      </w:r>
      <w:r>
        <w:t xml:space="preserve"> </w:t>
      </w:r>
      <w:r>
        <w:t xml:space="preserve">of yearly cost savings for public payers/patients, to a yearly loss of €1.199m profits for originators,</w:t>
      </w:r>
      <w:r>
        <w:t xml:space="preserve"> </w:t>
      </w:r>
      <w:r>
        <w:t xml:space="preserve">and profits of €164m for generic industry193. Option C is the most cost-efficient. It will bring some</w:t>
      </w:r>
      <w:r>
        <w:t xml:space="preserve"> </w:t>
      </w:r>
      <w:r>
        <w:t xml:space="preserve">savings to the health systems compared to the baseline (together with the measures to foster faster</w:t>
      </w:r>
      <w:r>
        <w:t xml:space="preserve"> </w:t>
      </w:r>
      <w:r>
        <w:t xml:space="preserve">generic/biosimilar completion under the common elements). At the same time it also brings the most</w:t>
      </w:r>
      <w:r>
        <w:t xml:space="preserve"> </w:t>
      </w:r>
      <w:r>
        <w:t xml:space="preserve">benefits in terms of patient access and the development of products addressing HUMN. In monetary</w:t>
      </w:r>
      <w:r>
        <w:t xml:space="preserve"> </w:t>
      </w:r>
      <w:r>
        <w:t xml:space="preserve">terms, the overall impact is €662m of yearly cost savings to public payers/patients, 640m of profit</w:t>
      </w:r>
      <w:r>
        <w:t xml:space="preserve"> </w:t>
      </w:r>
      <w:r>
        <w:t xml:space="preserve">loss to originators and 88m of profit gains for the generic industry.</w:t>
      </w:r>
      <w:r>
        <w:br/>
      </w:r>
      <w:r>
        <w:t xml:space="preserve">As regards administrative costs, the impacts for companies are expected to derive mostly from the</w:t>
      </w:r>
      <w:r>
        <w:t xml:space="preserve"> </w:t>
      </w:r>
      <w:r>
        <w:t xml:space="preserve">common elements. Savings will come from streamlined procedures for the designation and</w:t>
      </w:r>
      <w:r>
        <w:t xml:space="preserve"> </w:t>
      </w:r>
      <w:r>
        <w:t xml:space="preserve">authorisation of orphan medicines, scrapping the orphan designation criterion on the basis of</w:t>
      </w:r>
      <w:r>
        <w:t xml:space="preserve"> </w:t>
      </w:r>
      <w:r>
        <w:t xml:space="preserve">insufficient return on investment and transferring the responsibility for adopting decisions on orphan</w:t>
      </w:r>
      <w:r>
        <w:t xml:space="preserve"> </w:t>
      </w:r>
      <w:r>
        <w:t xml:space="preserve">designations to the Agency. Concerning the impact on SMEs, all options are expected to have a</w:t>
      </w:r>
      <w:r>
        <w:t xml:space="preserve"> </w:t>
      </w:r>
      <w:r>
        <w:t xml:space="preserve">positive impact thanks to the common elements and the (additional or graduated) incentives</w:t>
      </w:r>
      <w:r>
        <w:t xml:space="preserve"> </w:t>
      </w:r>
      <w:r>
        <w:t xml:space="preserve">especially for the development of products addressing HUMN (Options A and C). On the contrary,</w:t>
      </w:r>
      <w:r>
        <w:t xml:space="preserve"> </w:t>
      </w:r>
      <w:r>
        <w:t xml:space="preserve">the abolition of the market exclusivity (Option B) is expected to have a negative impact on SMEs as</w:t>
      </w:r>
      <w:r>
        <w:t xml:space="preserve"> </w:t>
      </w:r>
      <w:r>
        <w:t xml:space="preserve">they may find it more difficult and less rewarding to start the development of orphan medicinal</w:t>
      </w:r>
      <w:r>
        <w:t xml:space="preserve"> </w:t>
      </w:r>
      <w:r>
        <w:t xml:space="preserve">products.</w:t>
      </w:r>
      <w:r>
        <w:t xml:space="preserve"> </w:t>
      </w:r>
      <w:r>
        <w:t xml:space="preserve">7.1.3 Coherence</w:t>
      </w:r>
      <w:r>
        <w:br/>
      </w:r>
      <w:r>
        <w:t xml:space="preserve">Table 18 - Overall comparison of the policy options for orphan products in terms of coherence</w:t>
      </w:r>
      <w:r>
        <w:br/>
      </w:r>
      <w:r>
        <w:t xml:space="preserve">Criteria</w:t>
      </w:r>
      <w:r>
        <w:t xml:space="preserve"> </w:t>
      </w:r>
      <w:r>
        <w:t xml:space="preserve">Baseline</w:t>
      </w:r>
      <w:r>
        <w:br/>
      </w:r>
      <w:r>
        <w:t xml:space="preserve">Policy Option A</w:t>
      </w:r>
      <w:r>
        <w:br/>
      </w:r>
      <w:r>
        <w:t xml:space="preserve">Policy Option B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Estimated impact compared to the baseline + means that the assessment is positive, and – means that it is negative</w:t>
      </w:r>
    </w:p>
    <w:p>
      <w:pPr>
        <w:pStyle w:val="BodyText"/>
      </w:pPr>
      <w:r>
        <w:t xml:space="preserve">192 See Section 6.1.2 for the combined (monetary) impact of the policy options including cost-benefit tables for all</w:t>
      </w:r>
      <w:r>
        <w:t xml:space="preserve"> </w:t>
      </w:r>
      <w:r>
        <w:t xml:space="preserve">stakeholders per option.</w:t>
      </w:r>
      <w:r>
        <w:t xml:space="preserve"> </w:t>
      </w:r>
      <w:r>
        <w:t xml:space="preserve">193 Idem.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In terms of coherence, all policy options were assessed with regards to their external and internal</w:t>
      </w:r>
      <w:r>
        <w:t xml:space="preserve"> </w:t>
      </w:r>
      <w:r>
        <w:t xml:space="preserve">coherence. As regards the external coherence, the interaction of the Orphan Regulation with other</w:t>
      </w:r>
      <w:r>
        <w:t xml:space="preserve"> </w:t>
      </w:r>
      <w:r>
        <w:t xml:space="preserve">EU legislative acts194 was assessed and its interaction with national plans and strategies. All the three</w:t>
      </w:r>
      <w:r>
        <w:t xml:space="preserve"> </w:t>
      </w:r>
      <w:r>
        <w:t xml:space="preserve">options were considered to be externally coherent. Furthermore, it was also explored how the policy</w:t>
      </w:r>
      <w:r>
        <w:t xml:space="preserve"> </w:t>
      </w:r>
      <w:r>
        <w:t xml:space="preserve">options align with related measures taken at national level by Member States195. In relation to these</w:t>
      </w:r>
      <w:r>
        <w:t xml:space="preserve"> </w:t>
      </w:r>
      <w:r>
        <w:t xml:space="preserve">national measures, it was found that significant heterogeneity exists in the state of advancement of</w:t>
      </w:r>
      <w:r>
        <w:t xml:space="preserve"> </w:t>
      </w:r>
      <w:r>
        <w:t xml:space="preserve">national policies, plans, or strategies for rare diseases196.</w:t>
      </w:r>
      <w:r>
        <w:br/>
      </w:r>
      <w:r>
        <w:t xml:space="preserve">Internal coherence mostly related to the interaction with the revision of the general pharmaceutical</w:t>
      </w:r>
      <w:r>
        <w:t xml:space="preserve"> </w:t>
      </w:r>
      <w:r>
        <w:t xml:space="preserve">legislation. Options A and C are internally coherent with this revision as the market exclusivity is</w:t>
      </w:r>
      <w:r>
        <w:t xml:space="preserve"> </w:t>
      </w:r>
      <w:r>
        <w:t xml:space="preserve">kept or modulated under these options whereas Option B is not coherent (due to the elimination of</w:t>
      </w:r>
      <w:r>
        <w:t xml:space="preserve"> </w:t>
      </w:r>
      <w:r>
        <w:t xml:space="preserve">the market exclusivity). Furthermore, all three policy options are internally coherent with the</w:t>
      </w:r>
      <w:r>
        <w:t xml:space="preserve"> </w:t>
      </w:r>
      <w:r>
        <w:t xml:space="preserve">revision of the general pharmaceutical legislation197.</w:t>
      </w:r>
      <w:r>
        <w:br/>
      </w:r>
      <w:r>
        <w:t xml:space="preserve">The current overall system of regulatory procedures and incentives provided by the general</w:t>
      </w:r>
      <w:r>
        <w:t xml:space="preserve"> </w:t>
      </w:r>
      <w:r>
        <w:t xml:space="preserve">pharmaceutical and specific orphan legislation has been considered as ‘working in a coherent way’</w:t>
      </w:r>
      <w:r>
        <w:t xml:space="preserve"> </w:t>
      </w:r>
      <w:r>
        <w:t xml:space="preserve">on the basis of the perceived effect by stakeholders interviewed198. Furthermore all options are</w:t>
      </w:r>
      <w:r>
        <w:t xml:space="preserve"> </w:t>
      </w:r>
      <w:r>
        <w:t xml:space="preserve">expected to be coherent with external activities and contribute to the achievement of SDG 3 (“health</w:t>
      </w:r>
      <w:r>
        <w:t xml:space="preserve"> </w:t>
      </w:r>
      <w:r>
        <w:t xml:space="preserve">and well-being”) and SDG 9 (“innovation and infrastructure”).</w:t>
      </w:r>
      <w:r>
        <w:br/>
      </w:r>
      <w:r>
        <w:t xml:space="preserve">7.2</w:t>
      </w:r>
      <w:r>
        <w:t xml:space="preserve"> </w:t>
      </w:r>
      <w:r>
        <w:t xml:space="preserve">Medicines for children</w:t>
      </w:r>
      <w:r>
        <w:t xml:space="preserve"> </w:t>
      </w:r>
      <w:r>
        <w:t xml:space="preserve">7.2.1 Effectiveness</w:t>
      </w:r>
      <w:r>
        <w:t xml:space="preserve"> </w:t>
      </w:r>
      <w:r>
        <w:t xml:space="preserve">Table 19 - Comparison of policy options in term of effectiveness – medicines for children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</w:t>
      </w:r>
      <w:r>
        <w:t xml:space="preserve"> </w:t>
      </w:r>
      <w:r>
        <w:t xml:space="preserve">Option 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</w:t>
      </w:r>
      <w:r>
        <w:t xml:space="preserve"> </w:t>
      </w:r>
      <w:r>
        <w:t xml:space="preserve">Effectiveness: contributing to achieving the policy objectives</w:t>
      </w:r>
    </w:p>
    <w:p>
      <w:pPr>
        <w:pStyle w:val="BodyText"/>
      </w:pPr>
      <w:r>
        <w:t xml:space="preserve">Objective 1: Foster investment in research and development of medicines</w:t>
      </w:r>
      <w:r>
        <w:t xml:space="preserve"> </w:t>
      </w:r>
      <w:r>
        <w:t xml:space="preserve">for children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in particular for unmet medical needs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Objective 2: Create a balanced system for pharmaceuticals in the EU that</w:t>
      </w:r>
      <w:r>
        <w:t xml:space="preserve"> </w:t>
      </w:r>
      <w:r>
        <w:t xml:space="preserve">promotes affordability for health systems while rewarding innovation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Objective 3: Increase patient access to medicines for children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Objective 4: Streamline processes and reduce administrative burden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Effectiveness: other impacts Social impact</w:t>
      </w:r>
    </w:p>
    <w:p>
      <w:pPr>
        <w:pStyle w:val="BodyText"/>
      </w:pPr>
      <w:r>
        <w:t xml:space="preserve">Timely completion of PIPs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Number of completed PIPs</w:t>
      </w:r>
      <w:r>
        <w:t xml:space="preserve"> </w:t>
      </w:r>
      <w:r>
        <w:t xml:space="preserve">0-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Estimated impact compared to the baseline: + + positive, + moderately positive, 0 neutral, – moderately negative, – – negative and – – strongly</w:t>
      </w:r>
      <w:r>
        <w:t xml:space="preserve"> </w:t>
      </w:r>
      <w:r>
        <w:t xml:space="preserve">negative</w:t>
      </w:r>
    </w:p>
    <w:p>
      <w:pPr>
        <w:pStyle w:val="BodyText"/>
      </w:pPr>
      <w:r>
        <w:t xml:space="preserve">194 Regulation (EU) 2018/781 on similarity; Regulation (EC) No 2141/96 on the examination of an application for the</w:t>
      </w:r>
      <w:r>
        <w:t xml:space="preserve"> </w:t>
      </w:r>
      <w:r>
        <w:t xml:space="preserve">transfer of a marketing authorization for a medicinal product; Regulation (EC) No 2141/96 on application for the transfer</w:t>
      </w:r>
      <w:r>
        <w:t xml:space="preserve"> </w:t>
      </w:r>
      <w:r>
        <w:t xml:space="preserve">of a marketing authorization; Council Regulation (EC) No 297/95 on fees.</w:t>
      </w:r>
      <w:r>
        <w:t xml:space="preserve"> </w:t>
      </w:r>
      <w:r>
        <w:t xml:space="preserve">195 Nearly all the Member States have adopted a national plan or strategy for rare diseases as of October 2021, except</w:t>
      </w:r>
      <w:r>
        <w:t xml:space="preserve"> </w:t>
      </w:r>
      <w:r>
        <w:t xml:space="preserve">Malta and Sweden.</w:t>
      </w:r>
      <w:r>
        <w:t xml:space="preserve"> </w:t>
      </w:r>
      <w:r>
        <w:t xml:space="preserve">196 No data was found to further explore the link between these national plans and the proposed options.</w:t>
      </w:r>
      <w:r>
        <w:t xml:space="preserve"> </w:t>
      </w:r>
      <w:r>
        <w:t xml:space="preserve">197 For instance, they both provide a definition for (H)UMNs and create links between specific research priorities and the</w:t>
      </w:r>
      <w:r>
        <w:t xml:space="preserve"> </w:t>
      </w:r>
      <w:r>
        <w:t xml:space="preserve">provision of incentives; they both push for innovations reaching the market more quickly through timely approval and</w:t>
      </w:r>
      <w:r>
        <w:t xml:space="preserve"> </w:t>
      </w:r>
      <w:r>
        <w:t xml:space="preserve">the introduction of an access conditionality; they both simplify regulatory and administrative procedures.</w:t>
      </w:r>
      <w:r>
        <w:t xml:space="preserve"> </w:t>
      </w:r>
      <w:r>
        <w:t xml:space="preserve">198 See also Annex 2: Stakeholder consultation (synopsis report).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On objective 1, Option A performs best. Thanks to the introduction of novel incentives for products</w:t>
      </w:r>
      <w:r>
        <w:t xml:space="preserve"> </w:t>
      </w:r>
      <w:r>
        <w:t xml:space="preserve">addressing the UMN of children, in parallel to the 6 months SPC extensions for all paediatric</w:t>
      </w:r>
      <w:r>
        <w:t xml:space="preserve"> </w:t>
      </w:r>
      <w:r>
        <w:t xml:space="preserve">products, together with the effect resulting from certain common elements (for example, the waiver</w:t>
      </w:r>
      <w:r>
        <w:t xml:space="preserve"> </w:t>
      </w:r>
      <w:r>
        <w:t xml:space="preserve">system which takes into account the mechanism of action of a product and a better support for early</w:t>
      </w:r>
      <w:r>
        <w:t xml:space="preserve"> </w:t>
      </w:r>
      <w:r>
        <w:t xml:space="preserve">development of UMN products) is expected to results in the highest number of products developed</w:t>
      </w:r>
      <w:r>
        <w:t xml:space="preserve"> </w:t>
      </w:r>
      <w:r>
        <w:t xml:space="preserve">in particular in areas of UMN. At the opposite, Option B is expected to result in a decrease of</w:t>
      </w:r>
      <w:r>
        <w:t xml:space="preserve"> </w:t>
      </w:r>
      <w:r>
        <w:t xml:space="preserve">products as the removal of the reward for the completion of the PIP may discourage in particular</w:t>
      </w:r>
      <w:r>
        <w:t xml:space="preserve"> </w:t>
      </w:r>
      <w:r>
        <w:t xml:space="preserve">small companies or academics to start research and development in areas which could be beneficial</w:t>
      </w:r>
      <w:r>
        <w:t xml:space="preserve"> </w:t>
      </w:r>
      <w:r>
        <w:t xml:space="preserve">for children. Option C, is expected to result in an increased number of products including</w:t>
      </w:r>
      <w:r>
        <w:t xml:space="preserve"> </w:t>
      </w:r>
      <w:r>
        <w:t xml:space="preserve">addressing UMN of children compared to the baseline, thanks to the action of certain common</w:t>
      </w:r>
      <w:r>
        <w:t xml:space="preserve"> </w:t>
      </w:r>
      <w:r>
        <w:t xml:space="preserve">elements. However to a lower extent than option A, as the reward for products completing a PIP will</w:t>
      </w:r>
      <w:r>
        <w:t xml:space="preserve"> </w:t>
      </w:r>
      <w:r>
        <w:t xml:space="preserve">remain unchanged (6 months SPC extension).</w:t>
      </w:r>
      <w:r>
        <w:t xml:space="preserve"> </w:t>
      </w:r>
      <w:r>
        <w:t xml:space="preserve">As regards objective 2. The affordability of medicines for children depends from the corresponding</w:t>
      </w:r>
      <w:r>
        <w:t xml:space="preserve"> </w:t>
      </w:r>
      <w:r>
        <w:t xml:space="preserve">adult medicines. However, any modification of the length of the paediatric SPC extension, which</w:t>
      </w:r>
      <w:r>
        <w:t xml:space="preserve"> </w:t>
      </w:r>
      <w:r>
        <w:t xml:space="preserve">covers not only the “paediatric” medicine but also the “adult” part of a product , would have an</w:t>
      </w:r>
      <w:r>
        <w:t xml:space="preserve"> </w:t>
      </w:r>
      <w:r>
        <w:t xml:space="preserve">impact on the timing of the generic entry and consequently on affordability. The introduction of</w:t>
      </w:r>
      <w:r>
        <w:t xml:space="preserve"> </w:t>
      </w:r>
      <w:r>
        <w:t xml:space="preserve">additional rewards for products addressing UMN of children in Option A, is expected to result in a</w:t>
      </w:r>
      <w:r>
        <w:t xml:space="preserve"> </w:t>
      </w:r>
      <w:r>
        <w:t xml:space="preserve">delayed generic entry for these products and therefore result in the highest impact for the health</w:t>
      </w:r>
      <w:r>
        <w:t xml:space="preserve"> </w:t>
      </w:r>
      <w:r>
        <w:t xml:space="preserve">systems. Option B is expected to create savings for health systems compared to the baseline due to</w:t>
      </w:r>
      <w:r>
        <w:t xml:space="preserve"> </w:t>
      </w:r>
      <w:r>
        <w:t xml:space="preserve">the abolition of the reward for the completion of a PIP resulting in an early generic entry. However,</w:t>
      </w:r>
      <w:r>
        <w:t xml:space="preserve"> </w:t>
      </w:r>
      <w:r>
        <w:t xml:space="preserve">it will not ensure that children will be able to benefit of this improved affordability as often generic</w:t>
      </w:r>
      <w:r>
        <w:t xml:space="preserve"> </w:t>
      </w:r>
      <w:r>
        <w:t xml:space="preserve">products do not cover specific paediatric preparations, dosages, pharmaceutical forms. The</w:t>
      </w:r>
      <w:r>
        <w:t xml:space="preserve"> </w:t>
      </w:r>
      <w:r>
        <w:t xml:space="preserve">originator product remains the only available source even after the expiry of the protection period.</w:t>
      </w:r>
      <w:r>
        <w:t xml:space="preserve"> </w:t>
      </w:r>
      <w:r>
        <w:t xml:space="preserve">While the price of originator decrease following generic entry, the lack of competition for certain</w:t>
      </w:r>
      <w:r>
        <w:t xml:space="preserve"> </w:t>
      </w:r>
      <w:r>
        <w:t xml:space="preserve">paediatric formulations and preparations cannot guarantee that affordability will be achieved for</w:t>
      </w:r>
      <w:r>
        <w:t xml:space="preserve"> </w:t>
      </w:r>
      <w:r>
        <w:t xml:space="preserve">medicine for children. Option C is expected to result in small improvement for what concern</w:t>
      </w:r>
      <w:r>
        <w:t xml:space="preserve"> </w:t>
      </w:r>
      <w:r>
        <w:t xml:space="preserve">affordability compared to the baseline, thanks to common elements which by reducing the costs</w:t>
      </w:r>
      <w:r>
        <w:t xml:space="preserve"> </w:t>
      </w:r>
      <w:r>
        <w:t xml:space="preserve">related to a PIP (for example by introducing early support for products addressing UMN or</w:t>
      </w:r>
      <w:r>
        <w:t xml:space="preserve"> </w:t>
      </w:r>
      <w:r>
        <w:t xml:space="preserve">simplifying and streamlining the PIP process,) may results in lower prices of the product.</w:t>
      </w:r>
      <w:r>
        <w:t xml:space="preserve"> </w:t>
      </w:r>
      <w:r>
        <w:t xml:space="preserve">Regarding objective 3, the streamlining and simplification of the PIP system and the capping of</w:t>
      </w:r>
      <w:r>
        <w:t xml:space="preserve"> </w:t>
      </w:r>
      <w:r>
        <w:t xml:space="preserve">delays under which PIP have to be completed are expected to result in a faster conclusion of the PIP</w:t>
      </w:r>
      <w:r>
        <w:t xml:space="preserve"> </w:t>
      </w:r>
      <w:r>
        <w:t xml:space="preserve">and indirectly to a faster access for patients for Options A and C. In Option B, the removal of the</w:t>
      </w:r>
      <w:r>
        <w:t xml:space="preserve"> </w:t>
      </w:r>
      <w:r>
        <w:t xml:space="preserve">rewards for the completion of the PIPs, is expected to counter the positive effect of the common</w:t>
      </w:r>
      <w:r>
        <w:t xml:space="preserve"> </w:t>
      </w:r>
      <w:r>
        <w:t xml:space="preserve">elements as companies may de prioritise paediatric research and development. This may result in</w:t>
      </w:r>
      <w:r>
        <w:t xml:space="preserve"> </w:t>
      </w:r>
      <w:r>
        <w:t xml:space="preserve">longer waiting times for children to get medicines adapted to their needs.</w:t>
      </w:r>
      <w:r>
        <w:br/>
      </w:r>
      <w:r>
        <w:t xml:space="preserve">On objective 4, the reduction of administrative burden for all options analysed derive from the</w:t>
      </w:r>
      <w:r>
        <w:t xml:space="preserve"> </w:t>
      </w:r>
      <w:r>
        <w:t xml:space="preserve">common elements (simplified and evolutionary PIP). In addition, for Option A the introduction of a</w:t>
      </w:r>
      <w:r>
        <w:t xml:space="preserve"> </w:t>
      </w:r>
      <w:r>
        <w:t xml:space="preserve">supplementary reward in term of a voucher or of a supplementary extension of the SPC for UMN</w:t>
      </w:r>
      <w:r>
        <w:t xml:space="preserve"> </w:t>
      </w:r>
      <w:r>
        <w:t xml:space="preserve">product may increase the overall administrative burden for companies and for public authorities. In</w:t>
      </w:r>
      <w:r>
        <w:t xml:space="preserve"> </w:t>
      </w:r>
      <w:r>
        <w:t xml:space="preserve">the case of transferrable voucher, a system to manage the vouchers issues will need to be put in</w:t>
      </w:r>
      <w:r>
        <w:t xml:space="preserve"> </w:t>
      </w:r>
      <w:r>
        <w:t xml:space="preserve">place and companies would be expected to fulfil further administrative requirements compared to</w:t>
      </w:r>
      <w:r>
        <w:t xml:space="preserve"> </w:t>
      </w:r>
      <w:r>
        <w:t xml:space="preserve">the baseline situation. In the case of an extension of the SPC extension for products addressing</w:t>
      </w:r>
      <w:r>
        <w:t xml:space="preserve"> </w:t>
      </w:r>
      <w:r>
        <w:t xml:space="preserve">UMN, in particular generic companies may face further complexity to plan the launch of generic</w:t>
      </w:r>
      <w:r>
        <w:t xml:space="preserve"> </w:t>
      </w:r>
      <w:r>
        <w:t xml:space="preserve">medicines due to the further complexity that will be added to the SPC system.</w:t>
      </w:r>
      <w:r>
        <w:br/>
      </w:r>
      <w:r>
        <w:t xml:space="preserve">Social impact: As mentioned in section 6.2.3, benefits for children derive from the avoidance of</w:t>
      </w:r>
      <w:r>
        <w:t xml:space="preserve"> </w:t>
      </w:r>
      <w:r>
        <w:t xml:space="preserve">ADRs and increased quality of life thanks to medicines studied and authorised for specifically for</w:t>
      </w:r>
      <w:r>
        <w:t xml:space="preserve"> </w:t>
      </w:r>
      <w:r>
        <w:t xml:space="preserve">them. However, as the average impact of ADR is relatively mild, even if potentially may result in a</w:t>
      </w:r>
      <w:r>
        <w:t xml:space="preserve"> </w:t>
      </w:r>
      <w:r>
        <w:t xml:space="preserve">thalidomide-like scenario, and it is not possible to anticipate which products will be developed, it is</w:t>
      </w:r>
      <w:r>
        <w:t xml:space="preserve"> </w:t>
      </w:r>
      <w:r>
        <w:t xml:space="preserve">not possible to provide a direct quantitative assessment of these benefits. The social impact is</w:t>
      </w:r>
      <w:r>
        <w:t xml:space="preserve"> </w:t>
      </w:r>
      <w:r>
        <w:t xml:space="preserve">therefore related to the number of new paediatric products developed and to their timely access to</w:t>
      </w:r>
      <w:r>
        <w:t xml:space="preserve"> </w:t>
      </w:r>
      <w:r>
        <w:t xml:space="preserve">patients due to a quicker completion of the necessary paediatric studies. The impact of the options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on the number of medicines for children has already been described under objective 1 above.</w:t>
      </w:r>
      <w:r>
        <w:t xml:space="preserve"> </w:t>
      </w:r>
      <w:r>
        <w:t xml:space="preserve">Concerning the timely completion of PIPs both Option A and Option C, thanks to the common</w:t>
      </w:r>
      <w:r>
        <w:t xml:space="preserve"> </w:t>
      </w:r>
      <w:r>
        <w:t xml:space="preserve">elements (cap of deferrals and simplification and streamlining of the PIP procedure) are expected to</w:t>
      </w:r>
      <w:r>
        <w:t xml:space="preserve"> </w:t>
      </w:r>
      <w:r>
        <w:t xml:space="preserve">increase a faster completion of the PIP compared to the baseline, resulting to a quicker availability</w:t>
      </w:r>
      <w:r>
        <w:t xml:space="preserve"> </w:t>
      </w:r>
      <w:r>
        <w:t xml:space="preserve">of products dedicated to children. In Option B, the removal of the reward for the completions of the</w:t>
      </w:r>
      <w:r>
        <w:t xml:space="preserve"> </w:t>
      </w:r>
      <w:r>
        <w:t xml:space="preserve">PIPs, is expected to counter the positive effects of the common elements as certain companies my no</w:t>
      </w:r>
      <w:r>
        <w:t xml:space="preserve"> </w:t>
      </w:r>
      <w:r>
        <w:t xml:space="preserve">more prioritise studies in children, resulting in later completion of the PIP and less products</w:t>
      </w:r>
      <w:r>
        <w:t xml:space="preserve"> </w:t>
      </w:r>
      <w:r>
        <w:t xml:space="preserve">specifically developed for children.</w:t>
      </w:r>
      <w:r>
        <w:t xml:space="preserve"> </w:t>
      </w:r>
      <w:r>
        <w:t xml:space="preserve">7.2.2 Efficiency</w:t>
      </w:r>
      <w:r>
        <w:t xml:space="preserve"> </w:t>
      </w:r>
      <w:r>
        <w:t xml:space="preserve">Table 20 - Comparison of policy options in term of Efficiency – medicines for children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 Option A</w:t>
      </w:r>
      <w:r>
        <w:t xml:space="preserve"> </w:t>
      </w:r>
      <w:r>
        <w:t xml:space="preserve">Policy Option B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Overall costs and benefits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Estimated impact compared to the baseline: + + positive, + moderately positive, 0 neutral, – moderately negative, – – negative and – – 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Concerning saving and benefits, Option A gets the lowest scoring. The introduction of increased</w:t>
      </w:r>
      <w:r>
        <w:t xml:space="preserve"> </w:t>
      </w:r>
      <w:r>
        <w:t xml:space="preserve">rewards for products addressing UMN of children would – on the one side - benefit economically</w:t>
      </w:r>
      <w:r>
        <w:t xml:space="preserve"> </w:t>
      </w:r>
      <w:r>
        <w:t xml:space="preserve">the originator industry (441m gross benefit). On the other side, this would create also much higher</w:t>
      </w:r>
      <w:r>
        <w:t xml:space="preserve"> </w:t>
      </w:r>
      <w:r>
        <w:t xml:space="preserve">costs compared to the baseline for health systems and patients (307 m). At the Opposite, Option B,</w:t>
      </w:r>
      <w:r>
        <w:t xml:space="preserve"> </w:t>
      </w:r>
      <w:r>
        <w:t xml:space="preserve">abolishing the reward for the completion of PIPs is the one which is expected to score higher</w:t>
      </w:r>
      <w:r>
        <w:t xml:space="preserve"> </w:t>
      </w:r>
      <w:r>
        <w:t xml:space="preserve">bringing benefits for patients and health systems (1510 m of savings) despite the higher costs for</w:t>
      </w:r>
      <w:r>
        <w:t xml:space="preserve"> </w:t>
      </w:r>
      <w:r>
        <w:t xml:space="preserve">industry (in particular for originators -1756m) which will continue to be obliged to conduct PIP</w:t>
      </w:r>
      <w:r>
        <w:t xml:space="preserve"> </w:t>
      </w:r>
      <w:r>
        <w:t xml:space="preserve">(even more than in the baseline due for example to the introduction of the mechanism of action in</w:t>
      </w:r>
      <w:r>
        <w:t xml:space="preserve"> </w:t>
      </w:r>
      <w:r>
        <w:t xml:space="preserve">the common elements) without receiving any reward for this obligation. Option C for what concerns</w:t>
      </w:r>
      <w:r>
        <w:t xml:space="preserve"> </w:t>
      </w:r>
      <w:r>
        <w:t xml:space="preserve">the saving and benefits originating from the paediatric SPC extension is expected to remain overall</w:t>
      </w:r>
      <w:r>
        <w:t xml:space="preserve"> </w:t>
      </w:r>
      <w:r>
        <w:t xml:space="preserve">neutral compared to the baseline as the SPC paediatric extension will remain as in the baseline, the</w:t>
      </w:r>
      <w:r>
        <w:t xml:space="preserve"> </w:t>
      </w:r>
      <w:r>
        <w:t xml:space="preserve">only difference in cost benefits for public authorities and industry will be related to the increased</w:t>
      </w:r>
      <w:r>
        <w:t xml:space="preserve"> </w:t>
      </w:r>
      <w:r>
        <w:t xml:space="preserve">number of PIP and products that are expected to be developed as a consequence of the common</w:t>
      </w:r>
      <w:r>
        <w:t xml:space="preserve"> </w:t>
      </w:r>
      <w:r>
        <w:t xml:space="preserve">elements.</w:t>
      </w:r>
      <w:r>
        <w:t xml:space="preserve"> </w:t>
      </w:r>
      <w:r>
        <w:t xml:space="preserve">Concerning administrative costs, the impact is expected to come from the common elements so all</w:t>
      </w:r>
      <w:r>
        <w:t xml:space="preserve"> </w:t>
      </w:r>
      <w:r>
        <w:t xml:space="preserve">options are expected to score equality positive in this respect. Nevertheless, the novel rewards</w:t>
      </w:r>
      <w:r>
        <w:t xml:space="preserve"> </w:t>
      </w:r>
      <w:r>
        <w:t xml:space="preserve">intended to be introduced under Option A are expected to increase the overall administrative costs</w:t>
      </w:r>
      <w:r>
        <w:t xml:space="preserve"> </w:t>
      </w:r>
      <w:r>
        <w:t xml:space="preserve">for companies and for public authorities.</w:t>
      </w:r>
      <w:r>
        <w:t xml:space="preserve"> </w:t>
      </w:r>
      <w:r>
        <w:t xml:space="preserve">Concerning the impact on SMEs, Option A and C are expected to have a positive impact thanks to</w:t>
      </w:r>
      <w:r>
        <w:t xml:space="preserve"> </w:t>
      </w:r>
      <w:r>
        <w:t xml:space="preserve">the common elements and the rewards granted for the conduction of paediatric studies. The abolition</w:t>
      </w:r>
      <w:r>
        <w:t xml:space="preserve"> </w:t>
      </w:r>
      <w:r>
        <w:t xml:space="preserve">of the rewards on option B is expected to have a negative impact in particular on SMEs who may</w:t>
      </w:r>
      <w:r>
        <w:t xml:space="preserve"> </w:t>
      </w:r>
      <w:r>
        <w:t xml:space="preserve">find more difficult to start paediatric development project due to abolishment of financial rewards</w:t>
      </w:r>
      <w:r>
        <w:t xml:space="preserve"> </w:t>
      </w:r>
      <w:r>
        <w:t xml:space="preserve">for conducting clinical studies in children.</w:t>
      </w:r>
      <w:r>
        <w:t xml:space="preserve"> </w:t>
      </w:r>
      <w:r>
        <w:t xml:space="preserve">7.2.3 Coherence</w:t>
      </w:r>
      <w:r>
        <w:t xml:space="preserve"> </w:t>
      </w:r>
      <w:r>
        <w:t xml:space="preserve">Table 21 - Coherence</w:t>
      </w:r>
      <w:r>
        <w:br/>
      </w:r>
      <w:r>
        <w:t xml:space="preserve">Criteria</w:t>
      </w:r>
      <w:r>
        <w:t xml:space="preserve"> </w:t>
      </w:r>
      <w:r>
        <w:t xml:space="preserve">Baseline</w:t>
      </w:r>
      <w:r>
        <w:br/>
      </w:r>
      <w:r>
        <w:t xml:space="preserve">Policy Option A</w:t>
      </w:r>
      <w:r>
        <w:t xml:space="preserve"> </w:t>
      </w:r>
      <w:r>
        <w:t xml:space="preserve">Policy Option B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Estimated impact compared to the baseline + means that the assessment is positive, and – means that it is negative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In terms of external coherence the policy options have been assessed against the following</w:t>
      </w:r>
      <w:r>
        <w:t xml:space="preserve"> </w:t>
      </w:r>
      <w:r>
        <w:t xml:space="preserve">initiatives: the SPC Regulation, the clinical trial Regulation, the HTA Regulation, national funding</w:t>
      </w:r>
      <w:r>
        <w:t xml:space="preserve"> </w:t>
      </w:r>
      <w:r>
        <w:t xml:space="preserve">initiatives. Concerning the SPC Regulation, Option A and C, which maintain the SPC paediatric</w:t>
      </w:r>
      <w:r>
        <w:t xml:space="preserve"> </w:t>
      </w:r>
      <w:r>
        <w:t xml:space="preserve">reward, are coherent with Regulation and its ongoing revision. The simplifications and reduction of</w:t>
      </w:r>
      <w:r>
        <w:t xml:space="preserve"> </w:t>
      </w:r>
      <w:r>
        <w:t xml:space="preserve">administrative burden that the SPC revision will bring will be complementary to the ones that will be</w:t>
      </w:r>
      <w:r>
        <w:t xml:space="preserve"> </w:t>
      </w:r>
      <w:r>
        <w:t xml:space="preserve">achieved by the simplification and streamlining of the PIP procedure. The EU Clinical Trials</w:t>
      </w:r>
      <w:r>
        <w:t xml:space="preserve"> </w:t>
      </w:r>
      <w:r>
        <w:t xml:space="preserve">Regulation199 facilitates the conduct of trials in small populations scattered in several MS. Therefore</w:t>
      </w:r>
      <w:r>
        <w:t xml:space="preserve"> </w:t>
      </w:r>
      <w:r>
        <w:t xml:space="preserve">supporting measures of Option A and C in their intent to foster the development of new products in</w:t>
      </w:r>
      <w:r>
        <w:t xml:space="preserve"> </w:t>
      </w:r>
      <w:r>
        <w:t xml:space="preserve">particular in areas of UMN. Option B, with the abolition of the SPC paediatric extension and the</w:t>
      </w:r>
      <w:r>
        <w:t xml:space="preserve"> </w:t>
      </w:r>
      <w:r>
        <w:t xml:space="preserve">possible de prioritisation of clinical research in children by companies, may counter the positive</w:t>
      </w:r>
      <w:r>
        <w:t xml:space="preserve"> </w:t>
      </w:r>
      <w:r>
        <w:t xml:space="preserve">effect expected from the clinical trial Regulation. The HTA Regulation, which is expected to</w:t>
      </w:r>
      <w:r>
        <w:t xml:space="preserve"> </w:t>
      </w:r>
      <w:r>
        <w:t xml:space="preserve">overcome the national HTA procedures diversity, and to reduce their length and complexity in</w:t>
      </w:r>
      <w:r>
        <w:t xml:space="preserve"> </w:t>
      </w:r>
      <w:r>
        <w:t xml:space="preserve">different Member States, is expected to be coherent with all the options</w:t>
      </w:r>
      <w:r>
        <w:t xml:space="preserve"> </w:t>
      </w:r>
      <w:r>
        <w:t xml:space="preserve">The coherence with the revision of the general pharmaceutical legislation has also been assessed. All</w:t>
      </w:r>
      <w:r>
        <w:t xml:space="preserve"> </w:t>
      </w:r>
      <w:r>
        <w:t xml:space="preserve">the options proposed are coherent with the preferred option selected in the revision of the general</w:t>
      </w:r>
      <w:r>
        <w:t xml:space="preserve"> </w:t>
      </w:r>
      <w:r>
        <w:t xml:space="preserve">pharmaceutical legislation and the two initiatives share similar objectives. In the case of transferable</w:t>
      </w:r>
      <w:r>
        <w:t xml:space="preserve"> </w:t>
      </w:r>
      <w:r>
        <w:t xml:space="preserve">exclusivity vouchers (TEVs) foreseen in Option A, at first glance, there may seem to be incoherence</w:t>
      </w:r>
      <w:r>
        <w:t xml:space="preserve"> </w:t>
      </w:r>
      <w:r>
        <w:t xml:space="preserve">between the two regimes. As in this impact assessment TEVs are considered as an ineffective</w:t>
      </w:r>
      <w:r>
        <w:t xml:space="preserve"> </w:t>
      </w:r>
      <w:r>
        <w:t xml:space="preserve">incentive to generate innovation, whereas in the case of antimicrobials in the general pharmaceutical</w:t>
      </w:r>
      <w:r>
        <w:t xml:space="preserve"> </w:t>
      </w:r>
      <w:r>
        <w:t xml:space="preserve">legislation, they may be a plausible incentive if applied strictly. This different conclusion stems from</w:t>
      </w:r>
      <w:r>
        <w:t xml:space="preserve"> </w:t>
      </w:r>
      <w:r>
        <w:t xml:space="preserve">the ‘special’ character of the antimicrobial sector and the risk of a high number of TEVs if applied</w:t>
      </w:r>
      <w:r>
        <w:t xml:space="preserve"> </w:t>
      </w:r>
      <w:r>
        <w:t xml:space="preserve">for paediatric medicines. The societal risk of AMR (which potentially concerns the whole population</w:t>
      </w:r>
      <w:r>
        <w:t xml:space="preserve"> </w:t>
      </w:r>
      <w:r>
        <w:t xml:space="preserve">and not just a few patients) and its actual and potential economic consequences combined with the</w:t>
      </w:r>
      <w:r>
        <w:t xml:space="preserve"> </w:t>
      </w:r>
      <w:r>
        <w:t xml:space="preserve">very limited development pipeline of antimicrobials suggests that the advantage of having TEVs</w:t>
      </w:r>
      <w:r>
        <w:t xml:space="preserve"> </w:t>
      </w:r>
      <w:r>
        <w:t xml:space="preserve">specifically for novel antimicrobials may surpass the disadvantages of the high costs for the very</w:t>
      </w:r>
      <w:r>
        <w:t xml:space="preserve"> </w:t>
      </w:r>
      <w:r>
        <w:t xml:space="preserve">limited number of TEVs that are likely to enter the market.</w:t>
      </w:r>
      <w:r>
        <w:t xml:space="preserve"> </w:t>
      </w:r>
      <w:r>
        <w:t xml:space="preserve">All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SDG</w:t>
      </w:r>
      <w:r>
        <w:t xml:space="preserve"> </w:t>
      </w:r>
      <w:r>
        <w:t xml:space="preserve">3</w:t>
      </w:r>
      <w:r>
        <w:t xml:space="preserve"> </w:t>
      </w:r>
      <w:r>
        <w:t xml:space="preserve">(“health/well-being”)</w:t>
      </w:r>
      <w:r>
        <w:t xml:space="preserve"> </w:t>
      </w:r>
      <w:r>
        <w:t xml:space="preserve">and</w:t>
      </w:r>
      <w:r>
        <w:t xml:space="preserve"> </w:t>
      </w:r>
      <w:r>
        <w:t xml:space="preserve">SDG</w:t>
      </w:r>
      <w:r>
        <w:t xml:space="preserve"> </w:t>
      </w:r>
      <w:r>
        <w:t xml:space="preserve">9</w:t>
      </w:r>
      <w:r>
        <w:t xml:space="preserve"> </w:t>
      </w:r>
      <w:r>
        <w:t xml:space="preserve">(“innovation/infrastructure”).</w:t>
      </w:r>
      <w:r>
        <w:t xml:space="preserve"> </w:t>
      </w:r>
      <w:r>
        <w:t xml:space="preserve">7.3</w:t>
      </w:r>
      <w:r>
        <w:t xml:space="preserve"> </w:t>
      </w:r>
      <w:r>
        <w:t xml:space="preserve">EU added value and proportionality and subsidiarity</w:t>
      </w:r>
      <w:r>
        <w:br/>
      </w:r>
      <w:r>
        <w:t xml:space="preserve">All options for both initiatives bring EU added value for health systems/patients and pharmaceutical</w:t>
      </w:r>
      <w:r>
        <w:t xml:space="preserve"> </w:t>
      </w:r>
      <w:r>
        <w:t xml:space="preserve">industry. All options for both initiatives are consistent with the EU’s right to act under the Treaty of</w:t>
      </w:r>
      <w:r>
        <w:t xml:space="preserve"> </w:t>
      </w:r>
      <w:r>
        <w:t xml:space="preserve">the Functioning of the EU (covering public health protection, the single market and the free</w:t>
      </w:r>
      <w:r>
        <w:t xml:space="preserve"> </w:t>
      </w:r>
      <w:r>
        <w:t xml:space="preserve">movement of products within the EU). All options propose actions that will allow the objectives of</w:t>
      </w:r>
      <w:r>
        <w:t xml:space="preserve"> </w:t>
      </w:r>
      <w:r>
        <w:t xml:space="preserve">the revision to be achieved to a greater extent than if Member States were acting alone. Furthermore,</w:t>
      </w:r>
      <w:r>
        <w:t xml:space="preserve"> </w:t>
      </w:r>
      <w:r>
        <w:t xml:space="preserve">all options are proportionate in the sense that they do not go beyond what is necessary to achieve the</w:t>
      </w:r>
      <w:r>
        <w:t xml:space="preserve"> </w:t>
      </w:r>
      <w:r>
        <w:t xml:space="preserve">objectives.</w:t>
      </w:r>
      <w:r>
        <w:t xml:space="preserve"> </w:t>
      </w:r>
      <w:r>
        <w:t xml:space="preserve">All options pursue the objectives of the revision and provide a clear demarcation between EU and</w:t>
      </w:r>
      <w:r>
        <w:t xml:space="preserve"> </w:t>
      </w:r>
      <w:r>
        <w:t xml:space="preserve">Member State level actions. They do not propose any change to the national health care systems</w:t>
      </w:r>
      <w:r>
        <w:t xml:space="preserve"> </w:t>
      </w:r>
      <w:r>
        <w:t xml:space="preserve">which are in the exclusive power of Member States (Article 168 TFEU), but the measures are</w:t>
      </w:r>
      <w:r>
        <w:t xml:space="preserve"> </w:t>
      </w:r>
      <w:r>
        <w:t xml:space="preserve">expected to facilitate the development of medicines for rare diseases and children.</w:t>
      </w:r>
      <w:r>
        <w:t xml:space="preserve"> </w:t>
      </w:r>
      <w:r>
        <w:t xml:space="preserve">7.4</w:t>
      </w:r>
      <w:r>
        <w:t xml:space="preserve"> </w:t>
      </w:r>
      <w:r>
        <w:t xml:space="preserve">Limitations of the comparison</w:t>
      </w:r>
      <w:r>
        <w:t xml:space="preserve"> </w:t>
      </w:r>
      <w:r>
        <w:t xml:space="preserve">For both legislations quantification has not been possible for several indicators. Therefore qualitative</w:t>
      </w:r>
      <w:r>
        <w:t xml:space="preserve"> </w:t>
      </w:r>
      <w:r>
        <w:t xml:space="preserve">analysis have been conducted. There is also a level of uncertainty in the findings described in this</w:t>
      </w:r>
      <w:r>
        <w:t xml:space="preserve"> </w:t>
      </w:r>
      <w:r>
        <w:t xml:space="preserve">chapter owing to the influence of other contextual factors such as developments in the</w:t>
      </w:r>
    </w:p>
    <w:p>
      <w:pPr>
        <w:pStyle w:val="BodyText"/>
      </w:pPr>
      <w:r>
        <w:t xml:space="preserve">199 Regulation (EU) No 536/2014 of the European Parliament and of the Council of 16 April 2014 on clinical trials on</w:t>
      </w:r>
      <w:r>
        <w:t xml:space="preserve"> </w:t>
      </w:r>
      <w:r>
        <w:t xml:space="preserve">medicinal products for human use, and repealing Directive 2001/20/EC.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pharmaceutical sector, other relevant legislations (e.g. HTA Regulation, SPC Regulation) and</w:t>
      </w:r>
      <w:r>
        <w:t xml:space="preserve"> </w:t>
      </w:r>
      <w:r>
        <w:t xml:space="preserve">policies at Member State level (e.g. for pricing and reimbursement). Further details are provided in</w:t>
      </w:r>
      <w:r>
        <w:t xml:space="preserve"> </w:t>
      </w:r>
      <w:r>
        <w:t xml:space="preserve">Annex 4 section 3.c.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Orphan medicinal products</w:t>
      </w:r>
      <w:r>
        <w:t xml:space="preserve"> </w:t>
      </w:r>
      <w:r>
        <w:t xml:space="preserve">The preferred option is Option C. This option is expected to provide a balanced positive outcome</w:t>
      </w:r>
      <w:r>
        <w:t xml:space="preserve"> </w:t>
      </w:r>
      <w:r>
        <w:t xml:space="preserve">contributing to the achievement of the four objectives of the revision. It is expected to increase the</w:t>
      </w:r>
      <w:r>
        <w:t xml:space="preserve"> </w:t>
      </w:r>
      <w:r>
        <w:t xml:space="preserve">number of orphan medicines compared to the baseline. It will especially refocus investments in</w:t>
      </w:r>
      <w:r>
        <w:t xml:space="preserve"> </w:t>
      </w:r>
      <w:r>
        <w:t xml:space="preserve">products addressing HUMN, without undermining the development of medicines for rare diseases</w:t>
      </w:r>
      <w:r>
        <w:t xml:space="preserve"> </w:t>
      </w:r>
      <w:r>
        <w:t xml:space="preserve">where treatments already exist but where new therapeutic options can still benefit patients and</w:t>
      </w:r>
      <w:r>
        <w:t xml:space="preserve"> </w:t>
      </w:r>
      <w:r>
        <w:t xml:space="preserve">healthcare providers. This will boost research and innovation and would also improve the</w:t>
      </w:r>
      <w:r>
        <w:t xml:space="preserve"> </w:t>
      </w:r>
      <w:r>
        <w:t xml:space="preserve">competitiveness of the EU industry including SMEs. Option C provides a balanced market</w:t>
      </w:r>
      <w:r>
        <w:t xml:space="preserve"> </w:t>
      </w:r>
      <w:r>
        <w:t xml:space="preserve">exclusivity system, also allowing for earlier market entry of (similar) competitor orphan medicines</w:t>
      </w:r>
      <w:r>
        <w:t xml:space="preserve"> </w:t>
      </w:r>
      <w:r>
        <w:t xml:space="preserve">while incentivising products in areas of HUMN. Options C leads to the best results in terms of</w:t>
      </w:r>
      <w:r>
        <w:t xml:space="preserve"> </w:t>
      </w:r>
      <w:r>
        <w:t xml:space="preserve">patient access, due to the proposed access conditionality for the extension of the market exclusivity.</w:t>
      </w:r>
      <w:r>
        <w:t xml:space="preserve"> </w:t>
      </w:r>
      <w:r>
        <w:t xml:space="preserve">The streamlining and the simplification of the procedures (better coordination between scientific</w:t>
      </w:r>
      <w:r>
        <w:t xml:space="preserve"> </w:t>
      </w:r>
      <w:r>
        <w:t xml:space="preserve">committees, transferring the responsibility for orphan designation to the Agency) is expected to</w:t>
      </w:r>
      <w:r>
        <w:t xml:space="preserve"> </w:t>
      </w:r>
      <w:r>
        <w:t xml:space="preserve">result in more efficient procedures and timely authorisation. Furthermore, more flexible criteria to</w:t>
      </w:r>
      <w:r>
        <w:t xml:space="preserve"> </w:t>
      </w:r>
      <w:r>
        <w:t xml:space="preserve">better define an orphan condition will make the authorisation procedures more ‘fit’ to accommodate</w:t>
      </w:r>
      <w:r>
        <w:t xml:space="preserve"> </w:t>
      </w:r>
      <w:r>
        <w:t xml:space="preserve">new technologies and reduce administrative burdens. The introduction of a Global Marketing</w:t>
      </w:r>
      <w:r>
        <w:t xml:space="preserve"> </w:t>
      </w:r>
      <w:r>
        <w:t xml:space="preserve">Authorisation should also lead to a simplification of the system.</w:t>
      </w:r>
      <w:r>
        <w:br/>
      </w:r>
      <w:r>
        <w:t xml:space="preserve">Table 22 - Yearly costs and benefit calculated per interested stakeholder group for preferred Option</w:t>
      </w:r>
      <w:r>
        <w:t xml:space="preserve"> </w:t>
      </w:r>
      <w:r>
        <w:t xml:space="preserve">compared to the baseline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+1 year of ME for HUMN</w:t>
      </w:r>
      <w:r>
        <w:t xml:space="preserve"> </w:t>
      </w:r>
      <w:r>
        <w:t xml:space="preserve">addressing medicines</w:t>
      </w:r>
      <w:r>
        <w:t xml:space="preserve"> </w:t>
      </w:r>
      <w:r>
        <w:t xml:space="preserve">+€82m additional cost</w:t>
      </w:r>
      <w:r>
        <w:t xml:space="preserve"> </w:t>
      </w:r>
      <w:r>
        <w:t xml:space="preserve">1-2</w:t>
      </w:r>
      <w:r>
        <w:t xml:space="preserve"> </w:t>
      </w:r>
      <w:r>
        <w:t xml:space="preserve">additional</w:t>
      </w:r>
      <w:r>
        <w:t xml:space="preserve"> </w:t>
      </w:r>
      <w:r>
        <w:t xml:space="preserve">HUMN</w:t>
      </w:r>
      <w:r>
        <w:t xml:space="preserve"> </w:t>
      </w:r>
      <w:r>
        <w:t xml:space="preserve">medicines per year</w:t>
      </w:r>
      <w:r>
        <w:t xml:space="preserve"> </w:t>
      </w:r>
      <w:r>
        <w:t xml:space="preserve">+€94m gross profit</w:t>
      </w:r>
      <w:r>
        <w:t xml:space="preserve"> </w:t>
      </w:r>
      <w:r>
        <w:t xml:space="preserve">- €13m gross profit</w:t>
      </w:r>
      <w:r>
        <w:t xml:space="preserve"> </w:t>
      </w:r>
      <w:r>
        <w:t xml:space="preserve">1 year of ME conditional for</w:t>
      </w:r>
      <w:r>
        <w:t xml:space="preserve"> </w:t>
      </w:r>
      <w:r>
        <w:t xml:space="preserve">full EU launch</w:t>
      </w:r>
      <w:r>
        <w:t xml:space="preserve"> </w:t>
      </w:r>
      <w:r>
        <w:t xml:space="preserve">€288m cost saving from</w:t>
      </w:r>
      <w:r>
        <w:t xml:space="preserve"> </w:t>
      </w:r>
      <w:r>
        <w:t xml:space="preserve">non-complying medicines</w:t>
      </w:r>
      <w:r>
        <w:t xml:space="preserve"> </w:t>
      </w:r>
      <w:r>
        <w:t xml:space="preserve">(6 non-complying MP)</w:t>
      </w:r>
      <w:r>
        <w:t xml:space="preserve"> </w:t>
      </w:r>
      <w:r>
        <w:t xml:space="preserve">Broader and faster access</w:t>
      </w:r>
      <w:r>
        <w:t xml:space="preserve"> </w:t>
      </w:r>
      <w:r>
        <w:t xml:space="preserve">to complying medicines</w:t>
      </w:r>
      <w:r>
        <w:t xml:space="preserve"> </w:t>
      </w:r>
      <w:r>
        <w:t xml:space="preserve">-€282m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(6 non-complying MP)</w:t>
      </w:r>
      <w:r>
        <w:t xml:space="preserve"> </w:t>
      </w:r>
      <w:r>
        <w:t xml:space="preserve">+€4m additional cost</w:t>
      </w:r>
      <w:r>
        <w:t xml:space="preserve"> </w:t>
      </w:r>
      <w:r>
        <w:t xml:space="preserve">(4 complying MP)</w:t>
      </w:r>
      <w:r>
        <w:t xml:space="preserve"> </w:t>
      </w:r>
      <w:r>
        <w:t xml:space="preserve">+€38m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gain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non-</w:t>
      </w:r>
      <w:r>
        <w:t xml:space="preserve"> </w:t>
      </w:r>
      <w:r>
        <w:t xml:space="preserve">complying medicines</w:t>
      </w:r>
      <w:r>
        <w:t xml:space="preserve"> </w:t>
      </w:r>
      <w:r>
        <w:t xml:space="preserve">(6 non-complying MP)</w:t>
      </w:r>
    </w:p>
    <w:p>
      <w:pPr>
        <w:pStyle w:val="BodyText"/>
      </w:pPr>
      <w:r>
        <w:t xml:space="preserve">Common elements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generic/biosimilars</w:t>
      </w:r>
      <w:r>
        <w:t xml:space="preserve"> </w:t>
      </w:r>
      <w:r>
        <w:t xml:space="preserve">after</w:t>
      </w:r>
      <w:r>
        <w:t xml:space="preserve"> </w:t>
      </w:r>
      <w:r>
        <w:t xml:space="preserve">ME expiry</w:t>
      </w:r>
      <w:r>
        <w:br/>
      </w:r>
      <w:r>
        <w:t xml:space="preserve">€360m cost saving</w:t>
      </w:r>
    </w:p>
    <w:p>
      <w:pPr>
        <w:pStyle w:val="BodyText"/>
      </w:pPr>
      <w:r>
        <w:t xml:space="preserve">-€354m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+€50m gross profit</w:t>
      </w:r>
      <w:r>
        <w:t xml:space="preserve"> </w:t>
      </w:r>
      <w:r>
        <w:t xml:space="preserve">Predictable</w:t>
      </w:r>
      <w:r>
        <w:t xml:space="preserve"> </w:t>
      </w:r>
      <w:r>
        <w:t xml:space="preserve">market</w:t>
      </w:r>
      <w:r>
        <w:t xml:space="preserve"> </w:t>
      </w:r>
      <w:r>
        <w:t xml:space="preserve">entry</w:t>
      </w:r>
      <w:r>
        <w:t xml:space="preserve"> </w:t>
      </w:r>
      <w:r>
        <w:t xml:space="preserve">Abolishing</w:t>
      </w:r>
      <w:r>
        <w:t xml:space="preserve"> </w:t>
      </w:r>
      <w:r>
        <w:t xml:space="preserve">2-year</w:t>
      </w:r>
      <w:r>
        <w:t xml:space="preserve"> </w:t>
      </w:r>
      <w:r>
        <w:t xml:space="preserve">ME</w:t>
      </w:r>
      <w:r>
        <w:t xml:space="preserve"> </w:t>
      </w:r>
      <w:r>
        <w:t xml:space="preserve">extension for completing</w:t>
      </w:r>
      <w:r>
        <w:t xml:space="preserve"> </w:t>
      </w:r>
      <w:r>
        <w:t xml:space="preserve">PIP</w:t>
      </w:r>
      <w:r>
        <w:t xml:space="preserve"> </w:t>
      </w:r>
      <w:r>
        <w:t xml:space="preserve">€96m cost saving</w:t>
      </w:r>
      <w:r>
        <w:t xml:space="preserve"> </w:t>
      </w:r>
      <w:r>
        <w:t xml:space="preserve">legal clarity</w:t>
      </w:r>
      <w:r>
        <w:t xml:space="preserve"> </w:t>
      </w:r>
      <w:r>
        <w:t xml:space="preserve">-€94m gross profit loss</w:t>
      </w:r>
      <w:r>
        <w:t xml:space="preserve"> </w:t>
      </w:r>
      <w:r>
        <w:t xml:space="preserve">+€13m gross profit</w:t>
      </w:r>
    </w:p>
    <w:p>
      <w:pPr>
        <w:pStyle w:val="BodyText"/>
      </w:pPr>
      <w:r>
        <w:t xml:space="preserve">Global marketing exclusivity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Shorter protection time</w:t>
      </w:r>
      <w:r>
        <w:t xml:space="preserve"> </w:t>
      </w:r>
      <w:r>
        <w:t xml:space="preserve">Stronger protection</w:t>
      </w:r>
      <w:r>
        <w:t xml:space="preserve"> </w:t>
      </w:r>
      <w:r>
        <w:t xml:space="preserve">=cost neutral</w:t>
      </w:r>
      <w:r>
        <w:t xml:space="preserve"> </w:t>
      </w:r>
      <w:r>
        <w:t xml:space="preserve">cost</w:t>
      </w:r>
      <w:r>
        <w:t xml:space="preserve"> </w:t>
      </w:r>
      <w:r>
        <w:t xml:space="preserve">neutral,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Total balance</w:t>
      </w:r>
      <w:r>
        <w:t xml:space="preserve"> </w:t>
      </w:r>
      <w:r>
        <w:t xml:space="preserve">€662m cost saving</w:t>
      </w:r>
      <w:r>
        <w:t xml:space="preserve"> </w:t>
      </w:r>
      <w:r>
        <w:t xml:space="preserve">+1-2 additional HUMN</w:t>
      </w:r>
      <w:r>
        <w:t xml:space="preserve"> </w:t>
      </w:r>
      <w:r>
        <w:t xml:space="preserve">+9% broader and faster</w:t>
      </w:r>
      <w:r>
        <w:t xml:space="preserve"> </w:t>
      </w:r>
      <w:r>
        <w:t xml:space="preserve">access</w:t>
      </w:r>
      <w:r>
        <w:t xml:space="preserve"> </w:t>
      </w:r>
      <w:r>
        <w:t xml:space="preserve">-€640m</w:t>
      </w:r>
      <w:r>
        <w:t xml:space="preserve"> </w:t>
      </w:r>
      <w:r>
        <w:t xml:space="preserve">gross</w:t>
      </w:r>
      <w:r>
        <w:t xml:space="preserve"> </w:t>
      </w:r>
      <w:r>
        <w:t xml:space="preserve">profit</w:t>
      </w:r>
      <w:r>
        <w:t xml:space="preserve"> </w:t>
      </w:r>
      <w:r>
        <w:t xml:space="preserve">loss</w:t>
      </w:r>
      <w:r>
        <w:t xml:space="preserve"> </w:t>
      </w:r>
      <w:r>
        <w:t xml:space="preserve">+€88m gross profit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The impact of preferred Option C will be complemented by elements of the preferred option and</w:t>
      </w:r>
      <w:r>
        <w:t xml:space="preserve"> </w:t>
      </w:r>
      <w:r>
        <w:t xml:space="preserve">common elements in the revision of the general pharmaceutical legislation. In particular:</w:t>
      </w:r>
      <w:r>
        <w:t xml:space="preserve"> </w:t>
      </w:r>
      <w:r>
        <w:t xml:space="preserve"> The access conditionality, linking 1 year of additional regulatory data protection with</w:t>
      </w:r>
      <w:r>
        <w:t xml:space="preserve"> </w:t>
      </w:r>
      <w:r>
        <w:t xml:space="preserve">effective placing on the market and supply of medicines in all Member States, within 2 years</w:t>
      </w:r>
      <w:r>
        <w:t xml:space="preserve"> </w:t>
      </w:r>
      <w:r>
        <w:t xml:space="preserve">from authorisation, is aligned with the access conditionality of 1 year of additional market</w:t>
      </w:r>
      <w:r>
        <w:t xml:space="preserve"> </w:t>
      </w:r>
      <w:r>
        <w:t xml:space="preserve">exclusivity for medicines for rare diseases. The positive effect on access and availability is</w:t>
      </w:r>
      <w:r>
        <w:t xml:space="preserve"> </w:t>
      </w:r>
      <w:r>
        <w:t xml:space="preserve">expected to be even stronger for innovative and HUMN orphan medicines for which</w:t>
      </w:r>
      <w:r>
        <w:t xml:space="preserve"> </w:t>
      </w:r>
      <w:r>
        <w:t xml:space="preserve">extended market exclusivity and regulatory data protection will be combined.</w:t>
      </w:r>
      <w:r>
        <w:br/>
      </w:r>
      <w:r>
        <w:t xml:space="preserve"> Procedures will be simplified and streamlined. Provisions to streamline assessment activities</w:t>
      </w:r>
      <w:r>
        <w:t xml:space="preserve"> </w:t>
      </w:r>
      <w:r>
        <w:t xml:space="preserve">between committees, and pre- and post-authorisation procedures, such as efficient interaction</w:t>
      </w:r>
      <w:r>
        <w:t xml:space="preserve"> </w:t>
      </w:r>
      <w:r>
        <w:t xml:space="preserve">between different legal frameworks (e.g. medical devices) and downstream decision makers</w:t>
      </w:r>
      <w:r>
        <w:t xml:space="preserve"> </w:t>
      </w:r>
      <w:r>
        <w:t xml:space="preserve">(HTA bodies, payers), abolishing renewals, integrating digital tools and real world evidence</w:t>
      </w:r>
      <w:r>
        <w:t xml:space="preserve"> </w:t>
      </w:r>
      <w:r>
        <w:t xml:space="preserve">into the regulatory system and IT-driven processes (e.g. electronic submissions and</w:t>
      </w:r>
      <w:r>
        <w:t xml:space="preserve"> </w:t>
      </w:r>
      <w:r>
        <w:t xml:space="preserve">variations of marketing authorisations) are some of the measures that are expected to reduce</w:t>
      </w:r>
      <w:r>
        <w:t xml:space="preserve"> </w:t>
      </w:r>
      <w:r>
        <w:t xml:space="preserve">burdens and costs for companies and public authorities.</w:t>
      </w:r>
      <w:r>
        <w:t xml:space="preserve"> </w:t>
      </w:r>
      <w:r>
        <w:t xml:space="preserve">The legal instrument used is planned to continue to be a Regulation.</w:t>
      </w:r>
      <w:r>
        <w:t xml:space="preserve"> </w:t>
      </w:r>
      <w:r>
        <w:t xml:space="preserve">Competitiveness and future of innovation under reduced market exclusivity</w:t>
      </w:r>
      <w:r>
        <w:t xml:space="preserve"> </w:t>
      </w:r>
      <w:r>
        <w:t xml:space="preserve">Industry stakeholders claim that the reduction of market exclusivity period would harm future</w:t>
      </w:r>
      <w:r>
        <w:t xml:space="preserve"> </w:t>
      </w:r>
      <w:r>
        <w:t xml:space="preserve">innovation and EU competitiveness. The incentives are agnostic to the geographic origin of the</w:t>
      </w:r>
      <w:r>
        <w:t xml:space="preserve"> </w:t>
      </w:r>
      <w:r>
        <w:t xml:space="preserve">medicines, therefore the reduction would not harm EU companies more than non-EU companies</w:t>
      </w:r>
      <w:r>
        <w:t xml:space="preserve"> </w:t>
      </w:r>
      <w:r>
        <w:t xml:space="preserve">coming to the European market (non-EU companies develop 80% of new medicines introduced to</w:t>
      </w:r>
      <w:r>
        <w:t xml:space="preserve"> </w:t>
      </w:r>
      <w:r>
        <w:t xml:space="preserve">the EU market).</w:t>
      </w:r>
      <w:r>
        <w:t xml:space="preserve"> </w:t>
      </w:r>
      <w:r>
        <w:t xml:space="preserve">However, lower profits may transform into less innovation at a global scale. Option C estimates a</w:t>
      </w:r>
      <w:r>
        <w:t xml:space="preserve"> </w:t>
      </w:r>
      <w:r>
        <w:t xml:space="preserve">total loss of €640m in gross profits. Industry re-invests on average 25% of their gross profit into</w:t>
      </w:r>
      <w:r>
        <w:t xml:space="preserve"> </w:t>
      </w:r>
      <w:r>
        <w:t xml:space="preserve">R&amp;D, consequently €160m may be lost for innovation. In 2021 the global pharmaceutical industry</w:t>
      </w:r>
      <w:r>
        <w:t xml:space="preserve"> </w:t>
      </w:r>
      <w:r>
        <w:t xml:space="preserve">has invested €230b in R&amp;D, hence the potential loss amounts to 0.07% of global R&amp;D investment.</w:t>
      </w:r>
      <w:r>
        <w:t xml:space="preserve"> </w:t>
      </w:r>
      <w:r>
        <w:t xml:space="preserve">If we wanted to translate this into medicines, only 1 in the next 1500 new medicines would not be</w:t>
      </w:r>
      <w:r>
        <w:t xml:space="preserve"> </w:t>
      </w:r>
      <w:r>
        <w:t xml:space="preserve">developed because of the reduction, a likely invisible loss over the next 15 years.</w:t>
      </w:r>
      <w:r>
        <w:br/>
      </w:r>
      <w:r>
        <w:t xml:space="preserve">Taken together with changes proposed in the general pharmaceutical legislation200, and to the</w:t>
      </w:r>
      <w:r>
        <w:t xml:space="preserve"> </w:t>
      </w:r>
      <w:r>
        <w:t xml:space="preserve">paediatric incentives, the combined effect remains marginal compared to global R&amp;D investments.</w:t>
      </w:r>
      <w:r>
        <w:br/>
      </w:r>
      <w:r>
        <w:t xml:space="preserve">8.2</w:t>
      </w:r>
      <w:r>
        <w:t xml:space="preserve"> </w:t>
      </w:r>
      <w:r>
        <w:t xml:space="preserve">Paediatric medicinal products</w:t>
      </w:r>
      <w:r>
        <w:t xml:space="preserve"> </w:t>
      </w:r>
      <w:r>
        <w:t xml:space="preserve">The preferred option resulting from the analysis presented in Chapter 7 is Option C. This option is</w:t>
      </w:r>
      <w:r>
        <w:t xml:space="preserve"> </w:t>
      </w:r>
      <w:r>
        <w:t xml:space="preserve">expected provide a positive outcome contributing to all the objectives of the revision and results</w:t>
      </w:r>
      <w:r>
        <w:t xml:space="preserve"> </w:t>
      </w:r>
      <w:r>
        <w:t xml:space="preserve">balanced under all the criteria screened.</w:t>
      </w:r>
      <w:r>
        <w:t xml:space="preserve"> </w:t>
      </w:r>
      <w:r>
        <w:t xml:space="preserve">Option C is expected to yield to an increased number of products in particular in areas of UMN</w:t>
      </w:r>
      <w:r>
        <w:t xml:space="preserve"> </w:t>
      </w:r>
      <w:r>
        <w:t xml:space="preserve">needs of children which are expected to reach children faster than today while ensuring a fair return</w:t>
      </w:r>
      <w:r>
        <w:t xml:space="preserve"> </w:t>
      </w:r>
      <w:r>
        <w:t xml:space="preserve">of investment for medicines developers who fulfil the legal obligation to study medicines in</w:t>
      </w:r>
      <w:r>
        <w:t xml:space="preserve"> </w:t>
      </w:r>
      <w:r>
        <w:t xml:space="preserve">children, as well as reduced administrative costs linked to the procedures that follow from the</w:t>
      </w:r>
      <w:r>
        <w:t xml:space="preserve"> </w:t>
      </w:r>
      <w:r>
        <w:t xml:space="preserve">obligation. The increased costs for public authorities and corresponding benefits for originators</w:t>
      </w:r>
      <w:r>
        <w:t xml:space="preserve"> </w:t>
      </w:r>
      <w:r>
        <w:t xml:space="preserve">correspond to the expected development of more products addressing in particular UMN of children.</w:t>
      </w:r>
      <w:r>
        <w:br/>
      </w:r>
      <w:r>
        <w:t xml:space="preserve">All stakeholder groups consulted support option C201.</w:t>
      </w:r>
    </w:p>
    <w:p>
      <w:pPr>
        <w:pStyle w:val="BodyText"/>
      </w:pPr>
      <w:r>
        <w:t xml:space="preserve">200 The preferred option of the revision of the general pharmaceutical regulation has two variations, depending on the</w:t>
      </w:r>
      <w:r>
        <w:t xml:space="preserve"> </w:t>
      </w:r>
      <w:r>
        <w:t xml:space="preserve">eventual length of the market launch incentive. One variation results in +€298m gross profit, and the other results in -</w:t>
      </w:r>
      <w:r>
        <w:t xml:space="preserve"> </w:t>
      </w:r>
      <w:r>
        <w:t xml:space="preserve">€602m gross profit for the innovator industry.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payer and patients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originators</w:t>
      </w:r>
      <w:r>
        <w:t xml:space="preserve"> </w:t>
      </w:r>
      <w:r>
        <w:t xml:space="preserve">Cost/benefit</w:t>
      </w:r>
      <w:r>
        <w:t xml:space="preserve"> </w:t>
      </w:r>
      <w:r>
        <w:t xml:space="preserve">for</w:t>
      </w:r>
      <w:r>
        <w:t xml:space="preserve"> </w:t>
      </w:r>
      <w:r>
        <w:t xml:space="preserve">generic industry</w:t>
      </w:r>
      <w:r>
        <w:t xml:space="preserve"> </w:t>
      </w:r>
      <w:r>
        <w:t xml:space="preserve">Option specific measures</w:t>
      </w:r>
      <w:r>
        <w:t xml:space="preserve"> </w:t>
      </w:r>
      <w:r>
        <w:t xml:space="preserve">Maintaining</w:t>
      </w:r>
      <w:r>
        <w:t xml:space="preserve"> </w:t>
      </w:r>
      <w:r>
        <w:t xml:space="preserve">current</w:t>
      </w:r>
      <w:r>
        <w:t xml:space="preserve"> </w:t>
      </w:r>
      <w:r>
        <w:t xml:space="preserve">extension</w:t>
      </w:r>
      <w:r>
        <w:t xml:space="preserve"> </w:t>
      </w:r>
      <w:r>
        <w:t xml:space="preserve">Cost neutral</w:t>
      </w:r>
      <w:r>
        <w:br/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Common elements</w:t>
      </w:r>
      <w:r>
        <w:t xml:space="preserve"> </w:t>
      </w:r>
      <w:r>
        <w:t xml:space="preserve">Mechanism of action</w:t>
      </w:r>
      <w:r>
        <w:br/>
      </w:r>
      <w:r>
        <w:t xml:space="preserve">3 more PIPs</w:t>
      </w:r>
      <w:r>
        <w:t xml:space="preserve"> </w:t>
      </w:r>
      <w:r>
        <w:t xml:space="preserve">+€151m cost</w:t>
      </w:r>
      <w:r>
        <w:t xml:space="preserve"> </w:t>
      </w:r>
      <w:r>
        <w:t xml:space="preserve">(1 SPC extension)</w:t>
      </w:r>
      <w:r>
        <w:t xml:space="preserve"> </w:t>
      </w:r>
      <w:r>
        <w:t xml:space="preserve">+€169m gross profit</w:t>
      </w:r>
      <w:r>
        <w:t xml:space="preserve"> </w:t>
      </w:r>
      <w:r>
        <w:t xml:space="preserve">+€66m cost</w:t>
      </w:r>
      <w:r>
        <w:t xml:space="preserve"> </w:t>
      </w:r>
      <w:r>
        <w:t xml:space="preserve">-€33m gross profit</w:t>
      </w:r>
    </w:p>
    <w:p>
      <w:pPr>
        <w:pStyle w:val="BodyText"/>
      </w:pPr>
      <w:r>
        <w:t xml:space="preserve">Cap in the maximum length</w:t>
      </w:r>
      <w:r>
        <w:t xml:space="preserve"> </w:t>
      </w:r>
      <w:r>
        <w:t xml:space="preserve">of the deferrals</w:t>
      </w:r>
      <w:r>
        <w:t xml:space="preserve"> </w:t>
      </w:r>
      <w:r>
        <w:t xml:space="preserve">Faster completion of PIPs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t xml:space="preserve"> </w:t>
      </w:r>
      <w:r>
        <w:t xml:space="preserve">Cost neutral</w:t>
      </w:r>
      <w:r>
        <w:br/>
      </w:r>
      <w:r>
        <w:t xml:space="preserve">Total balance</w:t>
      </w:r>
      <w:r>
        <w:t xml:space="preserve"> </w:t>
      </w:r>
      <w:r>
        <w:t xml:space="preserve">+€151m cost</w:t>
      </w:r>
      <w:r>
        <w:br/>
      </w:r>
      <w:r>
        <w:t xml:space="preserve">+3 PIP</w:t>
      </w:r>
      <w:r>
        <w:t xml:space="preserve"> </w:t>
      </w:r>
      <w:r>
        <w:t xml:space="preserve">+earlier access</w:t>
      </w:r>
      <w:r>
        <w:t xml:space="preserve"> </w:t>
      </w:r>
      <w:r>
        <w:t xml:space="preserve">+€103m gross profit</w:t>
      </w:r>
    </w:p>
    <w:p>
      <w:pPr>
        <w:pStyle w:val="BodyText"/>
      </w:pPr>
      <w:r>
        <w:t xml:space="preserve">-€33m gross profit</w:t>
      </w:r>
    </w:p>
    <w:p>
      <w:pPr>
        <w:pStyle w:val="BodyText"/>
      </w:pPr>
      <w:r>
        <w:t xml:space="preserve">The positive impact of the preferred option will be complemented by some of the elements of the</w:t>
      </w:r>
      <w:r>
        <w:t xml:space="preserve"> </w:t>
      </w:r>
      <w:r>
        <w:t xml:space="preserve">revision of the general pharmaceutical legislation. In particular</w:t>
      </w:r>
      <w:r>
        <w:t xml:space="preserve"> </w:t>
      </w:r>
      <w:r>
        <w:t xml:space="preserve"> The criteria to identify UMN to be defined in the general pharmaceutical legislation will be</w:t>
      </w:r>
      <w:r>
        <w:t xml:space="preserve"> </w:t>
      </w:r>
      <w:r>
        <w:t xml:space="preserve">the same for medicines for children. Therefore medicines for children identified as</w:t>
      </w:r>
      <w:r>
        <w:t xml:space="preserve"> </w:t>
      </w:r>
      <w:r>
        <w:t xml:space="preserve">addressing UMN will be entitled to any eventual additional regulatory incentives that could</w:t>
      </w:r>
      <w:r>
        <w:t xml:space="preserve"> </w:t>
      </w:r>
      <w:r>
        <w:t xml:space="preserve">be granted to products addressing UMN. It is estimated that such provision will give an</w:t>
      </w:r>
      <w:r>
        <w:t xml:space="preserve"> </w:t>
      </w:r>
      <w:r>
        <w:t xml:space="preserve">additional push to developers. Moreover, the additional regulatory incentives to be provided</w:t>
      </w:r>
      <w:r>
        <w:t xml:space="preserve"> </w:t>
      </w:r>
      <w:r>
        <w:t xml:space="preserve">for products addressing UMN will serve as a</w:t>
      </w:r>
      <w:r>
        <w:t xml:space="preserve"> </w:t>
      </w:r>
      <w:r>
        <w:t xml:space="preserve">“safety net”</w:t>
      </w:r>
      <w:r>
        <w:t xml:space="preserve"> </w:t>
      </w:r>
      <w:r>
        <w:t xml:space="preserve">for a fair return on investment in</w:t>
      </w:r>
      <w:r>
        <w:t xml:space="preserve"> </w:t>
      </w:r>
      <w:r>
        <w:t xml:space="preserve">cases when the SPC reward may not cover all Member States or may be not available</w:t>
      </w:r>
      <w:r>
        <w:t xml:space="preserve"> </w:t>
      </w:r>
      <w:r>
        <w:t xml:space="preserve">(historically, around 50% of the completed PIPs benefitted from the SPC reward).</w:t>
      </w:r>
      <w:r>
        <w:t xml:space="preserve"> </w:t>
      </w:r>
      <w:r>
        <w:t xml:space="preserve"> Provisions linking regulatory data protection incentives with the effective placing on the</w:t>
      </w:r>
      <w:r>
        <w:t xml:space="preserve"> </w:t>
      </w:r>
      <w:r>
        <w:t xml:space="preserve">market and supply of products medicines in all Member States, within a certain period of</w:t>
      </w:r>
      <w:r>
        <w:t xml:space="preserve"> </w:t>
      </w:r>
      <w:r>
        <w:t xml:space="preserve">time, will also apply to medicines for children. This will further improve patient access to</w:t>
      </w:r>
      <w:r>
        <w:t xml:space="preserve"> </w:t>
      </w:r>
      <w:r>
        <w:t xml:space="preserve">these medicines across the EU.</w:t>
      </w:r>
      <w:r>
        <w:t xml:space="preserve"> </w:t>
      </w:r>
      <w:r>
        <w:t xml:space="preserve"> Marketing authorisation procedures will be streamlined. This may decrease life-cycle costs</w:t>
      </w:r>
      <w:r>
        <w:t xml:space="preserve"> </w:t>
      </w:r>
      <w:r>
        <w:t xml:space="preserve">for paediatric medicines and may help to ensure that originators maintain paediatric</w:t>
      </w:r>
      <w:r>
        <w:t xml:space="preserve"> </w:t>
      </w:r>
      <w:r>
        <w:t xml:space="preserve">formulations over the entire life-cycle of the adult product and may increase the probability</w:t>
      </w:r>
      <w:r>
        <w:t xml:space="preserve"> </w:t>
      </w:r>
      <w:r>
        <w:t xml:space="preserve">that generic companies copying the adult product will include the paediatric version202.</w:t>
      </w:r>
      <w:r>
        <w:br/>
      </w:r>
      <w:r>
        <w:t xml:space="preserve">The legal instrument used is planned to continue to be a Regulation.</w:t>
      </w:r>
      <w:r>
        <w:t xml:space="preserve"> </w:t>
      </w:r>
      <w:r>
        <w:t xml:space="preserve">8.3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Preferred option orphans: The transfer of the responsibility for orphan designations from the</w:t>
      </w:r>
      <w:r>
        <w:t xml:space="preserve"> </w:t>
      </w:r>
      <w:r>
        <w:t xml:space="preserve">Commission to the Agency is expected to result in simplification and increased efficiency.</w:t>
      </w:r>
      <w:r>
        <w:t xml:space="preserve"> </w:t>
      </w:r>
      <w:r>
        <w:t xml:space="preserve">Furthermore, the abolishment of the yearly reporting for companies on the status of development of</w:t>
      </w:r>
      <w:r>
        <w:t xml:space="preserve"> </w:t>
      </w:r>
      <w:r>
        <w:t xml:space="preserve">their orphan designation will entail less administrative burden. Better coordination between</w:t>
      </w:r>
      <w:r>
        <w:t xml:space="preserve"> </w:t>
      </w:r>
      <w:r>
        <w:t xml:space="preserve">scientific committees will lead to faster assessment of the marketing authorisation application and</w:t>
      </w:r>
      <w:r>
        <w:t xml:space="preserve"> </w:t>
      </w:r>
      <w:r>
        <w:t xml:space="preserve">lower the administrative burden for industry and reduce the number of interactions with the Agency.</w:t>
      </w:r>
    </w:p>
    <w:p>
      <w:pPr>
        <w:pStyle w:val="BodyText"/>
      </w:pPr>
      <w:r>
        <w:t xml:space="preserve">201 In the public and targeted consultations, industry criticised the introduction of the mechanism of action as a common</w:t>
      </w:r>
      <w:r>
        <w:t xml:space="preserve"> </w:t>
      </w:r>
      <w:r>
        <w:t xml:space="preserve">elements. However, they now support the measure as it brings alignment between the European and the US regulatory</w:t>
      </w:r>
      <w:r>
        <w:t xml:space="preserve"> </w:t>
      </w:r>
      <w:r>
        <w:t xml:space="preserve">system:</w:t>
      </w:r>
      <w:r>
        <w:t xml:space="preserve"> </w:t>
      </w:r>
      <w:r>
        <w:t xml:space="preserve">https://www.efpia.eu/about-medicines/development-of-medicines/regulations-safety-supply/stimulating-the-</w:t>
      </w:r>
      <w:r>
        <w:t xml:space="preserve"> </w:t>
      </w:r>
      <w:r>
        <w:t xml:space="preserve">development-of-new-medicines-for-children/</w:t>
      </w:r>
      <w:r>
        <w:t xml:space="preserve"> </w:t>
      </w:r>
      <w:r>
        <w:t xml:space="preserve">202 There is no obligation for generics and biosimilars to adapt their products to children friendly forms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Preferred option paediatrics: Streamlining and simplification of procedures for agreeing a PIP are</w:t>
      </w:r>
      <w:r>
        <w:t xml:space="preserve"> </w:t>
      </w:r>
      <w:r>
        <w:t xml:space="preserve">expected to lower the administrative burden for industry. This is due to the reduced number of</w:t>
      </w:r>
      <w:r>
        <w:t xml:space="preserve"> </w:t>
      </w:r>
      <w:r>
        <w:t xml:space="preserve">interactions with the Agency during the PIP process and to the simplified dossier that will be</w:t>
      </w:r>
      <w:r>
        <w:t xml:space="preserve"> </w:t>
      </w:r>
      <w:r>
        <w:t xml:space="preserve">requited in certain cases. Industry strongly supports the simplification and streamlining of the PIP</w:t>
      </w:r>
      <w:r>
        <w:t xml:space="preserve"> </w:t>
      </w:r>
      <w:r>
        <w:t xml:space="preserve">procedure.</w:t>
      </w:r>
      <w:r>
        <w:br/>
      </w:r>
      <w:r>
        <w:t xml:space="preserve">8.4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Orphan medicines: Reduction of the administrative costs for companies (about 3,6 m € per year)</w:t>
      </w:r>
      <w:r>
        <w:t xml:space="preserve"> </w:t>
      </w:r>
      <w:r>
        <w:t xml:space="preserve">will result from preparing slightly fewer applications for an orphan designation and taking away</w:t>
      </w:r>
      <w:r>
        <w:t xml:space="preserve"> </w:t>
      </w:r>
      <w:r>
        <w:t xml:space="preserve">annual reporting requirements. Pharmaceutical companies including SMEs, whose products are</w:t>
      </w:r>
      <w:r>
        <w:t xml:space="preserve"> </w:t>
      </w:r>
      <w:r>
        <w:t xml:space="preserve">designated as orphan medicinal products, will continue to pay reduced fees for regulatory activities</w:t>
      </w:r>
      <w:r>
        <w:t xml:space="preserve"> </w:t>
      </w:r>
      <w:r>
        <w:t xml:space="preserve">including for the marketing authorisation203. The implementation of the common elements will result</w:t>
      </w:r>
      <w:r>
        <w:t xml:space="preserve"> </w:t>
      </w:r>
      <w:r>
        <w:t xml:space="preserve">in savings. Some of these savings will be offset by a slight increase in administrative costs for</w:t>
      </w:r>
      <w:r>
        <w:t xml:space="preserve"> </w:t>
      </w:r>
      <w:r>
        <w:t xml:space="preserve">pharmaceutical industry due to the creation of a seven-year temporal validity for an orphan</w:t>
      </w:r>
      <w:r>
        <w:t xml:space="preserve"> </w:t>
      </w:r>
      <w:r>
        <w:t xml:space="preserve">designation to stimulate timely product development and application for a marketing authorisation</w:t>
      </w:r>
      <w:r>
        <w:t xml:space="preserve"> </w:t>
      </w:r>
      <w:r>
        <w:t xml:space="preserve">and the variable duration of market exclusivity for eligible products.</w:t>
      </w:r>
      <w:r>
        <w:br/>
      </w:r>
      <w:r>
        <w:t xml:space="preserve">Paediatric medicines: A reduction of the administrative costs for companies per PIP will results</w:t>
      </w:r>
      <w:r>
        <w:t xml:space="preserve"> </w:t>
      </w:r>
      <w:r>
        <w:t xml:space="preserve">from the simplification of the PIP procedure and from the new evolutionary PIP system. This</w:t>
      </w:r>
      <w:r>
        <w:t xml:space="preserve"> </w:t>
      </w:r>
      <w:r>
        <w:t xml:space="preserve">streamlined process could affect up to 25-30 % of the procedures. There would be an increased</w:t>
      </w:r>
      <w:r>
        <w:t xml:space="preserve"> </w:t>
      </w:r>
      <w:r>
        <w:t xml:space="preserve">effort for the Agency’s Paediatric Committee (+ 10-20 %), but a reduced burden for industry (30%)</w:t>
      </w:r>
      <w:r>
        <w:t xml:space="preserve"> </w:t>
      </w:r>
      <w:r>
        <w:t xml:space="preserve">due also to a better alignment with the US system.</w:t>
      </w:r>
      <w:r>
        <w:t xml:space="preserve"> </w:t>
      </w:r>
      <w:r>
        <w:t xml:space="preserve">Moreover, a less demanding PIP in the case of the paediatric only products will reduce burden and</w:t>
      </w:r>
      <w:r>
        <w:t xml:space="preserve"> </w:t>
      </w:r>
      <w:r>
        <w:t xml:space="preserve">timing of the PIP preparation and application, including for PUMA products. However, specific</w:t>
      </w:r>
      <w:r>
        <w:t xml:space="preserve"> </w:t>
      </w:r>
      <w:r>
        <w:t xml:space="preserve">impact figures cannot be provided as the number of paediatric only products cannot be anticipated.</w:t>
      </w:r>
      <w:r>
        <w:t xml:space="preserve"> </w:t>
      </w:r>
      <w:r>
        <w:t xml:space="preserve">An increase of the number of PIP and products is expected under the preferred Options and this has</w:t>
      </w:r>
      <w:r>
        <w:t xml:space="preserve"> </w:t>
      </w:r>
      <w:r>
        <w:t xml:space="preserve">to be factored in the overall yearly administrative costs. The preferred option is therefore expected to</w:t>
      </w:r>
      <w:r>
        <w:t xml:space="preserve"> </w:t>
      </w:r>
      <w:r>
        <w:t xml:space="preserve">result in a yearly reduction of administrative costs of 1,50 m €. Details are provided in Annex 3.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</w:t>
      </w:r>
      <w:r>
        <w:t xml:space="preserve"> </w:t>
      </w:r>
      <w:r>
        <w:t xml:space="preserve">A series of monitoring parameters have been identified to evaluate the impact of the proposed</w:t>
      </w:r>
      <w:r>
        <w:t xml:space="preserve"> </w:t>
      </w:r>
      <w:r>
        <w:t xml:space="preserve">measures on each of the objectives.</w:t>
      </w:r>
      <w:r>
        <w:t xml:space="preserve"> </w:t>
      </w:r>
      <w:r>
        <w:t xml:space="preserve">Table 23 - Proposed monitoring parameters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MEASURES OF SUCCESS AND RESPECTIVE MONITORING INDICATORS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1.</w:t>
      </w:r>
      <w:r>
        <w:t xml:space="preserve"> </w:t>
      </w:r>
      <w:r>
        <w:t xml:space="preserve">Promote</w:t>
      </w:r>
      <w:r>
        <w:t xml:space="preserve"> </w:t>
      </w:r>
      <w:r>
        <w:t xml:space="preserve">innovation, in particular</w:t>
      </w:r>
      <w:r>
        <w:t xml:space="preserve"> </w:t>
      </w:r>
      <w:r>
        <w:t xml:space="preserve">for unmet medical needs.</w:t>
      </w:r>
      <w:r>
        <w:t xml:space="preserve"> </w:t>
      </w:r>
      <w:r>
        <w:t xml:space="preserve">Pipeline of innovative new medicines for</w:t>
      </w:r>
      <w:r>
        <w:t xml:space="preserve"> </w:t>
      </w:r>
      <w:r>
        <w:t xml:space="preserve">rare diseases and children.</w:t>
      </w:r>
      <w:r>
        <w:br/>
      </w:r>
      <w:r>
        <w:t xml:space="preserve">• Number of orphan designations including for</w:t>
      </w:r>
      <w:r>
        <w:t xml:space="preserve"> </w:t>
      </w:r>
      <w:r>
        <w:t xml:space="preserve">HUMN</w:t>
      </w:r>
      <w:r>
        <w:t xml:space="preserve"> </w:t>
      </w:r>
      <w:r>
        <w:t xml:space="preserve">• Number of medicinal products for rare diseases and</w:t>
      </w:r>
      <w:r>
        <w:t xml:space="preserve"> </w:t>
      </w:r>
      <w:r>
        <w:t xml:space="preserve">for children authorised</w:t>
      </w:r>
      <w:r>
        <w:t xml:space="preserve"> </w:t>
      </w:r>
      <w:r>
        <w:t xml:space="preserve">• Number of medicinal products for rare diseases and</w:t>
      </w:r>
      <w:r>
        <w:t xml:space="preserve"> </w:t>
      </w:r>
      <w:r>
        <w:t xml:space="preserve">for children authorised to address H/UMN of these</w:t>
      </w:r>
      <w:r>
        <w:t xml:space="preserve"> </w:t>
      </w:r>
      <w:r>
        <w:t xml:space="preserve">populations</w:t>
      </w:r>
      <w:r>
        <w:br/>
      </w:r>
      <w:r>
        <w:t xml:space="preserve">• Number of PIP agreed on the base of the</w:t>
      </w:r>
      <w:r>
        <w:t xml:space="preserve"> </w:t>
      </w:r>
      <w:r>
        <w:t xml:space="preserve">mechanism of action of the products</w:t>
      </w:r>
      <w:r>
        <w:t xml:space="preserve"> </w:t>
      </w:r>
      <w:r>
        <w:t xml:space="preserve">• Number of PIP addressing UMN</w:t>
      </w:r>
      <w:r>
        <w:t xml:space="preserve"> </w:t>
      </w:r>
      <w:r>
        <w:t xml:space="preserve">• number of pre-marketing regulatory support</w:t>
      </w:r>
      <w:r>
        <w:t xml:space="preserve"> </w:t>
      </w:r>
      <w:r>
        <w:t xml:space="preserve">(scientific advice, PRIME, rolling review)</w:t>
      </w:r>
      <w:r>
        <w:t xml:space="preserve"> </w:t>
      </w:r>
      <w:r>
        <w:t xml:space="preserve">• Number of research program financed by the EU</w:t>
      </w:r>
      <w:r>
        <w:t xml:space="preserve"> </w:t>
      </w:r>
      <w:r>
        <w:t xml:space="preserve">concerning paediatric products addressing UMN</w:t>
      </w:r>
      <w:r>
        <w:br/>
      </w:r>
      <w:r>
        <w:t xml:space="preserve">EMA data</w:t>
      </w:r>
      <w:r>
        <w:t xml:space="preserve"> </w:t>
      </w:r>
      <w:r>
        <w:t xml:space="preserve">Data</w:t>
      </w:r>
      <w:r>
        <w:t xml:space="preserve"> </w:t>
      </w:r>
      <w:r>
        <w:t xml:space="preserve">collected</w:t>
      </w:r>
      <w:r>
        <w:t xml:space="preserve"> </w:t>
      </w:r>
      <w:r>
        <w:t xml:space="preserve">from EU research</w:t>
      </w:r>
      <w:r>
        <w:t xml:space="preserve"> </w:t>
      </w:r>
      <w:r>
        <w:t xml:space="preserve">programs</w:t>
      </w:r>
      <w:r>
        <w:t xml:space="preserve"> </w:t>
      </w:r>
      <w:r>
        <w:t xml:space="preserve">Create a more balanced</w:t>
      </w:r>
      <w:r>
        <w:t xml:space="preserve"> </w:t>
      </w:r>
      <w:r>
        <w:t xml:space="preserve">and competitive system</w:t>
      </w:r>
      <w:r>
        <w:t xml:space="preserve"> </w:t>
      </w:r>
      <w:r>
        <w:t xml:space="preserve">-Decreased costs for the healthcare</w:t>
      </w:r>
      <w:r>
        <w:t xml:space="preserve"> </w:t>
      </w:r>
      <w:r>
        <w:t xml:space="preserve">• Number</w:t>
      </w:r>
      <w:r>
        <w:t xml:space="preserve"> </w:t>
      </w:r>
      <w:r>
        <w:t xml:space="preserve">of</w:t>
      </w:r>
      <w:r>
        <w:t xml:space="preserve"> </w:t>
      </w:r>
      <w:r>
        <w:t xml:space="preserve">generic/biosimilar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authorisations.</w:t>
      </w:r>
      <w:r>
        <w:t xml:space="preserve"> </w:t>
      </w:r>
      <w:r>
        <w:t xml:space="preserve">OECD data; DG</w:t>
      </w:r>
      <w:r>
        <w:t xml:space="preserve"> </w:t>
      </w:r>
      <w:r>
        <w:t xml:space="preserve">SANTE Country</w:t>
      </w:r>
    </w:p>
    <w:p>
      <w:pPr>
        <w:pStyle w:val="BodyText"/>
      </w:pPr>
      <w:r>
        <w:t xml:space="preserve">203 Orphan incentives | European Medicines Agency (europa.eu).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that</w:t>
      </w:r>
      <w:r>
        <w:t xml:space="preserve"> </w:t>
      </w:r>
      <w:r>
        <w:t xml:space="preserve">keeps</w:t>
      </w:r>
      <w:r>
        <w:t xml:space="preserve"> </w:t>
      </w:r>
      <w:r>
        <w:t xml:space="preserve">medicines</w:t>
      </w:r>
      <w:r>
        <w:t xml:space="preserve"> </w:t>
      </w:r>
      <w:r>
        <w:t xml:space="preserve">affordable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patients</w:t>
      </w:r>
      <w:r>
        <w:t xml:space="preserve"> </w:t>
      </w:r>
      <w:r>
        <w:t xml:space="preserve">while</w:t>
      </w:r>
      <w:r>
        <w:t xml:space="preserve"> </w:t>
      </w:r>
      <w:r>
        <w:t xml:space="preserve">rewarding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system deriving from orphan products).</w:t>
      </w:r>
      <w:r>
        <w:t xml:space="preserve"> </w:t>
      </w:r>
      <w:r>
        <w:t xml:space="preserve">-Faster introduction of generic and</w:t>
      </w:r>
      <w:r>
        <w:t xml:space="preserve"> </w:t>
      </w:r>
      <w:r>
        <w:t xml:space="preserve">biosimilar medicines in Member States.</w:t>
      </w:r>
      <w:r>
        <w:t xml:space="preserve"> </w:t>
      </w:r>
      <w:r>
        <w:t xml:space="preserve">• Level of pharmaceutical spending per Member</w:t>
      </w:r>
      <w:r>
        <w:t xml:space="preserve"> </w:t>
      </w:r>
      <w:r>
        <w:t xml:space="preserve">State for orphan medicines.</w:t>
      </w:r>
      <w:r>
        <w:t xml:space="preserve"> </w:t>
      </w:r>
      <w:r>
        <w:t xml:space="preserve">Health Profiles.</w:t>
      </w:r>
      <w:r>
        <w:t xml:space="preserve"> </w:t>
      </w:r>
      <w:r>
        <w:t xml:space="preserve">Ensure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established medicines for</w:t>
      </w:r>
      <w:r>
        <w:t xml:space="preserve"> </w:t>
      </w:r>
      <w:r>
        <w:t xml:space="preserve">patients.</w:t>
      </w:r>
      <w:r>
        <w:t xml:space="preserve"> </w:t>
      </w:r>
      <w:r>
        <w:t xml:space="preserve">-Timely access for medicines for rare</w:t>
      </w:r>
      <w:r>
        <w:t xml:space="preserve"> </w:t>
      </w:r>
      <w:r>
        <w:t xml:space="preserve">diseases and children accessible in more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• Time to market in the various Member States of</w:t>
      </w:r>
      <w:r>
        <w:t xml:space="preserve"> </w:t>
      </w:r>
      <w:r>
        <w:t xml:space="preserve">medicines for rare diseases</w:t>
      </w:r>
      <w:r>
        <w:br/>
      </w:r>
      <w:r>
        <w:t xml:space="preserve">• Time necessary for the completion of every PIP</w:t>
      </w:r>
      <w:r>
        <w:t xml:space="preserve"> </w:t>
      </w:r>
      <w:r>
        <w:t xml:space="preserve">• Number of PIP finalised after the authorisation of</w:t>
      </w:r>
      <w:r>
        <w:t xml:space="preserve"> </w:t>
      </w:r>
      <w:r>
        <w:t xml:space="preserve">the corresponding adult product and delay of the</w:t>
      </w:r>
      <w:r>
        <w:t xml:space="preserve"> </w:t>
      </w:r>
      <w:r>
        <w:t xml:space="preserve">authorisation of the paediatric indication.</w:t>
      </w:r>
      <w:r>
        <w:t xml:space="preserve"> </w:t>
      </w:r>
      <w:r>
        <w:t xml:space="preserve">International HTA</w:t>
      </w:r>
      <w:r>
        <w:t xml:space="preserve"> </w:t>
      </w:r>
      <w:r>
        <w:t xml:space="preserve">Database</w:t>
      </w:r>
      <w:r>
        <w:t xml:space="preserve"> </w:t>
      </w:r>
      <w:r>
        <w:t xml:space="preserve">INAHTA,</w:t>
      </w:r>
      <w:r>
        <w:t xml:space="preserve"> </w:t>
      </w:r>
      <w:r>
        <w:t xml:space="preserve">EMA</w:t>
      </w:r>
      <w:r>
        <w:t xml:space="preserve"> </w:t>
      </w:r>
      <w:r>
        <w:t xml:space="preserve">data; IQVIA sales</w:t>
      </w:r>
      <w:r>
        <w:t xml:space="preserve"> </w:t>
      </w:r>
      <w:r>
        <w:t xml:space="preserve">data; EMA data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regulatory</w:t>
      </w:r>
      <w:r>
        <w:t xml:space="preserve"> </w:t>
      </w:r>
      <w:r>
        <w:t xml:space="preserve">burden and provide a</w:t>
      </w:r>
      <w:r>
        <w:t xml:space="preserve"> </w:t>
      </w:r>
      <w:r>
        <w:t xml:space="preserve">flexible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framework.</w:t>
      </w:r>
      <w:r>
        <w:br/>
      </w:r>
      <w:r>
        <w:t xml:space="preserve">-Reduction of approval time for orphan</w:t>
      </w:r>
      <w:r>
        <w:t xml:space="preserve"> </w:t>
      </w:r>
      <w:r>
        <w:t xml:space="preserve">medicines.</w:t>
      </w:r>
      <w:r>
        <w:t xml:space="preserve"> </w:t>
      </w:r>
      <w:r>
        <w:t xml:space="preserve">-Reduction of the time necessary to</w:t>
      </w:r>
      <w:r>
        <w:t xml:space="preserve"> </w:t>
      </w:r>
      <w:r>
        <w:t xml:space="preserve">complete a PIP.</w:t>
      </w:r>
      <w:r>
        <w:br/>
      </w:r>
      <w:r>
        <w:t xml:space="preserve">• Number of simplified PIPs agreed</w:t>
      </w:r>
      <w:r>
        <w:t xml:space="preserve"> </w:t>
      </w:r>
      <w:r>
        <w:t xml:space="preserve">• Number</w:t>
      </w:r>
      <w:r>
        <w:t xml:space="preserve"> </w:t>
      </w:r>
      <w:r>
        <w:t xml:space="preserve">of</w:t>
      </w:r>
      <w:r>
        <w:t xml:space="preserve"> </w:t>
      </w:r>
      <w:r>
        <w:t xml:space="preserve">evolutionary</w:t>
      </w:r>
      <w:r>
        <w:t xml:space="preserve"> </w:t>
      </w:r>
      <w:r>
        <w:t xml:space="preserve">PIPs</w:t>
      </w:r>
      <w:r>
        <w:t xml:space="preserve"> </w:t>
      </w:r>
      <w:r>
        <w:t xml:space="preserve">agreed</w:t>
      </w:r>
      <w:r>
        <w:t xml:space="preserve"> </w:t>
      </w:r>
      <w:r>
        <w:t xml:space="preserve">and</w:t>
      </w:r>
      <w:r>
        <w:t xml:space="preserve"> </w:t>
      </w:r>
      <w:r>
        <w:t xml:space="preserve">conducted</w:t>
      </w:r>
      <w:r>
        <w:t xml:space="preserve"> </w:t>
      </w:r>
      <w:r>
        <w:t xml:space="preserve">• Number of innovative study designs, orphan</w:t>
      </w:r>
      <w:r>
        <w:t xml:space="preserve"> </w:t>
      </w:r>
      <w:r>
        <w:t xml:space="preserve">designations</w:t>
      </w:r>
      <w:r>
        <w:t xml:space="preserve"> </w:t>
      </w:r>
      <w:r>
        <w:t xml:space="preserve">• Number of modifications per PIP</w:t>
      </w:r>
      <w:r>
        <w:t xml:space="preserve"> </w:t>
      </w:r>
      <w:r>
        <w:t xml:space="preserve">• Average completion time of PIPs</w:t>
      </w:r>
      <w:r>
        <w:t xml:space="preserve"> </w:t>
      </w:r>
      <w:r>
        <w:t xml:space="preserve">• Change in percentage of authorisation requests of</w:t>
      </w:r>
      <w:r>
        <w:t xml:space="preserve"> </w:t>
      </w:r>
      <w:r>
        <w:t xml:space="preserve">orphan products granted</w:t>
      </w:r>
      <w:r>
        <w:t xml:space="preserve"> </w:t>
      </w:r>
      <w:r>
        <w:t xml:space="preserve">EMA data</w:t>
      </w:r>
      <w:r>
        <w:t xml:space="preserve"> </w:t>
      </w:r>
      <w:r>
        <w:t xml:space="preserve">All the data supporting the indicators are already collected at EMA level. They would not result in</w:t>
      </w:r>
      <w:r>
        <w:t xml:space="preserve"> </w:t>
      </w:r>
      <w:r>
        <w:t xml:space="preserve">any additional administrative burden Annual reports on medicines for children are already published</w:t>
      </w:r>
      <w:r>
        <w:t xml:space="preserve"> </w:t>
      </w:r>
      <w:r>
        <w:t xml:space="preserve">by the Commission could be adapted to accommodate the data mentioned above.</w:t>
      </w:r>
      <w:r>
        <w:t xml:space="preserve"> </w:t>
      </w:r>
      <w:r>
        <w:t xml:space="preserve">While some indicators (like the number of PIPs agreed or the number of orphan designated</w:t>
      </w:r>
      <w:r>
        <w:t xml:space="preserve"> </w:t>
      </w:r>
      <w:r>
        <w:t xml:space="preserve">products) may provide some preliminary trends, only the number and type of medicines authorised</w:t>
      </w:r>
      <w:r>
        <w:t xml:space="preserve"> </w:t>
      </w:r>
      <w:r>
        <w:t xml:space="preserve">will be able to provide a realistic picture if the objectives of the revision have been achieved.</w:t>
      </w:r>
      <w:r>
        <w:t xml:space="preserve"> </w:t>
      </w:r>
      <w:r>
        <w:t xml:space="preserve">Therefore, it should be taken into account that the development of medicines is a long process and</w:t>
      </w:r>
      <w:r>
        <w:t xml:space="preserve"> </w:t>
      </w:r>
      <w:r>
        <w:t xml:space="preserve">the completion of a clinical development plan can take up to 10-15 years. Incentives and rewards</w:t>
      </w:r>
      <w:r>
        <w:t xml:space="preserve"> </w:t>
      </w:r>
      <w:r>
        <w:t xml:space="preserve">exert their effect up to 10 years after the marketing authorisation and the benefit for patients needs to</w:t>
      </w:r>
      <w:r>
        <w:t xml:space="preserve"> </w:t>
      </w:r>
      <w:r>
        <w:t xml:space="preserve">be measured over a period of time of at least 5-10 years after a medicines is authorised.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 for Health and Food Safety (DG SANTE) is the lead DG on the initiative on the</w:t>
      </w:r>
      <w:r>
        <w:t xml:space="preserve"> </w:t>
      </w:r>
      <w:r>
        <w:t xml:space="preserve">Revision of the EU legislation on medicines for children and rare diseases.</w:t>
      </w:r>
      <w:r>
        <w:br/>
      </w:r>
      <w:r>
        <w:t xml:space="preserve">The initiative is in the European Commission’s Work Programme for 2022, in Annex II: REFIT</w:t>
      </w:r>
      <w:r>
        <w:t xml:space="preserve"> </w:t>
      </w:r>
      <w:r>
        <w:t xml:space="preserve">initiatives, under the heading ‘Promoting our European Way of Life’. The initiative has received the</w:t>
      </w:r>
      <w:r>
        <w:t xml:space="preserve"> </w:t>
      </w:r>
      <w:r>
        <w:t xml:space="preserve">validation in the Agenda Planning on the 1 September 2020 (reference PLAN/2020/6688), and the</w:t>
      </w:r>
      <w:r>
        <w:t xml:space="preserve"> </w:t>
      </w:r>
      <w:r>
        <w:t xml:space="preserve">Inception Impact Assessment was published on 24 November 2020.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was set up and included the Secretariat-General) Legal Service, BUDG</w:t>
      </w:r>
      <w:r>
        <w:t xml:space="preserve"> </w:t>
      </w:r>
      <w:r>
        <w:t xml:space="preserve">(Budget), RTD (Research and Innovation), COMP (Competition), TRADE, GROW (Internal Market,</w:t>
      </w:r>
      <w:r>
        <w:t xml:space="preserve"> </w:t>
      </w:r>
      <w:r>
        <w:t xml:space="preserve">Industry, Entrepreneurship and SMEs) and the JRC (Join Research Centre). It met 5 times from 30</w:t>
      </w:r>
      <w:r>
        <w:t xml:space="preserve"> </w:t>
      </w:r>
      <w:r>
        <w:t xml:space="preserve">October 2020 until 18 May 2022.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 first version of this Impact Assessment Report was submitted to the RSB on 30 May 2022, the meeting</w:t>
      </w:r>
      <w:r>
        <w:t xml:space="preserve"> </w:t>
      </w:r>
      <w:r>
        <w:t xml:space="preserve">took place on 22 June 2022 and the RSB written (negative) opinion was received on 24 June 2022. After</w:t>
      </w:r>
      <w:r>
        <w:t xml:space="preserve"> </w:t>
      </w:r>
      <w:r>
        <w:t xml:space="preserve">the first submission, the Board concluded the following:</w:t>
      </w:r>
      <w:r>
        <w:t xml:space="preserve"> </w:t>
      </w:r>
      <w:r>
        <w:t xml:space="preserve">1) The coherence and interaction with the general pharmaceutical legislation (and its revision) and</w:t>
      </w:r>
      <w:r>
        <w:t xml:space="preserve"> </w:t>
      </w:r>
      <w:r>
        <w:t xml:space="preserve">other initiatives is not clear.</w:t>
      </w:r>
      <w:r>
        <w:br/>
      </w:r>
      <w:r>
        <w:t xml:space="preserve">2) The presented narrative and intervention logic do not clearly describe and link the problems,</w:t>
      </w:r>
      <w:r>
        <w:t xml:space="preserve"> </w:t>
      </w:r>
      <w:r>
        <w:t xml:space="preserve">objectives, proposed measures and their impacts, particularly in the area of availability and</w:t>
      </w:r>
      <w:r>
        <w:t xml:space="preserve"> </w:t>
      </w:r>
      <w:r>
        <w:t xml:space="preserve">accessibility of these medicines.</w:t>
      </w:r>
      <w:r>
        <w:br/>
      </w:r>
      <w:r>
        <w:t xml:space="preserve">3) The description and impact analysis of the options is unclear and their costs and benefits are</w:t>
      </w:r>
      <w:r>
        <w:t xml:space="preserve"> </w:t>
      </w:r>
      <w:r>
        <w:t xml:space="preserve">neither well-presented nor compared. Given the apparent small differences between the impacts</w:t>
      </w:r>
      <w:r>
        <w:t xml:space="preserve"> </w:t>
      </w:r>
      <w:r>
        <w:t xml:space="preserve">of the different options, the report does not sufficiently discuss the sensitivity of the impact</w:t>
      </w:r>
      <w:r>
        <w:t xml:space="preserve"> </w:t>
      </w:r>
      <w:r>
        <w:t xml:space="preserve">analysis and how this uncertainty affects the conclusions.</w:t>
      </w:r>
      <w:r>
        <w:br/>
      </w:r>
      <w:r>
        <w:t xml:space="preserve">The table below lists the changes in response to the recommendations of the RSB in its first opinion.</w:t>
      </w:r>
      <w:r>
        <w:t xml:space="preserve"> </w:t>
      </w:r>
      <w:r>
        <w:t xml:space="preserve">Besides these modifications, targeted corrections and amendments have been included to address the</w:t>
      </w:r>
      <w:r>
        <w:t xml:space="preserve"> </w:t>
      </w:r>
      <w:r>
        <w:t xml:space="preserve">technical comments provided by the RSB to DG SANTE.</w:t>
      </w:r>
      <w:r>
        <w:br/>
      </w:r>
      <w:r>
        <w:t xml:space="preserve">Recommendation of the RSB</w:t>
      </w:r>
      <w:r>
        <w:t xml:space="preserve"> </w:t>
      </w:r>
      <w:r>
        <w:t xml:space="preserve">Modification in the impact assessment report in</w:t>
      </w:r>
      <w:r>
        <w:t xml:space="preserve"> </w:t>
      </w:r>
      <w:r>
        <w:t xml:space="preserve">response to the Board’s recommendations</w:t>
      </w:r>
      <w:r>
        <w:t xml:space="preserve"> </w:t>
      </w:r>
      <w:r>
        <w:t xml:space="preserve">(1) The report should clarify the links and</w:t>
      </w:r>
      <w:r>
        <w:t xml:space="preserve"> </w:t>
      </w:r>
      <w:r>
        <w:t xml:space="preserve">overlaps with</w:t>
      </w:r>
      <w:r>
        <w:t xml:space="preserve"> </w:t>
      </w:r>
      <w:r>
        <w:t xml:space="preserve">the general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legislation and its upcoming revision. It should</w:t>
      </w:r>
      <w:r>
        <w:t xml:space="preserve"> </w:t>
      </w:r>
      <w:r>
        <w:t xml:space="preserve">be clear how the ambition of the general</w:t>
      </w:r>
      <w:r>
        <w:t xml:space="preserve"> </w:t>
      </w:r>
      <w:r>
        <w:t xml:space="preserve">pharmaceutical legislation is included in this</w:t>
      </w:r>
      <w:r>
        <w:t xml:space="preserve"> </w:t>
      </w:r>
      <w:r>
        <w:t xml:space="preserve">initiative and how the objectives and measures</w:t>
      </w:r>
      <w:r>
        <w:t xml:space="preserve"> </w:t>
      </w:r>
      <w:r>
        <w:t xml:space="preserve">of the two initiatives create synergies and/or</w:t>
      </w:r>
      <w:r>
        <w:t xml:space="preserve"> </w:t>
      </w:r>
      <w:r>
        <w:t xml:space="preserve">trade-offs. The link with other initiatives should</w:t>
      </w:r>
      <w:r>
        <w:t xml:space="preserve"> </w:t>
      </w:r>
      <w:r>
        <w:t xml:space="preserve">be integrated better in the report, e.g. regarding</w:t>
      </w:r>
      <w:r>
        <w:t xml:space="preserve"> </w:t>
      </w:r>
      <w:r>
        <w:t xml:space="preserve">cooperation at global level. Specific research</w:t>
      </w:r>
      <w:r>
        <w:t xml:space="preserve"> </w:t>
      </w:r>
      <w:r>
        <w:t xml:space="preserve">programmes for these medicines and their link</w:t>
      </w:r>
      <w:r>
        <w:t xml:space="preserve"> </w:t>
      </w:r>
      <w:r>
        <w:t xml:space="preserve">to the general development of medicines should</w:t>
      </w:r>
      <w:r>
        <w:t xml:space="preserve"> </w:t>
      </w:r>
      <w:r>
        <w:t xml:space="preserve">be outlined. Based on a clearer problem</w:t>
      </w:r>
      <w:r>
        <w:t xml:space="preserve"> </w:t>
      </w:r>
      <w:r>
        <w:t xml:space="preserve">identification, the report should present a more</w:t>
      </w:r>
      <w:r>
        <w:t xml:space="preserve"> </w:t>
      </w:r>
      <w:r>
        <w:t xml:space="preserve">coherent</w:t>
      </w:r>
      <w:r>
        <w:t xml:space="preserve"> </w:t>
      </w:r>
      <w:r>
        <w:t xml:space="preserve">narrative</w:t>
      </w:r>
      <w:r>
        <w:t xml:space="preserve"> </w:t>
      </w:r>
      <w:r>
        <w:t xml:space="preserve">with</w:t>
      </w:r>
      <w:r>
        <w:t xml:space="preserve"> </w:t>
      </w:r>
      <w:r>
        <w:t xml:space="preserve">clarified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 and better linked measures. It should</w:t>
      </w:r>
      <w:r>
        <w:t xml:space="preserve"> </w:t>
      </w:r>
      <w:r>
        <w:t xml:space="preserve">Links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legislation and explanations about the interplay</w:t>
      </w:r>
      <w:r>
        <w:t xml:space="preserve"> </w:t>
      </w:r>
      <w:r>
        <w:t xml:space="preserve">have been included throughout the whole</w:t>
      </w:r>
      <w:r>
        <w:t xml:space="preserve"> </w:t>
      </w:r>
      <w:r>
        <w:t xml:space="preserve">document. In particular, the intervention logic</w:t>
      </w:r>
      <w:r>
        <w:t xml:space="preserve"> </w:t>
      </w:r>
      <w:r>
        <w:t xml:space="preserve">and Sections 5 (options) and 6 (impacts) have</w:t>
      </w:r>
      <w:r>
        <w:t xml:space="preserve"> </w:t>
      </w:r>
      <w:r>
        <w:t xml:space="preserve">been amended. The options have been simplified</w:t>
      </w:r>
      <w:r>
        <w:t xml:space="preserve"> </w:t>
      </w:r>
      <w:r>
        <w:t xml:space="preserve">(see also Annex 5 for a full overview of the</w:t>
      </w:r>
      <w:r>
        <w:t xml:space="preserve"> </w:t>
      </w:r>
      <w:r>
        <w:t xml:space="preserve">options) in order to better allow their assessment</w:t>
      </w:r>
      <w:r>
        <w:t xml:space="preserve"> </w:t>
      </w:r>
      <w:r>
        <w:t xml:space="preserve">and comparison and methodology has been</w:t>
      </w:r>
      <w:r>
        <w:t xml:space="preserve"> </w:t>
      </w:r>
      <w:r>
        <w:t xml:space="preserve">aligned to better show the links with the revision</w:t>
      </w:r>
      <w:r>
        <w:t xml:space="preserve"> </w:t>
      </w:r>
      <w:r>
        <w:t xml:space="preserve">of the general pharmaceutical legislation in</w:t>
      </w:r>
      <w:r>
        <w:t xml:space="preserve"> </w:t>
      </w:r>
      <w:r>
        <w:t xml:space="preserve">order to be able to better take into account the</w:t>
      </w:r>
      <w:r>
        <w:t xml:space="preserve"> </w:t>
      </w:r>
      <w:r>
        <w:t xml:space="preserve">impact of that revision on this SWD. This has</w:t>
      </w:r>
      <w:r>
        <w:t xml:space="preserve"> </w:t>
      </w:r>
      <w:r>
        <w:t xml:space="preserve">allowed to better explain the ambitions of the</w:t>
      </w:r>
      <w:r>
        <w:t xml:space="preserve"> </w:t>
      </w:r>
      <w:r>
        <w:t xml:space="preserve">initiatives, synergies and trade-offs that can be</w:t>
      </w:r>
      <w:r>
        <w:t xml:space="preserve"> </w:t>
      </w:r>
      <w:r>
        <w:t xml:space="preserve">gained. Annex 8 has been introduced and further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better explain the enabling framework character</w:t>
      </w:r>
      <w:r>
        <w:t xml:space="preserve"> </w:t>
      </w:r>
      <w:r>
        <w:t xml:space="preserve">of the initiative and that overall progress</w:t>
      </w:r>
      <w:r>
        <w:t xml:space="preserve"> </w:t>
      </w:r>
      <w:r>
        <w:t xml:space="preserve">depends heavily on the effective interplay with</w:t>
      </w:r>
      <w:r>
        <w:t xml:space="preserve"> </w:t>
      </w:r>
      <w:r>
        <w:t xml:space="preserve">other critical measures. This should help to</w:t>
      </w:r>
      <w:r>
        <w:t xml:space="preserve"> </w:t>
      </w:r>
      <w:r>
        <w:t xml:space="preserve">better manage the expectations of the present</w:t>
      </w:r>
      <w:r>
        <w:t xml:space="preserve"> </w:t>
      </w:r>
      <w:r>
        <w:t xml:space="preserve">initiative.</w:t>
      </w:r>
      <w:r>
        <w:t xml:space="preserve"> </w:t>
      </w:r>
      <w:r>
        <w:t xml:space="preserve">explains the overview of the overall legal</w:t>
      </w:r>
      <w:r>
        <w:t xml:space="preserve"> </w:t>
      </w:r>
      <w:r>
        <w:t xml:space="preserve">pharmaceutical framework and related legal</w:t>
      </w:r>
      <w:r>
        <w:t xml:space="preserve"> </w:t>
      </w:r>
      <w:r>
        <w:t xml:space="preserve">instruments like the SPC regulation.</w:t>
      </w:r>
      <w:r>
        <w:br/>
      </w:r>
      <w:r>
        <w:t xml:space="preserve">Relevant research programmes have been</w:t>
      </w:r>
      <w:r>
        <w:t xml:space="preserve"> </w:t>
      </w:r>
      <w:r>
        <w:t xml:space="preserve">further</w:t>
      </w:r>
      <w:r>
        <w:t xml:space="preserve"> </w:t>
      </w:r>
      <w:r>
        <w:t xml:space="preserve">outlined.</w:t>
      </w:r>
      <w:r>
        <w:t xml:space="preserve"> </w:t>
      </w:r>
      <w:r>
        <w:t xml:space="preserve">Their</w:t>
      </w:r>
      <w:r>
        <w:t xml:space="preserve"> </w:t>
      </w:r>
      <w:r>
        <w:t xml:space="preserve">link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medicines has been further</w:t>
      </w:r>
      <w:r>
        <w:t xml:space="preserve"> </w:t>
      </w:r>
      <w:r>
        <w:t xml:space="preserve">elaborated in Section 1.3.1 and Annex 8.</w:t>
      </w:r>
      <w:r>
        <w:br/>
      </w:r>
      <w:r>
        <w:t xml:space="preserve">The problem definition has been streamlined, a</w:t>
      </w:r>
      <w:r>
        <w:t xml:space="preserve"> </w:t>
      </w:r>
      <w:r>
        <w:t xml:space="preserve">detailed problem tree has been added in the</w:t>
      </w:r>
      <w:r>
        <w:t xml:space="preserve"> </w:t>
      </w:r>
      <w:r>
        <w:t xml:space="preserve">report. A full-fletched intervention logic has</w:t>
      </w:r>
      <w:r>
        <w:t xml:space="preserve"> </w:t>
      </w:r>
      <w:r>
        <w:t xml:space="preserve">been added, better showing links between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measures.</w:t>
      </w:r>
      <w:r>
        <w:t xml:space="preserve"> </w:t>
      </w:r>
      <w:r>
        <w:t xml:space="preserve">The</w:t>
      </w:r>
      <w:r>
        <w:t xml:space="preserve"> </w:t>
      </w:r>
      <w:r>
        <w:t xml:space="preserve">enabling</w:t>
      </w:r>
      <w:r>
        <w:t xml:space="preserve"> </w:t>
      </w:r>
      <w:r>
        <w:t xml:space="preserve">framework character of both initiatives (general</w:t>
      </w:r>
      <w:r>
        <w:t xml:space="preserve"> </w:t>
      </w:r>
      <w:r>
        <w:t xml:space="preserve">pharmaceutical revision and revision of the</w:t>
      </w:r>
      <w:r>
        <w:t xml:space="preserve"> </w:t>
      </w:r>
      <w:r>
        <w:t xml:space="preserve">Regulations on medicines for rare diseases and</w:t>
      </w:r>
      <w:r>
        <w:t xml:space="preserve"> </w:t>
      </w:r>
      <w:r>
        <w:t xml:space="preserve">children) have been made clearer, especially in</w:t>
      </w:r>
      <w:r>
        <w:t xml:space="preserve"> </w:t>
      </w:r>
      <w:r>
        <w:t xml:space="preserve">Sections 1.3 and 2.1. The interplay with other</w:t>
      </w:r>
      <w:r>
        <w:t xml:space="preserve"> </w:t>
      </w:r>
      <w:r>
        <w:t xml:space="preserve">critical measures, in particular those outside the</w:t>
      </w:r>
      <w:r>
        <w:t xml:space="preserve"> </w:t>
      </w:r>
      <w:r>
        <w:t xml:space="preserve">competence of the EU and within the</w:t>
      </w:r>
      <w:r>
        <w:t xml:space="preserve"> </w:t>
      </w:r>
      <w:r>
        <w:t xml:space="preserve">competences of Member States (pricing &amp;</w:t>
      </w:r>
      <w:r>
        <w:t xml:space="preserve"> </w:t>
      </w:r>
      <w:r>
        <w:t xml:space="preserve">reimbursement, for instance) has been further</w:t>
      </w:r>
      <w:r>
        <w:t xml:space="preserve"> </w:t>
      </w:r>
      <w:r>
        <w:t xml:space="preserve">explained in Sections 2.1.2 and 2.1.3.</w:t>
      </w:r>
      <w:r>
        <w:br/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problems</w:t>
      </w:r>
      <w:r>
        <w:t xml:space="preserve"> </w:t>
      </w:r>
      <w:r>
        <w:t xml:space="preserve">of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accessibility of these medicines should be</w:t>
      </w:r>
      <w:r>
        <w:t xml:space="preserve"> </w:t>
      </w:r>
      <w:r>
        <w:t xml:space="preserve">clarified,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drivers,</w:t>
      </w:r>
      <w:r>
        <w:t xml:space="preserve"> </w:t>
      </w:r>
      <w:r>
        <w:t xml:space="preserve">substantiated with robust evidence (e.g. EC</w:t>
      </w:r>
      <w:r>
        <w:t xml:space="preserve"> </w:t>
      </w:r>
      <w:r>
        <w:t xml:space="preserve">pharmaceutical sector inquiry), and informed by</w:t>
      </w:r>
      <w:r>
        <w:t xml:space="preserve"> </w:t>
      </w:r>
      <w:r>
        <w:t xml:space="preserve">the views of affected stakeholders. The report</w:t>
      </w:r>
      <w:r>
        <w:t xml:space="preserve"> </w:t>
      </w:r>
      <w:r>
        <w:t xml:space="preserve">should be clear if the problems mainly lie with</w:t>
      </w:r>
      <w:r>
        <w:t xml:space="preserve"> </w:t>
      </w:r>
      <w:r>
        <w:t xml:space="preserve">the Member States or the market behaviour of</w:t>
      </w:r>
      <w:r>
        <w:t xml:space="preserve"> </w:t>
      </w:r>
      <w:r>
        <w:t xml:space="preserve">pharmaceutical industry or result from an</w:t>
      </w:r>
      <w:r>
        <w:t xml:space="preserve"> </w:t>
      </w:r>
      <w:r>
        <w:t xml:space="preserve">economic market failure (e.g. lack of economic</w:t>
      </w:r>
      <w:r>
        <w:t xml:space="preserve"> </w:t>
      </w:r>
      <w:r>
        <w:t xml:space="preserve">incentives). It should also be clear on the</w:t>
      </w:r>
      <w:r>
        <w:t xml:space="preserve"> </w:t>
      </w:r>
      <w:r>
        <w:t xml:space="preserve">relative importance (and possible interaction) of</w:t>
      </w:r>
      <w:r>
        <w:t xml:space="preserve"> </w:t>
      </w:r>
      <w:r>
        <w:t xml:space="preserve">the drivers and at which level these can be</w:t>
      </w:r>
      <w:r>
        <w:t xml:space="preserve"> </w:t>
      </w:r>
      <w:r>
        <w:t xml:space="preserve">tackled most</w:t>
      </w:r>
      <w:r>
        <w:t xml:space="preserve"> </w:t>
      </w:r>
      <w:r>
        <w:t xml:space="preserve">effectively while respecting</w:t>
      </w:r>
      <w:r>
        <w:t xml:space="preserve"> </w:t>
      </w:r>
      <w:r>
        <w:t xml:space="preserve">subsidiarity and Member States competences.</w:t>
      </w:r>
      <w:r>
        <w:t xml:space="preserve"> </w:t>
      </w:r>
      <w:r>
        <w:t xml:space="preserve">Finally, it should be clear what the different</w:t>
      </w:r>
      <w:r>
        <w:t xml:space="preserve"> </w:t>
      </w:r>
      <w:r>
        <w:t xml:space="preserve">specific objectives are regarding availability and</w:t>
      </w:r>
      <w:r>
        <w:t xml:space="preserve"> </w:t>
      </w:r>
      <w:r>
        <w:t xml:space="preserve">accessibility, how they relate to each other, and</w:t>
      </w:r>
      <w:r>
        <w:t xml:space="preserve"> </w:t>
      </w:r>
      <w:r>
        <w:t xml:space="preserve">what the trade-offs are (e.g. higher absolute</w:t>
      </w:r>
      <w:r>
        <w:t xml:space="preserve"> </w:t>
      </w:r>
      <w:r>
        <w:t xml:space="preserve">number of new medicines vs number of patients</w:t>
      </w:r>
      <w:r>
        <w:t xml:space="preserve"> </w:t>
      </w:r>
      <w:r>
        <w:t xml:space="preserve">benefitting from new or less costly medicines).</w:t>
      </w:r>
    </w:p>
    <w:p>
      <w:pPr>
        <w:pStyle w:val="BodyText"/>
      </w:pPr>
      <w:r>
        <w:t xml:space="preserve">The problems description has been clarified (see</w:t>
      </w:r>
      <w:r>
        <w:t xml:space="preserve"> </w:t>
      </w:r>
      <w:r>
        <w:t xml:space="preserve">also point 1). The problems related to patient</w:t>
      </w:r>
      <w:r>
        <w:t xml:space="preserve"> </w:t>
      </w:r>
      <w:r>
        <w:t xml:space="preserve">access have been further elaborated and</w:t>
      </w:r>
      <w:r>
        <w:t xml:space="preserve"> </w:t>
      </w:r>
      <w:r>
        <w:t xml:space="preserve">substantiated in Sections 2.1 and 2.2 and have</w:t>
      </w:r>
      <w:r>
        <w:t xml:space="preserve"> </w:t>
      </w:r>
      <w:r>
        <w:t xml:space="preserve">been informed by the views of affected</w:t>
      </w:r>
      <w:r>
        <w:t xml:space="preserve"> </w:t>
      </w:r>
      <w:r>
        <w:t xml:space="preserve">stakeholders. It has also been made clearer what</w:t>
      </w:r>
      <w:r>
        <w:t xml:space="preserve"> </w:t>
      </w:r>
      <w:r>
        <w:t xml:space="preserve">is in the EU’s remit and what belongs to the</w:t>
      </w:r>
      <w:r>
        <w:t xml:space="preserve"> </w:t>
      </w:r>
      <w:r>
        <w:t xml:space="preserve">Member States.</w:t>
      </w:r>
      <w:r>
        <w:br/>
      </w:r>
      <w:r>
        <w:t xml:space="preserve">It has been clarified how the different options</w:t>
      </w:r>
      <w:r>
        <w:t xml:space="preserve"> </w:t>
      </w:r>
      <w:r>
        <w:t xml:space="preserve">and common elements aim to tackle issues</w:t>
      </w:r>
      <w:r>
        <w:t xml:space="preserve"> </w:t>
      </w:r>
      <w:r>
        <w:t xml:space="preserve">concerning development on medicines and</w:t>
      </w:r>
      <w:r>
        <w:t xml:space="preserve"> </w:t>
      </w:r>
      <w:r>
        <w:t xml:space="preserve">access to medicines by patients. The links</w:t>
      </w:r>
      <w:r>
        <w:t xml:space="preserve"> </w:t>
      </w:r>
      <w:r>
        <w:t xml:space="preserve">between the specific objectives have been better</w:t>
      </w:r>
      <w:r>
        <w:t xml:space="preserve"> </w:t>
      </w:r>
      <w:r>
        <w:t xml:space="preserve">outlined.</w:t>
      </w:r>
      <w:r>
        <w:br/>
      </w:r>
      <w:r>
        <w:t xml:space="preserve">(3) The description of the options should be</w:t>
      </w:r>
      <w:r>
        <w:t xml:space="preserve"> </w:t>
      </w:r>
      <w:r>
        <w:t xml:space="preserve">clarified, both in content and how the specific</w:t>
      </w:r>
      <w:r>
        <w:t xml:space="preserve"> </w:t>
      </w:r>
      <w:r>
        <w:t xml:space="preserve">measures work together to tackle the problem</w:t>
      </w:r>
      <w:r>
        <w:t xml:space="preserve"> </w:t>
      </w:r>
      <w:r>
        <w:t xml:space="preserve">drivers and reach the specific objectives. The</w:t>
      </w:r>
      <w:r>
        <w:t xml:space="preserve"> </w:t>
      </w:r>
      <w:r>
        <w:t xml:space="preserve">effectiveness of the different measures in</w:t>
      </w:r>
      <w:r>
        <w:t xml:space="preserve"> </w:t>
      </w:r>
      <w:r>
        <w:t xml:space="preserve">tackling the problem drivers and delivering on</w:t>
      </w:r>
      <w:r>
        <w:t xml:space="preserve"> </w:t>
      </w:r>
      <w:r>
        <w:t xml:space="preserve">the specific objectives should be better assessed.</w:t>
      </w:r>
      <w:r>
        <w:t xml:space="preserve"> </w:t>
      </w:r>
      <w:r>
        <w:t xml:space="preserve">The options have been simplified and their</w:t>
      </w:r>
      <w:r>
        <w:t xml:space="preserve"> </w:t>
      </w:r>
      <w:r>
        <w:t xml:space="preserve">functioning has been adjusted and clarified in</w:t>
      </w:r>
      <w:r>
        <w:t xml:space="preserve"> </w:t>
      </w:r>
      <w:r>
        <w:t xml:space="preserve">Section 5. It has been further elaborated how the</w:t>
      </w:r>
      <w:r>
        <w:t xml:space="preserve"> </w:t>
      </w:r>
      <w:r>
        <w:t xml:space="preserve">common elements work together with the</w:t>
      </w:r>
      <w:r>
        <w:t xml:space="preserve"> </w:t>
      </w:r>
      <w:r>
        <w:t xml:space="preserve">options and how they aim to contribute to the</w:t>
      </w:r>
      <w:r>
        <w:t xml:space="preserve"> </w:t>
      </w:r>
      <w:r>
        <w:t xml:space="preserve">achievement of the different objectives. It has</w:t>
      </w:r>
      <w:r>
        <w:t xml:space="preserve"> </w:t>
      </w:r>
      <w:r>
        <w:t xml:space="preserve">also been assessed how the different policy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report should clearly demonstrate that the</w:t>
      </w:r>
      <w:r>
        <w:t xml:space="preserve"> </w:t>
      </w:r>
      <w:r>
        <w:t xml:space="preserve">proposed measures are complementary and</w:t>
      </w:r>
      <w:r>
        <w:t xml:space="preserve"> </w:t>
      </w:r>
      <w:r>
        <w:t xml:space="preserve">compatible with the upcoming revision of the</w:t>
      </w:r>
      <w:r>
        <w:t xml:space="preserve"> </w:t>
      </w:r>
      <w:r>
        <w:t xml:space="preserve">general pharmaceutical legislation.</w:t>
      </w:r>
      <w:r>
        <w:br/>
      </w:r>
      <w:r>
        <w:t xml:space="preserve">options</w:t>
      </w:r>
      <w:r>
        <w:t xml:space="preserve"> </w:t>
      </w:r>
      <w:r>
        <w:t xml:space="preserve">in</w:t>
      </w:r>
      <w:r>
        <w:t xml:space="preserve"> </w:t>
      </w:r>
      <w:r>
        <w:t xml:space="preserve">tackling</w:t>
      </w:r>
      <w:r>
        <w:t xml:space="preserve"> </w:t>
      </w:r>
      <w:r>
        <w:t xml:space="preserve">the</w:t>
      </w:r>
      <w:r>
        <w:t xml:space="preserve"> </w:t>
      </w:r>
      <w:r>
        <w:t xml:space="preserve">problems</w:t>
      </w:r>
      <w:r>
        <w:t xml:space="preserve"> </w:t>
      </w:r>
      <w:r>
        <w:t xml:space="preserve">and</w:t>
      </w:r>
      <w:r>
        <w:t xml:space="preserve"> </w:t>
      </w:r>
      <w:r>
        <w:t xml:space="preserve">contributing to the achievement of the objectives</w:t>
      </w:r>
      <w:r>
        <w:t xml:space="preserve"> </w:t>
      </w:r>
      <w:r>
        <w:t xml:space="preserve">including in relation to the pharmaceutical</w:t>
      </w:r>
      <w:r>
        <w:t xml:space="preserve"> </w:t>
      </w:r>
      <w:r>
        <w:t xml:space="preserve">incentives under the general pharmaceutical</w:t>
      </w:r>
      <w:r>
        <w:t xml:space="preserve"> </w:t>
      </w:r>
      <w:r>
        <w:t xml:space="preserve">legislation (in Sections 6 and 7). This to also</w:t>
      </w:r>
      <w:r>
        <w:t xml:space="preserve"> </w:t>
      </w:r>
      <w:r>
        <w:t xml:space="preserve">calculate the cumulative effects of those two</w:t>
      </w:r>
      <w:r>
        <w:t xml:space="preserve"> </w:t>
      </w:r>
      <w:r>
        <w:t xml:space="preserve">revisions. The complementarity of the two</w:t>
      </w:r>
      <w:r>
        <w:t xml:space="preserve"> </w:t>
      </w:r>
      <w:r>
        <w:t xml:space="preserve">revisions has been demonstrated by reference to</w:t>
      </w:r>
      <w:r>
        <w:t xml:space="preserve"> </w:t>
      </w:r>
      <w:r>
        <w:t xml:space="preserve">their common objectives (Section 2.2.) and by</w:t>
      </w:r>
      <w:r>
        <w:t xml:space="preserve"> </w:t>
      </w:r>
      <w:r>
        <w:t xml:space="preserve">taking into account the impacts of the options of</w:t>
      </w:r>
      <w:r>
        <w:t xml:space="preserve"> </w:t>
      </w:r>
      <w:r>
        <w:t xml:space="preserve">the general pharmaceutical legislation (Section</w:t>
      </w:r>
      <w:r>
        <w:t xml:space="preserve"> </w:t>
      </w:r>
      <w:r>
        <w:t xml:space="preserve">5).</w:t>
      </w:r>
      <w:r>
        <w:br/>
      </w:r>
      <w:r>
        <w:t xml:space="preserve">(4) The analysis of the impacts should be</w:t>
      </w:r>
      <w:r>
        <w:t xml:space="preserve"> </w:t>
      </w:r>
      <w:r>
        <w:t xml:space="preserve">structured better and presented clearly. The</w:t>
      </w:r>
      <w:r>
        <w:t xml:space="preserve"> </w:t>
      </w:r>
      <w:r>
        <w:t xml:space="preserve">analysis should be understandable for a non-</w:t>
      </w:r>
      <w:r>
        <w:t xml:space="preserve"> </w:t>
      </w:r>
      <w:r>
        <w:t xml:space="preserve">expert reader with cross references between</w:t>
      </w:r>
      <w:r>
        <w:t xml:space="preserve"> </w:t>
      </w:r>
      <w:r>
        <w:t xml:space="preserve">results and calculations. The assumptions should</w:t>
      </w:r>
      <w:r>
        <w:t xml:space="preserve"> </w:t>
      </w:r>
      <w:r>
        <w:t xml:space="preserve">be outlined clearly. The impacts on SMEs</w:t>
      </w:r>
      <w:r>
        <w:t xml:space="preserve"> </w:t>
      </w:r>
      <w:r>
        <w:t xml:space="preserve">should be analysed further and the evidence</w:t>
      </w:r>
      <w:r>
        <w:t xml:space="preserve"> </w:t>
      </w:r>
      <w:r>
        <w:t xml:space="preserve">available for assessing these impacts should be</w:t>
      </w:r>
      <w:r>
        <w:t xml:space="preserve"> </w:t>
      </w:r>
      <w:r>
        <w:t xml:space="preserve">put forward. The report should be clear which</w:t>
      </w:r>
      <w:r>
        <w:t xml:space="preserve"> </w:t>
      </w:r>
      <w:r>
        <w:t xml:space="preserve">measures are most cost-effective.</w:t>
      </w:r>
      <w:r>
        <w:br/>
      </w:r>
      <w:r>
        <w:t xml:space="preserve">We have aligned the methodology used for the</w:t>
      </w:r>
      <w:r>
        <w:t xml:space="preserve"> </w:t>
      </w:r>
      <w:r>
        <w:t xml:space="preserve">analysis of the assessment of the impacts</w:t>
      </w:r>
      <w:r>
        <w:t xml:space="preserve"> </w:t>
      </w:r>
      <w:r>
        <w:t xml:space="preserve">(Section 6 and Annex 4) with the methodology</w:t>
      </w:r>
      <w:r>
        <w:t xml:space="preserve"> </w:t>
      </w:r>
      <w:r>
        <w:t xml:space="preserve">used for the impact assessment of the general</w:t>
      </w:r>
      <w:r>
        <w:t xml:space="preserve"> </w:t>
      </w:r>
      <w:r>
        <w:t xml:space="preserve">pharma legislation, with the aim to improve</w:t>
      </w:r>
      <w:r>
        <w:t xml:space="preserve"> </w:t>
      </w:r>
      <w:r>
        <w:t xml:space="preserve">clarity,</w:t>
      </w:r>
      <w:r>
        <w:t xml:space="preserve"> </w:t>
      </w:r>
      <w:r>
        <w:t xml:space="preserve">readability</w:t>
      </w:r>
      <w:r>
        <w:t xml:space="preserve"> </w:t>
      </w:r>
      <w:r>
        <w:t xml:space="preserve">and</w:t>
      </w:r>
      <w:r>
        <w:t xml:space="preserve"> </w:t>
      </w:r>
      <w:r>
        <w:t xml:space="preserve">consistency.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 on which the model was based have</w:t>
      </w:r>
      <w:r>
        <w:t xml:space="preserve"> </w:t>
      </w:r>
      <w:r>
        <w:t xml:space="preserve">been further explained and impacts on SMEs</w:t>
      </w:r>
      <w:r>
        <w:t xml:space="preserve"> </w:t>
      </w:r>
      <w:r>
        <w:t xml:space="preserve">have been analysed, where possible. The</w:t>
      </w:r>
      <w:r>
        <w:t xml:space="preserve"> </w:t>
      </w:r>
      <w:r>
        <w:t xml:space="preserve">available evidence on the impacts on SMEs has</w:t>
      </w:r>
      <w:r>
        <w:t xml:space="preserve"> </w:t>
      </w:r>
      <w:r>
        <w:t xml:space="preserve">been presented in Section 6 and Annex 11 (SME</w:t>
      </w:r>
      <w:r>
        <w:t xml:space="preserve"> </w:t>
      </w:r>
      <w:r>
        <w:t xml:space="preserve">test).</w:t>
      </w:r>
      <w:r>
        <w:br/>
      </w:r>
      <w:r>
        <w:t xml:space="preserve">(5) The comparison of options should be</w:t>
      </w:r>
      <w:r>
        <w:t xml:space="preserve"> </w:t>
      </w:r>
      <w:r>
        <w:t xml:space="preserve">supported by a clear overview of costs and</w:t>
      </w:r>
      <w:r>
        <w:t xml:space="preserve"> </w:t>
      </w:r>
      <w:r>
        <w:t xml:space="preserve">benefits of the different options and a clear</w:t>
      </w:r>
      <w:r>
        <w:t xml:space="preserve"> </w:t>
      </w:r>
      <w:r>
        <w:t xml:space="preserve">assessment in terms of effectiveness, efficiency</w:t>
      </w:r>
      <w:r>
        <w:t xml:space="preserve"> </w:t>
      </w:r>
      <w:r>
        <w:t xml:space="preserve">and coherence. This should help the selection of</w:t>
      </w:r>
      <w:r>
        <w:t xml:space="preserve"> </w:t>
      </w:r>
      <w:r>
        <w:t xml:space="preserve">a preferred option and in assessing its</w:t>
      </w:r>
      <w:r>
        <w:t xml:space="preserve"> </w:t>
      </w:r>
      <w:r>
        <w:t xml:space="preserve">proportionality. The trade-offs for the different</w:t>
      </w:r>
      <w:r>
        <w:t xml:space="preserve"> </w:t>
      </w:r>
      <w:r>
        <w:t xml:space="preserve">options regarding innovation, availability and</w:t>
      </w:r>
      <w:r>
        <w:t xml:space="preserve"> </w:t>
      </w:r>
      <w:r>
        <w:t xml:space="preserve">affordability should be described, including</w:t>
      </w:r>
      <w:r>
        <w:t xml:space="preserve"> </w:t>
      </w:r>
      <w:r>
        <w:t xml:space="preserve">possible unintended consequences such as</w:t>
      </w:r>
      <w:r>
        <w:t xml:space="preserve"> </w:t>
      </w:r>
      <w:r>
        <w:t xml:space="preserve">earlier or later entering in the market of both</w:t>
      </w:r>
      <w:r>
        <w:t xml:space="preserve"> </w:t>
      </w:r>
      <w:r>
        <w:t xml:space="preserve">innovative as well as generic medical products.</w:t>
      </w:r>
      <w:r>
        <w:t xml:space="preserve"> </w:t>
      </w:r>
      <w:r>
        <w:t xml:space="preserve">Given the apparent small differences between</w:t>
      </w:r>
      <w:r>
        <w:t xml:space="preserve"> </w:t>
      </w:r>
      <w:r>
        <w:t xml:space="preserve">the impacts of the different options, the report</w:t>
      </w:r>
      <w:r>
        <w:t xml:space="preserve"> </w:t>
      </w:r>
      <w:r>
        <w:t xml:space="preserve">should better reflect the sensitivity of the impact</w:t>
      </w:r>
      <w:r>
        <w:t xml:space="preserve"> </w:t>
      </w:r>
      <w:r>
        <w:t xml:space="preserve">analysis to the limitations of data and the</w:t>
      </w:r>
      <w:r>
        <w:t xml:space="preserve"> </w:t>
      </w:r>
      <w:r>
        <w:t xml:space="preserve">modelling assumptions and how this uncertainty</w:t>
      </w:r>
      <w:r>
        <w:t xml:space="preserve"> </w:t>
      </w:r>
      <w:r>
        <w:t xml:space="preserve">may affect the conclusions regarding the</w:t>
      </w:r>
      <w:r>
        <w:t xml:space="preserve"> </w:t>
      </w:r>
      <w:r>
        <w:t xml:space="preserve">preferred options.</w:t>
      </w:r>
      <w:r>
        <w:t xml:space="preserve"> </w:t>
      </w:r>
      <w:r>
        <w:t xml:space="preserve">Chapter 7 has been improved to present</w:t>
      </w:r>
      <w:r>
        <w:t xml:space="preserve"> </w:t>
      </w:r>
      <w:r>
        <w:t xml:space="preserve">independently and in a more extensive form the</w:t>
      </w:r>
      <w:r>
        <w:t xml:space="preserve"> </w:t>
      </w:r>
      <w:r>
        <w:t xml:space="preserve">comparison of the options under the angles of</w:t>
      </w:r>
      <w:r>
        <w:t xml:space="preserve"> </w:t>
      </w:r>
      <w:r>
        <w:t xml:space="preserve">effectiveness, efficiency and coherence.</w:t>
      </w:r>
      <w:r>
        <w:br/>
      </w:r>
      <w:r>
        <w:t xml:space="preserve">The trade-offs have also been described while</w:t>
      </w:r>
      <w:r>
        <w:t xml:space="preserve"> </w:t>
      </w:r>
      <w:r>
        <w:t xml:space="preserve">comparing the options. The consequences</w:t>
      </w:r>
      <w:r>
        <w:t xml:space="preserve"> </w:t>
      </w:r>
      <w:r>
        <w:t xml:space="preserve">(trade-offs) of the different options regarding</w:t>
      </w:r>
      <w:r>
        <w:t xml:space="preserve"> </w:t>
      </w:r>
      <w:r>
        <w:t xml:space="preserve">innovation, patient access and affordability have</w:t>
      </w:r>
      <w:r>
        <w:t xml:space="preserve"> </w:t>
      </w:r>
      <w:r>
        <w:t xml:space="preserve">been better described.</w:t>
      </w:r>
      <w:r>
        <w:br/>
      </w:r>
      <w:r>
        <w:t xml:space="preserve">The different options have been simplified and</w:t>
      </w:r>
      <w:r>
        <w:t xml:space="preserve"> </w:t>
      </w:r>
      <w:r>
        <w:t xml:space="preserve">better described with a stronger focus on the</w:t>
      </w:r>
      <w:r>
        <w:t xml:space="preserve"> </w:t>
      </w:r>
      <w:r>
        <w:t xml:space="preserve">monetary impacts per stakeholder with more</w:t>
      </w:r>
      <w:r>
        <w:t xml:space="preserve"> </w:t>
      </w:r>
      <w:r>
        <w:t xml:space="preserve">significant results per option (avoiding small</w:t>
      </w:r>
      <w:r>
        <w:t xml:space="preserve"> </w:t>
      </w:r>
      <w:r>
        <w:t xml:space="preserve">differences between the impacts).</w:t>
      </w:r>
      <w:r>
        <w:t xml:space="preserve"> </w:t>
      </w:r>
      <w:r>
        <w:t xml:space="preserve">(6)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present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 the views of different stakeholder</w:t>
      </w:r>
      <w:r>
        <w:t xml:space="preserve"> </w:t>
      </w:r>
      <w:r>
        <w:t xml:space="preserve">categories on the problems, options and their</w:t>
      </w:r>
      <w:r>
        <w:t xml:space="preserve"> </w:t>
      </w:r>
      <w:r>
        <w:t xml:space="preserve">impacts.</w:t>
      </w:r>
      <w:r>
        <w:br/>
      </w:r>
      <w:r>
        <w:t xml:space="preserve">The views of different stakeholders have been</w:t>
      </w:r>
      <w:r>
        <w:t xml:space="preserve"> </w:t>
      </w:r>
      <w:r>
        <w:t xml:space="preserve">systemically presented throughout the various</w:t>
      </w:r>
      <w:r>
        <w:t xml:space="preserve"> </w:t>
      </w:r>
      <w:r>
        <w:t xml:space="preserve">Sections of the report.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 revised version of the Impact Assessment Report was submitted to the RSB on 28 October 2022</w:t>
      </w:r>
      <w:r>
        <w:t xml:space="preserve"> </w:t>
      </w:r>
      <w:r>
        <w:t xml:space="preserve">for a final opinion. The table below lists the changes in response to the recommendations of the</w:t>
      </w:r>
      <w:r>
        <w:t xml:space="preserve"> </w:t>
      </w:r>
      <w:r>
        <w:t xml:space="preserve">RSB.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 in the impact assessment report</w:t>
      </w:r>
      <w:r>
        <w:t xml:space="preserve"> </w:t>
      </w:r>
      <w:r>
        <w:t xml:space="preserve">in response to these recommendations</w:t>
      </w:r>
      <w:r>
        <w:t xml:space="preserve"> </w:t>
      </w:r>
      <w:r>
        <w:t xml:space="preserve">The report does not sufficiently assess the</w:t>
      </w:r>
      <w:r>
        <w:t xml:space="preserve"> </w:t>
      </w:r>
      <w:r>
        <w:t xml:space="preserve">impacts of reduced regulatory protection</w:t>
      </w:r>
      <w:r>
        <w:t xml:space="preserve"> </w:t>
      </w:r>
      <w:r>
        <w:t xml:space="preserve">periods on the sectors’ capacity to finance</w:t>
      </w:r>
      <w:r>
        <w:t xml:space="preserve"> </w:t>
      </w:r>
      <w:r>
        <w:t xml:space="preserve">future medicine innovation and international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A dedicated subsection on competitiveness and</w:t>
      </w:r>
      <w:r>
        <w:t xml:space="preserve"> </w:t>
      </w:r>
      <w:r>
        <w:t xml:space="preserve">future innovation is added to section 8.1, on p. 67.</w:t>
      </w:r>
      <w:r>
        <w:t xml:space="preserve"> </w:t>
      </w:r>
      <w:r>
        <w:t xml:space="preserve">The report lacks clarity regarding safeguards</w:t>
      </w:r>
      <w:r>
        <w:t xml:space="preserve"> </w:t>
      </w:r>
      <w:r>
        <w:t xml:space="preserve">for market access measures.</w:t>
      </w:r>
      <w:r>
        <w:t xml:space="preserve"> </w:t>
      </w:r>
      <w:r>
        <w:t xml:space="preserve">Section 5.2.1., description of policy options for rare</w:t>
      </w:r>
      <w:r>
        <w:t xml:space="preserve"> </w:t>
      </w:r>
      <w:r>
        <w:t xml:space="preserve">diseases have been complemented, and explanation</w:t>
      </w:r>
      <w:r>
        <w:t xml:space="preserve"> </w:t>
      </w:r>
      <w:r>
        <w:t xml:space="preserve">on the safeguards (and reference to the revision of</w:t>
      </w:r>
      <w:r>
        <w:t xml:space="preserve"> </w:t>
      </w:r>
      <w:r>
        <w:t xml:space="preserve">the general pharmaceutical legislation) has been</w:t>
      </w:r>
      <w:r>
        <w:t xml:space="preserve"> </w:t>
      </w:r>
      <w:r>
        <w:t xml:space="preserve">added to option C on page 32.</w:t>
      </w:r>
      <w:r>
        <w:br/>
      </w:r>
      <w:r>
        <w:t xml:space="preserve">Some of the impact analyses are not</w:t>
      </w:r>
      <w:r>
        <w:t xml:space="preserve"> </w:t>
      </w:r>
      <w:r>
        <w:t xml:space="preserve">sufficiently developed.</w:t>
      </w:r>
      <w:r>
        <w:t xml:space="preserve"> </w:t>
      </w:r>
      <w:r>
        <w:t xml:space="preserve">Several improvements have been introduced in the</w:t>
      </w:r>
      <w:r>
        <w:t xml:space="preserve"> </w:t>
      </w:r>
      <w:r>
        <w:t xml:space="preserve">text:</w:t>
      </w:r>
      <w:r>
        <w:br/>
      </w:r>
      <w:r>
        <w:t xml:space="preserve"> Price differences and data accuracy –</w:t>
      </w:r>
      <w:r>
        <w:t xml:space="preserve"> </w:t>
      </w:r>
      <w:r>
        <w:t xml:space="preserve">section 2.2.4 on p. 24</w:t>
      </w:r>
      <w:r>
        <w:t xml:space="preserve"> </w:t>
      </w:r>
      <w:r>
        <w:t xml:space="preserve"> A footnote explains the difference between</w:t>
      </w:r>
      <w:r>
        <w:t xml:space="preserve"> </w:t>
      </w:r>
      <w:r>
        <w:t xml:space="preserve">scientific advice and Horizon Europe</w:t>
      </w:r>
      <w:r>
        <w:t xml:space="preserve"> </w:t>
      </w:r>
      <w:r>
        <w:t xml:space="preserve">funding – section 5.2.2. p. 34</w:t>
      </w:r>
      <w:r>
        <w:t xml:space="preserve"> </w:t>
      </w:r>
      <w:r>
        <w:t xml:space="preserve"> An explanation on direct and indirect</w:t>
      </w:r>
      <w:r>
        <w:t xml:space="preserve"> </w:t>
      </w:r>
      <w:r>
        <w:t xml:space="preserve">impacts of HUMN incentive is provided in</w:t>
      </w:r>
      <w:r>
        <w:t xml:space="preserve"> </w:t>
      </w:r>
      <w:r>
        <w:t xml:space="preserve">Annex 4 (methodology) – section 3.d p. 104</w:t>
      </w:r>
      <w:r>
        <w:t xml:space="preserve"> </w:t>
      </w:r>
      <w:r>
        <w:t xml:space="preserve"> More details are added on how the</w:t>
      </w:r>
      <w:r>
        <w:t xml:space="preserve"> </w:t>
      </w:r>
      <w:r>
        <w:t xml:space="preserve">percentage of population served over time</w:t>
      </w:r>
      <w:r>
        <w:t xml:space="preserve"> </w:t>
      </w:r>
      <w:r>
        <w:t xml:space="preserve">is estimated for the options in Annex 4</w:t>
      </w:r>
      <w:r>
        <w:t xml:space="preserve"> </w:t>
      </w:r>
      <w:r>
        <w:t xml:space="preserve">(methodology) – section 6., p. 113</w:t>
      </w:r>
      <w:r>
        <w:t xml:space="preserve"> </w:t>
      </w:r>
      <w:r>
        <w:t xml:space="preserve"> An explanation on the concept of economic</w:t>
      </w:r>
      <w:r>
        <w:t xml:space="preserve"> </w:t>
      </w:r>
      <w:r>
        <w:t xml:space="preserve">rent regarding the voucher is provided –</w:t>
      </w:r>
      <w:r>
        <w:t xml:space="preserve"> </w:t>
      </w:r>
      <w:r>
        <w:t xml:space="preserve">section 6.1.1. p. 35</w:t>
      </w:r>
      <w:r>
        <w:t xml:space="preserve"> </w:t>
      </w:r>
      <w:r>
        <w:t xml:space="preserve"> Access gain is quantified in Figure 6 (p. 49)</w:t>
      </w:r>
      <w:r>
        <w:t xml:space="preserve"> </w:t>
      </w:r>
      <w:r>
        <w:t xml:space="preserve">and Table 22 (p. 67)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The Impact Assessment has built on the:</w:t>
      </w:r>
      <w:r>
        <w:br/>
      </w:r>
      <w:r>
        <w:t xml:space="preserve">- Joint Evaluation of the Paediatric and Orphan Regulations (published in 2020)204</w:t>
      </w:r>
      <w:r>
        <w:t xml:space="preserve"> </w:t>
      </w:r>
      <w:r>
        <w:t xml:space="preserve">- Participatory workshops bringing stakeholders together to discuss various topics (see Annex 2:</w:t>
      </w:r>
      <w:r>
        <w:t xml:space="preserve"> </w:t>
      </w:r>
      <w:r>
        <w:t xml:space="preserve">Stakeholder Consultation).</w:t>
      </w:r>
    </w:p>
    <w:p>
      <w:pPr>
        <w:pStyle w:val="BodyText"/>
      </w:pPr>
      <w:r>
        <w:t xml:space="preserve">204 https://ec.europa.eu/health/system/files/2020-08/orphan-regulation_eval_swd_2020-163_part-1_0.pdf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04"/>
        </w:numPr>
      </w:pPr>
      <w:r>
        <w:t xml:space="preserve">The findings of the study on the economic impact of the supplementary protection certificates,</w:t>
      </w:r>
      <w:r>
        <w:t xml:space="preserve"> </w:t>
      </w:r>
      <w:r>
        <w:t xml:space="preserve">pharmaceutical incentives and rewards in Europe205.</w:t>
      </w:r>
      <w:r>
        <w:t xml:space="preserve"> </w:t>
      </w:r>
      <w:r>
        <w:t xml:space="preserve">Extensive stakeholder consultation was organised, with inputs gathered through a public</w:t>
      </w:r>
      <w:r>
        <w:t xml:space="preserve"> </w:t>
      </w:r>
      <w:r>
        <w:t xml:space="preserve">consultation, targeted surveys, an interview programme and a focus group (for more information, see</w:t>
      </w:r>
      <w:r>
        <w:t xml:space="preserve"> </w:t>
      </w:r>
      <w:r>
        <w:t xml:space="preserve">Annex 2: Stakeholder Consultation).</w:t>
      </w:r>
      <w:r>
        <w:br/>
      </w:r>
      <w:r>
        <w:t xml:space="preserve">Evidence on costs of research and development was particularly difficult to gather. Public authorities</w:t>
      </w:r>
      <w:r>
        <w:t xml:space="preserve"> </w:t>
      </w:r>
      <w:r>
        <w:t xml:space="preserve">and pharmaceutical companies provided only few responses to the costing survey. Data from</w:t>
      </w:r>
      <w:r>
        <w:t xml:space="preserve"> </w:t>
      </w:r>
      <w:r>
        <w:t xml:space="preserve">published literature was also used.</w:t>
      </w:r>
    </w:p>
    <w:p>
      <w:pPr>
        <w:pStyle w:val="FirstParagraph"/>
      </w:pPr>
      <w:r>
        <w:t xml:space="preserve">205 Study on the economic impact of supplementary protection certificates, pharmaceutical incentives and rewards in</w:t>
      </w:r>
      <w:r>
        <w:t xml:space="preserve"> </w:t>
      </w:r>
      <w:r>
        <w:t xml:space="preserve">Europe (2018): https://ec.europa.eu/health/sites/health/files/human-use/docs/pharmaceuticals_incentives_study_en.pdf.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a. Introduction</w:t>
      </w:r>
      <w:r>
        <w:t xml:space="preserve"> </w:t>
      </w:r>
      <w:r>
        <w:t xml:space="preserve">This report provides an overview of the consultation activities carried out in the context of the</w:t>
      </w:r>
      <w:r>
        <w:t xml:space="preserve"> </w:t>
      </w:r>
      <w:r>
        <w:t xml:space="preserve">Impact Assessment of the revision of the EU legislation on medicines for children and rare diseases,</w:t>
      </w:r>
      <w:r>
        <w:t xml:space="preserve"> </w:t>
      </w:r>
      <w:r>
        <w:t xml:space="preserve">the stakeholders and their opinions. These activities are:</w:t>
      </w:r>
      <w:r>
        <w:br/>
      </w:r>
      <w:r>
        <w:t xml:space="preserve"> The public consultation (PC), from 7 May to 30 July 2021.</w:t>
      </w:r>
      <w:r>
        <w:t xml:space="preserve"> </w:t>
      </w:r>
      <w:r>
        <w:t xml:space="preserve"> Targeted surveys, including Options survey and Costing survey both for pharmaceutical</w:t>
      </w:r>
      <w:r>
        <w:t xml:space="preserve"> </w:t>
      </w:r>
      <w:r>
        <w:t xml:space="preserve">companies and public authorities, from 21 June to 30 July 2021 (late responses were</w:t>
      </w:r>
      <w:r>
        <w:t xml:space="preserve"> </w:t>
      </w:r>
      <w:r>
        <w:t xml:space="preserve">accepted until the end of September 2021, due to the summer period).</w:t>
      </w:r>
      <w:r>
        <w:t xml:space="preserve"> </w:t>
      </w:r>
      <w:r>
        <w:t xml:space="preserve"> Interview programme, at the end of June 2021.</w:t>
      </w:r>
      <w:r>
        <w:t xml:space="preserve"> </w:t>
      </w:r>
      <w:r>
        <w:t xml:space="preserve"> Focus groups, on 23 February 2022.</w:t>
      </w:r>
      <w:r>
        <w:t xml:space="preserve"> </w:t>
      </w:r>
      <w:r>
        <w:t xml:space="preserve">The following five key stakeholder groups (identified as priority groups by the EC) were targeted,</w:t>
      </w:r>
      <w:r>
        <w:t xml:space="preserve"> </w:t>
      </w:r>
      <w:r>
        <w:t xml:space="preserve">namely:</w:t>
      </w:r>
      <w:r>
        <w:t xml:space="preserve"> </w:t>
      </w:r>
      <w:r>
        <w:t xml:space="preserve">1. Public authorities (European Medicines Agency (EMA), national competent authorities incl. </w:t>
      </w:r>
      <w:r>
        <w:t xml:space="preserve"> </w:t>
      </w:r>
      <w:r>
        <w:t xml:space="preserve">ministries of health, health technology assessment (HTA) bodies, ‘payers’) in particular on</w:t>
      </w:r>
      <w:r>
        <w:t xml:space="preserve"> </w:t>
      </w:r>
      <w:r>
        <w:t xml:space="preserve">topics such as rewards and incentives, regulatory procedures and efficiency, access, pricing</w:t>
      </w:r>
      <w:r>
        <w:t xml:space="preserve"> </w:t>
      </w:r>
      <w:r>
        <w:t xml:space="preserve">and reimbursement.</w:t>
      </w:r>
      <w:r>
        <w:t xml:space="preserve"> </w:t>
      </w:r>
      <w:r>
        <w:t xml:space="preserve">2. Pharmaceutical companies (including small and medium-sized enterprises (SMEs)) in</w:t>
      </w:r>
      <w:r>
        <w:t xml:space="preserve"> </w:t>
      </w:r>
      <w:r>
        <w:t xml:space="preserve">particular on their experience with paediatric investigation plans (PIPs), incentives and</w:t>
      </w:r>
      <w:r>
        <w:t xml:space="preserve"> </w:t>
      </w:r>
      <w:r>
        <w:t xml:space="preserve">rewards, product development, as well as marketing authorisations.</w:t>
      </w:r>
      <w:r>
        <w:t xml:space="preserve"> </w:t>
      </w:r>
      <w:r>
        <w:t xml:space="preserve">3. Civil society representatives (e.g., patients, public health organisations) in particular on</w:t>
      </w:r>
      <w:r>
        <w:t xml:space="preserve"> </w:t>
      </w:r>
      <w:r>
        <w:t xml:space="preserve">issues surrounding accessibility and availability, as well as unmet medical needs (UMN) and</w:t>
      </w:r>
      <w:r>
        <w:t xml:space="preserve"> </w:t>
      </w:r>
      <w:r>
        <w:t xml:space="preserve">QALYs.</w:t>
      </w:r>
      <w:r>
        <w:t xml:space="preserve"> </w:t>
      </w:r>
      <w:r>
        <w:t xml:space="preserve">4. Healthcare providers (e.g., professional associations) in particular on the adoption</w:t>
      </w:r>
      <w:r>
        <w:t xml:space="preserve"> </w:t>
      </w:r>
      <w:r>
        <w:t xml:space="preserve">of mechanism of action (MoA) criteria as well as questions relating to access and</w:t>
      </w:r>
      <w:r>
        <w:t xml:space="preserve"> </w:t>
      </w:r>
      <w:r>
        <w:t xml:space="preserve">availability.</w:t>
      </w:r>
      <w:r>
        <w:t xml:space="preserve"> </w:t>
      </w:r>
      <w:r>
        <w:t xml:space="preserve">5. Academia/researchers/research organisations in particular on their involvement in clinical</w:t>
      </w:r>
      <w:r>
        <w:t xml:space="preserve"> </w:t>
      </w:r>
      <w:r>
        <w:t xml:space="preserve">and pre-clinical research, scientific development, as well as the concerns linked to defining</w:t>
      </w:r>
      <w:r>
        <w:t xml:space="preserve"> </w:t>
      </w:r>
      <w:r>
        <w:t xml:space="preserve">the current research priorities.</w:t>
      </w:r>
      <w:r>
        <w:t xml:space="preserve"> </w:t>
      </w:r>
      <w:r>
        <w:t xml:space="preserve">The consultation actions were agreed with the Inter-Service Steering Group in May and July 2021</w:t>
      </w:r>
      <w:r>
        <w:t xml:space="preserve"> </w:t>
      </w:r>
      <w:r>
        <w:t xml:space="preserve">and have been carried out as planned.</w:t>
      </w:r>
      <w:r>
        <w:t xml:space="preserve"> </w:t>
      </w:r>
      <w:r>
        <w:t xml:space="preserve">i.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questionnaire of the PC206, which was published on the Commission’s Have Your Say</w:t>
      </w:r>
      <w:r>
        <w:t xml:space="preserve"> </w:t>
      </w:r>
      <w:r>
        <w:t xml:space="preserve">website,207 was made available in 23 official EU languages. A list of shortcomings identified in the</w:t>
      </w:r>
      <w:r>
        <w:t xml:space="preserve"> </w:t>
      </w:r>
      <w:r>
        <w:t xml:space="preserve">Evaluation of the EU legislation on medicines for children and rare diseases was presented to the PC</w:t>
      </w:r>
      <w:r>
        <w:t xml:space="preserve"> </w:t>
      </w:r>
      <w:r>
        <w:t xml:space="preserve">respondents. These included: (1) insufficient development in areas of the greatest needs for patients;</w:t>
      </w:r>
      <w:r>
        <w:t xml:space="preserve"> </w:t>
      </w:r>
      <w:r>
        <w:t xml:space="preserve">(2) unequal availability, delayed access, and often unaffordable treatments for patients in the EU</w:t>
      </w:r>
      <w:r>
        <w:t xml:space="preserve"> </w:t>
      </w:r>
      <w:r>
        <w:t xml:space="preserve">Member States (MS); (3) inadequate measures to adopt scientific and technological developments in</w:t>
      </w:r>
    </w:p>
    <w:p>
      <w:pPr>
        <w:pStyle w:val="BodyText"/>
      </w:pPr>
      <w:r>
        <w:t xml:space="preserve">206 Link to the OPC: https://ec.europa.eu/info/law/better-regulation/have-your-say/initiatives/12767-Revision-of-the-EU-</w:t>
      </w:r>
      <w:r>
        <w:t xml:space="preserve"> </w:t>
      </w:r>
      <w:r>
        <w:t xml:space="preserve">legislation-on-medicines-for-children-and-rare-diseases/public-consultation_en.</w:t>
      </w:r>
      <w:r>
        <w:br/>
      </w:r>
      <w:r>
        <w:t xml:space="preserve">207 The published initiative ‘Medicines for children &amp; rare diseases – updated rules’ on the Have your say website is</w:t>
      </w:r>
      <w:r>
        <w:t xml:space="preserve"> </w:t>
      </w:r>
      <w:r>
        <w:t xml:space="preserve">available at https://ec.europa.eu/info/law/better-regulation/have-your-say/initiatives/12767-Medicines-for-children-&amp;-</w:t>
      </w:r>
      <w:r>
        <w:t xml:space="preserve"> </w:t>
      </w:r>
      <w:r>
        <w:t xml:space="preserve">rare-diseases-updated-rules_en 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the areas of paediatric and rare diseases and (4) procedures which are insufficient and burdensome.</w:t>
      </w:r>
      <w:r>
        <w:t xml:space="preserve"> </w:t>
      </w:r>
      <w:r>
        <w:t xml:space="preserve">In view of this, citizens and stakeholders were invited to share their views and experiences on the</w:t>
      </w:r>
      <w:r>
        <w:t xml:space="preserve"> </w:t>
      </w:r>
      <w:r>
        <w:t xml:space="preserve">main obstacles they face concerning treatments for rare diseases and children, on possible ways to</w:t>
      </w:r>
      <w:r>
        <w:t xml:space="preserve"> </w:t>
      </w:r>
      <w:r>
        <w:t xml:space="preserve">overcome these obstacles, and how to future proof the current legislation.</w:t>
      </w:r>
      <w:r>
        <w:t xml:space="preserve"> </w:t>
      </w:r>
      <w:r>
        <w:t xml:space="preserve">In total, the PC received 305 responses, 87 of which came from non-governmental organisations, 67</w:t>
      </w:r>
      <w:r>
        <w:t xml:space="preserve"> </w:t>
      </w:r>
      <w:r>
        <w:t xml:space="preserve">from EU citizens, 39 from company/business organisations, 33 from academia/research institutions,</w:t>
      </w:r>
      <w:r>
        <w:t xml:space="preserve"> </w:t>
      </w:r>
      <w:r>
        <w:t xml:space="preserve">32 from business associations, 12 from public authorities, four from non-EU citizens, two from</w:t>
      </w:r>
      <w:r>
        <w:t xml:space="preserve"> </w:t>
      </w:r>
      <w:r>
        <w:t xml:space="preserve">consumer organisations, and one from a trade union. As to the representation of SMEs, 12</w:t>
      </w:r>
      <w:r>
        <w:t xml:space="preserve"> </w:t>
      </w:r>
      <w:r>
        <w:t xml:space="preserve">stakeholders were micro, small and medium-sized companies/business organisations, from eight</w:t>
      </w:r>
      <w:r>
        <w:t xml:space="preserve"> </w:t>
      </w:r>
      <w:r>
        <w:t xml:space="preserve">different Member States.</w:t>
      </w:r>
      <w:r>
        <w:br/>
      </w:r>
      <w:r>
        <w:t xml:space="preserve">The remaining 28 responses have been submitted by</w:t>
      </w:r>
      <w:r>
        <w:t xml:space="preserve"> </w:t>
      </w:r>
      <w:r>
        <w:t xml:space="preserve">‘other’</w:t>
      </w:r>
      <w:r>
        <w:t xml:space="preserve"> </w:t>
      </w:r>
      <w:r>
        <w:t xml:space="preserve">stakeholder groups. Overall, 88.8 % of</w:t>
      </w:r>
      <w:r>
        <w:t xml:space="preserve"> </w:t>
      </w:r>
      <w:r>
        <w:t xml:space="preserve">responses came from the EU MS, 3.6 from the US, while 7.8 % came from other countries.</w:t>
      </w:r>
      <w:r>
        <w:t xml:space="preserve"> </w:t>
      </w:r>
      <w:r>
        <w:t xml:space="preserve">In total, five separate contributions were submitted as part of the consultation activities. This</w:t>
      </w:r>
      <w:r>
        <w:t xml:space="preserve"> </w:t>
      </w:r>
      <w:r>
        <w:t xml:space="preserve">includes position papers by APME (Association of Pharmaceutical Manufactures in Estonia) and</w:t>
      </w:r>
      <w:r>
        <w:t xml:space="preserve"> </w:t>
      </w:r>
      <w:r>
        <w:t xml:space="preserve">Medicines for Europe, Novo Nordisk letter to the European Commission, and RECLIP’s (Spanish</w:t>
      </w:r>
      <w:r>
        <w:t xml:space="preserve"> </w:t>
      </w:r>
      <w:r>
        <w:t xml:space="preserve">Paediatric Clinical Trials Network) position on the proposed options.</w:t>
      </w:r>
      <w:r>
        <w:t xml:space="preserve"> </w:t>
      </w:r>
      <w:r>
        <w:t xml:space="preserve">It should be noted that multiple responses among different respondents that were either exactly the</w:t>
      </w:r>
      <w:r>
        <w:t xml:space="preserve"> </w:t>
      </w:r>
      <w:r>
        <w:t xml:space="preserve">same or very similar were found. For instance, such responses were based on the official position of</w:t>
      </w:r>
      <w:r>
        <w:t xml:space="preserve"> </w:t>
      </w:r>
      <w:r>
        <w:t xml:space="preserve">organisations such as EPFIA, EUCOPE and SIOPE.</w:t>
      </w:r>
      <w:r>
        <w:t xml:space="preserve"> </w:t>
      </w:r>
      <w:r>
        <w:t xml:space="preserve">ii.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Options Survey</w:t>
      </w:r>
      <w:r>
        <w:t xml:space="preserve"> </w:t>
      </w:r>
      <w:r>
        <w:t xml:space="preserve">The Options Survey consisted of targeted questionnaires and was designed to engage with the EU-</w:t>
      </w:r>
      <w:r>
        <w:t xml:space="preserve"> </w:t>
      </w:r>
      <w:r>
        <w:t xml:space="preserve">level and national public authorities, pharmaceutical industry representatives (including SMEs), civil</w:t>
      </w:r>
      <w:r>
        <w:t xml:space="preserve"> </w:t>
      </w:r>
      <w:r>
        <w:t xml:space="preserve">society representatives (e.g., paediatric and rare disease patient organisations), healthcare providers</w:t>
      </w:r>
      <w:r>
        <w:t xml:space="preserve"> </w:t>
      </w:r>
      <w:r>
        <w:t xml:space="preserve">and academia to gather detailed information on their views and preferences on the policy options as</w:t>
      </w:r>
      <w:r>
        <w:t xml:space="preserve"> </w:t>
      </w:r>
      <w:r>
        <w:t xml:space="preserve">well as the costs of developing and marketing specific medicinal products.</w:t>
      </w:r>
      <w:r>
        <w:br/>
      </w:r>
      <w:r>
        <w:t xml:space="preserve">In total, the Options Survey received 124 responses. Overall, public authorities were the most</w:t>
      </w:r>
      <w:r>
        <w:t xml:space="preserve"> </w:t>
      </w:r>
      <w:r>
        <w:t xml:space="preserve">represented stakeholder group among the Options Survey respondents (46 %). Among public</w:t>
      </w:r>
      <w:r>
        <w:t xml:space="preserve"> </w:t>
      </w:r>
      <w:r>
        <w:t xml:space="preserve">authorities, the representatives of EMA provided the most responses, followed by national agencies,</w:t>
      </w:r>
      <w:r>
        <w:t xml:space="preserve"> </w:t>
      </w:r>
      <w:r>
        <w:t xml:space="preserve">the European Reference Networks (ERNs), health ministries, public health organisations, and</w:t>
      </w:r>
      <w:r>
        <w:t xml:space="preserve"> </w:t>
      </w:r>
      <w:r>
        <w:t xml:space="preserve">national HTA agencies. Healthcare providers also provided a sizeable number (24 %) of responses.</w:t>
      </w:r>
      <w:r>
        <w:t xml:space="preserve"> </w:t>
      </w:r>
      <w:r>
        <w:t xml:space="preserve">Among these were individual healthcare professionals, healthcare organisations, and one</w:t>
      </w:r>
      <w:r>
        <w:t xml:space="preserve"> </w:t>
      </w:r>
      <w:r>
        <w:t xml:space="preserve">professional association. Academia was also relatively well-represented among the respondents</w:t>
      </w:r>
      <w:r>
        <w:t xml:space="preserve"> </w:t>
      </w:r>
      <w:r>
        <w:t xml:space="preserve">(12 %). Fewer responses came from the pharmaceutical industry (9 %) and civil society (9 %).</w:t>
      </w:r>
      <w:r>
        <w:br/>
      </w:r>
      <w:r>
        <w:t xml:space="preserve">Costing Surveys</w:t>
      </w:r>
      <w:r>
        <w:t xml:space="preserve"> </w:t>
      </w:r>
      <w:r>
        <w:t xml:space="preserve">Two types of Costing Surveys were designed: the Costing survey for pharmaceutical companies and</w:t>
      </w:r>
      <w:r>
        <w:t xml:space="preserve"> </w:t>
      </w:r>
      <w:r>
        <w:t xml:space="preserve">the Costing survey for public authorities.</w:t>
      </w:r>
      <w:r>
        <w:br/>
      </w:r>
      <w:r>
        <w:t xml:space="preserve">The Costing Survey for pharmaceutical companies consisted of a questionnaire to marketing</w:t>
      </w:r>
      <w:r>
        <w:t xml:space="preserve"> </w:t>
      </w:r>
      <w:r>
        <w:t xml:space="preserve">authorisation holders of paediatric and orphan medicines. The questionnaires aimed at obtaining</w:t>
      </w:r>
      <w:r>
        <w:t xml:space="preserve"> </w:t>
      </w:r>
      <w:r>
        <w:t xml:space="preserve">precise figures on administrative, research and development (R&amp;D), manufacturing and marketing</w:t>
      </w:r>
      <w:r>
        <w:t xml:space="preserve"> </w:t>
      </w:r>
      <w:r>
        <w:t xml:space="preserve">costs incurred specifically in relation to the development of paediatric and orphan medicines to</w:t>
      </w:r>
      <w:r>
        <w:t xml:space="preserve"> </w:t>
      </w:r>
      <w:r>
        <w:t xml:space="preserve">inform the Cost-Benefit Analysis.</w:t>
      </w:r>
      <w:r>
        <w:t xml:space="preserve"> </w:t>
      </w:r>
      <w:r>
        <w:t xml:space="preserve">Only three responses were received to the Costing Survey from the pharmaceutical industry, namely</w:t>
      </w:r>
      <w:r>
        <w:t xml:space="preserve"> </w:t>
      </w:r>
      <w:r>
        <w:t xml:space="preserve">three multinational pharmaceutical companies based in Europe or US. However, since none of them</w:t>
      </w:r>
      <w:r>
        <w:t xml:space="preserve"> </w:t>
      </w:r>
      <w:r>
        <w:t xml:space="preserve">provided the requested cost elements, only a general qualitative description of the costs incurred,</w:t>
      </w:r>
      <w:r>
        <w:t xml:space="preserve"> </w:t>
      </w:r>
      <w:r>
        <w:t xml:space="preserve">they were deemed insufficient for further analysis. Alternative strategies for the collection of</w:t>
      </w:r>
      <w:r>
        <w:t xml:space="preserve"> </w:t>
      </w:r>
      <w:r>
        <w:t xml:space="preserve">relevant data have been identified, including through the analysis of the data from published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literature (mainly the SWD of the Joint Evaluation and Neez, et al. (</w:t>
      </w:r>
      <w:r>
        <w:t xml:space="preserve">“Estimated impact of EU</w:t>
      </w:r>
      <w:r>
        <w:t xml:space="preserve"> </w:t>
      </w:r>
      <w:r>
        <w:t xml:space="preserve">Orphan Regulation on incentives for innovation.”</w:t>
      </w:r>
      <w:r>
        <w:t xml:space="preserve"> </w:t>
      </w:r>
      <w:r>
        <w:t xml:space="preserve">- Dolon Report 2020).</w:t>
      </w:r>
      <w:r>
        <w:t xml:space="preserve"> </w:t>
      </w:r>
      <w:r>
        <w:t xml:space="preserve">The Costing Survey for public authorities targeted the representatives of the national competent</w:t>
      </w:r>
      <w:r>
        <w:t xml:space="preserve"> </w:t>
      </w:r>
      <w:r>
        <w:t xml:space="preserve">authorities and health ministries. The questionnaire was aimed at obtaining precise figures on the</w:t>
      </w:r>
      <w:r>
        <w:t xml:space="preserve"> </w:t>
      </w:r>
      <w:r>
        <w:t xml:space="preserve">costs, including staff costs, costs of research subsidies distributed by national authorities, and costs</w:t>
      </w:r>
      <w:r>
        <w:t xml:space="preserve"> </w:t>
      </w:r>
      <w:r>
        <w:t xml:space="preserve">of fee waivers and protocol assistance provided by the EMA. These data fed directly into the CBA.</w:t>
      </w:r>
      <w:r>
        <w:t xml:space="preserve"> </w:t>
      </w:r>
      <w:r>
        <w:t xml:space="preserve">Seven responses were received to the Costing survey for public authorities. These responses</w:t>
      </w:r>
      <w:r>
        <w:t xml:space="preserve"> </w:t>
      </w:r>
      <w:r>
        <w:t xml:space="preserve">primarily contained quantitative information about the costs incurred by the same authorities;</w:t>
      </w:r>
      <w:r>
        <w:t xml:space="preserve"> </w:t>
      </w:r>
      <w:r>
        <w:t xml:space="preserve">therefore, they fed directly into the CBA, and they will not be analysed in the Synopsis Report.</w:t>
      </w:r>
      <w:r>
        <w:t xml:space="preserve"> </w:t>
      </w:r>
      <w:r>
        <w:t xml:space="preserve">iii.</w:t>
      </w:r>
      <w:r>
        <w:t xml:space="preserve"> </w:t>
      </w:r>
      <w:r>
        <w:t xml:space="preserve">Interview programme</w:t>
      </w:r>
      <w:r>
        <w:t xml:space="preserve"> </w:t>
      </w:r>
      <w:r>
        <w:t xml:space="preserve">The key goal of the interview programme was to collect in-depth information from the most relevant</w:t>
      </w:r>
      <w:r>
        <w:t xml:space="preserve"> </w:t>
      </w:r>
      <w:r>
        <w:t xml:space="preserve">representatives from the five stakeholder groups on certain elements of different policy options as</w:t>
      </w:r>
      <w:r>
        <w:t xml:space="preserve"> </w:t>
      </w:r>
      <w:r>
        <w:t xml:space="preserve">well as on their economic, social and environmental impacts.</w:t>
      </w:r>
      <w:r>
        <w:br/>
      </w:r>
      <w:r>
        <w:t xml:space="preserve">60 interviews were conducted: the majority (42 %) were with public authorities, 28 % were with</w:t>
      </w:r>
      <w:r>
        <w:t xml:space="preserve"> </w:t>
      </w:r>
      <w:r>
        <w:t xml:space="preserve">the pharmaceutical industry, 13 % with academia, and 12 % with civil society representatives.</w:t>
      </w:r>
      <w:r>
        <w:t xml:space="preserve"> </w:t>
      </w:r>
      <w:r>
        <w:t xml:space="preserve">The least represented group, due to a low response rate, was the healthcare providers making up</w:t>
      </w:r>
      <w:r>
        <w:t xml:space="preserve"> </w:t>
      </w:r>
      <w:r>
        <w:t xml:space="preserve">5 % of stakeholders in the interview programme.</w:t>
      </w:r>
      <w:r>
        <w:t xml:space="preserve"> </w:t>
      </w:r>
      <w:r>
        <w:t xml:space="preserve">iv.</w:t>
      </w:r>
      <w:r>
        <w:t xml:space="preserve"> </w:t>
      </w:r>
      <w:r>
        <w:t xml:space="preserve">Focus group</w:t>
      </w:r>
      <w:r>
        <w:t xml:space="preserve"> </w:t>
      </w:r>
      <w:r>
        <w:t xml:space="preserve">The purpose of the focus group dedicated to potential changes in the current system of regulatory</w:t>
      </w:r>
      <w:r>
        <w:t xml:space="preserve"> </w:t>
      </w:r>
      <w:r>
        <w:t xml:space="preserve">incentives foreseen under the Paediatric and Orphan Regulations was to validate the key</w:t>
      </w:r>
      <w:r>
        <w:t xml:space="preserve"> </w:t>
      </w:r>
      <w:r>
        <w:t xml:space="preserve">assumptions about the expected impact of a selection of changes. Five key stakeholder groups</w:t>
      </w:r>
      <w:r>
        <w:t xml:space="preserve"> </w:t>
      </w:r>
      <w:r>
        <w:t xml:space="preserve">participated: civil society, healthcare providers, academia, pharmaceutical industry, and public</w:t>
      </w:r>
      <w:r>
        <w:t xml:space="preserve"> </w:t>
      </w:r>
      <w:r>
        <w:t xml:space="preserve">authorities. The focus group hosted 78 participants. The most represented groups among</w:t>
      </w:r>
      <w:r>
        <w:t xml:space="preserve"> </w:t>
      </w:r>
      <w:r>
        <w:t xml:space="preserve">participants were public authorities and civil society, while a similar share of participants</w:t>
      </w:r>
      <w:r>
        <w:t xml:space="preserve"> </w:t>
      </w:r>
      <w:r>
        <w:t xml:space="preserve">represented healthcare providers, academia and pharmaceutical industry208. In terms of public</w:t>
      </w:r>
      <w:r>
        <w:t xml:space="preserve"> </w:t>
      </w:r>
      <w:r>
        <w:t xml:space="preserve">authorities, there were representatives from 17 different EEA countries209.</w:t>
      </w:r>
    </w:p>
    <w:p>
      <w:pPr>
        <w:pStyle w:val="BodyText"/>
      </w:pPr>
      <w:r>
        <w:t xml:space="preserve">Methodological approach</w:t>
      </w:r>
      <w:r>
        <w:t xml:space="preserve"> </w:t>
      </w:r>
      <w:r>
        <w:t xml:space="preserve">The relevant principles and steps on stakeholder consultations outlined in the Commission’s Better</w:t>
      </w:r>
      <w:r>
        <w:t xml:space="preserve"> </w:t>
      </w:r>
      <w:r>
        <w:t xml:space="preserve">Regulation Guidelines were followed in designing the consultation strategy. The stakeholder</w:t>
      </w:r>
      <w:r>
        <w:t xml:space="preserve"> </w:t>
      </w:r>
      <w:r>
        <w:t xml:space="preserve">consultation’s main steps included designing the consultation strategy, conducting consultation</w:t>
      </w:r>
      <w:r>
        <w:t xml:space="preserve"> </w:t>
      </w:r>
      <w:r>
        <w:t xml:space="preserve">work, and informing policymaking through the preparation of the reports.</w:t>
      </w:r>
      <w:r>
        <w:t xml:space="preserve"> </w:t>
      </w:r>
      <w:r>
        <w:t xml:space="preserve">As with the PC, the data for targeted surveys was cleaned, where relevant, identical responses and</w:t>
      </w:r>
      <w:r>
        <w:t xml:space="preserve"> </w:t>
      </w:r>
      <w:r>
        <w:t xml:space="preserve">campaigns were identified210. While for the targeted surveys, most questions helped to obtain</w:t>
      </w:r>
      <w:r>
        <w:t xml:space="preserve"> </w:t>
      </w:r>
      <w:r>
        <w:t xml:space="preserve">quantitative data, the PC, interviews and focus group primarily gathered qualitative data.</w:t>
      </w:r>
    </w:p>
    <w:p>
      <w:pPr>
        <w:pStyle w:val="BodyText"/>
      </w:pPr>
      <w:r>
        <w:t xml:space="preserve">208 The options given to the participants were: civil society, healthcare providers, academia, pharmaceutical industry, and</w:t>
      </w:r>
      <w:r>
        <w:t xml:space="preserve"> </w:t>
      </w:r>
      <w:r>
        <w:t xml:space="preserve">public authorities. One participant did not identify with any of the five predefined stakeholder groups in the first</w:t>
      </w:r>
      <w:r>
        <w:t xml:space="preserve"> </w:t>
      </w:r>
      <w:r>
        <w:t xml:space="preserve">Mentimeter question and was therefore named ‘unknown’ when responding to this and subsequent questions raised</w:t>
      </w:r>
      <w:r>
        <w:t xml:space="preserve"> </w:t>
      </w:r>
      <w:r>
        <w:t xml:space="preserve">through this tool.</w:t>
      </w:r>
      <w:r>
        <w:t xml:space="preserve"> </w:t>
      </w:r>
      <w:r>
        <w:t xml:space="preserve">209 Austria, Belgium, Cyprus, Croatia, Czech Republic, Finland, France, Germany, Ireland, Italy, Netherlands, Norway,</w:t>
      </w:r>
      <w:r>
        <w:t xml:space="preserve"> </w:t>
      </w:r>
      <w:r>
        <w:t xml:space="preserve">Portugal, Romania, Slovenia, Spain and Sweden.</w:t>
      </w:r>
      <w:r>
        <w:t xml:space="preserve"> </w:t>
      </w:r>
      <w:r>
        <w:t xml:space="preserve">210 https://ec.europa.eu/info/sites/default/files/br_toolbox_-</w:t>
      </w:r>
      <w:r>
        <w:rPr>
          <w:i/>
          <w:iCs/>
        </w:rPr>
        <w:t xml:space="preserve">nov_2021</w:t>
      </w:r>
      <w:r>
        <w:t xml:space="preserve">-_chapter_7.pdf.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05"/>
        </w:numPr>
      </w:pPr>
      <w:r>
        <w:t xml:space="preserve">Overview of results from the PC, surveys and interviews</w:t>
      </w:r>
      <w:r>
        <w:br/>
      </w:r>
      <w:r>
        <w:t xml:space="preserve">General results</w:t>
      </w:r>
      <w:r>
        <w:t xml:space="preserve"> </w:t>
      </w:r>
      <w:r>
        <w:t xml:space="preserve">The consultation activities reaffirmed that the main problems affecting the two regulations are</w:t>
      </w:r>
      <w:r>
        <w:t xml:space="preserve"> </w:t>
      </w:r>
      <w:r>
        <w:t xml:space="preserve">closely interconnected. For instance, primarily, the stakeholders highlighted concerns regarding the</w:t>
      </w:r>
      <w:r>
        <w:t xml:space="preserve"> </w:t>
      </w:r>
      <w:r>
        <w:t xml:space="preserve">insufficient economic interest from companies and limited funding for research. While</w:t>
      </w:r>
      <w:r>
        <w:t xml:space="preserve"> </w:t>
      </w:r>
      <w:r>
        <w:t xml:space="preserve">stakeholders expressed concerns about the limited capacity of the regulatory framework within</w:t>
      </w:r>
      <w:r>
        <w:t xml:space="preserve"> </w:t>
      </w:r>
      <w:r>
        <w:t xml:space="preserve">the Paediatric Regulation to foster innovation, they agreed that both regulations present significant</w:t>
      </w:r>
      <w:r>
        <w:t xml:space="preserve"> </w:t>
      </w:r>
      <w:r>
        <w:t xml:space="preserve">problems regarding a lack of science in the definition of UMN. Some stakeholders (in particular</w:t>
      </w:r>
      <w:r>
        <w:t xml:space="preserve"> </w:t>
      </w:r>
      <w:r>
        <w:t xml:space="preserve">patients and academics) stated issues such as ‘economic and operational difficulties’, a high rate of</w:t>
      </w:r>
      <w:r>
        <w:t xml:space="preserve"> </w:t>
      </w:r>
      <w:r>
        <w:t xml:space="preserve">waiver and/or deferrals, insufficient rewards and incentives, differences in rules across the EU, as</w:t>
      </w:r>
      <w:r>
        <w:t xml:space="preserve"> </w:t>
      </w:r>
      <w:r>
        <w:t xml:space="preserve">well as limited access and availability of medicines which applied to both Regulations.</w:t>
      </w:r>
      <w:r>
        <w:br/>
      </w:r>
      <w:r>
        <w:t xml:space="preserve">Paediatric Regulation</w:t>
      </w:r>
    </w:p>
    <w:p>
      <w:pPr>
        <w:pStyle w:val="Compact"/>
        <w:numPr>
          <w:ilvl w:val="0"/>
          <w:numId w:val="1005"/>
        </w:numPr>
      </w:pPr>
      <w:r>
        <w:t xml:space="preserve">Paediatric investigation plan (PIP)</w:t>
      </w:r>
      <w:r>
        <w:t xml:space="preserve"> </w:t>
      </w:r>
      <w:r>
        <w:t xml:space="preserve">During the interview programme, stakeholders (in particular academics and industry) called for</w:t>
      </w:r>
      <w:r>
        <w:t xml:space="preserve"> </w:t>
      </w:r>
      <w:r>
        <w:t xml:space="preserve">smoother and more efficient PIP procedures, better coordination of the committees (particularly</w:t>
      </w:r>
      <w:r>
        <w:t xml:space="preserve"> </w:t>
      </w:r>
      <w:r>
        <w:t xml:space="preserve">highlighted by the pharmaceutical industry) and faster opinion delivery. Regarding the latter point,</w:t>
      </w:r>
      <w:r>
        <w:t xml:space="preserve"> </w:t>
      </w:r>
      <w:r>
        <w:t xml:space="preserve">the stakeholders from the pharmaceutical industry and academia emphasised that while the opinion</w:t>
      </w:r>
      <w:r>
        <w:t xml:space="preserve"> </w:t>
      </w:r>
      <w:r>
        <w:t xml:space="preserve">on a PIP can be delivered in 60 days, in practice, most PIPs are delivered in 120 days.</w:t>
      </w:r>
      <w:r>
        <w:t xml:space="preserve"> </w:t>
      </w:r>
      <w:r>
        <w:t xml:space="preserve">With regards to the deferrals, results from the interview programme revealed that deferrals were</w:t>
      </w:r>
      <w:r>
        <w:t xml:space="preserve"> </w:t>
      </w:r>
      <w:r>
        <w:t xml:space="preserve">considered needed for ethical reasons, trial recruitment and formulation issues, and for finalisation</w:t>
      </w:r>
      <w:r>
        <w:t xml:space="preserve"> </w:t>
      </w:r>
      <w:r>
        <w:t xml:space="preserve">of toxicological evaluations, as noted by the pharmaceutical industry, public authorities and</w:t>
      </w:r>
      <w:r>
        <w:t xml:space="preserve"> </w:t>
      </w:r>
      <w:r>
        <w:t xml:space="preserve">academia. Some interviewed representatives from public authorities and academia mentioned ways</w:t>
      </w:r>
      <w:r>
        <w:t xml:space="preserve"> </w:t>
      </w:r>
      <w:r>
        <w:t xml:space="preserve">to possibly reduce deferrals. The suggestions included transferable vouchers, tax credits and other</w:t>
      </w:r>
      <w:r>
        <w:t xml:space="preserve"> </w:t>
      </w:r>
      <w:r>
        <w:t xml:space="preserve">factors outside the Paediatric Regulation (improvement of trial preparedness, standardisation of</w:t>
      </w:r>
      <w:r>
        <w:t xml:space="preserve"> </w:t>
      </w:r>
      <w:r>
        <w:t xml:space="preserve">health data and health data records to provide evidence).</w:t>
      </w:r>
    </w:p>
    <w:p>
      <w:pPr>
        <w:pStyle w:val="Compact"/>
        <w:numPr>
          <w:ilvl w:val="0"/>
          <w:numId w:val="1006"/>
        </w:numPr>
      </w:pPr>
      <w:r>
        <w:t xml:space="preserve">Unmet Medical Needs (UMN)</w:t>
      </w:r>
      <w:r>
        <w:t xml:space="preserve"> </w:t>
      </w:r>
      <w:r>
        <w:t xml:space="preserve">With regard to UMN, the targeted surveys and interviews covered the following subtopics: (1)</w:t>
      </w:r>
      <w:r>
        <w:t xml:space="preserve"> </w:t>
      </w:r>
      <w:r>
        <w:t xml:space="preserve">criteria for UMN, (2) systems to identify UMN, (3) measures to develop medicines for UMN, (4)</w:t>
      </w:r>
      <w:r>
        <w:t xml:space="preserve"> </w:t>
      </w:r>
      <w:r>
        <w:t xml:space="preserve">research and development support to UMN, and (5) novel rewards for products addressing UMN. At</w:t>
      </w:r>
      <w:r>
        <w:t xml:space="preserve"> </w:t>
      </w:r>
      <w:r>
        <w:t xml:space="preserve">the same time, the OPC consulted stakeholders on subtopics (1), (3), and (4). Overall, stakeholders</w:t>
      </w:r>
      <w:r>
        <w:t xml:space="preserve"> </w:t>
      </w:r>
      <w:r>
        <w:t xml:space="preserve">continue to consider UMN a serious issue within the Paediatric Regulation.</w:t>
      </w:r>
      <w:r>
        <w:br/>
      </w:r>
      <w:r>
        <w:t xml:space="preserve">With regards to the criteria to define UMN, around 80 % of all stakeholder groups participating in</w:t>
      </w:r>
      <w:r>
        <w:t xml:space="preserve"> </w:t>
      </w:r>
      <w:r>
        <w:t xml:space="preserve">the Option Surveys indicated that the ‘seriousness of the disease’ and ‘no authorised treatment</w:t>
      </w:r>
      <w:r>
        <w:t xml:space="preserve"> </w:t>
      </w:r>
      <w:r>
        <w:t xml:space="preserve">for the disease available’ should be included among the most relevant criteria for defining</w:t>
      </w:r>
      <w:r>
        <w:t xml:space="preserve"> </w:t>
      </w:r>
      <w:r>
        <w:t xml:space="preserve">paediatric UMN, while interviewees and OPC respondents generally considered all criteria211</w:t>
      </w:r>
      <w:r>
        <w:t xml:space="preserve"> </w:t>
      </w:r>
      <w:r>
        <w:t xml:space="preserve">important when defining paediatric UMNs. Some interviewees cautioned ‘not to define it too</w:t>
      </w:r>
      <w:r>
        <w:t xml:space="preserve"> </w:t>
      </w:r>
      <w:r>
        <w:t xml:space="preserve">narrowly through a legislation’; other interviewees explained that there is a need for a flexible</w:t>
      </w:r>
      <w:r>
        <w:t xml:space="preserve"> </w:t>
      </w:r>
      <w:r>
        <w:t xml:space="preserve">framework to identify UMN. Importantly, the issue of appropriate formulation of products was</w:t>
      </w:r>
      <w:r>
        <w:t xml:space="preserve"> </w:t>
      </w:r>
      <w:r>
        <w:t xml:space="preserve">raised by several interviewees.</w:t>
      </w:r>
    </w:p>
    <w:p>
      <w:pPr>
        <w:pStyle w:val="FirstParagraph"/>
      </w:pPr>
      <w:r>
        <w:t xml:space="preserve">211 Seriousness of the disease (life-threatening and/or seriously debilitating and/or chronically and progressively leading</w:t>
      </w:r>
      <w:r>
        <w:t xml:space="preserve"> </w:t>
      </w:r>
      <w:r>
        <w:t xml:space="preserve">to a seriously debilitating status). No authorised treatment for the disease is available (therefore, a clear need for any</w:t>
      </w:r>
      <w:r>
        <w:t xml:space="preserve"> </w:t>
      </w:r>
      <w:r>
        <w:t xml:space="preserve">treatment for a disease), and no commonly used method that would not be subject to marketing authorisation is widely</w:t>
      </w:r>
      <w:r>
        <w:t xml:space="preserve"> </w:t>
      </w:r>
      <w:r>
        <w:t xml:space="preserve">available (e.g., surgery). Treatments are already available, but the corresponding therapeutic efficacy and/or the safety</w:t>
      </w:r>
      <w:r>
        <w:t xml:space="preserve"> </w:t>
      </w:r>
      <w:r>
        <w:t xml:space="preserve">would need to be significantly ameliorated. Treatments impose an elevated treatment burden for patients. Available</w:t>
      </w:r>
      <w:r>
        <w:t xml:space="preserve"> </w:t>
      </w:r>
      <w:r>
        <w:t xml:space="preserve">treatments are not addressing unmet medical needs in all paediatric ages (e.g., adapted doses and / or formulations /</w:t>
      </w:r>
      <w:r>
        <w:t xml:space="preserve"> </w:t>
      </w:r>
      <w:r>
        <w:t xml:space="preserve">routes of administrations specific to neonates).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With regard to the systems to identify UMN, the general attitudes revolve around UMN being</w:t>
      </w:r>
      <w:r>
        <w:t xml:space="preserve"> </w:t>
      </w:r>
      <w:r>
        <w:t xml:space="preserve">difficult to define (particularly among industry and academia) and that this ought to be done in a</w:t>
      </w:r>
      <w:r>
        <w:t xml:space="preserve"> </w:t>
      </w:r>
      <w:r>
        <w:t xml:space="preserve">multi-stakeholder approach. Furthermore, the public authorities consulted in the Options Survey</w:t>
      </w:r>
      <w:r>
        <w:t xml:space="preserve"> </w:t>
      </w:r>
      <w:r>
        <w:t xml:space="preserve">provided some suggestions on mechanisms to better identify paediatric UMN: modifying the</w:t>
      </w:r>
      <w:r>
        <w:t xml:space="preserve"> </w:t>
      </w:r>
      <w:r>
        <w:t xml:space="preserve">system of incentives, expanding and better monitoring the off-label use of medicines for</w:t>
      </w:r>
      <w:r>
        <w:t xml:space="preserve"> </w:t>
      </w:r>
      <w:r>
        <w:t xml:space="preserve">children, and directly engaging with patient representatives and healthcare providers.</w:t>
      </w:r>
      <w:r>
        <w:t xml:space="preserve"> </w:t>
      </w:r>
      <w:r>
        <w:t xml:space="preserve">In the Options Survey, the respondents stated that there is a need to revise a rewards and</w:t>
      </w:r>
      <w:r>
        <w:t xml:space="preserve"> </w:t>
      </w:r>
      <w:r>
        <w:t xml:space="preserve">incentives system, create research-driven funds, and modify a waiver system. In addition, a need</w:t>
      </w:r>
      <w:r>
        <w:t xml:space="preserve"> </w:t>
      </w:r>
      <w:r>
        <w:t xml:space="preserve">to introduce a possibility to link the six-month Supplementary Protection Certificate (SPC)</w:t>
      </w:r>
      <w:r>
        <w:t xml:space="preserve"> </w:t>
      </w:r>
      <w:r>
        <w:t xml:space="preserve">extension to the timely completion of a PIP and/or the extension by two years of the market</w:t>
      </w:r>
      <w:r>
        <w:t xml:space="preserve"> </w:t>
      </w:r>
      <w:r>
        <w:t xml:space="preserve">exclusivity for paediatric medicines is not an alternative to the six-month SPC extension was noted.</w:t>
      </w:r>
      <w:r>
        <w:br/>
      </w:r>
      <w:r>
        <w:t xml:space="preserve">i.</w:t>
      </w:r>
      <w:r>
        <w:t xml:space="preserve"> </w:t>
      </w:r>
      <w:r>
        <w:t xml:space="preserve">Mechanism of Action criteria</w:t>
      </w:r>
      <w:r>
        <w:t xml:space="preserve"> </w:t>
      </w:r>
      <w:r>
        <w:t xml:space="preserve">During the consultation activities, various stakeholder groups emphasised the need for paediatric</w:t>
      </w:r>
      <w:r>
        <w:t xml:space="preserve"> </w:t>
      </w:r>
      <w:r>
        <w:t xml:space="preserve">drug development to be driven by the mechanism of action (MoA) via a revision of the conditions</w:t>
      </w:r>
      <w:r>
        <w:t xml:space="preserve"> </w:t>
      </w:r>
      <w:r>
        <w:t xml:space="preserve">for granting a waiver. Such a system was supported by academia (91% of correspondents), civil</w:t>
      </w:r>
      <w:r>
        <w:t xml:space="preserve"> </w:t>
      </w:r>
      <w:r>
        <w:t xml:space="preserve">society (86% in favour), public authorities (84 % in favour), and healthcare providers (80 % in</w:t>
      </w:r>
      <w:r>
        <w:t xml:space="preserve"> </w:t>
      </w:r>
      <w:r>
        <w:t xml:space="preserve">favour), but there was little or no support from the pharmaceutical industry212. Multi-stakeholder</w:t>
      </w:r>
      <w:r>
        <w:t xml:space="preserve"> </w:t>
      </w:r>
      <w:r>
        <w:t xml:space="preserve">discussions should be arranged in order to introduce further changes and strategies. With regards to</w:t>
      </w:r>
      <w:r>
        <w:t xml:space="preserve"> </w:t>
      </w:r>
      <w:r>
        <w:t xml:space="preserve">the therapeutic area, the majority of interviewees were sceptical of going outside oncology. The</w:t>
      </w:r>
      <w:r>
        <w:t xml:space="preserve"> </w:t>
      </w:r>
      <w:r>
        <w:t xml:space="preserve">main concerns related with the need for an adequate level of understanding in biology, the need for</w:t>
      </w:r>
      <w:r>
        <w:t xml:space="preserve"> </w:t>
      </w:r>
      <w:r>
        <w:t xml:space="preserve">considering diseases with the same genetic cause and the difficulty of obtaining reproducible data.</w:t>
      </w:r>
      <w:r>
        <w:t xml:space="preserve"> </w:t>
      </w:r>
      <w:r>
        <w:t xml:space="preserve">Only some public authorities considered this possible.</w:t>
      </w:r>
      <w:r>
        <w:t xml:space="preserve"> </w:t>
      </w:r>
      <w:r>
        <w:t xml:space="preserve">ii.</w:t>
      </w:r>
      <w:r>
        <w:t xml:space="preserve"> </w:t>
      </w:r>
      <w:r>
        <w:t xml:space="preserve">Rewards and incentives</w:t>
      </w:r>
      <w:r>
        <w:t xml:space="preserve"> </w:t>
      </w:r>
      <w:r>
        <w:t xml:space="preserve">Stakeholders consulted via the OPC, targeted surveys, and interviews considered an insufficient</w:t>
      </w:r>
      <w:r>
        <w:t xml:space="preserve"> </w:t>
      </w:r>
      <w:r>
        <w:t xml:space="preserve">reward and incentives system as one of the main problems affecting the development of paediatric</w:t>
      </w:r>
      <w:r>
        <w:t xml:space="preserve"> </w:t>
      </w:r>
      <w:r>
        <w:t xml:space="preserve">medicines for UMN. In the Option Survey, respondents from academia and the pharmaceutical</w:t>
      </w:r>
      <w:r>
        <w:t xml:space="preserve"> </w:t>
      </w:r>
      <w:r>
        <w:t xml:space="preserve">industry argued that a novel complementary reward should be introduced and/or the existing</w:t>
      </w:r>
      <w:r>
        <w:t xml:space="preserve"> </w:t>
      </w:r>
      <w:r>
        <w:t xml:space="preserve">rewards and incentives should be modified to make them more effective, proportionate, and</w:t>
      </w:r>
      <w:r>
        <w:t xml:space="preserve"> </w:t>
      </w:r>
      <w:r>
        <w:t xml:space="preserve">flexible in addressing the market failure in both paediatric and orphan regulatory areas.</w:t>
      </w:r>
      <w:r>
        <w:br/>
      </w:r>
      <w:r>
        <w:t xml:space="preserve">Stakeholders who provided responses to the Option Survey suggested that these complementary</w:t>
      </w:r>
      <w:r>
        <w:t xml:space="preserve"> </w:t>
      </w:r>
      <w:r>
        <w:t xml:space="preserve">actions could include modifications in the pricing policy, which, in their view, should aim to</w:t>
      </w:r>
      <w:r>
        <w:t xml:space="preserve"> </w:t>
      </w:r>
      <w:r>
        <w:t xml:space="preserve">assign economic value to any new paediatric indication derived by new clinical research as well as</w:t>
      </w:r>
      <w:r>
        <w:t xml:space="preserve"> </w:t>
      </w:r>
      <w:r>
        <w:t xml:space="preserve">innovation and investment in off-patent paediatric developments. Within OPC, stakeholders</w:t>
      </w:r>
      <w:r>
        <w:t xml:space="preserve"> </w:t>
      </w:r>
      <w:r>
        <w:t xml:space="preserve">suggested designing new solutions based on case studies on how antimicrobial resistance (AMR)</w:t>
      </w:r>
      <w:r>
        <w:t xml:space="preserve"> </w:t>
      </w:r>
      <w:r>
        <w:t xml:space="preserve">research and development are incentivised and expeditated, for instance, through pull incentives as</w:t>
      </w:r>
      <w:r>
        <w:t xml:space="preserve"> </w:t>
      </w:r>
      <w:r>
        <w:t xml:space="preserve">well as establishing negative incentives for companies (under revocation of patent protection) if they</w:t>
      </w:r>
      <w:r>
        <w:t xml:space="preserve"> </w:t>
      </w:r>
      <w:r>
        <w:t xml:space="preserve">do not implement these voluntarily. Further complementary actions, such as early rewards or sharing</w:t>
      </w:r>
      <w:r>
        <w:t xml:space="preserve"> </w:t>
      </w:r>
      <w:r>
        <w:t xml:space="preserve">of the resulting data, were also mentioned.</w:t>
      </w:r>
      <w:r>
        <w:br/>
      </w:r>
      <w:r>
        <w:t xml:space="preserve">iii.</w:t>
      </w:r>
      <w:r>
        <w:t xml:space="preserve"> </w:t>
      </w:r>
      <w:r>
        <w:t xml:space="preserve">Research priorities</w:t>
      </w:r>
      <w:r>
        <w:t xml:space="preserve"> </w:t>
      </w:r>
      <w:r>
        <w:t xml:space="preserve">In the Option Survey, nearly half of the respondents from academia (41 %) stated that the EC</w:t>
      </w:r>
      <w:r>
        <w:t xml:space="preserve"> </w:t>
      </w:r>
      <w:r>
        <w:t xml:space="preserve">should set future research priorities, whereas slightly more than a third of the respondents (35 %)</w:t>
      </w:r>
      <w:r>
        <w:t xml:space="preserve"> </w:t>
      </w:r>
      <w:r>
        <w:t xml:space="preserve">thought that they should be set by national health agencies and public authorities.</w:t>
      </w:r>
      <w:r>
        <w:br/>
      </w:r>
      <w:r>
        <w:t xml:space="preserve">Some interviewees from public authorities observed that the issue with research, in general, is</w:t>
      </w:r>
      <w:r>
        <w:t xml:space="preserve"> </w:t>
      </w:r>
      <w:r>
        <w:t xml:space="preserve">neither funding nor setting the right research priorities, but rather ‘a failure of the demand’, linked to</w:t>
      </w:r>
    </w:p>
    <w:p>
      <w:pPr>
        <w:pStyle w:val="BodyText"/>
      </w:pPr>
      <w:r>
        <w:t xml:space="preserve">212 Only one response from the pharmaceutical industry was recorded.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failures in clinical research and the issue of a small market. Therefore, improvements to clinical</w:t>
      </w:r>
      <w:r>
        <w:t xml:space="preserve"> </w:t>
      </w:r>
      <w:r>
        <w:t xml:space="preserve">trials and pre-commercial procurement could be useful to address the research and development in</w:t>
      </w:r>
      <w:r>
        <w:t xml:space="preserve"> </w:t>
      </w:r>
      <w:r>
        <w:t xml:space="preserve">specific areas.</w:t>
      </w:r>
      <w:r>
        <w:t xml:space="preserve"> </w:t>
      </w:r>
      <w:r>
        <w:t xml:space="preserve">iv.</w:t>
      </w:r>
      <w:r>
        <w:t xml:space="preserve"> </w:t>
      </w:r>
      <w:r>
        <w:t xml:space="preserve">Access and availability</w:t>
      </w:r>
      <w:r>
        <w:t xml:space="preserve"> </w:t>
      </w:r>
      <w:r>
        <w:t xml:space="preserve">In the Option Survey, 60 % of the respondents from civil society and healthcare providers stated that</w:t>
      </w:r>
      <w:r>
        <w:t xml:space="preserve"> </w:t>
      </w:r>
      <w:r>
        <w:t xml:space="preserve">accessibility to paediatric medicines had improved somewhat in recent years213. Approximately</w:t>
      </w:r>
      <w:r>
        <w:t xml:space="preserve"> </w:t>
      </w:r>
      <w:r>
        <w:t xml:space="preserve">23 % of respondents, all from the healthcare providers group, also emphasised that the COVID-19</w:t>
      </w:r>
      <w:r>
        <w:t xml:space="preserve"> </w:t>
      </w:r>
      <w:r>
        <w:t xml:space="preserve">pandemic affected access to paediatric medicines.</w:t>
      </w:r>
      <w:r>
        <w:br/>
      </w:r>
      <w:r>
        <w:t xml:space="preserve">During the Option Survey, stakeholder groups also outlined the main barriers to the accessibility of</w:t>
      </w:r>
      <w:r>
        <w:t xml:space="preserve"> </w:t>
      </w:r>
      <w:r>
        <w:t xml:space="preserve">paediatric medicines: insufficient public/private investment in research and development for</w:t>
      </w:r>
      <w:r>
        <w:t xml:space="preserve"> </w:t>
      </w:r>
      <w:r>
        <w:t xml:space="preserve">paediatric medicines (25 % of respondents) and strategic commercial decisions by companies (25 %</w:t>
      </w:r>
      <w:r>
        <w:t xml:space="preserve"> </w:t>
      </w:r>
      <w:r>
        <w:t xml:space="preserve">of respondents), followed by national pricing and reimbursement policies (21 %), national drug</w:t>
      </w:r>
      <w:r>
        <w:t xml:space="preserve"> </w:t>
      </w:r>
      <w:r>
        <w:t xml:space="preserve">pricing policies (16 %), and EU-level market authorisation procedures (9 %). Some respondents</w:t>
      </w:r>
      <w:r>
        <w:t xml:space="preserve"> </w:t>
      </w:r>
      <w:r>
        <w:t xml:space="preserve">from the healthcare providers group also outlined that the national procedures for marketing new</w:t>
      </w:r>
      <w:r>
        <w:t xml:space="preserve"> </w:t>
      </w:r>
      <w:r>
        <w:t xml:space="preserve">medicines are taking too much time. Other issues emphasised during the OPC and interview</w:t>
      </w:r>
      <w:r>
        <w:t xml:space="preserve"> </w:t>
      </w:r>
      <w:r>
        <w:t xml:space="preserve">programme by civil society and the EU citizens included lack of access to essential medicines due to</w:t>
      </w:r>
      <w:r>
        <w:t xml:space="preserve"> </w:t>
      </w:r>
      <w:r>
        <w:t xml:space="preserve">shortages, lack of child-friendly formulations, and lack of financial access for newer medicines in</w:t>
      </w:r>
      <w:r>
        <w:t xml:space="preserve"> </w:t>
      </w:r>
      <w:r>
        <w:t xml:space="preserve">some EU countries.</w:t>
      </w:r>
      <w:r>
        <w:br/>
      </w:r>
      <w:r>
        <w:t xml:space="preserve">v.</w:t>
      </w:r>
      <w:r>
        <w:t xml:space="preserve"> </w:t>
      </w:r>
      <w:r>
        <w:t xml:space="preserve">COVID-19 impact on paediatric medicines</w:t>
      </w:r>
      <w:r>
        <w:t xml:space="preserve"> </w:t>
      </w:r>
      <w:r>
        <w:t xml:space="preserve">In the Options Survey, nearly half of respondents (44 %) from all stakeholder groups answered that</w:t>
      </w:r>
      <w:r>
        <w:t xml:space="preserve"> </w:t>
      </w:r>
      <w:r>
        <w:t xml:space="preserve">they encountered problems affecting paediatric research activities due to the impact of COVID-</w:t>
      </w:r>
      <w:r>
        <w:t xml:space="preserve"> </w:t>
      </w:r>
      <w:r>
        <w:t xml:space="preserve">19. The impact was most evident as implementation of clinical trials has been paused while the</w:t>
      </w:r>
      <w:r>
        <w:t xml:space="preserve"> </w:t>
      </w:r>
      <w:r>
        <w:t xml:space="preserve">research funding has been reduced. Additional restrictions were further imposed, such as patients’</w:t>
      </w:r>
      <w:r>
        <w:t xml:space="preserve"> </w:t>
      </w:r>
      <w:r>
        <w:t xml:space="preserve">access to hospitals and healthcare services, labs, and face-to-face events. Although only 12 % of the</w:t>
      </w:r>
      <w:r>
        <w:t xml:space="preserve"> </w:t>
      </w:r>
      <w:r>
        <w:t xml:space="preserve">respondents in the Option Survey stated that the pandemic was affecting access to paediatric</w:t>
      </w:r>
      <w:r>
        <w:t xml:space="preserve"> </w:t>
      </w:r>
      <w:r>
        <w:t xml:space="preserve">medicines, during interviews, stakeholders from civil society emphasised that the COVID-19</w:t>
      </w:r>
      <w:r>
        <w:t xml:space="preserve"> </w:t>
      </w:r>
      <w:r>
        <w:t xml:space="preserve">pandemic had exacerbated the shortage of paediatric medicines and increased the risks of under-</w:t>
      </w:r>
      <w:r>
        <w:t xml:space="preserve"> </w:t>
      </w:r>
      <w:r>
        <w:t xml:space="preserve">cured paediatric patients affected by COVID-19 and its complications.</w:t>
      </w:r>
    </w:p>
    <w:p>
      <w:pPr>
        <w:pStyle w:val="BodyText"/>
      </w:pPr>
      <w:r>
        <w:t xml:space="preserve">213 32 % of respondents from healthcare providers group emphasised that, in recent years, accessibility had not improved</w:t>
      </w:r>
      <w:r>
        <w:t xml:space="preserve"> </w:t>
      </w:r>
      <w:r>
        <w:t xml:space="preserve">at all or had remained the same.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Orphan Regulation</w:t>
      </w:r>
      <w:r>
        <w:t xml:space="preserve"> </w:t>
      </w:r>
      <w:r>
        <w:t xml:space="preserve">i.</w:t>
      </w:r>
      <w:r>
        <w:t xml:space="preserve"> </w:t>
      </w:r>
      <w:r>
        <w:t xml:space="preserve">Orphan designation criteria</w:t>
      </w:r>
      <w:r>
        <w:t xml:space="preserve"> </w:t>
      </w:r>
      <w:r>
        <w:t xml:space="preserve">In general, stakeholders from the pharmaceutical industry emphasised that the current orphan</w:t>
      </w:r>
      <w:r>
        <w:t xml:space="preserve"> </w:t>
      </w:r>
      <w:r>
        <w:t xml:space="preserve">designation criteria are predictable and have been effective in encouraging the development of</w:t>
      </w:r>
      <w:r>
        <w:t xml:space="preserve"> </w:t>
      </w:r>
      <w:r>
        <w:t xml:space="preserve">products for rare diseases. With regards to the prevalence threshold, a clear message from the</w:t>
      </w:r>
      <w:r>
        <w:t xml:space="preserve"> </w:t>
      </w:r>
      <w:r>
        <w:t xml:space="preserve">consultation programme was that lowering the prevalence threshold would not address UMNs better.</w:t>
      </w:r>
      <w:r>
        <w:t xml:space="preserve"> </w:t>
      </w:r>
      <w:r>
        <w:t xml:space="preserve">As interviewees underlined, products for some rarer diseases (with a low prevalence) are available</w:t>
      </w:r>
      <w:r>
        <w:t xml:space="preserve"> </w:t>
      </w:r>
      <w:r>
        <w:t xml:space="preserve">and while there are none for some more widespread diseases.</w:t>
      </w:r>
      <w:r>
        <w:t xml:space="preserve"> </w:t>
      </w:r>
      <w:r>
        <w:t xml:space="preserve">With regards to the use of the incidence criteria for rare cancers and short duration diseases to help</w:t>
      </w:r>
      <w:r>
        <w:t xml:space="preserve"> </w:t>
      </w:r>
      <w:r>
        <w:t xml:space="preserve">focus the development of orphan medicines in areas of UMN, some stakeholders supported the</w:t>
      </w:r>
      <w:r>
        <w:t xml:space="preserve"> </w:t>
      </w:r>
      <w:r>
        <w:t xml:space="preserve">implementation of such criteria; others regarded it as challenging. In the Options Survey, slightly</w:t>
      </w:r>
      <w:r>
        <w:t xml:space="preserve"> </w:t>
      </w:r>
      <w:r>
        <w:t xml:space="preserve">more respondents agreed than disagreed with this change (28 % and 25 %, respectively). At the</w:t>
      </w:r>
      <w:r>
        <w:t xml:space="preserve"> </w:t>
      </w:r>
      <w:r>
        <w:t xml:space="preserve">same time, during the interview programme, representatives from academia agreed on the incidence</w:t>
      </w:r>
      <w:r>
        <w:t xml:space="preserve"> </w:t>
      </w:r>
      <w:r>
        <w:t xml:space="preserve">criteria for rare paediatric cancers, and some interviewees from civil society suggested the</w:t>
      </w:r>
      <w:r>
        <w:t xml:space="preserve"> </w:t>
      </w:r>
      <w:r>
        <w:t xml:space="preserve">‘combined use’ of both prevalence and incidence to define rare diseases.</w:t>
      </w:r>
      <w:r>
        <w:br/>
      </w:r>
      <w:r>
        <w:t xml:space="preserve">With regards to the introduction of a cumulative prevalence criterion for products with more than</w:t>
      </w:r>
      <w:r>
        <w:t xml:space="preserve"> </w:t>
      </w:r>
      <w:r>
        <w:t xml:space="preserve">one orphan designation, the participants in the consultation programme provided varying views. For</w:t>
      </w:r>
      <w:r>
        <w:t xml:space="preserve"> </w:t>
      </w:r>
      <w:r>
        <w:t xml:space="preserve">example, a new criterion of cumulative prevalence was endorsed by a share of academia and public</w:t>
      </w:r>
      <w:r>
        <w:t xml:space="preserve"> </w:t>
      </w:r>
      <w:r>
        <w:t xml:space="preserve">authority representatives, while other stakeholders from the pharmaceutical industry did not support</w:t>
      </w:r>
      <w:r>
        <w:t xml:space="preserve"> </w:t>
      </w:r>
      <w:r>
        <w:t xml:space="preserve">it. According to the pharmaceutical industry representatives, this was mostly because the</w:t>
      </w:r>
      <w:r>
        <w:t xml:space="preserve"> </w:t>
      </w:r>
      <w:r>
        <w:t xml:space="preserve">developments in more orphan indications and prevalence should not be penalised. They also</w:t>
      </w:r>
      <w:r>
        <w:t xml:space="preserve"> </w:t>
      </w:r>
      <w:r>
        <w:t xml:space="preserve">recognised that the fact that an orphan medicinal product is useful for more than one condition (as</w:t>
      </w:r>
      <w:r>
        <w:t xml:space="preserve"> </w:t>
      </w:r>
      <w:r>
        <w:t xml:space="preserve">happens for cancers) is overall a positive aspect, rather than something to be penalised.</w:t>
      </w:r>
      <w:r>
        <w:t xml:space="preserve"> </w:t>
      </w:r>
      <w:r>
        <w:t xml:space="preserve">A point that stood out during the interviews was that the prevalence or incidence criteria for</w:t>
      </w:r>
      <w:r>
        <w:t xml:space="preserve"> </w:t>
      </w:r>
      <w:r>
        <w:t xml:space="preserve">cancers, according to academia, should still define a rare population in the Regulation (including for</w:t>
      </w:r>
      <w:r>
        <w:t xml:space="preserve"> </w:t>
      </w:r>
      <w:r>
        <w:t xml:space="preserve">the tissue-agnostic medicines). Furthermore, representatives from academia suggested the use of</w:t>
      </w:r>
      <w:r>
        <w:t xml:space="preserve"> </w:t>
      </w:r>
      <w:r>
        <w:t xml:space="preserve">ROI as a criterion in addition to prevalence (or incidence) and not alternatively to prevalence.</w:t>
      </w:r>
      <w:r>
        <w:t xml:space="preserve"> </w:t>
      </w:r>
      <w:r>
        <w:t xml:space="preserve">According to the stakeholder, this would avoid overcompensation. At the same time, public</w:t>
      </w:r>
      <w:r>
        <w:t xml:space="preserve"> </w:t>
      </w:r>
      <w:r>
        <w:t xml:space="preserve">authority representatives suggested considering a threshold (without specifying which one) to</w:t>
      </w:r>
      <w:r>
        <w:t xml:space="preserve"> </w:t>
      </w:r>
      <w:r>
        <w:t xml:space="preserve">possibly prolong the market exclusivity period.</w:t>
      </w:r>
      <w:r>
        <w:t xml:space="preserve"> </w:t>
      </w:r>
      <w:r>
        <w:t xml:space="preserve">ii.</w:t>
      </w:r>
      <w:r>
        <w:t xml:space="preserve"> </w:t>
      </w:r>
      <w:r>
        <w:t xml:space="preserve">Significant benefit</w:t>
      </w:r>
      <w:r>
        <w:t xml:space="preserve"> </w:t>
      </w:r>
      <w:r>
        <w:t xml:space="preserve">With regards to significant benefit, different stances were expressed by stakeholders. In the Options</w:t>
      </w:r>
      <w:r>
        <w:t xml:space="preserve"> </w:t>
      </w:r>
      <w:r>
        <w:t xml:space="preserve">Survey, the majority of stakeholders from all groups (48 %) agreed that the current rules for</w:t>
      </w:r>
      <w:r>
        <w:t xml:space="preserve"> </w:t>
      </w:r>
      <w:r>
        <w:t xml:space="preserve">demonstrating significant benefit should be modified to ensure that products provide real benefit.</w:t>
      </w:r>
      <w:r>
        <w:t xml:space="preserve"> </w:t>
      </w:r>
      <w:r>
        <w:t xml:space="preserve">Public authorities highlighted that significant benefit should be tightened up and evaluated more</w:t>
      </w:r>
      <w:r>
        <w:t xml:space="preserve"> </w:t>
      </w:r>
      <w:r>
        <w:t xml:space="preserve">strictly, for instance, by requiring proof of clinically relevant effect. Moreover, during the interview</w:t>
      </w:r>
      <w:r>
        <w:t xml:space="preserve"> </w:t>
      </w:r>
      <w:r>
        <w:t xml:space="preserve">programme, public authorities recognised that such rules could be improved as sometimes they are</w:t>
      </w:r>
      <w:r>
        <w:t xml:space="preserve"> </w:t>
      </w:r>
      <w:r>
        <w:t xml:space="preserve">difficult, particularly at the time of marketing authorisation when more robust data are needed,</w:t>
      </w:r>
      <w:r>
        <w:t xml:space="preserve"> </w:t>
      </w:r>
      <w:r>
        <w:t xml:space="preserve">especially in areas such as the following: (i) ‘Crowded’ areas where there are other treatments</w:t>
      </w:r>
      <w:r>
        <w:t xml:space="preserve"> </w:t>
      </w:r>
      <w:r>
        <w:t xml:space="preserve">available, (ii) Oncology where there are first- or second-line treatments, (iii) Combination therapies,</w:t>
      </w:r>
      <w:r>
        <w:t xml:space="preserve"> </w:t>
      </w:r>
      <w:r>
        <w:t xml:space="preserve">(iv) New formulations that are less convenient for patients, (v) When efficacy and safety could not</w:t>
      </w:r>
      <w:r>
        <w:t xml:space="preserve"> </w:t>
      </w:r>
      <w:r>
        <w:t xml:space="preserve">be compared as at the time of marketing authorisation application, data could be limited, and</w:t>
      </w:r>
      <w:r>
        <w:t xml:space="preserve"> </w:t>
      </w:r>
      <w:r>
        <w:t xml:space="preserve">therefore, it is difficult (and unfair) to compare this limited data with the safety data of another</w:t>
      </w:r>
      <w:r>
        <w:t xml:space="preserve"> </w:t>
      </w:r>
      <w:r>
        <w:t xml:space="preserve">product already on the market for many years, (vi) When the demonstration of significant benefit is</w:t>
      </w:r>
      <w:r>
        <w:t xml:space="preserve"> </w:t>
      </w:r>
      <w:r>
        <w:t xml:space="preserve">based on ‘major contribution to patient care’. This sometimes means that previous / available</w:t>
      </w:r>
      <w:r>
        <w:t xml:space="preserve"> </w:t>
      </w:r>
      <w:r>
        <w:t xml:space="preserve">medications may ‘harm’ patients. In this assessment, it is important to hear the opinion of the</w:t>
      </w:r>
      <w:r>
        <w:t xml:space="preserve"> </w:t>
      </w:r>
      <w:r>
        <w:t xml:space="preserve">patients.</w:t>
      </w:r>
    </w:p>
    <w:p>
      <w:pPr>
        <w:pStyle w:val="BodyText"/>
      </w:pPr>
      <w:r>
        <w:t xml:space="preserve">84</w:t>
      </w:r>
    </w:p>
    <w:p>
      <w:pPr>
        <w:pStyle w:val="Compact"/>
        <w:numPr>
          <w:ilvl w:val="0"/>
          <w:numId w:val="1007"/>
        </w:numPr>
      </w:pPr>
      <w:r>
        <w:t xml:space="preserve">Unmet medical needs (UMN)</w:t>
      </w:r>
      <w:r>
        <w:t xml:space="preserve"> </w:t>
      </w:r>
      <w:r>
        <w:t xml:space="preserve">With regard to UMN, the targeted surveys and interviews covered the following subtopics: (1)</w:t>
      </w:r>
      <w:r>
        <w:t xml:space="preserve"> </w:t>
      </w:r>
      <w:r>
        <w:t xml:space="preserve">criteria for UMN, (2) systems to identify UMN, (3) measures to develop medicines for UMN, (4)</w:t>
      </w:r>
      <w:r>
        <w:t xml:space="preserve"> </w:t>
      </w:r>
      <w:r>
        <w:t xml:space="preserve">research and development support to UMN, and (6) novel rewards for products addressing UMN. At</w:t>
      </w:r>
      <w:r>
        <w:t xml:space="preserve"> </w:t>
      </w:r>
      <w:r>
        <w:t xml:space="preserve">the same time, the OPC consulted stakeholders on subtopics (1), (3), and (4).</w:t>
      </w:r>
      <w:r>
        <w:t xml:space="preserve"> </w:t>
      </w:r>
      <w:r>
        <w:t xml:space="preserve">With regards to criteria to define UMN, many stakeholders participating in the consultation</w:t>
      </w:r>
      <w:r>
        <w:t xml:space="preserve"> </w:t>
      </w:r>
      <w:r>
        <w:t xml:space="preserve">activities confirmed that all proposed criteria are essential. In the Options Survey, the most relevant</w:t>
      </w:r>
      <w:r>
        <w:t xml:space="preserve"> </w:t>
      </w:r>
      <w:r>
        <w:t xml:space="preserve">criteria for defining UMN were the seriousness of the disease, no authorised treatment for the</w:t>
      </w:r>
      <w:r>
        <w:t xml:space="preserve"> </w:t>
      </w:r>
      <w:r>
        <w:t xml:space="preserve">disease is available, and no commonly used method that would not be subject to marketing</w:t>
      </w:r>
      <w:r>
        <w:t xml:space="preserve"> </w:t>
      </w:r>
      <w:r>
        <w:t xml:space="preserve">authorisation is widely available. The pharmaceutical industry suggested that the ROI criteria</w:t>
      </w:r>
      <w:r>
        <w:t xml:space="preserve"> </w:t>
      </w:r>
      <w:r>
        <w:t xml:space="preserve">can be elaborated further, and there is a need for clear guidance on indications and scenarios.</w:t>
      </w:r>
      <w:r>
        <w:t xml:space="preserve"> </w:t>
      </w:r>
      <w:r>
        <w:t xml:space="preserve">Furthermore, during the interviews, the pharmaceutical industry and civil society considered quality</w:t>
      </w:r>
      <w:r>
        <w:t xml:space="preserve"> </w:t>
      </w:r>
      <w:r>
        <w:t xml:space="preserve">of life as an additional criterion to define UMN.</w:t>
      </w:r>
      <w:r>
        <w:t xml:space="preserve"> </w:t>
      </w:r>
      <w:r>
        <w:t xml:space="preserve">With regards to the systems to identify UMN, stakeholders participating in the consultation</w:t>
      </w:r>
      <w:r>
        <w:t xml:space="preserve"> </w:t>
      </w:r>
      <w:r>
        <w:t xml:space="preserve">programme, including the pharmaceutical industry, academia and civil society, tended to agree that</w:t>
      </w:r>
      <w:r>
        <w:t xml:space="preserve"> </w:t>
      </w:r>
      <w:r>
        <w:t xml:space="preserve">the definition of UMN in rare diseases should be dynamic and supported the idea of introducing a</w:t>
      </w:r>
      <w:r>
        <w:t xml:space="preserve"> </w:t>
      </w:r>
      <w:r>
        <w:t xml:space="preserve">multi-stakeholder dialogue at a very early stage of the development since the definition varies in</w:t>
      </w:r>
      <w:r>
        <w:t xml:space="preserve"> </w:t>
      </w:r>
      <w:r>
        <w:t xml:space="preserve">content and across different stakeholder groups.</w:t>
      </w:r>
      <w:r>
        <w:br/>
      </w:r>
      <w:r>
        <w:t xml:space="preserve">In the Option Survey, three ways to identify unmet needs were proposed214. All of the stakeholder</w:t>
      </w:r>
      <w:r>
        <w:t xml:space="preserve"> </w:t>
      </w:r>
      <w:r>
        <w:t xml:space="preserve">groups except for the pharmaceutical industry (45 % of respondents in total) identified criteria</w:t>
      </w:r>
      <w:r>
        <w:t xml:space="preserve"> </w:t>
      </w:r>
      <w:r>
        <w:t xml:space="preserve">defining UMN in rare diseases should be established in the EU legislation and detailed in</w:t>
      </w:r>
      <w:r>
        <w:t xml:space="preserve"> </w:t>
      </w:r>
      <w:r>
        <w:t xml:space="preserve">scientific guidelines, which could be updated regularly as the most appropriate. Public authorities</w:t>
      </w:r>
      <w:r>
        <w:t xml:space="preserve"> </w:t>
      </w:r>
      <w:r>
        <w:t xml:space="preserve">participating in the interview programme specified that such criteria would facilitate work or</w:t>
      </w:r>
      <w:r>
        <w:t xml:space="preserve"> </w:t>
      </w:r>
      <w:r>
        <w:t xml:space="preserve">regulators and make its [work] more predictable.</w:t>
      </w:r>
      <w:r>
        <w:br/>
      </w:r>
      <w:r>
        <w:t xml:space="preserve">With regards to the creation of a list of UMN, the conclusion was that the majority of stakeholders</w:t>
      </w:r>
      <w:r>
        <w:t xml:space="preserve"> </w:t>
      </w:r>
      <w:r>
        <w:t xml:space="preserve">see it as unfeasible. Civil society specified that such a list could be only valuable for research, while</w:t>
      </w:r>
      <w:r>
        <w:t xml:space="preserve"> </w:t>
      </w:r>
      <w:r>
        <w:t xml:space="preserve">public authorities propose that a list of ‘crowded areas’ would be an easier and more effective</w:t>
      </w:r>
      <w:r>
        <w:t xml:space="preserve"> </w:t>
      </w:r>
      <w:r>
        <w:t xml:space="preserve">option.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Rewards and incentives</w:t>
      </w:r>
      <w:r>
        <w:t xml:space="preserve"> </w:t>
      </w:r>
      <w:r>
        <w:t xml:space="preserve">Similar to the development and regulation of paediatric medicines, insufficient rewards and</w:t>
      </w:r>
      <w:r>
        <w:t xml:space="preserve"> </w:t>
      </w:r>
      <w:r>
        <w:t xml:space="preserve">incentives were outlined as one of the key barriers to developing orphan medicines by most</w:t>
      </w:r>
      <w:r>
        <w:t xml:space="preserve"> </w:t>
      </w:r>
      <w:r>
        <w:t xml:space="preserve">stakeholder groups and pharmaceutical industry in particular during the consultation activities of the</w:t>
      </w:r>
      <w:r>
        <w:t xml:space="preserve"> </w:t>
      </w:r>
      <w:r>
        <w:t xml:space="preserve">OPC, targeted surveys and interviews. All stakeholder groups agreed that the revision of the</w:t>
      </w:r>
      <w:r>
        <w:t xml:space="preserve"> </w:t>
      </w:r>
      <w:r>
        <w:t xml:space="preserve">current reward and incentives system is needed.</w:t>
      </w:r>
      <w:r>
        <w:br/>
      </w:r>
      <w:r>
        <w:t xml:space="preserve">To revise the current system, respondents from civil society emphasised that the one-size-fits-all</w:t>
      </w:r>
      <w:r>
        <w:t xml:space="preserve"> </w:t>
      </w:r>
      <w:r>
        <w:t xml:space="preserve">incentive framework is not sustainable for national healthcare systems. Thus, rewards and</w:t>
      </w:r>
      <w:r>
        <w:t xml:space="preserve"> </w:t>
      </w:r>
      <w:r>
        <w:t xml:space="preserve">incentives should be differentiated.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Research priorities</w:t>
      </w:r>
      <w:r>
        <w:t xml:space="preserve"> </w:t>
      </w:r>
      <w:r>
        <w:t xml:space="preserve">Similar to the paediatric Options Survey results, nearly half of the respondents (44 %) from</w:t>
      </w:r>
      <w:r>
        <w:t xml:space="preserve"> </w:t>
      </w:r>
      <w:r>
        <w:t xml:space="preserve">academia, the pharmaceutical industry and public authorities thought that the EC should be</w:t>
      </w:r>
      <w:r>
        <w:t xml:space="preserve"> </w:t>
      </w:r>
      <w:r>
        <w:t xml:space="preserve">responsible for setting the research priorities. However, around a third of respondents (31 %)</w:t>
      </w:r>
      <w:r>
        <w:t xml:space="preserve"> </w:t>
      </w:r>
      <w:r>
        <w:t xml:space="preserve">stated that others should be responsible for this task. A frequent suggestion was to involve all</w:t>
      </w:r>
    </w:p>
    <w:p>
      <w:pPr>
        <w:pStyle w:val="FirstParagraph"/>
      </w:pPr>
      <w:r>
        <w:t xml:space="preserve">214 A list of UMN in the areas of orphan medicines in the EU legislation and updated regularly; A definition of UMN in</w:t>
      </w:r>
      <w:r>
        <w:t xml:space="preserve"> </w:t>
      </w:r>
      <w:r>
        <w:t xml:space="preserve">rare diseases in the EU legislation; Criteria defining UMN in rare diseases in the EU legislation and detailed in scientific</w:t>
      </w:r>
      <w:r>
        <w:t xml:space="preserve"> </w:t>
      </w:r>
      <w:r>
        <w:t xml:space="preserve">guidelines, and updated regularly.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stakeholder groups in the process. Likewise, the interviewees from the pharmaceutical industry</w:t>
      </w:r>
      <w:r>
        <w:t xml:space="preserve"> </w:t>
      </w:r>
      <w:r>
        <w:t xml:space="preserve">sustained a ‘more integrated approach for fostering research and development’, as well as an</w:t>
      </w:r>
      <w:r>
        <w:t xml:space="preserve"> </w:t>
      </w:r>
      <w:r>
        <w:t xml:space="preserve">‘ecosystem’ that drives the ‘basic research’ and ‘transnational research’. In this context, according</w:t>
      </w:r>
      <w:r>
        <w:t xml:space="preserve"> </w:t>
      </w:r>
      <w:r>
        <w:t xml:space="preserve">to the interviewees, this ‘ecosystem’ could be complemented with an ‘additional incentive such as a</w:t>
      </w:r>
      <w:r>
        <w:t xml:space="preserve"> </w:t>
      </w:r>
      <w:r>
        <w:t xml:space="preserve">transferrable exclusivity extension, but only in the context of a broad ecosystem.’</w:t>
      </w:r>
      <w:r>
        <w:t xml:space="preserve"> </w:t>
      </w:r>
      <w:r>
        <w:t xml:space="preserve">vi.</w:t>
      </w:r>
      <w:r>
        <w:t xml:space="preserve"> </w:t>
      </w:r>
      <w:r>
        <w:t xml:space="preserve">Scientific developments</w:t>
      </w:r>
      <w:r>
        <w:t xml:space="preserve"> </w:t>
      </w:r>
      <w:r>
        <w:t xml:space="preserve">During the interview programme, the stakeholders were asked to suggest elements to define</w:t>
      </w:r>
      <w:r>
        <w:t xml:space="preserve"> </w:t>
      </w:r>
      <w:r>
        <w:t xml:space="preserve">‘innovative products’. Some suggestions were provided, including: high therapeutic value, new</w:t>
      </w:r>
      <w:r>
        <w:t xml:space="preserve"> </w:t>
      </w:r>
      <w:r>
        <w:t xml:space="preserve">target (new knowledge about the disease), the product itself (e.g. combinations of antibodies,</w:t>
      </w:r>
      <w:r>
        <w:t xml:space="preserve"> </w:t>
      </w:r>
      <w:r>
        <w:t xml:space="preserve">construct which has several elements), delivery (a new and different way to deliver the medicine)</w:t>
      </w:r>
      <w:r>
        <w:t xml:space="preserve"> </w:t>
      </w:r>
      <w:r>
        <w:t xml:space="preserve">and cure versus care.</w:t>
      </w:r>
      <w:r>
        <w:t xml:space="preserve"> </w:t>
      </w:r>
      <w:r>
        <w:t xml:space="preserve">When asked whether orphan designation should not be granted to subsets of common diseases</w:t>
      </w:r>
      <w:r>
        <w:t xml:space="preserve"> </w:t>
      </w:r>
      <w:r>
        <w:t xml:space="preserve">to avoid unnecessary multiplications of rare diseases out of common diseases, the majority of the</w:t>
      </w:r>
      <w:r>
        <w:t xml:space="preserve"> </w:t>
      </w:r>
      <w:r>
        <w:t xml:space="preserve">Options Survey respondents (76 %) from academia and public authorities’ groups agreed with this</w:t>
      </w:r>
      <w:r>
        <w:t xml:space="preserve"> </w:t>
      </w:r>
      <w:r>
        <w:t xml:space="preserve">approach.</w:t>
      </w:r>
      <w:r>
        <w:br/>
      </w:r>
      <w:r>
        <w:t xml:space="preserve">During the interview programme, it became clear that a novel scientific-based approach should be</w:t>
      </w:r>
      <w:r>
        <w:t xml:space="preserve"> </w:t>
      </w:r>
      <w:r>
        <w:t xml:space="preserve">used to define an orphan condition. However, both public authority and industry interviewees</w:t>
      </w:r>
      <w:r>
        <w:t xml:space="preserve"> </w:t>
      </w:r>
      <w:r>
        <w:t xml:space="preserve">recognised that innovation should also be considered outside the Orphan Regulation, and this should</w:t>
      </w:r>
      <w:r>
        <w:t xml:space="preserve"> </w:t>
      </w:r>
      <w:r>
        <w:t xml:space="preserve">include how to get scientific advice early in the development, how to support trial designs in a better</w:t>
      </w:r>
      <w:r>
        <w:t xml:space="preserve"> </w:t>
      </w:r>
      <w:r>
        <w:t xml:space="preserve">way, how to get evidence from Real World Data (RWD), the role of the regulation in innovation,</w:t>
      </w:r>
      <w:r>
        <w:t xml:space="preserve"> </w:t>
      </w:r>
      <w:r>
        <w:t xml:space="preserve">better capacity building and coordination of expertise at EMA level. Finally, industry representatives</w:t>
      </w:r>
      <w:r>
        <w:t xml:space="preserve"> </w:t>
      </w:r>
      <w:r>
        <w:t xml:space="preserve">deemed there is no need for additional measures for similarity assessment for ATMPs.</w:t>
      </w:r>
      <w:r>
        <w:br/>
      </w:r>
      <w:r>
        <w:t xml:space="preserve">vii.</w:t>
      </w:r>
      <w:r>
        <w:t xml:space="preserve"> </w:t>
      </w:r>
      <w:r>
        <w:t xml:space="preserve">Efficient procedures</w:t>
      </w:r>
      <w:r>
        <w:t xml:space="preserve"> </w:t>
      </w:r>
      <w:r>
        <w:t xml:space="preserve">Around 65 % of Options Survey respondents from academia, the pharmaceutical industry and public</w:t>
      </w:r>
      <w:r>
        <w:t xml:space="preserve"> </w:t>
      </w:r>
      <w:r>
        <w:t xml:space="preserve">authorities supported transferring the responsibility for identifying medicines for use against a</w:t>
      </w:r>
      <w:r>
        <w:t xml:space="preserve"> </w:t>
      </w:r>
      <w:r>
        <w:t xml:space="preserve">rare disease from the EC to the EMA215. Some stakeholders who opposed this change216 stated</w:t>
      </w:r>
      <w:r>
        <w:t xml:space="preserve"> </w:t>
      </w:r>
      <w:r>
        <w:t xml:space="preserve">that they were satisfied with the current system. Around half of respondents agreed that this change</w:t>
      </w:r>
      <w:r>
        <w:t xml:space="preserve"> </w:t>
      </w:r>
      <w:r>
        <w:t xml:space="preserve">would result in decreased administrative burden and more efficient procedures, and around a quarter</w:t>
      </w:r>
      <w:r>
        <w:t xml:space="preserve"> </w:t>
      </w:r>
      <w:r>
        <w:t xml:space="preserve">of respondents said it would not make a difference. During the interview programme, public</w:t>
      </w:r>
      <w:r>
        <w:t xml:space="preserve"> </w:t>
      </w:r>
      <w:r>
        <w:t xml:space="preserve">authorities assumed that such a transfer of responsibility would not be revolutionary for the</w:t>
      </w:r>
      <w:r>
        <w:t xml:space="preserve"> </w:t>
      </w:r>
      <w:r>
        <w:t xml:space="preserve">outcomes of assessments, as there are very few examples when the COMP opinion is not taken over</w:t>
      </w:r>
      <w:r>
        <w:t xml:space="preserve"> </w:t>
      </w:r>
      <w:r>
        <w:t xml:space="preserve">by the EC.</w:t>
      </w:r>
      <w:r>
        <w:br/>
      </w:r>
      <w:r>
        <w:t xml:space="preserve">One of the key takeaways from the interview programme in regard to this topic was that the</w:t>
      </w:r>
      <w:r>
        <w:t xml:space="preserve"> </w:t>
      </w:r>
      <w:r>
        <w:t xml:space="preserve">streamlining of procedures is not a matter of changes to the Orphan Regulation, but rather, it is a</w:t>
      </w:r>
      <w:r>
        <w:t xml:space="preserve"> </w:t>
      </w:r>
      <w:r>
        <w:t xml:space="preserve">matter of the general regulatory system as a whole (i.e. this should be addressed within the</w:t>
      </w:r>
      <w:r>
        <w:t xml:space="preserve"> </w:t>
      </w:r>
      <w:r>
        <w:t xml:space="preserve">Pharmaceutical Strategy).</w:t>
      </w:r>
    </w:p>
    <w:p>
      <w:pPr>
        <w:pStyle w:val="Compact"/>
        <w:numPr>
          <w:ilvl w:val="0"/>
          <w:numId w:val="1008"/>
        </w:numPr>
      </w:pPr>
      <w:r>
        <w:t xml:space="preserve">Access and availability</w:t>
      </w:r>
      <w:r>
        <w:t xml:space="preserve"> </w:t>
      </w:r>
      <w:r>
        <w:t xml:space="preserve">The Options Survey results revealed that more than half of the respondents from healthcare</w:t>
      </w:r>
      <w:r>
        <w:t xml:space="preserve"> </w:t>
      </w:r>
      <w:r>
        <w:t xml:space="preserve">providers and civil society groups (63 %) regarded the accessibility at least as somewhat</w:t>
      </w:r>
      <w:r>
        <w:t xml:space="preserve"> </w:t>
      </w:r>
      <w:r>
        <w:t xml:space="preserve">improved since 2017. Concerning the barriers that limit access and availability of orphan medicines,</w:t>
      </w:r>
      <w:r>
        <w:br/>
      </w:r>
      <w:r>
        <w:t xml:space="preserve">healthcare providers and civil society named insufficient research and development (28 %) and</w:t>
      </w:r>
      <w:r>
        <w:t xml:space="preserve"> </w:t>
      </w:r>
      <w:r>
        <w:t xml:space="preserve">strategic commercial decisions by companies (20 %), followed by the national pricing and</w:t>
      </w:r>
      <w:r>
        <w:t xml:space="preserve"> </w:t>
      </w:r>
      <w:r>
        <w:t xml:space="preserve">reimbursement policies (16 %), companies’ strategic (launch) decisions (16 %), national</w:t>
      </w:r>
      <w:r>
        <w:t xml:space="preserve"> </w:t>
      </w:r>
      <w:r>
        <w:t xml:space="preserve">regulations (14 %), and EU-level procedures (4 %).</w:t>
      </w:r>
    </w:p>
    <w:p>
      <w:pPr>
        <w:pStyle w:val="FirstParagraph"/>
      </w:pPr>
      <w:r>
        <w:t xml:space="preserve">215 With 16 % expressing strong support.</w:t>
      </w:r>
      <w:r>
        <w:t xml:space="preserve"> </w:t>
      </w:r>
      <w:r>
        <w:t xml:space="preserve">216 14 % of the public authority and 22 % of the pharmaceutical respondents.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With regard to potential solutions, the majority of respondents (78 %) and particularly from</w:t>
      </w:r>
      <w:r>
        <w:t xml:space="preserve"> </w:t>
      </w:r>
      <w:r>
        <w:t xml:space="preserve">academia, healthcare providers and public authorities’ groups, suggested in the Options Survey</w:t>
      </w:r>
      <w:r>
        <w:t xml:space="preserve"> </w:t>
      </w:r>
      <w:r>
        <w:t xml:space="preserve">encouraging companies that lose commercial interest in a medicine to offer it for transfer to</w:t>
      </w:r>
      <w:r>
        <w:t xml:space="preserve"> </w:t>
      </w:r>
      <w:r>
        <w:t xml:space="preserve">another company. However, during the OPC, stakeholders from the pharmaceutical industry</w:t>
      </w:r>
      <w:r>
        <w:t xml:space="preserve"> </w:t>
      </w:r>
      <w:r>
        <w:t xml:space="preserve">emphasised that companies already engage in licensing deals and transfer their products to another</w:t>
      </w:r>
      <w:r>
        <w:t xml:space="preserve"> </w:t>
      </w:r>
      <w:r>
        <w:t xml:space="preserve">company when there is a shared interest on both sides. Respondents to the survey (68 %) also agreed</w:t>
      </w:r>
      <w:r>
        <w:t xml:space="preserve"> </w:t>
      </w:r>
      <w:r>
        <w:t xml:space="preserve">with fostering competition from generic and biosimilar medicines by ensuring these medicinal</w:t>
      </w:r>
      <w:r>
        <w:t xml:space="preserve"> </w:t>
      </w:r>
      <w:r>
        <w:t xml:space="preserve">products can enter the market a day after the expiry of the exclusivity period. This was mainly</w:t>
      </w:r>
      <w:r>
        <w:t xml:space="preserve"> </w:t>
      </w:r>
      <w:r>
        <w:t xml:space="preserve">supported by respondents from the academia, healthcare providers and public authorities’ groups.</w:t>
      </w:r>
      <w:r>
        <w:t xml:space="preserve"> </w:t>
      </w:r>
      <w:r>
        <w:t xml:space="preserve">However, it should be noted that during the interviews programme, companies (excluding generic</w:t>
      </w:r>
      <w:r>
        <w:t xml:space="preserve"> </w:t>
      </w:r>
      <w:r>
        <w:t xml:space="preserve">companies) did not consider the increase of generic competition as one of the main concerns relating</w:t>
      </w:r>
      <w:r>
        <w:t xml:space="preserve"> </w:t>
      </w:r>
      <w:r>
        <w:t xml:space="preserve">to the development of orphan medicinal products.</w:t>
      </w:r>
      <w:r>
        <w:t xml:space="preserve"> </w:t>
      </w:r>
      <w:r>
        <w:t xml:space="preserve">The option to introduce a limit on the validity of an orphan designation to encourage timely</w:t>
      </w:r>
      <w:r>
        <w:t xml:space="preserve"> </w:t>
      </w:r>
      <w:r>
        <w:t xml:space="preserve">medicine development gained support from a little less than half of the respondents (48 %), mainly</w:t>
      </w:r>
      <w:r>
        <w:t xml:space="preserve"> </w:t>
      </w:r>
      <w:r>
        <w:t xml:space="preserve">from the academia and healthcare providers groups participating in the Option Survey. All</w:t>
      </w:r>
      <w:r>
        <w:t xml:space="preserve"> </w:t>
      </w:r>
      <w:r>
        <w:t xml:space="preserve">stakeholder groups supported the harmonisation of procedures on the EU-level regarding orphan</w:t>
      </w:r>
      <w:r>
        <w:t xml:space="preserve"> </w:t>
      </w:r>
      <w:r>
        <w:t xml:space="preserve">medicines development as raised in all the consultation activities.</w:t>
      </w:r>
      <w:r>
        <w:br/>
      </w:r>
      <w:r>
        <w:t xml:space="preserve">ix.</w:t>
      </w:r>
      <w:r>
        <w:t xml:space="preserve"> </w:t>
      </w:r>
      <w:r>
        <w:t xml:space="preserve">COVID-19 impact on orphan medicines</w:t>
      </w:r>
      <w:r>
        <w:t xml:space="preserve"> </w:t>
      </w:r>
      <w:r>
        <w:t xml:space="preserve">Based on the Options Survey responses, most respondents (39 %) stated that they experienced no</w:t>
      </w:r>
      <w:r>
        <w:t xml:space="preserve"> </w:t>
      </w:r>
      <w:r>
        <w:t xml:space="preserve">problems relating to orphan medicines caused specifically by the COVID-19 pandemic. There were</w:t>
      </w:r>
      <w:r>
        <w:t xml:space="preserve"> </w:t>
      </w:r>
      <w:r>
        <w:t xml:space="preserve">some stakeholder groups that did not know / could not answer this question (29 % of respondents</w:t>
      </w:r>
      <w:r>
        <w:t xml:space="preserve"> </w:t>
      </w:r>
      <w:r>
        <w:t xml:space="preserve">from academia and 21 % of respondents from public authorities). This could be due to the fact that</w:t>
      </w:r>
      <w:r>
        <w:t xml:space="preserve"> </w:t>
      </w:r>
      <w:r>
        <w:t xml:space="preserve">the pandemic is ongoing, and the exact impact cannot be quantified just yet. However, a large</w:t>
      </w:r>
      <w:r>
        <w:t xml:space="preserve"> </w:t>
      </w:r>
      <w:r>
        <w:t xml:space="preserve">proportion of healthcare providers (50 %) thought that the pandemic is affecting access to orphan</w:t>
      </w:r>
      <w:r>
        <w:t xml:space="preserve"> </w:t>
      </w:r>
      <w:r>
        <w:t xml:space="preserve">medicines, while 18 % of the public authority respondents stated that COVID-19 is affecting</w:t>
      </w:r>
      <w:r>
        <w:t xml:space="preserve"> </w:t>
      </w:r>
      <w:r>
        <w:t xml:space="preserve">research activities relating to rare diseases.</w:t>
      </w:r>
      <w:r>
        <w:br/>
      </w:r>
      <w:r>
        <w:t xml:space="preserve">In addition to the negative consequences of the pandemic, many stakeholders highlighted ‘lessons</w:t>
      </w:r>
      <w:r>
        <w:t xml:space="preserve"> </w:t>
      </w:r>
      <w:r>
        <w:t xml:space="preserve">learned’ and positive takeaways that could be adapted for the future of orphan medicine</w:t>
      </w:r>
      <w:r>
        <w:t xml:space="preserve"> </w:t>
      </w:r>
      <w:r>
        <w:t xml:space="preserve">development. For instance, the interviewees from the pharmaceutical industry noted that fostering</w:t>
      </w:r>
      <w:r>
        <w:t xml:space="preserve"> </w:t>
      </w:r>
      <w:r>
        <w:t xml:space="preserve">the utilisation of digital tools and telemedicine could be welcome integrations into the day-to-day</w:t>
      </w:r>
      <w:r>
        <w:t xml:space="preserve"> </w:t>
      </w:r>
      <w:r>
        <w:t xml:space="preserve">practice. However, this would necessitate additional resources for public authorities.</w:t>
      </w:r>
      <w:r>
        <w:br/>
      </w:r>
      <w:r>
        <w:t xml:space="preserve">c. Overview of results from the focus group</w:t>
      </w:r>
      <w:r>
        <w:br/>
      </w:r>
      <w:r>
        <w:t xml:space="preserve">The focus group discussion was structured around the results of the interactive assessment of six key</w:t>
      </w:r>
      <w:r>
        <w:t xml:space="preserve"> </w:t>
      </w:r>
      <w:r>
        <w:t xml:space="preserve">questions focusing on the expected impacts of a selection of changes proposed for the current</w:t>
      </w:r>
      <w:r>
        <w:t xml:space="preserve"> </w:t>
      </w:r>
      <w:r>
        <w:t xml:space="preserve">system of regulatory incentives foreseen under the Paediatric and Orphan Regulations.</w:t>
      </w:r>
      <w:r>
        <w:t xml:space="preserve"> </w:t>
      </w:r>
      <w:r>
        <w:t xml:space="preserve">On the impact on paediatric products, if the 6-month SPC extension was reduced or abolished,</w:t>
      </w:r>
      <w:r>
        <w:t xml:space="preserve"> </w:t>
      </w:r>
      <w:r>
        <w:t xml:space="preserve">respondents were rather divided among those expecting a proportional decrease in the number of all</w:t>
      </w:r>
      <w:r>
        <w:t xml:space="preserve"> </w:t>
      </w:r>
      <w:r>
        <w:t xml:space="preserve">PIPs and paediatrics products (40%) and those who expected no change (36%). The question was</w:t>
      </w:r>
      <w:r>
        <w:t xml:space="preserve"> </w:t>
      </w:r>
      <w:r>
        <w:t xml:space="preserve">linked to the obligation of completing the PIP. The representatives of national public authorities</w:t>
      </w:r>
      <w:r>
        <w:t xml:space="preserve"> </w:t>
      </w:r>
      <w:r>
        <w:t xml:space="preserve">argued that the current 6-month SPC extension does not take into account cases when the</w:t>
      </w:r>
      <w:r>
        <w:t xml:space="preserve"> </w:t>
      </w:r>
      <w:r>
        <w:t xml:space="preserve">development of a product takes longer. Despite the frequency of these cases, the obligation</w:t>
      </w:r>
      <w:r>
        <w:t xml:space="preserve"> </w:t>
      </w:r>
      <w:r>
        <w:t xml:space="preserve">remains the same.</w:t>
      </w:r>
    </w:p>
    <w:p>
      <w:pPr>
        <w:pStyle w:val="BodyText"/>
      </w:pPr>
      <w:r>
        <w:t xml:space="preserve">Moreover, the risk of losing the SPC extension seems not to be enough to accelerate the PIP</w:t>
      </w:r>
      <w:r>
        <w:t xml:space="preserve"> </w:t>
      </w:r>
      <w:r>
        <w:t xml:space="preserve">completion (32 % of the participants agreed, 46% of participants did not know or thought that</w:t>
      </w:r>
      <w:r>
        <w:t xml:space="preserve"> </w:t>
      </w:r>
      <w:r>
        <w:t xml:space="preserve">this question was not relevant for them while the smallest but still significant share of participants</w:t>
      </w:r>
      <w:r>
        <w:t xml:space="preserve"> </w:t>
      </w:r>
      <w:r>
        <w:t xml:space="preserve">(22%) disagreed). Difficulties in recruitment and the complexity of PIPs were mentioned as the main</w:t>
      </w:r>
      <w:r>
        <w:t xml:space="preserve"> </w:t>
      </w:r>
      <w:r>
        <w:t xml:space="preserve">obstacles in the completion of PIPs by industry.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Regarding the impact on products addressing unmet need, if the 10 market exclusivity was reduced</w:t>
      </w:r>
      <w:r>
        <w:t xml:space="preserve"> </w:t>
      </w:r>
      <w:r>
        <w:t xml:space="preserve">or abolished, most participants who responded to this question (62%) expected a proportional</w:t>
      </w:r>
      <w:r>
        <w:t xml:space="preserve"> </w:t>
      </w:r>
      <w:r>
        <w:t xml:space="preserve">decrease in the number of orphan designations and products. The need to review and discuss</w:t>
      </w:r>
      <w:r>
        <w:t xml:space="preserve"> </w:t>
      </w:r>
      <w:r>
        <w:t xml:space="preserve">the possibility to revoke certain incentives granted to the manufacturers under the current</w:t>
      </w:r>
      <w:r>
        <w:t xml:space="preserve"> </w:t>
      </w:r>
      <w:r>
        <w:t xml:space="preserve">legislation if their impact proves inadequate was recognised, while making the distinction between</w:t>
      </w:r>
      <w:r>
        <w:t xml:space="preserve"> </w:t>
      </w:r>
      <w:r>
        <w:t xml:space="preserve">reduction of incentives and their abolishment. Finally, the representatives of public authorities also</w:t>
      </w:r>
      <w:r>
        <w:t xml:space="preserve"> </w:t>
      </w:r>
      <w:r>
        <w:t xml:space="preserve">highlighted that the current Orphan Regulation enables repurposing of medicines and many of</w:t>
      </w:r>
      <w:r>
        <w:t xml:space="preserve"> </w:t>
      </w:r>
      <w:r>
        <w:t xml:space="preserve">these medicines are not covered by any patents. Given this, it is particularly important to consider</w:t>
      </w:r>
      <w:r>
        <w:t xml:space="preserve"> </w:t>
      </w:r>
      <w:r>
        <w:t xml:space="preserve">the intersection between paediatric and orphan products.</w:t>
      </w:r>
    </w:p>
    <w:p>
      <w:pPr>
        <w:pStyle w:val="BodyText"/>
      </w:pPr>
      <w:r>
        <w:t xml:space="preserve">Nearly half of the participants in the focus group agreed that the risk of receiving a reduced ME</w:t>
      </w:r>
      <w:r>
        <w:t xml:space="preserve"> </w:t>
      </w:r>
      <w:r>
        <w:t xml:space="preserve">incentive would improve the availability of products actor Member States. However, the decisions</w:t>
      </w:r>
      <w:r>
        <w:t xml:space="preserve"> </w:t>
      </w:r>
      <w:r>
        <w:t xml:space="preserve">related to the availability are not fully in the hands of the marketing authorisation holders. In</w:t>
      </w:r>
      <w:r>
        <w:t xml:space="preserve"> </w:t>
      </w:r>
      <w:r>
        <w:t xml:space="preserve">addition, limiting incentives to products addressing areas of unmet needs was not recognised by all</w:t>
      </w:r>
      <w:r>
        <w:t xml:space="preserve"> </w:t>
      </w:r>
      <w:r>
        <w:t xml:space="preserve">as a way to shift the investments of the industry to those areas: on the one hand, over half of the</w:t>
      </w:r>
      <w:r>
        <w:t xml:space="preserve"> </w:t>
      </w:r>
      <w:r>
        <w:t xml:space="preserve">participants who responded to this question (51%) disagreed with the assumption that limiting</w:t>
      </w:r>
      <w:r>
        <w:t xml:space="preserve"> </w:t>
      </w:r>
      <w:r>
        <w:t xml:space="preserve">incentives to products addressing areas of unmet needs would shift the investments of the</w:t>
      </w:r>
      <w:r>
        <w:t xml:space="preserve"> </w:t>
      </w:r>
      <w:r>
        <w:t xml:space="preserve">industry to those areas. On the other hand, over a third of respondents (37%) agreed that limiting</w:t>
      </w:r>
      <w:r>
        <w:t xml:space="preserve"> </w:t>
      </w:r>
      <w:r>
        <w:t xml:space="preserve">incentives to products addressing areas of unmet needs would shift the investments of the industry to</w:t>
      </w:r>
      <w:r>
        <w:t xml:space="preserve"> </w:t>
      </w:r>
      <w:r>
        <w:t xml:space="preserve">those areas for both paediatric and orphan products.</w:t>
      </w:r>
      <w:r>
        <w:br/>
      </w:r>
      <w:r>
        <w:t xml:space="preserve">Finally, participants were asked to identify which of the proposed solutions regarding the support for</w:t>
      </w:r>
      <w:r>
        <w:t xml:space="preserve"> </w:t>
      </w:r>
      <w:r>
        <w:t xml:space="preserve">the development of products in areas of unmet needs they most agreed with. Most respondents</w:t>
      </w:r>
      <w:r>
        <w:t xml:space="preserve"> </w:t>
      </w:r>
      <w:r>
        <w:t xml:space="preserve">(40%) stated that no new reward or incentive was needed to support the development of</w:t>
      </w:r>
      <w:r>
        <w:t xml:space="preserve"> </w:t>
      </w:r>
      <w:r>
        <w:t xml:space="preserve">products in areas of unmet needs. In terms of two different types of vouchers proposed, more</w:t>
      </w:r>
      <w:r>
        <w:t xml:space="preserve"> </w:t>
      </w:r>
      <w:r>
        <w:t xml:space="preserve">respondents supported the introduction of transferable regulatory vouchers (36%) over transferable</w:t>
      </w:r>
      <w:r>
        <w:t xml:space="preserve"> </w:t>
      </w:r>
      <w:r>
        <w:t xml:space="preserve">priority review vouchers (24%). It was also noted that the option involving both vouchers might</w:t>
      </w:r>
      <w:r>
        <w:t xml:space="preserve"> </w:t>
      </w:r>
      <w:r>
        <w:t xml:space="preserve">have been selected by some participants if it was presented among the pre-defined options.</w:t>
      </w:r>
      <w:r>
        <w:t xml:space="preserve"> </w:t>
      </w:r>
      <w:r>
        <w:t xml:space="preserve">Stakeholders generally agreed that the key issue in the current Paediatric and Orphan Regulations is</w:t>
      </w:r>
      <w:r>
        <w:t xml:space="preserve"> </w:t>
      </w:r>
      <w:r>
        <w:t xml:space="preserve">that the existing measures do currently incentivise the timely evaluation and development of</w:t>
      </w:r>
      <w:r>
        <w:t xml:space="preserve"> </w:t>
      </w:r>
      <w:r>
        <w:t xml:space="preserve">medicines. Most agreed that the focus should be on creating a system that can sustain the existing</w:t>
      </w:r>
      <w:r>
        <w:t xml:space="preserve"> </w:t>
      </w:r>
      <w:r>
        <w:t xml:space="preserve">pathways, with some additional measures targeting unmet needs.</w:t>
      </w:r>
      <w:r>
        <w:br/>
      </w:r>
      <w:r>
        <w:t xml:space="preserve">Summary of the focus group discussion</w:t>
      </w:r>
      <w:r>
        <w:t xml:space="preserve"> </w:t>
      </w:r>
      <w:r>
        <w:t xml:space="preserve">All in all, a need for a holistic approach to the revision of the EU legislation on medicines for</w:t>
      </w:r>
      <w:r>
        <w:t xml:space="preserve"> </w:t>
      </w:r>
      <w:r>
        <w:t xml:space="preserve">children and medicines for rare diseases emerged. There is a need to direct more EU and national</w:t>
      </w:r>
      <w:r>
        <w:t xml:space="preserve"> </w:t>
      </w:r>
      <w:r>
        <w:t xml:space="preserve">research funding to the start-up level to simulate the development of new products and their</w:t>
      </w:r>
      <w:r>
        <w:t xml:space="preserve"> </w:t>
      </w:r>
      <w:r>
        <w:t xml:space="preserve">reimbursement, and make sure they reach patients. Most stakeholders agreed that the current system</w:t>
      </w:r>
      <w:r>
        <w:t xml:space="preserve"> </w:t>
      </w:r>
      <w:r>
        <w:t xml:space="preserve">of incentives and rewards should not be abolished or reduced but rather adapted to the evolving</w:t>
      </w:r>
      <w:r>
        <w:t xml:space="preserve"> </w:t>
      </w:r>
      <w:r>
        <w:t xml:space="preserve">priorities and better tailored with additional conditionality. The introduction of transferable</w:t>
      </w:r>
      <w:r>
        <w:t xml:space="preserve"> </w:t>
      </w:r>
      <w:r>
        <w:t xml:space="preserve">regulatory vouchers has received greater support when compared to transferable priority review</w:t>
      </w:r>
      <w:r>
        <w:t xml:space="preserve"> </w:t>
      </w:r>
      <w:r>
        <w:t xml:space="preserve">vouchers. However, the experience concerning these proposed types of vouchers within the</w:t>
      </w:r>
      <w:r>
        <w:t xml:space="preserve"> </w:t>
      </w:r>
      <w:r>
        <w:t xml:space="preserve">regulatory system remains limited; therefore, a lot of questions concerning the risks of</w:t>
      </w:r>
      <w:r>
        <w:t xml:space="preserve"> </w:t>
      </w:r>
      <w:r>
        <w:t xml:space="preserve">overcompensation, exploitation, unpredictability and time constraints have been raised. Thus, in</w:t>
      </w:r>
      <w:r>
        <w:t xml:space="preserve"> </w:t>
      </w:r>
      <w:r>
        <w:t xml:space="preserve">revising the system, stakeholders asked to dedicate a particular attention to mitigating the risk that</w:t>
      </w:r>
      <w:r>
        <w:t xml:space="preserve"> </w:t>
      </w:r>
      <w:r>
        <w:t xml:space="preserve">new incentives could potentially skew competition or result in other unintended consequences.</w:t>
      </w:r>
      <w:r>
        <w:t xml:space="preserve"> </w:t>
      </w:r>
      <w:r>
        <w:t xml:space="preserve">Finally, given the close links between the revision of the Paediatric and Orphan Regulations and the</w:t>
      </w:r>
      <w:r>
        <w:t xml:space="preserve"> </w:t>
      </w:r>
      <w:r>
        <w:t xml:space="preserve">revision of the General Pharmaceutical legislation, which is being carried out in parallel, all</w:t>
      </w:r>
      <w:r>
        <w:t xml:space="preserve"> </w:t>
      </w:r>
      <w:r>
        <w:t xml:space="preserve">stakeholder groups agreed with the need for further consultations in the upcoming year.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For the Orphan Regulation</w:t>
      </w:r>
      <w:r>
        <w:t xml:space="preserve"> </w:t>
      </w:r>
      <w:r>
        <w:t xml:space="preserve">The planned revision of the legislative framework on medicines for rare diseases is expected to have</w:t>
      </w:r>
      <w:r>
        <w:t xml:space="preserve"> </w:t>
      </w:r>
      <w:r>
        <w:t xml:space="preserve">an impact on patients, payers/health systems and pharmaceutical companies.</w:t>
      </w:r>
      <w:r>
        <w:t xml:space="preserve"> </w:t>
      </w:r>
      <w:r>
        <w:t xml:space="preserve">Concerning patients, benefits derive from more orphan medicinal products accessible in particular</w:t>
      </w:r>
      <w:r>
        <w:t xml:space="preserve"> </w:t>
      </w:r>
      <w:r>
        <w:t xml:space="preserve">in areas of HUMN.</w:t>
      </w:r>
      <w:r>
        <w:t xml:space="preserve"> </w:t>
      </w:r>
      <w:r>
        <w:t xml:space="preserve">Originators will benefit from simplified procedures with the Agency and more gross profit from the</w:t>
      </w:r>
      <w:r>
        <w:t xml:space="preserve"> </w:t>
      </w:r>
      <w:r>
        <w:t xml:space="preserve">sales of (HUMN) orphan medicinal products developed. Costs mainly relate to gross profit loss due</w:t>
      </w:r>
      <w:r>
        <w:t xml:space="preserve"> </w:t>
      </w:r>
      <w:r>
        <w:t xml:space="preserve">to the access conditionality and faster entry of generics/biosimilars after the expiry of the market</w:t>
      </w:r>
      <w:r>
        <w:t xml:space="preserve"> </w:t>
      </w:r>
      <w:r>
        <w:t xml:space="preserve">exclusivity. In particular, SMEs will benefit considerably from the simplified procedures.</w:t>
      </w:r>
      <w:r>
        <w:br/>
      </w:r>
      <w:r>
        <w:t xml:space="preserve">The legislation will result both in costs for payers/health systems (due to the extra year of market</w:t>
      </w:r>
      <w:r>
        <w:t xml:space="preserve"> </w:t>
      </w:r>
      <w:r>
        <w:t xml:space="preserve">exclusivity for HUMN) and in benefits (mainly cost savings of the 1-year of market exclusivity</w:t>
      </w:r>
      <w:r>
        <w:t xml:space="preserve"> </w:t>
      </w:r>
      <w:r>
        <w:t xml:space="preserve">conditionality for non-complying medicines; faster entry of generics/biosimilars).</w:t>
      </w:r>
      <w:r>
        <w:t xml:space="preserve"> </w:t>
      </w:r>
      <w:r>
        <w:t xml:space="preserve">For the Paediatric Regulation</w:t>
      </w:r>
      <w:r>
        <w:t xml:space="preserve"> </w:t>
      </w:r>
      <w:r>
        <w:t xml:space="preserve">The planned revision of the legislative framework on medicines for children is expected to have an</w:t>
      </w:r>
      <w:r>
        <w:t xml:space="preserve"> </w:t>
      </w:r>
      <w:r>
        <w:t xml:space="preserve">impact on pharmaceutical industry, health systems/public authorities and patients.</w:t>
      </w:r>
      <w:r>
        <w:t xml:space="preserve"> </w:t>
      </w:r>
      <w:r>
        <w:t xml:space="preserve">Concerning patients, benefits derive from the study in children and of new medicines in particular</w:t>
      </w:r>
      <w:r>
        <w:t xml:space="preserve"> </w:t>
      </w:r>
      <w:r>
        <w:t xml:space="preserve">in areas of UMN resulting (thanks for example to the introduction of the mechanism of action</w:t>
      </w:r>
      <w:r>
        <w:t xml:space="preserve"> </w:t>
      </w:r>
      <w:r>
        <w:t xml:space="preserve">provision) in the avoidance of ADRs and increased quality of life thanks to medicines studied and</w:t>
      </w:r>
      <w:r>
        <w:t xml:space="preserve"> </w:t>
      </w:r>
      <w:r>
        <w:t xml:space="preserve">authorised for children. As explained in section 6 very serious ADR due to the off label use of a</w:t>
      </w:r>
      <w:r>
        <w:t xml:space="preserve"> </w:t>
      </w:r>
      <w:r>
        <w:t xml:space="preserve">product are very rare event and cannot be captured with historical data. While the average impact of</w:t>
      </w:r>
      <w:r>
        <w:t xml:space="preserve"> </w:t>
      </w:r>
      <w:r>
        <w:t xml:space="preserve">ADR could relatively mild, a single very rare case of serious ADR would have the potential to create</w:t>
      </w:r>
      <w:r>
        <w:t xml:space="preserve"> </w:t>
      </w:r>
      <w:r>
        <w:t xml:space="preserve">a thalidomide-like scenario. In addition, specifically researched medicines for use in children may</w:t>
      </w:r>
      <w:r>
        <w:t xml:space="preserve"> </w:t>
      </w:r>
      <w:r>
        <w:t xml:space="preserve">result in breakthrough treatments for diseases for which no treatment at all was available, thereby</w:t>
      </w:r>
      <w:r>
        <w:t xml:space="preserve"> </w:t>
      </w:r>
      <w:r>
        <w:t xml:space="preserve">increasing considerably the quality of life of the affected children, beyond the avoidance of ADRs.</w:t>
      </w:r>
      <w:r>
        <w:t xml:space="preserve"> </w:t>
      </w:r>
      <w:r>
        <w:t xml:space="preserve">As it is not possible to anticipate which products will be developed is not possible to provide a</w:t>
      </w:r>
      <w:r>
        <w:t xml:space="preserve"> </w:t>
      </w:r>
      <w:r>
        <w:t xml:space="preserve">quantitative assessment of this effect. Patient are also expected to benefit a faster access to</w:t>
      </w:r>
      <w:r>
        <w:t xml:space="preserve"> </w:t>
      </w:r>
      <w:r>
        <w:t xml:space="preserve">medicines thanks to a faster completion of the PIPs due to the simplification of the PIP procedure</w:t>
      </w:r>
      <w:r>
        <w:t xml:space="preserve"> </w:t>
      </w:r>
      <w:r>
        <w:t xml:space="preserve">and to the cap of the length of the deferrals.</w:t>
      </w:r>
      <w:r>
        <w:t xml:space="preserve"> </w:t>
      </w:r>
      <w:r>
        <w:t xml:space="preserve">Pharmaceutical industry are expected to develop more products in areas of UMN for children and</w:t>
      </w:r>
      <w:r>
        <w:t xml:space="preserve"> </w:t>
      </w:r>
      <w:r>
        <w:t xml:space="preserve">at the same time benefit from simplified procedures for agreeing with the Agency on the paediatric</w:t>
      </w:r>
      <w:r>
        <w:t xml:space="preserve"> </w:t>
      </w:r>
      <w:r>
        <w:t xml:space="preserve">development plans which they will have to conduct leading to a reduction of their administrative</w:t>
      </w:r>
      <w:r>
        <w:t xml:space="preserve"> </w:t>
      </w:r>
      <w:r>
        <w:t xml:space="preserve">costs per product developed. .</w:t>
      </w:r>
      <w:r>
        <w:br/>
      </w:r>
      <w:r>
        <w:t xml:space="preserve">The legislation will mainly results in direct costs for public authorities will mainly due to the costs</w:t>
      </w:r>
      <w:r>
        <w:t xml:space="preserve"> </w:t>
      </w:r>
      <w:r>
        <w:t xml:space="preserve">resulting from the rewards that will be allocated to the products developed thanks to the legislation.</w:t>
      </w:r>
      <w:r>
        <w:t xml:space="preserve"> </w:t>
      </w:r>
      <w:r>
        <w:t xml:space="preserve">However, it should be considered that more products for children are expected to consist in savings</w:t>
      </w:r>
      <w:r>
        <w:t xml:space="preserve"> </w:t>
      </w:r>
      <w:r>
        <w:t xml:space="preserve">from avoided hospitalisation and avoided outpatient treatments. Such benefits were calculated in the</w:t>
      </w:r>
      <w:r>
        <w:t xml:space="preserve"> </w:t>
      </w:r>
      <w:r>
        <w:t xml:space="preserve">Joint Evaluation on the basis of products developed and resulted in minor, almost irrelevant impacts</w:t>
      </w:r>
      <w:r>
        <w:t xml:space="preserve"> </w:t>
      </w:r>
      <w:r>
        <w:t xml:space="preserve">and therefore have not been quantified in this SWD, however, as explained above, the use of non-</w:t>
      </w:r>
      <w:r>
        <w:t xml:space="preserve"> </w:t>
      </w:r>
      <w:r>
        <w:t xml:space="preserve">properly tested product in children may result in catastrophic consequences and in a thalidomide like</w:t>
      </w:r>
      <w:r>
        <w:t xml:space="preserve"> </w:t>
      </w:r>
      <w:r>
        <w:t xml:space="preserve">scenario.</w:t>
      </w:r>
      <w:r>
        <w:br/>
      </w:r>
      <w:r>
        <w:t xml:space="preserve">2. Summary of costs and benefits</w:t>
      </w:r>
      <w:r>
        <w:t xml:space="preserve"> </w:t>
      </w:r>
      <w:r>
        <w:t xml:space="preserve">For the Orphan Regulation</w:t>
      </w:r>
      <w:r>
        <w:t xml:space="preserve"> </w:t>
      </w:r>
      <w:r>
        <w:t xml:space="preserve">I. Overview of yearly Benefits (compared to baseline benefits – million €) – Preferred Option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Pharmaceutical companies</w:t>
      </w:r>
      <w:r>
        <w:t xml:space="preserve"> </w:t>
      </w:r>
      <w:r>
        <w:t xml:space="preserve">(originators)</w:t>
      </w:r>
      <w:r>
        <w:br/>
      </w:r>
      <w:r>
        <w:t xml:space="preserve">+€94m gross profit due to +1 year of ME for</w:t>
      </w:r>
      <w:r>
        <w:t xml:space="preserve"> </w:t>
      </w:r>
      <w:r>
        <w:t xml:space="preserve">HUMN medicines</w:t>
      </w:r>
    </w:p>
    <w:p>
      <w:pPr>
        <w:pStyle w:val="BodyText"/>
      </w:pPr>
      <w:r>
        <w:t xml:space="preserve">Pharmaceutical companies</w:t>
      </w:r>
      <w:r>
        <w:t xml:space="preserve"> </w:t>
      </w:r>
      <w:r>
        <w:t xml:space="preserve">(generic industry)</w:t>
      </w:r>
    </w:p>
    <w:p>
      <w:pPr>
        <w:pStyle w:val="BodyText"/>
      </w:pPr>
      <w:r>
        <w:t xml:space="preserve">+€38m gross profit gain due to non-complying</w:t>
      </w:r>
      <w:r>
        <w:t xml:space="preserve"> </w:t>
      </w:r>
      <w:r>
        <w:t xml:space="preserve">medicines on launch conditionality</w:t>
      </w:r>
      <w:r>
        <w:t xml:space="preserve"> </w:t>
      </w:r>
      <w:r>
        <w:t xml:space="preserve">+€50m gross profit due to predictable market</w:t>
      </w:r>
      <w:r>
        <w:t xml:space="preserve"> </w:t>
      </w:r>
      <w:r>
        <w:t xml:space="preserve">entry (‘day-1’)</w:t>
      </w:r>
      <w:r>
        <w:t xml:space="preserve"> </w:t>
      </w:r>
      <w:r>
        <w:t xml:space="preserve">+€13m gross profit due to abolishing 2-year ME</w:t>
      </w:r>
      <w:r>
        <w:t xml:space="preserve"> </w:t>
      </w:r>
      <w:r>
        <w:t xml:space="preserve">for completing PIP</w:t>
      </w:r>
    </w:p>
    <w:p>
      <w:pPr>
        <w:pStyle w:val="BodyText"/>
      </w:pPr>
      <w:r>
        <w:t xml:space="preserve">Public payer/health systems</w:t>
      </w:r>
      <w:r>
        <w:t xml:space="preserve"> </w:t>
      </w:r>
      <w:r>
        <w:t xml:space="preserve">and patients</w:t>
      </w:r>
    </w:p>
    <w:p>
      <w:pPr>
        <w:pStyle w:val="BodyText"/>
      </w:pPr>
      <w:r>
        <w:t xml:space="preserve">+€288m cost saving from non-complying</w:t>
      </w:r>
      <w:r>
        <w:t xml:space="preserve"> </w:t>
      </w:r>
      <w:r>
        <w:t xml:space="preserve">medicines access conditionality and broader and</w:t>
      </w:r>
      <w:r>
        <w:t xml:space="preserve"> </w:t>
      </w:r>
      <w:r>
        <w:t xml:space="preserve">faster access to complying medicines</w:t>
      </w:r>
      <w:r>
        <w:t xml:space="preserve"> </w:t>
      </w:r>
      <w:r>
        <w:t xml:space="preserve">+€360m cost saving due to predictable market</w:t>
      </w:r>
      <w:r>
        <w:t xml:space="preserve"> </w:t>
      </w:r>
      <w:r>
        <w:t xml:space="preserve">entry (‘day-1’)</w:t>
      </w:r>
      <w:r>
        <w:t xml:space="preserve"> </w:t>
      </w:r>
      <w:r>
        <w:t xml:space="preserve">+€96m cost saving legal clarity abolishing 2-</w:t>
      </w:r>
      <w:r>
        <w:t xml:space="preserve"> </w:t>
      </w:r>
      <w:r>
        <w:t xml:space="preserve">year ME for completing PIP</w:t>
      </w:r>
    </w:p>
    <w:p>
      <w:pPr>
        <w:pStyle w:val="BodyText"/>
      </w:pPr>
      <w:r>
        <w:t xml:space="preserve">Indirect benefits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4.5 m €</w:t>
      </w:r>
      <w:r>
        <w:t xml:space="preserve"> </w:t>
      </w:r>
      <w:r>
        <w:t xml:space="preserve">Direct cost saving</w:t>
      </w:r>
    </w:p>
    <w:p>
      <w:pPr>
        <w:pStyle w:val="BodyText"/>
      </w:pP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 the</w:t>
      </w:r>
      <w:r>
        <w:t xml:space="preserve"> </w:t>
      </w:r>
      <w:r>
        <w:t xml:space="preserve">main recipient of the benefit in the comment section;(3) For reductions in regulatory costs, please describe details as to</w:t>
      </w:r>
      <w:r>
        <w:t xml:space="preserve"> </w:t>
      </w:r>
      <w:r>
        <w:t xml:space="preserve">how the saving arises (e.g. reductions in adjustment costs, administrative costs, regulatory charges, enforcement costs,</w:t>
      </w:r>
      <w:r>
        <w:t xml:space="preserve"> </w:t>
      </w:r>
      <w:r>
        <w:t xml:space="preserve">etc.;); (4) Cost savings related to the ’one in, one out’ approach are detailed in Tool #58 and #59 of the ‘better</w:t>
      </w:r>
      <w:r>
        <w:t xml:space="preserve"> </w:t>
      </w:r>
      <w:r>
        <w:t xml:space="preserve">regulation’ toolbox. * if relevant</w:t>
      </w:r>
    </w:p>
    <w:p>
      <w:pPr>
        <w:pStyle w:val="Compact"/>
        <w:numPr>
          <w:ilvl w:val="0"/>
          <w:numId w:val="1009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Costs for</w:t>
      </w:r>
      <w:r>
        <w:t xml:space="preserve"> </w:t>
      </w:r>
      <w:r>
        <w:t xml:space="preserve">+1 year of</w:t>
      </w:r>
      <w:r>
        <w:t xml:space="preserve"> </w:t>
      </w:r>
      <w:r>
        <w:t xml:space="preserve">ME</w:t>
      </w:r>
      <w:r>
        <w:t xml:space="preserve"> </w:t>
      </w:r>
      <w:r>
        <w:t xml:space="preserve">for</w:t>
      </w:r>
      <w:r>
        <w:t xml:space="preserve"> </w:t>
      </w:r>
      <w:r>
        <w:t xml:space="preserve">HUMN</w:t>
      </w:r>
      <w:r>
        <w:t xml:space="preserve"> </w:t>
      </w:r>
      <w:r>
        <w:t xml:space="preserve">products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13 m € loss in</w:t>
      </w:r>
      <w:r>
        <w:t xml:space="preserve"> </w:t>
      </w:r>
      <w:r>
        <w:t xml:space="preserve">gross</w:t>
      </w:r>
      <w:r>
        <w:t xml:space="preserve"> </w:t>
      </w:r>
      <w:r>
        <w:t xml:space="preserve">profits</w:t>
      </w:r>
      <w:r>
        <w:t xml:space="preserve"> </w:t>
      </w:r>
      <w:r>
        <w:t xml:space="preserve">(generic</w:t>
      </w:r>
      <w:r>
        <w:t xml:space="preserve"> </w:t>
      </w:r>
      <w:r>
        <w:t xml:space="preserve">industry)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m</w:t>
      </w:r>
      <w:r>
        <w:t xml:space="preserve"> </w:t>
      </w:r>
      <w:r>
        <w:t xml:space="preserve">€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Costs for</w:t>
      </w:r>
      <w:r>
        <w:t xml:space="preserve"> </w:t>
      </w:r>
      <w:r>
        <w:t xml:space="preserve">1 year of</w:t>
      </w:r>
      <w:r>
        <w:t xml:space="preserve"> </w:t>
      </w:r>
      <w:r>
        <w:t xml:space="preserve">ME</w:t>
      </w:r>
      <w:r>
        <w:t xml:space="preserve"> </w:t>
      </w:r>
      <w:r>
        <w:t xml:space="preserve">condition</w:t>
      </w:r>
      <w:r>
        <w:t xml:space="preserve"> </w:t>
      </w:r>
      <w:r>
        <w:t xml:space="preserve">for full EU</w:t>
      </w:r>
      <w:r>
        <w:t xml:space="preserve"> </w:t>
      </w:r>
      <w:r>
        <w:t xml:space="preserve">launch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282 m € loss in</w:t>
      </w:r>
      <w:r>
        <w:t xml:space="preserve"> </w:t>
      </w:r>
      <w:r>
        <w:t xml:space="preserve">gross</w:t>
      </w:r>
      <w:r>
        <w:t xml:space="preserve"> </w:t>
      </w:r>
      <w:r>
        <w:t xml:space="preserve">profits</w:t>
      </w:r>
      <w:r>
        <w:t xml:space="preserve"> </w:t>
      </w:r>
      <w:r>
        <w:t xml:space="preserve">(originators)</w:t>
      </w:r>
      <w:r>
        <w:t xml:space="preserve"> </w:t>
      </w:r>
      <w:r>
        <w:t xml:space="preserve">4</w:t>
      </w:r>
      <w:r>
        <w:t xml:space="preserve"> </w:t>
      </w:r>
      <w:r>
        <w:t xml:space="preserve">m</w:t>
      </w:r>
      <w:r>
        <w:t xml:space="preserve"> </w:t>
      </w:r>
      <w:r>
        <w:t xml:space="preserve">€</w:t>
      </w:r>
      <w:r>
        <w:t xml:space="preserve"> </w:t>
      </w:r>
      <w:r>
        <w:t xml:space="preserve">additional costs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Day-1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generic/bi</w:t>
      </w:r>
      <w:r>
        <w:t xml:space="preserve"> </w:t>
      </w:r>
      <w:r>
        <w:t xml:space="preserve">osimilars</w:t>
      </w:r>
      <w:r>
        <w:t xml:space="preserve"> </w:t>
      </w:r>
      <w:r>
        <w:t xml:space="preserve">after ME</w:t>
      </w:r>
      <w:r>
        <w:t xml:space="preserve"> </w:t>
      </w:r>
      <w:r>
        <w:t xml:space="preserve">expiry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354 m € loss in</w:t>
      </w:r>
      <w:r>
        <w:t xml:space="preserve"> </w:t>
      </w:r>
      <w:r>
        <w:t xml:space="preserve">gross</w:t>
      </w:r>
      <w:r>
        <w:t xml:space="preserve"> </w:t>
      </w:r>
      <w:r>
        <w:t xml:space="preserve">profits</w:t>
      </w:r>
      <w:r>
        <w:t xml:space="preserve"> </w:t>
      </w:r>
      <w:r>
        <w:t xml:space="preserve">(originators)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Abolishing</w:t>
      </w:r>
      <w:r>
        <w:t xml:space="preserve"> </w:t>
      </w:r>
      <w:r>
        <w:t xml:space="preserve">2-year ME</w:t>
      </w:r>
      <w:r>
        <w:t xml:space="preserve"> </w:t>
      </w:r>
      <w:r>
        <w:t xml:space="preserve">extension</w:t>
      </w:r>
      <w:r>
        <w:t xml:space="preserve"> </w:t>
      </w:r>
      <w:r>
        <w:t xml:space="preserve">for</w:t>
      </w:r>
      <w:r>
        <w:t xml:space="preserve"> </w:t>
      </w:r>
      <w:r>
        <w:t xml:space="preserve">completin</w:t>
      </w:r>
      <w:r>
        <w:t xml:space="preserve"> </w:t>
      </w:r>
      <w:r>
        <w:t xml:space="preserve">g PIP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94 m € loss in</w:t>
      </w:r>
      <w:r>
        <w:t xml:space="preserve"> </w:t>
      </w:r>
      <w:r>
        <w:t xml:space="preserve">gross</w:t>
      </w:r>
      <w:r>
        <w:t xml:space="preserve"> </w:t>
      </w:r>
      <w:r>
        <w:t xml:space="preserve">profits</w:t>
      </w:r>
      <w:r>
        <w:t xml:space="preserve"> </w:t>
      </w:r>
      <w:r>
        <w:t xml:space="preserve">(originators)</w:t>
      </w:r>
    </w:p>
    <w:p>
      <w:pPr>
        <w:pStyle w:val="BodyText"/>
      </w:pPr>
      <w:r>
        <w:t xml:space="preserve">Administr</w:t>
      </w:r>
      <w:r>
        <w:t xml:space="preserve"> </w:t>
      </w:r>
      <w:r>
        <w:t xml:space="preserve">ative 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number of</w:t>
      </w:r>
      <w:r>
        <w:t xml:space="preserve"> </w:t>
      </w:r>
      <w:r>
        <w:t xml:space="preserve">orphan</w:t>
      </w:r>
      <w:r>
        <w:t xml:space="preserve"> </w:t>
      </w:r>
      <w:r>
        <w:t xml:space="preserve">designatio</w:t>
      </w:r>
      <w:r>
        <w:t xml:space="preserve"> </w:t>
      </w:r>
      <w:r>
        <w:t xml:space="preserve">ns</w:t>
      </w:r>
    </w:p>
    <w:p>
      <w:pPr>
        <w:pStyle w:val="BodyText"/>
      </w:pPr>
      <w:r>
        <w:t xml:space="preserve">1.3 m €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1.3 m €</w:t>
      </w:r>
    </w:p>
    <w:p>
      <w:pPr>
        <w:pStyle w:val="Compact"/>
        <w:numPr>
          <w:ilvl w:val="0"/>
          <w:numId w:val="1010"/>
        </w:numPr>
      </w:pPr>
      <w:r>
        <w:t xml:space="preserve">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</w:t>
      </w:r>
      <w:r>
        <w:t xml:space="preserve"> </w:t>
      </w:r>
      <w:r>
        <w:t xml:space="preserve">specified; (3) If relevant and available, please present information on costs according to the standard typology</w:t>
      </w:r>
      <w:r>
        <w:t xml:space="preserve"> </w:t>
      </w:r>
      <w:r>
        <w:t xml:space="preserve">of costs (adjustment costs, administrative costs, regulatory charges, enforcement costs, indirect costs;). (4)</w:t>
      </w:r>
      <w:r>
        <w:t xml:space="preserve"> </w:t>
      </w:r>
      <w:r>
        <w:t xml:space="preserve">Administrative costs for offsetting as explained in Tool #58 and #59 of the ‘better regulation’ toolbox. The total</w:t>
      </w:r>
      <w:r>
        <w:t xml:space="preserve"> </w:t>
      </w:r>
      <w:r>
        <w:t xml:space="preserve">adjustment costs should equal the sum of the adjustment costs presented in the upper part of the table</w:t>
      </w:r>
      <w:r>
        <w:t xml:space="preserve"> </w:t>
      </w:r>
      <w:r>
        <w:t xml:space="preserve">(whenever they are quantifiable and/or can be monetised). Measures taken with a view to compensate</w:t>
      </w:r>
      <w:r>
        <w:t xml:space="preserve"> </w:t>
      </w:r>
      <w:r>
        <w:t xml:space="preserve">adjustment costs to the greatest extent possible are presented in the section of the impact assessment report</w:t>
      </w:r>
      <w:r>
        <w:t xml:space="preserve"> </w:t>
      </w:r>
      <w:r>
        <w:t xml:space="preserve">presenting the preferred option.</w:t>
      </w:r>
    </w:p>
    <w:p>
      <w:pPr>
        <w:pStyle w:val="FirstParagraph"/>
      </w:pPr>
      <w:r>
        <w:t xml:space="preserve">For the Paediatric Regulation</w:t>
      </w:r>
      <w:r>
        <w:t xml:space="preserve"> </w:t>
      </w:r>
      <w:r>
        <w:t xml:space="preserve">The figures cited in the tables below illustrate the benefits and the costs under the preferred options in</w:t>
      </w:r>
      <w:r>
        <w:t xml:space="preserve"> </w:t>
      </w:r>
      <w:r>
        <w:t xml:space="preserve">relation for the affected stakeholders. They are based on the assessment of costs and benefits described in</w:t>
      </w:r>
      <w:r>
        <w:t xml:space="preserve"> </w:t>
      </w:r>
      <w:r>
        <w:t xml:space="preserve">Section 6.2 and Annex 4 section 7.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figures are presented in comparison with the baseline and are average annual costs in m€</w:t>
      </w:r>
      <w:r>
        <w:t xml:space="preserve"> </w:t>
      </w:r>
      <w:r>
        <w:t xml:space="preserve">I.</w:t>
      </w:r>
      <w:r>
        <w:t xml:space="preserve"> </w:t>
      </w:r>
      <w:r>
        <w:t xml:space="preserve">Overview of benefits (compared with baseline costs) – Preferred Option. Yearly costs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Industry, originators</w:t>
      </w:r>
      <w:r>
        <w:br/>
      </w:r>
      <w:r>
        <w:t xml:space="preserve">169 m gross benefit</w:t>
      </w:r>
      <w:r>
        <w:t xml:space="preserve"> </w:t>
      </w:r>
      <w:r>
        <w:t xml:space="preserve">Benefits deriving from one estimated SPC</w:t>
      </w:r>
      <w:r>
        <w:t xml:space="preserve"> </w:t>
      </w:r>
      <w:r>
        <w:t xml:space="preserve">extension per year</w:t>
      </w:r>
      <w:r>
        <w:t xml:space="preserve"> </w:t>
      </w:r>
      <w:r>
        <w:t xml:space="preserve">Patients</w:t>
      </w:r>
      <w:r>
        <w:t xml:space="preserve"> </w:t>
      </w:r>
      <w:r>
        <w:t xml:space="preserve">3 extra PIPs for products addressing UMN of</w:t>
      </w:r>
      <w:r>
        <w:t xml:space="preserve"> </w:t>
      </w:r>
      <w:r>
        <w:t xml:space="preserve">children</w:t>
      </w:r>
      <w:r>
        <w:t xml:space="preserve"> </w:t>
      </w:r>
      <w:r>
        <w:t xml:space="preserve">Faster completion of PIPs and consequently</w:t>
      </w:r>
      <w:r>
        <w:t xml:space="preserve"> </w:t>
      </w:r>
      <w:r>
        <w:t xml:space="preserve">medicines reaching faster children</w:t>
      </w:r>
      <w:r>
        <w:t xml:space="preserve"> </w:t>
      </w:r>
      <w:r>
        <w:t xml:space="preserve">Not possible to determine the benefits as it</w:t>
      </w:r>
      <w:r>
        <w:t xml:space="preserve"> </w:t>
      </w:r>
      <w:r>
        <w:t xml:space="preserve">will depend greatly from the products that</w:t>
      </w:r>
      <w:r>
        <w:t xml:space="preserve"> </w:t>
      </w:r>
      <w:r>
        <w:t xml:space="preserve">will be developed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2.8 m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deriving</w:t>
      </w:r>
      <w:r>
        <w:t xml:space="preserve"> </w:t>
      </w:r>
      <w:r>
        <w:t xml:space="preserve">from the</w:t>
      </w:r>
      <w:r>
        <w:t xml:space="preserve"> </w:t>
      </w:r>
      <w:r>
        <w:t xml:space="preserve">simplification and</w:t>
      </w:r>
      <w:r>
        <w:t xml:space="preserve"> </w:t>
      </w:r>
      <w:r>
        <w:t xml:space="preserve">streamlining of the PIP procedures</w:t>
      </w:r>
    </w:p>
    <w:p>
      <w:pPr>
        <w:pStyle w:val="Compact"/>
        <w:numPr>
          <w:ilvl w:val="0"/>
          <w:numId w:val="1011"/>
        </w:numPr>
      </w:pPr>
      <w:r>
        <w:t xml:space="preserve">Overview of costs (compared with baseline costs)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for</w:t>
      </w:r>
      <w:r>
        <w:t xml:space="preserve"> </w:t>
      </w:r>
      <w:r>
        <w:t xml:space="preserve">conductin</w:t>
      </w:r>
      <w:r>
        <w:t xml:space="preserve"> </w:t>
      </w:r>
      <w:r>
        <w:t xml:space="preserve">g</w:t>
      </w:r>
      <w:r>
        <w:t xml:space="preserve"> </w:t>
      </w:r>
      <w:r>
        <w:t xml:space="preserve">extra</w:t>
      </w:r>
      <w:r>
        <w:t xml:space="preserve"> </w:t>
      </w:r>
      <w:r>
        <w:t xml:space="preserve">PIPs</w:t>
      </w:r>
      <w:r>
        <w:t xml:space="preserve"> </w:t>
      </w:r>
      <w:r>
        <w:t xml:space="preserve">for</w:t>
      </w:r>
      <w:r>
        <w:t xml:space="preserve"> </w:t>
      </w:r>
      <w:r>
        <w:t xml:space="preserve">originator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Direct costs</w:t>
      </w:r>
    </w:p>
    <w:p>
      <w:pPr>
        <w:pStyle w:val="BodyText"/>
      </w:pPr>
      <w:r>
        <w:t xml:space="preserve">66 m €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delayed</w:t>
      </w:r>
      <w:r>
        <w:t xml:space="preserve"> </w:t>
      </w:r>
      <w:r>
        <w:t xml:space="preserve">generic</w:t>
      </w:r>
      <w:r>
        <w:t xml:space="preserve"> </w:t>
      </w:r>
      <w:r>
        <w:t xml:space="preserve">entry due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extra SPC</w:t>
      </w:r>
      <w:r>
        <w:t xml:space="preserve"> </w:t>
      </w:r>
      <w:r>
        <w:t xml:space="preserve">paediatric</w:t>
      </w:r>
      <w:r>
        <w:t xml:space="preserve"> </w:t>
      </w:r>
      <w:r>
        <w:t xml:space="preserve">extension</w:t>
      </w:r>
      <w:r>
        <w:t xml:space="preserve"> </w:t>
      </w:r>
      <w:r>
        <w:t xml:space="preserve">granted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33 m €</w:t>
      </w:r>
    </w:p>
    <w:p>
      <w:pPr>
        <w:pStyle w:val="BodyText"/>
      </w:pPr>
      <w:r>
        <w:t xml:space="preserve">Costs 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due to the</w:t>
      </w:r>
      <w:r>
        <w:t xml:space="preserve"> </w:t>
      </w:r>
      <w:r>
        <w:t xml:space="preserve">extra SPC</w:t>
      </w:r>
      <w:r>
        <w:t xml:space="preserve"> </w:t>
      </w:r>
      <w:r>
        <w:t xml:space="preserve">paediatric</w:t>
      </w:r>
      <w:r>
        <w:t xml:space="preserve"> </w:t>
      </w:r>
      <w:r>
        <w:t xml:space="preserve">extension</w:t>
      </w:r>
      <w:r>
        <w:t xml:space="preserve"> </w:t>
      </w:r>
      <w:r>
        <w:t xml:space="preserve">granted</w:t>
      </w:r>
    </w:p>
    <w:p>
      <w:pPr>
        <w:pStyle w:val="BodyText"/>
      </w:pPr>
      <w:r>
        <w:t xml:space="preserve">1.3 m €</w:t>
      </w:r>
    </w:p>
    <w:p>
      <w:pPr>
        <w:pStyle w:val="BodyText"/>
      </w:pPr>
      <w:r>
        <w:t xml:space="preserve">76 m €</w:t>
      </w:r>
      <w:r>
        <w:t xml:space="preserve"> </w:t>
      </w:r>
      <w:r>
        <w:t xml:space="preserve">Costs for</w:t>
      </w:r>
      <w:r>
        <w:t xml:space="preserve"> </w:t>
      </w:r>
      <w:r>
        <w:t xml:space="preserve">patients</w:t>
      </w:r>
    </w:p>
    <w:p>
      <w:pPr>
        <w:pStyle w:val="BodyText"/>
      </w:pPr>
      <w:r>
        <w:t xml:space="preserve">75 m €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due to the</w:t>
      </w:r>
      <w:r>
        <w:t xml:space="preserve"> </w:t>
      </w:r>
      <w:r>
        <w:t xml:space="preserve">extra SPC</w:t>
      </w:r>
      <w:r>
        <w:t xml:space="preserve"> </w:t>
      </w:r>
      <w:r>
        <w:t xml:space="preserve">paediatric</w:t>
      </w:r>
      <w:r>
        <w:t xml:space="preserve"> </w:t>
      </w:r>
      <w:r>
        <w:t xml:space="preserve">extension</w:t>
      </w:r>
      <w:r>
        <w:t xml:space="preserve"> </w:t>
      </w:r>
      <w:r>
        <w:t xml:space="preserve">granted</w:t>
      </w:r>
      <w:r>
        <w:t xml:space="preserve"> </w:t>
      </w:r>
      <w:r>
        <w:t xml:space="preserve">leading to</w:t>
      </w:r>
      <w:r>
        <w:t xml:space="preserve"> </w:t>
      </w:r>
      <w:r>
        <w:t xml:space="preserve">delayed</w:t>
      </w:r>
      <w:r>
        <w:t xml:space="preserve"> </w:t>
      </w:r>
      <w:r>
        <w:t xml:space="preserve">entry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 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number of</w:t>
      </w:r>
      <w:r>
        <w:t xml:space="preserve"> </w:t>
      </w:r>
      <w:r>
        <w:t xml:space="preserve">PIP</w:t>
      </w:r>
      <w:r>
        <w:t xml:space="preserve"> </w:t>
      </w:r>
      <w:r>
        <w:t xml:space="preserve">conducted</w:t>
      </w:r>
    </w:p>
    <w:p>
      <w:pPr>
        <w:pStyle w:val="BodyText"/>
      </w:pPr>
      <w:r>
        <w:t xml:space="preserve">1.3 m €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1.3 m €</w:t>
      </w:r>
    </w:p>
    <w:p>
      <w:pPr>
        <w:pStyle w:val="Compact"/>
        <w:numPr>
          <w:ilvl w:val="0"/>
          <w:numId w:val="1012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3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 health</w:t>
      </w:r>
      <w:r>
        <w:t xml:space="preserve"> </w:t>
      </w:r>
      <w:r>
        <w:t xml:space="preserve">and wellbeing</w:t>
      </w:r>
      <w:r>
        <w:t xml:space="preserve"> </w:t>
      </w:r>
      <w:r>
        <w:t xml:space="preserve">Support the research and development of</w:t>
      </w:r>
      <w:r>
        <w:t xml:space="preserve"> </w:t>
      </w:r>
      <w:r>
        <w:t xml:space="preserve">vaccines and medicines for the communicable</w:t>
      </w:r>
      <w:r>
        <w:t xml:space="preserve"> </w:t>
      </w:r>
      <w:r>
        <w:t xml:space="preserve">and non-communicable diseases that primarily</w:t>
      </w:r>
      <w:r>
        <w:t xml:space="preserve"> </w:t>
      </w:r>
      <w:r>
        <w:t xml:space="preserve">affect developing countries, provide access to</w:t>
      </w:r>
      <w:r>
        <w:t xml:space="preserve"> </w:t>
      </w:r>
      <w:r>
        <w:t xml:space="preserve">affordable essential medicines and vaccines, in</w:t>
      </w:r>
      <w:r>
        <w:t xml:space="preserve"> </w:t>
      </w:r>
      <w:r>
        <w:t xml:space="preserve">accordance with the Doha Declaration on the</w:t>
      </w:r>
      <w:r>
        <w:t xml:space="preserve"> </w:t>
      </w:r>
      <w:r>
        <w:t xml:space="preserve">TRIPS Agreement and Public Health, which</w:t>
      </w:r>
      <w:r>
        <w:t xml:space="preserve"> </w:t>
      </w:r>
      <w:r>
        <w:t xml:space="preserve">affirms the right of developing countries to use to</w:t>
      </w:r>
      <w:r>
        <w:t xml:space="preserve"> </w:t>
      </w:r>
      <w:r>
        <w:t xml:space="preserve">the full the provisions in the Agreement on Trade</w:t>
      </w:r>
      <w:r>
        <w:t xml:space="preserve"> </w:t>
      </w:r>
      <w:r>
        <w:t xml:space="preserve">Related Aspects of Intellectual Property Rights</w:t>
      </w:r>
      <w:r>
        <w:t xml:space="preserve"> </w:t>
      </w:r>
      <w:r>
        <w:t xml:space="preserve">regarding flexibilities to protect public health,</w:t>
      </w:r>
      <w:r>
        <w:t xml:space="preserve"> </w:t>
      </w:r>
      <w:r>
        <w:t xml:space="preserve">and, in particular, provide access to medicines for</w:t>
      </w:r>
      <w:r>
        <w:t xml:space="preserve"> </w:t>
      </w:r>
      <w:r>
        <w:t xml:space="preserve">all</w:t>
      </w:r>
    </w:p>
    <w:p>
      <w:pPr>
        <w:pStyle w:val="FirstParagraph"/>
      </w:pPr>
      <w:r>
        <w:t xml:space="preserve">Strengthen the capacity of all countries,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developing</w:t>
      </w:r>
      <w:r>
        <w:t xml:space="preserve"> </w:t>
      </w:r>
      <w:r>
        <w:t xml:space="preserve">countries,</w:t>
      </w:r>
      <w:r>
        <w:t xml:space="preserve"> </w:t>
      </w:r>
      <w:r>
        <w:t xml:space="preserve">for</w:t>
      </w:r>
      <w:r>
        <w:t xml:space="preserve"> </w:t>
      </w:r>
      <w:r>
        <w:t xml:space="preserve">early</w:t>
      </w:r>
      <w:r>
        <w:t xml:space="preserve"> </w:t>
      </w:r>
      <w:r>
        <w:t xml:space="preserve">warning, risk reduction and management of</w:t>
      </w:r>
      <w:r>
        <w:t xml:space="preserve"> </w:t>
      </w:r>
      <w:r>
        <w:t xml:space="preserve">national and global health risks.</w:t>
      </w:r>
    </w:p>
    <w:p>
      <w:pPr>
        <w:pStyle w:val="BodyText"/>
      </w:pPr>
      <w:r>
        <w:t xml:space="preserve">Achieve universal health coverage, including</w:t>
      </w:r>
      <w:r>
        <w:t xml:space="preserve"> </w:t>
      </w:r>
      <w:r>
        <w:t xml:space="preserve">financial risk protection, access to quality</w:t>
      </w:r>
      <w:r>
        <w:t xml:space="preserve"> </w:t>
      </w:r>
      <w:r>
        <w:t xml:space="preserve">essential health-care services and access to safe,</w:t>
      </w:r>
      <w:r>
        <w:t xml:space="preserve"> </w:t>
      </w:r>
      <w:r>
        <w:t xml:space="preserve">effective,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affordable</w:t>
      </w:r>
      <w:r>
        <w:t xml:space="preserve"> </w:t>
      </w:r>
      <w:r>
        <w:t xml:space="preserve">essential</w:t>
      </w:r>
      <w:r>
        <w:t xml:space="preserve"> </w:t>
      </w:r>
      <w:r>
        <w:t xml:space="preserve">Increase of medicines especially in areas of</w:t>
      </w:r>
      <w:r>
        <w:t xml:space="preserve"> </w:t>
      </w:r>
      <w:r>
        <w:t xml:space="preserve">HUMN and paediatric medicines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medicines and vaccines for all.</w:t>
      </w:r>
    </w:p>
    <w:p>
      <w:pPr>
        <w:pStyle w:val="BodyText"/>
      </w:pPr>
      <w:r>
        <w:t xml:space="preserve">By 2030, reduce by one third premature mortality</w:t>
      </w:r>
      <w:r>
        <w:t xml:space="preserve"> </w:t>
      </w:r>
      <w:r>
        <w:t xml:space="preserve">from non- communicable diseases through</w:t>
      </w:r>
      <w:r>
        <w:t xml:space="preserve"> </w:t>
      </w:r>
      <w:r>
        <w:t xml:space="preserve">prevention and treatment and promote mental</w:t>
      </w:r>
      <w:r>
        <w:t xml:space="preserve"> </w:t>
      </w:r>
      <w:r>
        <w:t xml:space="preserve">health and well-being.</w:t>
      </w:r>
    </w:p>
    <w:p>
      <w:pPr>
        <w:pStyle w:val="BodyText"/>
      </w:pPr>
      <w:r>
        <w:t xml:space="preserve">By</w:t>
      </w:r>
      <w:r>
        <w:t xml:space="preserve"> </w:t>
      </w:r>
      <w:r>
        <w:t xml:space="preserve">2030,</w:t>
      </w:r>
      <w:r>
        <w:t xml:space="preserve"> </w:t>
      </w:r>
      <w:r>
        <w:t xml:space="preserve">end</w:t>
      </w:r>
      <w:r>
        <w:t xml:space="preserve"> </w:t>
      </w:r>
      <w:r>
        <w:t xml:space="preserve">the</w:t>
      </w:r>
      <w:r>
        <w:t xml:space="preserve"> </w:t>
      </w:r>
      <w:r>
        <w:t xml:space="preserve">epidemics</w:t>
      </w:r>
      <w:r>
        <w:t xml:space="preserve"> </w:t>
      </w:r>
      <w:r>
        <w:t xml:space="preserve">of</w:t>
      </w:r>
      <w:r>
        <w:t xml:space="preserve"> </w:t>
      </w:r>
      <w:r>
        <w:t xml:space="preserve">AIDS,</w:t>
      </w:r>
      <w:r>
        <w:t xml:space="preserve"> </w:t>
      </w:r>
      <w:r>
        <w:t xml:space="preserve">tuberculosis, malaria and neglected tropical</w:t>
      </w:r>
      <w:r>
        <w:t xml:space="preserve"> </w:t>
      </w:r>
      <w:r>
        <w:t xml:space="preserve">diseases and combat hepatitis, water-borne</w:t>
      </w:r>
      <w:r>
        <w:t xml:space="preserve"> </w:t>
      </w:r>
      <w:r>
        <w:t xml:space="preserve">diseases and other communicable diseases.</w:t>
      </w:r>
    </w:p>
    <w:p>
      <w:pPr>
        <w:pStyle w:val="BodyText"/>
      </w:pPr>
      <w:r>
        <w:t xml:space="preserve">SDG no. 9 – industry,</w:t>
      </w:r>
      <w:r>
        <w:t xml:space="preserve"> </w:t>
      </w:r>
      <w:r>
        <w:t xml:space="preserve">innovation and infrastructure</w:t>
      </w:r>
      <w:r>
        <w:t xml:space="preserve"> </w:t>
      </w:r>
      <w:r>
        <w:t xml:space="preserve">Enhance</w:t>
      </w:r>
      <w:r>
        <w:t xml:space="preserve"> </w:t>
      </w:r>
      <w:r>
        <w:t xml:space="preserve">scientific</w:t>
      </w:r>
      <w:r>
        <w:t xml:space="preserve"> </w:t>
      </w:r>
      <w:r>
        <w:t xml:space="preserve">research,</w:t>
      </w:r>
      <w:r>
        <w:t xml:space="preserve"> </w:t>
      </w:r>
      <w:r>
        <w:t xml:space="preserve">upgrade</w:t>
      </w:r>
      <w:r>
        <w:t xml:space="preserve"> </w:t>
      </w:r>
      <w:r>
        <w:t xml:space="preserve">the</w:t>
      </w:r>
      <w:r>
        <w:t xml:space="preserve"> </w:t>
      </w:r>
      <w:r>
        <w:t xml:space="preserve">technological capabilities of industrial sectors in</w:t>
      </w:r>
      <w:r>
        <w:t xml:space="preserve"> </w:t>
      </w:r>
      <w:r>
        <w:t xml:space="preserve">all countries, in particular developing countries,</w:t>
      </w:r>
      <w:r>
        <w:t xml:space="preserve"> </w:t>
      </w:r>
      <w:r>
        <w:t xml:space="preserve">including, by 2030, encouraging innovation and</w:t>
      </w:r>
      <w:r>
        <w:t xml:space="preserve"> </w:t>
      </w:r>
      <w:r>
        <w:t xml:space="preserve">substantially increasing the number of research</w:t>
      </w:r>
      <w:r>
        <w:t xml:space="preserve"> </w:t>
      </w:r>
      <w:r>
        <w:t xml:space="preserve">and development workers per 1 million people</w:t>
      </w:r>
      <w:r>
        <w:t xml:space="preserve"> </w:t>
      </w:r>
      <w:r>
        <w:t xml:space="preserve">and public and private research and development</w:t>
      </w:r>
      <w:r>
        <w:t xml:space="preserve"> </w:t>
      </w:r>
      <w:r>
        <w:t xml:space="preserve">spending.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Given the harmonised revision of the orphan and paediatric regulations together with the general</w:t>
      </w:r>
      <w:r>
        <w:t xml:space="preserve"> </w:t>
      </w:r>
      <w:r>
        <w:t xml:space="preserve">pharmaceutical legislation along the same objectives, the methodology and models largely build on</w:t>
      </w:r>
      <w:r>
        <w:t xml:space="preserve"> </w:t>
      </w:r>
      <w:r>
        <w:t xml:space="preserve">the impact assessment of the general pharmaceutical legislation217.</w:t>
      </w:r>
      <w:r>
        <w:br/>
      </w:r>
      <w:r>
        <w:t xml:space="preserve">1. Data sources</w:t>
      </w:r>
      <w:r>
        <w:t xml:space="preserve"> </w:t>
      </w:r>
      <w:r>
        <w:t xml:space="preserve">There have been multiple data sources and related analytical methods applied to provide evidence</w:t>
      </w:r>
      <w:r>
        <w:t xml:space="preserve"> </w:t>
      </w:r>
      <w:r>
        <w:t xml:space="preserve">for the impact assessment of the orphan policy elements and options.</w:t>
      </w:r>
      <w:r>
        <w:br/>
      </w:r>
      <w:r>
        <w:t xml:space="preserve">Literature and document review: we have carried out a targeted literature and document review of</w:t>
      </w:r>
      <w:r>
        <w:t xml:space="preserve"> </w:t>
      </w:r>
      <w:r>
        <w:t xml:space="preserve">academic and grey literature, using specific topics of each policy option, such as access to</w:t>
      </w:r>
      <w:r>
        <w:t xml:space="preserve"> </w:t>
      </w:r>
      <w:r>
        <w:t xml:space="preserve">medicines, to guide our searches. There is a growing body of published literature and analysis</w:t>
      </w:r>
      <w:r>
        <w:t xml:space="preserve"> </w:t>
      </w:r>
      <w:r>
        <w:t xml:space="preserve">reports that studied specific phenomena relevant to aspects of the pharmaceutical legislation. These</w:t>
      </w:r>
      <w:r>
        <w:t xml:space="preserve"> </w:t>
      </w:r>
      <w:r>
        <w:t xml:space="preserve">provide a direct source of facts and figures that we used in our assessments and referenced across the</w:t>
      </w:r>
      <w:r>
        <w:t xml:space="preserve"> </w:t>
      </w:r>
      <w:r>
        <w:t xml:space="preserve">report. Wider literature relevant to newer challenges for the pharmaceutical industry were also</w:t>
      </w:r>
      <w:r>
        <w:t xml:space="preserve"> </w:t>
      </w:r>
      <w:r>
        <w:t xml:space="preserve">reviewed in order to identify future proofing challenges, resilience of supply chains, new</w:t>
      </w:r>
      <w:r>
        <w:t xml:space="preserve"> </w:t>
      </w:r>
      <w:r>
        <w:t xml:space="preserve">manufacturing methods, combination products, digitalisation, new evidence requirements by</w:t>
      </w:r>
      <w:r>
        <w:t xml:space="preserve"> </w:t>
      </w:r>
      <w:r>
        <w:t xml:space="preserve">regulatory authorities and environmental protection.</w:t>
      </w:r>
      <w:r>
        <w:t xml:space="preserve"> </w:t>
      </w:r>
      <w:r>
        <w:t xml:space="preserve">Secondary data analysis: quantitative data collected along the medicinal product lifecycle was</w:t>
      </w:r>
      <w:r>
        <w:t xml:space="preserve"> </w:t>
      </w:r>
      <w:r>
        <w:t xml:space="preserve">analysed to derive a set of indicators and feed quantitative modelling of various policy scenarios. For</w:t>
      </w:r>
      <w:r>
        <w:t xml:space="preserve"> </w:t>
      </w:r>
      <w:r>
        <w:t xml:space="preserve">problem analysis and baseline, we used data, where available, for the period of 2005-2020 from the</w:t>
      </w:r>
      <w:r>
        <w:t xml:space="preserve"> </w:t>
      </w:r>
      <w:r>
        <w:t xml:space="preserve">IQVIA MIDAS dataset, Informa Datamonitor and Pharmaprojects, EMA’s central Marketing</w:t>
      </w:r>
      <w:r>
        <w:t xml:space="preserve"> </w:t>
      </w:r>
      <w:r>
        <w:t xml:space="preserve">Authorisation Application dataset, MRI decentralized / mutual recognition procedures database and</w:t>
      </w:r>
      <w:r>
        <w:t xml:space="preserve"> </w:t>
      </w:r>
      <w:r>
        <w:t xml:space="preserve">EudraGMP.</w:t>
      </w:r>
      <w:r>
        <w:t xml:space="preserve"> </w:t>
      </w:r>
      <w:r>
        <w:t xml:space="preserve">Key challenges: All methods applied to our research encountered a varying degree of difficulty in</w:t>
      </w:r>
      <w:r>
        <w:t xml:space="preserve"> </w:t>
      </w:r>
      <w:r>
        <w:t xml:space="preserve">relation to lack of quantitative data available in the databases and sources examined. Despite a</w:t>
      </w:r>
      <w:r>
        <w:t xml:space="preserve"> </w:t>
      </w:r>
      <w:r>
        <w:t xml:space="preserve">growing body of literature and evidence in several relevant areas, we did not find enough data to</w:t>
      </w:r>
      <w:r>
        <w:t xml:space="preserve"> </w:t>
      </w:r>
      <w:r>
        <w:t xml:space="preserve">quantify all relevant impacts of every policy measure discussed in the policy options for the future of</w:t>
      </w:r>
      <w:r>
        <w:t xml:space="preserve"> </w:t>
      </w:r>
      <w:r>
        <w:t xml:space="preserve">the legislation. Whenever possible, we have made reasonable assumptions to assess the impacts, but</w:t>
      </w:r>
      <w:r>
        <w:t xml:space="preserve"> </w:t>
      </w:r>
      <w:r>
        <w:t xml:space="preserve">this lack of quantitative data is a key limitation to our analysis.</w:t>
      </w:r>
      <w:r>
        <w:t xml:space="preserve"> </w:t>
      </w:r>
      <w:r>
        <w:t xml:space="preserve">2. Identifying and selecting significant impact types</w:t>
      </w:r>
      <w:r>
        <w:br/>
      </w:r>
      <w:r>
        <w:t xml:space="preserve">We carried out an initial screening of the 35 impact types set out in the Better Regulation toolbox to</w:t>
      </w:r>
      <w:r>
        <w:t xml:space="preserve"> </w:t>
      </w:r>
      <w:r>
        <w:t xml:space="preserve">identify the impacts the study will be reviewing more in depth for each policy block with each</w:t>
      </w:r>
      <w:r>
        <w:t xml:space="preserve"> </w:t>
      </w:r>
      <w:r>
        <w:t xml:space="preserve">policy option. We used findings from the various analytical strands and data sources to identify all</w:t>
      </w:r>
      <w:r>
        <w:t xml:space="preserve"> </w:t>
      </w:r>
      <w:r>
        <w:t xml:space="preserve">potentially important impacts, considering both positive/negative, direct/indirect,</w:t>
      </w:r>
      <w:r>
        <w:t xml:space="preserve"> </w:t>
      </w:r>
      <w:r>
        <w:t xml:space="preserve">intended/unintended as well as short-/long-term effects. Specifically, our screening was based on the</w:t>
      </w:r>
      <w:r>
        <w:t xml:space="preserve"> </w:t>
      </w:r>
      <w:r>
        <w:t xml:space="preserve">principle of proportionate analysis and considered the following factors.</w:t>
      </w:r>
      <w:r>
        <w:t xml:space="preserve"> </w:t>
      </w:r>
      <w:r>
        <w:t xml:space="preserve"> The relevance of the impact within the intervention logic</w:t>
      </w:r>
      <w:r>
        <w:t xml:space="preserve"> </w:t>
      </w:r>
      <w:r>
        <w:t xml:space="preserve"> The absolute magnitude of the expected impacts</w:t>
      </w:r>
      <w:r>
        <w:t xml:space="preserve"> </w:t>
      </w:r>
      <w:r>
        <w:t xml:space="preserve"> The relative size of the impacts for specific stakeholders</w:t>
      </w:r>
      <w:r>
        <w:t xml:space="preserve"> </w:t>
      </w:r>
      <w:r>
        <w:t xml:space="preserve"> The importance of the impacts for the EC’s horizontal objectives and policies</w:t>
      </w:r>
    </w:p>
    <w:p>
      <w:pPr>
        <w:pStyle w:val="BodyText"/>
      </w:pPr>
      <w:r>
        <w:t xml:space="preserve">217 Staff Working Document – Impact assessment on the general pharmaceutical legislation (Annex 4).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 Any sensitivities or diverging views</w:t>
      </w:r>
      <w:r>
        <w:t xml:space="preserve"> </w:t>
      </w:r>
      <w:r>
        <w:t xml:space="preserve">This screening identified 8 of the 35 impact types as being of most significance for this impact</w:t>
      </w:r>
      <w:r>
        <w:t xml:space="preserve"> </w:t>
      </w:r>
      <w:r>
        <w:t xml:space="preserve">assessment and therefore a deeper assessment was appropriate for the following key impact types:</w:t>
      </w:r>
      <w:r>
        <w:t xml:space="preserve"> </w:t>
      </w:r>
      <w:r>
        <w:t xml:space="preserve"> Conduct of business</w:t>
      </w:r>
      <w:r>
        <w:t xml:space="preserve"> </w:t>
      </w:r>
      <w:r>
        <w:t xml:space="preserve"> Administrative costs on businesses</w:t>
      </w:r>
      <w:r>
        <w:t xml:space="preserve"> </w:t>
      </w:r>
      <w:r>
        <w:t xml:space="preserve"> Position of SMEs</w:t>
      </w:r>
      <w:r>
        <w:t xml:space="preserve"> </w:t>
      </w:r>
      <w:r>
        <w:t xml:space="preserve"> Sectoral competitiveness and trade</w:t>
      </w:r>
      <w:r>
        <w:t xml:space="preserve"> </w:t>
      </w:r>
      <w:r>
        <w:t xml:space="preserve"> Functioning of the internal market and competition</w:t>
      </w:r>
      <w:r>
        <w:br/>
      </w:r>
      <w:r>
        <w:t xml:space="preserve"> Innovation and research</w:t>
      </w:r>
      <w:r>
        <w:t xml:space="preserve"> </w:t>
      </w:r>
      <w:r>
        <w:t xml:space="preserve"> Public authorities</w:t>
      </w:r>
      <w:r>
        <w:t xml:space="preserve"> </w:t>
      </w:r>
      <w:r>
        <w:t xml:space="preserve"> Public health &amp; safety and health systems</w:t>
      </w:r>
    </w:p>
    <w:p>
      <w:pPr>
        <w:pStyle w:val="Compact"/>
        <w:numPr>
          <w:ilvl w:val="0"/>
          <w:numId w:val="1014"/>
        </w:numPr>
      </w:pPr>
      <w:r>
        <w:t xml:space="preserve">Modelling changes in market exclusivity vis-à-vis regulatory data and market protection system</w:t>
      </w:r>
    </w:p>
    <w:p>
      <w:pPr>
        <w:pStyle w:val="Compact"/>
        <w:numPr>
          <w:ilvl w:val="0"/>
          <w:numId w:val="1015"/>
        </w:numPr>
      </w:pPr>
      <w:r>
        <w:t xml:space="preserve">Protection types and length in a sample of medicines</w:t>
      </w:r>
      <w:r>
        <w:br/>
      </w:r>
      <w:r>
        <w:t xml:space="preserve">A basket of 217 products was selected based on IQVIA Ark Patent Intelligence data where the loss</w:t>
      </w:r>
      <w:r>
        <w:t xml:space="preserve"> </w:t>
      </w:r>
      <w:r>
        <w:t xml:space="preserve">of protection (LOP) date was between 2016-2024 in four countries: France, Germany, Italy, and</w:t>
      </w:r>
      <w:r>
        <w:t xml:space="preserve"> </w:t>
      </w:r>
      <w:r>
        <w:t xml:space="preserve">Spain. We chose this sample because in earlier years the regulatory protection system was not fully</w:t>
      </w:r>
      <w:r>
        <w:t xml:space="preserve"> </w:t>
      </w:r>
      <w:r>
        <w:t xml:space="preserve">harmonised due to the legacy of the pre-2005 system. This sample has an additional benefit of</w:t>
      </w:r>
      <w:r>
        <w:t xml:space="preserve"> </w:t>
      </w:r>
      <w:r>
        <w:t xml:space="preserve">having a prospective feature, in that it shows, based on empirical data, the composition of the most</w:t>
      </w:r>
      <w:r>
        <w:t xml:space="preserve"> </w:t>
      </w:r>
      <w:r>
        <w:t xml:space="preserve">recent and also the expected future protection expiries of medicinal products.</w:t>
      </w:r>
      <w:r>
        <w:br/>
      </w:r>
      <w:r>
        <w:t xml:space="preserve">In the basket, there have been 26 orphan medicines, and Figure 1 demonstrates how the protection</w:t>
      </w:r>
      <w:r>
        <w:t xml:space="preserve"> </w:t>
      </w:r>
      <w:r>
        <w:t xml:space="preserve">types and lengths vary among them. These tables omit regulatory data and market protection (RP)</w:t>
      </w:r>
      <w:r>
        <w:t xml:space="preserve"> </w:t>
      </w:r>
      <w:r>
        <w:t xml:space="preserve">because in the case of an orphan medicine the 10-year RP protection is matched by the 10-year</w:t>
      </w:r>
      <w:r>
        <w:t xml:space="preserve"> </w:t>
      </w:r>
      <w:r>
        <w:t xml:space="preserve">market exclusivity protection (ME). Despite the same nominal lengths, the ME allows a couple of</w:t>
      </w:r>
      <w:r>
        <w:t xml:space="preserve"> </w:t>
      </w:r>
      <w:r>
        <w:t xml:space="preserve">months longer protection, because it does not allow (yet) generic medicines to apply for</w:t>
      </w:r>
      <w:r>
        <w:t xml:space="preserve"> </w:t>
      </w:r>
      <w:r>
        <w:t xml:space="preserve">authorisation before ME expiry. RP permits generics to start the authorisation earlier, so they can</w:t>
      </w:r>
      <w:r>
        <w:t xml:space="preserve"> </w:t>
      </w:r>
      <w:r>
        <w:t xml:space="preserve">enter the market right after protection expiry.</w:t>
      </w:r>
      <w:r>
        <w:br/>
      </w:r>
      <w:r>
        <w:t xml:space="preserve">Figure 10 – Length of protection of orphan medicines by type of protection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Table 24 - Length and type of protection of orphan medicines</w:t>
      </w:r>
    </w:p>
    <w:p>
      <w:pPr>
        <w:pStyle w:val="BodyText"/>
      </w:pPr>
      <w:r>
        <w:t xml:space="preserve">Years of protection after market authorisation</w:t>
      </w:r>
    </w:p>
    <w:p>
      <w:pPr>
        <w:pStyle w:val="BodyText"/>
      </w:pPr>
      <w:r>
        <w:t xml:space="preserve">Last line of protection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19+</w:t>
      </w:r>
      <w:r>
        <w:t xml:space="preserve"> </w:t>
      </w:r>
      <w:r>
        <w:t xml:space="preserve">Grand</w:t>
      </w:r>
      <w:r>
        <w:t xml:space="preserve"> </w:t>
      </w:r>
      <w:r>
        <w:t xml:space="preserve">Total</w:t>
      </w:r>
      <w:r>
        <w:t xml:space="preserve"> </w:t>
      </w:r>
      <w:r>
        <w:t xml:space="preserve">Avg</w:t>
      </w:r>
      <w:r>
        <w:t xml:space="preserve"> </w:t>
      </w:r>
      <w:r>
        <w:t xml:space="preserve">peak</w:t>
      </w:r>
      <w:r>
        <w:t xml:space="preserve"> </w:t>
      </w:r>
      <w:r>
        <w:t xml:space="preserve">annual sales</w:t>
      </w:r>
      <w:r>
        <w:t xml:space="preserve"> </w:t>
      </w:r>
      <w:r>
        <w:t xml:space="preserve">Market Exclusivity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€ 41.4 m</w:t>
      </w:r>
      <w:r>
        <w:t xml:space="preserve"> </w:t>
      </w:r>
      <w:r>
        <w:t xml:space="preserve">SPC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€ 475.8 m</w:t>
      </w:r>
      <w:r>
        <w:t xml:space="preserve"> </w:t>
      </w:r>
      <w:r>
        <w:t xml:space="preserve">Patent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€ 248.0 m</w:t>
      </w:r>
      <w:r>
        <w:t xml:space="preserve"> </w:t>
      </w:r>
      <w:r>
        <w:t xml:space="preserve">Grand Total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€ 206.8 m</w:t>
      </w:r>
    </w:p>
    <w:p>
      <w:pPr>
        <w:pStyle w:val="BodyText"/>
      </w:pPr>
      <w:r>
        <w:t xml:space="preserve">Similar to the findings of the general pharmaceutical impact assessment, Table 1 demonstrates that</w:t>
      </w:r>
      <w:r>
        <w:t xml:space="preserve"> </w:t>
      </w:r>
      <w:r>
        <w:t xml:space="preserve">SPC and patent protected medicines have a longer protection type, and usually generate higher</w:t>
      </w:r>
      <w:r>
        <w:t xml:space="preserve"> </w:t>
      </w:r>
      <w:r>
        <w:t xml:space="preserve">revenues, whereas products with ME are characterised by shorter protection (10 or 12 years if</w:t>
      </w:r>
      <w:r>
        <w:t xml:space="preserve"> </w:t>
      </w:r>
      <w:r>
        <w:t xml:space="preserve">paediatric studies have been carried out) and lower revenues. In our sample, market exclusivity</w:t>
      </w:r>
      <w:r>
        <w:t xml:space="preserve"> </w:t>
      </w:r>
      <w:r>
        <w:t xml:space="preserve">protected products (14 out of 26) make up more than 50% of all products, but only 11% of the total</w:t>
      </w:r>
      <w:r>
        <w:t xml:space="preserve"> </w:t>
      </w:r>
      <w:r>
        <w:t xml:space="preserve">sales.</w:t>
      </w:r>
      <w:r>
        <w:br/>
      </w:r>
      <w:r>
        <w:t xml:space="preserve">Consequently, changes to the market exclusivity (unless making it longer than SPC protections)</w:t>
      </w:r>
      <w:r>
        <w:t xml:space="preserve"> </w:t>
      </w:r>
      <w:r>
        <w:t xml:space="preserve">would not affect SPC and patent protected medicines, thus limiting the economic impacts at</w:t>
      </w:r>
      <w:r>
        <w:t xml:space="preserve"> </w:t>
      </w:r>
      <w:r>
        <w:t xml:space="preserve">systemic level. Nevertheless, changes may have significant impact on certain affected companies.</w:t>
      </w:r>
      <w:r>
        <w:br/>
      </w:r>
      <w:r>
        <w:t xml:space="preserve">b. Developing an ‘analogue’ representing an innovative medicinal product</w:t>
      </w:r>
      <w:r>
        <w:t xml:space="preserve"> </w:t>
      </w:r>
      <w:r>
        <w:t xml:space="preserve">lifecycle</w:t>
      </w:r>
      <w:r>
        <w:t xml:space="preserve"> </w:t>
      </w:r>
      <w:r>
        <w:t xml:space="preserve">In the general pharma impact assessment a key foundation of the model is a carefully crafted</w:t>
      </w:r>
      <w:r>
        <w:t xml:space="preserve"> </w:t>
      </w:r>
      <w:r>
        <w:t xml:space="preserve">analogue. The analogue takes longitudinal sales data from a basket of medicines that meet certain</w:t>
      </w:r>
      <w:r>
        <w:t xml:space="preserve"> </w:t>
      </w:r>
      <w:r>
        <w:t xml:space="preserve">criteria. For the general pharma this basket was made of RP protected medicines, however orphan</w:t>
      </w:r>
      <w:r>
        <w:t xml:space="preserve"> </w:t>
      </w:r>
      <w:r>
        <w:t xml:space="preserve">medicines with 10-year protection were also eligible for inclusion. The analogue was generated from</w:t>
      </w:r>
      <w:r>
        <w:t xml:space="preserve"> </w:t>
      </w:r>
      <w:r>
        <w:t xml:space="preserve">the weighted and normalised average sales values (in euros) and volumes (in standard therapeutic</w:t>
      </w:r>
      <w:r>
        <w:t xml:space="preserve"> </w:t>
      </w:r>
      <w:r>
        <w:t xml:space="preserve">units) of the medicines in the cohort. To put it simply, the analogue behaves as a typical</w:t>
      </w:r>
      <w:r>
        <w:t xml:space="preserve"> </w:t>
      </w:r>
      <w:r>
        <w:t xml:space="preserve">representative of that basket.</w:t>
      </w:r>
      <w:r>
        <w:br/>
      </w:r>
      <w:r>
        <w:t xml:space="preserve">The analogue captures the lifecycle of innovative products over the protected period and that</w:t>
      </w:r>
      <w:r>
        <w:t xml:space="preserve"> </w:t>
      </w:r>
      <w:r>
        <w:t xml:space="preserve">contested by generic/biosimilar medicines after protection expiry. Since ME protected medicines are</w:t>
      </w:r>
      <w:r>
        <w:t xml:space="preserve"> </w:t>
      </w:r>
      <w:r>
        <w:t xml:space="preserve">similar to RP protected medicines in that they also have 10-year protection, and because they have</w:t>
      </w:r>
      <w:r>
        <w:t xml:space="preserve"> </w:t>
      </w:r>
      <w:r>
        <w:t xml:space="preserve">been already included in the general pharma analogue, we have decided to use the same analogue</w:t>
      </w:r>
      <w:r>
        <w:t xml:space="preserve"> </w:t>
      </w:r>
      <w:r>
        <w:t xml:space="preserve">with a slight adaptation. This adaptation is necessary due to the lower revenue generating capacity of</w:t>
      </w:r>
      <w:r>
        <w:t xml:space="preserve"> </w:t>
      </w:r>
      <w:r>
        <w:t xml:space="preserve">non-SPC protected orphan medicines, a different avg. peak annual sales value is needed than in the</w:t>
      </w:r>
      <w:r>
        <w:t xml:space="preserve"> </w:t>
      </w:r>
      <w:r>
        <w:t xml:space="preserve">RP model. After filtering out some very low sales (less than 10M) orphan medicines from the</w:t>
      </w:r>
      <w:r>
        <w:t xml:space="preserve"> </w:t>
      </w:r>
      <w:r>
        <w:t xml:space="preserve">cohort, we have found an avg. peak annual sales of €80 m for ME protected medicines.</w:t>
      </w:r>
      <w:r>
        <w:br/>
      </w:r>
      <w:r>
        <w:t xml:space="preserve">In order for sales revenues (euros) and volumes (standard units) across the pre-expiry and post-</w:t>
      </w:r>
      <w:r>
        <w:t xml:space="preserve"> </w:t>
      </w:r>
      <w:r>
        <w:t xml:space="preserve">expiry cohorts and periods can be joined up and compared, aggregate absolute values were</w:t>
      </w:r>
      <w:r>
        <w:t xml:space="preserve"> </w:t>
      </w:r>
      <w:r>
        <w:t xml:space="preserve">normalised so that the originator products’ total sales and volume become equal to 100 at one year</w:t>
      </w:r>
      <w:r>
        <w:t xml:space="preserve"> </w:t>
      </w:r>
      <w:r>
        <w:t xml:space="preserve">before protection expiry (Y-1).</w:t>
      </w:r>
      <w:r>
        <w:br/>
      </w:r>
      <w:r>
        <w:t xml:space="preserve">A particular challenge is that sales revenues do not give the full picture of company benefits. The</w:t>
      </w:r>
      <w:r>
        <w:t xml:space="preserve"> </w:t>
      </w:r>
      <w:r>
        <w:t xml:space="preserve">driver of businesses economic activity is not the revenue but the profit. Gross profit appears the most</w:t>
      </w:r>
      <w:r>
        <w:t xml:space="preserve"> </w:t>
      </w:r>
      <w:r>
        <w:t xml:space="preserve">adequate and comparable measure, it is the cost of sales deducted from the revenues. The gross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profit only includes the variable costs of manufacturing and distribution, but not the fixed costs, such</w:t>
      </w:r>
      <w:r>
        <w:t xml:space="preserve"> </w:t>
      </w:r>
      <w:r>
        <w:t xml:space="preserve">as R&amp;D and investment in infrastructure. In our model we distinguish three categories of revenues,</w:t>
      </w:r>
      <w:r>
        <w:t xml:space="preserve"> </w:t>
      </w:r>
      <w:r>
        <w:t xml:space="preserve">each with a different margin of gross profits.</w:t>
      </w:r>
      <w:r>
        <w:br/>
      </w:r>
      <w:r>
        <w:t xml:space="preserve"> Protected originator sales: this is the most profitable category during the protected period of</w:t>
      </w:r>
      <w:r>
        <w:t xml:space="preserve"> </w:t>
      </w:r>
      <w:r>
        <w:t xml:space="preserve">new medicines. Based on a sample of reports from publicly listed companies we apply a 80%</w:t>
      </w:r>
      <w:r>
        <w:t xml:space="preserve"> </w:t>
      </w:r>
      <w:r>
        <w:t xml:space="preserve">gross profit margin on the revenues (20% cost of sales)</w:t>
      </w:r>
      <w:r>
        <w:br/>
      </w:r>
      <w:r>
        <w:t xml:space="preserve"> Contested originator sales: once generics enter the market, originator products are forced into</w:t>
      </w:r>
      <w:r>
        <w:t xml:space="preserve"> </w:t>
      </w:r>
      <w:r>
        <w:t xml:space="preserve">price competition. Still, originator products can maintain a price premium compared to generics</w:t>
      </w:r>
      <w:r>
        <w:t xml:space="preserve"> </w:t>
      </w:r>
      <w:r>
        <w:t xml:space="preserve">albeit reduced thanks to brand loyalty and strong sales force. We assume a 50% gross profit</w:t>
      </w:r>
      <w:r>
        <w:t xml:space="preserve"> </w:t>
      </w:r>
      <w:r>
        <w:t xml:space="preserve">margin in this category.</w:t>
      </w:r>
      <w:r>
        <w:br/>
      </w:r>
      <w:r>
        <w:t xml:space="preserve"> Generic sales: generic industry operates on a high volume, low margin basis. With low product</w:t>
      </w:r>
      <w:r>
        <w:t xml:space="preserve"> </w:t>
      </w:r>
      <w:r>
        <w:t xml:space="preserve">development risk, a lower profit margin can be sustainable. We apply a 33% gross profit margin</w:t>
      </w:r>
      <w:r>
        <w:t xml:space="preserve"> </w:t>
      </w:r>
      <w:r>
        <w:t xml:space="preserve">on generic revenues.</w:t>
      </w:r>
      <w:r>
        <w:br/>
      </w:r>
      <w:r>
        <w:t xml:space="preserve">The resulting table and corresponding figure are shown below:</w:t>
      </w:r>
      <w:r>
        <w:t xml:space="preserve"> </w:t>
      </w:r>
      <w:r>
        <w:t xml:space="preserve">Table 25 - Normalised sales, volume, gross profit and price for products with ME as last measure of</w:t>
      </w:r>
      <w:r>
        <w:t xml:space="preserve"> </w:t>
      </w:r>
      <w:r>
        <w:t xml:space="preserve">protection</w:t>
      </w:r>
      <w:r>
        <w:t xml:space="preserve"> </w:t>
      </w:r>
      <w:r>
        <w:t xml:space="preserve">Year</w:t>
      </w:r>
      <w:r>
        <w:t xml:space="preserve"> </w:t>
      </w:r>
      <w:r>
        <w:t xml:space="preserve">from</w:t>
      </w:r>
      <w:r>
        <w:t xml:space="preserve"> </w:t>
      </w:r>
      <w:r>
        <w:t xml:space="preserve">expiry</w:t>
      </w:r>
      <w:r>
        <w:t xml:space="preserve"> </w:t>
      </w:r>
      <w:r>
        <w:t xml:space="preserve">-10</w:t>
      </w:r>
      <w:r>
        <w:t xml:space="preserve"> </w:t>
      </w:r>
      <w:r>
        <w:t xml:space="preserve">-9</w:t>
      </w:r>
      <w:r>
        <w:t xml:space="preserve"> </w:t>
      </w:r>
      <w:r>
        <w:t xml:space="preserve">-8</w:t>
      </w:r>
      <w:r>
        <w:t xml:space="preserve"> </w:t>
      </w:r>
      <w:r>
        <w:t xml:space="preserve">-7</w:t>
      </w:r>
      <w:r>
        <w:t xml:space="preserve"> </w:t>
      </w:r>
      <w:r>
        <w:t xml:space="preserve">-6</w:t>
      </w:r>
      <w:r>
        <w:t xml:space="preserve"> </w:t>
      </w: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Originator</w:t>
      </w:r>
      <w:r>
        <w:t xml:space="preserve"> </w:t>
      </w:r>
      <w:r>
        <w:t xml:space="preserve">sales</w:t>
      </w:r>
      <w:r>
        <w:t xml:space="preserve"> </w:t>
      </w:r>
      <w:r>
        <w:t xml:space="preserve">6</w:t>
      </w:r>
      <w:r>
        <w:t xml:space="preserve"> </w:t>
      </w:r>
      <w:r>
        <w:t xml:space="preserve">27</w:t>
      </w:r>
      <w:r>
        <w:t xml:space="preserve"> </w:t>
      </w:r>
      <w:r>
        <w:t xml:space="preserve">55</w:t>
      </w:r>
      <w:r>
        <w:t xml:space="preserve"> </w:t>
      </w:r>
      <w:r>
        <w:t xml:space="preserve">70</w:t>
      </w:r>
      <w:r>
        <w:t xml:space="preserve"> </w:t>
      </w:r>
      <w:r>
        <w:t xml:space="preserve">79</w:t>
      </w:r>
      <w:r>
        <w:t xml:space="preserve"> </w:t>
      </w:r>
      <w:r>
        <w:t xml:space="preserve">86</w:t>
      </w:r>
      <w:r>
        <w:t xml:space="preserve"> </w:t>
      </w:r>
      <w:r>
        <w:t xml:space="preserve">92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100</w:t>
      </w:r>
      <w:r>
        <w:t xml:space="preserve"> </w:t>
      </w:r>
      <w:r>
        <w:t xml:space="preserve">98</w:t>
      </w:r>
      <w:r>
        <w:t xml:space="preserve"> </w:t>
      </w:r>
      <w:r>
        <w:t xml:space="preserve">82</w:t>
      </w:r>
      <w:r>
        <w:t xml:space="preserve"> </w:t>
      </w:r>
      <w:r>
        <w:t xml:space="preserve">66</w:t>
      </w:r>
      <w:r>
        <w:t xml:space="preserve"> </w:t>
      </w:r>
      <w:r>
        <w:t xml:space="preserve">56</w:t>
      </w:r>
      <w:r>
        <w:t xml:space="preserve"> </w:t>
      </w:r>
      <w:r>
        <w:t xml:space="preserve">48</w:t>
      </w:r>
      <w:r>
        <w:t xml:space="preserve"> </w:t>
      </w:r>
      <w:r>
        <w:t xml:space="preserve">42</w:t>
      </w:r>
      <w:r>
        <w:t xml:space="preserve"> </w:t>
      </w:r>
      <w:r>
        <w:t xml:space="preserve">Generic sales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20</w:t>
      </w:r>
      <w:r>
        <w:t xml:space="preserve"> </w:t>
      </w:r>
      <w:r>
        <w:t xml:space="preserve">24</w:t>
      </w:r>
      <w:r>
        <w:t xml:space="preserve"> </w:t>
      </w:r>
      <w:r>
        <w:t xml:space="preserve">Total sales</w:t>
      </w:r>
      <w:r>
        <w:t xml:space="preserve"> </w:t>
      </w:r>
      <w:r>
        <w:t xml:space="preserve">6</w:t>
      </w:r>
      <w:r>
        <w:t xml:space="preserve"> </w:t>
      </w:r>
      <w:r>
        <w:t xml:space="preserve">27</w:t>
      </w:r>
      <w:r>
        <w:t xml:space="preserve"> </w:t>
      </w:r>
      <w:r>
        <w:t xml:space="preserve">55</w:t>
      </w:r>
      <w:r>
        <w:t xml:space="preserve"> </w:t>
      </w:r>
      <w:r>
        <w:t xml:space="preserve">70</w:t>
      </w:r>
      <w:r>
        <w:t xml:space="preserve"> </w:t>
      </w:r>
      <w:r>
        <w:t xml:space="preserve">79</w:t>
      </w:r>
      <w:r>
        <w:t xml:space="preserve"> </w:t>
      </w:r>
      <w:r>
        <w:t xml:space="preserve">86</w:t>
      </w:r>
      <w:r>
        <w:t xml:space="preserve"> </w:t>
      </w:r>
      <w:r>
        <w:t xml:space="preserve">92</w:t>
      </w:r>
      <w:r>
        <w:t xml:space="preserve"> </w:t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91</w:t>
      </w:r>
      <w:r>
        <w:t xml:space="preserve"> </w:t>
      </w:r>
      <w:r>
        <w:t xml:space="preserve">80</w:t>
      </w:r>
      <w:r>
        <w:t xml:space="preserve"> </w:t>
      </w:r>
      <w:r>
        <w:t xml:space="preserve">73</w:t>
      </w:r>
      <w:r>
        <w:t xml:space="preserve"> </w:t>
      </w:r>
      <w:r>
        <w:t xml:space="preserve">68</w:t>
      </w:r>
      <w:r>
        <w:t xml:space="preserve"> </w:t>
      </w:r>
      <w:r>
        <w:t xml:space="preserve">66</w:t>
      </w:r>
      <w:r>
        <w:t xml:space="preserve"> </w:t>
      </w:r>
      <w:r>
        <w:t xml:space="preserve">Originator</w:t>
      </w:r>
      <w:r>
        <w:t xml:space="preserve"> </w:t>
      </w:r>
      <w:r>
        <w:t xml:space="preserve">volume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73</w:t>
      </w:r>
      <w:r>
        <w:t xml:space="preserve"> </w:t>
      </w:r>
      <w:r>
        <w:t xml:space="preserve">82</w:t>
      </w:r>
      <w:r>
        <w:t xml:space="preserve"> </w:t>
      </w:r>
      <w:r>
        <w:t xml:space="preserve">91</w:t>
      </w:r>
      <w:r>
        <w:t xml:space="preserve"> </w:t>
      </w:r>
      <w:r>
        <w:t xml:space="preserve">98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97</w:t>
      </w:r>
      <w:r>
        <w:t xml:space="preserve"> </w:t>
      </w:r>
      <w:r>
        <w:t xml:space="preserve">87</w:t>
      </w:r>
      <w:r>
        <w:t xml:space="preserve"> </w:t>
      </w:r>
      <w:r>
        <w:t xml:space="preserve">71</w:t>
      </w:r>
      <w:r>
        <w:t xml:space="preserve"> </w:t>
      </w:r>
      <w:r>
        <w:t xml:space="preserve">64</w:t>
      </w:r>
      <w:r>
        <w:t xml:space="preserve"> </w:t>
      </w:r>
      <w:r>
        <w:t xml:space="preserve">56</w:t>
      </w:r>
      <w:r>
        <w:t xml:space="preserve"> </w:t>
      </w:r>
      <w:r>
        <w:t xml:space="preserve">53</w:t>
      </w:r>
      <w:r>
        <w:t xml:space="preserve"> </w:t>
      </w:r>
      <w:r>
        <w:t xml:space="preserve">Generic</w:t>
      </w:r>
      <w:r>
        <w:t xml:space="preserve"> </w:t>
      </w:r>
      <w:r>
        <w:t xml:space="preserve">volume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39</w:t>
      </w:r>
      <w:r>
        <w:t xml:space="preserve"> </w:t>
      </w:r>
      <w:r>
        <w:t xml:space="preserve">52</w:t>
      </w:r>
      <w:r>
        <w:t xml:space="preserve"> </w:t>
      </w:r>
      <w:r>
        <w:t xml:space="preserve">66</w:t>
      </w:r>
      <w:r>
        <w:t xml:space="preserve"> </w:t>
      </w:r>
      <w:r>
        <w:t xml:space="preserve">79</w:t>
      </w:r>
      <w:r>
        <w:t xml:space="preserve"> </w:t>
      </w:r>
      <w:r>
        <w:t xml:space="preserve">Total</w:t>
      </w:r>
      <w:r>
        <w:t xml:space="preserve"> </w:t>
      </w:r>
      <w:r>
        <w:t xml:space="preserve">volume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73</w:t>
      </w:r>
      <w:r>
        <w:t xml:space="preserve"> </w:t>
      </w:r>
      <w:r>
        <w:t xml:space="preserve">82</w:t>
      </w:r>
      <w:r>
        <w:t xml:space="preserve"> </w:t>
      </w:r>
      <w:r>
        <w:t xml:space="preserve">91</w:t>
      </w:r>
      <w:r>
        <w:t xml:space="preserve"> </w:t>
      </w:r>
      <w:r>
        <w:t xml:space="preserve">98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104</w:t>
      </w:r>
      <w:r>
        <w:t xml:space="preserve"> </w:t>
      </w:r>
      <w:r>
        <w:t xml:space="preserve">110</w:t>
      </w:r>
      <w:r>
        <w:t xml:space="preserve"> </w:t>
      </w:r>
      <w:r>
        <w:t xml:space="preserve">116</w:t>
      </w:r>
      <w:r>
        <w:t xml:space="preserve"> </w:t>
      </w:r>
      <w:r>
        <w:t xml:space="preserve">122</w:t>
      </w:r>
      <w:r>
        <w:t xml:space="preserve"> </w:t>
      </w:r>
      <w:r>
        <w:t xml:space="preserve">132</w:t>
      </w:r>
      <w:r>
        <w:t xml:space="preserve"> </w:t>
      </w:r>
      <w:r>
        <w:t xml:space="preserve">Originator</w:t>
      </w:r>
      <w:r>
        <w:t xml:space="preserve"> </w:t>
      </w:r>
      <w:r>
        <w:t xml:space="preserve">profit</w:t>
      </w:r>
      <w:r>
        <w:t xml:space="preserve"> </w:t>
      </w:r>
      <w:r>
        <w:t xml:space="preserve">4.8</w:t>
      </w:r>
      <w:r>
        <w:t xml:space="preserve"> </w:t>
      </w:r>
      <w:r>
        <w:t xml:space="preserve">21.6</w:t>
      </w:r>
      <w:r>
        <w:t xml:space="preserve"> </w:t>
      </w:r>
      <w:r>
        <w:t xml:space="preserve">44</w:t>
      </w:r>
      <w:r>
        <w:t xml:space="preserve"> </w:t>
      </w:r>
      <w:r>
        <w:t xml:space="preserve">56</w:t>
      </w:r>
      <w:r>
        <w:t xml:space="preserve"> </w:t>
      </w:r>
      <w:r>
        <w:t xml:space="preserve">63.2</w:t>
      </w:r>
      <w:r>
        <w:t xml:space="preserve"> </w:t>
      </w:r>
      <w:r>
        <w:t xml:space="preserve">68.8</w:t>
      </w:r>
      <w:r>
        <w:t xml:space="preserve"> </w:t>
      </w:r>
      <w:r>
        <w:t xml:space="preserve">73.6</w:t>
      </w:r>
      <w:r>
        <w:t xml:space="preserve"> </w:t>
      </w:r>
      <w:r>
        <w:t xml:space="preserve">78.4</w:t>
      </w:r>
      <w:r>
        <w:t xml:space="preserve"> </w:t>
      </w:r>
      <w:r>
        <w:t xml:space="preserve">79.2</w:t>
      </w:r>
      <w:r>
        <w:t xml:space="preserve"> </w:t>
      </w:r>
      <w:r>
        <w:t xml:space="preserve">80</w:t>
      </w:r>
      <w:r>
        <w:t xml:space="preserve"> </w:t>
      </w:r>
      <w:r>
        <w:t xml:space="preserve">49</w:t>
      </w:r>
      <w:r>
        <w:t xml:space="preserve"> </w:t>
      </w:r>
      <w:r>
        <w:t xml:space="preserve">41</w:t>
      </w:r>
      <w:r>
        <w:t xml:space="preserve"> </w:t>
      </w:r>
      <w:r>
        <w:t xml:space="preserve">33</w:t>
      </w:r>
      <w:r>
        <w:t xml:space="preserve"> </w:t>
      </w:r>
      <w:r>
        <w:t xml:space="preserve">28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Generic</w:t>
      </w:r>
      <w:r>
        <w:t xml:space="preserve"> </w:t>
      </w:r>
      <w:r>
        <w:t xml:space="preserve">profit</w:t>
      </w:r>
    </w:p>
    <w:p>
      <w:pPr>
        <w:pStyle w:val="BodyText"/>
      </w:pPr>
      <w:r>
        <w:t xml:space="preserve">0.66</w:t>
      </w:r>
      <w:r>
        <w:t xml:space="preserve"> </w:t>
      </w:r>
      <w:r>
        <w:t xml:space="preserve">2.97</w:t>
      </w:r>
      <w:r>
        <w:t xml:space="preserve"> </w:t>
      </w:r>
      <w:r>
        <w:t xml:space="preserve">4.62</w:t>
      </w:r>
      <w:r>
        <w:t xml:space="preserve"> </w:t>
      </w:r>
      <w:r>
        <w:t xml:space="preserve">5.61</w:t>
      </w:r>
      <w:r>
        <w:t xml:space="preserve"> </w:t>
      </w:r>
      <w:r>
        <w:t xml:space="preserve">6.6</w:t>
      </w:r>
      <w:r>
        <w:t xml:space="preserve"> </w:t>
      </w:r>
      <w:r>
        <w:t xml:space="preserve">7.92</w:t>
      </w:r>
      <w:r>
        <w:t xml:space="preserve"> </w:t>
      </w:r>
      <w:r>
        <w:t xml:space="preserve">Originator</w:t>
      </w:r>
      <w:r>
        <w:t xml:space="preserve"> </w:t>
      </w:r>
      <w:r>
        <w:t xml:space="preserve">price</w:t>
      </w:r>
    </w:p>
    <w:p>
      <w:pPr>
        <w:pStyle w:val="BodyText"/>
      </w:pPr>
      <w:r>
        <w:t xml:space="preserve">1.93</w:t>
      </w:r>
      <w:r>
        <w:t xml:space="preserve"> </w:t>
      </w:r>
      <w:r>
        <w:t xml:space="preserve">1.31</w:t>
      </w:r>
      <w:r>
        <w:t xml:space="preserve"> </w:t>
      </w:r>
      <w:r>
        <w:t xml:space="preserve">1.19</w:t>
      </w:r>
      <w:r>
        <w:t xml:space="preserve"> </w:t>
      </w:r>
      <w:r>
        <w:t xml:space="preserve">1.08</w:t>
      </w:r>
      <w:r>
        <w:t xml:space="preserve"> </w:t>
      </w:r>
      <w:r>
        <w:t xml:space="preserve">1.05</w:t>
      </w:r>
      <w:r>
        <w:t xml:space="preserve"> </w:t>
      </w:r>
      <w:r>
        <w:t xml:space="preserve">1.01</w:t>
      </w:r>
      <w:r>
        <w:t xml:space="preserve"> </w:t>
      </w:r>
      <w:r>
        <w:t xml:space="preserve">1.00</w:t>
      </w:r>
      <w:r>
        <w:t xml:space="preserve"> </w:t>
      </w:r>
      <w:r>
        <w:t xml:space="preserve">0.99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0.94</w:t>
      </w:r>
      <w:r>
        <w:t xml:space="preserve"> </w:t>
      </w:r>
      <w:r>
        <w:t xml:space="preserve">0.93</w:t>
      </w:r>
      <w:r>
        <w:t xml:space="preserve"> </w:t>
      </w:r>
      <w:r>
        <w:t xml:space="preserve">0.88</w:t>
      </w:r>
      <w:r>
        <w:t xml:space="preserve"> </w:t>
      </w:r>
      <w:r>
        <w:t xml:space="preserve">0.86</w:t>
      </w:r>
      <w:r>
        <w:t xml:space="preserve"> </w:t>
      </w:r>
      <w:r>
        <w:t xml:space="preserve">0.79</w:t>
      </w:r>
      <w:r>
        <w:t xml:space="preserve"> </w:t>
      </w:r>
      <w:r>
        <w:t xml:space="preserve">Generic price</w:t>
      </w:r>
    </w:p>
    <w:p>
      <w:pPr>
        <w:pStyle w:val="BodyText"/>
      </w:pPr>
      <w:r>
        <w:t xml:space="preserve">0.67</w:t>
      </w:r>
      <w:r>
        <w:t xml:space="preserve"> </w:t>
      </w:r>
      <w:r>
        <w:t xml:space="preserve">0.53</w:t>
      </w:r>
      <w:r>
        <w:t xml:space="preserve"> </w:t>
      </w:r>
      <w:r>
        <w:t xml:space="preserve">0.36</w:t>
      </w:r>
      <w:r>
        <w:t xml:space="preserve"> </w:t>
      </w:r>
      <w:r>
        <w:t xml:space="preserve">0.33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</w:p>
    <w:p>
      <w:pPr>
        <w:pStyle w:val="BodyText"/>
      </w:pPr>
      <w:r>
        <w:t xml:space="preserve">1.93</w:t>
      </w:r>
      <w:r>
        <w:t xml:space="preserve"> </w:t>
      </w:r>
      <w:r>
        <w:t xml:space="preserve">1.31</w:t>
      </w:r>
      <w:r>
        <w:t xml:space="preserve"> </w:t>
      </w:r>
      <w:r>
        <w:t xml:space="preserve">1.19</w:t>
      </w:r>
      <w:r>
        <w:t xml:space="preserve"> </w:t>
      </w:r>
      <w:r>
        <w:t xml:space="preserve">1.08</w:t>
      </w:r>
      <w:r>
        <w:t xml:space="preserve"> </w:t>
      </w:r>
      <w:r>
        <w:t xml:space="preserve">1.05</w:t>
      </w:r>
      <w:r>
        <w:t xml:space="preserve"> </w:t>
      </w:r>
      <w:r>
        <w:t xml:space="preserve">1.01</w:t>
      </w:r>
      <w:r>
        <w:t xml:space="preserve"> </w:t>
      </w:r>
      <w:r>
        <w:t xml:space="preserve">1.00</w:t>
      </w:r>
      <w:r>
        <w:t xml:space="preserve"> </w:t>
      </w:r>
      <w:r>
        <w:t xml:space="preserve">0.99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0.88</w:t>
      </w:r>
      <w:r>
        <w:t xml:space="preserve"> </w:t>
      </w:r>
      <w:r>
        <w:t xml:space="preserve">0.73</w:t>
      </w:r>
      <w:r>
        <w:t xml:space="preserve"> </w:t>
      </w:r>
      <w:r>
        <w:t xml:space="preserve">0.63</w:t>
      </w:r>
      <w:r>
        <w:t xml:space="preserve"> </w:t>
      </w:r>
      <w:r>
        <w:t xml:space="preserve">0.56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11 - Normalised sales and volume for products with 8+2 years of RP protection (baseline)</w:t>
      </w:r>
    </w:p>
    <w:p>
      <w:pPr>
        <w:pStyle w:val="BodyText"/>
      </w:pPr>
      <w:r>
        <w:t xml:space="preserve">It is evident from the graph that sales revenue and volume grow year-on-year over the 10-year RP</w:t>
      </w:r>
      <w:r>
        <w:t xml:space="preserve"> </w:t>
      </w:r>
      <w:r>
        <w:t xml:space="preserve">period as (i) the product is taken up by the health system and make it accessible to increasingly more</w:t>
      </w:r>
      <w:r>
        <w:t xml:space="preserve"> </w:t>
      </w:r>
      <w:r>
        <w:t xml:space="preserve">patients; and (ii) product is launched in increasingly more member states. It should be noted that</w:t>
      </w:r>
      <w:r>
        <w:t xml:space="preserve"> </w:t>
      </w:r>
      <w:r>
        <w:t xml:space="preserve">health systems may require a number of years before the product becomes accepted by health</w:t>
      </w:r>
      <w:r>
        <w:t xml:space="preserve"> </w:t>
      </w:r>
      <w:r>
        <w:t xml:space="preserve">professionals and routinely prescribed. However, these effects are expected to reach a plateau within</w:t>
      </w:r>
      <w:r>
        <w:t xml:space="preserve"> </w:t>
      </w:r>
      <w:r>
        <w:t xml:space="preserve">a couple of years of introducing the product in a market, and indeed the figure shows that by Y-3</w:t>
      </w:r>
      <w:r>
        <w:t xml:space="preserve"> </w:t>
      </w:r>
      <w:r>
        <w:t xml:space="preserve">sales figures are close to peaking. The last year before expiry therefore accounts for 14% of total</w:t>
      </w:r>
      <w:r>
        <w:t xml:space="preserve"> </w:t>
      </w:r>
      <w:r>
        <w:t xml:space="preserve">protected sales; while the final two years account for 28% of total protected sales.</w:t>
      </w:r>
      <w:r>
        <w:t xml:space="preserve"> </w:t>
      </w:r>
      <w:r>
        <w:t xml:space="preserve">c. Modelling the economic impact of decreasing regulatory protection</w:t>
      </w:r>
      <w:r>
        <w:br/>
      </w:r>
      <w:r>
        <w:t xml:space="preserve">Some options and common elements include a reduction of the length of market exclusivity.</w:t>
      </w:r>
      <w:r>
        <w:t xml:space="preserve"> </w:t>
      </w:r>
      <w:r>
        <w:t xml:space="preserve">Because even in the revised general pharma regulation the RP would ensure a minimum 8-year</w:t>
      </w:r>
      <w:r>
        <w:t xml:space="preserve"> </w:t>
      </w:r>
      <w:r>
        <w:t xml:space="preserve">protection for all medicines, the maximum lost protection due to shortened market exclusivity is 2</w:t>
      </w:r>
      <w:r>
        <w:t xml:space="preserve"> </w:t>
      </w:r>
      <w:r>
        <w:t xml:space="preserve">years. This will be the new scenario for the analogue. In the model, we assume that after 5 full years</w:t>
      </w:r>
      <w:r>
        <w:t xml:space="preserve"> </w:t>
      </w:r>
      <w:r>
        <w:t xml:space="preserve">of generic competition an equilibrium value of annual sales and volume of product sold are</w:t>
      </w:r>
      <w:r>
        <w:t xml:space="preserve"> </w:t>
      </w:r>
      <w:r>
        <w:t xml:space="preserve">established and thus we can use Y5 data for originator and generic products as long-term level to</w:t>
      </w:r>
      <w:r>
        <w:t xml:space="preserve"> </w:t>
      </w:r>
      <w:r>
        <w:t xml:space="preserve">calculate the value of ME loss over the product lifetime.</w:t>
      </w:r>
      <w:r>
        <w:br/>
      </w:r>
      <w:r>
        <w:t xml:space="preserve">We also assume that the pre-expiry sales trajectory is not changed by company behaviour and thus</w:t>
      </w:r>
      <w:r>
        <w:t xml:space="preserve"> </w:t>
      </w:r>
      <w:r>
        <w:t xml:space="preserve">the baseline Y-1 and Y-2 sales are lost under the new standard ME regime. In the figure below thus</w:t>
      </w:r>
      <w:r>
        <w:t xml:space="preserve"> </w:t>
      </w:r>
      <w:r>
        <w:t xml:space="preserve">the original Y-1 and Y-2 values are removed and Y6 and Y7 values are added at equilibrium level.</w:t>
      </w:r>
      <w:r>
        <w:t xml:space="preserve"> </w:t>
      </w:r>
      <w:r>
        <w:t xml:space="preserve">In addition, we assume that the market dynamics of generic competition (between Y0 and Y5) in the</w:t>
      </w:r>
      <w:r>
        <w:t xml:space="preserve"> </w:t>
      </w:r>
      <w:r>
        <w:t xml:space="preserve">new standard ME regime will not change compared with the ME period of 10 years.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12 - Normalised volume and sales data for products with -2 years ME period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-2 years ME</w:t>
      </w:r>
      <w:r>
        <w:t xml:space="preserve"> </w:t>
      </w:r>
      <w:r>
        <w:t xml:space="preserve">change</w:t>
      </w:r>
      <w:r>
        <w:t xml:space="preserve"> </w:t>
      </w:r>
      <w:r>
        <w:t xml:space="preserve">change %</w:t>
      </w:r>
      <w:r>
        <w:t xml:space="preserve"> </w:t>
      </w:r>
      <w:r>
        <w:t xml:space="preserve">Originator protected sales</w:t>
      </w:r>
      <w:r>
        <w:t xml:space="preserve"> </w:t>
      </w:r>
      <w:r>
        <w:t xml:space="preserve">712</w:t>
      </w:r>
      <w:r>
        <w:t xml:space="preserve"> </w:t>
      </w:r>
      <w:r>
        <w:t xml:space="preserve">513</w:t>
      </w:r>
      <w:r>
        <w:t xml:space="preserve"> </w:t>
      </w:r>
      <w:r>
        <w:t xml:space="preserve">-199</w:t>
      </w:r>
      <w:r>
        <w:t xml:space="preserve"> </w:t>
      </w:r>
      <w:r>
        <w:t xml:space="preserve">-28%</w:t>
      </w:r>
      <w:r>
        <w:t xml:space="preserve"> </w:t>
      </w:r>
      <w:r>
        <w:t xml:space="preserve">Originator contested sales</w:t>
      </w:r>
      <w:r>
        <w:t xml:space="preserve"> </w:t>
      </w:r>
      <w:r>
        <w:t xml:space="preserve">392</w:t>
      </w:r>
      <w:r>
        <w:t xml:space="preserve"> </w:t>
      </w:r>
      <w:r>
        <w:t xml:space="preserve">476</w:t>
      </w:r>
      <w:r>
        <w:t xml:space="preserve"> </w:t>
      </w:r>
      <w:r>
        <w:t xml:space="preserve">84</w:t>
      </w:r>
      <w:r>
        <w:t xml:space="preserve"> </w:t>
      </w:r>
      <w:r>
        <w:t xml:space="preserve">21%</w:t>
      </w:r>
      <w:r>
        <w:t xml:space="preserve"> </w:t>
      </w:r>
      <w:r>
        <w:t xml:space="preserve">Originator profit</w:t>
      </w:r>
      <w:r>
        <w:t xml:space="preserve"> </w:t>
      </w:r>
      <w:r>
        <w:t xml:space="preserve">765.6</w:t>
      </w:r>
      <w:r>
        <w:t xml:space="preserve"> </w:t>
      </w:r>
      <w:r>
        <w:t xml:space="preserve">648.4</w:t>
      </w:r>
      <w:r>
        <w:t xml:space="preserve"> </w:t>
      </w:r>
      <w:r>
        <w:t xml:space="preserve">-117</w:t>
      </w:r>
      <w:r>
        <w:t xml:space="preserve"> </w:t>
      </w:r>
      <w:r>
        <w:t xml:space="preserve">-15%</w:t>
      </w:r>
      <w:r>
        <w:t xml:space="preserve"> </w:t>
      </w:r>
      <w:r>
        <w:t xml:space="preserve">Generic sales</w:t>
      </w:r>
      <w:r>
        <w:t xml:space="preserve"> </w:t>
      </w:r>
      <w:r>
        <w:t xml:space="preserve">86</w:t>
      </w:r>
      <w:r>
        <w:t xml:space="preserve"> </w:t>
      </w:r>
      <w:r>
        <w:t xml:space="preserve">134</w:t>
      </w:r>
      <w:r>
        <w:t xml:space="preserve"> </w:t>
      </w:r>
      <w:r>
        <w:t xml:space="preserve">48</w:t>
      </w:r>
      <w:r>
        <w:t xml:space="preserve"> </w:t>
      </w:r>
      <w:r>
        <w:t xml:space="preserve">56%</w:t>
      </w:r>
      <w:r>
        <w:t xml:space="preserve"> </w:t>
      </w:r>
      <w:r>
        <w:t xml:space="preserve">Generic profit</w:t>
      </w:r>
      <w:r>
        <w:t xml:space="preserve"> </w:t>
      </w:r>
      <w:r>
        <w:t xml:space="preserve">28.38</w:t>
      </w:r>
      <w:r>
        <w:t xml:space="preserve"> </w:t>
      </w:r>
      <w:r>
        <w:t xml:space="preserve">44.22</w:t>
      </w:r>
      <w:r>
        <w:t xml:space="preserve"> </w:t>
      </w:r>
      <w:r>
        <w:t xml:space="preserve">16</w:t>
      </w:r>
      <w:r>
        <w:t xml:space="preserve"> </w:t>
      </w:r>
      <w:r>
        <w:t xml:space="preserve">56%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1190</w:t>
      </w:r>
      <w:r>
        <w:t xml:space="preserve"> </w:t>
      </w:r>
      <w:r>
        <w:t xml:space="preserve">1123</w:t>
      </w:r>
      <w:r>
        <w:t xml:space="preserve"> </w:t>
      </w:r>
      <w:r>
        <w:t xml:space="preserve">-67</w:t>
      </w:r>
      <w:r>
        <w:t xml:space="preserve"> </w:t>
      </w:r>
      <w:r>
        <w:t xml:space="preserve">-6%</w:t>
      </w:r>
      <w:r>
        <w:t xml:space="preserve"> </w:t>
      </w:r>
      <w:r>
        <w:t xml:space="preserve">Volume (patients served)</w:t>
      </w:r>
      <w:r>
        <w:t xml:space="preserve"> </w:t>
      </w:r>
      <w:r>
        <w:t xml:space="preserve">1343</w:t>
      </w:r>
      <w:r>
        <w:t xml:space="preserve"> </w:t>
      </w:r>
      <w:r>
        <w:t xml:space="preserve">1407</w:t>
      </w:r>
      <w:r>
        <w:t xml:space="preserve"> </w:t>
      </w:r>
      <w:r>
        <w:t xml:space="preserve">64</w:t>
      </w:r>
      <w:r>
        <w:t xml:space="preserve"> </w:t>
      </w:r>
      <w:r>
        <w:t xml:space="preserve">5%</w:t>
      </w:r>
      <w:r>
        <w:t xml:space="preserve"> </w:t>
      </w:r>
      <w:r>
        <w:t xml:space="preserve">Cost of additional patients</w:t>
      </w:r>
      <w:r>
        <w:t xml:space="preserve"> </w:t>
      </w:r>
      <w:r>
        <w:t xml:space="preserve">0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Cost of baseline volume</w:t>
      </w:r>
      <w:r>
        <w:t xml:space="preserve"> </w:t>
      </w:r>
      <w:r>
        <w:t xml:space="preserve">1190</w:t>
      </w:r>
      <w:r>
        <w:t xml:space="preserve"> </w:t>
      </w:r>
      <w:r>
        <w:t xml:space="preserve">1079</w:t>
      </w:r>
      <w:r>
        <w:t xml:space="preserve"> </w:t>
      </w:r>
      <w:r>
        <w:t xml:space="preserve">-111</w:t>
      </w:r>
      <w:r>
        <w:t xml:space="preserve"> </w:t>
      </w:r>
      <w:r>
        <w:t xml:space="preserve">-9%</w:t>
      </w:r>
    </w:p>
    <w:p>
      <w:pPr>
        <w:pStyle w:val="BodyText"/>
      </w:pPr>
      <w:r>
        <w:t xml:space="preserve">Using the above model for the product lifetime, we can make the following observations at product</w:t>
      </w:r>
      <w:r>
        <w:t xml:space="preserve"> </w:t>
      </w:r>
      <w:r>
        <w:t xml:space="preserve">level:</w:t>
      </w:r>
      <w:r>
        <w:t xml:space="preserve"> </w:t>
      </w:r>
      <w:r>
        <w:t xml:space="preserve"> Originator companies’ pre-expiry sales loss of -199 (normalised units) over two years is partially</w:t>
      </w:r>
      <w:r>
        <w:t xml:space="preserve"> </w:t>
      </w:r>
      <w:r>
        <w:t xml:space="preserve">compensated by the post-expiry gain of +84 (calculated at the equilibrium level) over two years,</w:t>
      </w:r>
      <w:r>
        <w:t xml:space="preserve"> </w:t>
      </w:r>
      <w:r>
        <w:t xml:space="preserve">giving a net loss of -115 (normalised units) over the lifetime. In other words, originators lose 28</w:t>
      </w:r>
      <w:r>
        <w:t xml:space="preserve"> </w:t>
      </w:r>
      <w:r>
        <w:t xml:space="preserve">% of their protected sales when the protection is shortened by 2 years. This translates to a</w:t>
      </w:r>
      <w:r>
        <w:t xml:space="preserve"> </w:t>
      </w:r>
      <w:r>
        <w:t xml:space="preserve">decrease in originator’s gross profit of -117 (normalised units), which is a 15% loss over the</w:t>
      </w:r>
      <w:r>
        <w:t xml:space="preserve"> </w:t>
      </w:r>
      <w:r>
        <w:t xml:space="preserve">product lifetime, approximated as a 16-year period.</w:t>
      </w:r>
      <w:r>
        <w:br/>
      </w:r>
      <w:r>
        <w:t xml:space="preserve">We know that pharmaceutical industry is one of the most R&amp;D intensive sector and they reinvest</w:t>
      </w:r>
      <w:r>
        <w:t xml:space="preserve"> </w:t>
      </w:r>
      <w:r>
        <w:t xml:space="preserve">a large share of their revenue into innovation for new products and technologies. This share is</w:t>
      </w:r>
      <w:r>
        <w:t xml:space="preserve"> </w:t>
      </w:r>
      <w:r>
        <w:t xml:space="preserve">20% on average globally218 and we can assume that the revenue loss will translate to a loss of</w:t>
      </w:r>
      <w:r>
        <w:t xml:space="preserve"> </w:t>
      </w:r>
      <w:r>
        <w:t xml:space="preserve">innovation budget and thus a loss of development of new innovative products and/or incremental</w:t>
      </w:r>
      <w:r>
        <w:t xml:space="preserve"> </w:t>
      </w:r>
      <w:r>
        <w:t xml:space="preserve">(i.e. cheaper) product innovation (e.g. for combination products or new formulations).</w:t>
      </w:r>
    </w:p>
    <w:p>
      <w:pPr>
        <w:pStyle w:val="BodyText"/>
      </w:pPr>
      <w:r>
        <w:t xml:space="preserve">218 See https://www.drugdiscoverytrends.com/pharmas-top-20-rd-spenders-in-2021/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 Generic companies’ start to benefit from sales two years earlier compared to baseline, and thus</w:t>
      </w:r>
      <w:r>
        <w:t xml:space="preserve"> </w:t>
      </w:r>
      <w:r>
        <w:t xml:space="preserve">reach equilibrium level two years earlier. These two extra years of equilibrium generic sales of</w:t>
      </w:r>
      <w:r>
        <w:t xml:space="preserve"> </w:t>
      </w:r>
      <w:r>
        <w:t xml:space="preserve">+48 (normalised units) are equal to +16 (normalised units) gross profit gains.</w:t>
      </w:r>
      <w:r>
        <w:t xml:space="preserve"> </w:t>
      </w:r>
      <w:r>
        <w:t xml:space="preserve"> Healthcare payers pay less overall due to a decrease in the average price they need to pay for a</w:t>
      </w:r>
      <w:r>
        <w:t xml:space="preserve"> </w:t>
      </w:r>
      <w:r>
        <w:t xml:space="preserve">standard unit of the product. In the baseline 10-year ME regime, the total lifetime sales is 1190</w:t>
      </w:r>
      <w:r>
        <w:t xml:space="preserve"> </w:t>
      </w:r>
      <w:r>
        <w:t xml:space="preserve">(normalised units) and in the new 8-year protection regime the same volume at the new prices</w:t>
      </w:r>
      <w:r>
        <w:t xml:space="preserve"> </w:t>
      </w:r>
      <w:r>
        <w:t xml:space="preserve">would be 1079 (normalised units). Thus in the new situation healthcare payers would pay -111</w:t>
      </w:r>
      <w:r>
        <w:t xml:space="preserve"> </w:t>
      </w:r>
      <w:r>
        <w:t xml:space="preserve">(normalised units) less, which is -9% less when considering the lifetime sales of the product.</w:t>
      </w:r>
      <w:r>
        <w:br/>
      </w:r>
      <w:r>
        <w:t xml:space="preserve">In the real situation, however, healthcare payers may not realise this nominal saving but choose</w:t>
      </w:r>
      <w:r>
        <w:t xml:space="preserve"> </w:t>
      </w:r>
      <w:r>
        <w:t xml:space="preserve">to purchase more units of the medicine at a lower price for the healthcare system and expand</w:t>
      </w:r>
      <w:r>
        <w:t xml:space="preserve"> </w:t>
      </w:r>
      <w:r>
        <w:t xml:space="preserve">coverage of patients. This can be considered that payers ‘reinvest’ part of the savings in the same</w:t>
      </w:r>
      <w:r>
        <w:t xml:space="preserve"> </w:t>
      </w:r>
      <w:r>
        <w:t xml:space="preserve">market and increase purchase of generic products at higher volumes for the benefit of the patient.</w:t>
      </w:r>
      <w:r>
        <w:t xml:space="preserve"> </w:t>
      </w:r>
      <w:r>
        <w:t xml:space="preserve">We can thus calculate the total real sales of originator plus generics product volumes, which can</w:t>
      </w:r>
      <w:r>
        <w:t xml:space="preserve"> </w:t>
      </w:r>
      <w:r>
        <w:t xml:space="preserve">be used to monetise patient benefit. Under the baseline situation, total sales value over the</w:t>
      </w:r>
      <w:r>
        <w:t xml:space="preserve"> </w:t>
      </w:r>
      <w:r>
        <w:t xml:space="preserve">product lifetime is 1190 (normalised units), while under the 8-year protection regime it is 1123</w:t>
      </w:r>
      <w:r>
        <w:t xml:space="preserve"> </w:t>
      </w:r>
      <w:r>
        <w:t xml:space="preserve">(normalised units), equating to -67 (normalised units) or -6% saving to healthcare payers, on the</w:t>
      </w:r>
      <w:r>
        <w:t xml:space="preserve"> </w:t>
      </w:r>
      <w:r>
        <w:t xml:space="preserve">products that are ME protected. Note, however, when considering the ME protected medicines</w:t>
      </w:r>
      <w:r>
        <w:t xml:space="preserve"> </w:t>
      </w:r>
      <w:r>
        <w:t xml:space="preserve">represent less than 5% of the pharmaceutical expenditure, and that from the total healthcare</w:t>
      </w:r>
      <w:r>
        <w:t xml:space="preserve"> </w:t>
      </w:r>
      <w:r>
        <w:t xml:space="preserve">systems spending in the EU, the pharmaceutical expenditure represents less than 20% (see</w:t>
      </w:r>
      <w:r>
        <w:t xml:space="preserve"> </w:t>
      </w:r>
      <w:r>
        <w:t xml:space="preserve">Analytical report Figure AFF-3, OECD Health Statistics), the savings at the healthcare system</w:t>
      </w:r>
      <w:r>
        <w:t xml:space="preserve"> </w:t>
      </w:r>
      <w:r>
        <w:t xml:space="preserve">level would be marginal.</w:t>
      </w:r>
      <w:r>
        <w:br/>
      </w:r>
      <w:r>
        <w:t xml:space="preserve"> Patients benefit due to the increased volume of the medicine sold after ME expiry (2 years</w:t>
      </w:r>
      <w:r>
        <w:t xml:space="preserve"> </w:t>
      </w:r>
      <w:r>
        <w:t xml:space="preserve">earlier) which then reach more patients creating higher level of health benefits. In the model, the</w:t>
      </w:r>
      <w:r>
        <w:t xml:space="preserve"> </w:t>
      </w:r>
      <w:r>
        <w:t xml:space="preserve">total volume increases as soon as generic products enter the market and volume of generic</w:t>
      </w:r>
      <w:r>
        <w:t xml:space="preserve"> </w:t>
      </w:r>
      <w:r>
        <w:t xml:space="preserve">products surpasses that of the originator product by year 4 after generic entry. In the new regime</w:t>
      </w:r>
      <w:r>
        <w:t xml:space="preserve"> </w:t>
      </w:r>
      <w:r>
        <w:t xml:space="preserve">the total volume sold increases by +64 (normalised units) or 5% over the product lifetime above</w:t>
      </w:r>
      <w:r>
        <w:t xml:space="preserve"> </w:t>
      </w:r>
      <w:r>
        <w:t xml:space="preserve">the baseline of 1343 (normalised units) under the 10-year ME regime. However, the extra</w:t>
      </w:r>
      <w:r>
        <w:t xml:space="preserve"> </w:t>
      </w:r>
      <w:r>
        <w:t xml:space="preserve">volume of products available to patients manifest itself in the transition period between expiry</w:t>
      </w:r>
      <w:r>
        <w:t xml:space="preserve"> </w:t>
      </w:r>
      <w:r>
        <w:t xml:space="preserve">and reaching the equilibrium value.</w:t>
      </w:r>
    </w:p>
    <w:p>
      <w:pPr>
        <w:pStyle w:val="Compact"/>
        <w:numPr>
          <w:ilvl w:val="0"/>
          <w:numId w:val="1016"/>
        </w:numPr>
      </w:pPr>
      <w:r>
        <w:t xml:space="preserve">Monetising the systemic effects for protection loss due to</w:t>
      </w:r>
      <w:r>
        <w:t xml:space="preserve"> </w:t>
      </w:r>
      <w:r>
        <w:t xml:space="preserve">abolishing ME (Option B)</w:t>
      </w:r>
      <w:r>
        <w:t xml:space="preserve"> </w:t>
      </w:r>
      <w:r>
        <w:t xml:space="preserve">Option B would result in a 1-year protection loss for orphan medicines that are launched in all EU</w:t>
      </w:r>
      <w:r>
        <w:t xml:space="preserve"> </w:t>
      </w:r>
      <w:r>
        <w:t xml:space="preserve">countries and a 2-year loss for those that are not, because of the revised regulatory protection in</w:t>
      </w:r>
      <w:r>
        <w:t xml:space="preserve"> </w:t>
      </w:r>
      <w:r>
        <w:t xml:space="preserve">general pharma. In accordance with baseline projections, we expect 10 orphan medicines annually</w:t>
      </w:r>
      <w:r>
        <w:t xml:space="preserve"> </w:t>
      </w:r>
      <w:r>
        <w:t xml:space="preserve">where the market exclusivity is the last layer of protection of these, we expect that 4 would comply</w:t>
      </w:r>
      <w:r>
        <w:t xml:space="preserve"> </w:t>
      </w:r>
      <w:r>
        <w:t xml:space="preserve">with market launch in all Member States and 6 would not. Table 7 shows the economic impacts per</w:t>
      </w:r>
      <w:r>
        <w:t xml:space="preserve"> </w:t>
      </w:r>
      <w:r>
        <w:t xml:space="preserve">stakeholder.</w:t>
      </w:r>
      <w:r>
        <w:br/>
      </w:r>
      <w:r>
        <w:t xml:space="preserve">Table 26 – Economic impact of no market exclusivity in combination with changes of regulatory</w:t>
      </w:r>
      <w:r>
        <w:t xml:space="preserve"> </w:t>
      </w:r>
      <w:r>
        <w:t xml:space="preserve">protection</w:t>
      </w:r>
    </w:p>
    <w:p>
      <w:pPr>
        <w:pStyle w:val="FirstParagraph"/>
      </w:pPr>
      <w:r>
        <w:t xml:space="preserve">Product level</w:t>
      </w:r>
      <w:r>
        <w:t xml:space="preserve"> </w:t>
      </w:r>
      <w:r>
        <w:t xml:space="preserve">change</w:t>
      </w:r>
      <w:r>
        <w:br/>
      </w:r>
      <w:r>
        <w:t xml:space="preserve">1 year loss</w:t>
      </w:r>
      <w:r>
        <w:t xml:space="preserve"> </w:t>
      </w:r>
      <w:r>
        <w:t xml:space="preserve">Product level</w:t>
      </w:r>
      <w:r>
        <w:t xml:space="preserve"> </w:t>
      </w:r>
      <w:r>
        <w:t xml:space="preserve">change</w:t>
      </w:r>
      <w:r>
        <w:br/>
      </w:r>
      <w:r>
        <w:t xml:space="preserve">2 years loss</w:t>
      </w:r>
      <w:r>
        <w:br/>
      </w:r>
      <w:r>
        <w:t xml:space="preserve">Systemic change</w:t>
      </w:r>
      <w:r>
        <w:t xml:space="preserve"> </w:t>
      </w:r>
      <w:r>
        <w:t xml:space="preserve">(4 all-EU launch,</w:t>
      </w:r>
      <w:r>
        <w:t xml:space="preserve"> </w:t>
      </w:r>
      <w:r>
        <w:t xml:space="preserve">6 not all-EU)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-€47m</w:t>
      </w:r>
      <w:r>
        <w:t xml:space="preserve"> </w:t>
      </w:r>
      <w:r>
        <w:t xml:space="preserve">-€94m</w:t>
      </w:r>
      <w:r>
        <w:t xml:space="preserve"> </w:t>
      </w:r>
      <w:r>
        <w:t xml:space="preserve">-€751m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+€6m</w:t>
      </w:r>
      <w:r>
        <w:t xml:space="preserve"> </w:t>
      </w:r>
      <w:r>
        <w:t xml:space="preserve">+€13m</w:t>
      </w:r>
      <w:r>
        <w:t xml:space="preserve"> </w:t>
      </w:r>
      <w:r>
        <w:t xml:space="preserve">+€101m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-€27m</w:t>
      </w:r>
      <w:r>
        <w:t xml:space="preserve"> </w:t>
      </w:r>
      <w:r>
        <w:t xml:space="preserve">-€54m</w:t>
      </w:r>
      <w:r>
        <w:t xml:space="preserve"> </w:t>
      </w:r>
      <w:r>
        <w:t xml:space="preserve">-€430m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+€21m</w:t>
      </w:r>
      <w:r>
        <w:t xml:space="preserve"> </w:t>
      </w:r>
      <w:r>
        <w:t xml:space="preserve">+€35m</w:t>
      </w:r>
      <w:r>
        <w:t xml:space="preserve"> </w:t>
      </w:r>
      <w:r>
        <w:t xml:space="preserve">+€295m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Patients + payer monetised gain/loss</w:t>
      </w:r>
      <w:r>
        <w:t xml:space="preserve"> </w:t>
      </w:r>
      <w:r>
        <w:t xml:space="preserve">+€48m</w:t>
      </w:r>
      <w:r>
        <w:t xml:space="preserve"> </w:t>
      </w:r>
      <w:r>
        <w:t xml:space="preserve">+€89m</w:t>
      </w:r>
      <w:r>
        <w:t xml:space="preserve"> </w:t>
      </w:r>
      <w:r>
        <w:t xml:space="preserve">+€725m</w:t>
      </w:r>
      <w:r>
        <w:t xml:space="preserve"> </w:t>
      </w:r>
      <w:r>
        <w:t xml:space="preserve">Note: colour code shows increased benefit/reduced cost (green) or decreased benefit/increased cost (red) to the stakeholder</w:t>
      </w:r>
      <w:r>
        <w:t xml:space="preserve"> </w:t>
      </w:r>
      <w:r>
        <w:t xml:space="preserve">Option B would generate an annual €430m savings to public payers, and with the additional patients</w:t>
      </w:r>
      <w:r>
        <w:t xml:space="preserve"> </w:t>
      </w:r>
      <w:r>
        <w:t xml:space="preserve">served thanks to earlier price competition, the public saving amounts to €725m a year (over the</w:t>
      </w:r>
      <w:r>
        <w:t xml:space="preserve"> </w:t>
      </w:r>
      <w:r>
        <w:t xml:space="preserve">annual €40-50bn that the EU spends on orphan medicines). Apart from supporting affordability, this</w:t>
      </w:r>
      <w:r>
        <w:t xml:space="preserve"> </w:t>
      </w:r>
      <w:r>
        <w:t xml:space="preserve">option also contributes to improving access by allowing the incentive introduced in the general</w:t>
      </w:r>
      <w:r>
        <w:t xml:space="preserve"> </w:t>
      </w:r>
      <w:r>
        <w:t xml:space="preserve">pharmaceutical legislation to affect orphan medicines.</w:t>
      </w:r>
      <w:r>
        <w:br/>
      </w:r>
      <w:r>
        <w:t xml:space="preserve">For developers of orphan medicines, the direct impact of abolishing the incentive would be €751m</w:t>
      </w:r>
      <w:r>
        <w:t xml:space="preserve"> </w:t>
      </w:r>
      <w:r>
        <w:t xml:space="preserve">in lost profits. This impact would be amplified by the message transmitted to patients, researchers,</w:t>
      </w:r>
      <w:r>
        <w:t xml:space="preserve"> </w:t>
      </w:r>
      <w:r>
        <w:t xml:space="preserve">companies and investors active in the rare disease area. Divestments and shifting research priorities</w:t>
      </w:r>
      <w:r>
        <w:t xml:space="preserve"> </w:t>
      </w:r>
      <w:r>
        <w:t xml:space="preserve">would likely withdraw resources from orphan medicines development and would be negatively</w:t>
      </w:r>
      <w:r>
        <w:t xml:space="preserve"> </w:t>
      </w:r>
      <w:r>
        <w:t xml:space="preserve">perceived by all stakeholders.</w:t>
      </w:r>
      <w:r>
        <w:br/>
      </w:r>
      <w:r>
        <w:t xml:space="preserve">ii. Monetising the systemic effects for protection loss due to not</w:t>
      </w:r>
      <w:r>
        <w:t xml:space="preserve"> </w:t>
      </w:r>
      <w:r>
        <w:t xml:space="preserve">launching in all EU markets (Option C)</w:t>
      </w:r>
      <w:r>
        <w:t xml:space="preserve"> </w:t>
      </w:r>
      <w:r>
        <w:t xml:space="preserve">Option C offers the same market exclusivity period for standard orphan medicines as the baseline,</w:t>
      </w:r>
      <w:r>
        <w:t xml:space="preserve"> </w:t>
      </w:r>
      <w:r>
        <w:t xml:space="preserve">10 years, but only if the medicine is launched in all EU markets within 2 years of authorisation. If</w:t>
      </w:r>
      <w:r>
        <w:t xml:space="preserve"> </w:t>
      </w:r>
      <w:r>
        <w:t xml:space="preserve">not launched in all markets, the protection period is 9 years. This aims to motivate companies to</w:t>
      </w:r>
      <w:r>
        <w:t xml:space="preserve"> </w:t>
      </w:r>
      <w:r>
        <w:t xml:space="preserve">launch in all EU member states, and not to leave out small markets, which are not attractive enough</w:t>
      </w:r>
      <w:r>
        <w:t xml:space="preserve"> </w:t>
      </w:r>
      <w:r>
        <w:t xml:space="preserve">commercially. Similarly to the general pharma revision, it is expected that some medicines will not</w:t>
      </w:r>
      <w:r>
        <w:t xml:space="preserve"> </w:t>
      </w:r>
      <w:r>
        <w:t xml:space="preserve">comply with the access incentive conditions. Given the lower level of baseline compliance of orphan</w:t>
      </w:r>
      <w:r>
        <w:t xml:space="preserve"> </w:t>
      </w:r>
      <w:r>
        <w:t xml:space="preserve">medicines reliant on ME compared to non-orphan medicines reliant on RP, the gap to be bridged</w:t>
      </w:r>
      <w:r>
        <w:t xml:space="preserve"> </w:t>
      </w:r>
      <w:r>
        <w:t xml:space="preserve">will be larger. The assumption is therefore made that 40% of orphan medicines will comply (for</w:t>
      </w:r>
      <w:r>
        <w:t xml:space="preserve"> </w:t>
      </w:r>
      <w:r>
        <w:t xml:space="preserve">non-orphans it is 50%219), and 60% will not. Thus, of the 10 orphan medicines expected to have ME</w:t>
      </w:r>
      <w:r>
        <w:t xml:space="preserve"> </w:t>
      </w:r>
      <w:r>
        <w:t xml:space="preserve">as last line of protection, we expect that 4 would comply with market launch in all Member States</w:t>
      </w:r>
      <w:r>
        <w:t xml:space="preserve"> </w:t>
      </w:r>
      <w:r>
        <w:t xml:space="preserve">(and 6 not).</w:t>
      </w:r>
      <w:r>
        <w:br/>
      </w:r>
      <w:r>
        <w:t xml:space="preserve">If a standard orphan medicine is launched in all EU member-states, the reward will have the same</w:t>
      </w:r>
      <w:r>
        <w:t xml:space="preserve"> </w:t>
      </w:r>
      <w:r>
        <w:t xml:space="preserve">economic impact as in the baseline, with the 10-year market exclusivity protection.</w:t>
      </w:r>
      <w:r>
        <w:br/>
      </w:r>
      <w:r>
        <w:t xml:space="preserve">No distinction is made here between HUMN and non-HUMN ME-reliant orphan medicines (the</w:t>
      </w:r>
      <w:r>
        <w:t xml:space="preserve"> </w:t>
      </w:r>
      <w:r>
        <w:t xml:space="preserve">total of 10 includes both), since in either case, the length of protection will be increased by one year</w:t>
      </w:r>
      <w:r>
        <w:t xml:space="preserve"> </w:t>
      </w:r>
      <w:r>
        <w:t xml:space="preserve">if the access conditionality is met as compared with those that do not comply. The table below</w:t>
      </w:r>
      <w:r>
        <w:t xml:space="preserve"> </w:t>
      </w:r>
      <w:r>
        <w:t xml:space="preserve">therefore accounts for both cases. Using our model, the impact of 1-year less protection in case of</w:t>
      </w:r>
      <w:r>
        <w:t xml:space="preserve"> </w:t>
      </w:r>
      <w:r>
        <w:t xml:space="preserve">non-launch in all Member States is the following:</w:t>
      </w:r>
      <w:r>
        <w:br/>
      </w:r>
      <w:r>
        <w:t xml:space="preserve">Table 27 – Impact of change of -1 year market exclusivity in case of non-launch in all MS</w:t>
      </w:r>
    </w:p>
    <w:p>
      <w:pPr>
        <w:pStyle w:val="BodyText"/>
      </w:pPr>
      <w:r>
        <w:t xml:space="preserve">219 General pharma IA SWD, Section 8.1.</w:t>
      </w:r>
    </w:p>
    <w:p>
      <w:pPr>
        <w:pStyle w:val="BodyText"/>
      </w:pPr>
      <w:r>
        <w:t xml:space="preserve">Product level</w:t>
      </w:r>
      <w:r>
        <w:t xml:space="preserve"> </w:t>
      </w:r>
      <w:r>
        <w:t xml:space="preserve">change</w:t>
      </w:r>
      <w:r>
        <w:t xml:space="preserve"> </w:t>
      </w:r>
      <w:r>
        <w:t xml:space="preserve">% change</w:t>
      </w:r>
      <w:r>
        <w:t xml:space="preserve"> </w:t>
      </w:r>
      <w:r>
        <w:t xml:space="preserve">Systemic change (6</w:t>
      </w:r>
      <w:r>
        <w:t xml:space="preserve"> </w:t>
      </w:r>
      <w:r>
        <w:t xml:space="preserve">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-€47m</w:t>
      </w:r>
      <w:r>
        <w:t xml:space="preserve"> </w:t>
      </w:r>
      <w:r>
        <w:t xml:space="preserve">-7.7%</w:t>
      </w:r>
      <w:r>
        <w:t xml:space="preserve"> </w:t>
      </w:r>
      <w:r>
        <w:t xml:space="preserve">-€282m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+€6m</w:t>
      </w:r>
      <w:r>
        <w:t xml:space="preserve"> </w:t>
      </w:r>
      <w:r>
        <w:t xml:space="preserve">+28%</w:t>
      </w:r>
      <w:r>
        <w:t xml:space="preserve"> </w:t>
      </w:r>
      <w:r>
        <w:t xml:space="preserve">+€38m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-€27m</w:t>
      </w:r>
      <w:r>
        <w:t xml:space="preserve"> </w:t>
      </w:r>
      <w:r>
        <w:t xml:space="preserve">+2.9%</w:t>
      </w:r>
      <w:r>
        <w:t xml:space="preserve"> </w:t>
      </w:r>
      <w:r>
        <w:t xml:space="preserve">-€162m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+€21m</w:t>
      </w:r>
      <w:r>
        <w:t xml:space="preserve"> </w:t>
      </w:r>
      <w:r>
        <w:t xml:space="preserve">+2.4%</w:t>
      </w:r>
      <w:r>
        <w:t xml:space="preserve"> </w:t>
      </w:r>
      <w:r>
        <w:t xml:space="preserve">+€126m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+€48m</w:t>
      </w:r>
      <w:r>
        <w:t xml:space="preserve"> </w:t>
      </w:r>
      <w:r>
        <w:t xml:space="preserve">+5.0%</w:t>
      </w:r>
      <w:r>
        <w:t xml:space="preserve"> </w:t>
      </w:r>
      <w:r>
        <w:t xml:space="preserve">+€288m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For the public payer/patient this instrument is a win-win, if medicines comply, timely access across</w:t>
      </w:r>
      <w:r>
        <w:t xml:space="preserve"> </w:t>
      </w:r>
      <w:r>
        <w:t xml:space="preserve">the EU will increase, and if not, the protection period decreases, lowering cost for society by 48m.</w:t>
      </w:r>
      <w:r>
        <w:t xml:space="preserve"> </w:t>
      </w:r>
      <w:r>
        <w:t xml:space="preserve">The decreased protection translates to 47m lower gross profit per medicine, or 282m for the whole</w:t>
      </w:r>
      <w:r>
        <w:t xml:space="preserve"> </w:t>
      </w:r>
      <w:r>
        <w:t xml:space="preserve">innovative industry.</w:t>
      </w:r>
      <w:r>
        <w:br/>
      </w:r>
      <w:r>
        <w:t xml:space="preserve">iii. Monetising the systemic effects for protection loss due to allowing</w:t>
      </w:r>
      <w:r>
        <w:t xml:space="preserve"> </w:t>
      </w:r>
      <w:r>
        <w:t xml:space="preserve">day-1 generic entry (common element)</w:t>
      </w:r>
      <w:r>
        <w:t xml:space="preserve"> </w:t>
      </w:r>
      <w:r>
        <w:t xml:space="preserve">Allowing entry of generic medicines as soon as market exclusivity is expired, means that an</w:t>
      </w:r>
      <w:r>
        <w:t xml:space="preserve"> </w:t>
      </w:r>
      <w:r>
        <w:t xml:space="preserve">application for authorisation of a generic version of the medicine can be submitted during the</w:t>
      </w:r>
      <w:r>
        <w:t xml:space="preserve"> </w:t>
      </w:r>
      <w:r>
        <w:t xml:space="preserve">protection period, and can enter the market right after expiry of the market exclusivity. Currently,</w:t>
      </w:r>
      <w:r>
        <w:t xml:space="preserve"> </w:t>
      </w:r>
      <w:r>
        <w:t xml:space="preserve">generic versions of orphan medicines cannot start the authorisation process before the market</w:t>
      </w:r>
      <w:r>
        <w:t xml:space="preserve"> </w:t>
      </w:r>
      <w:r>
        <w:t xml:space="preserve">exclusivity expires220. This creates a windfall protection of at least 9 months beyond the 10 years</w:t>
      </w:r>
      <w:r>
        <w:t xml:space="preserve"> </w:t>
      </w:r>
      <w:r>
        <w:t xml:space="preserve">ME, equal to the time needed to authorise a generic medicine from submission221. It is estimated that</w:t>
      </w:r>
      <w:r>
        <w:t xml:space="preserve"> </w:t>
      </w:r>
      <w:r>
        <w:t xml:space="preserve">10 out of the expected 25 new orphan medicines would be impacted per year, the ones where ME is</w:t>
      </w:r>
      <w:r>
        <w:t xml:space="preserve"> </w:t>
      </w:r>
      <w:r>
        <w:t xml:space="preserve">the last layer of protection. Apart from legal certainty for generics it would mean up to €360m</w:t>
      </w:r>
      <w:r>
        <w:t xml:space="preserve"> </w:t>
      </w:r>
      <w:r>
        <w:t xml:space="preserve">savings to the public. Originators would lose their windfall profits by €354m. See Table 11 for the</w:t>
      </w:r>
      <w:r>
        <w:t xml:space="preserve"> </w:t>
      </w:r>
      <w:r>
        <w:t xml:space="preserve">financial impacts of day-1 entry of generic medicines on all stakeholders.</w:t>
      </w:r>
      <w:r>
        <w:t xml:space="preserve"> </w:t>
      </w:r>
      <w:r>
        <w:t xml:space="preserve">Table 28 – financial impacts of day-1</w:t>
      </w:r>
      <w:r>
        <w:t xml:space="preserve"> </w:t>
      </w:r>
      <w:r>
        <w:t xml:space="preserve">entry of generic medicines</w:t>
      </w:r>
      <w:r>
        <w:br/>
      </w:r>
      <w:r>
        <w:t xml:space="preserve">Systemic change</w:t>
      </w:r>
      <w:r>
        <w:t xml:space="preserve"> </w:t>
      </w:r>
      <w:r>
        <w:t xml:space="preserve">(10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-€354m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+€50m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-€200m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+€160m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+€360m</w:t>
      </w:r>
    </w:p>
    <w:p>
      <w:pPr>
        <w:pStyle w:val="Compact"/>
        <w:numPr>
          <w:ilvl w:val="0"/>
          <w:numId w:val="1017"/>
        </w:numPr>
      </w:pPr>
      <w:r>
        <w:t xml:space="preserve">Monetising the systemic effects for protection loss due to</w:t>
      </w:r>
      <w:r>
        <w:t xml:space="preserve"> </w:t>
      </w:r>
      <w:r>
        <w:t xml:space="preserve">abolishing paediatric ME extension (common element)</w:t>
      </w:r>
      <w:r>
        <w:t xml:space="preserve"> </w:t>
      </w:r>
      <w:r>
        <w:t xml:space="preserve">Abolishing the orphan market exclusivity extension222 for completing PIPs will better regulate a</w:t>
      </w:r>
      <w:r>
        <w:t xml:space="preserve"> </w:t>
      </w:r>
      <w:r>
        <w:t xml:space="preserve">system that is currently not functioning very well. At present, the paediatric regulation offers 6</w:t>
      </w:r>
      <w:r>
        <w:t xml:space="preserve"> </w:t>
      </w:r>
      <w:r>
        <w:t xml:space="preserve">months of SPC extension for completing a PIP, and for orphan medicines 2 years of market</w:t>
      </w:r>
      <w:r>
        <w:t xml:space="preserve"> </w:t>
      </w:r>
      <w:r>
        <w:t xml:space="preserve">exclusivity extension. However, there are several SPC protected orphan medicines with 13-14-15</w:t>
      </w:r>
      <w:r>
        <w:t xml:space="preserve"> </w:t>
      </w:r>
      <w:r>
        <w:t xml:space="preserve">years of protection duration223. Obviously, for these products a 10+2 years market exclusivity is of</w:t>
      </w:r>
      <w:r>
        <w:t xml:space="preserve"> </w:t>
      </w:r>
      <w:r>
        <w:t xml:space="preserve">less value and they would be better off with a 6 months extension of the SPC protection. To switch</w:t>
      </w:r>
      <w:r>
        <w:t xml:space="preserve"> </w:t>
      </w:r>
      <w:r>
        <w:t xml:space="preserve">to this protection, they need to renounce their orphan designation and they often do so. The abolition</w:t>
      </w:r>
      <w:r>
        <w:t xml:space="preserve"> </w:t>
      </w:r>
      <w:r>
        <w:t xml:space="preserve">of the paediatric extension of market exclusivity is thus expected to improve clarity in the system.</w:t>
      </w:r>
      <w:r>
        <w:br/>
      </w:r>
      <w:r>
        <w:t xml:space="preserve">Table 29 – Impact of abolishing 2 years ME</w:t>
      </w:r>
      <w:r>
        <w:t xml:space="preserve"> </w:t>
      </w:r>
      <w:r>
        <w:t xml:space="preserve">extension for completed PIP</w:t>
      </w:r>
      <w:r>
        <w:t xml:space="preserve"> </w:t>
      </w:r>
      <w:r>
        <w:t xml:space="preserve">Systemic change</w:t>
      </w:r>
      <w:r>
        <w:t xml:space="preserve"> </w:t>
      </w:r>
      <w:r>
        <w:t xml:space="preserve">(1 medicine)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-€94m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+€13m</w:t>
      </w:r>
    </w:p>
    <w:p>
      <w:pPr>
        <w:pStyle w:val="FirstParagraph"/>
      </w:pPr>
      <w:r>
        <w:t xml:space="preserve">220 See also Section 5.2. of this SWD (common elements).</w:t>
      </w:r>
      <w:r>
        <w:t xml:space="preserve"> </w:t>
      </w:r>
      <w:r>
        <w:t xml:space="preserve">221 This is different to the general pharma legislation, where regulatory data protection is designed in a way to allow</w:t>
      </w:r>
      <w:r>
        <w:t xml:space="preserve"> </w:t>
      </w:r>
      <w:r>
        <w:t xml:space="preserve">generic filing before expiry.</w:t>
      </w:r>
      <w:r>
        <w:br/>
      </w:r>
      <w:r>
        <w:t xml:space="preserve">222 This measure is regulated in the Paediatric Regulation and it is mentioned as a common elements of the revision of</w:t>
      </w:r>
      <w:r>
        <w:t xml:space="preserve"> </w:t>
      </w:r>
      <w:r>
        <w:t xml:space="preserve">the paediatric legislation, however it changes the market exclusivity period, therefore its impact is relevant for orphan</w:t>
      </w:r>
      <w:r>
        <w:t xml:space="preserve"> </w:t>
      </w:r>
      <w:r>
        <w:t xml:space="preserve">products therefore it is discussed in this section.</w:t>
      </w:r>
      <w:r>
        <w:br/>
      </w:r>
      <w:r>
        <w:t xml:space="preserve">223 See also Table 3 (length of protection of orphan medicines by type of protection).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Cost to public payer</w:t>
      </w:r>
      <w:r>
        <w:t xml:space="preserve"> </w:t>
      </w:r>
      <w:r>
        <w:t xml:space="preserve">-€54m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+€42m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+€96m</w:t>
      </w:r>
    </w:p>
    <w:p>
      <w:pPr>
        <w:pStyle w:val="BodyText"/>
      </w:pPr>
      <w:r>
        <w:t xml:space="preserve">The measure will also imply that orphan medicines not protected by SPC but eligible to complete a</w:t>
      </w:r>
      <w:r>
        <w:t xml:space="preserve"> </w:t>
      </w:r>
      <w:r>
        <w:t xml:space="preserve">PIP, will lose the 2-year extra market exclusivity protection available in the baseline. However, from</w:t>
      </w:r>
      <w:r>
        <w:t xml:space="preserve"> </w:t>
      </w:r>
      <w:r>
        <w:t xml:space="preserve">the entry into force of the Paediatric Regulation up to 2020, only 11 of these market exclusivity</w:t>
      </w:r>
      <w:r>
        <w:t xml:space="preserve"> </w:t>
      </w:r>
      <w:r>
        <w:t xml:space="preserve">extensions were granted224, meaning that it has been a rarely used incentive. With 1 such incentive</w:t>
      </w:r>
      <w:r>
        <w:t xml:space="preserve"> </w:t>
      </w:r>
      <w:r>
        <w:t xml:space="preserve">not granted per year in the future, the public would save €96m per year. The affected originator</w:t>
      </w:r>
      <w:r>
        <w:t xml:space="preserve"> </w:t>
      </w:r>
      <w:r>
        <w:t xml:space="preserve">companies would lose €94m in gross profits over the medicine’s lifetime each, but due to the few</w:t>
      </w:r>
      <w:r>
        <w:t xml:space="preserve"> </w:t>
      </w:r>
      <w:r>
        <w:t xml:space="preserve">uses, the impact on the whole industry is not significant.</w:t>
      </w:r>
      <w:r>
        <w:br/>
      </w:r>
      <w:r>
        <w:t xml:space="preserve">Caveats to the model used:</w:t>
      </w:r>
      <w:r>
        <w:br/>
      </w:r>
      <w:r>
        <w:t xml:space="preserve">Data: IQVIA MIDAS data includes sales revenue data corresponding to list or ex-manufacturer price</w:t>
      </w:r>
      <w:r>
        <w:t xml:space="preserve"> </w:t>
      </w:r>
      <w:r>
        <w:t xml:space="preserve">without accounting for rebates or discounts (especially in hospital sector) on the one hand and costs</w:t>
      </w:r>
      <w:r>
        <w:t xml:space="preserve"> </w:t>
      </w:r>
      <w:r>
        <w:t xml:space="preserve">including wholesale, distribution, value-added tax and social security expenses on the other to</w:t>
      </w:r>
      <w:r>
        <w:t xml:space="preserve"> </w:t>
      </w:r>
      <w:r>
        <w:t xml:space="preserve">healthcare payers.</w:t>
      </w:r>
      <w:r>
        <w:t xml:space="preserve"> </w:t>
      </w:r>
      <w:r>
        <w:t xml:space="preserve">Opportunity cost: We present data at current euro level without inflation or cost of capital /</w:t>
      </w:r>
      <w:r>
        <w:t xml:space="preserve"> </w:t>
      </w:r>
      <w:r>
        <w:t xml:space="preserve">commercial risk accounted for. This latter is a factor for commercial actors where monetary gains</w:t>
      </w:r>
      <w:r>
        <w:t xml:space="preserve"> </w:t>
      </w:r>
      <w:r>
        <w:t xml:space="preserve">and losses are normally discounted in business calculations and may change decisions related to</w:t>
      </w:r>
      <w:r>
        <w:t xml:space="preserve"> </w:t>
      </w:r>
      <w:r>
        <w:t xml:space="preserve">product developments accordingly. In contrast, healthcare payers pay on an ongoing basis.</w:t>
      </w:r>
      <w:r>
        <w:t xml:space="preserve"> </w:t>
      </w:r>
      <w:r>
        <w:t xml:space="preserve">Business behaviour: There may be changes in the trajectory pre- or post-expiry compared to the</w:t>
      </w:r>
      <w:r>
        <w:t xml:space="preserve"> </w:t>
      </w:r>
      <w:r>
        <w:t xml:space="preserve">current RP 8+2 regime, because companies change behaviour and aim to earn similar level of total</w:t>
      </w:r>
      <w:r>
        <w:t xml:space="preserve"> </w:t>
      </w:r>
      <w:r>
        <w:t xml:space="preserve">pre-expiry monopoly rent during the reduced RP period. This may be achieved by entering more</w:t>
      </w:r>
      <w:r>
        <w:t xml:space="preserve"> </w:t>
      </w:r>
      <w:r>
        <w:t xml:space="preserve">markets earlier leading to the same pre-expiry overall sales and volumes of product sold. There is</w:t>
      </w:r>
      <w:r>
        <w:t xml:space="preserve"> </w:t>
      </w:r>
      <w:r>
        <w:t xml:space="preserve">however the risk that the shorter RP period will lead to higher negotiated prices and relatively lower</w:t>
      </w:r>
      <w:r>
        <w:t xml:space="preserve"> </w:t>
      </w:r>
      <w:r>
        <w:t xml:space="preserve">volumes of product sold in the pre-expiry period, or even a reduction in the number of products that</w:t>
      </w:r>
      <w:r>
        <w:t xml:space="preserve"> </w:t>
      </w:r>
      <w:r>
        <w:t xml:space="preserve">enter EU markets.</w:t>
      </w:r>
      <w:r>
        <w:t xml:space="preserve"> </w:t>
      </w:r>
      <w:r>
        <w:t xml:space="preserve">d. Modelling the economic impact of increasing market exclusivity</w:t>
      </w:r>
      <w:r>
        <w:t xml:space="preserve"> </w:t>
      </w:r>
      <w:r>
        <w:t xml:space="preserve">protection</w:t>
      </w:r>
      <w:r>
        <w:t xml:space="preserve"> </w:t>
      </w:r>
      <w:r>
        <w:t xml:space="preserve">We use the same data as presented above and assume that after the Y-1 there will be an additional</w:t>
      </w:r>
      <w:r>
        <w:t xml:space="preserve"> </w:t>
      </w:r>
      <w:r>
        <w:t xml:space="preserve">year of peak sales protected by a 1-year ME period. We will use the result of this model to estimate</w:t>
      </w:r>
      <w:r>
        <w:t xml:space="preserve"> </w:t>
      </w:r>
      <w:r>
        <w:t xml:space="preserve">the proportionate effect of the 1 year incentive for HUMN addressing medicines. We assume that</w:t>
      </w:r>
      <w:r>
        <w:t xml:space="preserve"> </w:t>
      </w:r>
      <w:r>
        <w:t xml:space="preserve">pre-expiry sales trajectory is unchanged, the market dynamics of generic competition post expiry is</w:t>
      </w:r>
      <w:r>
        <w:t xml:space="preserve"> </w:t>
      </w:r>
      <w:r>
        <w:t xml:space="preserve">unchanged. In the figure below thus data associated with a new Y-1 is added and the baseline Y5 is</w:t>
      </w:r>
      <w:r>
        <w:t xml:space="preserve"> </w:t>
      </w:r>
      <w:r>
        <w:t xml:space="preserve">removed to maintain the overall product lifetime of 16 years.</w:t>
      </w:r>
    </w:p>
    <w:p>
      <w:pPr>
        <w:pStyle w:val="BodyText"/>
      </w:pPr>
      <w:r>
        <w:t xml:space="preserve">224 EMA data.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Figure 13 - Normalised volume and sales data for products with 8+2+1 years of RP period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+1 year</w:t>
      </w:r>
      <w:r>
        <w:t xml:space="preserve"> </w:t>
      </w:r>
      <w:r>
        <w:t xml:space="preserve">ME</w:t>
      </w:r>
      <w:r>
        <w:t xml:space="preserve"> </w:t>
      </w:r>
      <w:r>
        <w:t xml:space="preserve">change</w:t>
      </w:r>
      <w:r>
        <w:t xml:space="preserve"> </w:t>
      </w:r>
      <w:r>
        <w:t xml:space="preserve">change</w:t>
      </w:r>
      <w:r>
        <w:t xml:space="preserve"> </w:t>
      </w:r>
      <w:r>
        <w:t xml:space="preserve">%</w:t>
      </w:r>
      <w:r>
        <w:t xml:space="preserve"> </w:t>
      </w:r>
      <w:r>
        <w:t xml:space="preserve">Originator non-contested sales</w:t>
      </w:r>
      <w:r>
        <w:t xml:space="preserve"> </w:t>
      </w:r>
      <w:r>
        <w:t xml:space="preserve">712</w:t>
      </w:r>
      <w:r>
        <w:t xml:space="preserve"> </w:t>
      </w:r>
      <w:r>
        <w:t xml:space="preserve">812</w:t>
      </w:r>
      <w:r>
        <w:t xml:space="preserve"> </w:t>
      </w:r>
      <w:r>
        <w:t xml:space="preserve">100</w:t>
      </w:r>
      <w:r>
        <w:t xml:space="preserve"> </w:t>
      </w:r>
      <w:r>
        <w:t xml:space="preserve">14.0%</w:t>
      </w:r>
      <w:r>
        <w:t xml:space="preserve"> </w:t>
      </w:r>
      <w:r>
        <w:t xml:space="preserve">Originator contested sales</w:t>
      </w:r>
      <w:r>
        <w:t xml:space="preserve"> </w:t>
      </w:r>
      <w:r>
        <w:t xml:space="preserve">392</w:t>
      </w:r>
      <w:r>
        <w:t xml:space="preserve"> </w:t>
      </w:r>
      <w:r>
        <w:t xml:space="preserve">350</w:t>
      </w:r>
      <w:r>
        <w:t xml:space="preserve"> </w:t>
      </w:r>
      <w:r>
        <w:t xml:space="preserve">-42</w:t>
      </w:r>
      <w:r>
        <w:t xml:space="preserve"> </w:t>
      </w:r>
      <w:r>
        <w:t xml:space="preserve">-10.7%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765.6</w:t>
      </w:r>
      <w:r>
        <w:t xml:space="preserve"> </w:t>
      </w:r>
      <w:r>
        <w:t xml:space="preserve">824.6</w:t>
      </w:r>
      <w:r>
        <w:t xml:space="preserve"> </w:t>
      </w:r>
      <w:r>
        <w:t xml:space="preserve">59</w:t>
      </w:r>
      <w:r>
        <w:t xml:space="preserve"> </w:t>
      </w:r>
      <w:r>
        <w:t xml:space="preserve">7.7%</w:t>
      </w:r>
      <w:r>
        <w:t xml:space="preserve"> </w:t>
      </w:r>
      <w:r>
        <w:t xml:space="preserve">Generic sales</w:t>
      </w:r>
      <w:r>
        <w:t xml:space="preserve"> </w:t>
      </w:r>
      <w:r>
        <w:t xml:space="preserve">86</w:t>
      </w:r>
      <w:r>
        <w:t xml:space="preserve"> </w:t>
      </w:r>
      <w:r>
        <w:t xml:space="preserve">62</w:t>
      </w:r>
      <w:r>
        <w:t xml:space="preserve"> </w:t>
      </w:r>
      <w:r>
        <w:t xml:space="preserve">-24</w:t>
      </w:r>
      <w:r>
        <w:t xml:space="preserve"> </w:t>
      </w:r>
      <w:r>
        <w:t xml:space="preserve">-28%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28.38</w:t>
      </w:r>
      <w:r>
        <w:t xml:space="preserve"> </w:t>
      </w:r>
      <w:r>
        <w:t xml:space="preserve">20.46</w:t>
      </w:r>
      <w:r>
        <w:t xml:space="preserve"> </w:t>
      </w:r>
      <w:r>
        <w:t xml:space="preserve">-7.9</w:t>
      </w:r>
      <w:r>
        <w:t xml:space="preserve"> </w:t>
      </w:r>
      <w:r>
        <w:t xml:space="preserve">-28%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1190</w:t>
      </w:r>
      <w:r>
        <w:t xml:space="preserve"> </w:t>
      </w:r>
      <w:r>
        <w:t xml:space="preserve">1224</w:t>
      </w:r>
      <w:r>
        <w:t xml:space="preserve"> </w:t>
      </w:r>
      <w:r>
        <w:t xml:space="preserve">34</w:t>
      </w:r>
      <w:r>
        <w:t xml:space="preserve"> </w:t>
      </w:r>
      <w:r>
        <w:t xml:space="preserve">2.9%</w:t>
      </w:r>
      <w:r>
        <w:t xml:space="preserve"> </w:t>
      </w:r>
      <w:r>
        <w:t xml:space="preserve">Volume (treated patients)</w:t>
      </w:r>
      <w:r>
        <w:t xml:space="preserve"> </w:t>
      </w:r>
      <w:r>
        <w:t xml:space="preserve">1343</w:t>
      </w:r>
      <w:r>
        <w:t xml:space="preserve"> </w:t>
      </w:r>
      <w:r>
        <w:t xml:space="preserve">1311</w:t>
      </w:r>
      <w:r>
        <w:t xml:space="preserve"> </w:t>
      </w:r>
      <w:r>
        <w:t xml:space="preserve">-32</w:t>
      </w:r>
      <w:r>
        <w:t xml:space="preserve"> </w:t>
      </w:r>
      <w:r>
        <w:t xml:space="preserve">-2.4%</w:t>
      </w:r>
      <w:r>
        <w:t xml:space="preserve"> </w:t>
      </w:r>
      <w:r>
        <w:t xml:space="preserve">Patients + payer monetised</w:t>
      </w:r>
      <w:r>
        <w:t xml:space="preserve"> </w:t>
      </w:r>
      <w:r>
        <w:t xml:space="preserve">gain/loss</w:t>
      </w:r>
      <w:r>
        <w:t xml:space="preserve"> </w:t>
      </w:r>
      <w:r>
        <w:t xml:space="preserve">1190</w:t>
      </w:r>
      <w:r>
        <w:t xml:space="preserve"> </w:t>
      </w:r>
      <w:r>
        <w:t xml:space="preserve">1241</w:t>
      </w:r>
      <w:r>
        <w:t xml:space="preserve"> </w:t>
      </w:r>
      <w:r>
        <w:t xml:space="preserve">51</w:t>
      </w:r>
      <w:r>
        <w:t xml:space="preserve"> </w:t>
      </w:r>
      <w:r>
        <w:t xml:space="preserve">4.3%</w:t>
      </w:r>
      <w:r>
        <w:t xml:space="preserve"> </w:t>
      </w:r>
      <w:r>
        <w:t xml:space="preserve">Note: colour code shows increased benefit/reduced cost (green) or decreased benefit/increased cost (red) to the stakeholder</w:t>
      </w:r>
      <w:r>
        <w:t xml:space="preserve"> </w:t>
      </w:r>
      <w:r>
        <w:t xml:space="preserve">Using the above model for the product lifetime, we can make the following observations at product</w:t>
      </w:r>
      <w:r>
        <w:t xml:space="preserve"> </w:t>
      </w:r>
      <w:r>
        <w:t xml:space="preserve">level:</w:t>
      </w:r>
      <w:r>
        <w:t xml:space="preserve"> </w:t>
      </w:r>
      <w:r>
        <w:t xml:space="preserve"> Originator companies increase pre-expiry sales due to additional year of monopoly sales by 100</w:t>
      </w:r>
      <w:r>
        <w:t xml:space="preserve"> </w:t>
      </w:r>
      <w:r>
        <w:t xml:space="preserve">(normalised units) or 14% of lifetime protected sales. In terms of gross profit, this is 47 more</w:t>
      </w:r>
      <w:r>
        <w:t xml:space="preserve"> </w:t>
      </w:r>
      <w:r>
        <w:t xml:space="preserve">monetised unit, or a 7.7% increase.</w:t>
      </w:r>
      <w:r>
        <w:br/>
      </w:r>
      <w:r>
        <w:t xml:space="preserve"> Generic companies’ start to benefit from sales one year later, and thus generic sales are reduced</w:t>
      </w:r>
      <w:r>
        <w:t xml:space="preserve"> </w:t>
      </w:r>
      <w:r>
        <w:t xml:space="preserve">by 24 (normalised units), and gross profit is reduced by 8 (normalised unit) which is equal to a</w:t>
      </w:r>
      <w:r>
        <w:t xml:space="preserve"> </w:t>
      </w:r>
      <w:r>
        <w:t xml:space="preserve">reduction of 28% sales, compared to baseline.</w:t>
      </w:r>
      <w:r>
        <w:br/>
      </w:r>
      <w:r>
        <w:t xml:space="preserve"> Healthcare payers pay more overall due to an increase in the average price they need to pay for a</w:t>
      </w:r>
      <w:r>
        <w:t xml:space="preserve"> </w:t>
      </w:r>
      <w:r>
        <w:t xml:space="preserve">standard unit of the product. We consider again the ‘peak’ volume sold of the originator product</w:t>
      </w:r>
      <w:r>
        <w:t xml:space="preserve"> </w:t>
      </w:r>
      <w:r>
        <w:t xml:space="preserve">pre-expiry in baseline and use the average price in each year under the different RP regimes to</w:t>
      </w:r>
      <w:r>
        <w:t xml:space="preserve"> </w:t>
      </w:r>
      <w:r>
        <w:t xml:space="preserve">calculate sales. The total cost for healthcare payers is thus -51 (normalised units) over the</w:t>
      </w:r>
      <w:r>
        <w:t xml:space="preserve"> </w:t>
      </w:r>
      <w:r>
        <w:t xml:space="preserve">product lifetime compared to baseline</w:t>
      </w:r>
      <w:r>
        <w:t xml:space="preserve"> </w:t>
      </w:r>
      <w:r>
        <w:t xml:space="preserve"> Patients lose -32 (normalised units) in decreased volumes of the medicine over the lifetime of the</w:t>
      </w:r>
      <w:r>
        <w:t xml:space="preserve"> </w:t>
      </w:r>
      <w:r>
        <w:t xml:space="preserve">product compared to baseline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-11</w:t>
      </w:r>
      <w:r>
        <w:t xml:space="preserve"> </w:t>
      </w:r>
      <w:r>
        <w:t xml:space="preserve">-10</w:t>
      </w:r>
      <w:r>
        <w:t xml:space="preserve"> </w:t>
      </w:r>
      <w:r>
        <w:t xml:space="preserve">-9</w:t>
      </w:r>
      <w:r>
        <w:t xml:space="preserve"> </w:t>
      </w:r>
      <w:r>
        <w:t xml:space="preserve">-8</w:t>
      </w:r>
      <w:r>
        <w:t xml:space="preserve"> </w:t>
      </w:r>
      <w:r>
        <w:t xml:space="preserve">-7</w:t>
      </w:r>
      <w:r>
        <w:t xml:space="preserve"> </w:t>
      </w:r>
      <w:r>
        <w:t xml:space="preserve">-6</w:t>
      </w:r>
      <w:r>
        <w:t xml:space="preserve"> </w:t>
      </w:r>
      <w:r>
        <w:t xml:space="preserve">-5</w:t>
      </w:r>
      <w:r>
        <w:t xml:space="preserve"> </w:t>
      </w:r>
      <w:r>
        <w:t xml:space="preserve">-4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Normalised volume</w:t>
      </w:r>
      <w:r>
        <w:t xml:space="preserve"> </w:t>
      </w:r>
      <w:r>
        <w:t xml:space="preserve">Normalised sales</w:t>
      </w:r>
      <w:r>
        <w:t xml:space="preserve"> </w:t>
      </w:r>
      <w:r>
        <w:t xml:space="preserve">SALES ORIGINATOR</w:t>
      </w:r>
      <w:r>
        <w:t xml:space="preserve"> </w:t>
      </w:r>
      <w:r>
        <w:t xml:space="preserve">SALES GENERIC</w:t>
      </w:r>
      <w:r>
        <w:t xml:space="preserve"> </w:t>
      </w:r>
      <w:r>
        <w:t xml:space="preserve">VOLUME ORIGINATOR</w:t>
      </w:r>
      <w:r>
        <w:t xml:space="preserve"> </w:t>
      </w:r>
      <w:r>
        <w:t xml:space="preserve">VOLUME GENERIC</w:t>
      </w:r>
      <w:r>
        <w:t xml:space="preserve"> </w:t>
      </w:r>
      <w:r>
        <w:t xml:space="preserve">VOLUME TOTAL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18"/>
        </w:numPr>
      </w:pPr>
      <w:r>
        <w:t xml:space="preserve">Monetising the systemic effects for 1-year ME extension for</w:t>
      </w:r>
      <w:r>
        <w:t xml:space="preserve"> </w:t>
      </w:r>
      <w:r>
        <w:t xml:space="preserve">medicines addressing HUMN (Option C)</w:t>
      </w:r>
      <w:r>
        <w:t xml:space="preserve"> </w:t>
      </w:r>
      <w:r>
        <w:t xml:space="preserve">In accordance with baseline projections, we expect that from the 10 orphan medicines annually</w:t>
      </w:r>
      <w:r>
        <w:t xml:space="preserve"> </w:t>
      </w:r>
      <w:r>
        <w:t xml:space="preserve">where the market exclusivity is the last layer of protection, this measure would affect 20% or two</w:t>
      </w:r>
      <w:r>
        <w:t xml:space="preserve"> </w:t>
      </w:r>
      <w:r>
        <w:t xml:space="preserve">products, which would address HUMN and therefore be eligible for the extra year.</w:t>
      </w:r>
      <w:r>
        <w:br/>
      </w:r>
      <w:r>
        <w:t xml:space="preserve">Table 30 – Impact of change of +1 year market exclusivity protection</w:t>
      </w:r>
    </w:p>
    <w:p>
      <w:pPr>
        <w:pStyle w:val="FirstParagraph"/>
      </w:pPr>
      <w:r>
        <w:t xml:space="preserve">Product</w:t>
      </w:r>
      <w:r>
        <w:t xml:space="preserve"> </w:t>
      </w:r>
      <w:r>
        <w:t xml:space="preserve">level change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Systemic change</w:t>
      </w:r>
      <w:r>
        <w:t xml:space="preserve"> </w:t>
      </w:r>
      <w:r>
        <w:t xml:space="preserve">(2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+€47m</w:t>
      </w:r>
      <w:r>
        <w:t xml:space="preserve"> </w:t>
      </w:r>
      <w:r>
        <w:t xml:space="preserve">+7.7%</w:t>
      </w:r>
      <w:r>
        <w:t xml:space="preserve"> </w:t>
      </w:r>
      <w:r>
        <w:t xml:space="preserve">+€94m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-€6.5m</w:t>
      </w:r>
      <w:r>
        <w:t xml:space="preserve"> </w:t>
      </w:r>
      <w:r>
        <w:t xml:space="preserve">-28%</w:t>
      </w:r>
      <w:r>
        <w:t xml:space="preserve"> </w:t>
      </w:r>
      <w:r>
        <w:t xml:space="preserve">-€13m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+€27m</w:t>
      </w:r>
      <w:r>
        <w:t xml:space="preserve"> </w:t>
      </w:r>
      <w:r>
        <w:t xml:space="preserve">-2.9%</w:t>
      </w:r>
      <w:r>
        <w:t xml:space="preserve"> </w:t>
      </w:r>
      <w:r>
        <w:t xml:space="preserve">+€54m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-€14m</w:t>
      </w:r>
      <w:r>
        <w:t xml:space="preserve"> </w:t>
      </w:r>
      <w:r>
        <w:t xml:space="preserve">-2.4%</w:t>
      </w:r>
      <w:r>
        <w:t xml:space="preserve"> </w:t>
      </w:r>
      <w:r>
        <w:t xml:space="preserve">-€28m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-€41m</w:t>
      </w:r>
      <w:r>
        <w:t xml:space="preserve"> </w:t>
      </w:r>
      <w:r>
        <w:t xml:space="preserve">-4.3%</w:t>
      </w:r>
      <w:r>
        <w:t xml:space="preserve"> </w:t>
      </w:r>
      <w:r>
        <w:t xml:space="preserve">-€82m</w:t>
      </w:r>
      <w:r>
        <w:t xml:space="preserve"> </w:t>
      </w:r>
      <w:r>
        <w:t xml:space="preserve">Note: colour code shows increased benefit/reduced cost (green) or decreased benefit/increased cost (red) to the stakeholder</w:t>
      </w:r>
      <w:r>
        <w:t xml:space="preserve"> </w:t>
      </w:r>
      <w:r>
        <w:t xml:space="preserve">We estimate that an average orphan medicine addressing HUMN and relying on market exclusivity</w:t>
      </w:r>
      <w:r>
        <w:t xml:space="preserve"> </w:t>
      </w:r>
      <w:r>
        <w:t xml:space="preserve">as last line of protection will be able to generate €47m more profit (or 7.7% more than in baseline).</w:t>
      </w:r>
      <w:r>
        <w:t xml:space="preserve"> </w:t>
      </w:r>
      <w:r>
        <w:t xml:space="preserve">Such medicines will become more attractive commercially for developers, and their proportion</w:t>
      </w:r>
      <w:r>
        <w:t xml:space="preserve"> </w:t>
      </w:r>
      <w:r>
        <w:t xml:space="preserve">among the newly authorised medicines would increase. We estimate that instead of the 75 projected</w:t>
      </w:r>
      <w:r>
        <w:t xml:space="preserve"> </w:t>
      </w:r>
      <w:r>
        <w:t xml:space="preserve">HUMN addressing orphan medicines in the dynamic baseline (Section 5.1), there would be 80-85</w:t>
      </w:r>
      <w:r>
        <w:t xml:space="preserve"> </w:t>
      </w:r>
      <w:r>
        <w:t xml:space="preserve">HUMN products authorised in the next 15 years.</w:t>
      </w:r>
      <w:r>
        <w:br/>
      </w:r>
      <w:r>
        <w:t xml:space="preserve">The cost of a +1 year protection for HUMN protection would be shared among generic industry,</w:t>
      </w:r>
      <w:r>
        <w:t xml:space="preserve"> </w:t>
      </w:r>
      <w:r>
        <w:t xml:space="preserve">health payers and patients. With 2 of such incentives annually, the generic industry would lose €38m</w:t>
      </w:r>
      <w:r>
        <w:t xml:space="preserve"> </w:t>
      </w:r>
      <w:r>
        <w:t xml:space="preserve">in revenues a year, which translates into €13m decrease in gross profits. The health payers would</w:t>
      </w:r>
      <w:r>
        <w:t xml:space="preserve"> </w:t>
      </w:r>
      <w:r>
        <w:t xml:space="preserve">need to pay €54m more on an annual basis. The model also accounts for the patients that would not</w:t>
      </w:r>
      <w:r>
        <w:t xml:space="preserve"> </w:t>
      </w:r>
      <w:r>
        <w:t xml:space="preserve">be served due to the higher prices that result from extended protection. Accounting for that effect</w:t>
      </w:r>
      <w:r>
        <w:t xml:space="preserve"> </w:t>
      </w:r>
      <w:r>
        <w:t xml:space="preserve">too, the cost for the public would rise by €82m annually.</w:t>
      </w:r>
      <w:r>
        <w:br/>
      </w:r>
      <w:r>
        <w:t xml:space="preserve">Apart from the monetary impacts stemming from the increased market exclusivity period, we also</w:t>
      </w:r>
      <w:r>
        <w:t xml:space="preserve"> </w:t>
      </w:r>
      <w:r>
        <w:t xml:space="preserve">estimated the number of additional medicines coming to the market. The incentive has two effect:</w:t>
      </w:r>
      <w:r>
        <w:t xml:space="preserve"> </w:t>
      </w:r>
      <w:r>
        <w:t xml:space="preserve">(1) it generates more resources for innovators, (2) it makes the EU market more attractive to</w:t>
      </w:r>
      <w:r>
        <w:t xml:space="preserve"> </w:t>
      </w:r>
      <w:r>
        <w:t xml:space="preserve">medicines that otherwise would not come to the market (there are several orphan medicines annually</w:t>
      </w:r>
      <w:r>
        <w:t xml:space="preserve"> </w:t>
      </w:r>
      <w:r>
        <w:t xml:space="preserve">that are only launched in the US market and not in the EU). As a result of subtle and complex effect</w:t>
      </w:r>
      <w:r>
        <w:t xml:space="preserve"> </w:t>
      </w:r>
      <w:r>
        <w:t xml:space="preserve">pathways, we could not identify directly available literature evidence or model. F</w:t>
      </w:r>
      <w:r>
        <w:t xml:space="preserve"> </w:t>
      </w:r>
      <w:r>
        <w:t xml:space="preserve">4. Global marketing authorisation</w:t>
      </w:r>
      <w:r>
        <w:t xml:space="preserve"> </w:t>
      </w:r>
      <w:r>
        <w:t xml:space="preserve">The introduction of the global marketing exclusivity (GMA) will limit stacking market</w:t>
      </w:r>
      <w:r>
        <w:t xml:space="preserve"> </w:t>
      </w:r>
      <w:r>
        <w:t xml:space="preserve">exclusivity periods for additional orphan indications. GMA prolongs the existing market exclusivity</w:t>
      </w:r>
      <w:r>
        <w:t xml:space="preserve"> </w:t>
      </w:r>
      <w:r>
        <w:t xml:space="preserve">by only 1 year in all orphan indications. The use of this incentive is maximised at two indications,</w:t>
      </w:r>
      <w:r>
        <w:t xml:space="preserve"> </w:t>
      </w:r>
      <w:r>
        <w:t xml:space="preserve">i.e. maximum 2 years of prolongation of the ME will be possible. Furthermore, market exclusivity</w:t>
      </w:r>
      <w:r>
        <w:t xml:space="preserve"> </w:t>
      </w:r>
      <w:r>
        <w:t xml:space="preserve">granted to a second generation product that is similar to the first generation product will not be</w:t>
      </w:r>
      <w:r>
        <w:t xml:space="preserve"> </w:t>
      </w:r>
      <w:r>
        <w:t xml:space="preserve">applied in respect of generic products of the first reference product for which the market exclusivity</w:t>
      </w:r>
      <w:r>
        <w:t xml:space="preserve"> </w:t>
      </w:r>
      <w:r>
        <w:t xml:space="preserve">expired to avoid so called evergreening225.</w:t>
      </w:r>
    </w:p>
    <w:p>
      <w:pPr>
        <w:pStyle w:val="BodyText"/>
      </w:pPr>
      <w:r>
        <w:t xml:space="preserve">225 See also Section 5.2 of this SWD.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The GMA would concern 16% of orphan medicines, those with multiple orphan indications. For</w:t>
      </w:r>
      <w:r>
        <w:t xml:space="preserve"> </w:t>
      </w:r>
      <w:r>
        <w:t xml:space="preserve">them it would mean replacing 4.2 years of partial protection for additional indication with on</w:t>
      </w:r>
      <w:r>
        <w:t xml:space="preserve"> </w:t>
      </w:r>
      <w:r>
        <w:t xml:space="preserve">average by 1.3226 years complete protection of the medicine. Importantly, this would put a limit on</w:t>
      </w:r>
      <w:r>
        <w:t xml:space="preserve"> </w:t>
      </w:r>
      <w:r>
        <w:t xml:space="preserve">‘orphan blockbusters’ with several indications, and disincentives on gaming the system for</w:t>
      </w:r>
      <w:r>
        <w:t xml:space="preserve"> </w:t>
      </w:r>
      <w:r>
        <w:t xml:space="preserve">artificially inflated protection periods.</w:t>
      </w:r>
    </w:p>
    <w:p>
      <w:pPr>
        <w:pStyle w:val="BodyText"/>
      </w:pPr>
      <w:r>
        <w:t xml:space="preserve">Figure 14 – protected indications under GMA and RP</w:t>
      </w:r>
    </w:p>
    <w:p>
      <w:pPr>
        <w:pStyle w:val="Compact"/>
        <w:numPr>
          <w:ilvl w:val="0"/>
          <w:numId w:val="1019"/>
        </w:numPr>
      </w:pPr>
      <w:r>
        <w:t xml:space="preserve">Regulatory data protection vouchers</w:t>
      </w:r>
      <w:r>
        <w:t xml:space="preserve"> </w:t>
      </w:r>
      <w:r>
        <w:t xml:space="preserve">Overview</w:t>
      </w:r>
      <w:r>
        <w:t xml:space="preserve"> </w:t>
      </w:r>
      <w:r>
        <w:t xml:space="preserve">Option A envisages a transferrable regulatory voucher as an incentive for originators of products that</w:t>
      </w:r>
      <w:r>
        <w:t xml:space="preserve"> </w:t>
      </w:r>
      <w:r>
        <w:t xml:space="preserve">address high unmet need (HUMN) in rare diseases and diseases in children. The voucher would</w:t>
      </w:r>
      <w:r>
        <w:t xml:space="preserve"> </w:t>
      </w:r>
      <w:r>
        <w:t xml:space="preserve">grant a one-year RDP extension for one medicine. The company awarded the voucher would be</w:t>
      </w:r>
      <w:r>
        <w:t xml:space="preserve"> </w:t>
      </w:r>
      <w:r>
        <w:t xml:space="preserve">allowed to sell on the voucher to another company. For the voucher to be of value, the purchaser</w:t>
      </w:r>
      <w:r>
        <w:t xml:space="preserve"> </w:t>
      </w:r>
      <w:r>
        <w:t xml:space="preserve">must hold a medicine that is reliant on RDP as last line of protection. For products where the SPC or</w:t>
      </w:r>
      <w:r>
        <w:t xml:space="preserve"> </w:t>
      </w:r>
      <w:r>
        <w:t xml:space="preserve">patent expires a year or more after RDP, such a voucher would be of no value.</w:t>
      </w:r>
      <w:r>
        <w:t xml:space="preserve"> </w:t>
      </w:r>
      <w:r>
        <w:t xml:space="preserve">This section sets out the methodology used to calculate the impact of a voucher scheme for various</w:t>
      </w:r>
      <w:r>
        <w:t xml:space="preserve"> </w:t>
      </w:r>
      <w:r>
        <w:t xml:space="preserve">stakeholders. The analysis highlights the key shortcoming of this form of incentive, namely that the</w:t>
      </w:r>
      <w:r>
        <w:t xml:space="preserve"> </w:t>
      </w:r>
      <w:r>
        <w:t xml:space="preserve">rent generated by the voucher will be shared between the voucher seller and the voucher buyer.</w:t>
      </w:r>
      <w:r>
        <w:t xml:space="preserve"> </w:t>
      </w:r>
      <w:r>
        <w:t xml:space="preserve">Moreover, as the number of vouchers issued increases, the share of the seller declines very quickly.</w:t>
      </w:r>
      <w:r>
        <w:t xml:space="preserve"> </w:t>
      </w:r>
      <w:r>
        <w:t xml:space="preserve">However, the reward to the seller is the intention of the scheme. The reward to the buyer is a by-</w:t>
      </w:r>
      <w:r>
        <w:t xml:space="preserve"> </w:t>
      </w:r>
      <w:r>
        <w:t xml:space="preserve">product. Vouchers come at a significant cost to public authorities, who have to a protection premium</w:t>
      </w:r>
      <w:r>
        <w:t xml:space="preserve"> </w:t>
      </w:r>
      <w:r>
        <w:t xml:space="preserve">on the medicines that use them for an additional year. The more of that additional expenditure that</w:t>
      </w:r>
      <w:r>
        <w:t xml:space="preserve"> </w:t>
      </w:r>
      <w:r>
        <w:t xml:space="preserve">goes to the buyer rather than the seller, the less efficient the scheme.</w:t>
      </w:r>
    </w:p>
    <w:p>
      <w:pPr>
        <w:pStyle w:val="FirstParagraph"/>
      </w:pPr>
      <w:r>
        <w:t xml:space="preserve">226 The weighted average of protection for medicines with one or more additional indication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methodology set out below aims to simulate the economics of a market for vouchers on the</w:t>
      </w:r>
      <w:r>
        <w:t xml:space="preserve"> </w:t>
      </w:r>
      <w:r>
        <w:t xml:space="preserve">basis of real world data and thereby estimate the shares of voucher rent that would accrue to buyers</w:t>
      </w:r>
      <w:r>
        <w:t xml:space="preserve"> </w:t>
      </w:r>
      <w:r>
        <w:t xml:space="preserve">and sellers respectively. It results in the conclusion that the scheme would become highly inefficient</w:t>
      </w:r>
      <w:r>
        <w:t xml:space="preserve"> </w:t>
      </w:r>
      <w:r>
        <w:t xml:space="preserve">given the number of vouchers that would have to be issued for HUMN products for rare diseases</w:t>
      </w:r>
      <w:r>
        <w:t xml:space="preserve"> </w:t>
      </w:r>
      <w:r>
        <w:t xml:space="preserve">alone (3-6 per year) and all the more so if they were also issued to reward UMN products for</w:t>
      </w:r>
      <w:r>
        <w:t xml:space="preserve"> </w:t>
      </w:r>
      <w:r>
        <w:t xml:space="preserve">children (5-6 per year). As well as being inefficient, such a scheme, by overloading the market with</w:t>
      </w:r>
      <w:r>
        <w:t xml:space="preserve"> </w:t>
      </w:r>
      <w:r>
        <w:t xml:space="preserve">vouchers, would undermine the efficiency of any future scheme to award vouchers for novel</w:t>
      </w:r>
      <w:r>
        <w:t xml:space="preserve"> </w:t>
      </w:r>
      <w:r>
        <w:t xml:space="preserve">antimicrobials. This class of products would be better adapted to this form of reward as it would</w:t>
      </w:r>
      <w:r>
        <w:t xml:space="preserve"> </w:t>
      </w:r>
      <w:r>
        <w:t xml:space="preserve">entail issuing one – or at most – two vouchers per year.</w:t>
      </w:r>
      <w:r>
        <w:t xml:space="preserve"> </w:t>
      </w:r>
      <w:r>
        <w:t xml:space="preserve">As well as being costly to public authorities, RDP extension vouchers, by delaying the decrease in</w:t>
      </w:r>
      <w:r>
        <w:t xml:space="preserve"> </w:t>
      </w:r>
      <w:r>
        <w:t xml:space="preserve">the price of those medicines, delay the increase in their uptake, which comes at a price to patients.</w:t>
      </w:r>
      <w:r>
        <w:t xml:space="preserve"> </w:t>
      </w:r>
      <w:r>
        <w:t xml:space="preserve">This effect is measured along with the additional cost to public authorities in the calculations set out</w:t>
      </w:r>
      <w:r>
        <w:t xml:space="preserve"> </w:t>
      </w:r>
      <w:r>
        <w:t xml:space="preserve">below.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cost to payers and the share of those additional costs that accrues to voucher sellers (i.e. to</w:t>
      </w:r>
      <w:r>
        <w:t xml:space="preserve"> </w:t>
      </w:r>
      <w:r>
        <w:t xml:space="preserve">HUMN originators) is calculated in the following way. First, a representative annual cohort of RDP-</w:t>
      </w:r>
      <w:r>
        <w:t xml:space="preserve"> </w:t>
      </w:r>
      <w:r>
        <w:t xml:space="preserve">protected products is constructed based on IQVIA sales data. This will give the profile of the</w:t>
      </w:r>
      <w:r>
        <w:t xml:space="preserve"> </w:t>
      </w:r>
      <w:r>
        <w:t xml:space="preserve">potential voucher buyers. From this can be inferred the cost of a given annual number of vouchers to</w:t>
      </w:r>
      <w:r>
        <w:t xml:space="preserve"> </w:t>
      </w:r>
      <w:r>
        <w:t xml:space="preserve">public authorities, the share of this expenditure that will go to the intended recipient i.e. the voucher</w:t>
      </w:r>
      <w:r>
        <w:t xml:space="preserve"> </w:t>
      </w:r>
      <w:r>
        <w:t xml:space="preserve">seller, and the cost to patients in the form of lower uptake.</w:t>
      </w:r>
      <w:r>
        <w:t xml:space="preserve"> </w:t>
      </w:r>
      <w:r>
        <w:t xml:space="preserve">The RDP-protected products with expiry over an 11-year period (2014-2024) were used to construct</w:t>
      </w:r>
      <w:r>
        <w:t xml:space="preserve"> </w:t>
      </w:r>
      <w:r>
        <w:t xml:space="preserve">the representative cohort. First, the medicines are each assigned to their respective annual cohorts.</w:t>
      </w:r>
      <w:r>
        <w:t xml:space="preserve"> </w:t>
      </w:r>
      <w:r>
        <w:t xml:space="preserve">Second, the medicines with expiry in the same year were ranked according to the value of EU sales</w:t>
      </w:r>
      <w:r>
        <w:t xml:space="preserve"> </w:t>
      </w:r>
      <w:r>
        <w:t xml:space="preserve">in the top selling year for each medicine according to IQVIA data. The average peak sales value of</w:t>
      </w:r>
      <w:r>
        <w:t xml:space="preserve"> </w:t>
      </w:r>
      <w:r>
        <w:t xml:space="preserve">the top product from each year group gives the peak year sales value of the top product in the</w:t>
      </w:r>
      <w:r>
        <w:t xml:space="preserve"> </w:t>
      </w:r>
      <w:r>
        <w:t xml:space="preserve">representative sample. The average value of the second product from each year group gives the peak</w:t>
      </w:r>
      <w:r>
        <w:t xml:space="preserve"> </w:t>
      </w:r>
      <w:r>
        <w:t xml:space="preserve">year sales value of the second product in the representative sample and so on.</w:t>
      </w:r>
      <w:r>
        <w:br/>
      </w:r>
      <w:r>
        <w:t xml:space="preserve">Table 31 – Peak sales of products in the representative annual cohort</w:t>
      </w:r>
      <w:r>
        <w:t xml:space="preserve"> </w:t>
      </w:r>
      <w:r>
        <w:t xml:space="preserve">Product Peak sales</w:t>
      </w:r>
      <w:r>
        <w:t xml:space="preserve"> </w:t>
      </w:r>
      <w:r>
        <w:t xml:space="preserve">1</w:t>
      </w:r>
      <w:r>
        <w:t xml:space="preserve"> </w:t>
      </w:r>
      <w:r>
        <w:t xml:space="preserve">545 000 000</w:t>
      </w:r>
      <w:r>
        <w:t xml:space="preserve"> </w:t>
      </w:r>
      <w:r>
        <w:t xml:space="preserve">2</w:t>
      </w:r>
      <w:r>
        <w:t xml:space="preserve"> </w:t>
      </w:r>
      <w:r>
        <w:t xml:space="preserve">282 654 545</w:t>
      </w:r>
      <w:r>
        <w:t xml:space="preserve"> </w:t>
      </w:r>
      <w:r>
        <w:t xml:space="preserve">3</w:t>
      </w:r>
      <w:r>
        <w:t xml:space="preserve"> </w:t>
      </w:r>
      <w:r>
        <w:t xml:space="preserve">210 890 909</w:t>
      </w:r>
      <w:r>
        <w:t xml:space="preserve"> </w:t>
      </w:r>
      <w:r>
        <w:t xml:space="preserve">4</w:t>
      </w:r>
      <w:r>
        <w:t xml:space="preserve"> </w:t>
      </w:r>
      <w:r>
        <w:t xml:space="preserve">122 727 273</w:t>
      </w:r>
      <w:r>
        <w:t xml:space="preserve"> </w:t>
      </w:r>
      <w:r>
        <w:t xml:space="preserve">5</w:t>
      </w:r>
      <w:r>
        <w:t xml:space="preserve"> </w:t>
      </w:r>
      <w:r>
        <w:t xml:space="preserve">66 854 997</w:t>
      </w:r>
      <w:r>
        <w:t xml:space="preserve"> </w:t>
      </w:r>
      <w:r>
        <w:t xml:space="preserve">6</w:t>
      </w:r>
      <w:r>
        <w:t xml:space="preserve"> </w:t>
      </w:r>
      <w:r>
        <w:t xml:space="preserve">46 362 340</w:t>
      </w:r>
      <w:r>
        <w:t xml:space="preserve"> </w:t>
      </w:r>
      <w:r>
        <w:t xml:space="preserve">7</w:t>
      </w:r>
      <w:r>
        <w:t xml:space="preserve"> </w:t>
      </w:r>
      <w:r>
        <w:t xml:space="preserve">25 833 879</w:t>
      </w:r>
      <w:r>
        <w:t xml:space="preserve"> </w:t>
      </w:r>
      <w:r>
        <w:t xml:space="preserve">8</w:t>
      </w:r>
      <w:r>
        <w:t xml:space="preserve"> </w:t>
      </w:r>
      <w:r>
        <w:t xml:space="preserve">14 449 938</w:t>
      </w:r>
      <w:r>
        <w:t xml:space="preserve"> </w:t>
      </w:r>
      <w:r>
        <w:t xml:space="preserve">9</w:t>
      </w:r>
      <w:r>
        <w:t xml:space="preserve"> </w:t>
      </w:r>
      <w:r>
        <w:t xml:space="preserve">9 270 111</w:t>
      </w:r>
      <w:r>
        <w:t xml:space="preserve"> </w:t>
      </w:r>
      <w:r>
        <w:t xml:space="preserve">10</w:t>
      </w:r>
      <w:r>
        <w:t xml:space="preserve"> </w:t>
      </w:r>
      <w:r>
        <w:t xml:space="preserve">3 555 616</w:t>
      </w:r>
      <w:r>
        <w:t xml:space="preserve"> </w:t>
      </w:r>
      <w:r>
        <w:t xml:space="preserve">11</w:t>
      </w:r>
      <w:r>
        <w:t xml:space="preserve"> </w:t>
      </w:r>
      <w:r>
        <w:t xml:space="preserve">2 021 996</w:t>
      </w:r>
      <w:r>
        <w:t xml:space="preserve"> </w:t>
      </w:r>
      <w:r>
        <w:t xml:space="preserve">12</w:t>
      </w:r>
      <w:r>
        <w:t xml:space="preserve"> </w:t>
      </w:r>
      <w:r>
        <w:t xml:space="preserve">1 807 804</w:t>
      </w:r>
    </w:p>
    <w:p>
      <w:pPr>
        <w:pStyle w:val="BodyText"/>
      </w:pPr>
      <w:r>
        <w:t xml:space="preserve">A model based on the decline in revenue experienced by a representative RDP-protected product</w:t>
      </w:r>
      <w:r>
        <w:t xml:space="preserve"> </w:t>
      </w:r>
      <w:r>
        <w:t xml:space="preserve">after protection expiry is used to calculate the cost and benefit to various stakeholders of a one-year</w:t>
      </w:r>
      <w:r>
        <w:t xml:space="preserve"> </w:t>
      </w:r>
      <w:r>
        <w:t xml:space="preserve">exclusivity extension for such a product. Table 32 illustrates the calculation of the value of a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voucher to a voucher buyer, taking as an example the top selling product in the representative</w:t>
      </w:r>
      <w:r>
        <w:t xml:space="preserve"> </w:t>
      </w:r>
      <w:r>
        <w:t xml:space="preserve">cohort.</w:t>
      </w:r>
      <w:r>
        <w:br/>
      </w:r>
      <w:r>
        <w:t xml:space="preserve">Table 32 – impact of a voucher on stakeholders, expressed as a percentage of peak year sales of the</w:t>
      </w:r>
      <w:r>
        <w:t xml:space="preserve"> </w:t>
      </w:r>
      <w:r>
        <w:t xml:space="preserve">medicine for which the voucher is bought</w:t>
      </w:r>
    </w:p>
    <w:p>
      <w:pPr>
        <w:pStyle w:val="BodyText"/>
      </w:pPr>
      <w:r>
        <w:t xml:space="preserve">Baseline Voucher Change Change %</w:t>
      </w:r>
      <w:r>
        <w:t xml:space="preserve"> </w:t>
      </w:r>
      <w:r>
        <w:t xml:space="preserve">Originator sales</w:t>
      </w:r>
      <w:r>
        <w:t xml:space="preserve"> </w:t>
      </w:r>
      <w:r>
        <w:t xml:space="preserve">981</w:t>
      </w:r>
      <w:r>
        <w:t xml:space="preserve"> </w:t>
      </w:r>
      <w:r>
        <w:t xml:space="preserve">1063</w:t>
      </w:r>
      <w:r>
        <w:t xml:space="preserve"> </w:t>
      </w:r>
      <w:r>
        <w:t xml:space="preserve">82</w:t>
      </w:r>
      <w:r>
        <w:t xml:space="preserve"> </w:t>
      </w:r>
      <w:r>
        <w:t xml:space="preserve">8%</w:t>
      </w:r>
      <w:r>
        <w:t xml:space="preserve"> </w:t>
      </w:r>
      <w:r>
        <w:t xml:space="preserve">Generic sales</w:t>
      </w:r>
      <w:r>
        <w:t xml:space="preserve"> </w:t>
      </w:r>
      <w:r>
        <w:t xml:space="preserve">130</w:t>
      </w:r>
      <w:r>
        <w:t xml:space="preserve"> </w:t>
      </w:r>
      <w:r>
        <w:t xml:space="preserve">100</w:t>
      </w:r>
      <w:r>
        <w:t xml:space="preserve"> </w:t>
      </w:r>
      <w:r>
        <w:t xml:space="preserve">-30</w:t>
      </w:r>
      <w:r>
        <w:t xml:space="preserve"> </w:t>
      </w:r>
      <w:r>
        <w:t xml:space="preserve">-23%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1111</w:t>
      </w:r>
      <w:r>
        <w:t xml:space="preserve"> </w:t>
      </w:r>
      <w:r>
        <w:t xml:space="preserve">1163</w:t>
      </w:r>
      <w:r>
        <w:t xml:space="preserve"> </w:t>
      </w:r>
      <w:r>
        <w:t xml:space="preserve">52</w:t>
      </w:r>
      <w:r>
        <w:t xml:space="preserve"> </w:t>
      </w:r>
      <w:r>
        <w:t xml:space="preserve">4.7%</w:t>
      </w:r>
      <w:r>
        <w:t xml:space="preserve"> </w:t>
      </w:r>
      <w:r>
        <w:t xml:space="preserve">Cost of baseline volume</w:t>
      </w:r>
      <w:r>
        <w:t xml:space="preserve"> </w:t>
      </w:r>
      <w:r>
        <w:t xml:space="preserve">1111</w:t>
      </w:r>
      <w:r>
        <w:t xml:space="preserve"> </w:t>
      </w:r>
      <w:r>
        <w:t xml:space="preserve">1192</w:t>
      </w:r>
      <w:r>
        <w:t xml:space="preserve"> </w:t>
      </w:r>
      <w:r>
        <w:t xml:space="preserve">81</w:t>
      </w:r>
      <w:r>
        <w:t xml:space="preserve"> </w:t>
      </w:r>
      <w:r>
        <w:t xml:space="preserve">7.3%</w:t>
      </w:r>
      <w:r>
        <w:t xml:space="preserve"> </w:t>
      </w:r>
      <w:r>
        <w:t xml:space="preserve">Patients served</w:t>
      </w:r>
      <w:r>
        <w:t xml:space="preserve"> </w:t>
      </w:r>
      <w:r>
        <w:t xml:space="preserve">1445</w:t>
      </w:r>
      <w:r>
        <w:t xml:space="preserve"> </w:t>
      </w:r>
      <w:r>
        <w:t xml:space="preserve">1390</w:t>
      </w:r>
      <w:r>
        <w:t xml:space="preserve"> </w:t>
      </w:r>
      <w:r>
        <w:t xml:space="preserve">-55</w:t>
      </w:r>
      <w:r>
        <w:t xml:space="preserve"> </w:t>
      </w:r>
      <w:r>
        <w:t xml:space="preserve">-3.8%</w:t>
      </w:r>
      <w:r>
        <w:t xml:space="preserve"> </w:t>
      </w:r>
      <w:r>
        <w:t xml:space="preserve">Originator volume</w:t>
      </w:r>
      <w:r>
        <w:t xml:space="preserve"> </w:t>
      </w:r>
      <w:r>
        <w:t xml:space="preserve">1059</w:t>
      </w:r>
      <w:r>
        <w:t xml:space="preserve"> </w:t>
      </w:r>
      <w:r>
        <w:t xml:space="preserve">1111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Originator distribution cost</w:t>
      </w:r>
      <w:r>
        <w:t xml:space="preserve"> </w:t>
      </w:r>
      <w:r>
        <w:t xml:space="preserve">212</w:t>
      </w:r>
      <w:r>
        <w:t xml:space="preserve"> </w:t>
      </w:r>
      <w:r>
        <w:t xml:space="preserve">222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Net marginal revenue (NMR)</w:t>
      </w:r>
      <w:r>
        <w:t xml:space="preserve"> </w:t>
      </w:r>
      <w:r>
        <w:t xml:space="preserve">769</w:t>
      </w:r>
      <w:r>
        <w:t xml:space="preserve"> </w:t>
      </w:r>
      <w:r>
        <w:t xml:space="preserve">841</w:t>
      </w:r>
      <w:r>
        <w:t xml:space="preserve"> </w:t>
      </w:r>
      <w:r>
        <w:t xml:space="preserve">72</w:t>
      </w:r>
      <w:r>
        <w:t xml:space="preserve"> </w:t>
      </w:r>
      <w:r>
        <w:t xml:space="preserve">9%</w:t>
      </w:r>
      <w:r>
        <w:t xml:space="preserve"> </w:t>
      </w:r>
      <w:r>
        <w:t xml:space="preserve">Net present value of NMR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The change in net marginal revenue of the originator (i.e. the voucher buyer) gives the value of the</w:t>
      </w:r>
      <w:r>
        <w:t xml:space="preserve"> </w:t>
      </w:r>
      <w:r>
        <w:t xml:space="preserve">voucher for each buyer and therefore the willingness to pay of each potential buyer. It is thus</w:t>
      </w:r>
      <w:r>
        <w:t xml:space="preserve"> </w:t>
      </w:r>
      <w:r>
        <w:t xml:space="preserve">possible to construct a demand curve for the market for RDP extension vouchers.</w:t>
      </w:r>
      <w:r>
        <w:br/>
      </w:r>
      <w:r>
        <w:t xml:space="preserve">Figure 15 – demand function for vouchers</w:t>
      </w:r>
      <w:r>
        <w:t xml:space="preserve"> </w:t>
      </w:r>
      <w:r>
        <w:t xml:space="preserve">Given this demand function, the supply</w:t>
      </w:r>
      <w:r>
        <w:t xml:space="preserve"> </w:t>
      </w:r>
      <w:r>
        <w:t xml:space="preserve">curve (whose position depends on the</w:t>
      </w:r>
      <w:r>
        <w:t xml:space="preserve"> </w:t>
      </w:r>
      <w:r>
        <w:t xml:space="preserve">HUMN criteria) will determine the</w:t>
      </w:r>
      <w:r>
        <w:t xml:space="preserve"> </w:t>
      </w:r>
      <w:r>
        <w:t xml:space="preserve">equilibrium price.</w:t>
      </w:r>
    </w:p>
    <w:p>
      <w:pPr>
        <w:pStyle w:val="BodyText"/>
      </w:pPr>
      <w:r>
        <w:t xml:space="preserve">Figure 16 - equilibrium price for vouchers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supply function can be represented as a vertical line or, arguably, as a steep upward sloping line</w:t>
      </w:r>
      <w:r>
        <w:t xml:space="preserve"> </w:t>
      </w:r>
      <w:r>
        <w:t xml:space="preserve">reflecting the incentive impact of the scheme. Given the shape of the demand curve, the price drops</w:t>
      </w:r>
      <w:r>
        <w:t xml:space="preserve"> </w:t>
      </w:r>
      <w:r>
        <w:t xml:space="preserve">sharply as the number of vouchers increases from one to three to five. In Figure 16 the rent</w:t>
      </w:r>
      <w:r>
        <w:t xml:space="preserve"> </w:t>
      </w:r>
      <w:r>
        <w:t xml:space="preserve">represented by areas B and C go to the voucher seller with a smaller number of vouchers. With a</w:t>
      </w:r>
      <w:r>
        <w:t xml:space="preserve"> </w:t>
      </w:r>
      <w:r>
        <w:t xml:space="preserve">larger number, B and C go to the buyer, along with D. The seller is left with only E, F and G.</w:t>
      </w:r>
      <w:r>
        <w:t xml:space="preserve"> </w:t>
      </w:r>
      <w:r>
        <w:t xml:space="preserve">In Figure 17 the analysis applied to the representative cohort. Thus, with one voucher issued, the</w:t>
      </w:r>
      <w:r>
        <w:t xml:space="preserve"> </w:t>
      </w:r>
      <w:r>
        <w:t xml:space="preserve">seller’s share of the voucher rent is 57%. With three, it is already less than the buyer’s share at 39%.</w:t>
      </w:r>
      <w:r>
        <w:t xml:space="preserve"> </w:t>
      </w:r>
      <w:r>
        <w:t xml:space="preserve">With six, it is only 13%, with the remaining 87% wasted on benefits accruing to companies that are</w:t>
      </w:r>
      <w:r>
        <w:t xml:space="preserve"> </w:t>
      </w:r>
      <w:r>
        <w:t xml:space="preserve">not the intended beneficiaries of the scheme.</w:t>
      </w:r>
      <w:r>
        <w:t xml:space="preserve"> </w:t>
      </w:r>
      <w:r>
        <w:t xml:space="preserve">Figure 17 – The seller and buyer share of voucher rent varies with the number of vouchers</w:t>
      </w:r>
    </w:p>
    <w:p>
      <w:pPr>
        <w:pStyle w:val="BodyText"/>
      </w:pPr>
      <w:r>
        <w:t xml:space="preserve">While the originator’s revenue increases with a corresponding increase in the expenditure by payers,</w:t>
      </w:r>
      <w:r>
        <w:t xml:space="preserve"> </w:t>
      </w:r>
      <w:r>
        <w:t xml:space="preserve">this is in part offset by a decrease in the revenues of generic manufacturers. However, the implied</w:t>
      </w:r>
      <w:r>
        <w:t xml:space="preserve"> </w:t>
      </w:r>
      <w:r>
        <w:t xml:space="preserve">cost is also an understatement, given that fewer patients will be served over the period considered as</w:t>
      </w:r>
      <w:r>
        <w:t xml:space="preserve"> </w:t>
      </w:r>
      <w:r>
        <w:t xml:space="preserve">a result of higher prices. The cost of the catering to the higher number of patients served in the</w:t>
      </w:r>
      <w:r>
        <w:t xml:space="preserve"> </w:t>
      </w:r>
      <w:r>
        <w:t xml:space="preserve">baseline at the prices seen in the policy scenario is higher.</w:t>
      </w:r>
      <w:r>
        <w:br/>
      </w:r>
      <w:r>
        <w:t xml:space="preserve">As explained above, there may be up to 6 HUMN medicines for rare diseases per year which would</w:t>
      </w:r>
      <w:r>
        <w:t xml:space="preserve"> </w:t>
      </w:r>
      <w:r>
        <w:t xml:space="preserve">imply the use of six possible vouchers. The matrix below then gives a total annual combined cost to</w:t>
      </w:r>
      <w:r>
        <w:t xml:space="preserve"> </w:t>
      </w:r>
      <w:r>
        <w:t xml:space="preserve">the public payer of over a billion euros.</w:t>
      </w:r>
      <w:r>
        <w:br/>
      </w:r>
      <w:r>
        <w:t xml:space="preserve">Table 33 – Number of vouchers and financial impact on health systems</w:t>
      </w:r>
      <w:r>
        <w:t xml:space="preserve"> </w:t>
      </w:r>
      <w:r>
        <w:t xml:space="preserve"># of vouchers</w:t>
      </w:r>
      <w:r>
        <w:t xml:space="preserve"> </w:t>
      </w:r>
      <w:r>
        <w:t xml:space="preserve">Peak sales</w:t>
      </w:r>
      <w:r>
        <w:t xml:space="preserve"> </w:t>
      </w:r>
      <w:r>
        <w:t xml:space="preserve">Cost of nth voucher to payers</w:t>
      </w:r>
      <w:r>
        <w:t xml:space="preserve"> </w:t>
      </w:r>
      <w:r>
        <w:t xml:space="preserve">(81% of peak sales)</w:t>
      </w:r>
      <w:r>
        <w:t xml:space="preserve"> </w:t>
      </w:r>
      <w:r>
        <w:t xml:space="preserve">Cumulative cost to payers</w:t>
      </w:r>
      <w:r>
        <w:t xml:space="preserve"> </w:t>
      </w:r>
      <w:r>
        <w:t xml:space="preserve">1</w:t>
      </w:r>
      <w:r>
        <w:t xml:space="preserve"> </w:t>
      </w:r>
      <w:r>
        <w:t xml:space="preserve">545,000,000</w:t>
      </w:r>
      <w:r>
        <w:br/>
      </w:r>
      <w:r>
        <w:t xml:space="preserve">441,450,000</w:t>
      </w:r>
      <w:r>
        <w:br/>
      </w:r>
      <w:r>
        <w:t xml:space="preserve">441,450,000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282,654,545</w:t>
      </w:r>
      <w:r>
        <w:br/>
      </w:r>
      <w:r>
        <w:t xml:space="preserve">228,950,182</w:t>
      </w:r>
      <w:r>
        <w:br/>
      </w:r>
      <w:r>
        <w:t xml:space="preserve">670,400,182</w:t>
      </w:r>
      <w:r>
        <w:br/>
      </w:r>
      <w:r>
        <w:t xml:space="preserve">3</w:t>
      </w:r>
      <w:r>
        <w:t xml:space="preserve"> </w:t>
      </w:r>
      <w:r>
        <w:t xml:space="preserve">210,890,909</w:t>
      </w:r>
      <w:r>
        <w:br/>
      </w:r>
      <w:r>
        <w:t xml:space="preserve">170,821,636</w:t>
      </w:r>
      <w:r>
        <w:br/>
      </w:r>
      <w:r>
        <w:t xml:space="preserve">841,221,818</w:t>
      </w:r>
      <w:r>
        <w:br/>
      </w:r>
      <w:r>
        <w:t xml:space="preserve">4</w:t>
      </w:r>
      <w:r>
        <w:t xml:space="preserve"> </w:t>
      </w:r>
      <w:r>
        <w:t xml:space="preserve">122,727,273</w:t>
      </w:r>
      <w:r>
        <w:br/>
      </w:r>
      <w:r>
        <w:t xml:space="preserve">99,409,091</w:t>
      </w:r>
      <w:r>
        <w:br/>
      </w:r>
      <w:r>
        <w:t xml:space="preserve">940,630,909</w:t>
      </w:r>
      <w:r>
        <w:br/>
      </w:r>
      <w:r>
        <w:t xml:space="preserve">5</w:t>
      </w:r>
      <w:r>
        <w:t xml:space="preserve"> </w:t>
      </w:r>
      <w:r>
        <w:t xml:space="preserve">66,854,997</w:t>
      </w:r>
      <w:r>
        <w:br/>
      </w:r>
      <w:r>
        <w:t xml:space="preserve">54,152,548</w:t>
      </w:r>
      <w:r>
        <w:br/>
      </w:r>
      <w:r>
        <w:t xml:space="preserve">994,783,457</w:t>
      </w:r>
      <w:r>
        <w:br/>
      </w:r>
      <w:r>
        <w:t xml:space="preserve">6</w:t>
      </w:r>
      <w:r>
        <w:t xml:space="preserve"> </w:t>
      </w:r>
      <w:r>
        <w:t xml:space="preserve">46,362,340</w:t>
      </w:r>
      <w:r>
        <w:br/>
      </w:r>
      <w:r>
        <w:t xml:space="preserve">37,553,495</w:t>
      </w:r>
      <w:r>
        <w:br/>
      </w:r>
      <w:r>
        <w:t xml:space="preserve">1,032,336,952</w:t>
      </w:r>
      <w:r>
        <w:br/>
      </w:r>
      <w:r>
        <w:t xml:space="preserve">7</w:t>
      </w:r>
      <w:r>
        <w:t xml:space="preserve"> </w:t>
      </w:r>
      <w:r>
        <w:t xml:space="preserve">25,833,879</w:t>
      </w:r>
      <w:r>
        <w:br/>
      </w:r>
      <w:r>
        <w:t xml:space="preserve">20,925,442</w:t>
      </w:r>
      <w:r>
        <w:br/>
      </w:r>
      <w:r>
        <w:t xml:space="preserve">1,053,262,394</w:t>
      </w:r>
      <w:r>
        <w:br/>
      </w:r>
      <w:r>
        <w:t xml:space="preserve">8</w:t>
      </w:r>
      <w:r>
        <w:t xml:space="preserve"> </w:t>
      </w:r>
      <w:r>
        <w:t xml:space="preserve">14,449,938</w:t>
      </w:r>
      <w:r>
        <w:br/>
      </w:r>
      <w:r>
        <w:t xml:space="preserve">11,704,450</w:t>
      </w:r>
      <w:r>
        <w:br/>
      </w:r>
      <w:r>
        <w:t xml:space="preserve">1,064,966,844</w:t>
      </w:r>
      <w:r>
        <w:br/>
      </w:r>
      <w:r>
        <w:t xml:space="preserve">9</w:t>
      </w:r>
      <w:r>
        <w:t xml:space="preserve"> </w:t>
      </w:r>
      <w:r>
        <w:t xml:space="preserve">9,270,111</w:t>
      </w:r>
      <w:r>
        <w:br/>
      </w:r>
      <w:r>
        <w:t xml:space="preserve">7,508,790</w:t>
      </w:r>
      <w:r>
        <w:br/>
      </w:r>
      <w:r>
        <w:t xml:space="preserve">1,072,475,634</w:t>
      </w:r>
      <w:r>
        <w:br/>
      </w:r>
      <w:r>
        <w:t xml:space="preserve">10</w:t>
      </w:r>
      <w:r>
        <w:t xml:space="preserve"> </w:t>
      </w:r>
      <w:r>
        <w:t xml:space="preserve">3,555,616</w:t>
      </w:r>
      <w:r>
        <w:br/>
      </w:r>
      <w:r>
        <w:t xml:space="preserve">2,880,049</w:t>
      </w:r>
      <w:r>
        <w:br/>
      </w:r>
      <w:r>
        <w:t xml:space="preserve">1,075,355,682</w:t>
      </w:r>
      <w:r>
        <w:br/>
      </w:r>
      <w:r>
        <w:t xml:space="preserve">11</w:t>
      </w:r>
      <w:r>
        <w:t xml:space="preserve"> </w:t>
      </w:r>
      <w:r>
        <w:t xml:space="preserve">2,021,996</w:t>
      </w:r>
      <w:r>
        <w:br/>
      </w:r>
      <w:r>
        <w:t xml:space="preserve">1,637,817</w:t>
      </w:r>
      <w:r>
        <w:br/>
      </w:r>
      <w:r>
        <w:t xml:space="preserve">1,076,993,499</w:t>
      </w:r>
      <w:r>
        <w:br/>
      </w:r>
      <w:r>
        <w:t xml:space="preserve">12</w:t>
      </w:r>
      <w:r>
        <w:t xml:space="preserve"> </w:t>
      </w:r>
      <w:r>
        <w:t xml:space="preserve">1,807,804</w:t>
      </w:r>
      <w:r>
        <w:br/>
      </w:r>
      <w:r>
        <w:t xml:space="preserve">1,464,321</w:t>
      </w:r>
      <w:r>
        <w:br/>
      </w:r>
      <w:r>
        <w:t xml:space="preserve">1,078,457,821</w:t>
      </w:r>
    </w:p>
    <w:p>
      <w:pPr>
        <w:pStyle w:val="BodyText"/>
      </w:pPr>
      <w:r>
        <w:t xml:space="preserve">Figure 18 – Cost to public authorities per euro of incentive value</w:t>
      </w:r>
      <w:r>
        <w:br/>
      </w:r>
      <w:r>
        <w:t xml:space="preserve">A similar analysis has been set out in a paper that appeared in Health Review in 2016227. Some</w:t>
      </w:r>
      <w:r>
        <w:t xml:space="preserve"> </w:t>
      </w:r>
      <w:r>
        <w:t xml:space="preserve">corroboration of this analysis can be seen from the US experience of issuing priority review</w:t>
      </w:r>
      <w:r>
        <w:t xml:space="preserve"> </w:t>
      </w:r>
      <w:r>
        <w:t xml:space="preserve">vouchers for various classes of products. While a priority review voucher is a distinct mechanism,</w:t>
      </w:r>
      <w:r>
        <w:t xml:space="preserve"> </w:t>
      </w:r>
      <w:r>
        <w:t xml:space="preserve">the effect of the number of vouchers would be similar, as more vouchers would mean that they</w:t>
      </w:r>
      <w:r>
        <w:t xml:space="preserve"> </w:t>
      </w:r>
      <w:r>
        <w:t xml:space="preserve">would be used for less and less revenue-generating products. After what may have been a “teething</w:t>
      </w:r>
      <w:r>
        <w:t xml:space="preserve"> </w:t>
      </w:r>
      <w:r>
        <w:t xml:space="preserve">phase” of the first two, the relationship between the number of vouchers and the price at which they</w:t>
      </w:r>
      <w:r>
        <w:t xml:space="preserve"> </w:t>
      </w:r>
      <w:r>
        <w:t xml:space="preserve">are sold would appear to correspond to the above supply and demand based analysis.</w:t>
      </w:r>
      <w:r>
        <w:t xml:space="preserve"> </w:t>
      </w:r>
      <w:r>
        <w:t xml:space="preserve">Figure 19 - Number of PRV awarded by FDA</w:t>
      </w:r>
    </w:p>
    <w:p>
      <w:pPr>
        <w:pStyle w:val="BodyText"/>
      </w:pPr>
      <w:r>
        <w:t xml:space="preserve">227 The Commercial Market For Priority Review Vouchers | Health Affairs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20: sales price PRV</w:t>
      </w:r>
    </w:p>
    <w:p>
      <w:pPr>
        <w:pStyle w:val="Compact"/>
        <w:numPr>
          <w:ilvl w:val="0"/>
          <w:numId w:val="1020"/>
        </w:numPr>
      </w:pPr>
      <w:r>
        <w:t xml:space="preserve">The impact of measures to improve market access</w:t>
      </w:r>
      <w:r>
        <w:t xml:space="preserve"> </w:t>
      </w:r>
      <w:r>
        <w:t xml:space="preserve">The baseline takes account of the preferred option in the revision of the general pharmaceutical</w:t>
      </w:r>
      <w:r>
        <w:t xml:space="preserve"> </w:t>
      </w:r>
      <w:r>
        <w:t xml:space="preserve">legislation, which makes the last year of RDP conditional on authorization in all Member States</w:t>
      </w:r>
      <w:r>
        <w:t xml:space="preserve"> </w:t>
      </w:r>
      <w:r>
        <w:t xml:space="preserve">within two years. However, since orphan medicine originators will benefit from ten years of market</w:t>
      </w:r>
      <w:r>
        <w:t xml:space="preserve"> </w:t>
      </w:r>
      <w:r>
        <w:t xml:space="preserve">exclusivity in the baseline, they will continue to enjoy ten years of protection from generic</w:t>
      </w:r>
      <w:r>
        <w:t xml:space="preserve"> </w:t>
      </w:r>
      <w:r>
        <w:t xml:space="preserve">competition, even if they do not meet the condition. For this reason, Option C for the orphan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revision provides for a conditionality that matches the one that applies to RDP, so that the incentive</w:t>
      </w:r>
      <w:r>
        <w:t xml:space="preserve"> </w:t>
      </w:r>
      <w:r>
        <w:t xml:space="preserve">extends to orphan products that rely on market exclusivity as their last line of protection. Option B,</w:t>
      </w:r>
      <w:r>
        <w:t xml:space="preserve"> </w:t>
      </w:r>
      <w:r>
        <w:t xml:space="preserve">by eliminating market exclusivity has the same effect of allowing the incentive to apply to ME-</w:t>
      </w:r>
      <w:r>
        <w:t xml:space="preserve"> </w:t>
      </w:r>
      <w:r>
        <w:t xml:space="preserve">reliant orphan medicines.</w:t>
      </w:r>
      <w:r>
        <w:t xml:space="preserve"> </w:t>
      </w:r>
      <w:r>
        <w:t xml:space="preserve">Table 34 - Regulatory protection and market exclusivity periods in different scenarios under Option</w:t>
      </w:r>
      <w:r>
        <w:t xml:space="preserve"> </w:t>
      </w:r>
      <w:r>
        <w:t xml:space="preserve">A</w:t>
      </w:r>
      <w:r>
        <w:br/>
      </w:r>
      <w:r>
        <w:t xml:space="preserve">Option A</w:t>
      </w:r>
      <w:r>
        <w:t xml:space="preserve"> </w:t>
      </w:r>
      <w:r>
        <w:t xml:space="preserve">Not launched in all EU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Access</w:t>
      </w:r>
      <w:r>
        <w:t xml:space="preserve"> </w:t>
      </w:r>
      <w:r>
        <w:t xml:space="preserve">premium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Standard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9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0 year</w:t>
      </w:r>
      <w:r>
        <w:t xml:space="preserve"> </w:t>
      </w:r>
      <w:r>
        <w:t xml:space="preserve">HUMN 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9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0 year</w:t>
      </w:r>
    </w:p>
    <w:p>
      <w:pPr>
        <w:pStyle w:val="BodyText"/>
      </w:pPr>
      <w:r>
        <w:t xml:space="preserve">Table 35 - Regulatory protection and market exclusivity periods in different scenarios under Option</w:t>
      </w:r>
      <w:r>
        <w:t xml:space="preserve"> </w:t>
      </w:r>
      <w:r>
        <w:t xml:space="preserve">B</w:t>
      </w:r>
      <w:r>
        <w:t xml:space="preserve"> </w:t>
      </w:r>
      <w:r>
        <w:t xml:space="preserve">Option B</w:t>
      </w:r>
      <w:r>
        <w:t xml:space="preserve"> </w:t>
      </w:r>
      <w:r>
        <w:t xml:space="preserve">Not launched in all EU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Access</w:t>
      </w:r>
      <w:r>
        <w:t xml:space="preserve"> </w:t>
      </w:r>
      <w:r>
        <w:t xml:space="preserve">premium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Standard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0 years</w:t>
      </w:r>
      <w:r>
        <w:t xml:space="preserve"> </w:t>
      </w:r>
      <w:r>
        <w:t xml:space="preserve">9 years</w:t>
      </w:r>
      <w:r>
        <w:t xml:space="preserve"> </w:t>
      </w:r>
      <w:r>
        <w:t xml:space="preserve">0 years</w:t>
      </w:r>
      <w:r>
        <w:t xml:space="preserve"> </w:t>
      </w:r>
      <w:r>
        <w:t xml:space="preserve">+1 year</w:t>
      </w:r>
      <w:r>
        <w:t xml:space="preserve"> </w:t>
      </w:r>
      <w:r>
        <w:t xml:space="preserve">HUMN 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0 years</w:t>
      </w:r>
      <w:r>
        <w:t xml:space="preserve"> </w:t>
      </w:r>
      <w:r>
        <w:t xml:space="preserve">9 years</w:t>
      </w:r>
      <w:r>
        <w:t xml:space="preserve"> </w:t>
      </w:r>
      <w:r>
        <w:t xml:space="preserve">0 years</w:t>
      </w:r>
      <w:r>
        <w:t xml:space="preserve"> </w:t>
      </w:r>
      <w:r>
        <w:t xml:space="preserve">+1 year</w:t>
      </w:r>
    </w:p>
    <w:p>
      <w:pPr>
        <w:pStyle w:val="BodyText"/>
      </w:pPr>
      <w:r>
        <w:t xml:space="preserve">Table 36 - Regulatory protection and market exclusivity periods in different scenarios under Option</w:t>
      </w:r>
      <w:r>
        <w:t xml:space="preserve"> </w:t>
      </w:r>
      <w:r>
        <w:t xml:space="preserve">C</w:t>
      </w:r>
      <w:r>
        <w:t xml:space="preserve"> </w:t>
      </w:r>
      <w:r>
        <w:t xml:space="preserve">Option C</w:t>
      </w:r>
      <w:r>
        <w:t xml:space="preserve"> </w:t>
      </w:r>
      <w:r>
        <w:t xml:space="preserve">Not launched in all EU</w:t>
      </w:r>
      <w:r>
        <w:t xml:space="preserve"> </w:t>
      </w:r>
      <w:r>
        <w:t xml:space="preserve">Launched in all EU</w:t>
      </w:r>
      <w:r>
        <w:t xml:space="preserve"> </w:t>
      </w:r>
      <w:r>
        <w:t xml:space="preserve">Access</w:t>
      </w:r>
      <w:r>
        <w:t xml:space="preserve"> </w:t>
      </w:r>
      <w:r>
        <w:t xml:space="preserve">premium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Standard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8 years</w:t>
      </w:r>
      <w:r>
        <w:t xml:space="preserve"> </w:t>
      </w:r>
      <w:r>
        <w:t xml:space="preserve">9 years</w:t>
      </w:r>
      <w:r>
        <w:t xml:space="preserve"> </w:t>
      </w:r>
      <w:r>
        <w:t xml:space="preserve">9 years</w:t>
      </w:r>
      <w:r>
        <w:t xml:space="preserve"> </w:t>
      </w:r>
      <w:r>
        <w:t xml:space="preserve">+1 year</w:t>
      </w:r>
      <w:r>
        <w:t xml:space="preserve"> </w:t>
      </w:r>
      <w:r>
        <w:t xml:space="preserve">HUMN orphan</w:t>
      </w:r>
      <w:r>
        <w:t xml:space="preserve"> </w:t>
      </w:r>
      <w:r>
        <w:t xml:space="preserve">medicines</w:t>
      </w:r>
      <w:r>
        <w:t xml:space="preserve"> </w:t>
      </w:r>
      <w:r>
        <w:t xml:space="preserve">8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9 years</w:t>
      </w:r>
      <w:r>
        <w:t xml:space="preserve"> </w:t>
      </w:r>
      <w:r>
        <w:t xml:space="preserve">11 years</w:t>
      </w:r>
      <w:r>
        <w:t xml:space="preserve"> </w:t>
      </w:r>
      <w:r>
        <w:t xml:space="preserve">+1 year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IQVIA sales data was used to assess the baseline level of access to orphan medicines across 25</w:t>
      </w:r>
      <w:r>
        <w:t xml:space="preserve"> </w:t>
      </w:r>
      <w:r>
        <w:t xml:space="preserve">Member States228 for orphan products in the relevant category (reliant on ME rather than SPC). For</w:t>
      </w:r>
      <w:r>
        <w:t xml:space="preserve"> </w:t>
      </w:r>
      <w:r>
        <w:t xml:space="preserve">each molecule and each Member State, the first quarter in which meaningful229 non-zero sales</w:t>
      </w:r>
      <w:r>
        <w:t xml:space="preserve"> </w:t>
      </w:r>
      <w:r>
        <w:t xml:space="preserve">occurred for at least two successive quarters was taken to indicate the quarter in which the product</w:t>
      </w:r>
      <w:r>
        <w:t xml:space="preserve"> </w:t>
      </w:r>
      <w:r>
        <w:t xml:space="preserve">reached that market. It was then possible to calculate for each products, how many Member States</w:t>
      </w:r>
      <w:r>
        <w:t xml:space="preserve"> </w:t>
      </w:r>
      <w:r>
        <w:t xml:space="preserve">and what percentage of the EU population it had reached after a given number of quarters. Then,</w:t>
      </w:r>
      <w:r>
        <w:t xml:space="preserve"> </w:t>
      </w:r>
      <w:r>
        <w:t xml:space="preserve">taking the average across all the products in the basket, we were able to plot the evolution of the</w:t>
      </w:r>
      <w:r>
        <w:t xml:space="preserve"> </w:t>
      </w:r>
      <w:r>
        <w:t xml:space="preserve">average ME-dependent orphan product and compare it with that of the average RDP-dependent non-</w:t>
      </w:r>
      <w:r>
        <w:t xml:space="preserve"> </w:t>
      </w:r>
      <w:r>
        <w:t xml:space="preserve">orphan product. To follow the evolution of market access over 10 years, the sample was restricted to</w:t>
      </w:r>
      <w:r>
        <w:t xml:space="preserve"> </w:t>
      </w:r>
      <w:r>
        <w:t xml:space="preserve">only those products that are authorised between Q1 2010 and Q4 2011230.</w:t>
      </w:r>
      <w:r>
        <w:br/>
      </w:r>
      <w:r>
        <w:t xml:space="preserve">Figure 21 – Percentage of the EU population having access to the product overtime by protection</w:t>
      </w:r>
      <w:r>
        <w:t xml:space="preserve"> </w:t>
      </w:r>
      <w:r>
        <w:t xml:space="preserve">type</w:t>
      </w:r>
    </w:p>
    <w:p>
      <w:pPr>
        <w:pStyle w:val="BodyText"/>
      </w:pPr>
      <w:r>
        <w:t xml:space="preserve">The average ME-reliant orphan can be seen to fare considerably worse than the average RDP-reliant</w:t>
      </w:r>
      <w:r>
        <w:t xml:space="preserve"> </w:t>
      </w:r>
      <w:r>
        <w:t xml:space="preserve">non-orphan. Not only is the final level of access lower, it is achieved more slowly. Deeper analysis</w:t>
      </w:r>
      <w:r>
        <w:t xml:space="preserve"> </w:t>
      </w:r>
      <w:r>
        <w:t xml:space="preserve">point to higher coverage of products with higher sales and that larger member states with higher</w:t>
      </w:r>
      <w:r>
        <w:t xml:space="preserve"> </w:t>
      </w:r>
      <w:r>
        <w:t xml:space="preserve">GDP tend to have a higher share of the products on their market.</w:t>
      </w:r>
      <w:r>
        <w:t xml:space="preserve"> </w:t>
      </w:r>
      <w:r>
        <w:t xml:space="preserve">Figure 22 – Percentage of population served over time</w:t>
      </w:r>
    </w:p>
    <w:p>
      <w:pPr>
        <w:pStyle w:val="BodyText"/>
      </w:pPr>
      <w:r>
        <w:t xml:space="preserve">228 NB. IQVIA MIDAS sales data were not available for Cyprus and Malta.</w:t>
      </w:r>
      <w:r>
        <w:t xml:space="preserve"> </w:t>
      </w:r>
      <w:r>
        <w:t xml:space="preserve">229 At least 1% of the average EU per capita sales volume.</w:t>
      </w:r>
      <w:r>
        <w:t xml:space="preserve"> </w:t>
      </w:r>
      <w:r>
        <w:t xml:space="preserve">230 The RDP-reliant non-orphan products in the basket were ABIRATERONE ACETATE, ACETYLSALICYLIC</w:t>
      </w:r>
      <w:r>
        <w:t xml:space="preserve"> </w:t>
      </w:r>
      <w:r>
        <w:t xml:space="preserve">ACID!CLOPIDOGREL,</w:t>
      </w:r>
      <w:r>
        <w:t xml:space="preserve"> </w:t>
      </w:r>
      <w:r>
        <w:t xml:space="preserve">AMLODIPINE!HYDROCHLOROTHIAZIDE!OLMESARTAN</w:t>
      </w:r>
      <w:r>
        <w:t xml:space="preserve"> </w:t>
      </w:r>
      <w:r>
        <w:t xml:space="preserve">MEDOXOMIL,</w:t>
      </w:r>
      <w:r>
        <w:t xml:space="preserve"> </w:t>
      </w:r>
      <w:r>
        <w:t xml:space="preserve">AMLODIPINE!TELMISARTAN, ASENAPINE, BROMFENAC, C1 INHIBITOR (HUMAN), CABAZITAXEL,</w:t>
      </w:r>
      <w:r>
        <w:t xml:space="preserve"> </w:t>
      </w:r>
      <w:r>
        <w:t xml:space="preserve">CLEVIDIPINE,</w:t>
      </w:r>
      <w:r>
        <w:t xml:space="preserve"> </w:t>
      </w:r>
      <w:r>
        <w:t xml:space="preserve">CORIFOLLITROPIN</w:t>
      </w:r>
      <w:r>
        <w:t xml:space="preserve"> </w:t>
      </w:r>
      <w:r>
        <w:t xml:space="preserve">ALFA,</w:t>
      </w:r>
      <w:r>
        <w:t xml:space="preserve"> </w:t>
      </w:r>
      <w:r>
        <w:t xml:space="preserve">DEXAMETHASONE,</w:t>
      </w:r>
      <w:r>
        <w:t xml:space="preserve"> </w:t>
      </w:r>
      <w:r>
        <w:t xml:space="preserve">DEXMEDETOMIDINE,</w:t>
      </w:r>
      <w:r>
        <w:t xml:space="preserve"> </w:t>
      </w:r>
      <w:r>
        <w:t xml:space="preserve">DUTASTERIDE!TAMSULOSIN,</w:t>
      </w:r>
      <w:r>
        <w:t xml:space="preserve"> </w:t>
      </w:r>
      <w:r>
        <w:t xml:space="preserve">GIMERACIL!OTERACIL!TEGAFUR,</w:t>
      </w:r>
      <w:r>
        <w:t xml:space="preserve"> </w:t>
      </w:r>
      <w:r>
        <w:t xml:space="preserve">METFORMIN!SAXAGLIPTIN,</w:t>
      </w:r>
      <w:r>
        <w:t xml:space="preserve"> </w:t>
      </w:r>
      <w:r>
        <w:t xml:space="preserve">PITAVASTATIN, ROFLUMILAST, SILODOSIN, TAPENTADOL, THIOTEPA, VELAGLUCERASE ALFA</w:t>
      </w:r>
      <w:r>
        <w:t xml:space="preserve"> </w:t>
      </w:r>
      <w:r>
        <w:t xml:space="preserve">The ME-reliant orphan products were ANAGRELIDE, CLOFARABINE, DECITABINE, DEFIBROTIDE,</w:t>
      </w:r>
      <w:r>
        <w:t xml:space="preserve"> </w:t>
      </w:r>
      <w:r>
        <w:t xml:space="preserve">ICATIBANT, MECASERMIN, MIFAMURTIDE, NELARABINE, STIRIPENTOL, TEDUGLUTIDE, THIOTEPA,</w:t>
      </w:r>
      <w:r>
        <w:t xml:space="preserve"> </w:t>
      </w:r>
      <w:r>
        <w:t xml:space="preserve">VELAGLUCERASE ALFA, KETOCONAZOLE, MERCAPTOPURINE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Figure 22 demonstrates the expected impacts of the various policy options on patient access231.</w:t>
      </w:r>
      <w:r>
        <w:t xml:space="preserve"> </w:t>
      </w:r>
      <w:r>
        <w:t xml:space="preserve">Option B and C reach a higher plateau of 80% EU population covered, and also much faster than</w:t>
      </w:r>
      <w:r>
        <w:t xml:space="preserve"> </w:t>
      </w:r>
      <w:r>
        <w:t xml:space="preserve">Option A/baseline, two years following authorisation. The maximum achievable access is less than</w:t>
      </w:r>
      <w:r>
        <w:t xml:space="preserve"> </w:t>
      </w:r>
      <w:r>
        <w:t xml:space="preserve">for non-orphan medicines, given the sometimes extremely low or non-existent patient population in</w:t>
      </w:r>
      <w:r>
        <w:t xml:space="preserve"> </w:t>
      </w:r>
      <w:r>
        <w:t xml:space="preserve">Member States. We based our estimation on data from SPC protected orphan medicines, which can</w:t>
      </w:r>
      <w:r>
        <w:t xml:space="preserve"> </w:t>
      </w:r>
      <w:r>
        <w:t xml:space="preserve">reach an average 80% population coverage even in rare conditions, but with higher financial</w:t>
      </w:r>
      <w:r>
        <w:t xml:space="preserve"> </w:t>
      </w:r>
      <w:r>
        <w:t xml:space="preserve">incentives. We assume, that soon after 2 years from authorisation this plateau would be reached,</w:t>
      </w:r>
      <w:r>
        <w:t xml:space="preserve"> </w:t>
      </w:r>
      <w:r>
        <w:t xml:space="preserve">because of the incentive.</w:t>
      </w:r>
    </w:p>
    <w:p>
      <w:pPr>
        <w:pStyle w:val="Compact"/>
        <w:numPr>
          <w:ilvl w:val="0"/>
          <w:numId w:val="1021"/>
        </w:numPr>
      </w:pPr>
      <w:r>
        <w:t xml:space="preserve">Medicines for children - Modelling changes in SPC-extension duration</w:t>
      </w:r>
    </w:p>
    <w:p>
      <w:pPr>
        <w:pStyle w:val="Compact"/>
        <w:numPr>
          <w:ilvl w:val="0"/>
          <w:numId w:val="1022"/>
        </w:numPr>
      </w:pPr>
      <w:r>
        <w:t xml:space="preserve">Protection types and length in a sample of medicines</w:t>
      </w:r>
      <w:r>
        <w:br/>
      </w:r>
      <w:r>
        <w:t xml:space="preserve">In the basket of products from IQVIA database with protection expiry between 2016 and 24, 20% of</w:t>
      </w:r>
      <w:r>
        <w:t xml:space="preserve"> </w:t>
      </w:r>
      <w:r>
        <w:t xml:space="preserve">medicines (40/199) are benefiting either from the +6 months SPC extension (36) or from the two</w:t>
      </w:r>
      <w:r>
        <w:t xml:space="preserve"> </w:t>
      </w:r>
      <w:r>
        <w:t xml:space="preserve">years market exclusivity extension (4) as last protection to expire. These products are highlighted in</w:t>
      </w:r>
      <w:r>
        <w:t xml:space="preserve"> </w:t>
      </w:r>
      <w:r>
        <w:t xml:space="preserve">Figure 6, presented by the length of their overall protection. Importantly, those medicines that are</w:t>
      </w:r>
      <w:r>
        <w:t xml:space="preserve"> </w:t>
      </w:r>
      <w:r>
        <w:t xml:space="preserve">protected by a patent or regulatory protection as a last line of protection (90/199) and not by SPC or</w:t>
      </w:r>
      <w:r>
        <w:t xml:space="preserve"> </w:t>
      </w:r>
      <w:r>
        <w:t xml:space="preserve">market exclusivity, cannot benefit from the reward for carrying out studies in children.</w:t>
      </w:r>
      <w:r>
        <w:br/>
      </w:r>
      <w:r>
        <w:t xml:space="preserve">It is important to note that from the IQVIA database it is not possible to determine which products</w:t>
      </w:r>
      <w:r>
        <w:t xml:space="preserve"> </w:t>
      </w:r>
      <w:r>
        <w:t xml:space="preserve">have been studied in children. On the basis of historical data it can be assumed that around 50% of</w:t>
      </w:r>
      <w:r>
        <w:t xml:space="preserve"> </w:t>
      </w:r>
      <w:r>
        <w:t xml:space="preserve">the products under development are granted a full waiver from the obligation of conducting a PIP.</w:t>
      </w:r>
      <w:r>
        <w:t xml:space="preserve"> </w:t>
      </w:r>
      <w:r>
        <w:t xml:space="preserve">By extrapolation, it can be expected that also in the basket considered only 100 of products were</w:t>
      </w:r>
      <w:r>
        <w:t xml:space="preserve"> </w:t>
      </w:r>
      <w:r>
        <w:t xml:space="preserve">subject to the obligation to conduct a PIP. Which brings the percentage of products rewarded with a</w:t>
      </w:r>
      <w:r>
        <w:t xml:space="preserve"> </w:t>
      </w:r>
      <w:r>
        <w:t xml:space="preserve">PIP extension to around 40% of the eligible products.</w:t>
      </w:r>
      <w:r>
        <w:t xml:space="preserve"> </w:t>
      </w:r>
      <w:r>
        <w:t xml:space="preserve">As explained in the previous section, the number of SPC extensions are smaller than we would</w:t>
      </w:r>
      <w:r>
        <w:t xml:space="preserve"> </w:t>
      </w:r>
      <w:r>
        <w:t xml:space="preserve">expect from the number of new medicines authorised with a PIP obligation, due to a lag in</w:t>
      </w:r>
      <w:r>
        <w:t xml:space="preserve"> </w:t>
      </w:r>
      <w:r>
        <w:t xml:space="preserve">completing PIPs, often many years after authorisation of the adult medicine. Interestingly, medicines</w:t>
      </w:r>
      <w:r>
        <w:t xml:space="preserve"> </w:t>
      </w:r>
      <w:r>
        <w:t xml:space="preserve">with high sales are good at timely completion of the PIPs, we have noted that out of 12 blockbuster</w:t>
      </w:r>
      <w:r>
        <w:t xml:space="preserve"> </w:t>
      </w:r>
      <w:r>
        <w:t xml:space="preserve">medicines (those that have a revenue of €1 billion per year in the EU market) in our basket, 8 had a</w:t>
      </w:r>
      <w:r>
        <w:t xml:space="preserve"> </w:t>
      </w:r>
      <w:r>
        <w:t xml:space="preserve">paediatric extension. In their case, the motivation was high: a 6-month extension generates hundreds</w:t>
      </w:r>
    </w:p>
    <w:p>
      <w:pPr>
        <w:pStyle w:val="FirstParagraph"/>
      </w:pPr>
      <w:r>
        <w:t xml:space="preserve">231 It is hereby important to keep in mind that these incentives work with medicines that are not protected by SPC or</w:t>
      </w:r>
      <w:r>
        <w:t xml:space="preserve"> </w:t>
      </w:r>
      <w:r>
        <w:t xml:space="preserve">patents, as those IP incentives provide longer protection than the maximum achievable market exclusivity for more than</w:t>
      </w:r>
      <w:r>
        <w:t xml:space="preserve"> </w:t>
      </w:r>
      <w:r>
        <w:t xml:space="preserve">half of all newly authorised medicines.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of millions of additional protected revenues. This is reflected in Table 4, those medicines for which</w:t>
      </w:r>
      <w:r>
        <w:t xml:space="preserve"> </w:t>
      </w:r>
      <w:r>
        <w:t xml:space="preserve">the SPC extension is the last layer of protection have longer protection times, and higher average</w:t>
      </w:r>
      <w:r>
        <w:t xml:space="preserve"> </w:t>
      </w:r>
      <w:r>
        <w:t xml:space="preserve">revenues than all the other medicines.</w:t>
      </w:r>
      <w:r>
        <w:br/>
      </w:r>
      <w:r>
        <w:t xml:space="preserve">Figure 23 - Distribution of products with paediatric extension by length of protection</w:t>
      </w:r>
    </w:p>
    <w:p>
      <w:pPr>
        <w:pStyle w:val="BodyText"/>
      </w:pPr>
      <w:r>
        <w:t xml:space="preserve">Table 37 - Peak annual sales and protection period of products with paediatric extension</w:t>
      </w:r>
    </w:p>
    <w:p>
      <w:pPr>
        <w:pStyle w:val="BodyText"/>
      </w:pPr>
      <w:r>
        <w:t xml:space="preserve">Avg. peak annual sales</w:t>
      </w:r>
      <w:r>
        <w:t xml:space="preserve"> </w:t>
      </w:r>
      <w:r>
        <w:t xml:space="preserve">Avg proection period</w:t>
      </w:r>
      <w:r>
        <w:t xml:space="preserve"> </w:t>
      </w:r>
      <w:r>
        <w:t xml:space="preserve">Paediatric extension</w:t>
      </w:r>
      <w:r>
        <w:t xml:space="preserve"> </w:t>
      </w:r>
      <w:r>
        <w:t xml:space="preserve">€ 540.6 m</w:t>
      </w:r>
      <w:r>
        <w:t xml:space="preserve"> </w:t>
      </w:r>
      <w:r>
        <w:t xml:space="preserve">14.3 years</w:t>
      </w:r>
      <w:r>
        <w:t xml:space="preserve"> </w:t>
      </w:r>
      <w:r>
        <w:t xml:space="preserve">Other medicines</w:t>
      </w:r>
      <w:r>
        <w:t xml:space="preserve"> </w:t>
      </w:r>
      <w:r>
        <w:t xml:space="preserve">€ 199.5 m</w:t>
      </w:r>
      <w:r>
        <w:t xml:space="preserve"> </w:t>
      </w:r>
      <w:r>
        <w:t xml:space="preserve">12.7 years</w:t>
      </w:r>
    </w:p>
    <w:p>
      <w:pPr>
        <w:pStyle w:val="Compact"/>
        <w:numPr>
          <w:ilvl w:val="0"/>
          <w:numId w:val="1023"/>
        </w:numPr>
      </w:pPr>
      <w:r>
        <w:t xml:space="preserve">Developing an ‘analogue’ representing an innovative medicinal product</w:t>
      </w:r>
      <w:r>
        <w:t xml:space="preserve"> </w:t>
      </w:r>
      <w:r>
        <w:t xml:space="preserve">lifecycle</w:t>
      </w:r>
      <w:r>
        <w:t xml:space="preserve"> </w:t>
      </w:r>
      <w:r>
        <w:t xml:space="preserve">To measure the impacts of changes in the SPC extension, we used the same concept as for the</w:t>
      </w:r>
      <w:r>
        <w:t xml:space="preserve"> </w:t>
      </w:r>
      <w:r>
        <w:t xml:space="preserve">general pharma and for the orphan medicines. However, those medicines benefiting from the SPC</w:t>
      </w:r>
      <w:r>
        <w:t xml:space="preserve"> </w:t>
      </w:r>
      <w:r>
        <w:t xml:space="preserve">extension have typically longer protection and generate much higher revenues than the RP protected</w:t>
      </w:r>
      <w:r>
        <w:t xml:space="preserve"> </w:t>
      </w:r>
      <w:r>
        <w:t xml:space="preserve">ones, which serve the basis of the general pharma analogue. The high sales medicines are more</w:t>
      </w:r>
      <w:r>
        <w:t xml:space="preserve"> </w:t>
      </w:r>
      <w:r>
        <w:t xml:space="preserve">prone to generic competition, because of the lucrative market, the generic competitors come faster,</w:t>
      </w:r>
      <w:r>
        <w:t xml:space="preserve"> </w:t>
      </w:r>
      <w:r>
        <w:t xml:space="preserve">in bigger number and with more aggressive price competition.</w:t>
      </w:r>
      <w:r>
        <w:br/>
      </w:r>
      <w:r>
        <w:t xml:space="preserve">To properly account for this difference, we built a new analogue based on a different basket of</w:t>
      </w:r>
      <w:r>
        <w:t xml:space="preserve"> </w:t>
      </w:r>
      <w:r>
        <w:t xml:space="preserve">products is used. For this exercise, we considered the 11 products232 whose SPC protection expired</w:t>
      </w:r>
      <w:r>
        <w:t xml:space="preserve"> </w:t>
      </w:r>
      <w:r>
        <w:t xml:space="preserve">in France, Germany, Italy and Spain between 2016 and 2018 and for which SPC protection is the</w:t>
      </w:r>
      <w:r>
        <w:t xml:space="preserve"> </w:t>
      </w:r>
      <w:r>
        <w:t xml:space="preserve">last line of protection. Since the options concern increases or decreases in protection by six months,</w:t>
      </w:r>
      <w:r>
        <w:t xml:space="preserve"> </w:t>
      </w:r>
      <w:r>
        <w:t xml:space="preserve">quarterly rather than annual data were used.</w:t>
      </w:r>
    </w:p>
    <w:p>
      <w:pPr>
        <w:pStyle w:val="FirstParagraph"/>
      </w:pPr>
      <w:r>
        <w:t xml:space="preserve">232 ADALIMUMAB, BOSENTAN, CASPOFUNGIN, ENTECAVIR, EZETIMIBE, IMATINIB, IVABRADINE,</w:t>
      </w:r>
      <w:r>
        <w:t xml:space="preserve"> </w:t>
      </w:r>
      <w:r>
        <w:t xml:space="preserve">RUPATADINE, TIGECYCLINE, TIOTROPIUM BROMIDE, VORICONAZOLE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quarter from expiry</w:t>
      </w:r>
      <w:r>
        <w:br/>
      </w:r>
      <w:r>
        <w:t xml:space="preserve">-8</w:t>
      </w:r>
      <w:r>
        <w:t xml:space="preserve"> </w:t>
      </w:r>
      <w:r>
        <w:t xml:space="preserve">-4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ORIGINATOR</w:t>
      </w:r>
      <w:r>
        <w:t xml:space="preserve"> </w:t>
      </w:r>
      <w:r>
        <w:t xml:space="preserve">SALES</w:t>
      </w:r>
      <w:r>
        <w:t xml:space="preserve"> </w:t>
      </w:r>
      <w:r>
        <w:t xml:space="preserve">97</w:t>
      </w:r>
      <w:r>
        <w:t xml:space="preserve"> </w:t>
      </w:r>
      <w:r>
        <w:t xml:space="preserve">99</w:t>
      </w:r>
      <w:r>
        <w:t xml:space="preserve"> </w:t>
      </w:r>
      <w:r>
        <w:t xml:space="preserve">100</w:t>
      </w:r>
      <w:r>
        <w:t xml:space="preserve"> </w:t>
      </w:r>
      <w:r>
        <w:t xml:space="preserve">93</w:t>
      </w:r>
      <w:r>
        <w:t xml:space="preserve"> </w:t>
      </w:r>
      <w:r>
        <w:t xml:space="preserve">57</w:t>
      </w:r>
      <w:r>
        <w:t xml:space="preserve"> </w:t>
      </w:r>
      <w:r>
        <w:t xml:space="preserve">44</w:t>
      </w:r>
      <w:r>
        <w:t xml:space="preserve"> </w:t>
      </w:r>
      <w:r>
        <w:t xml:space="preserve">35</w:t>
      </w:r>
      <w:r>
        <w:t xml:space="preserve"> </w:t>
      </w:r>
      <w:r>
        <w:t xml:space="preserve">GENERIC</w:t>
      </w:r>
      <w:r>
        <w:t xml:space="preserve"> </w:t>
      </w:r>
      <w:r>
        <w:t xml:space="preserve">SALES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22</w:t>
      </w:r>
      <w:r>
        <w:t xml:space="preserve"> </w:t>
      </w:r>
      <w:r>
        <w:t xml:space="preserve">32</w:t>
      </w:r>
      <w:r>
        <w:t xml:space="preserve"> </w:t>
      </w:r>
      <w:r>
        <w:t xml:space="preserve">37</w:t>
      </w:r>
      <w:r>
        <w:t xml:space="preserve"> </w:t>
      </w:r>
      <w:r>
        <w:t xml:space="preserve">TOTAL</w:t>
      </w:r>
      <w:r>
        <w:t xml:space="preserve"> </w:t>
      </w:r>
      <w:r>
        <w:t xml:space="preserve">SALES</w:t>
      </w:r>
      <w:r>
        <w:t xml:space="preserve"> </w:t>
      </w:r>
      <w:r>
        <w:t xml:space="preserve">97</w:t>
      </w:r>
      <w:r>
        <w:t xml:space="preserve"> </w:t>
      </w:r>
      <w:r>
        <w:t xml:space="preserve">99</w:t>
      </w:r>
      <w:r>
        <w:t xml:space="preserve"> </w:t>
      </w:r>
      <w:r>
        <w:t xml:space="preserve">100</w:t>
      </w:r>
      <w:r>
        <w:t xml:space="preserve"> </w:t>
      </w:r>
      <w:r>
        <w:t xml:space="preserve">98</w:t>
      </w:r>
      <w:r>
        <w:t xml:space="preserve"> </w:t>
      </w:r>
      <w:r>
        <w:t xml:space="preserve">80</w:t>
      </w:r>
      <w:r>
        <w:t xml:space="preserve"> </w:t>
      </w:r>
      <w:r>
        <w:t xml:space="preserve">76</w:t>
      </w:r>
      <w:r>
        <w:t xml:space="preserve"> </w:t>
      </w:r>
      <w:r>
        <w:t xml:space="preserve">72</w:t>
      </w:r>
      <w:r>
        <w:t xml:space="preserve"> </w:t>
      </w:r>
      <w:r>
        <w:t xml:space="preserve">ORIGINATOR</w:t>
      </w:r>
      <w:r>
        <w:t xml:space="preserve"> </w:t>
      </w:r>
      <w:r>
        <w:t xml:space="preserve">VOLUME</w:t>
      </w:r>
      <w:r>
        <w:t xml:space="preserve"> </w:t>
      </w:r>
      <w:r>
        <w:t xml:space="preserve">94</w:t>
      </w:r>
      <w:r>
        <w:t xml:space="preserve"> </w:t>
      </w:r>
      <w:r>
        <w:t xml:space="preserve">97</w:t>
      </w:r>
      <w:r>
        <w:t xml:space="preserve"> </w:t>
      </w:r>
      <w:r>
        <w:t xml:space="preserve">100</w:t>
      </w:r>
      <w:r>
        <w:t xml:space="preserve"> </w:t>
      </w:r>
      <w:r>
        <w:t xml:space="preserve">97</w:t>
      </w:r>
      <w:r>
        <w:t xml:space="preserve"> </w:t>
      </w:r>
      <w:r>
        <w:t xml:space="preserve">75</w:t>
      </w:r>
      <w:r>
        <w:t xml:space="preserve"> </w:t>
      </w:r>
      <w:r>
        <w:t xml:space="preserve">63</w:t>
      </w:r>
      <w:r>
        <w:t xml:space="preserve"> </w:t>
      </w:r>
      <w:r>
        <w:t xml:space="preserve">58</w:t>
      </w:r>
      <w:r>
        <w:t xml:space="preserve"> </w:t>
      </w:r>
      <w:r>
        <w:t xml:space="preserve">GENERIC</w:t>
      </w:r>
      <w:r>
        <w:t xml:space="preserve"> </w:t>
      </w:r>
      <w:r>
        <w:t xml:space="preserve">VOLUME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41</w:t>
      </w:r>
      <w:r>
        <w:t xml:space="preserve"> </w:t>
      </w:r>
      <w:r>
        <w:t xml:space="preserve">66</w:t>
      </w:r>
      <w:r>
        <w:t xml:space="preserve"> </w:t>
      </w:r>
      <w:r>
        <w:t xml:space="preserve">85</w:t>
      </w:r>
      <w:r>
        <w:t xml:space="preserve"> </w:t>
      </w:r>
      <w:r>
        <w:t xml:space="preserve">TOTAL</w:t>
      </w:r>
      <w:r>
        <w:t xml:space="preserve"> </w:t>
      </w:r>
      <w:r>
        <w:t xml:space="preserve">VOLUME</w:t>
      </w:r>
      <w:r>
        <w:t xml:space="preserve"> </w:t>
      </w:r>
      <w:r>
        <w:t xml:space="preserve">94</w:t>
      </w:r>
      <w:r>
        <w:t xml:space="preserve"> </w:t>
      </w:r>
      <w:r>
        <w:t xml:space="preserve">97</w:t>
      </w:r>
      <w:r>
        <w:t xml:space="preserve"> </w:t>
      </w:r>
      <w:r>
        <w:t xml:space="preserve">100</w:t>
      </w:r>
      <w:r>
        <w:t xml:space="preserve"> </w:t>
      </w:r>
      <w:r>
        <w:t xml:space="preserve">105</w:t>
      </w:r>
      <w:r>
        <w:t xml:space="preserve"> </w:t>
      </w:r>
      <w:r>
        <w:t xml:space="preserve">116</w:t>
      </w:r>
      <w:r>
        <w:t xml:space="preserve"> </w:t>
      </w:r>
      <w:r>
        <w:t xml:space="preserve">129</w:t>
      </w:r>
      <w:r>
        <w:t xml:space="preserve"> </w:t>
      </w:r>
      <w:r>
        <w:t xml:space="preserve">143</w:t>
      </w:r>
      <w:r>
        <w:t xml:space="preserve"> </w:t>
      </w:r>
      <w:r>
        <w:t xml:space="preserve">ORIGINATOR</w:t>
      </w:r>
      <w:r>
        <w:t xml:space="preserve"> </w:t>
      </w:r>
      <w:r>
        <w:t xml:space="preserve">PRICE</w:t>
      </w:r>
      <w:r>
        <w:t xml:space="preserve"> </w:t>
      </w:r>
      <w:r>
        <w:t xml:space="preserve">1.04</w:t>
      </w:r>
      <w:r>
        <w:t xml:space="preserve"> </w:t>
      </w:r>
      <w:r>
        <w:t xml:space="preserve">1.02</w:t>
      </w:r>
      <w:r>
        <w:t xml:space="preserve"> </w:t>
      </w:r>
      <w:r>
        <w:t xml:space="preserve">1.00</w:t>
      </w:r>
      <w:r>
        <w:t xml:space="preserve"> </w:t>
      </w:r>
      <w:r>
        <w:t xml:space="preserve">0.97</w:t>
      </w:r>
      <w:r>
        <w:t xml:space="preserve"> </w:t>
      </w:r>
      <w:r>
        <w:t xml:space="preserve">0.77</w:t>
      </w:r>
      <w:r>
        <w:t xml:space="preserve"> </w:t>
      </w:r>
      <w:r>
        <w:t xml:space="preserve">0.69</w:t>
      </w:r>
      <w:r>
        <w:t xml:space="preserve"> </w:t>
      </w:r>
      <w:r>
        <w:t xml:space="preserve">0.59</w:t>
      </w:r>
      <w:r>
        <w:t xml:space="preserve"> </w:t>
      </w:r>
      <w:r>
        <w:t xml:space="preserve">GENERIC</w:t>
      </w:r>
      <w:r>
        <w:t xml:space="preserve"> </w:t>
      </w:r>
      <w:r>
        <w:t xml:space="preserve">PRICE</w:t>
      </w:r>
    </w:p>
    <w:p>
      <w:pPr>
        <w:pStyle w:val="BodyText"/>
      </w:pPr>
      <w:r>
        <w:t xml:space="preserve">0.56</w:t>
      </w:r>
      <w:r>
        <w:t xml:space="preserve"> </w:t>
      </w:r>
      <w:r>
        <w:t xml:space="preserve">0.53</w:t>
      </w:r>
      <w:r>
        <w:t xml:space="preserve"> </w:t>
      </w:r>
      <w:r>
        <w:t xml:space="preserve">0.48</w:t>
      </w:r>
      <w:r>
        <w:t xml:space="preserve"> </w:t>
      </w:r>
      <w:r>
        <w:t xml:space="preserve">0.44</w:t>
      </w:r>
      <w:r>
        <w:t xml:space="preserve"> </w:t>
      </w:r>
      <w:r>
        <w:t xml:space="preserve">TOTAL</w:t>
      </w:r>
      <w:r>
        <w:t xml:space="preserve"> </w:t>
      </w:r>
      <w:r>
        <w:t xml:space="preserve">PRICE</w:t>
      </w:r>
      <w:r>
        <w:t xml:space="preserve"> </w:t>
      </w:r>
      <w:r>
        <w:t xml:space="preserve">1.04</w:t>
      </w:r>
      <w:r>
        <w:t xml:space="preserve"> </w:t>
      </w:r>
      <w:r>
        <w:t xml:space="preserve">1.02</w:t>
      </w:r>
      <w:r>
        <w:t xml:space="preserve"> </w:t>
      </w:r>
      <w:r>
        <w:t xml:space="preserve">1.00</w:t>
      </w:r>
      <w:r>
        <w:t xml:space="preserve"> </w:t>
      </w:r>
      <w:r>
        <w:t xml:space="preserve">0.93</w:t>
      </w:r>
      <w:r>
        <w:t xml:space="preserve"> </w:t>
      </w:r>
      <w:r>
        <w:t xml:space="preserve">0.68</w:t>
      </w:r>
      <w:r>
        <w:t xml:space="preserve"> </w:t>
      </w:r>
      <w:r>
        <w:t xml:space="preserve">0.58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The analogue indeed confirmed, that for a typical beneficiary of the SPC extension changes from</w:t>
      </w:r>
      <w:r>
        <w:t xml:space="preserve"> </w:t>
      </w:r>
      <w:r>
        <w:t xml:space="preserve">generic entry are more dramatic. 3 years after the expiry, the volume of generic and originator</w:t>
      </w:r>
      <w:r>
        <w:t xml:space="preserve"> </w:t>
      </w:r>
      <w:r>
        <w:t xml:space="preserve">medicines combined has increased by 43% (suggesting 43% more patients being able to benefit from</w:t>
      </w:r>
      <w:r>
        <w:t xml:space="preserve"> </w:t>
      </w:r>
      <w:r>
        <w:t xml:space="preserve">the medicine) and average price halved, compared to quarter -1, the last protected quarter. As in the</w:t>
      </w:r>
      <w:r>
        <w:t xml:space="preserve"> </w:t>
      </w:r>
      <w:r>
        <w:t xml:space="preserve">general pharma, we have modelled changes by moving the expiry point 2 quarters back or ahead</w:t>
      </w:r>
      <w:r>
        <w:t xml:space="preserve"> </w:t>
      </w:r>
      <w:r>
        <w:t xml:space="preserve">within our 21-quarter long observation period.</w:t>
      </w:r>
      <w:r>
        <w:br/>
      </w:r>
      <w:r>
        <w:t xml:space="preserve">c. Modelling the economic impact of increasing SPC extension</w:t>
      </w:r>
      <w:r>
        <w:br/>
      </w:r>
      <w:r>
        <w:t xml:space="preserve">We use the same data as presented above and assume that after the Q-1 there will be an additional 2</w:t>
      </w:r>
      <w:r>
        <w:t xml:space="preserve"> </w:t>
      </w:r>
      <w:r>
        <w:t xml:space="preserve">quarters of peak sales protected by a 6-month additional SPC extension. We will use the result of</w:t>
      </w:r>
      <w:r>
        <w:t xml:space="preserve"> </w:t>
      </w:r>
      <w:r>
        <w:t xml:space="preserve">this model to estimate the proportionate effect of the 12-month SPC extension incentive for UMN</w:t>
      </w:r>
      <w:r>
        <w:t xml:space="preserve"> </w:t>
      </w:r>
      <w:r>
        <w:t xml:space="preserve">addressing medicines in Option A. We assume that pre-expiry sales trajectory is unchanged, the</w:t>
      </w:r>
      <w:r>
        <w:t xml:space="preserve"> </w:t>
      </w:r>
      <w:r>
        <w:t xml:space="preserve">market dynamics of generic competition post expiry is unchanged. In the figure below thus data</w:t>
      </w:r>
      <w:r>
        <w:t xml:space="preserve"> </w:t>
      </w:r>
      <w:r>
        <w:t xml:space="preserve">associated with a new Q-1 is added twice and the baseline Q11 and 12 are removed to maintain the</w:t>
      </w:r>
      <w:r>
        <w:t xml:space="preserve"> </w:t>
      </w:r>
      <w:r>
        <w:t xml:space="preserve">overall observation period of 21 quarters. Figure X</w:t>
      </w:r>
      <w:r>
        <w:t xml:space="preserve"> </w:t>
      </w:r>
      <w:r>
        <w:t xml:space="preserve">Figure 24 - Normalised volume and sales data for products with +2 quarters of SPC extension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12-month</w:t>
      </w:r>
      <w:r>
        <w:t xml:space="preserve"> </w:t>
      </w:r>
      <w:r>
        <w:t xml:space="preserve">SPC ext</w:t>
      </w:r>
      <w:r>
        <w:t xml:space="preserve"> </w:t>
      </w:r>
      <w:r>
        <w:t xml:space="preserve">change</w:t>
      </w:r>
      <w:r>
        <w:t xml:space="preserve"> </w:t>
      </w:r>
      <w:r>
        <w:t xml:space="preserve">Originator protected sales</w:t>
      </w:r>
      <w:r>
        <w:t xml:space="preserve"> </w:t>
      </w:r>
      <w:r>
        <w:t xml:space="preserve">785</w:t>
      </w:r>
      <w:r>
        <w:t xml:space="preserve"> </w:t>
      </w:r>
      <w:r>
        <w:t xml:space="preserve">985</w:t>
      </w:r>
      <w:r>
        <w:t xml:space="preserve"> </w:t>
      </w:r>
      <w:r>
        <w:t xml:space="preserve">+200</w:t>
      </w:r>
      <w:r>
        <w:t xml:space="preserve"> </w:t>
      </w:r>
      <w:r>
        <w:t xml:space="preserve">Originator contested sales</w:t>
      </w:r>
      <w:r>
        <w:t xml:space="preserve"> </w:t>
      </w:r>
      <w:r>
        <w:t xml:space="preserve">695</w:t>
      </w:r>
      <w:r>
        <w:t xml:space="preserve"> </w:t>
      </w:r>
      <w:r>
        <w:t xml:space="preserve">625</w:t>
      </w:r>
      <w:r>
        <w:t xml:space="preserve"> </w:t>
      </w:r>
      <w:r>
        <w:t xml:space="preserve">-70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975</w:t>
      </w:r>
      <w:r>
        <w:t xml:space="preserve"> </w:t>
      </w:r>
      <w:r>
        <w:t xml:space="preserve">1101</w:t>
      </w:r>
      <w:r>
        <w:t xml:space="preserve"> </w:t>
      </w:r>
      <w:r>
        <w:t xml:space="preserve">+125</w:t>
      </w:r>
      <w:r>
        <w:t xml:space="preserve"> </w:t>
      </w:r>
      <w:r>
        <w:t xml:space="preserve">Generic sales</w:t>
      </w:r>
      <w:r>
        <w:t xml:space="preserve"> </w:t>
      </w:r>
      <w:r>
        <w:t xml:space="preserve">327</w:t>
      </w:r>
      <w:r>
        <w:t xml:space="preserve"> </w:t>
      </w:r>
      <w:r>
        <w:t xml:space="preserve">254</w:t>
      </w:r>
      <w:r>
        <w:t xml:space="preserve"> </w:t>
      </w:r>
      <w:r>
        <w:t xml:space="preserve">-73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108</w:t>
      </w:r>
      <w:r>
        <w:t xml:space="preserve"> </w:t>
      </w:r>
      <w:r>
        <w:t xml:space="preserve">84</w:t>
      </w:r>
      <w:r>
        <w:t xml:space="preserve"> </w:t>
      </w:r>
      <w:r>
        <w:t xml:space="preserve">-24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1807</w:t>
      </w:r>
      <w:r>
        <w:t xml:space="preserve"> </w:t>
      </w:r>
      <w:r>
        <w:t xml:space="preserve">1865</w:t>
      </w:r>
      <w:r>
        <w:t xml:space="preserve"> </w:t>
      </w:r>
      <w:r>
        <w:t xml:space="preserve">+58</w:t>
      </w:r>
      <w:r>
        <w:t xml:space="preserve"> </w:t>
      </w:r>
      <w:r>
        <w:t xml:space="preserve">Volume (patients served)</w:t>
      </w:r>
      <w:r>
        <w:t xml:space="preserve"> </w:t>
      </w:r>
      <w:r>
        <w:t xml:space="preserve">2360</w:t>
      </w:r>
      <w:r>
        <w:t xml:space="preserve"> </w:t>
      </w:r>
      <w:r>
        <w:t xml:space="preserve">2278</w:t>
      </w:r>
      <w:r>
        <w:t xml:space="preserve"> </w:t>
      </w:r>
      <w:r>
        <w:t xml:space="preserve">-81</w:t>
      </w:r>
      <w:r>
        <w:t xml:space="preserve"> </w:t>
      </w:r>
      <w:r>
        <w:t xml:space="preserve">Cost of baseline volume</w:t>
      </w:r>
      <w:r>
        <w:t xml:space="preserve"> </w:t>
      </w:r>
      <w:r>
        <w:t xml:space="preserve">1807</w:t>
      </w:r>
      <w:r>
        <w:t xml:space="preserve"> </w:t>
      </w:r>
      <w:r>
        <w:t xml:space="preserve">1923</w:t>
      </w:r>
      <w:r>
        <w:t xml:space="preserve"> </w:t>
      </w:r>
      <w:r>
        <w:t xml:space="preserve">116</w:t>
      </w:r>
      <w:r>
        <w:t xml:space="preserve"> </w:t>
      </w:r>
      <w:r>
        <w:t xml:space="preserve">Note: colour code shows increased benefit/reduced cost (green) or decreased benefit/increased cost (red) to the stakeholder</w:t>
      </w:r>
      <w:r>
        <w:t xml:space="preserve"> </w:t>
      </w:r>
      <w:r>
        <w:t xml:space="preserve">Using the above model for the product lifetime, we can make the following observations at product</w:t>
      </w:r>
      <w:r>
        <w:t xml:space="preserve"> </w:t>
      </w:r>
      <w:r>
        <w:t xml:space="preserve">level:</w:t>
      </w:r>
      <w:r>
        <w:t xml:space="preserve"> </w:t>
      </w:r>
      <w:r>
        <w:t xml:space="preserve"> Originator companies increase pre-expiry sales due to additional 6 months of monopoly sales by</w:t>
      </w:r>
      <w:r>
        <w:t xml:space="preserve"> </w:t>
      </w:r>
      <w:r>
        <w:t xml:space="preserve">200 (normalised units). In terms of gross profit, this is 125 more normalised unit.</w:t>
      </w:r>
      <w:r>
        <w:br/>
      </w:r>
      <w:r>
        <w:t xml:space="preserve"> Generic companies’ start to benefit from sales 2 quarters later, and thus generic sales are reduced</w:t>
      </w:r>
      <w:r>
        <w:t xml:space="preserve"> </w:t>
      </w:r>
      <w:r>
        <w:t xml:space="preserve">by 73 (normalised units), and gross profit is reduced by 24 (normalised unit) compared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 Healthcare payers pay more overall due to an increase in the average price they need to pay for a</w:t>
      </w:r>
      <w:r>
        <w:t xml:space="preserve"> </w:t>
      </w:r>
      <w:r>
        <w:t xml:space="preserve">standard unit of the product. The total cost for healthcare payers is thus +58 (normalised units)</w:t>
      </w:r>
      <w:r>
        <w:t xml:space="preserve"> </w:t>
      </w:r>
      <w:r>
        <w:t xml:space="preserve">over the product lifetime compared to baseline</w:t>
      </w:r>
      <w:r>
        <w:t xml:space="preserve"> </w:t>
      </w:r>
      <w:r>
        <w:t xml:space="preserve"> Patients lose -81 (normalised units) in decreased volumes of the medicine over the lifetime of the</w:t>
      </w:r>
      <w:r>
        <w:t xml:space="preserve"> </w:t>
      </w:r>
      <w:r>
        <w:t xml:space="preserve">product compared to baseline.</w:t>
      </w:r>
    </w:p>
    <w:p>
      <w:pPr>
        <w:pStyle w:val="Compact"/>
        <w:numPr>
          <w:ilvl w:val="0"/>
          <w:numId w:val="1024"/>
        </w:numPr>
      </w:pPr>
      <w:r>
        <w:t xml:space="preserve">Monetising the systemic effects of 12-month SPC extension for</w:t>
      </w:r>
      <w:r>
        <w:t xml:space="preserve"> </w:t>
      </w:r>
      <w:r>
        <w:t xml:space="preserve">medicines addressing UMN (Option A)</w:t>
      </w:r>
      <w:r>
        <w:t xml:space="preserve"> </w:t>
      </w:r>
      <w:r>
        <w:t xml:space="preserve">We expect that 20% of the new products will meet the UMN criteria, therefore out of the expected</w:t>
      </w:r>
      <w:r>
        <w:t xml:space="preserve"> </w:t>
      </w:r>
      <w:r>
        <w:t xml:space="preserve">yearly 10 SPC extension, 2 would be for UMN addressing medicine. Increasing the current 6-month</w:t>
      </w:r>
    </w:p>
    <w:p>
      <w:pPr>
        <w:pStyle w:val="FirstParagraph"/>
      </w:pPr>
      <w:r>
        <w:t xml:space="preserve">118</w:t>
      </w:r>
    </w:p>
    <w:p>
      <w:pPr>
        <w:pStyle w:val="BodyText"/>
      </w:pPr>
      <w:r>
        <w:t xml:space="preserve">SPC extension to 12 for these medicines would result in the following impacts, by using the changes</w:t>
      </w:r>
      <w:r>
        <w:t xml:space="preserve"> </w:t>
      </w:r>
      <w:r>
        <w:t xml:space="preserve">values of the models and the value of €540 m peak annual sales, derived from historic data.</w:t>
      </w:r>
    </w:p>
    <w:p>
      <w:pPr>
        <w:pStyle w:val="BodyText"/>
      </w:pPr>
      <w:r>
        <w:t xml:space="preserve">Table 38 - Impact of 6 months protection increase (+12 months SPC extension) for UMN on</w:t>
      </w:r>
      <w:r>
        <w:t xml:space="preserve"> </w:t>
      </w:r>
      <w:r>
        <w:t xml:space="preserve">different stakeholders</w:t>
      </w:r>
    </w:p>
    <w:p>
      <w:pPr>
        <w:pStyle w:val="BodyText"/>
      </w:pPr>
      <w:r>
        <w:t xml:space="preserve">avg product</w:t>
      </w:r>
      <w:r>
        <w:br/>
      </w:r>
      <w:r>
        <w:t xml:space="preserve">(€540 m annual sales)</w:t>
      </w:r>
      <w:r>
        <w:t xml:space="preserve"> </w:t>
      </w:r>
      <w:r>
        <w:t xml:space="preserve">Systemic impact</w:t>
      </w:r>
      <w:r>
        <w:br/>
      </w:r>
      <w:r>
        <w:t xml:space="preserve">(2 extensions/year)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+€169 m</w:t>
      </w:r>
      <w:r>
        <w:t xml:space="preserve"> </w:t>
      </w:r>
      <w:r>
        <w:t xml:space="preserve">+€338 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-€32 m</w:t>
      </w:r>
      <w:r>
        <w:t xml:space="preserve"> </w:t>
      </w:r>
      <w:r>
        <w:t xml:space="preserve">-€64 m</w:t>
      </w:r>
      <w:r>
        <w:t xml:space="preserve"> </w:t>
      </w:r>
      <w:r>
        <w:t xml:space="preserve">Public payer’s gain/loss (cash)</w:t>
      </w:r>
      <w:r>
        <w:t xml:space="preserve"> </w:t>
      </w:r>
      <w:r>
        <w:t xml:space="preserve">-€78 m</w:t>
      </w:r>
      <w:r>
        <w:t xml:space="preserve"> </w:t>
      </w:r>
      <w:r>
        <w:t xml:space="preserve">-€156 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-€78 m</w:t>
      </w:r>
      <w:r>
        <w:t xml:space="preserve"> </w:t>
      </w:r>
      <w:r>
        <w:t xml:space="preserve">-€156 m</w:t>
      </w:r>
      <w:r>
        <w:t xml:space="preserve"> </w:t>
      </w:r>
      <w:r>
        <w:t xml:space="preserve">Patient and payer gain/loss</w:t>
      </w:r>
      <w:r>
        <w:t xml:space="preserve"> </w:t>
      </w:r>
      <w:r>
        <w:t xml:space="preserve">-€156 m</w:t>
      </w:r>
      <w:r>
        <w:t xml:space="preserve"> </w:t>
      </w:r>
      <w:r>
        <w:t xml:space="preserve">-€312 m</w:t>
      </w:r>
    </w:p>
    <w:p>
      <w:pPr>
        <w:pStyle w:val="BodyText"/>
      </w:pPr>
      <w:r>
        <w:t xml:space="preserve">Thus, benefiting originator companies would increase profits by €338 m at a cost of €312 m to the</w:t>
      </w:r>
      <w:r>
        <w:t xml:space="preserve"> </w:t>
      </w:r>
      <w:r>
        <w:t xml:space="preserve">public. Generic companies would experience a €64 m decrease in their gross profits.</w:t>
      </w:r>
      <w:r>
        <w:br/>
      </w:r>
      <w:r>
        <w:t xml:space="preserve">d. Modelling the economic impact of decreasing SPC extension</w:t>
      </w:r>
      <w:r>
        <w:br/>
      </w:r>
      <w:r>
        <w:t xml:space="preserve">Option B would abolish SPC extension reward, thus reducing protection by 6 months compared to</w:t>
      </w:r>
      <w:r>
        <w:t xml:space="preserve"> </w:t>
      </w:r>
      <w:r>
        <w:t xml:space="preserve">the baseline. This will be the new scenario for the analogue. In the model, we assume that after 3 full</w:t>
      </w:r>
      <w:r>
        <w:t xml:space="preserve"> </w:t>
      </w:r>
      <w:r>
        <w:t xml:space="preserve">years of generic competition an equilibrium value of annual sales and volume of product sold are</w:t>
      </w:r>
      <w:r>
        <w:t xml:space="preserve"> </w:t>
      </w:r>
      <w:r>
        <w:t xml:space="preserve">established and thus we can use Q12 data for originator and generic products as long-term level to</w:t>
      </w:r>
      <w:r>
        <w:t xml:space="preserve"> </w:t>
      </w:r>
      <w:r>
        <w:t xml:space="preserve">calculate the value of ME loss over the product lifetime.</w:t>
      </w:r>
      <w:r>
        <w:br/>
      </w:r>
      <w:r>
        <w:t xml:space="preserve">We also assume that the pre-expiry sales trajectory is not changed by company behaviour and thus</w:t>
      </w:r>
      <w:r>
        <w:t xml:space="preserve"> </w:t>
      </w:r>
      <w:r>
        <w:t xml:space="preserve">the baseline Q-1 and Q-2 sales are lost under the new regime. In the figure below thus the original</w:t>
      </w:r>
      <w:r>
        <w:t xml:space="preserve"> </w:t>
      </w:r>
      <w:r>
        <w:t xml:space="preserve">Q-1 and Q-2 values are removed and Q13 and Q14 values are added at equilibrium level. In</w:t>
      </w:r>
      <w:r>
        <w:t xml:space="preserve"> </w:t>
      </w:r>
      <w:r>
        <w:t xml:space="preserve">addition, we assume that the market dynamics of generic competition (between Q0 and Q12) in the</w:t>
      </w:r>
      <w:r>
        <w:t xml:space="preserve"> </w:t>
      </w:r>
      <w:r>
        <w:t xml:space="preserve">new regime will not change compared with the baseline 6-month SPC extension.</w:t>
      </w:r>
    </w:p>
    <w:p>
      <w:pPr>
        <w:pStyle w:val="BodyText"/>
      </w:pPr>
      <w:r>
        <w:t xml:space="preserve">Figure 25 - Normalised volume and sales data for products with -2 quarters of SPC extension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No SPC</w:t>
      </w:r>
      <w:r>
        <w:t xml:space="preserve"> </w:t>
      </w:r>
      <w:r>
        <w:t xml:space="preserve">change</w:t>
      </w:r>
      <w:r>
        <w:t xml:space="preserve"> </w:t>
      </w:r>
      <w:r>
        <w:t xml:space="preserve">Originator protected sales</w:t>
      </w:r>
      <w:r>
        <w:t xml:space="preserve"> </w:t>
      </w:r>
      <w:r>
        <w:t xml:space="preserve">785</w:t>
      </w:r>
      <w:r>
        <w:t xml:space="preserve"> </w:t>
      </w:r>
      <w:r>
        <w:t xml:space="preserve">585</w:t>
      </w:r>
      <w:r>
        <w:t xml:space="preserve"> </w:t>
      </w:r>
      <w:r>
        <w:t xml:space="preserve">-200</w:t>
      </w:r>
      <w:r>
        <w:t xml:space="preserve"> </w:t>
      </w:r>
      <w:r>
        <w:t xml:space="preserve">Originator contested sales</w:t>
      </w:r>
      <w:r>
        <w:t xml:space="preserve"> </w:t>
      </w:r>
      <w:r>
        <w:t xml:space="preserve">695</w:t>
      </w:r>
      <w:r>
        <w:t xml:space="preserve"> </w:t>
      </w:r>
      <w:r>
        <w:t xml:space="preserve">764</w:t>
      </w:r>
      <w:r>
        <w:t xml:space="preserve"> </w:t>
      </w:r>
      <w:r>
        <w:t xml:space="preserve">+69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975</w:t>
      </w:r>
      <w:r>
        <w:t xml:space="preserve"> </w:t>
      </w:r>
      <w:r>
        <w:t xml:space="preserve">850</w:t>
      </w:r>
      <w:r>
        <w:t xml:space="preserve"> </w:t>
      </w:r>
      <w:r>
        <w:t xml:space="preserve">-125</w:t>
      </w:r>
      <w:r>
        <w:t xml:space="preserve"> </w:t>
      </w:r>
      <w:r>
        <w:t xml:space="preserve">Generic sales</w:t>
      </w:r>
      <w:r>
        <w:t xml:space="preserve"> </w:t>
      </w:r>
      <w:r>
        <w:t xml:space="preserve">327</w:t>
      </w:r>
      <w:r>
        <w:t xml:space="preserve"> </w:t>
      </w:r>
      <w:r>
        <w:t xml:space="preserve">402</w:t>
      </w:r>
      <w:r>
        <w:t xml:space="preserve"> </w:t>
      </w:r>
      <w:r>
        <w:t xml:space="preserve">+75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108</w:t>
      </w:r>
      <w:r>
        <w:t xml:space="preserve"> </w:t>
      </w:r>
      <w:r>
        <w:t xml:space="preserve">133</w:t>
      </w:r>
      <w:r>
        <w:t xml:space="preserve"> </w:t>
      </w:r>
      <w:r>
        <w:t xml:space="preserve">+25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1807</w:t>
      </w:r>
      <w:r>
        <w:t xml:space="preserve"> </w:t>
      </w:r>
      <w:r>
        <w:t xml:space="preserve">1751</w:t>
      </w:r>
      <w:r>
        <w:t xml:space="preserve"> </w:t>
      </w:r>
      <w:r>
        <w:t xml:space="preserve">-56</w:t>
      </w:r>
      <w:r>
        <w:t xml:space="preserve"> </w:t>
      </w:r>
      <w:r>
        <w:t xml:space="preserve">Volume (patients served)</w:t>
      </w:r>
      <w:r>
        <w:t xml:space="preserve"> </w:t>
      </w:r>
      <w:r>
        <w:t xml:space="preserve">2360</w:t>
      </w:r>
      <w:r>
        <w:t xml:space="preserve"> </w:t>
      </w:r>
      <w:r>
        <w:t xml:space="preserve">2447</w:t>
      </w:r>
      <w:r>
        <w:t xml:space="preserve"> </w:t>
      </w:r>
      <w:r>
        <w:t xml:space="preserve">+87</w:t>
      </w:r>
      <w:r>
        <w:t xml:space="preserve"> </w:t>
      </w:r>
      <w:r>
        <w:t xml:space="preserve">Cost of baseline volume</w:t>
      </w:r>
      <w:r>
        <w:t xml:space="preserve"> </w:t>
      </w:r>
      <w:r>
        <w:t xml:space="preserve">1807</w:t>
      </w:r>
      <w:r>
        <w:t xml:space="preserve"> </w:t>
      </w:r>
      <w:r>
        <w:t xml:space="preserve">1695</w:t>
      </w:r>
      <w:r>
        <w:t xml:space="preserve"> </w:t>
      </w:r>
      <w:r>
        <w:t xml:space="preserve">-112</w:t>
      </w:r>
    </w:p>
    <w:p>
      <w:pPr>
        <w:pStyle w:val="BodyText"/>
      </w:pPr>
      <w:r>
        <w:t xml:space="preserve">Using the above model we can make the following observations at product level:</w:t>
      </w:r>
      <w:r>
        <w:t xml:space="preserve"> </w:t>
      </w:r>
      <w:r>
        <w:t xml:space="preserve"> Originator companies’ pre-expiry sales loss of -200 (normalised units) translates to a decrease in</w:t>
      </w:r>
      <w:r>
        <w:t xml:space="preserve"> </w:t>
      </w:r>
      <w:r>
        <w:t xml:space="preserve">originator’s gross profit of -125 (normalised units) over the observed 21-quarter period.</w:t>
      </w:r>
      <w:r>
        <w:br/>
      </w:r>
      <w:r>
        <w:t xml:space="preserve">We know that pharmaceutical industry is one of the most R&amp;D intensive sector and they reinvest</w:t>
      </w:r>
      <w:r>
        <w:t xml:space="preserve"> </w:t>
      </w:r>
      <w:r>
        <w:t xml:space="preserve">a large share of their revenue into innovation for new products and technologies. This share is</w:t>
      </w:r>
      <w:r>
        <w:t xml:space="preserve"> </w:t>
      </w:r>
      <w:r>
        <w:t xml:space="preserve">20% on average globally233 and we can assume that the revenue loss will translate to a loss of</w:t>
      </w:r>
      <w:r>
        <w:t xml:space="preserve"> </w:t>
      </w:r>
      <w:r>
        <w:t xml:space="preserve">innovation budget.</w:t>
      </w:r>
      <w:r>
        <w:br/>
      </w:r>
      <w:r>
        <w:t xml:space="preserve"> Generic companies’ start to benefit from sales half year earlier compared to baseline, and thus</w:t>
      </w:r>
      <w:r>
        <w:t xml:space="preserve"> </w:t>
      </w:r>
      <w:r>
        <w:t xml:space="preserve">reach equilibrium level 2 quarters earlier. These two extra quarters of equilibrium generic sales</w:t>
      </w:r>
      <w:r>
        <w:t xml:space="preserve"> </w:t>
      </w:r>
      <w:r>
        <w:t xml:space="preserve">of +75 (normalised units) are equal to +25 (normalised units) gross profit gains.</w:t>
      </w:r>
      <w:r>
        <w:t xml:space="preserve"> </w:t>
      </w:r>
      <w:r>
        <w:t xml:space="preserve"> Healthcare payers pay less overall due to a decrease in the average price they need to pay for a</w:t>
      </w:r>
      <w:r>
        <w:t xml:space="preserve"> </w:t>
      </w:r>
      <w:r>
        <w:t xml:space="preserve">standard unit of the product. In the baseline +6 months SPC extension regime, the total lifetime</w:t>
      </w:r>
    </w:p>
    <w:p>
      <w:pPr>
        <w:pStyle w:val="BodyText"/>
      </w:pPr>
      <w:r>
        <w:t xml:space="preserve">233 See https://www.drugdiscoverytrends.com/pharmas-top-20-rd-spenders-in-2021/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sales is 1807 (normalised units) and in the new 8-year protection regime the same volume at the</w:t>
      </w:r>
      <w:r>
        <w:t xml:space="preserve"> </w:t>
      </w:r>
      <w:r>
        <w:t xml:space="preserve">new prices would be 1756 (normalised units). Thus in the new situation healthcare payers would</w:t>
      </w:r>
      <w:r>
        <w:t xml:space="preserve"> </w:t>
      </w:r>
      <w:r>
        <w:t xml:space="preserve">pay 56 (normalised units) less.</w:t>
      </w:r>
      <w:r>
        <w:br/>
      </w:r>
      <w:r>
        <w:t xml:space="preserve">In the real situation, however, healthcare payers may not realise this nominal saving but choose</w:t>
      </w:r>
      <w:r>
        <w:t xml:space="preserve"> </w:t>
      </w:r>
      <w:r>
        <w:t xml:space="preserve">to purchase more units of the medicine at a lower price for the healthcare system and expand</w:t>
      </w:r>
      <w:r>
        <w:t xml:space="preserve"> </w:t>
      </w:r>
      <w:r>
        <w:t xml:space="preserve">coverage of patients. The difference in the cost of the baseline volume (at new prices) contains</w:t>
      </w:r>
      <w:r>
        <w:t xml:space="preserve"> </w:t>
      </w:r>
      <w:r>
        <w:t xml:space="preserve">both the decreased payment and the extra volumes, so the joint gain for the public is 112</w:t>
      </w:r>
      <w:r>
        <w:t xml:space="preserve"> </w:t>
      </w:r>
      <w:r>
        <w:t xml:space="preserve">(normalised unit).</w:t>
      </w:r>
      <w:r>
        <w:br/>
      </w:r>
      <w:r>
        <w:t xml:space="preserve"> Patients benefit due to the increased volume of the medicine sold after protection expiry (6</w:t>
      </w:r>
      <w:r>
        <w:t xml:space="preserve"> </w:t>
      </w:r>
      <w:r>
        <w:t xml:space="preserve">months earlier) which then reach more patients creating higher level of health benefits. In the</w:t>
      </w:r>
      <w:r>
        <w:t xml:space="preserve"> </w:t>
      </w:r>
      <w:r>
        <w:t xml:space="preserve">model, the total volume increases as soon as generic products enter the market and volume of</w:t>
      </w:r>
      <w:r>
        <w:t xml:space="preserve"> </w:t>
      </w:r>
      <w:r>
        <w:t xml:space="preserve">generic products surpasses that of the originator product by year 4 after generic entry. In the new</w:t>
      </w:r>
      <w:r>
        <w:t xml:space="preserve"> </w:t>
      </w:r>
      <w:r>
        <w:t xml:space="preserve">regime the total volume sold increases by +87 (normalised units).</w:t>
      </w:r>
    </w:p>
    <w:p>
      <w:pPr>
        <w:pStyle w:val="Compact"/>
        <w:numPr>
          <w:ilvl w:val="0"/>
          <w:numId w:val="1025"/>
        </w:numPr>
      </w:pPr>
      <w:r>
        <w:t xml:space="preserve">Monetising the systemic effects of abolishing SPC extension</w:t>
      </w:r>
      <w:r>
        <w:t xml:space="preserve"> </w:t>
      </w:r>
      <w:r>
        <w:t xml:space="preserve">(Option B)</w:t>
      </w:r>
      <w:r>
        <w:t xml:space="preserve"> </w:t>
      </w:r>
      <w:r>
        <w:t xml:space="preserve">Under option B, medicines which would currently be eligible for the 6-months SPC extension will</w:t>
      </w:r>
      <w:r>
        <w:t xml:space="preserve"> </w:t>
      </w:r>
      <w:r>
        <w:t xml:space="preserve">lose such protection. Generic medicines could enter the market earlier and public authorities would</w:t>
      </w:r>
      <w:r>
        <w:t xml:space="preserve"> </w:t>
      </w:r>
      <w:r>
        <w:t xml:space="preserve">pay less, for more patients served. We have adjusted our model to the new expiry and compared it to</w:t>
      </w:r>
      <w:r>
        <w:t xml:space="preserve"> </w:t>
      </w:r>
      <w:r>
        <w:t xml:space="preserve">the baseline. Table 38 shows the impact of the change for all stakeholders, both at an individual</w:t>
      </w:r>
      <w:r>
        <w:t xml:space="preserve"> </w:t>
      </w:r>
      <w:r>
        <w:t xml:space="preserve">product level, and at systemic level for all 10 products, that would benefit from the extension in the</w:t>
      </w:r>
      <w:r>
        <w:t xml:space="preserve"> </w:t>
      </w:r>
      <w:r>
        <w:t xml:space="preserve">baseline.</w:t>
      </w:r>
      <w:r>
        <w:br/>
      </w:r>
      <w:r>
        <w:t xml:space="preserve">Table 39 - Impact of 6 months protection reduction on different stakeholders</w:t>
      </w:r>
    </w:p>
    <w:p>
      <w:pPr>
        <w:pStyle w:val="FirstParagraph"/>
      </w:pPr>
      <w:r>
        <w:t xml:space="preserve">avg product</w:t>
      </w:r>
      <w:r>
        <w:br/>
      </w:r>
      <w:r>
        <w:t xml:space="preserve">(€540 m annual sales)</w:t>
      </w:r>
      <w:r>
        <w:t xml:space="preserve"> </w:t>
      </w:r>
      <w:r>
        <w:t xml:space="preserve">Systemic impact</w:t>
      </w:r>
      <w:r>
        <w:br/>
      </w:r>
      <w:r>
        <w:t xml:space="preserve">(10 extensions/year)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-€169 m</w:t>
      </w:r>
      <w:r>
        <w:t xml:space="preserve"> </w:t>
      </w:r>
      <w:r>
        <w:t xml:space="preserve">-€1,690 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+€33 m</w:t>
      </w:r>
      <w:r>
        <w:t xml:space="preserve"> </w:t>
      </w:r>
      <w:r>
        <w:t xml:space="preserve">+€330 m</w:t>
      </w:r>
      <w:r>
        <w:t xml:space="preserve"> </w:t>
      </w:r>
      <w:r>
        <w:t xml:space="preserve">Public payer’s gain/loss</w:t>
      </w:r>
      <w:r>
        <w:t xml:space="preserve"> </w:t>
      </w:r>
      <w:r>
        <w:t xml:space="preserve">+€76 m</w:t>
      </w:r>
      <w:r>
        <w:t xml:space="preserve"> </w:t>
      </w:r>
      <w:r>
        <w:t xml:space="preserve">+€760 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+€75 m</w:t>
      </w:r>
      <w:r>
        <w:t xml:space="preserve"> </w:t>
      </w:r>
      <w:r>
        <w:t xml:space="preserve">+€750 m</w:t>
      </w:r>
      <w:r>
        <w:t xml:space="preserve"> </w:t>
      </w:r>
      <w:r>
        <w:t xml:space="preserve">Patient and payer gain/loss</w:t>
      </w:r>
      <w:r>
        <w:t xml:space="preserve"> </w:t>
      </w:r>
      <w:r>
        <w:t xml:space="preserve">+€151 m</w:t>
      </w:r>
      <w:r>
        <w:t xml:space="preserve"> </w:t>
      </w:r>
      <w:r>
        <w:t xml:space="preserve">+€1,510 m</w:t>
      </w:r>
    </w:p>
    <w:p>
      <w:pPr>
        <w:pStyle w:val="BodyText"/>
      </w:pPr>
      <w:r>
        <w:t xml:space="preserve">At an individual product level, the reduction is a significant loss to the originator company, an</w:t>
      </w:r>
      <w:r>
        <w:t xml:space="preserve"> </w:t>
      </w:r>
      <w:r>
        <w:t xml:space="preserve">average SPC extended product would lose -€169 m gross profit. The generic products would have</w:t>
      </w:r>
      <w:r>
        <w:t xml:space="preserve"> </w:t>
      </w:r>
      <w:r>
        <w:t xml:space="preserve">+€33 m higher profits thanks to the earlier entry. The public payer would experience +€76 m yearly</w:t>
      </w:r>
      <w:r>
        <w:t xml:space="preserve"> </w:t>
      </w:r>
      <w:r>
        <w:t xml:space="preserve">savings, however this is not the only benefit for the public. Not only the total cost would be less, but</w:t>
      </w:r>
      <w:r>
        <w:t xml:space="preserve"> </w:t>
      </w:r>
      <w:r>
        <w:t xml:space="preserve">more patients could be served with the more affordable medicine, adding an additional +€75 m</w:t>
      </w:r>
      <w:r>
        <w:t xml:space="preserve"> </w:t>
      </w:r>
      <w:r>
        <w:t xml:space="preserve">monetised patient benefit. Overall the public gains €151 m thanks to the reduction. Looking at</w:t>
      </w:r>
      <w:r>
        <w:t xml:space="preserve"> </w:t>
      </w:r>
      <w:r>
        <w:t xml:space="preserve">systemic level, the loss of 10 SPC extensions compared to the baseline would cause €1.690 m profit</w:t>
      </w:r>
      <w:r>
        <w:t xml:space="preserve"> </w:t>
      </w:r>
      <w:r>
        <w:t xml:space="preserve">loss to the innovator industry annually. On the other hand, the public would make significant</w:t>
      </w:r>
      <w:r>
        <w:t xml:space="preserve"> </w:t>
      </w:r>
      <w:r>
        <w:t xml:space="preserve">savings, to the tune of €1,510 m per year.</w:t>
      </w:r>
      <w:r>
        <w:br/>
      </w:r>
      <w:r>
        <w:t xml:space="preserve">e. Cost of a PIP</w:t>
      </w:r>
    </w:p>
    <w:p>
      <w:pPr>
        <w:pStyle w:val="BodyText"/>
      </w:pPr>
      <w:r>
        <w:t xml:space="preserve">Building on data reported in the Joint Evaluation Table 7, which provides the probability that each</w:t>
      </w:r>
      <w:r>
        <w:t xml:space="preserve"> </w:t>
      </w:r>
      <w:r>
        <w:t xml:space="preserve">cost is incurred during the conduction of a PIP, it has been estimated the average administrative (0.5</w:t>
      </w:r>
      <w:r>
        <w:t xml:space="preserve"> </w:t>
      </w:r>
      <w:r>
        <w:t xml:space="preserve">M€) and R&amp;D (22.2 M€) costs of a completed PIP.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TABLE 40 - Estimated costs of a PIP</w:t>
      </w:r>
      <w:r>
        <w:t xml:space="preserve"> </w:t>
      </w:r>
      <w:r>
        <w:t xml:space="preserve">Estimated costs of a PIP broken down to stages</w:t>
      </w:r>
      <w:r>
        <w:t xml:space="preserve"> </w:t>
      </w:r>
      <w:r>
        <w:t xml:space="preserve">est. avg cost of a PIP</w:t>
      </w:r>
      <w:r>
        <w:t xml:space="preserve"> </w:t>
      </w:r>
      <w:r>
        <w:t xml:space="preserve">stage (EURO)</w:t>
      </w:r>
      <w:r>
        <w:t xml:space="preserve"> </w:t>
      </w:r>
      <w:r>
        <w:t xml:space="preserve">Estimated to</w:t>
      </w:r>
      <w:r>
        <w:t xml:space="preserve"> </w:t>
      </w:r>
      <w:r>
        <w:t xml:space="preserve">happen in PIPs</w:t>
      </w:r>
      <w:r>
        <w:t xml:space="preserve"> </w:t>
      </w:r>
      <w:r>
        <w:t xml:space="preserve">est. avg cost of a</w:t>
      </w:r>
      <w:r>
        <w:t xml:space="preserve"> </w:t>
      </w:r>
      <w:r>
        <w:t xml:space="preserve">completed PIP (EURO)</w:t>
      </w:r>
      <w:r>
        <w:t xml:space="preserve"> </w:t>
      </w:r>
      <w:r>
        <w:t xml:space="preserve">Preparation of the initial PIP application</w:t>
      </w:r>
      <w:r>
        <w:t xml:space="preserve"> </w:t>
      </w:r>
      <w:r>
        <w:t xml:space="preserve">400,000 100%</w:t>
      </w:r>
      <w:r>
        <w:t xml:space="preserve"> </w:t>
      </w:r>
      <w:r>
        <w:t xml:space="preserve">400,000</w:t>
      </w:r>
      <w:r>
        <w:br/>
      </w:r>
      <w:r>
        <w:t xml:space="preserve">Annual reporting and further PIP</w:t>
      </w:r>
      <w:r>
        <w:t xml:space="preserve"> </w:t>
      </w:r>
      <w:r>
        <w:t xml:space="preserve">modifications</w:t>
      </w:r>
      <w:r>
        <w:t xml:space="preserve"> </w:t>
      </w:r>
      <w:r>
        <w:t xml:space="preserve">100,000 55%</w:t>
      </w:r>
      <w:r>
        <w:t xml:space="preserve"> </w:t>
      </w:r>
      <w:r>
        <w:t xml:space="preserve">55,000</w:t>
      </w:r>
      <w:r>
        <w:br/>
      </w:r>
      <w:r>
        <w:t xml:space="preserve">Other administrative costs</w:t>
      </w:r>
      <w:r>
        <w:t xml:space="preserve"> </w:t>
      </w:r>
      <w:r>
        <w:t xml:space="preserve">200,000 42%</w:t>
      </w:r>
      <w:r>
        <w:t xml:space="preserve"> </w:t>
      </w:r>
      <w:r>
        <w:t xml:space="preserve">84,000</w:t>
      </w:r>
      <w:r>
        <w:br/>
      </w:r>
      <w:r>
        <w:t xml:space="preserve">estimated AVG administrative cost per completed PIP</w:t>
      </w:r>
      <w:r>
        <w:t xml:space="preserve"> </w:t>
      </w:r>
      <w:r>
        <w:t xml:space="preserve">539,000</w:t>
      </w:r>
      <w:r>
        <w:t xml:space="preserve"> </w:t>
      </w:r>
      <w:r>
        <w:t xml:space="preserve">In vitro studies and animal studies</w:t>
      </w:r>
      <w:r>
        <w:t xml:space="preserve"> </w:t>
      </w:r>
      <w:r>
        <w:t xml:space="preserve">800,000 40%</w:t>
      </w:r>
      <w:r>
        <w:t xml:space="preserve"> </w:t>
      </w:r>
      <w:r>
        <w:t xml:space="preserve">320,000</w:t>
      </w:r>
      <w:r>
        <w:br/>
      </w:r>
      <w:r>
        <w:t xml:space="preserve">Development of a paediatric formulation</w:t>
      </w:r>
      <w:r>
        <w:t xml:space="preserve"> </w:t>
      </w:r>
      <w:r>
        <w:t xml:space="preserve">1,600,000 47%</w:t>
      </w:r>
      <w:r>
        <w:t xml:space="preserve"> </w:t>
      </w:r>
      <w:r>
        <w:t xml:space="preserve">752,000</w:t>
      </w:r>
      <w:r>
        <w:br/>
      </w:r>
      <w:r>
        <w:t xml:space="preserve">Phase II paediatric clinical trials</w:t>
      </w:r>
      <w:r>
        <w:t xml:space="preserve"> </w:t>
      </w:r>
      <w:r>
        <w:t xml:space="preserve">7,300,000 48%</w:t>
      </w:r>
      <w:r>
        <w:t xml:space="preserve"> </w:t>
      </w:r>
      <w:r>
        <w:t xml:space="preserve">3,504,000</w:t>
      </w:r>
      <w:r>
        <w:br/>
      </w:r>
      <w:r>
        <w:t xml:space="preserve">Phase III paediatric clinical trials</w:t>
      </w:r>
      <w:r>
        <w:t xml:space="preserve"> </w:t>
      </w:r>
      <w:r>
        <w:t xml:space="preserve">15,700,000 72%</w:t>
      </w:r>
      <w:r>
        <w:t xml:space="preserve"> </w:t>
      </w:r>
      <w:r>
        <w:t xml:space="preserve">11,304,000</w:t>
      </w:r>
      <w:r>
        <w:br/>
      </w:r>
      <w:r>
        <w:t xml:space="preserve">Other R&amp;D costs</w:t>
      </w:r>
      <w:r>
        <w:t xml:space="preserve"> </w:t>
      </w:r>
      <w:r>
        <w:t xml:space="preserve">14,400,000 44%</w:t>
      </w:r>
      <w:r>
        <w:t xml:space="preserve"> </w:t>
      </w:r>
      <w:r>
        <w:t xml:space="preserve">6,336,000</w:t>
      </w:r>
      <w:r>
        <w:br/>
      </w:r>
      <w:r>
        <w:t xml:space="preserve">estimated AVG R&amp;D cost per completed PIP</w:t>
      </w:r>
      <w:r>
        <w:t xml:space="preserve"> </w:t>
      </w:r>
      <w:r>
        <w:t xml:space="preserve">22,216,000</w:t>
      </w:r>
      <w:r>
        <w:t xml:space="preserve"> </w:t>
      </w:r>
      <w:r>
        <w:t xml:space="preserve">Source: calculation on data collected from the Joint Evaluation</w:t>
      </w:r>
      <w:r>
        <w:t xml:space="preserve"> </w:t>
      </w:r>
      <w:r>
        <w:t xml:space="preserve">To estimate the total administrative costs incurred yearly by industries, we have multiplied the</w:t>
      </w:r>
      <w:r>
        <w:t xml:space="preserve"> </w:t>
      </w:r>
      <w:r>
        <w:t xml:space="preserve">number of PIPs completed per year with the estimated AVG administrative cost per completed PIP</w:t>
      </w:r>
      <w:r>
        <w:t xml:space="preserve"> </w:t>
      </w:r>
      <w:r>
        <w:t xml:space="preserve">(539 k€).</w:t>
      </w:r>
      <w:r>
        <w:t xml:space="preserve"> </w:t>
      </w:r>
      <w:r>
        <w:t xml:space="preserve">The completion of a PIP requires time, the analysis – conducted on 205 pMPs with a PIPs agreed</w:t>
      </w:r>
      <w:r>
        <w:t xml:space="preserve"> </w:t>
      </w:r>
      <w:r>
        <w:t xml:space="preserve">during 2007-2020 – of the time needed to obtain a market authorisation (MA) for the paediatric</w:t>
      </w:r>
      <w:r>
        <w:t xml:space="preserve"> </w:t>
      </w:r>
      <w:r>
        <w:t xml:space="preserve">indication after the completion of the PIP, identified an average time of 5.3 years – rounded to 5 -</w:t>
      </w:r>
      <w:r>
        <w:t xml:space="preserve"> </w:t>
      </w:r>
      <w:r>
        <w:t xml:space="preserve">from the first EMA opinion to the MA date234 (information on both dates are available for 119 of the</w:t>
      </w:r>
      <w:r>
        <w:t xml:space="preserve"> </w:t>
      </w:r>
      <w:r>
        <w:t xml:space="preserve">205 pMPs, 58%), in line with the 7 years of the “average planned duration of a PIP, from the date of</w:t>
      </w:r>
      <w:r>
        <w:t xml:space="preserve"> </w:t>
      </w:r>
      <w:r>
        <w:t xml:space="preserve">initial application to the planned completion date” reported in the Joint Evaluation. Therefore, it was</w:t>
      </w:r>
      <w:r>
        <w:t xml:space="preserve"> </w:t>
      </w:r>
      <w:r>
        <w:t xml:space="preserve">assumed that R&amp;D costs of a PIP (22.2 M€) are equally distributed over the 5-year period preceding</w:t>
      </w:r>
      <w:r>
        <w:t xml:space="preserve"> </w:t>
      </w:r>
      <w:r>
        <w:t xml:space="preserve">the MA (year of obtainment included) to estimate the total R&amp;D costs incurred yearly by industries</w:t>
      </w:r>
      <w:r>
        <w:t xml:space="preserve"> </w:t>
      </w:r>
      <w:r>
        <w:t xml:space="preserve">ANNEX 5: HOW OPTIONS ARE EXPECTED TO CONTRIBUTE TO THE ACHIEVEMENT OF THE</w:t>
      </w:r>
      <w:r>
        <w:t xml:space="preserve"> </w:t>
      </w:r>
      <w:r>
        <w:t xml:space="preserve">OBJECTIVES</w:t>
      </w:r>
      <w:r>
        <w:t xml:space="preserve"> </w:t>
      </w:r>
      <w:r>
        <w:t xml:space="preserve">1. Options for rare diseases</w:t>
      </w:r>
      <w:r>
        <w:t xml:space="preserve"> </w:t>
      </w:r>
      <w:r>
        <w:t xml:space="preserve">Objective</w:t>
      </w:r>
      <w:r>
        <w:t xml:space="preserve"> </w:t>
      </w:r>
      <w:r>
        <w:t xml:space="preserve">Common elements</w:t>
      </w:r>
      <w:r>
        <w:t xml:space="preserve"> </w:t>
      </w:r>
      <w:r>
        <w:t xml:space="preserve">PO A</w:t>
      </w:r>
      <w:r>
        <w:br/>
      </w:r>
      <w:r>
        <w:t xml:space="preserve">PO B</w:t>
      </w:r>
      <w:r>
        <w:t xml:space="preserve"> </w:t>
      </w:r>
      <w:r>
        <w:t xml:space="preserve">PO C235</w:t>
      </w:r>
    </w:p>
    <w:p>
      <w:pPr>
        <w:pStyle w:val="BodyText"/>
      </w:pPr>
      <w:r>
        <w:t xml:space="preserve">234 It has been observed that “The median time to the composite endpoint of first results reporting (either in a trial</w:t>
      </w:r>
      <w:r>
        <w:t xml:space="preserve"> </w:t>
      </w:r>
      <w:r>
        <w:t xml:space="preserve">registry or peer-reviewed journal) was 4.7 years (IQR 3.2 to 5.8 years) from the date of publication of the PIP” [Hwang,</w:t>
      </w:r>
      <w:r>
        <w:t xml:space="preserve"> </w:t>
      </w:r>
      <w:r>
        <w:t xml:space="preserve">T. J., Tomasi, P. A., &amp; Bourgeois, F. T. (2018). Delays in completion and results reporting of clinical trials under the</w:t>
      </w:r>
      <w:r>
        <w:t xml:space="preserve"> </w:t>
      </w:r>
      <w:r>
        <w:t xml:space="preserve">Paediatric</w:t>
      </w:r>
      <w:r>
        <w:t xml:space="preserve"> </w:t>
      </w:r>
      <w:r>
        <w:t xml:space="preserve">Regulation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Union:</w:t>
      </w:r>
      <w:r>
        <w:t xml:space="preserve"> </w:t>
      </w:r>
      <w:r>
        <w:t xml:space="preserve">A</w:t>
      </w:r>
      <w:r>
        <w:t xml:space="preserve"> </w:t>
      </w:r>
      <w:r>
        <w:t xml:space="preserve">cohort</w:t>
      </w:r>
      <w:r>
        <w:t xml:space="preserve"> </w:t>
      </w:r>
      <w:r>
        <w:t xml:space="preserve">study.</w:t>
      </w:r>
      <w:r>
        <w:t xml:space="preserve"> </w:t>
      </w:r>
      <w:r>
        <w:t xml:space="preserve">PLoS</w:t>
      </w:r>
      <w:r>
        <w:t xml:space="preserve"> </w:t>
      </w:r>
      <w:r>
        <w:t xml:space="preserve">medicine,</w:t>
      </w:r>
      <w:r>
        <w:t xml:space="preserve"> </w:t>
      </w:r>
      <w:r>
        <w:t xml:space="preserve">15(3),</w:t>
      </w:r>
      <w:r>
        <w:t xml:space="preserve"> </w:t>
      </w:r>
      <w:r>
        <w:t xml:space="preserve">e1002520.</w:t>
      </w:r>
      <w:r>
        <w:t xml:space="preserve"> </w:t>
      </w:r>
      <w:r>
        <w:t xml:space="preserve">https://doi.org/10.1371/journal.pmed.1002520].</w:t>
      </w:r>
      <w:r>
        <w:t xml:space="preserve"> </w:t>
      </w:r>
      <w:r>
        <w:t xml:space="preserve">235 All the options (PO A, PO B and PO C) include also common elements. Common elements are presented separately</w:t>
      </w:r>
      <w:r>
        <w:t xml:space="preserve"> </w:t>
      </w:r>
      <w:r>
        <w:t xml:space="preserve">only once to facilitate presentation and avoid repetitions.</w:t>
      </w:r>
    </w:p>
    <w:p>
      <w:pPr>
        <w:pStyle w:val="BodyText"/>
      </w:pPr>
      <w:r>
        <w:t xml:space="preserve">122</w:t>
      </w:r>
    </w:p>
    <w:p>
      <w:pPr>
        <w:pStyle w:val="Compact"/>
        <w:numPr>
          <w:ilvl w:val="0"/>
          <w:numId w:val="1026"/>
        </w:numPr>
      </w:pPr>
      <w:r>
        <w:t xml:space="preserve">Foster innovation and</w:t>
      </w:r>
      <w:r>
        <w:t xml:space="preserve"> </w:t>
      </w:r>
      <w:r>
        <w:t xml:space="preserve">investment in 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medicines</w:t>
      </w:r>
      <w:r>
        <w:t xml:space="preserve"> </w:t>
      </w:r>
      <w:r>
        <w:t xml:space="preserve">for</w:t>
      </w:r>
      <w:r>
        <w:t xml:space="preserve"> </w:t>
      </w:r>
      <w:r>
        <w:t xml:space="preserve">rare</w:t>
      </w:r>
      <w:r>
        <w:t xml:space="preserve"> </w:t>
      </w:r>
      <w:r>
        <w:t xml:space="preserve">diseases and for children</w:t>
      </w:r>
      <w:r>
        <w:t xml:space="preserve"> </w:t>
      </w:r>
      <w:r>
        <w:t xml:space="preserve">especially in areas of</w:t>
      </w:r>
      <w:r>
        <w:t xml:space="preserve"> </w:t>
      </w:r>
      <w:r>
        <w:t xml:space="preserve">(high) unmet medical</w:t>
      </w:r>
      <w:r>
        <w:t xml:space="preserve"> </w:t>
      </w:r>
      <w:r>
        <w:t xml:space="preserve">need</w:t>
      </w:r>
      <w:r>
        <w:br/>
      </w:r>
      <w:r>
        <w:t xml:space="preserve">Criteria to identify</w:t>
      </w:r>
      <w:r>
        <w:t xml:space="preserve"> </w:t>
      </w:r>
      <w:r>
        <w:t xml:space="preserve">products addressing</w:t>
      </w:r>
      <w:r>
        <w:t xml:space="preserve"> </w:t>
      </w:r>
      <w:r>
        <w:t xml:space="preserve">HUMN will be set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Orphan</w:t>
      </w:r>
      <w:r>
        <w:t xml:space="preserve"> </w:t>
      </w:r>
      <w:r>
        <w:t xml:space="preserve">Regulation.</w:t>
      </w:r>
    </w:p>
    <w:p>
      <w:pPr>
        <w:pStyle w:val="FirstParagraph"/>
      </w:pPr>
      <w:r>
        <w:t xml:space="preserve">Products addressing</w:t>
      </w:r>
      <w:r>
        <w:t xml:space="preserve"> </w:t>
      </w:r>
      <w:r>
        <w:t xml:space="preserve">HUMN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entitled to increased</w:t>
      </w:r>
      <w:r>
        <w:t xml:space="preserve"> </w:t>
      </w:r>
      <w:r>
        <w:t xml:space="preserve">scientific support by</w:t>
      </w:r>
      <w:r>
        <w:t xml:space="preserve"> </w:t>
      </w:r>
      <w:r>
        <w:t xml:space="preserve">the Agency.</w:t>
      </w:r>
      <w:r>
        <w:br/>
      </w:r>
      <w:r>
        <w:t xml:space="preserve">These measures 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faster development</w:t>
      </w:r>
      <w:r>
        <w:br/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addressing HUMN</w:t>
      </w:r>
    </w:p>
    <w:p>
      <w:pPr>
        <w:pStyle w:val="BodyText"/>
      </w:pPr>
      <w:r>
        <w:t xml:space="preserve">10 years of market</w:t>
      </w:r>
      <w:r>
        <w:t xml:space="preserve"> </w:t>
      </w:r>
      <w:r>
        <w:t xml:space="preserve">exclusivity</w:t>
      </w:r>
      <w:r>
        <w:t xml:space="preserve"> </w:t>
      </w:r>
      <w:r>
        <w:t xml:space="preserve">(ME)</w:t>
      </w:r>
      <w:r>
        <w:t xml:space="preserve"> </w:t>
      </w:r>
      <w:r>
        <w:t xml:space="preserve">+</w:t>
      </w:r>
      <w:r>
        <w:t xml:space="preserve"> </w:t>
      </w:r>
      <w:r>
        <w:t xml:space="preserve">transferable regulatory</w:t>
      </w:r>
      <w:r>
        <w:t xml:space="preserve"> </w:t>
      </w:r>
      <w:r>
        <w:t xml:space="preserve">protection voucher for</w:t>
      </w:r>
      <w:r>
        <w:t xml:space="preserve"> </w:t>
      </w:r>
      <w:r>
        <w:t xml:space="preserve">HUMN products</w:t>
      </w:r>
      <w:r>
        <w:br/>
      </w:r>
      <w:r>
        <w:t xml:space="preserve">The</w:t>
      </w:r>
      <w:r>
        <w:t xml:space="preserve"> </w:t>
      </w:r>
      <w:r>
        <w:t xml:space="preserve">10–year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(the same</w:t>
      </w:r>
      <w:r>
        <w:t xml:space="preserve"> </w:t>
      </w:r>
      <w:r>
        <w:t xml:space="preserve">for all orphan products</w:t>
      </w:r>
      <w:r>
        <w:t xml:space="preserve"> </w:t>
      </w:r>
      <w:r>
        <w:t xml:space="preserve">categories) will foster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research into orphans</w:t>
      </w:r>
      <w:r>
        <w:t xml:space="preserve"> </w:t>
      </w:r>
      <w:r>
        <w:t xml:space="preserve">in</w:t>
      </w:r>
      <w:r>
        <w:t xml:space="preserve"> </w:t>
      </w:r>
      <w:r>
        <w:t xml:space="preserve">general,</w:t>
      </w:r>
      <w:r>
        <w:t xml:space="preserve"> </w:t>
      </w:r>
      <w:r>
        <w:t xml:space="preserve">hence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innovation. It is the</w:t>
      </w:r>
      <w:r>
        <w:t xml:space="preserve"> </w:t>
      </w:r>
      <w:r>
        <w:t xml:space="preserve">transferrable</w:t>
      </w:r>
      <w:r>
        <w:t xml:space="preserve"> </w:t>
      </w:r>
      <w:r>
        <w:t xml:space="preserve">regulatory</w:t>
      </w:r>
      <w:r>
        <w:t xml:space="preserve"> </w:t>
      </w:r>
      <w:r>
        <w:t xml:space="preserve">protection</w:t>
      </w:r>
      <w:r>
        <w:t xml:space="preserve"> </w:t>
      </w:r>
      <w:r>
        <w:t xml:space="preserve">voucher</w:t>
      </w:r>
      <w:r>
        <w:t xml:space="preserve"> </w:t>
      </w:r>
      <w:r>
        <w:t xml:space="preserve">(granted</w:t>
      </w:r>
      <w:r>
        <w:t xml:space="preserve"> </w:t>
      </w:r>
      <w:r>
        <w:t xml:space="preserve">to</w:t>
      </w:r>
      <w:r>
        <w:t xml:space="preserve"> </w:t>
      </w:r>
      <w:r>
        <w:t xml:space="preserve">products</w:t>
      </w:r>
      <w:r>
        <w:t xml:space="preserve"> </w:t>
      </w:r>
      <w:r>
        <w:t xml:space="preserve">addressing</w:t>
      </w:r>
      <w:r>
        <w:t xml:space="preserve"> </w:t>
      </w:r>
      <w:r>
        <w:t xml:space="preserve">HUMN)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foster</w:t>
      </w:r>
      <w:r>
        <w:t xml:space="preserve"> </w:t>
      </w:r>
      <w:r>
        <w:t xml:space="preserve">research into HUMN</w:t>
      </w:r>
      <w:r>
        <w:t xml:space="preserve"> </w:t>
      </w:r>
      <w:r>
        <w:t xml:space="preserve">(and hence also more</w:t>
      </w:r>
      <w:r>
        <w:t xml:space="preserve"> </w:t>
      </w:r>
      <w:r>
        <w:t xml:space="preserve">targeted innovation)</w:t>
      </w:r>
    </w:p>
    <w:p>
      <w:pPr>
        <w:pStyle w:val="BodyText"/>
      </w:pPr>
      <w:r>
        <w:t xml:space="preserve">Variable duration of the ME:</w:t>
      </w:r>
      <w:r>
        <w:br/>
      </w:r>
      <w:r>
        <w:t xml:space="preserve">10 years of ME for HUMN</w:t>
      </w:r>
      <w:r>
        <w:t xml:space="preserve"> </w:t>
      </w:r>
      <w:r>
        <w:t xml:space="preserve">products; 9 years of ME for new</w:t>
      </w:r>
      <w:r>
        <w:t xml:space="preserve"> </w:t>
      </w:r>
      <w:r>
        <w:t xml:space="preserve">active substances; 5 years of ME</w:t>
      </w:r>
      <w:r>
        <w:t xml:space="preserve"> </w:t>
      </w:r>
      <w:r>
        <w:t xml:space="preserve">for well-established use products.</w:t>
      </w:r>
      <w:r>
        <w:br/>
      </w:r>
      <w:r>
        <w:t xml:space="preserve">While the market exclusivity targets</w:t>
      </w:r>
      <w:r>
        <w:t xml:space="preserve"> </w:t>
      </w:r>
      <w:r>
        <w:t xml:space="preserve">all orphan products, a modulated</w:t>
      </w:r>
      <w:r>
        <w:t xml:space="preserve"> </w:t>
      </w:r>
      <w:r>
        <w:t xml:space="preserve">duration of ME will better direct</w:t>
      </w:r>
      <w:r>
        <w:t xml:space="preserve"> </w:t>
      </w:r>
      <w:r>
        <w:t xml:space="preserve">research into HUMN and into new</w:t>
      </w:r>
      <w:r>
        <w:t xml:space="preserve"> </w:t>
      </w:r>
      <w:r>
        <w:t xml:space="preserve">active substances.</w:t>
      </w:r>
      <w:r>
        <w:br/>
      </w:r>
      <w:r>
        <w:t xml:space="preserve">2.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balanced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 system that</w:t>
      </w:r>
      <w:r>
        <w:t xml:space="preserve"> </w:t>
      </w:r>
      <w:r>
        <w:t xml:space="preserve">keeps</w:t>
      </w:r>
      <w:r>
        <w:t xml:space="preserve"> </w:t>
      </w:r>
      <w:r>
        <w:t xml:space="preserve">medicines</w:t>
      </w:r>
      <w:r>
        <w:t xml:space="preserve"> </w:t>
      </w:r>
      <w:r>
        <w:t xml:space="preserve">affordable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patients</w:t>
      </w:r>
      <w:r>
        <w:t xml:space="preserve"> </w:t>
      </w:r>
      <w:r>
        <w:t xml:space="preserve">while</w:t>
      </w:r>
      <w:r>
        <w:t xml:space="preserve"> </w:t>
      </w:r>
      <w:r>
        <w:t xml:space="preserve">rewarding</w:t>
      </w:r>
      <w:r>
        <w:t xml:space="preserve"> </w:t>
      </w:r>
      <w:r>
        <w:t xml:space="preserve">innovation</w:t>
      </w:r>
      <w:r>
        <w:br/>
      </w:r>
      <w:r>
        <w:t xml:space="preserve">Generics/biosimilars</w:t>
      </w:r>
      <w:r>
        <w:t xml:space="preserve"> </w:t>
      </w:r>
      <w:r>
        <w:t xml:space="preserve">can enter the market</w:t>
      </w:r>
      <w:r>
        <w:t xml:space="preserve"> </w:t>
      </w:r>
      <w:r>
        <w:t xml:space="preserve">at</w:t>
      </w:r>
      <w:r>
        <w:t xml:space="preserve"> </w:t>
      </w:r>
      <w:r>
        <w:t xml:space="preserve">day-1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expiry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exclusivity</w:t>
      </w:r>
      <w:r>
        <w:t xml:space="preserve"> </w:t>
      </w:r>
      <w:r>
        <w:t xml:space="preserve">period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application prior to</w:t>
      </w:r>
      <w:r>
        <w:t xml:space="preserve"> </w:t>
      </w:r>
      <w:r>
        <w:t xml:space="preserve">expiry.</w:t>
      </w:r>
      <w:r>
        <w:br/>
      </w:r>
      <w:r>
        <w:t xml:space="preserve">This measures aims</w:t>
      </w:r>
      <w:r>
        <w:t xml:space="preserve"> </w:t>
      </w:r>
      <w:r>
        <w:t xml:space="preserve">at a faster entry of</w:t>
      </w:r>
      <w:r>
        <w:t xml:space="preserve"> </w:t>
      </w:r>
      <w:r>
        <w:t xml:space="preserve">cheaper</w:t>
      </w:r>
      <w:r>
        <w:t xml:space="preserve"> </w:t>
      </w:r>
      <w:r>
        <w:t xml:space="preserve">generics</w:t>
      </w:r>
      <w:r>
        <w:t xml:space="preserve"> </w:t>
      </w:r>
      <w:r>
        <w:t xml:space="preserve">(affordability),</w:t>
      </w:r>
      <w:r>
        <w:t xml:space="preserve"> </w:t>
      </w:r>
      <w:r>
        <w:t xml:space="preserve">which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moment is delayed</w:t>
      </w:r>
      <w:r>
        <w:t xml:space="preserve"> </w:t>
      </w:r>
      <w:r>
        <w:t xml:space="preserve">by the time needed</w:t>
      </w:r>
      <w:r>
        <w:t xml:space="preserve"> </w:t>
      </w:r>
      <w:r>
        <w:t xml:space="preserve">from filing of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until</w:t>
      </w:r>
      <w:r>
        <w:t xml:space="preserve"> </w:t>
      </w:r>
      <w:r>
        <w:t xml:space="preserve">granting</w:t>
      </w:r>
      <w:r>
        <w:t xml:space="preserve"> </w:t>
      </w:r>
      <w:r>
        <w:t xml:space="preserve">an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(120</w:t>
      </w:r>
      <w:r>
        <w:t xml:space="preserve"> </w:t>
      </w:r>
      <w:r>
        <w:t xml:space="preserve">days). At the same</w:t>
      </w:r>
      <w:r>
        <w:t xml:space="preserve"> </w:t>
      </w:r>
      <w:r>
        <w:t xml:space="preserve">time, the measure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impact</w:t>
      </w:r>
      <w:r>
        <w:t xml:space="preserve"> </w:t>
      </w:r>
      <w:r>
        <w:t xml:space="preserve">innovation, as the</w:t>
      </w:r>
      <w:r>
        <w:t xml:space="preserve"> </w:t>
      </w:r>
      <w:r>
        <w:t xml:space="preserve">ME period remains</w:t>
      </w:r>
      <w:r>
        <w:t xml:space="preserve"> </w:t>
      </w:r>
      <w:r>
        <w:t xml:space="preserve">intact.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consecutive periods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for new</w:t>
      </w:r>
      <w:r>
        <w:t xml:space="preserve"> </w:t>
      </w:r>
      <w:r>
        <w:t xml:space="preserve">indications of the</w:t>
      </w:r>
      <w:r>
        <w:t xml:space="preserve"> </w:t>
      </w:r>
      <w:r>
        <w:t xml:space="preserve">same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</w:t>
      </w:r>
      <w:r>
        <w:t xml:space="preserve"> </w:t>
      </w:r>
      <w:r>
        <w:t xml:space="preserve">by</w:t>
      </w:r>
      <w:r>
        <w:t xml:space="preserve"> </w:t>
      </w:r>
      <w:r>
        <w:t xml:space="preserve">introducing</w:t>
      </w:r>
      <w:r>
        <w:t xml:space="preserve"> </w:t>
      </w:r>
      <w:r>
        <w:t xml:space="preserve">them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“Global Marketing</w:t>
      </w:r>
      <w:r>
        <w:t xml:space="preserve"> </w:t>
      </w:r>
      <w:r>
        <w:t xml:space="preserve">Authorisation”</w:t>
      </w:r>
      <w:r>
        <w:t xml:space="preserve"> </w:t>
      </w:r>
      <w:r>
        <w:t xml:space="preserve">(GMA).</w:t>
      </w:r>
      <w:r>
        <w:br/>
      </w:r>
      <w:r>
        <w:t xml:space="preserve">This measure, by</w:t>
      </w:r>
      <w:r>
        <w:t xml:space="preserve"> </w:t>
      </w:r>
      <w:r>
        <w:t xml:space="preserve">proving</w:t>
      </w:r>
      <w:r>
        <w:t xml:space="preserve"> </w:t>
      </w:r>
      <w:r>
        <w:t xml:space="preserve">the</w:t>
      </w:r>
      <w:r>
        <w:t xml:space="preserve"> </w:t>
      </w:r>
      <w:r>
        <w:t xml:space="preserve">extension of ME for</w:t>
      </w:r>
      <w:r>
        <w:t xml:space="preserve"> </w:t>
      </w:r>
      <w:r>
        <w:t xml:space="preserve">only two first new</w:t>
      </w:r>
      <w:r>
        <w:t xml:space="preserve"> </w:t>
      </w:r>
      <w:r>
        <w:t xml:space="preserve">indications,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(cheaper)</w:t>
      </w:r>
      <w:r>
        <w:t xml:space="preserve"> </w:t>
      </w:r>
      <w:r>
        <w:t xml:space="preserve">generics to enter</w:t>
      </w:r>
    </w:p>
    <w:p>
      <w:pPr>
        <w:pStyle w:val="BodyText"/>
      </w:pPr>
      <w:r>
        <w:t xml:space="preserve">No ME</w:t>
      </w:r>
      <w:r>
        <w:br/>
      </w:r>
      <w:r>
        <w:t xml:space="preserve">No ME exclusivity</w:t>
      </w:r>
      <w:r>
        <w:t xml:space="preserve"> </w:t>
      </w:r>
      <w:r>
        <w:t xml:space="preserve">will ease the entry</w:t>
      </w:r>
      <w:r>
        <w:t xml:space="preserve"> </w:t>
      </w:r>
      <w:r>
        <w:t xml:space="preserve">of generics, but at</w:t>
      </w:r>
      <w:r>
        <w:t xml:space="preserve"> </w:t>
      </w:r>
      <w:r>
        <w:t xml:space="preserve">the same time, it</w:t>
      </w:r>
      <w:r>
        <w:t xml:space="preserve"> </w:t>
      </w:r>
      <w:r>
        <w:t xml:space="preserve">may be questioned</w:t>
      </w:r>
      <w:r>
        <w:t xml:space="preserve"> </w:t>
      </w:r>
      <w:r>
        <w:t xml:space="preserve">whether</w:t>
      </w:r>
      <w:r>
        <w:t xml:space="preserve"> </w:t>
      </w:r>
      <w:r>
        <w:t xml:space="preserve">innovation will be</w:t>
      </w:r>
      <w:r>
        <w:t xml:space="preserve"> </w:t>
      </w:r>
      <w:r>
        <w:t xml:space="preserve">sufficiently</w:t>
      </w:r>
      <w:r>
        <w:t xml:space="preserve"> </w:t>
      </w:r>
      <w:r>
        <w:t xml:space="preserve">rewarded.</w:t>
      </w:r>
      <w:r>
        <w:br/>
      </w:r>
      <w:r>
        <w:t xml:space="preserve">Variable duration of the ME</w:t>
      </w:r>
      <w:r>
        <w:t xml:space="preserve"> </w:t>
      </w:r>
      <w:r>
        <w:t xml:space="preserve">This measure will create a more</w:t>
      </w:r>
      <w:r>
        <w:t xml:space="preserve"> </w:t>
      </w:r>
      <w:r>
        <w:t xml:space="preserve">balanced system where especially</w:t>
      </w:r>
      <w:r>
        <w:t xml:space="preserve"> </w:t>
      </w:r>
      <w:r>
        <w:t xml:space="preserve">innovation and addressing HUMN</w:t>
      </w:r>
      <w:r>
        <w:t xml:space="preserve"> </w:t>
      </w:r>
      <w:r>
        <w:t xml:space="preserve">is</w:t>
      </w:r>
      <w:r>
        <w:t xml:space="preserve"> </w:t>
      </w:r>
      <w:r>
        <w:t xml:space="preserve">rewarded.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orphan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well-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will</w:t>
      </w:r>
      <w:r>
        <w:t xml:space="preserve"> </w:t>
      </w:r>
      <w:r>
        <w:t xml:space="preserve">still</w:t>
      </w:r>
      <w:r>
        <w:t xml:space="preserve"> </w:t>
      </w:r>
      <w:r>
        <w:t xml:space="preserve">be</w:t>
      </w:r>
      <w:r>
        <w:t xml:space="preserve"> </w:t>
      </w:r>
      <w:r>
        <w:t xml:space="preserve">rewarded (as it is important to</w:t>
      </w:r>
      <w:r>
        <w:t xml:space="preserve"> </w:t>
      </w:r>
      <w:r>
        <w:t xml:space="preserve">have products officially authorised</w:t>
      </w:r>
      <w:r>
        <w:t xml:space="preserve"> </w:t>
      </w:r>
      <w:r>
        <w:t xml:space="preserve">for a specific use on the market),</w:t>
      </w:r>
      <w:r>
        <w:t xml:space="preserve"> </w:t>
      </w:r>
      <w:r>
        <w:t xml:space="preserve">but with a shorter 5-year ME.</w:t>
      </w:r>
      <w:r>
        <w:t xml:space="preserve"> </w:t>
      </w:r>
      <w:r>
        <w:t xml:space="preserve">Variable duration of ME will help</w:t>
      </w:r>
      <w:r>
        <w:t xml:space="preserve"> </w:t>
      </w:r>
      <w:r>
        <w:t xml:space="preserve">faster entry of generics (to address</w:t>
      </w:r>
      <w:r>
        <w:t xml:space="preserve"> </w:t>
      </w:r>
      <w:r>
        <w:t xml:space="preserve">affordability).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faster the market</w:t>
      </w:r>
      <w:r>
        <w:t xml:space="preserve"> </w:t>
      </w:r>
      <w:r>
        <w:t xml:space="preserve">(affordability).</w:t>
      </w:r>
      <w:r>
        <w:t xml:space="preserve"> </w:t>
      </w:r>
      <w:r>
        <w:t xml:space="preserve">At</w:t>
      </w:r>
      <w:r>
        <w:t xml:space="preserve"> </w:t>
      </w:r>
      <w:r>
        <w:t xml:space="preserve">the same time, it</w:t>
      </w:r>
      <w:r>
        <w:t xml:space="preserve"> </w:t>
      </w:r>
      <w:r>
        <w:t xml:space="preserve">creates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balance between 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reward</w:t>
      </w:r>
      <w:r>
        <w:t xml:space="preserve"> </w:t>
      </w:r>
      <w:r>
        <w:t xml:space="preserve">innovation</w:t>
      </w:r>
      <w:r>
        <w:t xml:space="preserve"> </w:t>
      </w:r>
      <w:r>
        <w:t xml:space="preserve">(while</w:t>
      </w:r>
      <w:r>
        <w:t xml:space="preserve"> </w:t>
      </w:r>
      <w:r>
        <w:t xml:space="preserve">avoiding unjustified</w:t>
      </w:r>
      <w:r>
        <w:t xml:space="preserve"> </w:t>
      </w:r>
      <w:r>
        <w:t xml:space="preserve">benefitting from the</w:t>
      </w:r>
      <w:r>
        <w:t xml:space="preserve"> </w:t>
      </w:r>
      <w:r>
        <w:t xml:space="preserve">system|)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fast</w:t>
      </w:r>
      <w:r>
        <w:t xml:space="preserve"> </w:t>
      </w:r>
      <w:r>
        <w:t xml:space="preserve">generics entry,</w:t>
      </w:r>
      <w:r>
        <w:br/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granted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generation product</w:t>
      </w:r>
      <w:r>
        <w:t xml:space="preserve"> </w:t>
      </w:r>
      <w:r>
        <w:t xml:space="preserve">that is similar to the</w:t>
      </w:r>
      <w:r>
        <w:t xml:space="preserve"> </w:t>
      </w:r>
      <w:r>
        <w:t xml:space="preserve">first</w:t>
      </w:r>
      <w:r>
        <w:t xml:space="preserve"> </w:t>
      </w:r>
      <w:r>
        <w:t xml:space="preserve">generation</w:t>
      </w:r>
      <w:r>
        <w:t xml:space="preserve"> </w:t>
      </w:r>
      <w:r>
        <w:t xml:space="preserve">product shall not be</w:t>
      </w:r>
      <w:r>
        <w:t xml:space="preserve"> </w:t>
      </w:r>
      <w:r>
        <w:t xml:space="preserve">applied in respect of</w:t>
      </w:r>
      <w:r>
        <w:t xml:space="preserve"> </w:t>
      </w:r>
      <w:r>
        <w:t xml:space="preserve">generic products of</w:t>
      </w:r>
      <w:r>
        <w:t xml:space="preserve"> </w:t>
      </w:r>
      <w:r>
        <w:t xml:space="preserve">the first reference</w:t>
      </w:r>
      <w:r>
        <w:t xml:space="preserve"> </w:t>
      </w:r>
      <w:r>
        <w:t xml:space="preserve">product for which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expired.</w:t>
      </w:r>
      <w:r>
        <w:t xml:space="preserve"> </w:t>
      </w:r>
      <w:r>
        <w:t xml:space="preserve">As</w:t>
      </w:r>
      <w:r>
        <w:t xml:space="preserve"> </w:t>
      </w:r>
      <w:r>
        <w:t xml:space="preserve">above,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preserves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blocks</w:t>
      </w:r>
      <w:r>
        <w:t xml:space="preserve"> </w:t>
      </w:r>
      <w:r>
        <w:t xml:space="preserve">the</w:t>
      </w:r>
      <w:r>
        <w:t xml:space="preserve"> </w:t>
      </w:r>
      <w:r>
        <w:t xml:space="preserve">unjustified</w:t>
      </w:r>
      <w:r>
        <w:t xml:space="preserve"> </w:t>
      </w:r>
      <w:r>
        <w:t xml:space="preserve">benefiting from the</w:t>
      </w:r>
      <w:r>
        <w:t xml:space="preserve"> </w:t>
      </w:r>
      <w:r>
        <w:t xml:space="preserve">system of incentives</w:t>
      </w:r>
      <w:r>
        <w:t xml:space="preserve"> </w:t>
      </w:r>
      <w:r>
        <w:t xml:space="preserve">(‘evergreening’),</w:t>
      </w:r>
      <w:r>
        <w:t xml:space="preserve"> </w:t>
      </w:r>
      <w:r>
        <w:t xml:space="preserve">while</w:t>
      </w:r>
      <w:r>
        <w:t xml:space="preserve"> </w:t>
      </w:r>
      <w:r>
        <w:t xml:space="preserve">allowing</w:t>
      </w:r>
      <w:r>
        <w:t xml:space="preserve"> </w:t>
      </w:r>
      <w:r>
        <w:t xml:space="preserve">a</w:t>
      </w:r>
      <w:r>
        <w:t xml:space="preserve"> </w:t>
      </w:r>
      <w:r>
        <w:t xml:space="preserve">faster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generics</w:t>
      </w:r>
      <w:r>
        <w:t xml:space="preserve"> </w:t>
      </w:r>
      <w:r>
        <w:t xml:space="preserve">(affordability).</w:t>
      </w:r>
    </w:p>
    <w:p>
      <w:pPr>
        <w:pStyle w:val="Compact"/>
        <w:numPr>
          <w:ilvl w:val="0"/>
          <w:numId w:val="1027"/>
        </w:numPr>
      </w:pPr>
      <w:r>
        <w:t xml:space="preserve">Enable timely patient</w:t>
      </w:r>
      <w:r>
        <w:t xml:space="preserve"> </w:t>
      </w:r>
      <w:r>
        <w:t xml:space="preserve">access to orphan and</w:t>
      </w:r>
      <w:r>
        <w:t xml:space="preserve"> </w:t>
      </w:r>
      <w:r>
        <w:t xml:space="preserve">paediatric medicines in</w:t>
      </w:r>
      <w:r>
        <w:t xml:space="preserve"> </w:t>
      </w:r>
      <w:r>
        <w:t xml:space="preserve">all Member States</w:t>
      </w:r>
      <w:r>
        <w:br/>
      </w:r>
      <w:r>
        <w:t xml:space="preserve">Generics/biosimilars</w:t>
      </w:r>
      <w:r>
        <w:t xml:space="preserve"> </w:t>
      </w:r>
      <w:r>
        <w:t xml:space="preserve">can enter the market</w:t>
      </w:r>
      <w:r>
        <w:t xml:space="preserve"> </w:t>
      </w:r>
      <w:r>
        <w:t xml:space="preserve">at</w:t>
      </w:r>
      <w:r>
        <w:t xml:space="preserve"> </w:t>
      </w:r>
      <w:r>
        <w:t xml:space="preserve">day-1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expiry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exclusivity</w:t>
      </w:r>
      <w:r>
        <w:t xml:space="preserve"> </w:t>
      </w:r>
      <w:r>
        <w:t xml:space="preserve">period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application prior to</w:t>
      </w:r>
      <w:r>
        <w:t xml:space="preserve"> </w:t>
      </w:r>
      <w:r>
        <w:t xml:space="preserve">expiry.</w:t>
      </w:r>
      <w:r>
        <w:br/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ensures</w:t>
      </w:r>
      <w:r>
        <w:t xml:space="preserve"> </w:t>
      </w:r>
      <w:r>
        <w:t xml:space="preserve">timely</w:t>
      </w:r>
      <w:r>
        <w:t xml:space="preserve"> </w:t>
      </w:r>
      <w:r>
        <w:t xml:space="preserve">access of generics.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explanations for this</w:t>
      </w:r>
      <w:r>
        <w:t xml:space="preserve"> </w:t>
      </w:r>
      <w:r>
        <w:t xml:space="preserve">measure in point 2.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consecutive periods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for new</w:t>
      </w:r>
      <w:r>
        <w:t xml:space="preserve"> </w:t>
      </w:r>
      <w:r>
        <w:t xml:space="preserve">indications of the</w:t>
      </w:r>
      <w:r>
        <w:t xml:space="preserve"> </w:t>
      </w:r>
      <w:r>
        <w:t xml:space="preserve">same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</w:t>
      </w:r>
      <w:r>
        <w:t xml:space="preserve"> </w:t>
      </w:r>
      <w:r>
        <w:t xml:space="preserve">by</w:t>
      </w:r>
      <w:r>
        <w:t xml:space="preserve"> </w:t>
      </w:r>
      <w:r>
        <w:t xml:space="preserve">introducing</w:t>
      </w:r>
      <w:r>
        <w:t xml:space="preserve"> </w:t>
      </w:r>
      <w:r>
        <w:t xml:space="preserve">them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“Global Marketing</w:t>
      </w:r>
      <w:r>
        <w:t xml:space="preserve"> </w:t>
      </w:r>
      <w:r>
        <w:t xml:space="preserve">Authorisation”</w:t>
      </w:r>
      <w:r>
        <w:t xml:space="preserve"> </w:t>
      </w:r>
      <w:r>
        <w:t xml:space="preserve">(GMA).</w:t>
      </w:r>
      <w:r>
        <w:br/>
      </w:r>
      <w:r>
        <w:t xml:space="preserve">This</w:t>
      </w:r>
      <w:r>
        <w:t xml:space="preserve"> </w:t>
      </w:r>
      <w:r>
        <w:t xml:space="preserve">measure</w:t>
      </w:r>
    </w:p>
    <w:p>
      <w:pPr>
        <w:pStyle w:val="FirstParagraph"/>
      </w:pPr>
      <w:r>
        <w:t xml:space="preserve">Extension of the ME if market</w:t>
      </w:r>
      <w:r>
        <w:t xml:space="preserve"> </w:t>
      </w:r>
      <w:r>
        <w:t xml:space="preserve">launch in all EU Member States</w:t>
      </w:r>
      <w:r>
        <w:t xml:space="preserve"> </w:t>
      </w:r>
      <w:r>
        <w:t xml:space="preserve">(for HUMN products and new</w:t>
      </w:r>
      <w:r>
        <w:t xml:space="preserve"> </w:t>
      </w:r>
      <w:r>
        <w:t xml:space="preserve">active substances).</w:t>
      </w:r>
      <w:r>
        <w:br/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awards</w:t>
      </w:r>
      <w:r>
        <w:t xml:space="preserve"> </w:t>
      </w:r>
      <w:r>
        <w:t xml:space="preserve">those</w:t>
      </w:r>
      <w:r>
        <w:t xml:space="preserve"> </w:t>
      </w:r>
      <w:r>
        <w:t xml:space="preserve">companies which made efforts to</w:t>
      </w:r>
      <w:r>
        <w:t xml:space="preserve"> </w:t>
      </w:r>
      <w:r>
        <w:t xml:space="preserve">reach out to all MS, even those</w:t>
      </w:r>
      <w:r>
        <w:t xml:space="preserve"> </w:t>
      </w:r>
      <w:r>
        <w:t xml:space="preserve">where marketing products is less</w:t>
      </w:r>
      <w:r>
        <w:t xml:space="preserve"> </w:t>
      </w:r>
      <w:r>
        <w:t xml:space="preserve">attractive for companies ( due to</w:t>
      </w:r>
      <w:r>
        <w:t xml:space="preserve"> </w:t>
      </w:r>
      <w:r>
        <w:t xml:space="preserve">limited</w:t>
      </w:r>
      <w:r>
        <w:t xml:space="preserve"> </w:t>
      </w:r>
      <w:r>
        <w:t xml:space="preserve">public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buy</w:t>
      </w:r>
      <w:r>
        <w:t xml:space="preserve"> </w:t>
      </w:r>
      <w:r>
        <w:t xml:space="preserve">expensive</w:t>
      </w:r>
      <w:r>
        <w:t xml:space="preserve"> </w:t>
      </w:r>
      <w:r>
        <w:t xml:space="preserve">medicines,</w:t>
      </w:r>
      <w:r>
        <w:t xml:space="preserve"> </w:t>
      </w:r>
      <w:r>
        <w:t xml:space="preserve">small</w:t>
      </w:r>
      <w:r>
        <w:t xml:space="preserve"> </w:t>
      </w:r>
      <w:r>
        <w:t xml:space="preserve">markets, etc.)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ensures</w:t>
      </w:r>
      <w:r>
        <w:t xml:space="preserve"> </w:t>
      </w:r>
      <w:r>
        <w:t xml:space="preserve">timely</w:t>
      </w:r>
      <w:r>
        <w:t xml:space="preserve"> </w:t>
      </w:r>
      <w:r>
        <w:t xml:space="preserve">access generics. See</w:t>
      </w:r>
      <w:r>
        <w:t xml:space="preserve"> </w:t>
      </w:r>
      <w:r>
        <w:t xml:space="preserve">also</w:t>
      </w:r>
      <w:r>
        <w:t xml:space="preserve"> </w:t>
      </w:r>
      <w:r>
        <w:t xml:space="preserve">explanations</w:t>
      </w:r>
      <w:r>
        <w:br/>
      </w:r>
      <w:r>
        <w:t xml:space="preserve">for this measure in</w:t>
      </w:r>
      <w:r>
        <w:t xml:space="preserve"> </w:t>
      </w:r>
      <w:r>
        <w:t xml:space="preserve">point 2. .</w:t>
      </w:r>
      <w:r>
        <w:br/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granted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generation product</w:t>
      </w:r>
      <w:r>
        <w:t xml:space="preserve"> </w:t>
      </w:r>
      <w:r>
        <w:t xml:space="preserve">that is similar to the</w:t>
      </w:r>
      <w:r>
        <w:t xml:space="preserve"> </w:t>
      </w:r>
      <w:r>
        <w:t xml:space="preserve">first</w:t>
      </w:r>
      <w:r>
        <w:t xml:space="preserve"> </w:t>
      </w:r>
      <w:r>
        <w:t xml:space="preserve">generation</w:t>
      </w:r>
      <w:r>
        <w:t xml:space="preserve"> </w:t>
      </w:r>
      <w:r>
        <w:t xml:space="preserve">product shall not be</w:t>
      </w:r>
      <w:r>
        <w:t xml:space="preserve"> </w:t>
      </w:r>
      <w:r>
        <w:t xml:space="preserve">applied in respect of</w:t>
      </w:r>
      <w:r>
        <w:t xml:space="preserve"> </w:t>
      </w:r>
      <w:r>
        <w:t xml:space="preserve">generic products of</w:t>
      </w:r>
      <w:r>
        <w:t xml:space="preserve"> </w:t>
      </w:r>
      <w:r>
        <w:t xml:space="preserve">the first reference</w:t>
      </w:r>
      <w:r>
        <w:t xml:space="preserve"> </w:t>
      </w:r>
      <w:r>
        <w:t xml:space="preserve">product for which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exclusivity expired.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ensures</w:t>
      </w:r>
      <w:r>
        <w:t xml:space="preserve"> </w:t>
      </w:r>
      <w:r>
        <w:t xml:space="preserve">timely</w:t>
      </w:r>
      <w:r>
        <w:t xml:space="preserve"> </w:t>
      </w:r>
      <w:r>
        <w:t xml:space="preserve">access generics. See</w:t>
      </w:r>
      <w:r>
        <w:t xml:space="preserve"> </w:t>
      </w:r>
      <w:r>
        <w:t xml:space="preserve">also</w:t>
      </w:r>
      <w:r>
        <w:t xml:space="preserve"> </w:t>
      </w:r>
      <w:r>
        <w:t xml:space="preserve">explanations</w:t>
      </w:r>
      <w:r>
        <w:br/>
      </w:r>
      <w:r>
        <w:t xml:space="preserve">for this measure in</w:t>
      </w:r>
      <w:r>
        <w:t xml:space="preserve"> </w:t>
      </w:r>
      <w:r>
        <w:t xml:space="preserve">point 2.</w:t>
      </w:r>
      <w:r>
        <w:br/>
      </w:r>
      <w:r>
        <w:t xml:space="preserve">Encourage</w:t>
      </w:r>
      <w:r>
        <w:t xml:space="preserve"> </w:t>
      </w:r>
      <w:r>
        <w:t xml:space="preserve">companies that lose</w:t>
      </w:r>
      <w:r>
        <w:t xml:space="preserve"> </w:t>
      </w:r>
      <w:r>
        <w:t xml:space="preserve">the</w:t>
      </w:r>
      <w:r>
        <w:t xml:space="preserve"> </w:t>
      </w:r>
      <w:r>
        <w:t xml:space="preserve">commercial</w:t>
      </w:r>
      <w:r>
        <w:t xml:space="preserve"> </w:t>
      </w:r>
      <w:r>
        <w:t xml:space="preserve">interest in an orphan</w:t>
      </w:r>
      <w:r>
        <w:t xml:space="preserve"> </w:t>
      </w:r>
      <w:r>
        <w:t xml:space="preserve">medicine to offer it</w:t>
      </w:r>
      <w:r>
        <w:t xml:space="preserve"> </w:t>
      </w:r>
      <w:r>
        <w:t xml:space="preserve">for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company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withdrawing it</w:t>
      </w:r>
      <w:r>
        <w:br/>
      </w:r>
      <w:r>
        <w:t xml:space="preserve">This measure will</w:t>
      </w:r>
      <w:r>
        <w:t xml:space="preserve"> </w:t>
      </w:r>
      <w:r>
        <w:t xml:space="preserve">help</w:t>
      </w:r>
      <w:r>
        <w:t xml:space="preserve"> </w:t>
      </w:r>
      <w:r>
        <w:t xml:space="preserve">patients’</w:t>
      </w:r>
      <w:r>
        <w:t xml:space="preserve"> </w:t>
      </w:r>
      <w:r>
        <w:t xml:space="preserve">access to a medicine</w:t>
      </w:r>
      <w:r>
        <w:t xml:space="preserve"> </w:t>
      </w:r>
      <w:r>
        <w:t xml:space="preserve">which</w:t>
      </w:r>
      <w:r>
        <w:t xml:space="preserve"> </w:t>
      </w:r>
      <w:r>
        <w:t xml:space="preserve">risks</w:t>
      </w:r>
      <w:r>
        <w:t xml:space="preserve"> </w:t>
      </w:r>
      <w:r>
        <w:t xml:space="preserve">withdrawal from the</w:t>
      </w:r>
      <w:r>
        <w:t xml:space="preserve"> </w:t>
      </w:r>
      <w:r>
        <w:t xml:space="preserve">market.</w:t>
      </w:r>
      <w:r>
        <w:t xml:space="preserve"> </w:t>
      </w:r>
      <w:r>
        <w:t xml:space="preserve">The duration of the</w:t>
      </w:r>
      <w:r>
        <w:t xml:space="preserve"> </w:t>
      </w:r>
      <w:r>
        <w:t xml:space="preserve">orphan designation</w:t>
      </w:r>
      <w:r>
        <w:t xml:space="preserve"> </w:t>
      </w:r>
      <w:r>
        <w:t xml:space="preserve">(assigned early in</w:t>
      </w:r>
      <w:r>
        <w:t xml:space="preserve"> </w:t>
      </w:r>
      <w:r>
        <w:t xml:space="preserve">the development of</w:t>
      </w:r>
      <w:r>
        <w:t xml:space="preserve"> </w:t>
      </w:r>
      <w:r>
        <w:t xml:space="preserve">a product and prior</w:t>
      </w:r>
      <w:r>
        <w:t xml:space="preserve"> </w:t>
      </w:r>
      <w:r>
        <w:t xml:space="preserve">to</w:t>
      </w:r>
      <w:r>
        <w:t xml:space="preserve"> </w:t>
      </w:r>
      <w:r>
        <w:t xml:space="preserve">obtaining</w:t>
      </w:r>
      <w:r>
        <w:t xml:space="preserve"> </w:t>
      </w:r>
      <w:r>
        <w:t xml:space="preserve">a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authorisation)</w:t>
      </w:r>
      <w:r>
        <w:t xml:space="preserve"> </w:t>
      </w:r>
      <w:r>
        <w:t xml:space="preserve">will</w:t>
      </w:r>
      <w:r>
        <w:t xml:space="preserve"> </w:t>
      </w:r>
      <w:r>
        <w:t xml:space="preserve">be capped for newly</w:t>
      </w:r>
      <w:r>
        <w:t xml:space="preserve"> </w:t>
      </w:r>
      <w:r>
        <w:t xml:space="preserve">designated</w:t>
      </w:r>
      <w:r>
        <w:t xml:space="preserve"> </w:t>
      </w:r>
      <w:r>
        <w:t xml:space="preserve">orphan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at 7 years.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motivate</w:t>
      </w:r>
      <w:r>
        <w:t xml:space="preserve"> </w:t>
      </w:r>
      <w:r>
        <w:t xml:space="preserve">the</w:t>
      </w:r>
      <w:r>
        <w:t xml:space="preserve"> </w:t>
      </w:r>
      <w:r>
        <w:t xml:space="preserve">sponsor</w:t>
      </w:r>
      <w:r>
        <w:t xml:space="preserve"> </w:t>
      </w:r>
      <w:r>
        <w:t xml:space="preserve">to</w:t>
      </w:r>
      <w:r>
        <w:t xml:space="preserve"> </w:t>
      </w:r>
      <w:r>
        <w:t xml:space="preserve">timely develop the</w:t>
      </w:r>
      <w:r>
        <w:t xml:space="preserve"> </w:t>
      </w:r>
      <w:r>
        <w:t xml:space="preserve">product and as a</w:t>
      </w:r>
      <w:r>
        <w:t xml:space="preserve"> </w:t>
      </w:r>
      <w:r>
        <w:t xml:space="preserve">result it helps timely</w:t>
      </w:r>
      <w:r>
        <w:t xml:space="preserve"> </w:t>
      </w:r>
      <w:r>
        <w:t xml:space="preserve">patients’ access.</w:t>
      </w:r>
      <w:r>
        <w:br/>
      </w:r>
      <w:r>
        <w:t xml:space="preserve">4. Reduce the regulatory</w:t>
      </w:r>
      <w:r>
        <w:t xml:space="preserve"> </w:t>
      </w:r>
      <w:r>
        <w:t xml:space="preserve">burden and provide a</w:t>
      </w:r>
      <w:r>
        <w:t xml:space="preserve"> </w:t>
      </w:r>
      <w:r>
        <w:t xml:space="preserve">flexible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 to adapt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orphan condition</w:t>
      </w:r>
      <w:r>
        <w:br/>
      </w:r>
      <w:r>
        <w:t xml:space="preserve">This measure opens</w:t>
      </w:r>
      <w:r>
        <w:t xml:space="preserve"> </w:t>
      </w:r>
      <w:r>
        <w:t xml:space="preserve">up the 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orphan</w:t>
      </w:r>
      <w:r>
        <w:t xml:space="preserve"> </w:t>
      </w:r>
      <w:r>
        <w:t xml:space="preserve">condition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easier</w:t>
      </w:r>
      <w:r>
        <w:t xml:space="preserve"> </w:t>
      </w:r>
      <w:r>
        <w:t xml:space="preserve">adapted</w:t>
      </w:r>
      <w:r>
        <w:t xml:space="preserve"> </w:t>
      </w:r>
      <w:r>
        <w:t xml:space="preserve">(for</w:t>
      </w:r>
      <w:r>
        <w:t xml:space="preserve"> </w:t>
      </w:r>
      <w:r>
        <w:t xml:space="preserve">example</w:t>
      </w:r>
      <w:r>
        <w:t xml:space="preserve"> </w:t>
      </w:r>
      <w:r>
        <w:t xml:space="preserve">to</w:t>
      </w:r>
      <w:r>
        <w:t xml:space="preserve"> </w:t>
      </w:r>
      <w:r>
        <w:t xml:space="preserve">scientific</w:t>
      </w:r>
      <w:r>
        <w:t xml:space="preserve"> </w:t>
      </w:r>
      <w:r>
        <w:t xml:space="preserve">developments).</w:t>
      </w:r>
      <w:r>
        <w:br/>
      </w:r>
      <w:r>
        <w:t xml:space="preserve">The</w:t>
      </w:r>
      <w:r>
        <w:t xml:space="preserve"> </w:t>
      </w:r>
      <w:r>
        <w:t xml:space="preserve">orphan</w:t>
      </w:r>
      <w:r>
        <w:t xml:space="preserve"> </w:t>
      </w:r>
      <w:r>
        <w:t xml:space="preserve">designation</w:t>
      </w:r>
      <w:r>
        <w:t xml:space="preserve"> </w:t>
      </w:r>
      <w:r>
        <w:t xml:space="preserve">criterion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 of return on</w:t>
      </w:r>
      <w:r>
        <w:t xml:space="preserve"> </w:t>
      </w:r>
      <w:r>
        <w:t xml:space="preserve">investment will be</w:t>
      </w:r>
      <w:r>
        <w:t xml:space="preserve"> </w:t>
      </w:r>
      <w:r>
        <w:t xml:space="preserve">deleted.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‘cleans</w:t>
      </w:r>
      <w:r>
        <w:t xml:space="preserve"> </w:t>
      </w:r>
      <w:r>
        <w:t xml:space="preserve">up’</w:t>
      </w:r>
      <w:r>
        <w:t xml:space="preserve"> </w:t>
      </w:r>
      <w:r>
        <w:t xml:space="preserve">a</w:t>
      </w:r>
      <w:r>
        <w:t xml:space="preserve"> </w:t>
      </w:r>
      <w:r>
        <w:t xml:space="preserve">criterion to get an</w:t>
      </w:r>
      <w:r>
        <w:t xml:space="preserve"> </w:t>
      </w:r>
      <w:r>
        <w:t xml:space="preserve">orphan designation</w:t>
      </w:r>
      <w:r>
        <w:t xml:space="preserve"> </w:t>
      </w:r>
      <w:r>
        <w:t xml:space="preserve">that has become</w:t>
      </w:r>
      <w:r>
        <w:t xml:space="preserve"> </w:t>
      </w:r>
      <w:r>
        <w:t xml:space="preserve">obsolete.</w:t>
      </w:r>
      <w:r>
        <w:br/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adopting decisions</w:t>
      </w:r>
      <w:r>
        <w:t xml:space="preserve"> </w:t>
      </w:r>
      <w:r>
        <w:t xml:space="preserve">on</w:t>
      </w:r>
      <w:r>
        <w:t xml:space="preserve"> </w:t>
      </w:r>
      <w:r>
        <w:t xml:space="preserve">‘orphan</w:t>
      </w:r>
      <w:r>
        <w:t xml:space="preserve"> </w:t>
      </w:r>
      <w:r>
        <w:t xml:space="preserve">designations’</w:t>
      </w:r>
      <w:r>
        <w:t xml:space="preserve"> </w:t>
      </w:r>
      <w:r>
        <w:t xml:space="preserve">will</w:t>
      </w:r>
      <w:r>
        <w:t xml:space="preserve"> </w:t>
      </w:r>
      <w:r>
        <w:t xml:space="preserve">be transferred from</w:t>
      </w:r>
      <w:r>
        <w:t xml:space="preserve"> </w:t>
      </w:r>
      <w:r>
        <w:t xml:space="preserve">the Commission to</w:t>
      </w:r>
      <w:r>
        <w:t xml:space="preserve"> </w:t>
      </w:r>
      <w:r>
        <w:t xml:space="preserve">the Agency.</w:t>
      </w:r>
      <w:r>
        <w:br/>
      </w:r>
      <w:r>
        <w:t xml:space="preserve">This measure will</w:t>
      </w:r>
      <w:r>
        <w:t xml:space="preserve"> </w:t>
      </w:r>
      <w:r>
        <w:t xml:space="preserve">facilitate</w:t>
      </w:r>
      <w:r>
        <w:t xml:space="preserve"> </w:t>
      </w:r>
      <w:r>
        <w:t xml:space="preserve">and</w:t>
      </w:r>
      <w:r>
        <w:t xml:space="preserve"> </w:t>
      </w:r>
      <w:r>
        <w:t xml:space="preserve">expedite</w:t>
      </w:r>
      <w:r>
        <w:t xml:space="preserve"> </w:t>
      </w:r>
      <w:r>
        <w:t xml:space="preserve">the</w:t>
      </w:r>
      <w:r>
        <w:t xml:space="preserve"> </w:t>
      </w:r>
      <w:r>
        <w:t xml:space="preserve">procedure, as the</w:t>
      </w:r>
      <w:r>
        <w:t xml:space="preserve"> </w:t>
      </w:r>
      <w:r>
        <w:t xml:space="preserve">same</w:t>
      </w:r>
      <w:r>
        <w:t xml:space="preserve"> </w:t>
      </w:r>
      <w:r>
        <w:t xml:space="preserve">body</w:t>
      </w:r>
      <w:r>
        <w:t xml:space="preserve"> </w:t>
      </w:r>
      <w:r>
        <w:t xml:space="preserve">(Agency) will be</w:t>
      </w:r>
      <w:r>
        <w:t xml:space="preserve"> </w:t>
      </w:r>
      <w:r>
        <w:t xml:space="preserve">responsible for a</w:t>
      </w:r>
      <w:r>
        <w:t xml:space="preserve"> </w:t>
      </w:r>
      <w:r>
        <w:t xml:space="preserve">scientific</w:t>
      </w:r>
      <w:r>
        <w:t xml:space="preserve"> </w:t>
      </w:r>
      <w:r>
        <w:t xml:space="preserve">opinion</w:t>
      </w:r>
      <w:r>
        <w:t xml:space="preserve"> </w:t>
      </w:r>
      <w:r>
        <w:t xml:space="preserve">and for an orphan</w:t>
      </w:r>
      <w:r>
        <w:t xml:space="preserve"> </w:t>
      </w:r>
      <w:r>
        <w:t xml:space="preserve">designation (while</w:t>
      </w:r>
      <w:r>
        <w:t xml:space="preserve"> </w:t>
      </w:r>
      <w:r>
        <w:t xml:space="preserve">currently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gives</w:t>
      </w:r>
      <w:r>
        <w:t xml:space="preserve"> </w:t>
      </w:r>
      <w:r>
        <w:t xml:space="preserve">the decision on an</w:t>
      </w:r>
      <w:r>
        <w:t xml:space="preserve"> </w:t>
      </w:r>
      <w:r>
        <w:t xml:space="preserve">orphan</w:t>
      </w:r>
      <w:r>
        <w:t xml:space="preserve"> </w:t>
      </w:r>
      <w:r>
        <w:t xml:space="preserve">designation).</w:t>
      </w:r>
    </w:p>
    <w:bookmarkStart w:id="9" w:name="X9ca2f443e94667384a3336d2aca612d2b94952f"/>
    <w:p>
      <w:pPr>
        <w:pStyle w:val="Heading2"/>
      </w:pPr>
      <w:r>
        <w:t xml:space="preserve">Further explanation of important parts of the common elements:</w:t>
      </w:r>
    </w:p>
    <w:p>
      <w:pPr>
        <w:pStyle w:val="FirstParagraph"/>
      </w:pPr>
      <w:r>
        <w:t xml:space="preserve">Global marketing authorisation (Reduction of consecutive periods of market exclusivity for</w:t>
      </w:r>
      <w:r>
        <w:t xml:space="preserve"> </w:t>
      </w:r>
      <w:r>
        <w:t xml:space="preserve">new indications of the same orphan medicine by introducing them under the same</w:t>
      </w:r>
      <w:r>
        <w:t xml:space="preserve"> </w:t>
      </w:r>
      <w:r>
        <w:t xml:space="preserve">“Global</w:t>
      </w:r>
      <w:r>
        <w:t xml:space="preserve"> </w:t>
      </w:r>
      <w:r>
        <w:t xml:space="preserve">Marketing Authorisation”</w:t>
      </w:r>
      <w:r>
        <w:t xml:space="preserve"> </w:t>
      </w:r>
      <w:r>
        <w:t xml:space="preserve">(GMA).</w:t>
      </w:r>
      <w:r>
        <w:br/>
      </w:r>
      <w:r>
        <w:t xml:space="preserve">‘Global marketing authorisation’ is a concept which exists already under Directive</w:t>
      </w:r>
      <w:r>
        <w:t xml:space="preserve"> </w:t>
      </w:r>
      <w:r>
        <w:t xml:space="preserve">2001/83/EC (Article 6(1)) and means that a medicinal product has been granted a marketing</w:t>
      </w:r>
      <w:r>
        <w:t xml:space="preserve"> </w:t>
      </w:r>
      <w:r>
        <w:t xml:space="preserve">authorisation, any additional strengths, pharmaceutical forms, administration routes, presentations, as</w:t>
      </w:r>
      <w:r>
        <w:t xml:space="preserve"> </w:t>
      </w:r>
      <w:r>
        <w:t xml:space="preserve">well as any variations and extensions shall also be granted an authorisation in accordance with the</w:t>
      </w:r>
      <w:r>
        <w:t xml:space="preserve"> </w:t>
      </w:r>
      <w:r>
        <w:t xml:space="preserve">first subparagraph or be included in the initial marketing authorisation. All these marketing</w:t>
      </w:r>
      <w:r>
        <w:t xml:space="preserve"> </w:t>
      </w:r>
      <w:r>
        <w:t xml:space="preserve">authorisations shall be considered as belonging to the same global marketing authorisation. A</w:t>
      </w:r>
      <w:r>
        <w:t xml:space="preserve"> </w:t>
      </w:r>
      <w:r>
        <w:t xml:space="preserve">measure proposed in this IA under the Orphan Regulation uses the same concept, but for the purpose</w:t>
      </w:r>
      <w:r>
        <w:t xml:space="preserve"> </w:t>
      </w:r>
      <w:r>
        <w:t xml:space="preserve">of indications as one medicinal product may have a several indications (an indication means a</w:t>
      </w:r>
      <w:r>
        <w:t xml:space="preserve"> </w:t>
      </w:r>
      <w:r>
        <w:t xml:space="preserve">medical condition that a medicine is used for. This can include the treatment, prevention and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diagnosis of a disease236). An indication should clearly state the disease/condition and population that</w:t>
      </w:r>
      <w:r>
        <w:t xml:space="preserve"> </w:t>
      </w:r>
      <w:r>
        <w:t xml:space="preserve">a medicine is intended to treat. What is taken into account is severity of the disease, the place in the</w:t>
      </w:r>
      <w:r>
        <w:t xml:space="preserve"> </w:t>
      </w:r>
      <w:r>
        <w:t xml:space="preserve">therapy, e.g. 1st, 2nd line, use in the combination therapy and other237. As these indications may be</w:t>
      </w:r>
      <w:r>
        <w:t xml:space="preserve"> </w:t>
      </w:r>
      <w:r>
        <w:t xml:space="preserve">formulated narrowly, the measure of reduction of ME, which would be granted only for two</w:t>
      </w:r>
      <w:r>
        <w:t xml:space="preserve"> </w:t>
      </w:r>
      <w:r>
        <w:t xml:space="preserve">indications, prevents drawing unjustified benefit from the ME.</w:t>
      </w:r>
      <w:r>
        <w:br/>
      </w:r>
      <w:r>
        <w:t xml:space="preserve">-</w:t>
      </w:r>
      <w:r>
        <w:t xml:space="preserve"> </w:t>
      </w:r>
      <w:r>
        <w:t xml:space="preserve">Transfer of the orphan marketing authorisation (Encourage companies that lose the</w:t>
      </w:r>
      <w:r>
        <w:t xml:space="preserve"> </w:t>
      </w:r>
      <w:r>
        <w:t xml:space="preserve">commercial interest in an orphan medicine to offer it for transfer to another company rather</w:t>
      </w:r>
      <w:r>
        <w:t xml:space="preserve"> </w:t>
      </w:r>
      <w:r>
        <w:t xml:space="preserve">than withdrawing it )</w:t>
      </w:r>
      <w:r>
        <w:t xml:space="preserve"> </w:t>
      </w:r>
      <w:r>
        <w:t xml:space="preserve">At the moment companies which lose the commercial interest in an orphan medicine may withdraw</w:t>
      </w:r>
      <w:r>
        <w:t xml:space="preserve"> </w:t>
      </w:r>
      <w:r>
        <w:t xml:space="preserve">it from the market with no regulatory consequences, while generic products will not necessarily be</w:t>
      </w:r>
      <w:r>
        <w:t xml:space="preserve"> </w:t>
      </w:r>
      <w:r>
        <w:t xml:space="preserve">interested to fill in the gap, either (rare diseases are characterised by very small patient populations).</w:t>
      </w:r>
      <w:r>
        <w:t xml:space="preserve"> </w:t>
      </w:r>
      <w:r>
        <w:t xml:space="preserve">Even if another company would be willing to take over, the fact of withdrawal may be not</w:t>
      </w:r>
      <w:r>
        <w:t xml:space="preserve"> </w:t>
      </w:r>
      <w:r>
        <w:t xml:space="preserve">sufficiently publicised and other forms of encouragement not provided.</w:t>
      </w:r>
      <w:r>
        <w:br/>
      </w:r>
      <w:r>
        <w:t xml:space="preserve">-</w:t>
      </w:r>
      <w:r>
        <w:t xml:space="preserve"> </w:t>
      </w:r>
      <w:r>
        <w:t xml:space="preserve">Duration of orphan designation (The duration of the orphan designation (assigned early in</w:t>
      </w:r>
      <w:r>
        <w:t xml:space="preserve"> </w:t>
      </w:r>
      <w:r>
        <w:t xml:space="preserve">the development of a product and prior to obtaining a marketing authorisation) will be</w:t>
      </w:r>
      <w:r>
        <w:t xml:space="preserve"> </w:t>
      </w:r>
      <w:r>
        <w:t xml:space="preserve">capped for newly designated orphan medicinal products at 7 years)</w:t>
      </w:r>
      <w:r>
        <w:t xml:space="preserve"> </w:t>
      </w:r>
      <w:r>
        <w:t xml:space="preserve">Currently, the orphan designation once granted is not limited in time. There may be situations where</w:t>
      </w:r>
      <w:r>
        <w:t xml:space="preserve"> </w:t>
      </w:r>
      <w:r>
        <w:t xml:space="preserve">the orphan designation is lost (see Article 5 (12) of the Orphan Regulation)238, but the lapse of time</w:t>
      </w:r>
      <w:r>
        <w:t xml:space="preserve"> </w:t>
      </w:r>
      <w:r>
        <w:t xml:space="preserve">is not one of them. Several orphan designations may be introduced to the Register of Orphan</w:t>
      </w:r>
      <w:r>
        <w:t xml:space="preserve"> </w:t>
      </w:r>
      <w:r>
        <w:t xml:space="preserve">Medicinal Products for the same condition, all of them entitled to pre-authorisation scientific and</w:t>
      </w:r>
      <w:r>
        <w:t xml:space="preserve"> </w:t>
      </w:r>
      <w:r>
        <w:t xml:space="preserve">procedural facilitations, so one designation does not block research on other products. However, as</w:t>
      </w:r>
      <w:r>
        <w:t xml:space="preserve"> </w:t>
      </w:r>
      <w:r>
        <w:t xml:space="preserve">the ultimate purpose is to deliver the product to the patient, companies should be encouraged to</w:t>
      </w:r>
      <w:r>
        <w:t xml:space="preserve"> </w:t>
      </w:r>
      <w:r>
        <w:t xml:space="preserve">swiftly proceed to the marketing authorisation stage. The overpopulation of the Register with ‘old’</w:t>
      </w:r>
      <w:r>
        <w:t xml:space="preserve"> </w:t>
      </w:r>
      <w:r>
        <w:t xml:space="preserve">designations is also not good for its readability. As the average time the average time between</w:t>
      </w:r>
      <w:r>
        <w:t xml:space="preserve"> </w:t>
      </w:r>
      <w:r>
        <w:t xml:space="preserve">orphan designation and MA Application (MAA) is 5 years, a somehow longer period of seven years,</w:t>
      </w:r>
      <w:r>
        <w:t xml:space="preserve"> </w:t>
      </w:r>
      <w:r>
        <w:t xml:space="preserve">was suggested for a cap.</w:t>
      </w:r>
      <w:r>
        <w:br/>
      </w:r>
      <w:r>
        <w:t xml:space="preserve">-</w:t>
      </w:r>
      <w:r>
        <w:t xml:space="preserve"> </w:t>
      </w:r>
      <w:r>
        <w:t xml:space="preserve">Designation procedure (Responsibility for adopting decisions on ‘orphan designations’ will</w:t>
      </w:r>
      <w:r>
        <w:t xml:space="preserve"> </w:t>
      </w:r>
      <w:r>
        <w:t xml:space="preserve">be transferred from the Commission to the Agency.)</w:t>
      </w:r>
      <w:r>
        <w:t xml:space="preserve"> </w:t>
      </w:r>
      <w:r>
        <w:t xml:space="preserve">The procedure for designation is set out in Article 5 of the Orphan Regulation. The applications</w:t>
      </w:r>
      <w:r>
        <w:t xml:space="preserve"> </w:t>
      </w:r>
      <w:r>
        <w:t xml:space="preserve">for orphan designation are examined by the EMA’s Committee for Orphan Medicinal Products</w:t>
      </w:r>
      <w:r>
        <w:t xml:space="preserve"> </w:t>
      </w:r>
      <w:r>
        <w:t xml:space="preserve">(COMP), using the network of experts that the Committee has built up. The evaluation process takes</w:t>
      </w:r>
      <w:r>
        <w:t xml:space="preserve"> </w:t>
      </w:r>
      <w:r>
        <w:t xml:space="preserve">a maximum of 90 days from validation. The Agency sends the COMP opinion to the European</w:t>
      </w:r>
      <w:r>
        <w:t xml:space="preserve"> </w:t>
      </w:r>
      <w:r>
        <w:t xml:space="preserve">Commission, which is responsible for adopting a decision on the orphan designation within 30 days</w:t>
      </w:r>
      <w:r>
        <w:t xml:space="preserve"> </w:t>
      </w:r>
      <w:r>
        <w:t xml:space="preserve">of receipt of the opinion. The full list of orphan designations is available in the Community register</w:t>
      </w:r>
      <w:r>
        <w:t xml:space="preserve"> </w:t>
      </w:r>
      <w:r>
        <w:t xml:space="preserve">of orphan medicinal products for human use, managed by the Commission. In the proposed change,</w:t>
      </w:r>
      <w:r>
        <w:t xml:space="preserve"> </w:t>
      </w:r>
      <w:r>
        <w:t xml:space="preserve">the responsibility for adopting decisions would be transferred to the Agency, which is expected not</w:t>
      </w:r>
      <w:r>
        <w:t xml:space="preserve"> </w:t>
      </w:r>
      <w:r>
        <w:t xml:space="preserve">make the procedure faster and less burdensome.</w:t>
      </w:r>
    </w:p>
    <w:p>
      <w:pPr>
        <w:pStyle w:val="BodyText"/>
      </w:pPr>
      <w:r>
        <w:t xml:space="preserve">236 Indication | European Medicines Agency (europa.eu)</w:t>
      </w:r>
      <w:r>
        <w:t xml:space="preserve"> </w:t>
      </w:r>
      <w:r>
        <w:t xml:space="preserve">237 Wording of therapeutic indication - guide for assessors (europa.eu)</w:t>
      </w:r>
      <w:r>
        <w:t xml:space="preserve"> </w:t>
      </w:r>
      <w:r>
        <w:t xml:space="preserve">238 (a) at the request of the sponsor; (b) if it is established before the market authorisation is granted that the criteria laid</w:t>
      </w:r>
      <w:r>
        <w:t xml:space="preserve"> </w:t>
      </w:r>
      <w:r>
        <w:t xml:space="preserve">down in Article 3 are no longer met in respect of the medicinal product concerned; (c) at the end of the period of market</w:t>
      </w:r>
      <w:r>
        <w:t xml:space="preserve"> </w:t>
      </w:r>
      <w:r>
        <w:t xml:space="preserve">exclusivity as laid down in Article 8.</w:t>
      </w:r>
    </w:p>
    <w:p>
      <w:pPr>
        <w:pStyle w:val="BodyText"/>
      </w:pPr>
      <w:r>
        <w:t xml:space="preserve">127</w:t>
      </w:r>
    </w:p>
    <w:p>
      <w:pPr>
        <w:pStyle w:val="Compact"/>
        <w:numPr>
          <w:ilvl w:val="0"/>
          <w:numId w:val="1028"/>
        </w:numPr>
      </w:pPr>
      <w:r>
        <w:t xml:space="preserve">Options for medicines for children</w:t>
      </w:r>
      <w:r>
        <w:br/>
      </w:r>
      <w:r>
        <w:t xml:space="preserve">Objective</w:t>
      </w:r>
      <w:r>
        <w:t xml:space="preserve"> </w:t>
      </w:r>
      <w:r>
        <w:t xml:space="preserve">Elements common to all</w:t>
      </w:r>
      <w:r>
        <w:t xml:space="preserve"> </w:t>
      </w:r>
      <w:r>
        <w:t xml:space="preserve">PO</w:t>
      </w:r>
      <w:r>
        <w:t xml:space="preserve"> </w:t>
      </w:r>
      <w:r>
        <w:t xml:space="preserve">PO A</w:t>
      </w:r>
      <w:r>
        <w:t xml:space="preserve"> </w:t>
      </w:r>
      <w:r>
        <w:t xml:space="preserve">(SPC</w:t>
      </w:r>
      <w:r>
        <w:t xml:space="preserve"> </w:t>
      </w:r>
      <w:r>
        <w:t xml:space="preserve">extension</w:t>
      </w:r>
      <w:r>
        <w:t xml:space="preserve"> </w:t>
      </w:r>
      <w:r>
        <w:t xml:space="preserve">and</w:t>
      </w:r>
      <w:r>
        <w:t xml:space="preserve"> </w:t>
      </w:r>
      <w:r>
        <w:t xml:space="preserve">novel</w:t>
      </w:r>
      <w:r>
        <w:t xml:space="preserve"> </w:t>
      </w:r>
      <w:r>
        <w:t xml:space="preserve">incentives</w:t>
      </w:r>
      <w:r>
        <w:t xml:space="preserve"> </w:t>
      </w:r>
      <w:r>
        <w:t xml:space="preserve">for</w:t>
      </w:r>
      <w:r>
        <w:t xml:space="preserve"> </w:t>
      </w:r>
      <w:r>
        <w:t xml:space="preserve">UMN products)</w:t>
      </w:r>
      <w:r>
        <w:t xml:space="preserve"> </w:t>
      </w:r>
      <w:r>
        <w:t xml:space="preserve">PO B</w:t>
      </w:r>
      <w:r>
        <w:t xml:space="preserve"> </w:t>
      </w:r>
      <w:r>
        <w:t xml:space="preserve">(No SPC extension)</w:t>
      </w:r>
      <w:r>
        <w:t xml:space="preserve"> </w:t>
      </w:r>
      <w:r>
        <w:t xml:space="preserve">PO C239</w:t>
      </w:r>
      <w:r>
        <w:t xml:space="preserve"> </w:t>
      </w:r>
      <w:r>
        <w:t xml:space="preserve">(6</w:t>
      </w:r>
      <w:r>
        <w:t xml:space="preserve"> </w:t>
      </w:r>
      <w:r>
        <w:t xml:space="preserve">months</w:t>
      </w:r>
      <w:r>
        <w:t xml:space="preserve"> </w:t>
      </w:r>
      <w:r>
        <w:t xml:space="preserve">SPC</w:t>
      </w:r>
      <w:r>
        <w:t xml:space="preserve"> </w:t>
      </w:r>
      <w:r>
        <w:t xml:space="preserve">extension)</w:t>
      </w:r>
    </w:p>
    <w:p>
      <w:pPr>
        <w:pStyle w:val="Compact"/>
        <w:numPr>
          <w:ilvl w:val="0"/>
          <w:numId w:val="1028"/>
        </w:numPr>
      </w:pPr>
      <w:r>
        <w:t xml:space="preserve">Foster innovation and</w:t>
      </w:r>
      <w:r>
        <w:t xml:space="preserve"> </w:t>
      </w:r>
      <w:r>
        <w:t xml:space="preserve">investment in 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medicines</w:t>
      </w:r>
      <w:r>
        <w:t xml:space="preserve"> </w:t>
      </w:r>
      <w:r>
        <w:t xml:space="preserve">for</w:t>
      </w:r>
      <w:r>
        <w:t xml:space="preserve"> </w:t>
      </w:r>
      <w:r>
        <w:t xml:space="preserve">rare</w:t>
      </w:r>
      <w:r>
        <w:t xml:space="preserve"> </w:t>
      </w:r>
      <w:r>
        <w:t xml:space="preserve">diseases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children especially in</w:t>
      </w:r>
      <w:r>
        <w:t xml:space="preserve"> </w:t>
      </w:r>
      <w:r>
        <w:t xml:space="preserve">areas of unmet need.</w:t>
      </w:r>
      <w:r>
        <w:br/>
      </w:r>
      <w:r>
        <w:t xml:space="preserve">Criteria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products which have the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unmet medical need of</w:t>
      </w:r>
      <w:r>
        <w:t xml:space="preserve"> </w:t>
      </w:r>
      <w:r>
        <w:t xml:space="preserve">children will be 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Products</w:t>
      </w:r>
      <w:r>
        <w:t xml:space="preserve"> </w:t>
      </w:r>
      <w:r>
        <w:t xml:space="preserve">which respond to these</w:t>
      </w:r>
      <w:r>
        <w:t xml:space="preserve"> </w:t>
      </w:r>
      <w:r>
        <w:t xml:space="preserve">criteria will be entitled</w:t>
      </w:r>
      <w:r>
        <w:t xml:space="preserve"> </w:t>
      </w:r>
      <w:r>
        <w:t xml:space="preserve">to increased scientific</w:t>
      </w:r>
      <w:r>
        <w:t xml:space="preserve"> </w:t>
      </w:r>
      <w:r>
        <w:t xml:space="preserve">support by the Agency</w:t>
      </w:r>
      <w:r>
        <w:t xml:space="preserve"> </w:t>
      </w:r>
      <w:r>
        <w:t xml:space="preserve">in the early phases of</w:t>
      </w:r>
      <w:r>
        <w:t xml:space="preserve"> </w:t>
      </w:r>
      <w:r>
        <w:t xml:space="preserve">development this will</w:t>
      </w:r>
      <w:r>
        <w:t xml:space="preserve"> </w:t>
      </w:r>
      <w:r>
        <w:t xml:space="preserve">help the development of</w:t>
      </w:r>
      <w:r>
        <w:t xml:space="preserve"> </w:t>
      </w:r>
      <w:r>
        <w:t xml:space="preserve">novel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children in areas of</w:t>
      </w:r>
      <w:r>
        <w:t xml:space="preserve"> </w:t>
      </w:r>
      <w:r>
        <w:t xml:space="preserve">UMN. This measure is</w:t>
      </w:r>
      <w:r>
        <w:t xml:space="preserve"> </w:t>
      </w:r>
      <w:r>
        <w:t xml:space="preserve">expected to benefit in</w:t>
      </w:r>
      <w:r>
        <w:t xml:space="preserve"> </w:t>
      </w:r>
      <w:r>
        <w:t xml:space="preserve">particular</w:t>
      </w:r>
      <w:r>
        <w:t xml:space="preserve"> </w:t>
      </w:r>
      <w:r>
        <w:t xml:space="preserve">SME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more</w:t>
      </w:r>
      <w:r>
        <w:t xml:space="preserve"> </w:t>
      </w:r>
      <w:r>
        <w:t xml:space="preserve">limited</w:t>
      </w:r>
      <w:r>
        <w:t xml:space="preserve"> </w:t>
      </w:r>
      <w:r>
        <w:t xml:space="preserve">resources</w:t>
      </w:r>
      <w:r>
        <w:t xml:space="preserve"> </w:t>
      </w:r>
      <w:r>
        <w:t xml:space="preserve">than</w:t>
      </w:r>
      <w:r>
        <w:t xml:space="preserve"> </w:t>
      </w:r>
      <w:r>
        <w:t xml:space="preserve">big</w:t>
      </w:r>
      <w:r>
        <w:t xml:space="preserve"> </w:t>
      </w:r>
      <w:r>
        <w:t xml:space="preserve">pharma companies</w:t>
      </w:r>
    </w:p>
    <w:p>
      <w:pPr>
        <w:pStyle w:val="FirstParagraph"/>
      </w:pPr>
      <w:r>
        <w:t xml:space="preserve">Review of the waiver</w:t>
      </w:r>
      <w:r>
        <w:br/>
      </w:r>
      <w:r>
        <w:t xml:space="preserve">system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into</w:t>
      </w:r>
      <w:r>
        <w:t xml:space="preserve"> </w:t>
      </w:r>
      <w:r>
        <w:t xml:space="preserve">account the mechanism</w:t>
      </w:r>
      <w:r>
        <w:t xml:space="preserve"> </w:t>
      </w:r>
      <w:r>
        <w:t xml:space="preserve">of action of a product:</w:t>
      </w:r>
      <w:r>
        <w:br/>
      </w:r>
      <w:r>
        <w:t xml:space="preserve">For products which, on</w:t>
      </w:r>
      <w:r>
        <w:t xml:space="preserve"> </w:t>
      </w:r>
      <w:r>
        <w:t xml:space="preserve">the basis of scientific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mechanism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could also be effective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disease</w:t>
      </w:r>
      <w:r>
        <w:t xml:space="preserve"> </w:t>
      </w:r>
      <w:r>
        <w:t xml:space="preserve">in</w:t>
      </w:r>
      <w:r>
        <w:t xml:space="preserve"> </w:t>
      </w:r>
      <w:r>
        <w:t xml:space="preserve">children,</w:t>
      </w:r>
      <w:r>
        <w:t xml:space="preserve"> </w:t>
      </w:r>
      <w:r>
        <w:t xml:space="preserve">clinical</w:t>
      </w:r>
      <w:r>
        <w:t xml:space="preserve"> </w:t>
      </w:r>
      <w:r>
        <w:t xml:space="preserve">studies</w:t>
      </w:r>
      <w:r>
        <w:t xml:space="preserve"> </w:t>
      </w:r>
      <w:r>
        <w:t xml:space="preserve">in</w:t>
      </w:r>
      <w:r>
        <w:t xml:space="preserve"> </w:t>
      </w:r>
      <w:r>
        <w:t xml:space="preserve">children will have to be</w:t>
      </w:r>
      <w:r>
        <w:t xml:space="preserve"> </w:t>
      </w:r>
      <w:r>
        <w:t xml:space="preserve">conducted.</w:t>
      </w:r>
      <w:r>
        <w:t xml:space="preserve"> </w:t>
      </w:r>
      <w:r>
        <w:t xml:space="preserve">This</w:t>
      </w:r>
      <w:r>
        <w:t xml:space="preserve"> </w:t>
      </w:r>
      <w:r>
        <w:t xml:space="preserve">will</w:t>
      </w:r>
      <w:r>
        <w:t xml:space="preserve"> </w:t>
      </w:r>
      <w:r>
        <w:t xml:space="preserve">results in novel products</w:t>
      </w:r>
      <w:r>
        <w:t xml:space="preserve"> </w:t>
      </w:r>
      <w:r>
        <w:t xml:space="preserve">for children in particular</w:t>
      </w:r>
      <w:r>
        <w:t xml:space="preserve"> </w:t>
      </w:r>
      <w:r>
        <w:t xml:space="preserve">in areas in areas of UMN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procedural</w:t>
      </w:r>
      <w:r>
        <w:t xml:space="preserve"> </w:t>
      </w:r>
      <w:r>
        <w:t xml:space="preserve">system will allow for</w:t>
      </w:r>
      <w:r>
        <w:t xml:space="preserve"> </w:t>
      </w:r>
      <w:r>
        <w:t xml:space="preserve">evolutionary PIP, which</w:t>
      </w:r>
      <w:r>
        <w:t xml:space="preserve"> </w:t>
      </w:r>
      <w:r>
        <w:t xml:space="preserve">will help accommodate</w:t>
      </w:r>
      <w:r>
        <w:br/>
      </w:r>
      <w:r>
        <w:t xml:space="preserve">innovation</w:t>
      </w:r>
    </w:p>
    <w:p>
      <w:pPr>
        <w:pStyle w:val="BodyText"/>
      </w:pPr>
      <w:r>
        <w:t xml:space="preserve">Novel</w:t>
      </w:r>
      <w:r>
        <w:t xml:space="preserve"> </w:t>
      </w:r>
      <w:r>
        <w:t xml:space="preserve">incentives</w:t>
      </w:r>
      <w:r>
        <w:t xml:space="preserve"> </w:t>
      </w:r>
      <w:r>
        <w:t xml:space="preserve">for</w:t>
      </w:r>
      <w:r>
        <w:t xml:space="preserve"> </w:t>
      </w:r>
      <w:r>
        <w:t xml:space="preserve">UMN</w:t>
      </w:r>
      <w:r>
        <w:t xml:space="preserve"> </w:t>
      </w:r>
      <w:r>
        <w:t xml:space="preserve">products.</w:t>
      </w:r>
      <w:r>
        <w:t xml:space="preserve"> </w:t>
      </w:r>
      <w:r>
        <w:t xml:space="preserve">alternatively:</w:t>
      </w:r>
      <w:r>
        <w:t xml:space="preserve"> </w:t>
      </w:r>
      <w:r>
        <w:t xml:space="preserve">A regulatory protection</w:t>
      </w:r>
      <w:r>
        <w:t xml:space="preserve"> </w:t>
      </w:r>
      <w:r>
        <w:t xml:space="preserve">voucher (duration 1 year)</w:t>
      </w:r>
      <w:r>
        <w:t xml:space="preserve"> </w:t>
      </w:r>
      <w:r>
        <w:t xml:space="preserve">or</w:t>
      </w:r>
      <w:r>
        <w:br/>
      </w:r>
      <w:r>
        <w:t xml:space="preserve">an extra 12 extra months</w:t>
      </w:r>
      <w:r>
        <w:t xml:space="preserve"> </w:t>
      </w:r>
      <w:r>
        <w:t xml:space="preserve">SPC extension (on top pf</w:t>
      </w:r>
      <w:r>
        <w:t xml:space="preserve"> </w:t>
      </w:r>
      <w:r>
        <w:t xml:space="preserve">6 months’ extension for</w:t>
      </w:r>
      <w:r>
        <w:t xml:space="preserve"> </w:t>
      </w:r>
      <w:r>
        <w:t xml:space="preserve">all medicinal products)</w:t>
      </w:r>
    </w:p>
    <w:p>
      <w:pPr>
        <w:pStyle w:val="BodyText"/>
      </w:pPr>
      <w:r>
        <w:t xml:space="preserve">The novel incentives are</w:t>
      </w:r>
      <w:r>
        <w:t xml:space="preserve"> </w:t>
      </w:r>
      <w:r>
        <w:t xml:space="preserve">expected to support the</w:t>
      </w:r>
      <w:r>
        <w:t xml:space="preserve"> </w:t>
      </w:r>
      <w:r>
        <w:t xml:space="preserve">development of novel</w:t>
      </w:r>
      <w:r>
        <w:t xml:space="preserve"> </w:t>
      </w:r>
      <w:r>
        <w:t xml:space="preserve">products for children in</w:t>
      </w:r>
      <w:r>
        <w:t xml:space="preserve"> </w:t>
      </w:r>
      <w:r>
        <w:t xml:space="preserve">the areas of UMN</w:t>
      </w:r>
    </w:p>
    <w:p>
      <w:pPr>
        <w:pStyle w:val="Compact"/>
        <w:numPr>
          <w:ilvl w:val="0"/>
          <w:numId w:val="1029"/>
        </w:numPr>
      </w:pP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balanced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 system that</w:t>
      </w:r>
      <w:r>
        <w:t xml:space="preserve"> </w:t>
      </w:r>
      <w:r>
        <w:t xml:space="preserve">keeps</w:t>
      </w:r>
      <w:r>
        <w:t xml:space="preserve"> </w:t>
      </w:r>
      <w:r>
        <w:t xml:space="preserve">medicines</w:t>
      </w:r>
      <w:r>
        <w:t xml:space="preserve"> </w:t>
      </w:r>
      <w:r>
        <w:t xml:space="preserve">affordable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Abolishing the market</w:t>
      </w:r>
      <w:r>
        <w:t xml:space="preserve"> </w:t>
      </w:r>
      <w:r>
        <w:t xml:space="preserve">exclusivity extension for</w:t>
      </w:r>
      <w:r>
        <w:t xml:space="preserve"> </w:t>
      </w:r>
      <w:r>
        <w:t xml:space="preserve">completing PIPs would</w:t>
      </w:r>
      <w:r>
        <w:t xml:space="preserve"> </w:t>
      </w:r>
      <w:r>
        <w:t xml:space="preserve">regulate a system that is</w:t>
      </w:r>
      <w:r>
        <w:t xml:space="preserve"> </w:t>
      </w:r>
      <w:r>
        <w:t xml:space="preserve">not functioning well and</w:t>
      </w:r>
    </w:p>
    <w:p>
      <w:pPr>
        <w:pStyle w:val="FirstParagraph"/>
      </w:pPr>
      <w:r>
        <w:t xml:space="preserve">The abolition of</w:t>
      </w:r>
      <w:r>
        <w:t xml:space="preserve"> </w:t>
      </w:r>
      <w:r>
        <w:t xml:space="preserve">the SPC extension</w:t>
      </w:r>
      <w:r>
        <w:t xml:space="preserve"> </w:t>
      </w:r>
      <w:r>
        <w:t xml:space="preserve">will allow earlier</w:t>
      </w:r>
      <w:r>
        <w:t xml:space="preserve"> </w:t>
      </w:r>
      <w:r>
        <w:t xml:space="preserve">generic entry and</w:t>
      </w:r>
      <w:r>
        <w:t xml:space="preserve"> </w:t>
      </w:r>
      <w:r>
        <w:t xml:space="preserve">consequently</w:t>
      </w:r>
    </w:p>
    <w:p>
      <w:pPr>
        <w:pStyle w:val="BodyText"/>
      </w:pPr>
      <w:r>
        <w:t xml:space="preserve">239 All the options (POA, POB and POC) include also common elements. Common elements are presented separately</w:t>
      </w:r>
      <w:r>
        <w:t xml:space="preserve"> </w:t>
      </w:r>
      <w:r>
        <w:t xml:space="preserve">only to facilitate presentation and avoid repetitions.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patients</w:t>
      </w:r>
      <w:r>
        <w:t xml:space="preserve"> </w:t>
      </w:r>
      <w:r>
        <w:t xml:space="preserve">while</w:t>
      </w:r>
      <w:r>
        <w:t xml:space="preserve"> </w:t>
      </w:r>
      <w:r>
        <w:t xml:space="preserve">rewarding</w:t>
      </w:r>
      <w:r>
        <w:t xml:space="preserve"> </w:t>
      </w:r>
      <w:r>
        <w:t xml:space="preserve">innovation ;</w:t>
      </w:r>
      <w:r>
        <w:t xml:space="preserve"> </w:t>
      </w:r>
      <w:r>
        <w:t xml:space="preserve">will allow predictability</w:t>
      </w:r>
      <w:r>
        <w:t xml:space="preserve"> </w:t>
      </w:r>
      <w:r>
        <w:t xml:space="preserve">for generic products and</w:t>
      </w:r>
      <w:r>
        <w:t xml:space="preserve"> </w:t>
      </w:r>
      <w:r>
        <w:t xml:space="preserve">faster entry of generics</w:t>
      </w:r>
      <w:r>
        <w:t xml:space="preserve"> </w:t>
      </w:r>
      <w:r>
        <w:t xml:space="preserve">in cases where products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orphan</w:t>
      </w:r>
      <w:r>
        <w:t xml:space="preserve"> </w:t>
      </w:r>
      <w:r>
        <w:t xml:space="preserve">medicines (which in turn</w:t>
      </w:r>
      <w:r>
        <w:t xml:space="preserve"> </w:t>
      </w:r>
      <w:r>
        <w:t xml:space="preserve">will affordability due to</w:t>
      </w:r>
      <w:r>
        <w:t xml:space="preserve"> </w:t>
      </w:r>
      <w:r>
        <w:t xml:space="preserve">lower prices of generics)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affordability</w:t>
      </w:r>
      <w:r>
        <w:t xml:space="preserve"> </w:t>
      </w:r>
      <w:r>
        <w:t xml:space="preserve">for</w:t>
      </w:r>
      <w:r>
        <w:t xml:space="preserve"> </w:t>
      </w:r>
      <w:r>
        <w:t xml:space="preserve">the health systems</w:t>
      </w:r>
      <w:r>
        <w:t xml:space="preserve"> </w:t>
      </w:r>
      <w:r>
        <w:t xml:space="preserve">3. Enable timely patient</w:t>
      </w:r>
      <w:r>
        <w:t xml:space="preserve"> </w:t>
      </w:r>
      <w:r>
        <w:t xml:space="preserve">access to orphan and</w:t>
      </w:r>
      <w:r>
        <w:t xml:space="preserve"> </w:t>
      </w:r>
      <w:r>
        <w:t xml:space="preserve">paediatric medicines in</w:t>
      </w:r>
      <w:r>
        <w:t xml:space="preserve"> </w:t>
      </w:r>
      <w:r>
        <w:t xml:space="preserve">all Member States;</w:t>
      </w:r>
      <w:r>
        <w:br/>
      </w:r>
      <w:r>
        <w:t xml:space="preserve">Cap the duration of the</w:t>
      </w:r>
      <w:r>
        <w:t xml:space="preserve"> </w:t>
      </w:r>
      <w:r>
        <w:t xml:space="preserve">deferrals</w:t>
      </w:r>
      <w:r>
        <w:t xml:space="preserve"> </w:t>
      </w:r>
      <w:r>
        <w:t xml:space="preserve">to</w:t>
      </w:r>
      <w:r>
        <w:t xml:space="preserve"> </w:t>
      </w:r>
      <w:r>
        <w:t xml:space="preserve">5</w:t>
      </w:r>
      <w:r>
        <w:t xml:space="preserve"> </w:t>
      </w:r>
      <w:r>
        <w:t xml:space="preserve">years</w:t>
      </w:r>
      <w:r>
        <w:t xml:space="preserve"> </w:t>
      </w:r>
      <w:r>
        <w:t xml:space="preserve">allowing</w:t>
      </w:r>
      <w:r>
        <w:t xml:space="preserve"> </w:t>
      </w:r>
      <w:r>
        <w:t xml:space="preserve">faster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medicines for children</w:t>
      </w:r>
      <w:r>
        <w:t xml:space="preserve"> </w:t>
      </w:r>
      <w:r>
        <w:t xml:space="preserve">and</w:t>
      </w:r>
      <w:r>
        <w:t xml:space="preserve"> </w:t>
      </w:r>
      <w:r>
        <w:t xml:space="preserve">consequently</w:t>
      </w:r>
      <w:r>
        <w:t xml:space="preserve"> </w:t>
      </w:r>
      <w:r>
        <w:t xml:space="preserve">a</w:t>
      </w:r>
      <w:r>
        <w:t xml:space="preserve"> </w:t>
      </w:r>
      <w:r>
        <w:t xml:space="preserve">higher access to them.</w:t>
      </w:r>
      <w:r>
        <w:t xml:space="preserve"> </w:t>
      </w:r>
      <w:r>
        <w:t xml:space="preserve">The procedure for setting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PIP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streamlined</w:t>
      </w:r>
      <w:r>
        <w:t xml:space="preserve"> </w:t>
      </w:r>
      <w:r>
        <w:t xml:space="preserve">and</w:t>
      </w:r>
      <w:r>
        <w:t xml:space="preserve"> </w:t>
      </w:r>
      <w:r>
        <w:t xml:space="preserve">simplified allowing for</w:t>
      </w:r>
      <w:r>
        <w:t xml:space="preserve"> </w:t>
      </w:r>
      <w:r>
        <w:t xml:space="preserve">quicker completion of</w:t>
      </w:r>
      <w:r>
        <w:t xml:space="preserve"> </w:t>
      </w:r>
      <w:r>
        <w:t xml:space="preserve">the</w:t>
      </w:r>
      <w:r>
        <w:t xml:space="preserve"> </w:t>
      </w:r>
      <w:r>
        <w:t xml:space="preserve">PIP</w:t>
      </w:r>
      <w:r>
        <w:t xml:space="preserve"> </w:t>
      </w:r>
      <w:r>
        <w:t xml:space="preserve">and</w:t>
      </w:r>
      <w:r>
        <w:t xml:space="preserve"> </w:t>
      </w:r>
      <w:r>
        <w:t xml:space="preserve">faster</w:t>
      </w:r>
      <w:r>
        <w:t xml:space="preserve"> </w:t>
      </w:r>
      <w:r>
        <w:t xml:space="preserve">authorisation allowing a</w:t>
      </w:r>
      <w:r>
        <w:t xml:space="preserve"> </w:t>
      </w:r>
      <w:r>
        <w:t xml:space="preserve">faster access to new</w:t>
      </w:r>
      <w:r>
        <w:t xml:space="preserve"> </w:t>
      </w:r>
      <w:r>
        <w:t xml:space="preserve">medicines for children</w:t>
      </w:r>
      <w:r>
        <w:t xml:space="preserve"> </w:t>
      </w:r>
      <w:r>
        <w:t xml:space="preserve">Abolishing the market</w:t>
      </w:r>
      <w:r>
        <w:t xml:space="preserve"> </w:t>
      </w:r>
      <w:r>
        <w:t xml:space="preserve">exclusivity extension for</w:t>
      </w:r>
      <w:r>
        <w:t xml:space="preserve"> </w:t>
      </w:r>
      <w:r>
        <w:t xml:space="preserve">completing PIPs would</w:t>
      </w:r>
      <w:r>
        <w:t xml:space="preserve"> </w:t>
      </w:r>
      <w:r>
        <w:t xml:space="preserve">regulate a system that is</w:t>
      </w:r>
      <w:r>
        <w:t xml:space="preserve"> </w:t>
      </w:r>
      <w:r>
        <w:t xml:space="preserve">not functioning well and</w:t>
      </w:r>
      <w:r>
        <w:t xml:space="preserve"> </w:t>
      </w:r>
      <w:r>
        <w:t xml:space="preserve">will allow predictability</w:t>
      </w:r>
      <w:r>
        <w:t xml:space="preserve"> </w:t>
      </w:r>
      <w:r>
        <w:t xml:space="preserve">for generic products and</w:t>
      </w:r>
      <w:r>
        <w:t xml:space="preserve"> </w:t>
      </w:r>
      <w:r>
        <w:t xml:space="preserve">faster entry of generics in</w:t>
      </w:r>
      <w:r>
        <w:t xml:space="preserve"> </w:t>
      </w:r>
      <w:r>
        <w:t xml:space="preserve">cases where products are</w:t>
      </w:r>
      <w:r>
        <w:t xml:space="preserve"> </w:t>
      </w:r>
      <w:r>
        <w:t xml:space="preserve">not orphan medicines</w:t>
      </w:r>
    </w:p>
    <w:p>
      <w:pPr>
        <w:pStyle w:val="BodyText"/>
      </w:pPr>
      <w:r>
        <w:t xml:space="preserve">No SPC extension will</w:t>
      </w:r>
      <w:r>
        <w:t xml:space="preserve"> </w:t>
      </w:r>
      <w:r>
        <w:t xml:space="preserve">ensure a faster access to</w:t>
      </w:r>
      <w:r>
        <w:t xml:space="preserve"> </w:t>
      </w:r>
      <w:r>
        <w:t xml:space="preserve">generic product</w:t>
      </w:r>
    </w:p>
    <w:p>
      <w:pPr>
        <w:pStyle w:val="Compact"/>
        <w:numPr>
          <w:ilvl w:val="0"/>
          <w:numId w:val="1030"/>
        </w:numPr>
      </w:pPr>
      <w:r>
        <w:t xml:space="preserve">Reduce the regulatory</w:t>
      </w:r>
      <w:r>
        <w:t xml:space="preserve"> </w:t>
      </w:r>
      <w:r>
        <w:t xml:space="preserve">burden and provide a</w:t>
      </w:r>
      <w:r>
        <w:t xml:space="preserve"> </w:t>
      </w:r>
      <w:r>
        <w:t xml:space="preserve">flexible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framework.</w:t>
      </w:r>
      <w:r>
        <w:br/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evolutionary PIP model</w:t>
      </w:r>
      <w:r>
        <w:t xml:space="preserve"> </w:t>
      </w:r>
      <w:r>
        <w:t xml:space="preserve">for specific paediatric</w:t>
      </w:r>
      <w:r>
        <w:t xml:space="preserve"> </w:t>
      </w:r>
      <w:r>
        <w:t xml:space="preserve">developments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simplified PIP model for</w:t>
      </w:r>
      <w:r>
        <w:t xml:space="preserve"> </w:t>
      </w:r>
      <w:r>
        <w:t xml:space="preserve">specific</w:t>
      </w:r>
      <w:r>
        <w:t xml:space="preserve"> </w:t>
      </w:r>
      <w:r>
        <w:t xml:space="preserve">paediatric</w:t>
      </w:r>
      <w:r>
        <w:t xml:space="preserve"> </w:t>
      </w:r>
      <w:r>
        <w:t xml:space="preserve">developments)</w:t>
      </w:r>
      <w:r>
        <w:t xml:space="preserve"> </w:t>
      </w:r>
      <w:r>
        <w:t xml:space="preserve">These</w:t>
      </w:r>
      <w:r>
        <w:t xml:space="preserve"> </w:t>
      </w:r>
      <w:r>
        <w:t xml:space="preserve">measures</w:t>
      </w:r>
      <w:r>
        <w:t xml:space="preserve"> </w:t>
      </w:r>
      <w:r>
        <w:t xml:space="preserve">are</w:t>
      </w:r>
      <w:r>
        <w:t xml:space="preserve"> </w:t>
      </w:r>
      <w:r>
        <w:t xml:space="preserve">expected in resulting in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for companies.</w:t>
      </w:r>
    </w:p>
    <w:bookmarkEnd w:id="9"/>
    <w:bookmarkStart w:id="10" w:name="common-elements"/>
    <w:p>
      <w:pPr>
        <w:pStyle w:val="Heading2"/>
      </w:pPr>
      <w:r>
        <w:t xml:space="preserve">Common elements:</w:t>
      </w:r>
    </w:p>
    <w:p>
      <w:pPr>
        <w:pStyle w:val="FirstParagraph"/>
      </w:pPr>
      <w:r>
        <w:t xml:space="preserve">Evolutionary PIP</w:t>
      </w:r>
      <w:r>
        <w:t xml:space="preserve"> </w:t>
      </w:r>
      <w:r>
        <w:t xml:space="preserve">In the current legislation a complete development plan needs to be submitted to the Agency and</w:t>
      </w:r>
      <w:r>
        <w:t xml:space="preserve"> </w:t>
      </w:r>
      <w:r>
        <w:t xml:space="preserve">agreed with at very early stage of development (after the completion of the pharmacokinetic and</w:t>
      </w:r>
      <w:r>
        <w:t xml:space="preserve"> </w:t>
      </w:r>
      <w:r>
        <w:t xml:space="preserve">pharmacodynamics studies). For certain type of development this is problematic. For example</w:t>
      </w:r>
      <w:r>
        <w:t xml:space="preserve"> </w:t>
      </w:r>
      <w:r>
        <w:t xml:space="preserve">when a molecules have never been used before, the detailed design of the each step of clinical</w:t>
      </w:r>
      <w:r>
        <w:t xml:space="preserve"> </w:t>
      </w:r>
      <w:r>
        <w:t xml:space="preserve">development depends from the results obtained in the previous studies. The obligation to submit</w:t>
      </w:r>
      <w:r>
        <w:t xml:space="preserve"> </w:t>
      </w:r>
      <w:r>
        <w:t xml:space="preserve">a full development plan at early stages obliges developers to make assumptions on the results</w:t>
      </w:r>
      <w:r>
        <w:t xml:space="preserve"> </w:t>
      </w:r>
      <w:r>
        <w:t xml:space="preserve">that will be obtained in the future and results in subsequent need to modify the development plan</w:t>
      </w:r>
      <w:r>
        <w:t xml:space="preserve"> </w:t>
      </w:r>
      <w:r>
        <w:t xml:space="preserve">(PIP) several times. This create delays in the completion of the PIP and administrative burden for</w:t>
      </w:r>
      <w:r>
        <w:t xml:space="preserve"> </w:t>
      </w:r>
      <w:r>
        <w:t xml:space="preserve">the applicants and for the Agency.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With the concept of evolutionary PIP, certain type of developments, like molecules used for the</w:t>
      </w:r>
      <w:r>
        <w:t xml:space="preserve"> </w:t>
      </w:r>
      <w:r>
        <w:t xml:space="preserve">first type in human, will be given the possibility to present a high level clinical development</w:t>
      </w:r>
      <w:r>
        <w:t xml:space="preserve"> </w:t>
      </w:r>
      <w:r>
        <w:t xml:space="preserve">plan. The Agency will agree that the development plan will be completed and new information</w:t>
      </w:r>
      <w:r>
        <w:t xml:space="preserve"> </w:t>
      </w:r>
      <w:r>
        <w:t xml:space="preserve">submitted and agreed at precise development steps. This will reduce the administrative burden</w:t>
      </w:r>
      <w:r>
        <w:t xml:space="preserve"> </w:t>
      </w:r>
      <w:r>
        <w:t xml:space="preserve">and create when necessary a more agile PIP system.</w:t>
      </w:r>
      <w:r>
        <w:t xml:space="preserve"> </w:t>
      </w:r>
      <w:r>
        <w:t xml:space="preserve">-</w:t>
      </w:r>
      <w:r>
        <w:t xml:space="preserve"> </w:t>
      </w:r>
      <w:r>
        <w:t xml:space="preserve">Simplified PIP</w:t>
      </w:r>
      <w:r>
        <w:t xml:space="preserve"> </w:t>
      </w:r>
      <w:r>
        <w:t xml:space="preserve">The PIP system has been put in place taking into account the development of products for adults</w:t>
      </w:r>
      <w:r>
        <w:t xml:space="preserve"> </w:t>
      </w:r>
      <w:r>
        <w:t xml:space="preserve">for which a clinical development in children derives from the obligation imposed by the</w:t>
      </w:r>
      <w:r>
        <w:t xml:space="preserve"> </w:t>
      </w:r>
      <w:r>
        <w:t xml:space="preserve">legislation.</w:t>
      </w:r>
      <w:r>
        <w:br/>
      </w:r>
      <w:r>
        <w:t xml:space="preserve">However, there are cases, like paediatric only products or PUMA products which are developed</w:t>
      </w:r>
      <w:r>
        <w:t xml:space="preserve"> </w:t>
      </w:r>
      <w:r>
        <w:t xml:space="preserve">specifically for children and would therefore be developed indipendedly from the paediatric</w:t>
      </w:r>
      <w:r>
        <w:t xml:space="preserve"> </w:t>
      </w:r>
      <w:r>
        <w:t xml:space="preserve">Regulation. For these products the binding elements and the details that have to be presented in a</w:t>
      </w:r>
      <w:r>
        <w:t xml:space="preserve"> </w:t>
      </w:r>
      <w:r>
        <w:t xml:space="preserve">PIP can be lowered. Specific guidelines on the elements that will be requested for this category</w:t>
      </w:r>
      <w:r>
        <w:t xml:space="preserve"> </w:t>
      </w:r>
      <w:r>
        <w:t xml:space="preserve">of products will be determined by the Agency in close collaboration with interested stakeholders</w:t>
      </w:r>
      <w:r>
        <w:t xml:space="preserve"> </w:t>
      </w:r>
      <w:r>
        <w:t xml:space="preserve">and the Commission.</w:t>
      </w:r>
      <w:r>
        <w:t xml:space="preserve"> </w:t>
      </w:r>
      <w:r>
        <w:t xml:space="preserve">-</w:t>
      </w:r>
      <w:r>
        <w:t xml:space="preserve"> </w:t>
      </w:r>
      <w:r>
        <w:t xml:space="preserve">Changes to the waiver system to take into account the mechanism of action of a product</w:t>
      </w:r>
      <w:r>
        <w:t xml:space="preserve"> </w:t>
      </w:r>
      <w:r>
        <w:t xml:space="preserve">Currently, the obligation to conduct a PIP in children is waived in certain situation, for example</w:t>
      </w:r>
      <w:r>
        <w:t xml:space="preserve"> </w:t>
      </w:r>
      <w:r>
        <w:t xml:space="preserve">when an adult product is intended for a disease not existing in children.</w:t>
      </w:r>
      <w:r>
        <w:br/>
      </w:r>
      <w:r>
        <w:t xml:space="preserve">However, in certain cases the molecule in question, due to its molecular mechanism of action</w:t>
      </w:r>
      <w:r>
        <w:t xml:space="preserve"> </w:t>
      </w:r>
      <w:r>
        <w:t xml:space="preserve">may be efficacious against a disease in children different from the one for which it was initially</w:t>
      </w:r>
      <w:r>
        <w:t xml:space="preserve"> </w:t>
      </w:r>
      <w:r>
        <w:t xml:space="preserve">designed for use by adults. For example a product developed to treat an adult cancer, non-</w:t>
      </w:r>
      <w:r>
        <w:t xml:space="preserve"> </w:t>
      </w:r>
      <w:r>
        <w:t xml:space="preserve">existing in children, could also be effective to treat a different type of cancer in children.</w:t>
      </w:r>
      <w:r>
        <w:t xml:space="preserve"> </w:t>
      </w:r>
      <w:r>
        <w:t xml:space="preserve">The waiver system is intended to be amended in order to oblige the conduct of PIP also when on</w:t>
      </w:r>
      <w:r>
        <w:t xml:space="preserve"> </w:t>
      </w:r>
      <w:r>
        <w:t xml:space="preserve">the basis of the molecule of action of the product, it may treat a different disease in children.</w:t>
      </w:r>
      <w:r>
        <w:t xml:space="preserve"> </w:t>
      </w:r>
      <w:r>
        <w:t xml:space="preserve">A similar system has recently been introduced in the US240.</w:t>
      </w:r>
      <w:r>
        <w:t xml:space="preserve"> </w:t>
      </w:r>
      <w:r>
        <w:t xml:space="preserve">-</w:t>
      </w:r>
      <w:r>
        <w:t xml:space="preserve"> </w:t>
      </w:r>
      <w:r>
        <w:t xml:space="preserve">Cap to the length of deferrals</w:t>
      </w:r>
      <w:r>
        <w:t xml:space="preserve"> </w:t>
      </w:r>
      <w:r>
        <w:t xml:space="preserve">While the paediatric legislation foresees that clinical studies in children should be completed</w:t>
      </w:r>
      <w:r>
        <w:t xml:space="preserve"> </w:t>
      </w:r>
      <w:r>
        <w:t xml:space="preserve">before the marketing authorisation in adult is granted, there is the possibility to defer the</w:t>
      </w:r>
      <w:r>
        <w:t xml:space="preserve"> </w:t>
      </w:r>
      <w:r>
        <w:t xml:space="preserve">completion of some PIP studies only after the marketing authorisation of an adult product. It is</w:t>
      </w:r>
      <w:r>
        <w:t xml:space="preserve"> </w:t>
      </w:r>
      <w:r>
        <w:t xml:space="preserve">envisaged to cap the maximum length of this derogation to 5 years, so that products reach</w:t>
      </w:r>
      <w:r>
        <w:t xml:space="preserve"> </w:t>
      </w:r>
      <w:r>
        <w:t xml:space="preserve">children quicker than today.</w:t>
      </w:r>
      <w:r>
        <w:t xml:space="preserve"> </w:t>
      </w:r>
      <w:r>
        <w:t xml:space="preserve">-</w:t>
      </w:r>
      <w:r>
        <w:t xml:space="preserve"> </w:t>
      </w:r>
      <w:r>
        <w:t xml:space="preserve">Abolish the paediatric market exclusivity extension</w:t>
      </w:r>
      <w:r>
        <w:br/>
      </w:r>
      <w:r>
        <w:t xml:space="preserve">This measure intends to regulate a dysfunctional system. Currently the paediatric regulation offers 6</w:t>
      </w:r>
      <w:r>
        <w:t xml:space="preserve"> </w:t>
      </w:r>
      <w:r>
        <w:t xml:space="preserve">months SPC extension for completing PIP, and for orphan medicines 2 years of market exclusivity</w:t>
      </w:r>
      <w:r>
        <w:t xml:space="preserve"> </w:t>
      </w:r>
      <w:r>
        <w:t xml:space="preserve">extension. From the entry into force of the Paediatric Regulation up to 2020, only 11 of these market</w:t>
      </w:r>
      <w:r>
        <w:t xml:space="preserve"> </w:t>
      </w:r>
      <w:r>
        <w:t xml:space="preserve">exclusivity extensions were granted. The system has allowed some companies to game the system:</w:t>
      </w:r>
      <w:r>
        <w:t xml:space="preserve"> </w:t>
      </w:r>
      <w:r>
        <w:t xml:space="preserve">there have been cases where companies have abandoned the orphan status of their product at the</w:t>
      </w:r>
      <w:r>
        <w:t xml:space="preserve"> </w:t>
      </w:r>
      <w:r>
        <w:t xml:space="preserve">moment of marketing authorisation in order to benefit from the 6 months SPC extension. This has</w:t>
      </w:r>
      <w:r>
        <w:t xml:space="preserve"> </w:t>
      </w:r>
      <w:r>
        <w:t xml:space="preserve">made difficult for generic products to know exactly when the paediatric protection would expire and</w:t>
      </w:r>
      <w:r>
        <w:t xml:space="preserve"> </w:t>
      </w:r>
      <w:r>
        <w:t xml:space="preserve">consequently to plan accordingly.</w:t>
      </w:r>
      <w:r>
        <w:t xml:space="preserve"> </w:t>
      </w:r>
      <w:r>
        <w:t xml:space="preserve">-</w:t>
      </w:r>
      <w:r>
        <w:t xml:space="preserve"> </w:t>
      </w:r>
      <w:r>
        <w:t xml:space="preserve">Facilitations for products addressing UMN</w:t>
      </w:r>
    </w:p>
    <w:p>
      <w:pPr>
        <w:pStyle w:val="BodyText"/>
      </w:pPr>
      <w:r>
        <w:t xml:space="preserve">240 Download (fda.gov)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Criteria to identify products which have the potential to address unmet medical need of children will</w:t>
      </w:r>
      <w:r>
        <w:t xml:space="preserve"> </w:t>
      </w:r>
      <w:r>
        <w:t xml:space="preserve">be defined in the general pharmaceutical legislation. Products which respond to these criteria will be</w:t>
      </w:r>
      <w:r>
        <w:t xml:space="preserve"> </w:t>
      </w:r>
      <w:r>
        <w:t xml:space="preserve">entitled to increased scientific support by the Agency in the early phases of development and</w:t>
      </w:r>
      <w:r>
        <w:t xml:space="preserve"> </w:t>
      </w:r>
      <w:r>
        <w:t xml:space="preserve">dedicated</w:t>
      </w:r>
      <w:r>
        <w:t xml:space="preserve"> </w:t>
      </w:r>
      <w:r>
        <w:t xml:space="preserve">funding.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ANNEX 6: VISUAL OVERVIEW OF THE LIFE-CYCLE OF A MEDICINAL PRODUCT INCLUDING LINKS TO LEGAL FRAMEWORK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ANNEX 7: OVERVIEW OF ECOSYSTEM AND LEGAL FRAMEWORK</w:t>
      </w:r>
      <w:r>
        <w:t xml:space="preserve"> </w:t>
      </w:r>
      <w:r>
        <w:t xml:space="preserve">1. The pharmaceutical ecosystem</w:t>
      </w:r>
    </w:p>
    <w:p>
      <w:pPr>
        <w:pStyle w:val="BodyText"/>
      </w:pPr>
      <w:r>
        <w:t xml:space="preserve">1.1. General</w:t>
      </w:r>
      <w:r>
        <w:br/>
      </w:r>
      <w:r>
        <w:t xml:space="preserve">The Pharmaceutical Strategy for Europe241 describes the pharmaceutical ecosystem and</w:t>
      </w:r>
      <w:r>
        <w:t xml:space="preserve"> </w:t>
      </w:r>
      <w:r>
        <w:t xml:space="preserve">changes in the landscape that transform industry and medicines development from the old</w:t>
      </w:r>
      <w:r>
        <w:t xml:space="preserve"> </w:t>
      </w:r>
      <w:r>
        <w:t xml:space="preserve">model of chemical blockbuster medicines to biological medicines, advanced therapy</w:t>
      </w:r>
      <w:r>
        <w:t xml:space="preserve"> </w:t>
      </w:r>
      <w:r>
        <w:t xml:space="preserve">medicines, combined medicines with software and personalised medicines. Health data is key</w:t>
      </w:r>
      <w:r>
        <w:t xml:space="preserve"> </w:t>
      </w:r>
      <w:r>
        <w:t xml:space="preserve">to fully exploiting the huge potential of new technologies and digitisation. This vision is</w:t>
      </w:r>
      <w:r>
        <w:t xml:space="preserve"> </w:t>
      </w:r>
      <w:r>
        <w:t xml:space="preserve">echoed in the health ecosystem of the updated European industrial strategy242.</w:t>
      </w:r>
      <w:r>
        <w:t xml:space="preserve"> </w:t>
      </w:r>
      <w:r>
        <w:t xml:space="preserve">The EU pharmaceutical ecosystem covers activities from pre-clinical research to</w:t>
      </w:r>
      <w:r>
        <w:t xml:space="preserve"> </w:t>
      </w:r>
      <w:r>
        <w:t xml:space="preserve">manufacturing and includes actors ranging from manufacturers (including medical devices</w:t>
      </w:r>
      <w:r>
        <w:t xml:space="preserve"> </w:t>
      </w:r>
      <w:r>
        <w:t xml:space="preserve">and equipment and personal protective equipment), healthcare services; health tech and</w:t>
      </w:r>
      <w:r>
        <w:t xml:space="preserve"> </w:t>
      </w:r>
      <w:r>
        <w:t xml:space="preserve">related services243. Overall, it covers 24.8 million direct jobs, 493 000 firms (including</w:t>
      </w:r>
      <w:r>
        <w:t xml:space="preserve"> </w:t>
      </w:r>
      <w:r>
        <w:t xml:space="preserve">99.7% SMEs) and contributes to 9.5% of EU value added244. The EU provides an attractive</w:t>
      </w:r>
      <w:r>
        <w:t xml:space="preserve"> </w:t>
      </w:r>
      <w:r>
        <w:t xml:space="preserve">market for the pharmaceutical industry, especially with regards to the activities and support</w:t>
      </w:r>
      <w:r>
        <w:t xml:space="preserve"> </w:t>
      </w:r>
      <w:r>
        <w:t xml:space="preserve">provided by the European Medicines Agency and the EU-wide marketing authorisation.</w:t>
      </w:r>
      <w:r>
        <w:t xml:space="preserve"> </w:t>
      </w:r>
      <w:r>
        <w:t xml:space="preserve">These elements are key in attracting R&amp;D to the EU and are regulated by the general</w:t>
      </w:r>
      <w:r>
        <w:t xml:space="preserve"> </w:t>
      </w:r>
      <w:r>
        <w:t xml:space="preserve">pharmaceutical legislation. At global level, the EU health industries are also key players in</w:t>
      </w:r>
      <w:r>
        <w:t xml:space="preserve"> </w:t>
      </w:r>
      <w:r>
        <w:t xml:space="preserve">competition with North America and Asia. As an example, in 2018, North America</w:t>
      </w:r>
      <w:r>
        <w:t xml:space="preserve"> </w:t>
      </w:r>
      <w:r>
        <w:t xml:space="preserve">accounted for 48.9% of global sales of medicines compared to Europe (incl. Switzerland)</w:t>
      </w:r>
      <w:r>
        <w:t xml:space="preserve"> </w:t>
      </w:r>
      <w:r>
        <w:t xml:space="preserve">accounting for 23.2%. The EU also accounts for 24% of the world’s API production</w:t>
      </w:r>
      <w:r>
        <w:t xml:space="preserve"> </w:t>
      </w:r>
      <w:r>
        <w:t xml:space="preserve">compared to 65.5% being produced in Asia Pacific. The EU pioneered in sophisticated</w:t>
      </w:r>
      <w:r>
        <w:t xml:space="preserve"> </w:t>
      </w:r>
      <w:r>
        <w:t xml:space="preserve">biologic innovative medicines (and biosimilar medicines), however, Asia and the US are</w:t>
      </w:r>
      <w:r>
        <w:t xml:space="preserve"> </w:t>
      </w:r>
      <w:r>
        <w:t xml:space="preserve">rapidly catching up245.</w:t>
      </w:r>
      <w:r>
        <w:t xml:space="preserve"> </w:t>
      </w:r>
      <w:r>
        <w:t xml:space="preserve">In the ecosystem, ‘big pharma’246 are increasingly outsoucing functions, including clinical</w:t>
      </w:r>
      <w:r>
        <w:t xml:space="preserve"> </w:t>
      </w:r>
      <w:r>
        <w:t xml:space="preserve">trials and manufacturing, and are focusing investment on a limited number of therapeutic</w:t>
      </w:r>
      <w:r>
        <w:t xml:space="preserve"> </w:t>
      </w:r>
      <w:r>
        <w:t xml:space="preserve">areas while disinvesting from others247. Emerging biopharma companies – often SMEs – are</w:t>
      </w:r>
      <w:r>
        <w:t xml:space="preserve"> </w:t>
      </w:r>
      <w:r>
        <w:t xml:space="preserve">driving a large portion of innovation and development. Emerging biopharma companies were</w:t>
      </w:r>
      <w:r>
        <w:t xml:space="preserve"> </w:t>
      </w:r>
      <w:r>
        <w:t xml:space="preserve">responsible for a record 65% of the molecules in the R&amp;D pipeline in 2021, up from less than</w:t>
      </w:r>
      <w:r>
        <w:t xml:space="preserve"> </w:t>
      </w:r>
      <w:r>
        <w:t xml:space="preserve">50% in 2016 and 33% in 2001. Top pharmaceutical companies’ share of the total R&amp;D</w:t>
      </w:r>
      <w:r>
        <w:t xml:space="preserve"> </w:t>
      </w:r>
      <w:r>
        <w:t xml:space="preserve">pipeline has been shrinking over the last decade (PharmaProjects 2020).</w:t>
      </w:r>
      <w:r>
        <w:t xml:space="preserve"> </w:t>
      </w:r>
      <w:r>
        <w:t xml:space="preserve">Big pharma is increasingly disinvesting from risker upstream research and instead access</w:t>
      </w:r>
      <w:r>
        <w:t xml:space="preserve"> </w:t>
      </w:r>
      <w:r>
        <w:t xml:space="preserve">products that are already in later clinical trials stages through acquisitions of small biotech</w:t>
      </w:r>
    </w:p>
    <w:p>
      <w:pPr>
        <w:pStyle w:val="BodyText"/>
      </w:pPr>
      <w:r>
        <w:t xml:space="preserve">241 COM(2020) 761 final.</w:t>
      </w:r>
      <w:r>
        <w:t xml:space="preserve"> </w:t>
      </w:r>
      <w:r>
        <w:t xml:space="preserve">242 COM(2021) 350 final European industrial strategy | European Commission (europa.eu).</w:t>
      </w:r>
      <w:r>
        <w:t xml:space="preserve"> </w:t>
      </w:r>
      <w:r>
        <w:t xml:space="preserve">243 SWD(2021) 351 final – page 138.</w:t>
      </w:r>
      <w:r>
        <w:t xml:space="preserve"> </w:t>
      </w:r>
      <w:r>
        <w:t xml:space="preserve">244 SWD(2021) 351 final – page 137.</w:t>
      </w:r>
      <w:r>
        <w:t xml:space="preserve"> </w:t>
      </w:r>
      <w:r>
        <w:t xml:space="preserve">245 SWD(2021)351 final – page 139.</w:t>
      </w:r>
      <w:r>
        <w:t xml:space="preserve"> </w:t>
      </w:r>
      <w:r>
        <w:t xml:space="preserve">246 Understood as multinational companies dominating the industry sales and traditionally responsible for all</w:t>
      </w:r>
      <w:r>
        <w:t xml:space="preserve"> </w:t>
      </w:r>
      <w:r>
        <w:t xml:space="preserve">aspects of the medicines discovery pipeline.</w:t>
      </w:r>
      <w:r>
        <w:t xml:space="preserve"> </w:t>
      </w:r>
      <w:r>
        <w:t xml:space="preserve">247 European pharmaceutical research and development. STUDY Panel for the Future of Science and</w:t>
      </w:r>
      <w:r>
        <w:t xml:space="preserve"> </w:t>
      </w:r>
      <w:r>
        <w:t xml:space="preserve">Technology. European Parliament Research Service.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companies or start-ups with promising portfolios of patents248. Once the molecule reaches a</w:t>
      </w:r>
      <w:r>
        <w:t xml:space="preserve"> </w:t>
      </w:r>
      <w:r>
        <w:t xml:space="preserve">certain maturity (e.g. completing phase II clinical trials) and still looks commercially</w:t>
      </w:r>
      <w:r>
        <w:t xml:space="preserve"> </w:t>
      </w:r>
      <w:r>
        <w:t xml:space="preserve">promising, big pharma companies come in, they partner, buy the molecule or buy the</w:t>
      </w:r>
      <w:r>
        <w:t xml:space="preserve"> </w:t>
      </w:r>
      <w:r>
        <w:t xml:space="preserve">company at the stage of the expensive late-stage clinical trials, marketing authorisation and</w:t>
      </w:r>
      <w:r>
        <w:t xml:space="preserve"> </w:t>
      </w:r>
      <w:r>
        <w:t xml:space="preserve">market launch. Licensing is also used extensively in the pharmaceutical sector, though small</w:t>
      </w:r>
      <w:r>
        <w:t xml:space="preserve"> </w:t>
      </w:r>
      <w:r>
        <w:t xml:space="preserve">firms and start-ups also rely on venture capital to finance their R&amp;D (Kyle 2020).</w:t>
      </w:r>
      <w:r>
        <w:t xml:space="preserve"> </w:t>
      </w:r>
      <w:r>
        <w:t xml:space="preserve">2. Legal framework</w:t>
      </w:r>
      <w:r>
        <w:t xml:space="preserve"> </w:t>
      </w:r>
      <w:r>
        <w:t xml:space="preserve">a. Basic legislative acts</w:t>
      </w:r>
      <w:r>
        <w:t xml:space="preserve"> </w:t>
      </w:r>
      <w:r>
        <w:t xml:space="preserve">The general EU pharmaceutical legislation consists of Directive 2001/83/EC and</w:t>
      </w:r>
      <w:r>
        <w:t xml:space="preserve"> </w:t>
      </w:r>
      <w:r>
        <w:t xml:space="preserve">Regulation (EU) No 726/2004 forming one policy intervention. Directive 2001/83/EC</w:t>
      </w:r>
      <w:r>
        <w:t xml:space="preserve"> </w:t>
      </w:r>
      <w:r>
        <w:t xml:space="preserve">provides the framework for authorisation and monitoring of medicines post-authorisation</w:t>
      </w:r>
      <w:r>
        <w:t xml:space="preserve"> </w:t>
      </w:r>
      <w:r>
        <w:t xml:space="preserve">(pharmacovigilance) for nationally authorised medicines, manufacturing and wholesale</w:t>
      </w:r>
      <w:r>
        <w:t xml:space="preserve"> </w:t>
      </w:r>
      <w:r>
        <w:t xml:space="preserve">distribution and authorisation of actors in the supply chain, advertising and falsified</w:t>
      </w:r>
      <w:r>
        <w:t xml:space="preserve"> </w:t>
      </w:r>
      <w:r>
        <w:t xml:space="preserve">medicines. The Regulation establishes the European Medicines Agency and its governance</w:t>
      </w:r>
      <w:r>
        <w:t xml:space="preserve"> </w:t>
      </w:r>
      <w:r>
        <w:t xml:space="preserve">and provides also the framework for authorisation of medicines through a centralised</w:t>
      </w:r>
      <w:r>
        <w:t xml:space="preserve"> </w:t>
      </w:r>
      <w:r>
        <w:t xml:space="preserve">procedure and for pharmacovigilance of these medicines. When it comes to technical</w:t>
      </w:r>
      <w:r>
        <w:t xml:space="preserve"> </w:t>
      </w:r>
      <w:r>
        <w:t xml:space="preserve">requirements for the authorisation application and the lifecycle management of medicines, the</w:t>
      </w:r>
      <w:r>
        <w:t xml:space="preserve"> </w:t>
      </w:r>
      <w:r>
        <w:t xml:space="preserve">Regulation refers regularly to the common requirements in Directive 2001/83/EC.</w:t>
      </w:r>
      <w:r>
        <w:t xml:space="preserve"> </w:t>
      </w:r>
      <w:r>
        <w:t xml:space="preserve">Medicines may either be authorised centrally by the Commission based on a positive</w:t>
      </w:r>
      <w:r>
        <w:t xml:space="preserve"> </w:t>
      </w:r>
      <w:r>
        <w:t xml:space="preserve">scientific assessment by the European Medicines Agency (EMA), the centralised procedure</w:t>
      </w:r>
      <w:r>
        <w:t xml:space="preserve"> </w:t>
      </w:r>
      <w:r>
        <w:t xml:space="preserve">(CP), or nationally by an individual or a group of Member States. A medicinal product</w:t>
      </w:r>
      <w:r>
        <w:t xml:space="preserve"> </w:t>
      </w:r>
      <w:r>
        <w:t xml:space="preserve">authorised via the CP is not necessarily accessible in all Member States, as its actual placing</w:t>
      </w:r>
      <w:r>
        <w:t xml:space="preserve"> </w:t>
      </w:r>
      <w:r>
        <w:t xml:space="preserve">on the market may depend on the launch strategy of companies and national pricing and</w:t>
      </w:r>
      <w:r>
        <w:t xml:space="preserve"> </w:t>
      </w:r>
      <w:r>
        <w:t xml:space="preserve">reimbursement decisions. Both legal acts are grounded on the fundamental principle that a</w:t>
      </w:r>
      <w:r>
        <w:t xml:space="preserve"> </w:t>
      </w:r>
      <w:r>
        <w:t xml:space="preserve">medicine for human use may only be placed on the market once authorised based on a</w:t>
      </w:r>
      <w:r>
        <w:t xml:space="preserve"> </w:t>
      </w:r>
      <w:r>
        <w:t xml:space="preserve">positive benefit-risk of its quality, safety and efficacy, and that applies regardless of the</w:t>
      </w:r>
      <w:r>
        <w:t xml:space="preserve"> </w:t>
      </w:r>
      <w:r>
        <w:t xml:space="preserve">authorisation procedure.</w:t>
      </w:r>
      <w:r>
        <w:br/>
      </w:r>
      <w:r>
        <w:t xml:space="preserve">The specialised legislations for rare diseases and children (“the Orphan and Paediatric</w:t>
      </w:r>
      <w:r>
        <w:t xml:space="preserve"> </w:t>
      </w:r>
      <w:r>
        <w:t xml:space="preserve">Regulations”) complement the general EU pharmaceutical legislation (that also apply to</w:t>
      </w:r>
      <w:r>
        <w:t xml:space="preserve"> </w:t>
      </w:r>
      <w:r>
        <w:t xml:space="preserve">medicines for rare diseases and children) to specifically support the development in these</w:t>
      </w:r>
      <w:r>
        <w:t xml:space="preserve"> </w:t>
      </w:r>
      <w:r>
        <w:t xml:space="preserve">previously neglected areas, mainly through specific, additional incentives and obligations.</w:t>
      </w:r>
      <w:r>
        <w:t xml:space="preserve"> </w:t>
      </w:r>
      <w:r>
        <w:t xml:space="preserve">Both the Orphan and Paediatric Regulations are designed to address specific unmet medical</w:t>
      </w:r>
    </w:p>
    <w:p>
      <w:pPr>
        <w:pStyle w:val="BodyText"/>
      </w:pPr>
      <w:r>
        <w:t xml:space="preserve">248 European pharmaceutical research and development. STUDY Panel for the Future of Science and</w:t>
      </w:r>
      <w:r>
        <w:t xml:space="preserve"> </w:t>
      </w:r>
      <w:r>
        <w:t xml:space="preserve">Technology. European Parliament Research Service.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needs of small populations: (i) the Orphan Regulation aims at enabling research, development</w:t>
      </w:r>
      <w:r>
        <w:t xml:space="preserve"> </w:t>
      </w:r>
      <w:r>
        <w:t xml:space="preserve">and authorisation of new medicines for rare diseases through specific incentives and (ii) the</w:t>
      </w:r>
      <w:r>
        <w:t xml:space="preserve"> </w:t>
      </w:r>
      <w:r>
        <w:t xml:space="preserve">Paediatric Regulation works mainly with obligations. It compels companies already</w:t>
      </w:r>
      <w:r>
        <w:t xml:space="preserve"> </w:t>
      </w:r>
      <w:r>
        <w:t xml:space="preserve">developing products for adults to screen them for possible use in children. It provides rewards</w:t>
      </w:r>
      <w:r>
        <w:t xml:space="preserve"> </w:t>
      </w:r>
      <w:r>
        <w:t xml:space="preserve">once this obligation has been fulfilled, to compensate for the additional costs.</w:t>
      </w:r>
      <w:r>
        <w:t xml:space="preserve"> </w:t>
      </w:r>
      <w:r>
        <w:t xml:space="preserve">The revision of these specialised legislations, also ongoing, follows coherent objectives with</w:t>
      </w:r>
      <w:r>
        <w:t xml:space="preserve"> </w:t>
      </w:r>
      <w:r>
        <w:t xml:space="preserve">the revision of the general pharmaceutical legislation: promoting innovation to better address</w:t>
      </w:r>
      <w:r>
        <w:t xml:space="preserve"> </w:t>
      </w:r>
      <w:r>
        <w:t xml:space="preserve">unmet medical needs, ensuring access of patients to innovative medicines and reducing</w:t>
      </w:r>
      <w:r>
        <w:t xml:space="preserve"> </w:t>
      </w:r>
      <w:r>
        <w:t xml:space="preserve">regulatory burden. Taken together, they aim to ensure the right balance between giving</w:t>
      </w:r>
      <w:r>
        <w:t xml:space="preserve"> </w:t>
      </w:r>
      <w:r>
        <w:t xml:space="preserve">incentives for innovation to strengthen the research base of the EU pharmaceutical industry</w:t>
      </w:r>
      <w:r>
        <w:t xml:space="preserve"> </w:t>
      </w:r>
      <w:r>
        <w:t xml:space="preserve">and the need for patients to have access to affordable medicines.</w:t>
      </w:r>
      <w:r>
        <w:t xml:space="preserve"> </w:t>
      </w:r>
      <w:r>
        <w:t xml:space="preserve">Advanced therapy medicines249 are also regulated under specialised legislation. This</w:t>
      </w:r>
      <w:r>
        <w:t xml:space="preserve"> </w:t>
      </w:r>
      <w:r>
        <w:t xml:space="preserve">legislation is also an ‘add-on’ the general pharmaceutical legislation for this specific product</w:t>
      </w:r>
      <w:r>
        <w:t xml:space="preserve"> </w:t>
      </w:r>
      <w:r>
        <w:t xml:space="preserve">category and concerns in particular technical requirements adapted to the particular</w:t>
      </w:r>
      <w:r>
        <w:t xml:space="preserve"> </w:t>
      </w:r>
      <w:r>
        <w:t xml:space="preserve">characteristics of these products, special incentives for SMEs and their assessment. The</w:t>
      </w:r>
      <w:r>
        <w:t xml:space="preserve"> </w:t>
      </w:r>
      <w:r>
        <w:t xml:space="preserve">legislation on advanced therapy medicines is not subject to revision and as such not in the</w:t>
      </w:r>
      <w:r>
        <w:t xml:space="preserve"> </w:t>
      </w:r>
      <w:r>
        <w:t xml:space="preserve">scope of this impact assessment.</w:t>
      </w:r>
      <w:r>
        <w:t xml:space="preserve"> </w:t>
      </w:r>
      <w:r>
        <w:t xml:space="preserve">These legislations are complemented by more specific ones, applicable at different stages of</w:t>
      </w:r>
      <w:r>
        <w:t xml:space="preserve"> </w:t>
      </w:r>
      <w:r>
        <w:t xml:space="preserve">the lifecycle of medicines.</w:t>
      </w:r>
      <w:r>
        <w:t xml:space="preserve"> </w:t>
      </w:r>
      <w:r>
        <w:t xml:space="preserve">b. Other legislative acts and policies applicable to medicinal products</w:t>
      </w:r>
      <w:r>
        <w:t xml:space="preserve"> </w:t>
      </w:r>
      <w:r>
        <w:t xml:space="preserve">i. At the research and development stage</w:t>
      </w:r>
      <w:r>
        <w:t xml:space="preserve"> </w:t>
      </w:r>
      <w:r>
        <w:t xml:space="preserve">The Regulation on clinical trials28 harmonises the processes for the assessment and</w:t>
      </w:r>
      <w:r>
        <w:t xml:space="preserve"> </w:t>
      </w:r>
      <w:r>
        <w:t xml:space="preserve">supervision of clinical trials throughout the EU. The evaluation, authorisation and supervision</w:t>
      </w:r>
      <w:r>
        <w:t xml:space="preserve"> </w:t>
      </w:r>
      <w:r>
        <w:t xml:space="preserve">of clinical trials are the responsibilities of Member States and the Regulation ensures</w:t>
      </w:r>
      <w:r>
        <w:t xml:space="preserve"> </w:t>
      </w:r>
      <w:r>
        <w:t xml:space="preserve">harmonisation. The regulation also allows as of 2022 a more efficient process for the</w:t>
      </w:r>
      <w:r>
        <w:t xml:space="preserve"> </w:t>
      </w:r>
      <w:r>
        <w:t xml:space="preserve">approval of multinational trials. Having a single application and a single package will</w:t>
      </w:r>
      <w:r>
        <w:t xml:space="preserve"> </w:t>
      </w:r>
      <w:r>
        <w:t xml:space="preserve">streamline the registration, assessment and supervision processes for EU clinical trials. This</w:t>
      </w:r>
      <w:r>
        <w:t xml:space="preserve"> </w:t>
      </w:r>
      <w:r>
        <w:t xml:space="preserve">will also facilitate the conduct of trials in small populations scattered in several countries.</w:t>
      </w:r>
    </w:p>
    <w:p>
      <w:pPr>
        <w:pStyle w:val="BodyText"/>
      </w:pPr>
      <w:r>
        <w:t xml:space="preserve">249 Regulation (EC) No 1394/2007 of the European Parliament and of the Council of 13 November 2007 on</w:t>
      </w:r>
      <w:r>
        <w:t xml:space="preserve"> </w:t>
      </w:r>
      <w:r>
        <w:t xml:space="preserve">advanced therapy medicinal products and amending Directive 2001/83/EC and Regulation (EC) No 726/2004,</w:t>
      </w:r>
      <w:r>
        <w:t xml:space="preserve"> </w:t>
      </w:r>
      <w:r>
        <w:t xml:space="preserve">OJ L 321, 10.12.2007, p. 121, LexUriServ.do (europa.eu).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The proposed Regulation on the European Health Data Space (EHDS)250 will provide a</w:t>
      </w:r>
      <w:r>
        <w:t xml:space="preserve"> </w:t>
      </w:r>
      <w:r>
        <w:t xml:space="preserve">common framework across EU Member States for access to quality health data for use in</w:t>
      </w:r>
      <w:r>
        <w:t xml:space="preserve"> </w:t>
      </w:r>
      <w:r>
        <w:t xml:space="preserve">research and development of new treatments.</w:t>
      </w:r>
      <w:r>
        <w:br/>
      </w:r>
      <w:r>
        <w:t xml:space="preserve">The European innovation Council (EIC)251 established under the Horizon 2020 programme</w:t>
      </w:r>
      <w:r>
        <w:t xml:space="preserve"> </w:t>
      </w:r>
      <w:r>
        <w:t xml:space="preserve">aims at identifying and supporting breakthrough technologies and game changing innovations</w:t>
      </w:r>
      <w:r>
        <w:t xml:space="preserve"> </w:t>
      </w:r>
      <w:r>
        <w:t xml:space="preserve">with the potential to scale up internationally and become market leaders. It supports all stages</w:t>
      </w:r>
      <w:r>
        <w:t xml:space="preserve"> </w:t>
      </w:r>
      <w:r>
        <w:t xml:space="preserve">of innovation from R&amp;D on the scientific underpinnings of breakthrough technologies, to</w:t>
      </w:r>
      <w:r>
        <w:t xml:space="preserve"> </w:t>
      </w:r>
      <w:r>
        <w:t xml:space="preserve">validation and demonstration of breakthrough technologies and innovations to meet real</w:t>
      </w:r>
      <w:r>
        <w:t xml:space="preserve"> </w:t>
      </w:r>
      <w:r>
        <w:t xml:space="preserve">world needs, to the development and scaling up of start-ups and small and medium-sized</w:t>
      </w:r>
      <w:r>
        <w:t xml:space="preserve"> </w:t>
      </w:r>
      <w:r>
        <w:t xml:space="preserve">enterprises (SMEs).</w:t>
      </w:r>
      <w:r>
        <w:br/>
      </w:r>
      <w:r>
        <w:t xml:space="preserve">The Innovative Health Initiative Joint Undertaking252 (IHI JU) is a public-private</w:t>
      </w:r>
      <w:r>
        <w:t xml:space="preserve"> </w:t>
      </w:r>
      <w:r>
        <w:t xml:space="preserve">partnership between the European Union, represented by the European Commission, and</w:t>
      </w:r>
      <w:r>
        <w:t xml:space="preserve"> </w:t>
      </w:r>
      <w:r>
        <w:t xml:space="preserve">several health industries from the biopharmaceutical, biotechnology and medical technology</w:t>
      </w:r>
      <w:r>
        <w:t xml:space="preserve"> </w:t>
      </w:r>
      <w:r>
        <w:t xml:space="preserve">sectors. IHI brings together diverse stakeholders (universities, companies large and small, and</w:t>
      </w:r>
      <w:r>
        <w:t xml:space="preserve"> </w:t>
      </w:r>
      <w:r>
        <w:t xml:space="preserve">other health stakeholders) in collaborative projects that address disease areas where there is a</w:t>
      </w:r>
      <w:r>
        <w:t xml:space="preserve"> </w:t>
      </w:r>
      <w:r>
        <w:t xml:space="preserve">high burden on patients and/or society. The initiative focuses on cross-sectoral projects</w:t>
      </w:r>
      <w:r>
        <w:t xml:space="preserve"> </w:t>
      </w:r>
      <w:r>
        <w:t xml:space="preserve">supporting the development of safe, effective, people-centred and cost-effective products and</w:t>
      </w:r>
      <w:r>
        <w:t xml:space="preserve"> </w:t>
      </w:r>
      <w:r>
        <w:t xml:space="preserve">services that target key unmet public health needs.</w:t>
      </w:r>
      <w:r>
        <w:t xml:space="preserve"> </w:t>
      </w:r>
      <w:r>
        <w:t xml:space="preserve">ii. At the authorisation stage</w:t>
      </w:r>
      <w:r>
        <w:t xml:space="preserve"> </w:t>
      </w:r>
      <w:r>
        <w:t xml:space="preserve">The authorisation procedures are laid down in the general pharmaceutical legislation but</w:t>
      </w:r>
      <w:r>
        <w:t xml:space="preserve"> </w:t>
      </w:r>
      <w:r>
        <w:t xml:space="preserve">aspects linked to authorisation are completed by other regulations.</w:t>
      </w:r>
      <w:r>
        <w:t xml:space="preserve"> </w:t>
      </w:r>
      <w:r>
        <w:t xml:space="preserve">Beyond the general patent rules applicable to medicines, the Regulations on</w:t>
      </w:r>
      <w:r>
        <w:t xml:space="preserve"> </w:t>
      </w:r>
      <w:r>
        <w:t xml:space="preserve">supplementary protection certificates (SPCs)253 provide for supplementary intellectual</w:t>
      </w:r>
      <w:r>
        <w:t xml:space="preserve"> </w:t>
      </w:r>
      <w:r>
        <w:t xml:space="preserve">property rights extending patent protection for specific medicines. SPCs aim to offset the loss</w:t>
      </w:r>
      <w:r>
        <w:t xml:space="preserve"> </w:t>
      </w:r>
      <w:r>
        <w:t xml:space="preserve">of patent protection for medicines that occurs due to the compulsory lengthy testing and</w:t>
      </w:r>
      <w:r>
        <w:t xml:space="preserve"> </w:t>
      </w:r>
      <w:r>
        <w:t xml:space="preserve">clinical trials these products require prior to obtaining marketing authorisation.</w:t>
      </w:r>
    </w:p>
    <w:p>
      <w:pPr>
        <w:pStyle w:val="BodyText"/>
      </w:pPr>
      <w:r>
        <w:t xml:space="preserve">250 Proposal for a Regulation of the European Parliament and of the Council on the European Health Data Space,</w:t>
      </w:r>
      <w:r>
        <w:t xml:space="preserve"> </w:t>
      </w:r>
      <w:r>
        <w:t xml:space="preserve">COM(2022) 197 final, Proposal for a regulation - The European Health Data Space (europa.eu).</w:t>
      </w:r>
      <w:r>
        <w:t xml:space="preserve"> </w:t>
      </w:r>
      <w:r>
        <w:t xml:space="preserve">251 For more details, see https://eic.ec.europa.eu.</w:t>
      </w:r>
      <w:r>
        <w:t xml:space="preserve"> </w:t>
      </w:r>
      <w:r>
        <w:t xml:space="preserve">252 Council Regulation (EU) 2021/2085 of 19 November 2021 establishing the Joint Undertakings under</w:t>
      </w:r>
      <w:r>
        <w:t xml:space="preserve"> </w:t>
      </w:r>
      <w:r>
        <w:t xml:space="preserve">Horizon Europe and repealing Regulations (EC) No 219/2007, (EU) No 557/2014, (EU) No 558/2014, (EU)</w:t>
      </w:r>
      <w:r>
        <w:t xml:space="preserve"> </w:t>
      </w:r>
      <w:r>
        <w:t xml:space="preserve">No 559/2014, (EU) No 560/2014, (EU) No 561/2014 and (EU) No 642/2014, OJ L 427, 30.11.2021, p. 17,</w:t>
      </w:r>
      <w:r>
        <w:t xml:space="preserve"> </w:t>
      </w:r>
      <w:r>
        <w:t xml:space="preserve">EUR-Lex - 32021R2085 - EN - EUR-Lex (europa.eu)</w:t>
      </w:r>
      <w:r>
        <w:t xml:space="preserve"> </w:t>
      </w:r>
      <w:r>
        <w:t xml:space="preserve">253 Regulation (EC) No 469/2009 of the European Parliament and of the Council of 6 May 2009 concerning the</w:t>
      </w:r>
      <w:r>
        <w:t xml:space="preserve"> </w:t>
      </w:r>
      <w:r>
        <w:t xml:space="preserve">supplementary protection certificate for medicinal products, OJ L 152, 16.6.2009, p. 1, EUR-Lex - 32009R0469 - EN -</w:t>
      </w:r>
      <w:r>
        <w:t xml:space="preserve"> </w:t>
      </w:r>
      <w:r>
        <w:t xml:space="preserve">EUR-Lex (europa.eu) and Regulation (EU) 2019/933 of the European Parliament and of the Council of 20 May 2019</w:t>
      </w:r>
      <w:r>
        <w:t xml:space="preserve"> </w:t>
      </w:r>
      <w:r>
        <w:t xml:space="preserve">amending Regulation (EC) No 469/2009 concerning the supplementary protection certificate for medicinal products,</w:t>
      </w:r>
      <w:r>
        <w:t xml:space="preserve"> </w:t>
      </w:r>
      <w:r>
        <w:t xml:space="preserve">OJ L 153, 11.6.2019, p. 1, EUR-Lex - 32019R0933 - EN - EUR-Lex (europa.eu).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Table 41 - Overview of the current IP and regulatory protection incentives for medicines</w:t>
      </w:r>
    </w:p>
    <w:p>
      <w:pPr>
        <w:pStyle w:val="BodyText"/>
      </w:pPr>
      <w:r>
        <w:t xml:space="preserve">Table 41 above provides an overview254 of the current IP and regulatory protection rules for</w:t>
      </w:r>
      <w:r>
        <w:t xml:space="preserve"> </w:t>
      </w:r>
      <w:r>
        <w:t xml:space="preserve">medicines in the EU.</w:t>
      </w:r>
      <w:r>
        <w:br/>
      </w:r>
      <w:r>
        <w:t xml:space="preserve">The ongoing review of the SPC regulation255 will put in place a unitary SPC and/or a single</w:t>
      </w:r>
      <w:r>
        <w:t xml:space="preserve"> </w:t>
      </w:r>
      <w:r>
        <w:t xml:space="preserve">(‘unified’) procedure for granting national SPCs. This will make SPCs more accessible and</w:t>
      </w:r>
      <w:r>
        <w:t xml:space="preserve"> </w:t>
      </w:r>
      <w:r>
        <w:t xml:space="preserve">efficient, and will impact the health sector.</w:t>
      </w:r>
      <w:r>
        <w:br/>
      </w:r>
      <w:r>
        <w:t xml:space="preserve">iii. At the market launch stage</w:t>
      </w:r>
      <w:r>
        <w:t xml:space="preserve"> </w:t>
      </w:r>
      <w:r>
        <w:t xml:space="preserve">Following marketing authorisation companies take decisions on the market launch in</w:t>
      </w:r>
      <w:r>
        <w:t xml:space="preserve"> </w:t>
      </w:r>
      <w:r>
        <w:t xml:space="preserve">Member States based on commercial considerations256. These decisions are influenced by the</w:t>
      </w:r>
    </w:p>
    <w:p>
      <w:pPr>
        <w:pStyle w:val="BodyText"/>
      </w:pPr>
      <w:r>
        <w:t xml:space="preserve">254 Study on the economic impact of supplementary protection certificates, pharmaceutical incentives and</w:t>
      </w:r>
      <w:r>
        <w:t xml:space="preserve"> </w:t>
      </w:r>
      <w:r>
        <w:t xml:space="preserve">rewards in Europe - Copenhagen Economics (2018)</w:t>
      </w:r>
      <w:r>
        <w:t xml:space="preserve"> </w:t>
      </w:r>
      <w:r>
        <w:t xml:space="preserve">255 Medicinal &amp; plant protection products – single procedure for the granting of SPCs (europa.eu).</w:t>
      </w:r>
      <w:r>
        <w:t xml:space="preserve"> </w:t>
      </w:r>
      <w:r>
        <w:t xml:space="preserve">256 The authorisation of a medicinal product does not mean that it will be immediately accessible to all European</w:t>
      </w:r>
      <w:r>
        <w:t xml:space="preserve"> </w:t>
      </w:r>
      <w:r>
        <w:t xml:space="preserve">patients. Factors such as the size of the population or the organisation of health systems and national procedures</w:t>
      </w:r>
      <w:r>
        <w:t xml:space="preserve"> </w:t>
      </w:r>
      <w:r>
        <w:t xml:space="preserve">influence these decisions. Companies tend to begin negotiations with the Member States that may grant a higher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national decisions on pricing and reimbursement of the medicines concerned, since pricing</w:t>
      </w:r>
      <w:r>
        <w:t xml:space="preserve"> </w:t>
      </w:r>
      <w:r>
        <w:t xml:space="preserve">and reimbursement is the competence of Members States257.</w:t>
      </w:r>
      <w:r>
        <w:t xml:space="preserve"> </w:t>
      </w:r>
      <w:r>
        <w:t xml:space="preserve">The Directive on transparency of measures regulating the prices of medicines and their</w:t>
      </w:r>
      <w:r>
        <w:t xml:space="preserve"> </w:t>
      </w:r>
      <w:r>
        <w:t xml:space="preserve">inclusion in the scope of national health insurance systems258 aims at obtaining an overall</w:t>
      </w:r>
      <w:r>
        <w:t xml:space="preserve"> </w:t>
      </w:r>
      <w:r>
        <w:t xml:space="preserve">view of national pricing arrangements, and providing public access to them for all those</w:t>
      </w:r>
      <w:r>
        <w:t xml:space="preserve"> </w:t>
      </w:r>
      <w:r>
        <w:t xml:space="preserve">involved. This Directive regulates the procedural aspects of the Member States’ decisions on</w:t>
      </w:r>
      <w:r>
        <w:t xml:space="preserve"> </w:t>
      </w:r>
      <w:r>
        <w:t xml:space="preserve">pricing and reimbursement, e.g. timelines for decisions on pricing and reimbursement,</w:t>
      </w:r>
      <w:r>
        <w:t xml:space="preserve"> </w:t>
      </w:r>
      <w:r>
        <w:t xml:space="preserve">publication of criteria for reimbursement and negative reimbursement decisions have to be</w:t>
      </w:r>
      <w:r>
        <w:t xml:space="preserve"> </w:t>
      </w:r>
      <w:r>
        <w:t xml:space="preserve">justified. It does not impact on the level of price.</w:t>
      </w:r>
    </w:p>
    <w:p>
      <w:pPr>
        <w:pStyle w:val="BodyText"/>
      </w:pPr>
      <w:r>
        <w:t xml:space="preserve">To help national authorities in their reimbursement decisions national Health Technology</w:t>
      </w:r>
      <w:r>
        <w:t xml:space="preserve"> </w:t>
      </w:r>
      <w:r>
        <w:t xml:space="preserve">Assessment (HTA) bodies may assess the medicines. The HTA is a scientific evidence-based</w:t>
      </w:r>
      <w:r>
        <w:t xml:space="preserve"> </w:t>
      </w:r>
      <w:r>
        <w:t xml:space="preserve">process to determine the relative effectiveness of new or existing health technologies.</w:t>
      </w:r>
      <w:r>
        <w:t xml:space="preserve"> </w:t>
      </w:r>
      <w:r>
        <w:t xml:space="preserve">The Regulation on HTA259 establishes a Coordination Group of HTA national or regional</w:t>
      </w:r>
      <w:r>
        <w:t xml:space="preserve"> </w:t>
      </w:r>
      <w:r>
        <w:t xml:space="preserve">authorities, a stakeholder network and lays down rules on the involvement in joint clinical</w:t>
      </w:r>
      <w:r>
        <w:t xml:space="preserve"> </w:t>
      </w:r>
      <w:r>
        <w:t xml:space="preserve">assessments and joint scientific consultations of patients, clinical experts and other relevant</w:t>
      </w:r>
      <w:r>
        <w:t xml:space="preserve"> </w:t>
      </w:r>
      <w:r>
        <w:t xml:space="preserve">experts. The regulation also reduces duplication of efforts for national HTA bodies and</w:t>
      </w:r>
      <w:r>
        <w:t xml:space="preserve"> </w:t>
      </w:r>
      <w:r>
        <w:t xml:space="preserve">industry, facilitates business predictability and ensures the long-term sustainability of EU</w:t>
      </w:r>
      <w:r>
        <w:t xml:space="preserve"> </w:t>
      </w:r>
      <w:r>
        <w:t xml:space="preserve">HTA cooperation. The new rules will come in to force in 2025 and should complement the</w:t>
      </w:r>
      <w:r>
        <w:t xml:space="preserve"> </w:t>
      </w:r>
      <w:r>
        <w:t xml:space="preserve">efforts of the EU general pharmaceutical legislation to incentivise innovation with a</w:t>
      </w:r>
      <w:r>
        <w:t xml:space="preserve"> </w:t>
      </w:r>
      <w:r>
        <w:t xml:space="preserve">strengthened and expanded HTA capacity.</w:t>
      </w:r>
      <w:r>
        <w:t xml:space="preserve"> </w:t>
      </w:r>
      <w:r>
        <w:t xml:space="preserve">iv. After the market launch stage</w:t>
      </w:r>
      <w:r>
        <w:t xml:space="preserve"> </w:t>
      </w:r>
      <w:r>
        <w:t xml:space="preserve">Once a medicine is authorised and placed on the market, it is subject to pharmacovigilance.</w:t>
      </w:r>
      <w:r>
        <w:t xml:space="preserve"> </w:t>
      </w:r>
      <w:r>
        <w:t xml:space="preserve">Pharmacovigilance relates to the detection, assessment, understanding and prevention of</w:t>
      </w:r>
      <w:r>
        <w:t xml:space="preserve"> </w:t>
      </w:r>
      <w:r>
        <w:t xml:space="preserve">adverse effects or any other medicine-related problem. The general EU pharmaceutical</w:t>
      </w:r>
      <w:r>
        <w:t xml:space="preserve"> </w:t>
      </w:r>
      <w:r>
        <w:t xml:space="preserve">legislation details the pharmacovigilance obligations.</w:t>
      </w:r>
    </w:p>
    <w:p>
      <w:pPr>
        <w:pStyle w:val="BodyText"/>
      </w:pPr>
      <w:r>
        <w:t xml:space="preserve">price, often the countries with the highest GDP per capita. The willingness to pay a high(er) price in a Member</w:t>
      </w:r>
      <w:r>
        <w:t xml:space="preserve"> </w:t>
      </w:r>
      <w:r>
        <w:t xml:space="preserve">State with a high GDP may limit the ability of a smaller Member State to negotiate a price in line with its GDP;</w:t>
      </w:r>
      <w:r>
        <w:t xml:space="preserve"> </w:t>
      </w:r>
      <w:r>
        <w:t xml:space="preserve">hence, differences in the accessibility and affordability across the EU.</w:t>
      </w:r>
      <w:r>
        <w:t xml:space="preserve"> </w:t>
      </w:r>
      <w:r>
        <w:t xml:space="preserve">257 The decision for pricing and reimbursement is based on national policies, which pertain to Member States</w:t>
      </w:r>
      <w:r>
        <w:t xml:space="preserve"> </w:t>
      </w:r>
      <w:r>
        <w:t xml:space="preserve">and thus are outside the remit of the EU legislation and of this revision.</w:t>
      </w:r>
      <w:r>
        <w:t xml:space="preserve"> </w:t>
      </w:r>
      <w:r>
        <w:t xml:space="preserve">258 Council Directive 89/105/EEC of 21 December 1988 relating to the transparency of measures regulating the</w:t>
      </w:r>
      <w:r>
        <w:t xml:space="preserve"> </w:t>
      </w:r>
      <w:r>
        <w:t xml:space="preserve">prices of medicinal products for human use and their inclusion in the scope of national health insurance systems,</w:t>
      </w:r>
      <w:r>
        <w:t xml:space="preserve"> </w:t>
      </w:r>
      <w:r>
        <w:t xml:space="preserve">OJ L 40, 11.2.1989, p. 8, EUR-Lex - 31989L0105 - EN - EUR-Lex (europa.eu).</w:t>
      </w:r>
      <w:r>
        <w:t xml:space="preserve"> </w:t>
      </w:r>
      <w:r>
        <w:t xml:space="preserve">259 Regulation (EU) 2021/2282 of the European Parliament and of the Council of 15 December 2021 on health technology</w:t>
      </w:r>
      <w:r>
        <w:t xml:space="preserve"> </w:t>
      </w:r>
      <w:r>
        <w:t xml:space="preserve">assessment and amending Directive 2011/24/EU, OJ L 458, 22.12.2021, p. 1, EUR-Lex - 32021R2282 - EN - EUR-Lex</w:t>
      </w:r>
      <w:r>
        <w:t xml:space="preserve"> </w:t>
      </w:r>
      <w:r>
        <w:t xml:space="preserve">(europa.eu).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In addition, the Regulation on the performance of pharmacovigilance activities260 outlines</w:t>
      </w:r>
      <w:r>
        <w:t xml:space="preserve"> </w:t>
      </w:r>
      <w:r>
        <w:t xml:space="preserve">the practical details to be respected by marketing authorisation holders, national competent</w:t>
      </w:r>
      <w:r>
        <w:t xml:space="preserve"> </w:t>
      </w:r>
      <w:r>
        <w:t xml:space="preserve">authorities and the EMA and the Regulation on post-authorisation efficacy studies261</w:t>
      </w:r>
      <w:r>
        <w:t xml:space="preserve"> </w:t>
      </w:r>
      <w:r>
        <w:t xml:space="preserve">specifies the situations in which such studies may be required.</w:t>
      </w:r>
      <w:r>
        <w:t xml:space="preserve"> </w:t>
      </w:r>
      <w:r>
        <w:t xml:space="preserve">After an initial authorisation has been granted, market authorisation holders can also develop</w:t>
      </w:r>
      <w:r>
        <w:t xml:space="preserve"> </w:t>
      </w:r>
      <w:r>
        <w:t xml:space="preserve">changes to the medicines. The Regulation on variations262 sets the procedures for post-</w:t>
      </w:r>
      <w:r>
        <w:t xml:space="preserve"> </w:t>
      </w:r>
      <w:r>
        <w:t xml:space="preserve">authorisation changes to a marketing authorisation for medicines. These changes can e.g. be</w:t>
      </w:r>
      <w:r>
        <w:t xml:space="preserve"> </w:t>
      </w:r>
      <w:r>
        <w:t xml:space="preserve">changes in address of the company, active substance, strength, pharmaceutical form or route</w:t>
      </w:r>
      <w:r>
        <w:t xml:space="preserve"> </w:t>
      </w:r>
      <w:r>
        <w:t xml:space="preserve">of administration. The Commission also intends to review this regulation so as simplify the</w:t>
      </w:r>
      <w:r>
        <w:t xml:space="preserve"> </w:t>
      </w:r>
      <w:r>
        <w:t xml:space="preserve">system and reduce administrative burden for medicine authorities and companies.</w:t>
      </w:r>
      <w:r>
        <w:t xml:space="preserve"> </w:t>
      </w:r>
      <w:r>
        <w:t xml:space="preserve">c. Legislation in adjacent areas</w:t>
      </w:r>
      <w:r>
        <w:br/>
      </w:r>
      <w:r>
        <w:t xml:space="preserve">The legal framework for blood, tissues and cells263 (BTC) is used for medical treatments</w:t>
      </w:r>
      <w:r>
        <w:t xml:space="preserve"> </w:t>
      </w:r>
      <w:r>
        <w:t xml:space="preserve">and therapies, including innovative therapies. The ongoing review will promote the safety of</w:t>
      </w:r>
      <w:r>
        <w:t xml:space="preserve"> </w:t>
      </w:r>
      <w:r>
        <w:t xml:space="preserve">patients and donors, facilitate innovation and contribute to adequate supply of the relevant</w:t>
      </w:r>
      <w:r>
        <w:t xml:space="preserve"> </w:t>
      </w:r>
      <w:r>
        <w:t xml:space="preserve">therapies. Blood, tissues and cells may be starting materials for medicines. Particularly</w:t>
      </w:r>
      <w:r>
        <w:t xml:space="preserve"> </w:t>
      </w:r>
      <w:r>
        <w:t xml:space="preserve">important for the pharmaceutical sector is the strengthening the safety and quality</w:t>
      </w:r>
      <w:r>
        <w:t xml:space="preserve"> </w:t>
      </w:r>
      <w:r>
        <w:t xml:space="preserve">requirements of BTC to align with the standards of the pharmaceutical framework for the</w:t>
      </w:r>
      <w:r>
        <w:t xml:space="preserve"> </w:t>
      </w:r>
      <w:r>
        <w:t xml:space="preserve">highest risk preparations. It will also address the (re)emergence of communicable diseases,</w:t>
      </w:r>
      <w:r>
        <w:t xml:space="preserve"> </w:t>
      </w:r>
      <w:r>
        <w:t xml:space="preserve">including lessons learnt from the COVID-19 pandemic, and is thus contributing to the</w:t>
      </w:r>
      <w:r>
        <w:t xml:space="preserve"> </w:t>
      </w:r>
      <w:r>
        <w:t xml:space="preserve">European Health Union.</w:t>
      </w:r>
    </w:p>
    <w:p>
      <w:pPr>
        <w:pStyle w:val="BodyText"/>
      </w:pPr>
      <w:r>
        <w:t xml:space="preserve">260 Commission Implementing Regulation (EU) No 520/2012 of 19 June 2012 on the performance of</w:t>
      </w:r>
      <w:r>
        <w:t xml:space="preserve"> </w:t>
      </w:r>
      <w:r>
        <w:t xml:space="preserve">pharmacovigilance activities provided for in Regulation (EC) No 726/2004 of the European Parliament and of</w:t>
      </w:r>
      <w:r>
        <w:t xml:space="preserve"> </w:t>
      </w:r>
      <w:r>
        <w:t xml:space="preserve">the Council and Directive 2001/83/EC of the European Parliament and of the Council, OJ L 159, 20.6.2012, p. </w:t>
      </w:r>
      <w:r>
        <w:t xml:space="preserve"> </w:t>
      </w:r>
      <w:r>
        <w:t xml:space="preserve">5, EUR-Lex - 32012R0520 - EN - EUR-Lex (europa.eu).</w:t>
      </w:r>
      <w:r>
        <w:t xml:space="preserve"> </w:t>
      </w:r>
      <w:r>
        <w:t xml:space="preserve">261 Commission Delegated Regulation (EU) No 357/2014 of 3 February 2014 supplementing Directive</w:t>
      </w:r>
      <w:r>
        <w:t xml:space="preserve"> </w:t>
      </w:r>
      <w:r>
        <w:t xml:space="preserve">2001/83/EC of the European Parliament and of the Council and Regulation (EC) No 726/2004 of the European</w:t>
      </w:r>
      <w:r>
        <w:t xml:space="preserve"> </w:t>
      </w:r>
      <w:r>
        <w:t xml:space="preserve">Parliament and of the Council as regards situations in which post-authorisation efficacy studies may be required,</w:t>
      </w:r>
      <w:r>
        <w:t xml:space="preserve"> </w:t>
      </w:r>
      <w:r>
        <w:t xml:space="preserve">OJ L 107, 10.4.2014, p. 1–4, EUR-Lex - 32012R0520 - EN - EUR-Lex (europa.eu).</w:t>
      </w:r>
      <w:r>
        <w:t xml:space="preserve"> </w:t>
      </w:r>
      <w:r>
        <w:t xml:space="preserve">262 Commission Regulation (EC) No 1234/2008 of 24 November 2008 concerning the examination of variations</w:t>
      </w:r>
      <w:r>
        <w:t xml:space="preserve"> </w:t>
      </w:r>
      <w:r>
        <w:t xml:space="preserve">to the terms of marketing authorisations for medicinal products for human use and veterinary medicinal</w:t>
      </w:r>
      <w:r>
        <w:t xml:space="preserve"> </w:t>
      </w:r>
      <w:r>
        <w:t xml:space="preserve">products, OJ L 334, 12.12.2008, p. 7, EUR-Lex - 32008R1234 - EN - EUR-Lex (europa.eu).</w:t>
      </w:r>
      <w:r>
        <w:t xml:space="preserve"> </w:t>
      </w:r>
      <w:r>
        <w:t xml:space="preserve">263 Directive 2002/98/EC of the European Parliament and of the Council of 27 January 2003 setting standards of</w:t>
      </w:r>
      <w:r>
        <w:t xml:space="preserve"> </w:t>
      </w:r>
      <w:r>
        <w:t xml:space="preserve">quality and safety for the collection, testing, processing, storage and distribution of human blood and blood</w:t>
      </w:r>
      <w:r>
        <w:t xml:space="preserve"> </w:t>
      </w:r>
      <w:r>
        <w:t xml:space="preserve">components and amending Directive 2001/83/EC, OJ L 33, 8.2.2003, p. 30, EUR-Lex - 32002L0098 - EN -</w:t>
      </w:r>
      <w:r>
        <w:t xml:space="preserve"> </w:t>
      </w:r>
      <w:r>
        <w:t xml:space="preserve">EUR-Lex (europa.eu) and Directive 2004/23/EC of the European Parliament and of the Council of 31 March</w:t>
      </w:r>
      <w:r>
        <w:t xml:space="preserve"> </w:t>
      </w:r>
      <w:r>
        <w:t xml:space="preserve">2004 on setting standards of quality and safety for the donation, procurement, testing, processing, preservation,</w:t>
      </w:r>
      <w:r>
        <w:t xml:space="preserve"> </w:t>
      </w:r>
      <w:r>
        <w:t xml:space="preserve">storage and distribution of human tissues and cells, OJ L 102, 7.4.2004, p. 48, EUR-Lex - 32004L0023 - EN -</w:t>
      </w:r>
      <w:r>
        <w:t xml:space="preserve"> </w:t>
      </w:r>
      <w:r>
        <w:t xml:space="preserve">EUR-Lex (europa.eu).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The regulation on medical devices264 and the regulation on in vitro diagnostic medical</w:t>
      </w:r>
      <w:r>
        <w:t xml:space="preserve"> </w:t>
      </w:r>
      <w:r>
        <w:t xml:space="preserve">devices265 deal with medical devices, which are products or equipment intended for a medical</w:t>
      </w:r>
      <w:r>
        <w:t xml:space="preserve"> </w:t>
      </w:r>
      <w:r>
        <w:t xml:space="preserve">purpose. In the EU, they must undergo a conformity assessment to demonstrate they meet</w:t>
      </w:r>
      <w:r>
        <w:t xml:space="preserve"> </w:t>
      </w:r>
      <w:r>
        <w:t xml:space="preserve">legal requirements to ensure they are safe and perform as intended. They are assessed at</w:t>
      </w:r>
      <w:r>
        <w:t xml:space="preserve"> </w:t>
      </w:r>
      <w:r>
        <w:t xml:space="preserve">Member State level, but EMA is involved in the assessment sometimes. In some cases, the</w:t>
      </w:r>
      <w:r>
        <w:t xml:space="preserve"> </w:t>
      </w:r>
      <w:r>
        <w:t xml:space="preserve">bodies responsible for the conformity assessment must seek a scientific opinion from EMA</w:t>
      </w:r>
      <w:r>
        <w:t xml:space="preserve"> </w:t>
      </w:r>
      <w:r>
        <w:t xml:space="preserve">before issuing a CE certificate. This is the case essentially when medicines are concerned</w:t>
      </w:r>
      <w:r>
        <w:t xml:space="preserve"> </w:t>
      </w:r>
      <w:r>
        <w:t xml:space="preserve">(e.g. medical devices with an ancillary medicinal substance, companion diagnostics). In some</w:t>
      </w:r>
      <w:r>
        <w:t xml:space="preserve"> </w:t>
      </w:r>
      <w:r>
        <w:t xml:space="preserve">other cases (when the device in ancillary to the medicines), the combined product requires a</w:t>
      </w:r>
      <w:r>
        <w:t xml:space="preserve"> </w:t>
      </w:r>
      <w:r>
        <w:t xml:space="preserve">marketing authorisation.</w:t>
      </w:r>
    </w:p>
    <w:p>
      <w:pPr>
        <w:pStyle w:val="BodyText"/>
      </w:pPr>
      <w:r>
        <w:t xml:space="preserve">264 Regulation (EU) 2017/745 of the European Parliament and of the Council of 5 April 2017 on medical</w:t>
      </w:r>
      <w:r>
        <w:t xml:space="preserve"> </w:t>
      </w:r>
      <w:r>
        <w:t xml:space="preserve">devices, amending Directive 2001/83/EC, Regulation (EC) No 178/2002 and Regulation (EC) No 1223/2009</w:t>
      </w:r>
      <w:r>
        <w:t xml:space="preserve"> </w:t>
      </w:r>
      <w:r>
        <w:t xml:space="preserve">and repealing Council Directives 90/385/EEC and 93/42/EEC, OJ L 117, 5.5.2017, p. 1, EUR-Lex -</w:t>
      </w:r>
      <w:r>
        <w:t xml:space="preserve"> </w:t>
      </w:r>
      <w:r>
        <w:t xml:space="preserve">02017R0745-20200424 - EN - EUR-Lex (europa.eu).</w:t>
      </w:r>
      <w:r>
        <w:t xml:space="preserve"> </w:t>
      </w:r>
      <w:r>
        <w:t xml:space="preserve">265 Regulation (EU) 2017/746 of the European Parliament and of the Council of 5 April 2017 on in vitro</w:t>
      </w:r>
      <w:r>
        <w:t xml:space="preserve"> </w:t>
      </w:r>
      <w:r>
        <w:t xml:space="preserve">diagnostic medical devices and repealing Directive 98/79/EC and Commission Decision 2010/227/EU, OJ L</w:t>
      </w:r>
      <w:r>
        <w:t xml:space="preserve"> </w:t>
      </w:r>
      <w:r>
        <w:t xml:space="preserve">117, 5.5.2017, p. 176, EUR-Lex - 02017R0746-20170505 - EN - EUR-Lex (europa.eu).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ANNEX 8: INTERNATIONAL CONTEXT</w:t>
      </w:r>
      <w:r>
        <w:t xml:space="preserve"> </w:t>
      </w:r>
      <w:r>
        <w:t xml:space="preserve">Table 42 - Comparison of criteria for orphan designation in the EU, US and Japan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US</w:t>
      </w:r>
      <w:r>
        <w:t xml:space="preserve"> </w:t>
      </w:r>
      <w:r>
        <w:t xml:space="preserve">Japan</w:t>
      </w:r>
      <w:r>
        <w:t xml:space="preserve"> </w:t>
      </w:r>
      <w:r>
        <w:t xml:space="preserve">Orphan condition</w:t>
      </w:r>
      <w:r>
        <w:t xml:space="preserve"> </w:t>
      </w:r>
      <w:r>
        <w:t xml:space="preserve">&lt; 5 in 10,000 in EEA; OR</w:t>
      </w:r>
      <w:r>
        <w:br/>
      </w:r>
      <w:r>
        <w:t xml:space="preserve">without incentives it is unlikely that</w:t>
      </w:r>
      <w:r>
        <w:t xml:space="preserve"> </w:t>
      </w:r>
      <w:r>
        <w:t xml:space="preserve">the</w:t>
      </w:r>
      <w:r>
        <w:t xml:space="preserve"> </w:t>
      </w:r>
      <w:r>
        <w:t xml:space="preserve">marketing</w:t>
      </w:r>
      <w:r>
        <w:t xml:space="preserve"> </w:t>
      </w:r>
      <w:r>
        <w:t xml:space="preserve">would</w:t>
      </w:r>
      <w:r>
        <w:t xml:space="preserve"> </w:t>
      </w:r>
      <w:r>
        <w:t xml:space="preserve">generate</w:t>
      </w:r>
      <w:r>
        <w:t xml:space="preserve"> </w:t>
      </w:r>
      <w:r>
        <w:t xml:space="preserve">sufficient return to justify the</w:t>
      </w:r>
      <w:r>
        <w:t xml:space="preserve"> </w:t>
      </w:r>
      <w:r>
        <w:t xml:space="preserve">investment.</w:t>
      </w:r>
      <w:r>
        <w:t xml:space="preserve"> </w:t>
      </w:r>
      <w:r>
        <w:t xml:space="preserve">≤ 6 in 10,000 in US; OR</w:t>
      </w:r>
    </w:p>
    <w:p>
      <w:pPr>
        <w:pStyle w:val="BodyText"/>
      </w:pPr>
      <w:r>
        <w:t xml:space="preserve">an orphan subset of a non-rare disease; condition where the</w:t>
      </w:r>
      <w:r>
        <w:t xml:space="preserve"> </w:t>
      </w:r>
      <w:r>
        <w:t xml:space="preserve">characteristics of the medicinal product limit its use in a particular</w:t>
      </w:r>
      <w:r>
        <w:t xml:space="preserve"> </w:t>
      </w:r>
      <w:r>
        <w:t xml:space="preserve">subgroup; OR</w:t>
      </w:r>
    </w:p>
    <w:p>
      <w:pPr>
        <w:pStyle w:val="BodyText"/>
      </w:pPr>
      <w:r>
        <w:t xml:space="preserve">&lt; 4 in 10,000 in Japan;</w:t>
      </w:r>
    </w:p>
    <w:p>
      <w:pPr>
        <w:pStyle w:val="BodyText"/>
      </w:pPr>
      <w:r>
        <w:t xml:space="preserve">Medical need</w:t>
      </w:r>
      <w:r>
        <w:t xml:space="preserve"> </w:t>
      </w:r>
      <w:r>
        <w:t xml:space="preserve">No</w:t>
      </w:r>
      <w:r>
        <w:t xml:space="preserve"> </w:t>
      </w:r>
      <w:r>
        <w:t xml:space="preserve">satisfactory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treatment</w:t>
      </w:r>
      <w:r>
        <w:t xml:space="preserve"> </w:t>
      </w:r>
      <w:r>
        <w:t xml:space="preserve">(or</w:t>
      </w:r>
      <w:r>
        <w:t xml:space="preserve"> </w:t>
      </w:r>
      <w:r>
        <w:t xml:space="preserve">prevention</w:t>
      </w:r>
      <w:r>
        <w:t xml:space="preserve"> </w:t>
      </w:r>
      <w:r>
        <w:t xml:space="preserve">or</w:t>
      </w:r>
      <w:r>
        <w:t xml:space="preserve"> </w:t>
      </w:r>
      <w:r>
        <w:t xml:space="preserve">diagnosis) for life-threatening or</w:t>
      </w:r>
      <w:r>
        <w:t xml:space="preserve"> </w:t>
      </w:r>
      <w:r>
        <w:t xml:space="preserve">chronically debilitating condition</w:t>
      </w:r>
      <w:r>
        <w:t xml:space="preserve"> </w:t>
      </w:r>
      <w:r>
        <w:t xml:space="preserve">exist; OR</w:t>
      </w:r>
      <w:r>
        <w:t xml:space="preserve"> </w:t>
      </w:r>
      <w:r>
        <w:t xml:space="preserve">if any such methods exist the</w:t>
      </w:r>
      <w:r>
        <w:t xml:space="preserve"> </w:t>
      </w:r>
      <w:r>
        <w:t xml:space="preserve">medicinal product must be of</w:t>
      </w:r>
      <w:r>
        <w:t xml:space="preserve"> </w:t>
      </w:r>
      <w:r>
        <w:t xml:space="preserve">significant benefit to those affected</w:t>
      </w:r>
      <w:r>
        <w:t xml:space="preserve"> </w:t>
      </w:r>
      <w:r>
        <w:t xml:space="preserve">by the condition, i.e.:</w:t>
      </w:r>
      <w:r>
        <w:t xml:space="preserve"> </w:t>
      </w:r>
      <w:r>
        <w:t xml:space="preserve">o conferring a clinically relevant</w:t>
      </w:r>
      <w:r>
        <w:t xml:space="preserve"> </w:t>
      </w:r>
      <w:r>
        <w:t xml:space="preserve">advantage; OR</w:t>
      </w:r>
      <w:r>
        <w:t xml:space="preserve"> </w:t>
      </w:r>
      <w:r>
        <w:t xml:space="preserve">o a major contribution to patient</w:t>
      </w:r>
      <w:r>
        <w:t xml:space="preserve"> </w:t>
      </w:r>
      <w:r>
        <w:t xml:space="preserve">care.</w:t>
      </w:r>
      <w:r>
        <w:t xml:space="preserve"> </w:t>
      </w:r>
      <w:r>
        <w:t xml:space="preserve">Not a criterion unless the same drug has previously been approved</w:t>
      </w:r>
      <w:r>
        <w:t xml:space="preserve"> </w:t>
      </w:r>
      <w:r>
        <w:t xml:space="preserve">for the same use or indication, clinical superiority needs to be proven</w:t>
      </w:r>
      <w:r>
        <w:t xml:space="preserve"> </w:t>
      </w:r>
      <w:r>
        <w:t xml:space="preserve">as follows:</w:t>
      </w:r>
      <w:r>
        <w:t xml:space="preserve"> </w:t>
      </w:r>
      <w:r>
        <w:t xml:space="preserve">Shown to provide a significant therapeutic advantage over an</w:t>
      </w:r>
      <w:r>
        <w:t xml:space="preserve"> </w:t>
      </w:r>
      <w:r>
        <w:t xml:space="preserve">approved drug in one or more of the following ways:</w:t>
      </w:r>
      <w:r>
        <w:t xml:space="preserve"> </w:t>
      </w:r>
      <w:r>
        <w:t xml:space="preserve">(i) Greater effectiveness;</w:t>
      </w:r>
      <w:r>
        <w:t xml:space="preserve"> </w:t>
      </w:r>
      <w:r>
        <w:t xml:space="preserve">(ii) Greater safety in a substantial portion of the target populations;</w:t>
      </w:r>
      <w:r>
        <w:t xml:space="preserve"> </w:t>
      </w:r>
      <w:r>
        <w:t xml:space="preserve">(iii) In unusual cases, where neither greater safety nor greater</w:t>
      </w:r>
      <w:r>
        <w:t xml:space="preserve"> </w:t>
      </w:r>
      <w:r>
        <w:t xml:space="preserve">effectiveness has been shown, a demonstration that the drug</w:t>
      </w:r>
      <w:r>
        <w:t xml:space="preserve"> </w:t>
      </w:r>
      <w:r>
        <w:t xml:space="preserve">otherwise makes a major contribution to patient care.</w:t>
      </w:r>
      <w:r>
        <w:t xml:space="preserve"> </w:t>
      </w:r>
      <w:r>
        <w:t xml:space="preserve">No</w:t>
      </w:r>
      <w:r>
        <w:t xml:space="preserve"> </w:t>
      </w:r>
      <w:r>
        <w:t xml:space="preserve">appropriate</w:t>
      </w:r>
      <w:r>
        <w:t xml:space="preserve"> </w:t>
      </w:r>
      <w:r>
        <w:t xml:space="preserve">alternative</w:t>
      </w:r>
      <w:r>
        <w:t xml:space="preserve"> </w:t>
      </w:r>
      <w:r>
        <w:t xml:space="preserve">drug/medical device treatment for</w:t>
      </w:r>
      <w:r>
        <w:t xml:space="preserve"> </w:t>
      </w:r>
      <w:r>
        <w:t xml:space="preserve">serious disease including difficult to</w:t>
      </w:r>
      <w:r>
        <w:t xml:space="preserve"> </w:t>
      </w:r>
      <w:r>
        <w:t xml:space="preserve">treat the disease; OR</w:t>
      </w:r>
      <w:r>
        <w:t xml:space="preserve"> </w:t>
      </w:r>
      <w:r>
        <w:t xml:space="preserve">higher efficacy or safety is expected</w:t>
      </w:r>
      <w:r>
        <w:t xml:space="preserve"> </w:t>
      </w:r>
      <w:r>
        <w:t xml:space="preserve">compared with existing products.</w:t>
      </w:r>
      <w:r>
        <w:t xml:space="preserve"> </w:t>
      </w:r>
      <w:r>
        <w:t xml:space="preserve">Medical</w:t>
      </w:r>
      <w:r>
        <w:t xml:space="preserve"> </w:t>
      </w:r>
      <w:r>
        <w:t xml:space="preserve">plausibility/</w:t>
      </w:r>
      <w:r>
        <w:t xml:space="preserve"> </w:t>
      </w:r>
      <w:r>
        <w:t xml:space="preserve">scientific rationale</w:t>
      </w:r>
      <w:r>
        <w:t xml:space="preserve"> </w:t>
      </w:r>
      <w:r>
        <w:t xml:space="preserve">Usually in vivo data.</w:t>
      </w:r>
      <w:r>
        <w:t xml:space="preserve"> </w:t>
      </w:r>
      <w:r>
        <w:t xml:space="preserve">Clinical study data or case reports if available; in vivo animal data; in</w:t>
      </w:r>
      <w:r>
        <w:t xml:space="preserve"> </w:t>
      </w:r>
      <w:r>
        <w:t xml:space="preserve">vitro data if no clinical or in vivo data available</w:t>
      </w:r>
      <w:r>
        <w:t xml:space="preserve"> </w:t>
      </w:r>
      <w:r>
        <w:t xml:space="preserve">Non-clinical and clinical data in the</w:t>
      </w:r>
      <w:r>
        <w:t xml:space="preserve"> </w:t>
      </w:r>
      <w:r>
        <w:t xml:space="preserve">latter half of the phase I study or in</w:t>
      </w:r>
      <w:r>
        <w:t xml:space="preserve"> </w:t>
      </w:r>
      <w:r>
        <w:t xml:space="preserve">the first half of the phase II study.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TABLE 43 - KEY DIFFERENCES IN THE PROCEDURES FOR ORPHAN DESIGNATION IN THE EU, US AND JAPAN266</w:t>
      </w:r>
      <w:r>
        <w:t xml:space="preserve"> </w:t>
      </w:r>
      <w:r>
        <w:t xml:space="preserve">Items</w:t>
      </w:r>
      <w:r>
        <w:t xml:space="preserve"> </w:t>
      </w:r>
      <w:r>
        <w:t xml:space="preserve">EU</w:t>
      </w:r>
      <w:r>
        <w:t xml:space="preserve"> </w:t>
      </w:r>
      <w:r>
        <w:t xml:space="preserve">US</w:t>
      </w:r>
      <w:r>
        <w:t xml:space="preserve"> </w:t>
      </w:r>
      <w:r>
        <w:t xml:space="preserve">Japan</w:t>
      </w:r>
      <w:r>
        <w:t xml:space="preserve"> </w:t>
      </w:r>
      <w:r>
        <w:t xml:space="preserve">Application to</w:t>
      </w:r>
      <w:r>
        <w:t xml:space="preserve"> </w:t>
      </w:r>
      <w:r>
        <w:t xml:space="preserve">Committee for Orphan Medicinal Products</w:t>
      </w:r>
      <w:r>
        <w:t xml:space="preserve"> </w:t>
      </w:r>
      <w:r>
        <w:t xml:space="preserve">(COMP).</w:t>
      </w:r>
      <w:r>
        <w:t xml:space="preserve"> </w:t>
      </w:r>
      <w:r>
        <w:t xml:space="preserve">Office of Orphan Products Development</w:t>
      </w:r>
      <w:r>
        <w:t xml:space="preserve"> </w:t>
      </w:r>
      <w:r>
        <w:t xml:space="preserve">(OOPD).</w:t>
      </w:r>
      <w:r>
        <w:t xml:space="preserve"> </w:t>
      </w:r>
      <w:r>
        <w:t xml:space="preserve">Ministry of Health, Labour and Welfare</w:t>
      </w:r>
      <w:r>
        <w:t xml:space="preserve"> </w:t>
      </w:r>
      <w:r>
        <w:t xml:space="preserve">(MHLW)</w:t>
      </w:r>
      <w:r>
        <w:t xml:space="preserve"> </w:t>
      </w:r>
      <w:r>
        <w:t xml:space="preserve">Timetable</w:t>
      </w:r>
    </w:p>
    <w:p>
      <w:pPr>
        <w:pStyle w:val="BodyText"/>
      </w:pPr>
      <w:r>
        <w:t xml:space="preserve">Timetable for submission and assessment</w:t>
      </w:r>
      <w:r>
        <w:t xml:space="preserve"> </w:t>
      </w:r>
      <w:r>
        <w:t xml:space="preserve">published by the Agency.</w:t>
      </w:r>
      <w:r>
        <w:t xml:space="preserve"> </w:t>
      </w:r>
      <w:r>
        <w:t xml:space="preserve">Any time; no defined timetable;</w:t>
      </w:r>
    </w:p>
    <w:p>
      <w:pPr>
        <w:pStyle w:val="BodyText"/>
      </w:pPr>
      <w:r>
        <w:t xml:space="preserve">Any time; no defined timetable;</w:t>
      </w:r>
    </w:p>
    <w:p>
      <w:pPr>
        <w:pStyle w:val="BodyText"/>
      </w:pPr>
      <w:r>
        <w:t xml:space="preserve">Key aspects of the application</w:t>
      </w:r>
      <w:r>
        <w:br/>
      </w:r>
      <w:r>
        <w:t xml:space="preserve">Prevalence;</w:t>
      </w:r>
      <w:r>
        <w:t xml:space="preserve"> </w:t>
      </w:r>
      <w:r>
        <w:t xml:space="preserve">Medical need;</w:t>
      </w:r>
      <w:r>
        <w:t xml:space="preserve"> </w:t>
      </w:r>
      <w:r>
        <w:t xml:space="preserve">Medical plausibility.</w:t>
      </w:r>
    </w:p>
    <w:p>
      <w:pPr>
        <w:pStyle w:val="BodyText"/>
      </w:pPr>
      <w:r>
        <w:t xml:space="preserve">Prevalence.</w:t>
      </w:r>
      <w:r>
        <w:t xml:space="preserve"> </w:t>
      </w:r>
      <w:r>
        <w:t xml:space="preserve">Scientific rationale.</w:t>
      </w:r>
    </w:p>
    <w:p>
      <w:pPr>
        <w:pStyle w:val="BodyText"/>
      </w:pPr>
      <w:r>
        <w:t xml:space="preserve">Prevalence;</w:t>
      </w:r>
      <w:r>
        <w:t xml:space="preserve"> </w:t>
      </w:r>
      <w:r>
        <w:t xml:space="preserve">Medical need;</w:t>
      </w:r>
      <w:r>
        <w:t xml:space="preserve"> </w:t>
      </w:r>
      <w:r>
        <w:t xml:space="preserve">Possibility of development.</w:t>
      </w:r>
      <w:r>
        <w:t xml:space="preserve"> </w:t>
      </w:r>
      <w:r>
        <w:t xml:space="preserve">Sponsor established in territory</w:t>
      </w:r>
      <w:r>
        <w:t xml:space="preserve"> </w:t>
      </w:r>
      <w:r>
        <w:t xml:space="preserve">Proof of establishment in EU.</w:t>
      </w:r>
      <w:r>
        <w:t xml:space="preserve"> </w:t>
      </w:r>
      <w:r>
        <w:t xml:space="preserve">Not required.</w:t>
      </w:r>
      <w:r>
        <w:t xml:space="preserve"> </w:t>
      </w:r>
      <w:r>
        <w:t xml:space="preserve">Not required.</w:t>
      </w:r>
      <w:r>
        <w:t xml:space="preserve"> </w:t>
      </w:r>
      <w:r>
        <w:t xml:space="preserve">Translations</w:t>
      </w:r>
      <w:r>
        <w:t xml:space="preserve"> </w:t>
      </w:r>
      <w:r>
        <w:t xml:space="preserve">Translations of product name and proposed</w:t>
      </w:r>
      <w:r>
        <w:t xml:space="preserve"> </w:t>
      </w:r>
      <w:r>
        <w:t xml:space="preserve">orphan indication into all official languages of</w:t>
      </w:r>
      <w:r>
        <w:t xml:space="preserve"> </w:t>
      </w:r>
      <w:r>
        <w:t xml:space="preserve">the EU plus Icelandic and Norwegian.</w:t>
      </w:r>
      <w:r>
        <w:t xml:space="preserve"> </w:t>
      </w:r>
      <w:r>
        <w:t xml:space="preserve">Not required.</w:t>
      </w:r>
      <w:r>
        <w:t xml:space="preserve"> </w:t>
      </w:r>
      <w:r>
        <w:t xml:space="preserve">Application in Japanese.</w:t>
      </w:r>
    </w:p>
    <w:p>
      <w:pPr>
        <w:pStyle w:val="BodyText"/>
      </w:pPr>
      <w:r>
        <w:t xml:space="preserve">266 In the US, a medicinal product is eligible for orphan designation when it is intended to treat a disease that affects less than 200 000 persons (which is equivalent to 6 in</w:t>
      </w:r>
      <w:r>
        <w:t xml:space="preserve"> </w:t>
      </w:r>
      <w:r>
        <w:t xml:space="preserve">10,000) in the US or affects more than 200 000 persons and for which there is no reasonable expectation that the cost of developing and making a medicinal product for such</w:t>
      </w:r>
      <w:r>
        <w:t xml:space="preserve"> </w:t>
      </w:r>
      <w:r>
        <w:t xml:space="preserve">disease or condition will be recovered from sales. In addition, in the US an orphan designation may be given to an orphan subset of a non-rare disease condition where the</w:t>
      </w:r>
      <w:r>
        <w:t xml:space="preserve"> </w:t>
      </w:r>
      <w:r>
        <w:t xml:space="preserve">characteristics of the medicinal product limit its use in a particular subgroup. O’Connor DJ; Expert Opinion on Orphan Drugs (2013), 1(4):255-259.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ANNEX 9: CRITERIA TO IDENTIFY PRODUCTS ADDRESSING UMN AND HUMN</w:t>
      </w:r>
    </w:p>
    <w:p>
      <w:pPr>
        <w:pStyle w:val="BodyText"/>
      </w:pPr>
      <w:r>
        <w:t xml:space="preserve">High UMN Orphan medicinal products</w:t>
      </w:r>
      <w:r>
        <w:br/>
      </w:r>
      <w:r>
        <w:t xml:space="preserve">UMN general pharmaceutical legislation267</w:t>
      </w:r>
      <w:r>
        <w:t xml:space="preserve"> </w:t>
      </w:r>
      <w:r>
        <w:t xml:space="preserve">CRITERIA</w:t>
      </w:r>
    </w:p>
    <w:p>
      <w:pPr>
        <w:pStyle w:val="BodyText"/>
      </w:pPr>
      <w:r>
        <w:t xml:space="preserve">Disease level</w:t>
      </w:r>
      <w:r>
        <w:t xml:space="preserve"> </w:t>
      </w:r>
      <w:r>
        <w:t xml:space="preserve">Life-threatening or seriously debilitating</w:t>
      </w:r>
      <w:r>
        <w:t xml:space="preserve"> </w:t>
      </w:r>
      <w:r>
        <w:t xml:space="preserve">Life threatening or seriously debilitating</w:t>
      </w:r>
      <w:r>
        <w:t xml:space="preserve"> </w:t>
      </w:r>
      <w:r>
        <w:t xml:space="preserve">Product level</w:t>
      </w:r>
      <w:r>
        <w:t xml:space="preserve"> </w:t>
      </w:r>
      <w:r>
        <w:t xml:space="preserve">[Criteria for designation continue to apply -</w:t>
      </w:r>
      <w:r>
        <w:t xml:space="preserve"> </w:t>
      </w:r>
      <w:r>
        <w:t xml:space="preserve">Article 3 of the Orphan Regulation:</w:t>
      </w:r>
      <w:r>
        <w:br/>
      </w:r>
      <w:r>
        <w:t xml:space="preserve">&lt;5 in 10 thousand persons in the Community]</w:t>
      </w:r>
      <w:r>
        <w:t xml:space="preserve"> </w:t>
      </w:r>
      <w:r>
        <w:t xml:space="preserve">Case 1</w:t>
      </w:r>
      <w:r>
        <w:t xml:space="preserve"> </w:t>
      </w:r>
      <w:r>
        <w:t xml:space="preserve"></w:t>
      </w:r>
      <w:r>
        <w:t xml:space="preserve"> </w:t>
      </w:r>
      <w:r>
        <w:t xml:space="preserve">No medicine is authorised for the</w:t>
      </w:r>
      <w:r>
        <w:t xml:space="preserve"> </w:t>
      </w:r>
      <w:r>
        <w:t xml:space="preserve">treatment of the disease/condition;</w:t>
      </w:r>
      <w:r>
        <w:br/>
      </w:r>
      <w:r>
        <w:t xml:space="preserve">And</w:t>
      </w:r>
      <w:r>
        <w:t xml:space="preserve"> </w:t>
      </w:r>
      <w:r>
        <w:t xml:space="preserve"></w:t>
      </w:r>
      <w:r>
        <w:t xml:space="preserve"> </w:t>
      </w:r>
      <w:r>
        <w:t xml:space="preserve">There is no commonly used (non-</w:t>
      </w:r>
      <w:r>
        <w:t xml:space="preserve"> </w:t>
      </w:r>
      <w:r>
        <w:t xml:space="preserve">pharmacological)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treatment whether subject to marketing</w:t>
      </w:r>
      <w:r>
        <w:t xml:space="preserve"> </w:t>
      </w:r>
      <w:r>
        <w:t xml:space="preserve">authorisation or not (e.g. surgery).</w:t>
      </w:r>
    </w:p>
    <w:p>
      <w:pPr>
        <w:pStyle w:val="BodyText"/>
      </w:pPr>
      <w:r>
        <w:t xml:space="preserve">And</w:t>
      </w:r>
      <w:r>
        <w:br/>
      </w:r>
      <w:r>
        <w:t xml:space="preserve"></w:t>
      </w:r>
      <w:r>
        <w:t xml:space="preserve"> </w:t>
      </w:r>
      <w:r>
        <w:t xml:space="preserve">The treatment concerns the substantial</w:t>
      </w:r>
      <w:r>
        <w:t xml:space="preserve"> </w:t>
      </w:r>
      <w:r>
        <w:t xml:space="preserve">part of population affected by the</w:t>
      </w:r>
      <w:r>
        <w:t xml:space="preserve"> </w:t>
      </w:r>
      <w:r>
        <w:t xml:space="preserve">orphan disease;</w:t>
      </w:r>
      <w:r>
        <w:t xml:space="preserve"> </w:t>
      </w:r>
      <w:r>
        <w:t xml:space="preserve">And</w:t>
      </w:r>
      <w:r>
        <w:t xml:space="preserve"> </w:t>
      </w:r>
      <w:r>
        <w:t xml:space="preserve"></w:t>
      </w:r>
      <w:r>
        <w:t xml:space="preserve"> </w:t>
      </w:r>
      <w:r>
        <w:t xml:space="preserve">The product does not concern a well-</w:t>
      </w:r>
      <w:r>
        <w:t xml:space="preserve"> </w:t>
      </w:r>
      <w:r>
        <w:t xml:space="preserve">established use product.</w:t>
      </w:r>
    </w:p>
    <w:p>
      <w:pPr>
        <w:pStyle w:val="BodyText"/>
      </w:pPr>
      <w:r>
        <w:t xml:space="preserve">[OR]</w:t>
      </w:r>
    </w:p>
    <w:p>
      <w:pPr>
        <w:pStyle w:val="BodyText"/>
      </w:pPr>
      <w:r>
        <w:t xml:space="preserve">Case 2</w:t>
      </w:r>
      <w:r>
        <w:t xml:space="preserve"> </w:t>
      </w:r>
      <w:r>
        <w:t xml:space="preserve"></w:t>
      </w:r>
      <w:r>
        <w:t xml:space="preserve"> </w:t>
      </w:r>
      <w:r>
        <w:t xml:space="preserve">Treatments exist but they:</w:t>
      </w:r>
      <w:r>
        <w:t xml:space="preserve"> </w:t>
      </w:r>
      <w:r>
        <w:t xml:space="preserve">- Are symptomatic, not curative;</w:t>
      </w:r>
      <w:r>
        <w:br/>
      </w:r>
      <w:r>
        <w:t xml:space="preserve">And</w:t>
      </w:r>
      <w:r>
        <w:t xml:space="preserve"> </w:t>
      </w:r>
      <w:r>
        <w:t xml:space="preserve"></w:t>
      </w:r>
      <w:r>
        <w:t xml:space="preserve"> </w:t>
      </w:r>
      <w:r>
        <w:t xml:space="preserve">The treatment under development is a</w:t>
      </w:r>
      <w:r>
        <w:t xml:space="preserve"> </w:t>
      </w:r>
      <w:r>
        <w:t xml:space="preserve">curative treatment for the majority of</w:t>
      </w:r>
      <w:r>
        <w:t xml:space="preserve"> </w:t>
      </w:r>
      <w:r>
        <w:t xml:space="preserve">patients affected by the orphan disease.</w:t>
      </w:r>
    </w:p>
    <w:p>
      <w:pPr>
        <w:pStyle w:val="BodyText"/>
      </w:pPr>
      <w:r>
        <w:t xml:space="preserve">Case 1</w:t>
      </w:r>
      <w:r>
        <w:t xml:space="preserve"> </w:t>
      </w:r>
      <w:r>
        <w:t xml:space="preserve"></w:t>
      </w:r>
      <w:r>
        <w:t xml:space="preserve"> </w:t>
      </w:r>
      <w:r>
        <w:t xml:space="preserve">No medicine is authorised for the</w:t>
      </w:r>
      <w:r>
        <w:t xml:space="preserve"> </w:t>
      </w:r>
      <w:r>
        <w:t xml:space="preserve">treatment of the disease/condition;</w:t>
      </w:r>
    </w:p>
    <w:p>
      <w:pPr>
        <w:pStyle w:val="BodyText"/>
      </w:pPr>
      <w:r>
        <w:t xml:space="preserve">[OR]</w:t>
      </w:r>
    </w:p>
    <w:p>
      <w:pPr>
        <w:pStyle w:val="BodyText"/>
      </w:pPr>
      <w:r>
        <w:t xml:space="preserve">Case 2</w:t>
      </w:r>
      <w:r>
        <w:t xml:space="preserve"> </w:t>
      </w:r>
      <w:r>
        <w:t xml:space="preserve"></w:t>
      </w:r>
      <w:r>
        <w:t xml:space="preserve"> </w:t>
      </w:r>
      <w:r>
        <w:t xml:space="preserve">Medicines are authorised but are not</w:t>
      </w:r>
      <w:r>
        <w:t xml:space="preserve"> </w:t>
      </w:r>
      <w:r>
        <w:t xml:space="preserve">satisfactory</w:t>
      </w:r>
      <w:r>
        <w:br/>
      </w:r>
      <w:r>
        <w:t xml:space="preserve">o</w:t>
      </w:r>
      <w:r>
        <w:t xml:space="preserve"> </w:t>
      </w:r>
      <w:r>
        <w:t xml:space="preserve">Remaining high morbidity or</w:t>
      </w:r>
      <w:r>
        <w:t xml:space="preserve"> </w:t>
      </w:r>
      <w:r>
        <w:t xml:space="preserve">mortality, [or]</w:t>
      </w:r>
      <w:r>
        <w:t xml:space="preserve"> </w:t>
      </w:r>
      <w:r>
        <w:t xml:space="preserve">o</w:t>
      </w:r>
      <w:r>
        <w:t xml:space="preserve"> </w:t>
      </w:r>
      <w:r>
        <w:t xml:space="preserve">Serve less than a certain % of</w:t>
      </w:r>
      <w:r>
        <w:t xml:space="preserve"> </w:t>
      </w:r>
      <w:r>
        <w:t xml:space="preserve">the population affected by</w:t>
      </w:r>
      <w:r>
        <w:t xml:space="preserve"> </w:t>
      </w:r>
      <w:r>
        <w:t xml:space="preserve">the disease, [or]</w:t>
      </w:r>
      <w:r>
        <w:t xml:space="preserve"> </w:t>
      </w:r>
      <w:r>
        <w:t xml:space="preserve">o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paediatric</w:t>
      </w:r>
      <w:r>
        <w:t xml:space="preserve"> </w:t>
      </w:r>
      <w:r>
        <w:t xml:space="preserve">indication.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In both cases (1 and 2), the new product must:</w:t>
      </w:r>
      <w:r>
        <w:t xml:space="preserve"> </w:t>
      </w:r>
      <w:r>
        <w:t xml:space="preserve">- Have a large treatment effect (reducing</w:t>
      </w:r>
      <w:r>
        <w:t xml:space="preserve"> </w:t>
      </w:r>
      <w:r>
        <w:t xml:space="preserve">morbidity or mortality); [and]</w:t>
      </w:r>
      <w:r>
        <w:t xml:space="preserve"> </w:t>
      </w:r>
      <w:r>
        <w:t xml:space="preserve">- Serve a substantial part of population;</w:t>
      </w:r>
    </w:p>
    <w:p>
      <w:pPr>
        <w:pStyle w:val="BodyText"/>
      </w:pPr>
      <w:r>
        <w:t xml:space="preserve">[OR]</w:t>
      </w:r>
    </w:p>
    <w:bookmarkEnd w:id="10"/>
    <w:bookmarkStart w:id="11" w:name="case-3"/>
    <w:p>
      <w:pPr>
        <w:pStyle w:val="Heading2"/>
      </w:pPr>
      <w:r>
        <w:t xml:space="preserve">Case 3</w:t>
      </w:r>
    </w:p>
    <w:p>
      <w:pPr>
        <w:pStyle w:val="FirstParagraph"/>
      </w:pPr>
      <w:r>
        <w:t xml:space="preserve">It concerns an orphan designated</w:t>
      </w:r>
      <w:r>
        <w:t xml:space="preserve"> </w:t>
      </w:r>
      <w:r>
        <w:t xml:space="preserve">medicinal product that automatically</w:t>
      </w:r>
      <w:r>
        <w:t xml:space="preserve"> </w:t>
      </w:r>
      <w:r>
        <w:t xml:space="preserve">fulfils UMN for general pharma</w:t>
      </w:r>
      <w:r>
        <w:t xml:space="preserve"> </w:t>
      </w:r>
      <w:r>
        <w:t xml:space="preserve">(meaning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requirement(s))</w:t>
      </w:r>
    </w:p>
    <w:p>
      <w:pPr>
        <w:pStyle w:val="BodyText"/>
      </w:pPr>
      <w:r>
        <w:t xml:space="preserve">267 Criteria applicable also for medicines for children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ANNEX 10: FACTORS INFLUENCING ACCESS TO AFFORDABLE MEDICINES</w:t>
      </w:r>
      <w:r>
        <w:t xml:space="preserve"> </w:t>
      </w:r>
      <w:r>
        <w:t xml:space="preserve">This annex sets out the different regulatory steps and related decision making processes</w:t>
      </w:r>
      <w:r>
        <w:t xml:space="preserve"> </w:t>
      </w:r>
      <w:r>
        <w:t xml:space="preserve">that have an impact on access and affordability of medicines (“access chain”). Section 1</w:t>
      </w:r>
      <w:r>
        <w:t xml:space="preserve"> </w:t>
      </w:r>
      <w:r>
        <w:t xml:space="preserve">describes the different steps in the “access chain” from authorisation of medicines to</w:t>
      </w:r>
      <w:r>
        <w:t xml:space="preserve"> </w:t>
      </w:r>
      <w:r>
        <w:t xml:space="preserve">patient access. Section 2 provides further details on pricing and reimbursement policies</w:t>
      </w:r>
      <w:r>
        <w:t xml:space="preserve"> </w:t>
      </w:r>
      <w:r>
        <w:t xml:space="preserve">across the EU and how they can influence access to affordable medicines.</w:t>
      </w:r>
      <w:r>
        <w:br/>
      </w:r>
      <w:r>
        <w:t xml:space="preserve">1. The access chain: from market authorisation of medicines to patient access</w:t>
      </w:r>
      <w:r>
        <w:t xml:space="preserve"> </w:t>
      </w:r>
      <w:r>
        <w:t xml:space="preserve">Marketing authorisation is but the first of a number of steps for patients to have access to</w:t>
      </w:r>
      <w:r>
        <w:t xml:space="preserve"> </w:t>
      </w:r>
      <w:r>
        <w:t xml:space="preserve">a medicine. Patient access also requires, following relevant applications by companies,</w:t>
      </w:r>
      <w:r>
        <w:t xml:space="preserve"> </w:t>
      </w:r>
      <w:r>
        <w:t xml:space="preserve">positive HTA assessments and positive pricing and reimbursement decisions by Member</w:t>
      </w:r>
      <w:r>
        <w:t xml:space="preserve"> </w:t>
      </w:r>
      <w:r>
        <w:t xml:space="preserve">States. In addition to those steps, for patients to have access across the entire EU,</w:t>
      </w:r>
      <w:r>
        <w:t xml:space="preserve"> </w:t>
      </w:r>
      <w:r>
        <w:t xml:space="preserve">companies have to launch the respective medicine in each Member State. Finally, for a</w:t>
      </w:r>
      <w:r>
        <w:t xml:space="preserve"> </w:t>
      </w:r>
      <w:r>
        <w:t xml:space="preserve">patient to have actual access to a medicinal product, a prescriber has to decide that a</w:t>
      </w:r>
      <w:r>
        <w:t xml:space="preserve"> </w:t>
      </w:r>
      <w:r>
        <w:t xml:space="preserve">medicine is the right treatment choice and prescribe it. The steps from marketing</w:t>
      </w:r>
      <w:r>
        <w:t xml:space="preserve"> </w:t>
      </w:r>
      <w:r>
        <w:t xml:space="preserve">authorisation to patient access can be described along an access chain, which is</w:t>
      </w:r>
      <w:r>
        <w:t xml:space="preserve"> </w:t>
      </w:r>
      <w:r>
        <w:t xml:space="preserve">summarised in the table below. Further details on each step are provided in the following</w:t>
      </w:r>
      <w:r>
        <w:t xml:space="preserve"> </w:t>
      </w:r>
      <w:r>
        <w:t xml:space="preserve">subsections of this section.</w:t>
      </w:r>
      <w:r>
        <w:br/>
      </w:r>
      <w:r>
        <w:t xml:space="preserve">Table 44 - Overview of the access chain: marketing authorisation to patient access</w:t>
      </w:r>
      <w:r>
        <w:br/>
      </w:r>
      <w:r>
        <w:t xml:space="preserve">STEPS</w:t>
      </w:r>
      <w:r>
        <w:t xml:space="preserve"> </w:t>
      </w:r>
      <w:r>
        <w:t xml:space="preserve">Scope</w:t>
      </w:r>
      <w:r>
        <w:t xml:space="preserve"> </w:t>
      </w:r>
      <w:r>
        <w:t xml:space="preserve">Legal framework</w:t>
      </w:r>
      <w:r>
        <w:br/>
      </w:r>
      <w:r>
        <w:t xml:space="preserve">1.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</w:t>
      </w:r>
      <w:r>
        <w:br/>
      </w:r>
      <w:r>
        <w:t xml:space="preserve">Quality, safety, efficacy;</w:t>
      </w:r>
      <w:r>
        <w:t xml:space="preserve"> </w:t>
      </w:r>
      <w:r>
        <w:t xml:space="preserve">Positive benefit-risk balance</w:t>
      </w:r>
      <w:r>
        <w:t xml:space="preserve"> </w:t>
      </w:r>
      <w:r>
        <w:t xml:space="preserve">General pharma framework</w:t>
      </w:r>
      <w:r>
        <w:t xml:space="preserve"> </w:t>
      </w:r>
      <w:r>
        <w:t xml:space="preserve">2.</w:t>
      </w:r>
      <w:r>
        <w:t xml:space="preserve"> </w:t>
      </w:r>
      <w:r>
        <w:t xml:space="preserve">EU-level</w:t>
      </w:r>
      <w:r>
        <w:t xml:space="preserve"> </w:t>
      </w:r>
      <w:r>
        <w:t xml:space="preserve">Health</w:t>
      </w:r>
      <w:r>
        <w:t xml:space="preserve"> </w:t>
      </w:r>
      <w:r>
        <w:t xml:space="preserve">Technology Assessment</w:t>
      </w:r>
      <w:r>
        <w:t xml:space="preserve"> </w:t>
      </w:r>
      <w:r>
        <w:t xml:space="preserve">(clinical HTA aspects)</w:t>
      </w:r>
      <w:r>
        <w:t xml:space="preserve"> </w:t>
      </w:r>
      <w:r>
        <w:t xml:space="preserve">Relative clinical 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relative</w:t>
      </w:r>
      <w:r>
        <w:t xml:space="preserve"> </w:t>
      </w:r>
      <w:r>
        <w:t xml:space="preserve">safety,</w:t>
      </w:r>
      <w:r>
        <w:t xml:space="preserve"> </w:t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comparator</w:t>
      </w:r>
      <w:r>
        <w:t xml:space="preserve"> </w:t>
      </w:r>
      <w:r>
        <w:t xml:space="preserve">treatment(s)</w:t>
      </w:r>
      <w:r>
        <w:t xml:space="preserve"> </w:t>
      </w:r>
      <w:r>
        <w:t xml:space="preserve">reflecting</w:t>
      </w:r>
      <w:r>
        <w:t xml:space="preserve"> </w:t>
      </w:r>
      <w:r>
        <w:t xml:space="preserve">the</w:t>
      </w:r>
      <w:r>
        <w:t xml:space="preserve"> </w:t>
      </w:r>
      <w:r>
        <w:t xml:space="preserve">standard of care;</w:t>
      </w:r>
      <w:r>
        <w:t xml:space="preserve"> </w:t>
      </w:r>
      <w:r>
        <w:t xml:space="preserve">Supports conclusions on added</w:t>
      </w:r>
      <w:r>
        <w:t xml:space="preserve"> </w:t>
      </w:r>
      <w:r>
        <w:t xml:space="preserve">therapeutic (clinical) value</w:t>
      </w:r>
      <w:r>
        <w:br/>
      </w:r>
      <w:r>
        <w:t xml:space="preserve">Regulation (EU) 2021/2282</w:t>
      </w:r>
      <w:r>
        <w:t xml:space="preserve"> </w:t>
      </w:r>
      <w:r>
        <w:t xml:space="preserve">3. Company decision to</w:t>
      </w:r>
      <w:r>
        <w:t xml:space="preserve"> </w:t>
      </w:r>
      <w:r>
        <w:t xml:space="preserve">launch the medicine in a</w:t>
      </w:r>
      <w:r>
        <w:t xml:space="preserve"> </w:t>
      </w:r>
      <w:r>
        <w:t xml:space="preserve">Member State</w:t>
      </w:r>
      <w:r>
        <w:t xml:space="preserve"> </w:t>
      </w:r>
      <w:r>
        <w:t xml:space="preserve">Submission of application by</w:t>
      </w:r>
      <w:r>
        <w:t xml:space="preserve"> </w:t>
      </w:r>
      <w:r>
        <w:t xml:space="preserve">the company to national HTA,</w:t>
      </w:r>
      <w:r>
        <w:t xml:space="preserve"> </w:t>
      </w:r>
      <w:r>
        <w:t xml:space="preserve">pricing</w:t>
      </w:r>
      <w:r>
        <w:t xml:space="preserve"> </w:t>
      </w:r>
      <w:r>
        <w:t xml:space="preserve">and</w:t>
      </w:r>
      <w:r>
        <w:t xml:space="preserve"> </w:t>
      </w:r>
      <w:r>
        <w:t xml:space="preserve">reimbursement</w:t>
      </w:r>
      <w:r>
        <w:t xml:space="preserve"> </w:t>
      </w:r>
      <w:r>
        <w:t xml:space="preserve">bodies</w:t>
      </w:r>
    </w:p>
    <w:p>
      <w:pPr>
        <w:pStyle w:val="BodyText"/>
      </w:pPr>
      <w:r>
        <w:t xml:space="preserve">145</w:t>
      </w:r>
    </w:p>
    <w:p>
      <w:pPr>
        <w:numPr>
          <w:ilvl w:val="0"/>
          <w:numId w:val="1031"/>
        </w:numPr>
      </w:pPr>
      <w:r>
        <w:t xml:space="preserve">National</w:t>
      </w:r>
      <w:r>
        <w:t xml:space="preserve"> </w:t>
      </w:r>
      <w:r>
        <w:t xml:space="preserve">Health</w:t>
      </w:r>
      <w:r>
        <w:t xml:space="preserve"> </w:t>
      </w:r>
      <w:r>
        <w:t xml:space="preserve">Technology Assessment</w:t>
      </w:r>
      <w:r>
        <w:t xml:space="preserve"> </w:t>
      </w:r>
      <w:r>
        <w:t xml:space="preserve">Takes into account the EU-</w:t>
      </w:r>
      <w:r>
        <w:t xml:space="preserve"> </w:t>
      </w:r>
      <w:r>
        <w:t xml:space="preserve">level assessment of clinical</w:t>
      </w:r>
      <w:r>
        <w:t xml:space="preserve"> </w:t>
      </w:r>
      <w:r>
        <w:t xml:space="preserve">HTA aspects;</w:t>
      </w:r>
      <w:r>
        <w:br/>
      </w:r>
      <w:r>
        <w:t xml:space="preserve">Focuses on context-specific,</w:t>
      </w:r>
      <w:r>
        <w:t xml:space="preserve"> </w:t>
      </w:r>
      <w:r>
        <w:t xml:space="preserve">non-clinical HTA aspects (e.g. </w:t>
      </w:r>
      <w:r>
        <w:t xml:space="preserve"> </w:t>
      </w:r>
      <w:r>
        <w:t xml:space="preserve">economic, organisational);</w:t>
      </w:r>
      <w:r>
        <w:t xml:space="preserve"> </w:t>
      </w:r>
      <w:r>
        <w:t xml:space="preserve">Supports conclusions on cost-</w:t>
      </w:r>
      <w:r>
        <w:t xml:space="preserve"> </w:t>
      </w:r>
      <w:r>
        <w:t xml:space="preserve">effectiveness, budget impact,</w:t>
      </w:r>
      <w:r>
        <w:t xml:space="preserve"> </w:t>
      </w:r>
      <w:r>
        <w:t xml:space="preserve">value for money</w:t>
      </w:r>
      <w:r>
        <w:t xml:space="preserve"> </w:t>
      </w:r>
      <w:r>
        <w:t xml:space="preserve">National/regional legislation</w:t>
      </w:r>
    </w:p>
    <w:p>
      <w:pPr>
        <w:numPr>
          <w:ilvl w:val="0"/>
          <w:numId w:val="1031"/>
        </w:numPr>
      </w:pPr>
      <w:r>
        <w:t xml:space="preserve">National pricing and</w:t>
      </w:r>
      <w:r>
        <w:t xml:space="preserve"> </w:t>
      </w:r>
      <w:r>
        <w:t xml:space="preserve">reimbursement</w:t>
      </w:r>
      <w:r>
        <w:t xml:space="preserve"> </w:t>
      </w:r>
      <w:r>
        <w:t xml:space="preserve">Decisions on reimbursement</w:t>
      </w:r>
      <w:r>
        <w:t xml:space="preserve"> </w:t>
      </w:r>
      <w:r>
        <w:t xml:space="preserve">and pricing;</w:t>
      </w:r>
      <w:r>
        <w:t xml:space="preserve"> </w:t>
      </w:r>
      <w:r>
        <w:t xml:space="preserve">Takes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added</w:t>
      </w:r>
      <w:r>
        <w:t xml:space="preserve"> </w:t>
      </w:r>
      <w:r>
        <w:t xml:space="preserve">therapeutic</w:t>
      </w:r>
      <w:r>
        <w:t xml:space="preserve"> </w:t>
      </w:r>
      <w:r>
        <w:t xml:space="preserve">(clinical)</w:t>
      </w:r>
      <w:r>
        <w:t xml:space="preserve"> </w:t>
      </w:r>
      <w:r>
        <w:t xml:space="preserve">value,</w:t>
      </w:r>
      <w:r>
        <w:t xml:space="preserve"> </w:t>
      </w:r>
      <w:r>
        <w:t xml:space="preserve">economic considerations (cost-</w:t>
      </w:r>
      <w:r>
        <w:t xml:space="preserve"> </w:t>
      </w:r>
      <w:r>
        <w:t xml:space="preserve">effectiveness, budget impact,</w:t>
      </w:r>
      <w:r>
        <w:t xml:space="preserve"> </w:t>
      </w:r>
      <w:r>
        <w:t xml:space="preserve">affordability),</w:t>
      </w:r>
      <w:r>
        <w:t xml:space="preserve"> </w:t>
      </w:r>
      <w:r>
        <w:t xml:space="preserve">healthcare</w:t>
      </w:r>
      <w:r>
        <w:t xml:space="preserve"> </w:t>
      </w:r>
      <w:r>
        <w:t xml:space="preserve">system and societal context</w:t>
      </w:r>
      <w:r>
        <w:br/>
      </w:r>
      <w:r>
        <w:t xml:space="preserve">National/regional legislation</w:t>
      </w:r>
    </w:p>
    <w:p>
      <w:pPr>
        <w:pStyle w:val="FirstParagraph"/>
      </w:pPr>
      <w:r>
        <w:t xml:space="preserve">Directive</w:t>
      </w:r>
      <w:r>
        <w:t xml:space="preserve"> </w:t>
      </w:r>
      <w:r>
        <w:t xml:space="preserve">89/105/EEC</w:t>
      </w:r>
      <w:r>
        <w:t xml:space="preserve"> </w:t>
      </w:r>
      <w:r>
        <w:t xml:space="preserve">(covering</w:t>
      </w:r>
      <w:r>
        <w:t xml:space="preserve"> </w:t>
      </w:r>
      <w:r>
        <w:t xml:space="preserve">only</w:t>
      </w:r>
      <w:r>
        <w:t xml:space="preserve"> </w:t>
      </w:r>
      <w:r>
        <w:t xml:space="preserve">timeline,</w:t>
      </w:r>
      <w:r>
        <w:t xml:space="preserve"> </w:t>
      </w:r>
      <w:r>
        <w:t xml:space="preserve">process)</w:t>
      </w:r>
    </w:p>
    <w:p>
      <w:pPr>
        <w:pStyle w:val="Compact"/>
        <w:numPr>
          <w:ilvl w:val="0"/>
          <w:numId w:val="1032"/>
        </w:numPr>
      </w:pPr>
      <w:r>
        <w:t xml:space="preserve">Prescription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medicine,</w:t>
      </w:r>
      <w:r>
        <w:t xml:space="preserve"> </w:t>
      </w:r>
      <w:r>
        <w:t xml:space="preserve">taking into account clinical</w:t>
      </w:r>
      <w:r>
        <w:t xml:space="preserve"> </w:t>
      </w:r>
      <w:r>
        <w:t xml:space="preserve">guidelines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protocols and the individual</w:t>
      </w:r>
      <w:r>
        <w:t xml:space="preserve"> </w:t>
      </w:r>
      <w:r>
        <w:t xml:space="preserve">patient situation</w:t>
      </w:r>
    </w:p>
    <w:p>
      <w:pPr>
        <w:pStyle w:val="FirstParagraph"/>
      </w:pPr>
      <w:r>
        <w:t xml:space="preserve">1.1 Marketing authorisation</w:t>
      </w:r>
      <w:r>
        <w:t xml:space="preserve"> </w:t>
      </w:r>
      <w:r>
        <w:t xml:space="preserve">For the marketing authorisation of a medicine, the regulator will consider the quality,</w:t>
      </w:r>
      <w:r>
        <w:t xml:space="preserve"> </w:t>
      </w:r>
      <w:r>
        <w:t xml:space="preserve">safety and efficacy of the medicine and authorise it if the medicine has a positive benefit-</w:t>
      </w:r>
      <w:r>
        <w:t xml:space="preserve"> </w:t>
      </w:r>
      <w:r>
        <w:t xml:space="preserve">risk balance for the patient. Accordingly, data requirements for marketing authorisation</w:t>
      </w:r>
      <w:r>
        <w:t xml:space="preserve"> </w:t>
      </w:r>
      <w:r>
        <w:t xml:space="preserve">reflect the need to show quality, safety and efficacy of a particular medicine.</w:t>
      </w:r>
      <w:r>
        <w:t xml:space="preserve"> </w:t>
      </w:r>
      <w:r>
        <w:t xml:space="preserve">“Downstream” steps in the access chain (health technology assessment, pricing and</w:t>
      </w:r>
      <w:r>
        <w:t xml:space="preserve"> </w:t>
      </w:r>
      <w:r>
        <w:t xml:space="preserve">reimbursement) often require additional data to show an added value of a newly</w:t>
      </w:r>
      <w:r>
        <w:t xml:space="preserve"> </w:t>
      </w:r>
      <w:r>
        <w:t xml:space="preserve">authorised medicine compared to already existing medicines/treatments (see sections 1.2,</w:t>
      </w:r>
      <w:r>
        <w:t xml:space="preserve"> </w:t>
      </w:r>
      <w:r>
        <w:t xml:space="preserve">1.4 and 1.5).</w:t>
      </w:r>
      <w:r>
        <w:t xml:space="preserve"> </w:t>
      </w:r>
      <w:r>
        <w:t xml:space="preserve">It should however be noted though that even medicines which appear similar at the time</w:t>
      </w:r>
      <w:r>
        <w:t xml:space="preserve"> </w:t>
      </w:r>
      <w:r>
        <w:t xml:space="preserve">of launch may over time prove to have different efficacy or safety profiles in particular</w:t>
      </w:r>
      <w:r>
        <w:t xml:space="preserve"> </w:t>
      </w:r>
      <w:r>
        <w:t xml:space="preserve">subgroups of patients. Furthermore, the effect of treatment in individual patients may</w:t>
      </w:r>
      <w:r>
        <w:t xml:space="preserve"> </w:t>
      </w:r>
      <w:r>
        <w:t xml:space="preserve">differ from the population-level effects seen in clinical trials. With greater choice,</w:t>
      </w:r>
      <w:r>
        <w:t xml:space="preserve"> </w:t>
      </w:r>
      <w:r>
        <w:t xml:space="preserve">patients will have a better chance of finding a treatment most appropriate to their needs.</w:t>
      </w:r>
      <w:r>
        <w:t xml:space="preserve"> </w:t>
      </w:r>
      <w:r>
        <w:t xml:space="preserve">For these reasons, EU regulations on marketing authorisation do not require that new</w:t>
      </w:r>
      <w:r>
        <w:t xml:space="preserve"> </w:t>
      </w:r>
      <w:r>
        <w:t xml:space="preserve">medicines be superior to medicines already on the market.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1.2 EU-level Health Technology Assessment (clinical HTA aspects)</w:t>
      </w:r>
      <w:r>
        <w:t xml:space="preserve"> </w:t>
      </w:r>
      <w:r>
        <w:t xml:space="preserve">Health technology assessment (HTA) evaluates the added value of a new medicine in</w:t>
      </w:r>
      <w:r>
        <w:t xml:space="preserve"> </w:t>
      </w:r>
      <w:r>
        <w:t xml:space="preserve">comparison to existing medicines (or other treatments) that reflect the current standard of</w:t>
      </w:r>
      <w:r>
        <w:t xml:space="preserve"> </w:t>
      </w:r>
      <w:r>
        <w:t xml:space="preserve">care. HTA is an evidence-based approach that helps Member States to provide the</w:t>
      </w:r>
      <w:r>
        <w:t xml:space="preserve"> </w:t>
      </w:r>
      <w:r>
        <w:t xml:space="preserve">optimal health care outcome for patients with limited budgets. Accordingly, HTA is used</w:t>
      </w:r>
      <w:r>
        <w:t xml:space="preserve"> </w:t>
      </w:r>
      <w:r>
        <w:t xml:space="preserve">by Member States across the EU in particular for innovative and costly medicines, as a</w:t>
      </w:r>
      <w:r>
        <w:t xml:space="preserve"> </w:t>
      </w:r>
      <w:r>
        <w:t xml:space="preserve">tool to support pricing and reimbursement decisions. However, there is considerable</w:t>
      </w:r>
      <w:r>
        <w:t xml:space="preserve"> </w:t>
      </w:r>
      <w:r>
        <w:t xml:space="preserve">diversity across Member State HTA systems in terms of procedural frameworks,</w:t>
      </w:r>
      <w:r>
        <w:t xml:space="preserve"> </w:t>
      </w:r>
      <w:r>
        <w:t xml:space="preserve">methodological approaches, and available resources and expertise.</w:t>
      </w:r>
      <w:r>
        <w:t xml:space="preserve"> </w:t>
      </w:r>
      <w:r>
        <w:t xml:space="preserve">In 2022, Regulation (EU) 2021/2282 on health technology assessment entered into force.</w:t>
      </w:r>
      <w:r>
        <w:t xml:space="preserve"> </w:t>
      </w:r>
      <w:r>
        <w:t xml:space="preserve">It provides a legal framework for strengthened EU cooperation on HTA, focusing on</w:t>
      </w:r>
      <w:r>
        <w:t xml:space="preserve"> </w:t>
      </w:r>
      <w:r>
        <w:t xml:space="preserve">clinical aspects of HTA (including the development of common methodologies). From</w:t>
      </w:r>
      <w:r>
        <w:t xml:space="preserve"> </w:t>
      </w:r>
      <w:r>
        <w:t xml:space="preserve">2025 onwards, Member State HTA bodies will jointly assess clinical HTA aspects</w:t>
      </w:r>
      <w:r>
        <w:t xml:space="preserve"> </w:t>
      </w:r>
      <w:r>
        <w:t xml:space="preserve">(comparative clinical effectiveness and safety) of centrally authorised innovative</w:t>
      </w:r>
      <w:r>
        <w:t xml:space="preserve"> </w:t>
      </w:r>
      <w:r>
        <w:t xml:space="preserve">medicines (Joint Clinical Assessment).268 Such Joint Clinical Assessments will have to</w:t>
      </w:r>
      <w:r>
        <w:t xml:space="preserve"> </w:t>
      </w:r>
      <w:r>
        <w:t xml:space="preserve">be taken into account by Member States in their national HTA processes. Joint Clinical</w:t>
      </w:r>
      <w:r>
        <w:t xml:space="preserve"> </w:t>
      </w:r>
      <w:r>
        <w:t xml:space="preserve">Assessments will be high quality, timely scientific reports (available within 30 days from</w:t>
      </w:r>
      <w:r>
        <w:t xml:space="preserve"> </w:t>
      </w:r>
      <w:r>
        <w:t xml:space="preserve">marketing authorisation). They will enable Member States to focus their limited national</w:t>
      </w:r>
      <w:r>
        <w:t xml:space="preserve"> </w:t>
      </w:r>
      <w:r>
        <w:t xml:space="preserve">HTA resources on assessing more context-specific, non-clinical aspects of HTA (see</w:t>
      </w:r>
      <w:r>
        <w:t xml:space="preserve"> </w:t>
      </w:r>
      <w:r>
        <w:t xml:space="preserve">section 1.4).</w:t>
      </w:r>
      <w:r>
        <w:t xml:space="preserve"> </w:t>
      </w:r>
      <w:r>
        <w:t xml:space="preserve">Clinical data generated for marketing authorisation purposes (to demonstrate safety and</w:t>
      </w:r>
      <w:r>
        <w:t xml:space="preserve"> </w:t>
      </w:r>
      <w:r>
        <w:t xml:space="preserve">efficacy of the individual product) are not always considered sufficient for HTA and</w:t>
      </w:r>
      <w:r>
        <w:t xml:space="preserve"> </w:t>
      </w:r>
      <w:r>
        <w:t xml:space="preserve">down-stream pricing and reimbursement purposes, which rely on demonstration of</w:t>
      </w:r>
      <w:r>
        <w:t xml:space="preserve"> </w:t>
      </w:r>
      <w:r>
        <w:t xml:space="preserve">comparative effectiveness and safety (i.e. added therapeutic value over existing</w:t>
      </w:r>
      <w:r>
        <w:t xml:space="preserve"> </w:t>
      </w:r>
      <w:r>
        <w:t xml:space="preserve">medicines/treatments).269,270,271 HTA bodies generally require clinical trials that include</w:t>
      </w:r>
      <w:r>
        <w:t xml:space="preserve"> </w:t>
      </w:r>
      <w:r>
        <w:t xml:space="preserve">an active comparator arm (rather than a placebo-controlled trial or a single-arm trial).</w:t>
      </w:r>
      <w:r>
        <w:t xml:space="preserve"> </w:t>
      </w:r>
      <w:r>
        <w:t xml:space="preserve">HTA bodies also often see challenges with clinical trial data that are less mature and</w:t>
      </w:r>
      <w:r>
        <w:t xml:space="preserve"> </w:t>
      </w:r>
      <w:r>
        <w:t xml:space="preserve">come with higher uncertainties, e.g. in the context of conditional marketing</w:t>
      </w:r>
      <w:r>
        <w:t xml:space="preserve"> </w:t>
      </w:r>
      <w:r>
        <w:t xml:space="preserve">authorisations.272 When HTA bodies consider the available clinical data inappropriate or</w:t>
      </w:r>
      <w:r>
        <w:t xml:space="preserve"> </w:t>
      </w:r>
      <w:r>
        <w:t xml:space="preserve">insufficient for demonstrating an added therapeutic value, this can lead to delays and</w:t>
      </w:r>
    </w:p>
    <w:p>
      <w:pPr>
        <w:pStyle w:val="BodyText"/>
      </w:pPr>
      <w:r>
        <w:t xml:space="preserve">268 Step-wise implementation of the product scope: oncology and advanced therapy medicines from 2025,</w:t>
      </w:r>
      <w:r>
        <w:t xml:space="preserve"> </w:t>
      </w:r>
      <w:r>
        <w:t xml:space="preserve">orphan medicines from 2028, all centrally authorised innovative medicines (new active substances) from</w:t>
      </w:r>
      <w:r>
        <w:t xml:space="preserve"> </w:t>
      </w:r>
      <w:r>
        <w:t xml:space="preserve">2030.</w:t>
      </w:r>
      <w:r>
        <w:br/>
      </w:r>
      <w:r>
        <w:t xml:space="preserve">269 Evidence gaps for drugs and medical devices at market entry in Europe and potential solutions - KCE</w:t>
      </w:r>
      <w:r>
        <w:t xml:space="preserve"> </w:t>
      </w:r>
      <w:r>
        <w:t xml:space="preserve">(fgov.be).</w:t>
      </w:r>
      <w:r>
        <w:t xml:space="preserve"> </w:t>
      </w:r>
      <w:r>
        <w:t xml:space="preserve">270 Bloem LT, Mantel-Teeuwisse AK, Leufkens HGM, De Bruin ML, Klungel OH, Hoekman J.</w:t>
      </w:r>
      <w:r>
        <w:t xml:space="preserve"> </w:t>
      </w:r>
      <w:r>
        <w:t xml:space="preserve">Postauthorization Changes to Specific Obligations of Conditionally Authorized Medicines in the European</w:t>
      </w:r>
      <w:r>
        <w:t xml:space="preserve"> </w:t>
      </w:r>
      <w:r>
        <w:t xml:space="preserve">Union: A Retrospective Cohort Study. Clin Pharmacol Ther. 2019;105(2):426-35.</w:t>
      </w:r>
      <w:r>
        <w:t xml:space="preserve"> </w:t>
      </w:r>
      <w:r>
        <w:t xml:space="preserve">271 Banzi R, Gerardi C, Bertele V, Garattini S. Conditional approval of medicines by the EMA. BMJ.</w:t>
      </w:r>
      <w:r>
        <w:t xml:space="preserve"> </w:t>
      </w:r>
      <w:r>
        <w:t xml:space="preserve">2017;357:j2062.</w:t>
      </w:r>
      <w:r>
        <w:t xml:space="preserve"> </w:t>
      </w:r>
      <w:r>
        <w:t xml:space="preserve">272 In the interest of public health, a conditional marketing authorisation may be granted for such medicines</w:t>
      </w:r>
      <w:r>
        <w:t xml:space="preserve"> </w:t>
      </w:r>
      <w:r>
        <w:t xml:space="preserve">on less comprehensive clinical data than normally required subject to legally binding obligations for the</w:t>
      </w:r>
      <w:r>
        <w:t xml:space="preserve"> </w:t>
      </w:r>
      <w:r>
        <w:t xml:space="preserve">marketing authorisation holder to generate the comprehensive data after the authorisation.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negative results in the downstream decision-making process on pricing and</w:t>
      </w:r>
      <w:r>
        <w:t xml:space="preserve"> </w:t>
      </w:r>
      <w:r>
        <w:t xml:space="preserve">reimbursement.273, 270, 271</w:t>
      </w:r>
      <w:r>
        <w:t xml:space="preserve"> </w:t>
      </w:r>
      <w:r>
        <w:t xml:space="preserve">From a company perspective, the conduct of clinical trials that generate the comparative</w:t>
      </w:r>
      <w:r>
        <w:t xml:space="preserve"> </w:t>
      </w:r>
      <w:r>
        <w:t xml:space="preserve">evidence required for HTA purposes can be more risky, more costly or take longer.</w:t>
      </w:r>
      <w:r>
        <w:t xml:space="preserve"> </w:t>
      </w:r>
      <w:r>
        <w:t xml:space="preserve">Companies have also faced challenges related to lack of clarity on data needs for HTA,</w:t>
      </w:r>
      <w:r>
        <w:t xml:space="preserve"> </w:t>
      </w:r>
      <w:r>
        <w:t xml:space="preserve">given the diversity of HTA systems and methodological frameworks across Member</w:t>
      </w:r>
      <w:r>
        <w:t xml:space="preserve"> </w:t>
      </w:r>
      <w:r>
        <w:t xml:space="preserve">States. Companies have therefore traditionally (first) focused on the data needs for</w:t>
      </w:r>
      <w:r>
        <w:t xml:space="preserve"> </w:t>
      </w:r>
      <w:r>
        <w:t xml:space="preserve">marketing authorisation when designing their clinical trials. This is however changing</w:t>
      </w:r>
      <w:r>
        <w:t xml:space="preserve"> </w:t>
      </w:r>
      <w:r>
        <w:t xml:space="preserve">and there have been increasing calls by pharmaceutical companies and other stakeholders</w:t>
      </w:r>
      <w:r>
        <w:t xml:space="preserve"> </w:t>
      </w:r>
      <w:r>
        <w:t xml:space="preserve">for more early dialogues on evidence needs along the lifecycle of products and for</w:t>
      </w:r>
      <w:r>
        <w:t xml:space="preserve"> </w:t>
      </w:r>
      <w:r>
        <w:t xml:space="preserve">scientific advice on evidence generation.270, 271</w:t>
      </w:r>
      <w:r>
        <w:t xml:space="preserve"> </w:t>
      </w:r>
      <w:r>
        <w:t xml:space="preserve">For this reason, the new HTA Regulation (Regulation (EU) 2021/2282) provides also a</w:t>
      </w:r>
      <w:r>
        <w:t xml:space="preserve"> </w:t>
      </w:r>
      <w:r>
        <w:t xml:space="preserve">legal framework for scientific advice by HTA bodies to companies on clinical trial design</w:t>
      </w:r>
      <w:r>
        <w:t xml:space="preserve"> </w:t>
      </w:r>
      <w:r>
        <w:t xml:space="preserve">(common HTA advice, agreed at the level of the Member State Coordination Group on</w:t>
      </w:r>
      <w:r>
        <w:t xml:space="preserve"> </w:t>
      </w:r>
      <w:r>
        <w:t xml:space="preserve">HTA), in parallel with scientific advice by the European Medicines Agency provided for</w:t>
      </w:r>
      <w:r>
        <w:t xml:space="preserve"> </w:t>
      </w:r>
      <w:r>
        <w:t xml:space="preserve">marketing authorisation purposes. While respecting the different remits of marketing</w:t>
      </w:r>
      <w:r>
        <w:t xml:space="preserve"> </w:t>
      </w:r>
      <w:r>
        <w:t xml:space="preserve">authorisation and HTA, this parallel scientific advice aims to ensure the generation of</w:t>
      </w:r>
      <w:r>
        <w:t xml:space="preserve"> </w:t>
      </w:r>
      <w:r>
        <w:t xml:space="preserve">evidence that meets the requirements of both frameworks. Parallel scientific advice has</w:t>
      </w:r>
      <w:r>
        <w:t xml:space="preserve"> </w:t>
      </w:r>
      <w:r>
        <w:t xml:space="preserve">already been successfully piloted in the context of EU-funded projects (in particular the</w:t>
      </w:r>
      <w:r>
        <w:t xml:space="preserve"> </w:t>
      </w:r>
      <w:r>
        <w:t xml:space="preserve">Joint Actions EUnetHTA in cooperation with EMA).274</w:t>
      </w:r>
      <w:r>
        <w:t xml:space="preserve"> </w:t>
      </w:r>
      <w:r>
        <w:t xml:space="preserve">1.3 Company decision to launch the medicine in a Member State</w:t>
      </w:r>
      <w:r>
        <w:br/>
      </w:r>
      <w:r>
        <w:t xml:space="preserve">It should be noted that while a marketing authorisation at EU level allows for a medicine</w:t>
      </w:r>
      <w:r>
        <w:t xml:space="preserve"> </w:t>
      </w:r>
      <w:r>
        <w:t xml:space="preserve">to be placed on the market in all Member States, the actual market launch in a given</w:t>
      </w:r>
      <w:r>
        <w:t xml:space="preserve"> </w:t>
      </w:r>
      <w:r>
        <w:t xml:space="preserve">Member State is exclusively the decision of the marketing authorisation holder.</w:t>
      </w:r>
      <w:r>
        <w:t xml:space="preserve"> </w:t>
      </w:r>
      <w:r>
        <w:t xml:space="preserve">Company decisions are commercial decisions that take into account whether there is a</w:t>
      </w:r>
      <w:r>
        <w:t xml:space="preserve"> </w:t>
      </w:r>
      <w:r>
        <w:t xml:space="preserve">‘market’ for the medicine in a given Member State from a business point of view,</w:t>
      </w:r>
      <w:r>
        <w:t xml:space="preserve"> </w:t>
      </w:r>
      <w:r>
        <w:t xml:space="preserve">considering factors such as market size, price levels, promotion and distribution</w:t>
      </w:r>
      <w:r>
        <w:t xml:space="preserve"> </w:t>
      </w:r>
      <w:r>
        <w:t xml:space="preserve">networks, regulatory requirements, current or future patient population, medical</w:t>
      </w:r>
      <w:r>
        <w:t xml:space="preserve"> </w:t>
      </w:r>
      <w:r>
        <w:t xml:space="preserve">protocols and national pricing and reimbursement policies such as external reference</w:t>
      </w:r>
      <w:r>
        <w:t xml:space="preserve"> </w:t>
      </w:r>
      <w:r>
        <w:t xml:space="preserve">pricing (see Section 2 on pricing and reimbursement policies for further details). Factors</w:t>
      </w:r>
      <w:r>
        <w:t xml:space="preserve"> </w:t>
      </w:r>
      <w:r>
        <w:t xml:space="preserve">related to the healthcare system can also influence the decision, e.g. the availability of</w:t>
      </w:r>
      <w:r>
        <w:t xml:space="preserve"> </w:t>
      </w:r>
      <w:r>
        <w:t xml:space="preserve">specialised equipment or infrastructure to deliver the medicine (in particular in the case</w:t>
      </w:r>
      <w:r>
        <w:t xml:space="preserve"> </w:t>
      </w:r>
      <w:r>
        <w:t xml:space="preserve">of advanced therapy medicines), or national treatment preferences. If the conditions for a</w:t>
      </w:r>
      <w:r>
        <w:t xml:space="preserve"> </w:t>
      </w:r>
      <w:r>
        <w:t xml:space="preserve">positive business case are met, the company will initiate the procedures required for</w:t>
      </w:r>
    </w:p>
    <w:p>
      <w:pPr>
        <w:pStyle w:val="BodyText"/>
      </w:pPr>
      <w:r>
        <w:t xml:space="preserve">273 Vreman RA, Bouvy JC, Bloem LT, Hövels AM, Mantel-Teeuwisse AK, Leufkens HGM, Goettsch WG.</w:t>
      </w:r>
      <w:r>
        <w:t xml:space="preserve"> </w:t>
      </w:r>
      <w:r>
        <w:t xml:space="preserve">Weighing of Evidence by Health Technology Assessment Bodies: Retrospective Study of Reimbursement</w:t>
      </w:r>
      <w:r>
        <w:t xml:space="preserve"> </w:t>
      </w:r>
      <w:r>
        <w:t xml:space="preserve">Recommendations for Conditionally Approved Drugs. Clin Pharmacol Ther. 2019 Mar;105(3):684-691.</w:t>
      </w:r>
      <w:r>
        <w:t xml:space="preserve"> </w:t>
      </w:r>
      <w:r>
        <w:t xml:space="preserve">doi: 10.1002/cpt.1251. Epub 2018 Nov 8. PMID: 30300938; PMCID: PMC6587700.</w:t>
      </w:r>
      <w:r>
        <w:br/>
      </w:r>
      <w:r>
        <w:t xml:space="preserve">274 Parallel joint scientific consultation with regulators and health technology assessment bodies | European</w:t>
      </w:r>
      <w:r>
        <w:t xml:space="preserve"> </w:t>
      </w:r>
      <w:r>
        <w:t xml:space="preserve">Medicines Agency (europa.eu)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market launch in that Member State (by submitting applications for HTA, pricing and</w:t>
      </w:r>
      <w:r>
        <w:t xml:space="preserve"> </w:t>
      </w:r>
      <w:r>
        <w:t xml:space="preserve">reimbursement, in accordance with national legal/procedural frameworks).</w:t>
      </w:r>
      <w:r>
        <w:br/>
      </w:r>
      <w:r>
        <w:t xml:space="preserve">Smaller and less wealthy countries will often see fewer product entries (due to smaller</w:t>
      </w:r>
      <w:r>
        <w:t xml:space="preserve"> </w:t>
      </w:r>
      <w:r>
        <w:t xml:space="preserve">market potentials). For these countries, the time to availability is also significantly</w:t>
      </w:r>
      <w:r>
        <w:t xml:space="preserve"> </w:t>
      </w:r>
      <w:r>
        <w:t xml:space="preserve">longer. The average time to market from marketing authorisation in Europe differs</w:t>
      </w:r>
      <w:r>
        <w:t xml:space="preserve"> </w:t>
      </w:r>
      <w:r>
        <w:t xml:space="preserve">greatly: for example, for cancer drugs, in the period 2011-2018, it ranged from 17 to</w:t>
      </w:r>
      <w:r>
        <w:t xml:space="preserve"> </w:t>
      </w:r>
      <w:r>
        <w:t xml:space="preserve">1.187 days, with the shortest delays in Germany, the UK and Austria (less than 31 days)</w:t>
      </w:r>
      <w:r>
        <w:t xml:space="preserve"> </w:t>
      </w:r>
      <w:r>
        <w:t xml:space="preserve">and the longest delays in Greece and Estonia (more than 950 days).275 In other cases,</w:t>
      </w:r>
      <w:r>
        <w:t xml:space="preserve"> </w:t>
      </w:r>
      <w:r>
        <w:t xml:space="preserve">medicines became available in Central and Eastern Europe only several years after</w:t>
      </w:r>
      <w:r>
        <w:t xml:space="preserve"> </w:t>
      </w:r>
      <w:r>
        <w:t xml:space="preserve">marketing authorisation276, with market launch delayed up to three years on average in</w:t>
      </w:r>
      <w:r>
        <w:t xml:space="preserve"> </w:t>
      </w:r>
      <w:r>
        <w:t xml:space="preserve">Central-Eastern Europe.277 It should however be noted that a lack of access to a specific</w:t>
      </w:r>
      <w:r>
        <w:t xml:space="preserve"> </w:t>
      </w:r>
      <w:r>
        <w:t xml:space="preserve">medicine does not necessarily imply lack of access to effective treatment, if appropriate</w:t>
      </w:r>
      <w:r>
        <w:t xml:space="preserve"> </w:t>
      </w:r>
      <w:r>
        <w:t xml:space="preserve">therapeutic alternatives are accessible.278</w:t>
      </w:r>
      <w:r>
        <w:br/>
      </w:r>
      <w:r>
        <w:t xml:space="preserve">1.4 National Health Technology Assessment</w:t>
      </w:r>
      <w:r>
        <w:br/>
      </w:r>
      <w:r>
        <w:t xml:space="preserve">For medicines for which HTA is conducted to support pricing and reimbursement decisions</w:t>
      </w:r>
      <w:r>
        <w:t xml:space="preserve"> </w:t>
      </w:r>
      <w:r>
        <w:t xml:space="preserve">(usually for innovative, costly medicines), the national HTA procedure is usually triggered by</w:t>
      </w:r>
      <w:r>
        <w:t xml:space="preserve"> </w:t>
      </w:r>
      <w:r>
        <w:t xml:space="preserve">marketing authorisation holders launching a pricing and reimbursement application in the</w:t>
      </w:r>
      <w:r>
        <w:t xml:space="preserve"> </w:t>
      </w:r>
      <w:r>
        <w:t xml:space="preserve">Member State concerned.</w:t>
      </w:r>
      <w:r>
        <w:t xml:space="preserve"> </w:t>
      </w:r>
      <w:r>
        <w:t xml:space="preserve">Currently, HTA bodies assess both clinical aspects (comparative effectiveness and</w:t>
      </w:r>
      <w:r>
        <w:t xml:space="preserve"> </w:t>
      </w:r>
      <w:r>
        <w:t xml:space="preserve">safety) and non-clinical aspects (e.g. economic, organisational, social, ethical) at national</w:t>
      </w:r>
      <w:r>
        <w:t xml:space="preserve"> </w:t>
      </w:r>
      <w:r>
        <w:t xml:space="preserve">level. From 2025 onwards, assessments of clinical HTA aspects will be conducted jointly</w:t>
      </w:r>
      <w:r>
        <w:t xml:space="preserve"> </w:t>
      </w:r>
      <w:r>
        <w:t xml:space="preserve">at EU level (Regulation (EU) 2021/2282), and HTA work at national level is expected to</w:t>
      </w:r>
      <w:r>
        <w:t xml:space="preserve"> </w:t>
      </w:r>
      <w:r>
        <w:t xml:space="preserve">focus on non-clinical HTA aspects (see section 1.2). Clinical HTA analyses support</w:t>
      </w:r>
      <w:r>
        <w:t xml:space="preserve"> </w:t>
      </w:r>
      <w:r>
        <w:t xml:space="preserve">pricing and reimbursement authorities in drawing conclusions on added therapeutic</w:t>
      </w:r>
      <w:r>
        <w:t xml:space="preserve"> </w:t>
      </w:r>
      <w:r>
        <w:t xml:space="preserve">value, while economic HTA analyses support them in concluding on cost-effectiveness,</w:t>
      </w:r>
      <w:r>
        <w:t xml:space="preserve"> </w:t>
      </w:r>
      <w:r>
        <w:t xml:space="preserve">value for money and budget impact.</w:t>
      </w:r>
      <w:r>
        <w:br/>
      </w:r>
      <w:r>
        <w:t xml:space="preserve">1.5 National pricing and reimbursement decision</w:t>
      </w:r>
      <w:r>
        <w:t xml:space="preserve"> </w:t>
      </w:r>
      <w:r>
        <w:t xml:space="preserve">Pricing and reimbursement rules and policies are an exclusive competence of Member</w:t>
      </w:r>
      <w:r>
        <w:t xml:space="preserve"> </w:t>
      </w:r>
      <w:r>
        <w:t xml:space="preserve">States (Article 168 TFEU). Due to historical, political, legal and economic developments,</w:t>
      </w:r>
      <w:r>
        <w:t xml:space="preserve"> </w:t>
      </w:r>
      <w:r>
        <w:t xml:space="preserve">a large variety in pricing and reimbursement regulations have developed across Member</w:t>
      </w:r>
      <w:r>
        <w:t xml:space="preserve"> </w:t>
      </w:r>
      <w:r>
        <w:t xml:space="preserve">States. Moreover, the overall organisation and funding of national healthcare systems</w:t>
      </w:r>
      <w:r>
        <w:t xml:space="preserve"> </w:t>
      </w:r>
      <w:r>
        <w:t xml:space="preserve">differ significantly.279</w:t>
      </w:r>
    </w:p>
    <w:p>
      <w:pPr>
        <w:pStyle w:val="BodyText"/>
      </w:pPr>
      <w:r>
        <w:t xml:space="preserve">275 Uyl-de Groot, C., Heine, R., Krol, M., and Verweij, J.</w:t>
      </w:r>
      <w:r>
        <w:t xml:space="preserve"> </w:t>
      </w:r>
      <w:r>
        <w:t xml:space="preserve">‘Unequal Access to Newly Registered Cancer</w:t>
      </w:r>
      <w:r>
        <w:t xml:space="preserve"> </w:t>
      </w:r>
      <w:r>
        <w:t xml:space="preserve">Drugs Leads to Potential Loss of Life-Years in Europe, Cancers, 2020.</w:t>
      </w:r>
      <w:r>
        <w:br/>
      </w:r>
      <w:r>
        <w:t xml:space="preserve">276 Vogler, S., Schneider, P., and Zimmermann, N., ’Evolution of Average European Medicine Prices:</w:t>
      </w:r>
      <w:r>
        <w:t xml:space="preserve"> </w:t>
      </w:r>
      <w:r>
        <w:t xml:space="preserve">Implications for the Methodology of External Price Referencing’</w:t>
      </w:r>
      <w:r>
        <w:t xml:space="preserve">, PharmacoEconomics, 303-309, 2019.</w:t>
      </w:r>
      <w:r>
        <w:br/>
      </w:r>
      <w:r>
        <w:t xml:space="preserve">277 Maini, L., &amp; Pammolli, F., Reference Pricing as a Deterrent to Entry: Evidence from the European</w:t>
      </w:r>
      <w:r>
        <w:t xml:space="preserve"> </w:t>
      </w:r>
      <w:r>
        <w:t xml:space="preserve">Pharmaceutical Market, 2017.</w:t>
      </w:r>
      <w:r>
        <w:t xml:space="preserve"> </w:t>
      </w:r>
      <w:r>
        <w:t xml:space="preserve">278 OECD (2018), Pharmaceutical Innovation and Access to Medicines, OECD Health Policy Studies,</w:t>
      </w:r>
      <w:r>
        <w:t xml:space="preserve"> </w:t>
      </w:r>
      <w:r>
        <w:t xml:space="preserve">OECD Publishing, Paris, https://doi.org/10.1787/9789264307391-en.</w:t>
      </w:r>
      <w:r>
        <w:t xml:space="preserve"> </w:t>
      </w:r>
      <w:r>
        <w:t xml:space="preserve">279 Health System in Transition Reviews (HiT) (who.int)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National and/or regional pricing and reimbursement policies assess the size of the patient</w:t>
      </w:r>
      <w:r>
        <w:t xml:space="preserve"> </w:t>
      </w:r>
      <w:r>
        <w:t xml:space="preserve">population and budget impacts, and negotiate the price. Often, late market entries in</w:t>
      </w:r>
      <w:r>
        <w:t xml:space="preserve"> </w:t>
      </w:r>
      <w:r>
        <w:t xml:space="preserve">some Member States are driven by a combination of business decisions and national</w:t>
      </w:r>
      <w:r>
        <w:t xml:space="preserve"> </w:t>
      </w:r>
      <w:r>
        <w:t xml:space="preserve">pricing/reimbursement policies, such as external reference pricing, leading marketing</w:t>
      </w:r>
      <w:r>
        <w:t xml:space="preserve"> </w:t>
      </w:r>
      <w:r>
        <w:t xml:space="preserve">authorisation holders to market their medicines first in Member States where a high price</w:t>
      </w:r>
      <w:r>
        <w:t xml:space="preserve"> </w:t>
      </w:r>
      <w:r>
        <w:t xml:space="preserve">can be obtained (see section 2 on pricing and reimbursement policies across the EU for</w:t>
      </w:r>
      <w:r>
        <w:t xml:space="preserve"> </w:t>
      </w:r>
      <w:r>
        <w:t xml:space="preserve">further details). Some Member States, e.g. Greece, require proof of a positive</w:t>
      </w:r>
      <w:r>
        <w:t xml:space="preserve"> </w:t>
      </w:r>
      <w:r>
        <w:t xml:space="preserve">reimbursement decision in comparable countries before an HTA assessment can be</w:t>
      </w:r>
      <w:r>
        <w:t xml:space="preserve"> </w:t>
      </w:r>
      <w:r>
        <w:t xml:space="preserve">initiated.280</w:t>
      </w:r>
      <w:r>
        <w:br/>
      </w:r>
      <w:r>
        <w:t xml:space="preserve">Pharmaceutical expenditure is largely subsidised by national health systems in order to</w:t>
      </w:r>
      <w:r>
        <w:t xml:space="preserve"> </w:t>
      </w:r>
      <w:r>
        <w:t xml:space="preserve">ensure the adequate provision of medicines to all citizens. In this context, Member States</w:t>
      </w:r>
      <w:r>
        <w:t xml:space="preserve"> </w:t>
      </w:r>
      <w:r>
        <w:t xml:space="preserve">adopt measures to regulate the prices of medicines and the conditions of their public</w:t>
      </w:r>
      <w:r>
        <w:t xml:space="preserve"> </w:t>
      </w:r>
      <w:r>
        <w:t xml:space="preserve">funding. Such measures influence the prescription and utilisation of medicines in each</w:t>
      </w:r>
      <w:r>
        <w:t xml:space="preserve"> </w:t>
      </w:r>
      <w:r>
        <w:t xml:space="preserve">Member State and also affect the decisions of and possibilities for pharmaceutical</w:t>
      </w:r>
      <w:r>
        <w:t xml:space="preserve"> </w:t>
      </w:r>
      <w:r>
        <w:t xml:space="preserve">companies to sell their products in national markets. Industry stakeholders claim delays</w:t>
      </w:r>
      <w:r>
        <w:t xml:space="preserve"> </w:t>
      </w:r>
      <w:r>
        <w:t xml:space="preserve">in national pricing and reimbursement decisions that would contribute to postponing the</w:t>
      </w:r>
      <w:r>
        <w:t xml:space="preserve"> </w:t>
      </w:r>
      <w:r>
        <w:t xml:space="preserve">market entry of medicines after the granting of a (central) marketing authorisation.</w:t>
      </w:r>
      <w:r>
        <w:t xml:space="preserve"> </w:t>
      </w:r>
      <w:r>
        <w:t xml:space="preserve">However, a factor that can contribute to delays in national pricing and reimbursement</w:t>
      </w:r>
      <w:r>
        <w:t xml:space="preserve"> </w:t>
      </w:r>
      <w:r>
        <w:t xml:space="preserve">decisions is a lack of appropriate evidence on the added therapeutic value of the product,</w:t>
      </w:r>
      <w:r>
        <w:t xml:space="preserve"> </w:t>
      </w:r>
      <w:r>
        <w:t xml:space="preserve">or evidence that suggests only a minor added therapeutic value (see sections 1.2, 1.4 and</w:t>
      </w:r>
      <w:r>
        <w:t xml:space="preserve"> </w:t>
      </w:r>
      <w:r>
        <w:t xml:space="preserve">2.2).</w:t>
      </w:r>
      <w:r>
        <w:br/>
      </w:r>
      <w:r>
        <w:t xml:space="preserve">Directive 89/105/EEC (‘Transparency Directive’) is the only EU legal instrument in</w:t>
      </w:r>
      <w:r>
        <w:t xml:space="preserve"> </w:t>
      </w:r>
      <w:r>
        <w:t xml:space="preserve">relation to the applicable national rules on pricing and reimbursement of medicines. The</w:t>
      </w:r>
      <w:r>
        <w:t xml:space="preserve"> </w:t>
      </w:r>
      <w:r>
        <w:t xml:space="preserve">Directive is built on the principle of minimum interference in the organisation of national</w:t>
      </w:r>
      <w:r>
        <w:t xml:space="preserve"> </w:t>
      </w:r>
      <w:r>
        <w:t xml:space="preserve">social security systems. It lays down a series of procedural requirements to ensure the</w:t>
      </w:r>
      <w:r>
        <w:t xml:space="preserve"> </w:t>
      </w:r>
      <w:r>
        <w:t xml:space="preserve">transparency of national decisions on pricing and reimbursement, such as a timeline of</w:t>
      </w:r>
      <w:r>
        <w:t xml:space="preserve"> </w:t>
      </w:r>
      <w:r>
        <w:t xml:space="preserve">180 days (with the possibility of extension or suspension of the timelines), and</w:t>
      </w:r>
      <w:r>
        <w:t xml:space="preserve"> </w:t>
      </w:r>
      <w:r>
        <w:t xml:space="preserve">procedures such as requirements for publishing the outcomes of national decisions. In</w:t>
      </w:r>
      <w:r>
        <w:t xml:space="preserve"> </w:t>
      </w:r>
      <w:r>
        <w:t xml:space="preserve">light of the Treaty rules on free movement of goods (Article 34 TFEU), the Directive has</w:t>
      </w:r>
      <w:r>
        <w:t xml:space="preserve"> </w:t>
      </w:r>
      <w:r>
        <w:t xml:space="preserve">the objective to avoid barriers to trade created by national measures.281</w:t>
      </w:r>
      <w:r>
        <w:t xml:space="preserve"> </w:t>
      </w:r>
      <w:r>
        <w:t xml:space="preserve">It should be noted that the Transparency Directive refers to the transparency of the</w:t>
      </w:r>
      <w:r>
        <w:t xml:space="preserve"> </w:t>
      </w:r>
      <w:r>
        <w:t xml:space="preserve">pricing and reimbursement process, but not the transparency of prices. In general, prices</w:t>
      </w:r>
      <w:r>
        <w:t xml:space="preserve"> </w:t>
      </w:r>
      <w:r>
        <w:t xml:space="preserve">are publicly available only in form of ‘list prices’. These list prices are increasingly</w:t>
      </w:r>
      <w:r>
        <w:t xml:space="preserve"> </w:t>
      </w:r>
      <w:r>
        <w:t xml:space="preserve">disconnected from the actual prices paid. Typically and in particular for products with</w:t>
      </w:r>
      <w:r>
        <w:t xml:space="preserve"> </w:t>
      </w:r>
      <w:r>
        <w:t xml:space="preserve">high price and high uncertainty, confidential price discounts282 or managed entry</w:t>
      </w:r>
    </w:p>
    <w:p>
      <w:pPr>
        <w:pStyle w:val="BodyText"/>
      </w:pPr>
      <w:r>
        <w:t xml:space="preserve">280 Kourlaba, Georgia &amp; Beletsi, Alexandra. (2021). Time to Patients’ Access to New Medicines in Greece:</w:t>
      </w:r>
      <w:r>
        <w:t xml:space="preserve"> </w:t>
      </w:r>
      <w:r>
        <w:t xml:space="preserve">Evaluation of Health Technology Assessment (HTA) Process from July 2018 until January 2021.</w:t>
      </w:r>
      <w:r>
        <w:t xml:space="preserve"> </w:t>
      </w:r>
      <w:r>
        <w:t xml:space="preserve">281 An update of the Directive had been proposed by the European Commission in 2012, however it was</w:t>
      </w:r>
      <w:r>
        <w:t xml:space="preserve"> </w:t>
      </w:r>
      <w:r>
        <w:t xml:space="preserve">officially withdrawn in 2015. A dedicated study will be launched in 2023 to take stock of the</w:t>
      </w:r>
      <w:r>
        <w:t xml:space="preserve"> </w:t>
      </w:r>
      <w:r>
        <w:t xml:space="preserve">implementation challenges and to explore how Directive 89/105/EEC could further contribute to the</w:t>
      </w:r>
      <w:r>
        <w:t xml:space="preserve"> </w:t>
      </w:r>
      <w:r>
        <w:t xml:space="preserve">affordability objectives of the Pharmaceutical Strategy.</w:t>
      </w:r>
      <w:r>
        <w:t xml:space="preserve"> </w:t>
      </w:r>
      <w:r>
        <w:t xml:space="preserve">282 There is little public data on confidential prices; however there are indications that it may be broadly on</w:t>
      </w:r>
      <w:r>
        <w:t xml:space="preserve"> </w:t>
      </w:r>
      <w:r>
        <w:t xml:space="preserve">average around 20% of the pharmaceutical budget, with high variation across products and countries.</w:t>
      </w:r>
      <w:r>
        <w:t xml:space="preserve"> </w:t>
      </w:r>
      <w:r>
        <w:t xml:space="preserve">Steven G. Morgan, Sabine Vogler, Anita K. Wagner, Payers’ experiences with confidential pharmaceutical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agreements are in place (see section 2 on pricing and reimbursement policies). In a 2022</w:t>
      </w:r>
      <w:r>
        <w:t xml:space="preserve"> </w:t>
      </w:r>
      <w:r>
        <w:t xml:space="preserve">working paper, the OECD summarised the complex impacts of the lack of price</w:t>
      </w:r>
      <w:r>
        <w:t xml:space="preserve"> </w:t>
      </w:r>
      <w:r>
        <w:t xml:space="preserve">transparency: “It can be argued that confidentiality assists payers in achieving more</w:t>
      </w:r>
      <w:r>
        <w:t xml:space="preserve"> </w:t>
      </w:r>
      <w:r>
        <w:t xml:space="preserve">favourable net prices, and companies in price discriminating between countries, which</w:t>
      </w:r>
      <w:r>
        <w:t xml:space="preserve"> </w:t>
      </w:r>
      <w:r>
        <w:t xml:space="preserve">promotes equitable access […]. At the same time, however, confidentiality is</w:t>
      </w:r>
      <w:r>
        <w:t xml:space="preserve"> </w:t>
      </w:r>
      <w:r>
        <w:t xml:space="preserve">undermining the confidence of both payers and patients about the industry, and further</w:t>
      </w:r>
      <w:r>
        <w:t xml:space="preserve"> </w:t>
      </w:r>
      <w:r>
        <w:t xml:space="preserve">challenging policy makers in attempting to find a balance between rewarding innovation,</w:t>
      </w:r>
      <w:r>
        <w:t xml:space="preserve"> </w:t>
      </w:r>
      <w:r>
        <w:t xml:space="preserve">delivering affordable access, and maintaining the sustainability of health systems.”283</w:t>
      </w:r>
      <w:r>
        <w:t xml:space="preserve"> </w:t>
      </w:r>
      <w:r>
        <w:t xml:space="preserve">1.6 Prescription and use</w:t>
      </w:r>
      <w:r>
        <w:t xml:space="preserve"> </w:t>
      </w:r>
      <w:r>
        <w:t xml:space="preserve">For a patient to have access to prescription medicines, a prescriber will first have to consider</w:t>
      </w:r>
      <w:r>
        <w:t xml:space="preserve"> </w:t>
      </w:r>
      <w:r>
        <w:t xml:space="preserve">whether this medicine is the appropriate choice for the patient. Then, the patient will need to</w:t>
      </w:r>
      <w:r>
        <w:t xml:space="preserve"> </w:t>
      </w:r>
      <w:r>
        <w:t xml:space="preserve">accept and adhere to the proposed treatment. Prescribers make an informed choice based on</w:t>
      </w:r>
      <w:r>
        <w:t xml:space="preserve"> </w:t>
      </w:r>
      <w:r>
        <w:t xml:space="preserve">clinical guidelines or treatment protocols that provide information on the added clinical benefit</w:t>
      </w:r>
      <w:r>
        <w:t xml:space="preserve"> </w:t>
      </w:r>
      <w:r>
        <w:t xml:space="preserve">of the available treatment options and support the identification of a first line choice. Clinical</w:t>
      </w:r>
      <w:r>
        <w:t xml:space="preserve"> </w:t>
      </w:r>
      <w:r>
        <w:t xml:space="preserve">guidelines sometimes take into consideration the affordability to health systems and patients.</w:t>
      </w:r>
      <w:r>
        <w:t xml:space="preserve"> </w:t>
      </w:r>
      <w:r>
        <w:t xml:space="preserve">Inclusion of a medicine in clinical guidelines and treatment protocols is an important factor</w:t>
      </w:r>
      <w:r>
        <w:t xml:space="preserve"> </w:t>
      </w:r>
      <w:r>
        <w:t xml:space="preserve">influencing a company’s decision to launch a medicine in a given market. The prescription of</w:t>
      </w:r>
      <w:r>
        <w:t xml:space="preserve"> </w:t>
      </w:r>
      <w:r>
        <w:t xml:space="preserve">medicines can also be influenced by industry promotion and detailing. A company will seek to</w:t>
      </w:r>
      <w:r>
        <w:t xml:space="preserve"> </w:t>
      </w:r>
      <w:r>
        <w:t xml:space="preserve">gain prescriptions by actively differentiating its product from alternative treatments, through</w:t>
      </w:r>
      <w:r>
        <w:t xml:space="preserve"> </w:t>
      </w:r>
      <w:r>
        <w:t xml:space="preserve">promotion activities vis-à-vis doctors, training of nurses, patient support programmes, etc.</w:t>
      </w:r>
      <w:r>
        <w:br/>
      </w:r>
      <w:r>
        <w:t xml:space="preserve">1.7 Alternative access chains</w:t>
      </w:r>
      <w:r>
        <w:t xml:space="preserve"> </w:t>
      </w:r>
      <w:r>
        <w:t xml:space="preserve">The health impact of late market entries is mitigated by the fact that innovative therapies</w:t>
      </w:r>
      <w:r>
        <w:t xml:space="preserve"> </w:t>
      </w:r>
      <w:r>
        <w:t xml:space="preserve">are often accessible for patients through exceptions, such as compassionate use/named</w:t>
      </w:r>
      <w:r>
        <w:t xml:space="preserve"> </w:t>
      </w:r>
      <w:r>
        <w:t xml:space="preserve">patient use schemes. Some countries have established “(innovation) funds” for defined</w:t>
      </w:r>
      <w:r>
        <w:t xml:space="preserve"> </w:t>
      </w:r>
      <w:r>
        <w:t xml:space="preserve">medicines which are expensive but still considered important for patients, so they are</w:t>
      </w:r>
      <w:r>
        <w:t xml:space="preserve"> </w:t>
      </w:r>
      <w:r>
        <w:t xml:space="preserve">financed out of funds that bypass the “standard” reimbursement processes. Furthermore,</w:t>
      </w:r>
      <w:r>
        <w:t xml:space="preserve"> </w:t>
      </w:r>
      <w:r>
        <w:t xml:space="preserve">a medicine may be brought to a national market outside the national reimbursement</w:t>
      </w:r>
      <w:r>
        <w:t xml:space="preserve"> </w:t>
      </w:r>
      <w:r>
        <w:t xml:space="preserve">scheme and will need to be paid for by private insurance or out-of-pocket payments.</w:t>
      </w:r>
      <w:r>
        <w:t xml:space="preserve"> </w:t>
      </w:r>
      <w:r>
        <w:t xml:space="preserve">Depending on the national health systems, medicines may enter the market without</w:t>
      </w:r>
      <w:r>
        <w:t xml:space="preserve"> </w:t>
      </w:r>
      <w:r>
        <w:t xml:space="preserve">national pricing or reimbursement decisions. This would be the case for many non-</w:t>
      </w:r>
      <w:r>
        <w:t xml:space="preserve"> </w:t>
      </w:r>
      <w:r>
        <w:t xml:space="preserve">prescription medicines. However, in the absence of a reimbursement decision, the patient</w:t>
      </w:r>
      <w:r>
        <w:t xml:space="preserve"> </w:t>
      </w:r>
      <w:r>
        <w:t xml:space="preserve">has to pay to out-of-pocket.</w:t>
      </w:r>
      <w:r>
        <w:t xml:space="preserve"> </w:t>
      </w:r>
      <w:r>
        <w:t xml:space="preserve">2. Pricing and reimbursement policies across the EU</w:t>
      </w:r>
      <w:r>
        <w:t xml:space="preserve"> </w:t>
      </w:r>
      <w:r>
        <w:t xml:space="preserve">Member States have developed a large variety of pricing and reimbursement institutional</w:t>
      </w:r>
      <w:r>
        <w:t xml:space="preserve"> </w:t>
      </w:r>
      <w:r>
        <w:t xml:space="preserve">frameworks and policies, some of which are explained in further detail below.284 While</w:t>
      </w:r>
      <w:r>
        <w:t xml:space="preserve"> </w:t>
      </w:r>
      <w:r>
        <w:t xml:space="preserve">there are overviews and comparisons of the different systems, the impact of the different</w:t>
      </w:r>
      <w:r>
        <w:t xml:space="preserve"> </w:t>
      </w:r>
      <w:r>
        <w:t xml:space="preserve">organisational systems on access and affordability is complex and has not yet been</w:t>
      </w:r>
      <w:r>
        <w:t xml:space="preserve"> </w:t>
      </w:r>
      <w:r>
        <w:t xml:space="preserve">modelled in a comprehensive way.</w:t>
      </w:r>
    </w:p>
    <w:p>
      <w:pPr>
        <w:pStyle w:val="BodyText"/>
      </w:pPr>
      <w:r>
        <w:t xml:space="preserve">price discounts: A survey of public and statutory health systems in North America, Europe, and</w:t>
      </w:r>
      <w:r>
        <w:t xml:space="preserve"> </w:t>
      </w:r>
      <w:r>
        <w:t xml:space="preserve">Australasia, Health Policy, Volume 121, Issue 4, 2017, Pages 354-362, ISSN 0168-8510.</w:t>
      </w:r>
      <w:r>
        <w:t xml:space="preserve"> </w:t>
      </w:r>
      <w:r>
        <w:t xml:space="preserve">283 OECD Health Working paper 146. Exploring the consequences of greater price transparency on the</w:t>
      </w:r>
      <w:r>
        <w:t xml:space="preserve"> </w:t>
      </w:r>
      <w:r>
        <w:t xml:space="preserve">dynamics of pharmaceutical markets. 2022. c9250e17-en.pdf (oecd-ilibrary.org)</w:t>
      </w:r>
      <w:r>
        <w:t xml:space="preserve"> </w:t>
      </w:r>
      <w:r>
        <w:t xml:space="preserve">284 Medicines Reimbursement Policies In Europe. WHO Europe. 2018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Regarding the institutional framework, a wide variety of different organisations and</w:t>
      </w:r>
      <w:r>
        <w:t xml:space="preserve"> </w:t>
      </w:r>
      <w:r>
        <w:t xml:space="preserve">structures have been set up in the various EU Member States. The organisations</w:t>
      </w:r>
      <w:r>
        <w:t xml:space="preserve"> </w:t>
      </w:r>
      <w:r>
        <w:t xml:space="preserve">responsible for marketing authorisation, health technology assessment and pricing and</w:t>
      </w:r>
      <w:r>
        <w:t xml:space="preserve"> </w:t>
      </w:r>
      <w:r>
        <w:t xml:space="preserve">reimbursement may be part of the same organisation (e.g. Portugal, Cyprus, Czechia),</w:t>
      </w:r>
      <w:r>
        <w:t xml:space="preserve"> </w:t>
      </w:r>
      <w:r>
        <w:t xml:space="preserve">organised decentrally (e.g. Denmark, Spain, Italy), combining regulatory and HTA</w:t>
      </w:r>
      <w:r>
        <w:t xml:space="preserve"> </w:t>
      </w:r>
      <w:r>
        <w:t xml:space="preserve">functions (Finland, Hungary) or combining pricing and/or reimbursement and HTA</w:t>
      </w:r>
      <w:r>
        <w:t xml:space="preserve"> </w:t>
      </w:r>
      <w:r>
        <w:t xml:space="preserve">functions (Latvia, Luxembourg, Malta, Netherlands).285</w:t>
      </w:r>
      <w:r>
        <w:t xml:space="preserve"> </w:t>
      </w:r>
      <w:r>
        <w:t xml:space="preserve">2.1 External reference pricing</w:t>
      </w:r>
      <w:r>
        <w:t xml:space="preserve"> </w:t>
      </w:r>
      <w:r>
        <w:t xml:space="preserve">The large majority of Member States apply, amongst others, external reference pricing</w:t>
      </w:r>
      <w:r>
        <w:t xml:space="preserve"> </w:t>
      </w:r>
      <w:r>
        <w:t xml:space="preserve">(ERP), which considers a basket of prices of the same medicine in other countries (e.g.,</w:t>
      </w:r>
      <w:r>
        <w:t xml:space="preserve"> </w:t>
      </w:r>
      <w:r>
        <w:t xml:space="preserve">the average, or the average of a certain number of the lowest prices, or the lowest price)</w:t>
      </w:r>
      <w:r>
        <w:t xml:space="preserve"> </w:t>
      </w:r>
      <w:r>
        <w:t xml:space="preserve">as a basis for pricing – and sometimes also reimbursement – decisions286. Considering</w:t>
      </w:r>
      <w:r>
        <w:t xml:space="preserve"> </w:t>
      </w:r>
      <w:r>
        <w:t xml:space="preserve">that ERP strongly influences national prices, it has a direct impact on any companies’</w:t>
      </w:r>
      <w:r>
        <w:t xml:space="preserve"> </w:t>
      </w:r>
      <w:r>
        <w:t xml:space="preserve">business case for launching medicines in different national markets. Accordingly, ERP</w:t>
      </w:r>
      <w:r>
        <w:t xml:space="preserve"> </w:t>
      </w:r>
      <w:r>
        <w:t xml:space="preserve">influences also the path of launch of medicines across Europe.</w:t>
      </w:r>
    </w:p>
    <w:p>
      <w:pPr>
        <w:pStyle w:val="BodyText"/>
      </w:pPr>
      <w:r>
        <w:t xml:space="preserve">Sequencing of market entry in the EU – typical patterns of pharmaceutical</w:t>
      </w:r>
      <w:r>
        <w:t xml:space="preserve"> </w:t>
      </w:r>
      <w:r>
        <w:t xml:space="preserve">companies</w:t>
      </w:r>
      <w:r>
        <w:t xml:space="preserve"> </w:t>
      </w:r>
      <w:r>
        <w:t xml:space="preserve">Marketing authorisation holders choose the sequence of market entry to maximise</w:t>
      </w:r>
      <w:r>
        <w:t xml:space="preserve"> </w:t>
      </w:r>
      <w:r>
        <w:t xml:space="preserve">their gains and limit the spill-over of lower prices in a given Member State on</w:t>
      </w:r>
      <w:r>
        <w:t xml:space="preserve"> </w:t>
      </w:r>
      <w:r>
        <w:t xml:space="preserve">another Member State. There are fixed costs associated with entering a national</w:t>
      </w:r>
      <w:r>
        <w:t xml:space="preserve"> </w:t>
      </w:r>
      <w:r>
        <w:t xml:space="preserve">market (e.g., procedural, or related to the packaging). Pharmaceutical companies</w:t>
      </w:r>
      <w:r>
        <w:t xml:space="preserve"> </w:t>
      </w:r>
      <w:r>
        <w:t xml:space="preserve">primarily focus on Member States with significant market potential, taking into</w:t>
      </w:r>
      <w:r>
        <w:t xml:space="preserve"> </w:t>
      </w:r>
      <w:r>
        <w:t xml:space="preserve">account the population size and the public pharmaceutical budget per capita.</w:t>
      </w:r>
      <w:r>
        <w:t xml:space="preserve"> </w:t>
      </w:r>
      <w:r>
        <w:t xml:space="preserve">Companies set their prices based on the market conditions in Member States with</w:t>
      </w:r>
      <w:r>
        <w:t xml:space="preserve"> </w:t>
      </w:r>
      <w:r>
        <w:t xml:space="preserve">greater market potential and purchasing power, not necessarily considering the</w:t>
      </w:r>
      <w:r>
        <w:t xml:space="preserve"> </w:t>
      </w:r>
      <w:r>
        <w:t xml:space="preserve">affordability for lower income countries.287 Overall, pharmaceutical companies</w:t>
      </w:r>
      <w:r>
        <w:t xml:space="preserve"> </w:t>
      </w:r>
      <w:r>
        <w:t xml:space="preserve">tend to launch their medicines (first) in northern and western Member States with</w:t>
      </w:r>
      <w:r>
        <w:t xml:space="preserve"> </w:t>
      </w:r>
      <w:r>
        <w:t xml:space="preserve">high purchasing power. The sequence of launch typically starts in Germany,</w:t>
      </w:r>
      <w:r>
        <w:t xml:space="preserve"> </w:t>
      </w:r>
      <w:r>
        <w:t xml:space="preserve">where there is free pricing in the first year288, followed by other large markets</w:t>
      </w:r>
      <w:r>
        <w:t xml:space="preserve"> </w:t>
      </w:r>
      <w:r>
        <w:t xml:space="preserve">with high purchasing power, such as Italy, France, Spain, or smaller markets with</w:t>
      </w:r>
      <w:r>
        <w:t xml:space="preserve"> </w:t>
      </w:r>
      <w:r>
        <w:t xml:space="preserve">high price levels, such as Denmark, Sweden or Luxemburg. To limit the spill-</w:t>
      </w:r>
      <w:r>
        <w:t xml:space="preserve"> </w:t>
      </w:r>
      <w:r>
        <w:t xml:space="preserve">over effects resulting from the ERP system, the marketing authorisation holders</w:t>
      </w:r>
    </w:p>
    <w:p>
      <w:pPr>
        <w:pStyle w:val="BodyText"/>
      </w:pPr>
      <w:r>
        <w:t xml:space="preserve">285 Mapping of HTA national organisations, programmes and processes in EU and Norway (Study by</w:t>
      </w:r>
      <w:r>
        <w:t xml:space="preserve"> </w:t>
      </w:r>
      <w:r>
        <w:t xml:space="preserve">European Commission)</w:t>
      </w:r>
      <w:r>
        <w:br/>
      </w:r>
      <w:r>
        <w:t xml:space="preserve">286 Euripid Guidance Document on External Reference Pricing (ERP)</w:t>
      </w:r>
      <w:r>
        <w:t xml:space="preserve"> </w:t>
      </w:r>
      <w:r>
        <w:t xml:space="preserve">287 Access to high-priced medicines in lower-income countries in the WHO European Region</w:t>
      </w:r>
      <w:r>
        <w:t xml:space="preserve"> </w:t>
      </w:r>
      <w:r>
        <w:t xml:space="preserve">288 Once a medicine receives marketing authorisation, it can be launched on the German market at a price</w:t>
      </w:r>
      <w:r>
        <w:t xml:space="preserve"> </w:t>
      </w:r>
      <w:r>
        <w:t xml:space="preserve">determined by the pharmaceutical company. An HTA is conducted during the first year as a basis for</w:t>
      </w:r>
      <w:r>
        <w:t xml:space="preserve"> </w:t>
      </w:r>
      <w:r>
        <w:t xml:space="preserve">negotiations on the price that will be reimbursed from the thirteenth month. If the negotiated</w:t>
      </w:r>
      <w:r>
        <w:t xml:space="preserve"> </w:t>
      </w:r>
      <w:r>
        <w:t xml:space="preserve">reimbursement price is below the price charged during the first year, no payback is required from the</w:t>
      </w:r>
      <w:r>
        <w:t xml:space="preserve"> </w:t>
      </w:r>
      <w:r>
        <w:t xml:space="preserve">company. Payer Policies To Support Innovation and Access To Medicines in the Who European Region –</w:t>
      </w:r>
      <w:r>
        <w:t xml:space="preserve"> </w:t>
      </w:r>
      <w:r>
        <w:t xml:space="preserve">WHO OMI technical report - https://www.who.int/europe/publications/i/item/9789289058247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and public authorities have to agree on confidential prices, while maintaining</w:t>
      </w:r>
      <w:r>
        <w:t xml:space="preserve"> </w:t>
      </w:r>
      <w:r>
        <w:t xml:space="preserve">higher list prices. ERP applies to list prices, and is detrimental to transparency of</w:t>
      </w:r>
      <w:r>
        <w:t xml:space="preserve"> </w:t>
      </w:r>
      <w:r>
        <w:t xml:space="preserve">prices. While ERP may improve affordability, it can have an impact on</w:t>
      </w:r>
      <w:r>
        <w:t xml:space="preserve"> </w:t>
      </w:r>
      <w:r>
        <w:t xml:space="preserve">accessibility. For instance, the Slovak Ministry of Health allowed for a 10%</w:t>
      </w:r>
      <w:r>
        <w:t xml:space="preserve"> </w:t>
      </w:r>
      <w:r>
        <w:t xml:space="preserve">higher launch price than reference pricing countries so that pharmaceutical</w:t>
      </w:r>
      <w:r>
        <w:t xml:space="preserve"> </w:t>
      </w:r>
      <w:r>
        <w:t xml:space="preserve">companies would not delay launching. Evidence shows that manufacturers often</w:t>
      </w:r>
      <w:r>
        <w:t xml:space="preserve"> </w:t>
      </w:r>
      <w:r>
        <w:t xml:space="preserve">delay market access to Belgium to avoid creating a Belgian reference price – as it</w:t>
      </w:r>
      <w:r>
        <w:t xml:space="preserve"> </w:t>
      </w:r>
      <w:r>
        <w:t xml:space="preserve">is typically not among the highest in the EU.289</w:t>
      </w:r>
      <w:r>
        <w:t xml:space="preserve"> </w:t>
      </w:r>
      <w:r>
        <w:t xml:space="preserve">2.2 Value based pricing</w:t>
      </w:r>
      <w:r>
        <w:t xml:space="preserve"> </w:t>
      </w:r>
      <w:r>
        <w:t xml:space="preserve">Another common method is the value based pricing, which implies that prices are</w:t>
      </w:r>
      <w:r>
        <w:t xml:space="preserve"> </w:t>
      </w:r>
      <w:r>
        <w:t xml:space="preserve">formed by reference to a medicine’s value (value for money). Value is most often</w:t>
      </w:r>
      <w:r>
        <w:t xml:space="preserve"> </w:t>
      </w:r>
      <w:r>
        <w:t xml:space="preserve">measured by cost per QALY (quality adjusted life years). Some medicines may have a</w:t>
      </w:r>
      <w:r>
        <w:t xml:space="preserve"> </w:t>
      </w:r>
      <w:r>
        <w:t xml:space="preserve">low cost per QALY and would be considered good value for money. Medicines with a</w:t>
      </w:r>
      <w:r>
        <w:t xml:space="preserve"> </w:t>
      </w:r>
      <w:r>
        <w:t xml:space="preserve">high cost per QALY would not be considered good value for money. To give an idea of</w:t>
      </w:r>
      <w:r>
        <w:t xml:space="preserve"> </w:t>
      </w:r>
      <w:r>
        <w:t xml:space="preserve">the range of values, prevention and vaccination have typically a low cost per QALY</w:t>
      </w:r>
      <w:r>
        <w:t xml:space="preserve"> </w:t>
      </w:r>
      <w:r>
        <w:t xml:space="preserve">(from 500-5000 EUR e.g. HPV vaccination, maternal vaccination for pertussis), whereas</w:t>
      </w:r>
      <w:r>
        <w:t xml:space="preserve"> </w:t>
      </w:r>
      <w:r>
        <w:t xml:space="preserve">certain interventions have systematically higher QALYs (e.g. end-of life oncology</w:t>
      </w:r>
      <w:r>
        <w:t xml:space="preserve"> </w:t>
      </w:r>
      <w:r>
        <w:t xml:space="preserve">treatments, rare diseases can be over 100 000 EUR/QALY).290, 291 In these cases, there is</w:t>
      </w:r>
      <w:r>
        <w:t xml:space="preserve"> </w:t>
      </w:r>
      <w:r>
        <w:t xml:space="preserve">a political and ethical choice to be made (whether a QALY is a QALY, no matter to</w:t>
      </w:r>
      <w:r>
        <w:t xml:space="preserve"> </w:t>
      </w:r>
      <w:r>
        <w:t xml:space="preserve">whom it accrues). However, QALYs are easier to interpret when comparing interventions</w:t>
      </w:r>
      <w:r>
        <w:t xml:space="preserve"> </w:t>
      </w:r>
      <w:r>
        <w:t xml:space="preserve">to the same person – to prioritise treatments that bring more benefits (at a lower</w:t>
      </w:r>
      <w:r>
        <w:t xml:space="preserve"> </w:t>
      </w:r>
      <w:r>
        <w:t xml:space="preserve">cost/QALY) to the same patient. Explicit thresholds are in place in e.g. Poland, Hungary,</w:t>
      </w:r>
      <w:r>
        <w:t xml:space="preserve"> </w:t>
      </w:r>
      <w:r>
        <w:t xml:space="preserve">Slovakia and Ireland292 – around the range of 30 000 - 50 000 EUR/QALY. A debate</w:t>
      </w:r>
      <w:r>
        <w:t xml:space="preserve"> </w:t>
      </w:r>
      <w:r>
        <w:t xml:space="preserve">about pros and cons is recurrent293 – a major downside is that regardless of the R&amp;D and</w:t>
      </w:r>
      <w:r>
        <w:t xml:space="preserve"> </w:t>
      </w:r>
      <w:r>
        <w:t xml:space="preserve">production costs, the value-based price would tend to be set at the relevant threshold.294</w:t>
      </w:r>
    </w:p>
    <w:p>
      <w:pPr>
        <w:pStyle w:val="BodyText"/>
      </w:pPr>
      <w:r>
        <w:t xml:space="preserve">289 Fontrier, AM., Gill, J. &amp; Kanavos, P. International impact of external reference pricing: should national</w:t>
      </w:r>
      <w:r>
        <w:t xml:space="preserve"> </w:t>
      </w:r>
      <w:r>
        <w:t xml:space="preserve">policy-makers care?. Eur J Health Econ 20, 1147–1164 (2019).</w:t>
      </w:r>
      <w:r>
        <w:t xml:space="preserve"> </w:t>
      </w:r>
      <w:r>
        <w:t xml:space="preserve">290 Kocot, E., Kotarba, P. &amp; Dubas-Jakóbczyk, K. The application of the QALY measure in the assessment</w:t>
      </w:r>
      <w:r>
        <w:t xml:space="preserve"> </w:t>
      </w:r>
      <w:r>
        <w:t xml:space="preserve">of the effects of health interventions on an older population: a systematic scoping review. Arch Public</w:t>
      </w:r>
      <w:r>
        <w:t xml:space="preserve"> </w:t>
      </w:r>
      <w:r>
        <w:t xml:space="preserve">Health 79, 201 (2021). https://doi.org/10.1186/s13690-021-00729-7</w:t>
      </w:r>
      <w:r>
        <w:t xml:space="preserve"> </w:t>
      </w:r>
      <w:r>
        <w:t xml:space="preserve">291 Postma, M.J., Noone, D., Rozenbaum, M.H. et al. Assessing the value of orphan drugs using</w:t>
      </w:r>
      <w:r>
        <w:t xml:space="preserve"> </w:t>
      </w:r>
      <w:r>
        <w:t xml:space="preserve">conventional cost-effectiveness analysis: Is it fit for purpose?. Orphanet J Rare Dis 17, 157 (2022).</w:t>
      </w:r>
      <w:r>
        <w:t xml:space="preserve"> </w:t>
      </w:r>
      <w:r>
        <w:t xml:space="preserve">https://doi.org/10.1186/s13023-022-02283-z</w:t>
      </w:r>
      <w:r>
        <w:t xml:space="preserve"> </w:t>
      </w:r>
      <w:r>
        <w:t xml:space="preserve">292 Rogalewicz, Vladimir &amp; Barták, Miroslav. (2017). QALYs and cost-effectiveness thresholds: critical</w:t>
      </w:r>
      <w:r>
        <w:t xml:space="preserve"> </w:t>
      </w:r>
      <w:r>
        <w:t xml:space="preserve">reflections.</w:t>
      </w:r>
      <w:r>
        <w:t xml:space="preserve"> </w:t>
      </w:r>
      <w:r>
        <w:t xml:space="preserve">293 Bertram, M. Y., Lauer, J. A., De Joncheere, K., Edejer, T., Hutubessy, R., Kieny, M. P., &amp; Hill, S. R.</w:t>
      </w:r>
      <w:r>
        <w:t xml:space="preserve"> </w:t>
      </w:r>
      <w:r>
        <w:t xml:space="preserve">(2016). Cost-effectiveness thresholds: pros and cons. Bulletin of the World Health Organization, 94(12),</w:t>
      </w:r>
      <w:r>
        <w:t xml:space="preserve"> </w:t>
      </w:r>
      <w:r>
        <w:t xml:space="preserve">925–930. https://doi.org/10.2471/BLT.15.164418</w:t>
      </w:r>
      <w:r>
        <w:t xml:space="preserve"> </w:t>
      </w:r>
      <w:r>
        <w:t xml:space="preserve">294 Such process can be observed in oncology medicines, Howard et al. (2015) document price increases in</w:t>
      </w:r>
      <w:r>
        <w:t xml:space="preserve"> </w:t>
      </w:r>
      <w:r>
        <w:t xml:space="preserve">the anticancer medicines market of about 10% a year in the past 20 years, after controlling for increased</w:t>
      </w:r>
      <w:r>
        <w:t xml:space="preserve"> </w:t>
      </w:r>
      <w:r>
        <w:t xml:space="preserve">benefits (survival). Cost changes are deemed unlikely to be behind the price increases. David H. Howard &amp;</w:t>
      </w:r>
      <w:r>
        <w:t xml:space="preserve"> </w:t>
      </w:r>
      <w:r>
        <w:t xml:space="preserve">Peter B. Bach &amp; Ernst R. Berndt &amp; Rena M. Conti, 2015.</w:t>
      </w:r>
      <w:r>
        <w:t xml:space="preserve"> </w:t>
      </w:r>
      <w:r>
        <w:t xml:space="preserve">“Pricing in the Market for Anticancer Drugs,”</w:t>
      </w:r>
      <w:r>
        <w:t xml:space="preserve"> </w:t>
      </w:r>
      <w:r>
        <w:t xml:space="preserve">Journal of Economic Perspectives, vol 29(1), pages 139-162.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While innovative medicines receive marketing authorisation on the basis of an evaluation</w:t>
      </w:r>
      <w:r>
        <w:t xml:space="preserve"> </w:t>
      </w:r>
      <w:r>
        <w:t xml:space="preserve">of their quality, efficacy and safety and a positive benefit-risk balance, as explained,</w:t>
      </w:r>
      <w:r>
        <w:t xml:space="preserve"> </w:t>
      </w:r>
      <w:r>
        <w:t xml:space="preserve">downstream actors (HTA bodies and pricing and reimbursement authorities) require</w:t>
      </w:r>
      <w:r>
        <w:t xml:space="preserve"> </w:t>
      </w:r>
      <w:r>
        <w:t xml:space="preserve">evidence on therapeutic added value (see section 1 on the access chain). Several studies</w:t>
      </w:r>
      <w:r>
        <w:t xml:space="preserve"> </w:t>
      </w:r>
      <w:r>
        <w:t xml:space="preserve">across multiple indications and countries (e.g. Germany295, France, or Italy296) suggest</w:t>
      </w:r>
      <w:r>
        <w:t xml:space="preserve"> </w:t>
      </w:r>
      <w:r>
        <w:t xml:space="preserve">that a significant percentage of innovative medicines come to the market with insufficient</w:t>
      </w:r>
      <w:r>
        <w:t xml:space="preserve"> </w:t>
      </w:r>
      <w:r>
        <w:t xml:space="preserve">evidence on added therapeutic value or evidence that suggests only a minor added</w:t>
      </w:r>
      <w:r>
        <w:t xml:space="preserve"> </w:t>
      </w:r>
      <w:r>
        <w:t xml:space="preserve">therapeutic value, while industry sets prices for these medicines nevertheless at high level</w:t>
      </w:r>
      <w:r>
        <w:t xml:space="preserve"> </w:t>
      </w:r>
      <w:r>
        <w:t xml:space="preserve">to cover R&amp;D, production and other costs.297,298 In such situations, it becomes difficult</w:t>
      </w:r>
      <w:r>
        <w:t xml:space="preserve"> </w:t>
      </w:r>
      <w:r>
        <w:t xml:space="preserve">for payers to justify spending large amounts of their budgets on medicines that cannot</w:t>
      </w:r>
      <w:r>
        <w:t xml:space="preserve"> </w:t>
      </w:r>
      <w:r>
        <w:t xml:space="preserve">show proven and significant added therapeutic value.</w:t>
      </w:r>
      <w:r>
        <w:t xml:space="preserve"> </w:t>
      </w:r>
      <w:r>
        <w:t xml:space="preserve">It should however be noted that for marketing authorisation purposes, a new medicine is</w:t>
      </w:r>
      <w:r>
        <w:t xml:space="preserve"> </w:t>
      </w:r>
      <w:r>
        <w:t xml:space="preserve">and should not be required to be superior to medicines already authorised. This is</w:t>
      </w:r>
      <w:r>
        <w:t xml:space="preserve"> </w:t>
      </w:r>
      <w:r>
        <w:t xml:space="preserve">because the effect of treatment in individual patients may differ and with greater choice</w:t>
      </w:r>
      <w:r>
        <w:t xml:space="preserve"> </w:t>
      </w:r>
      <w:r>
        <w:t xml:space="preserve">of treatment, patients will have a better chance of finding a treatment most appropriate to</w:t>
      </w:r>
      <w:r>
        <w:t xml:space="preserve"> </w:t>
      </w:r>
      <w:r>
        <w:t xml:space="preserve">their needs (see section 1 on the access chain). In other words, even if medicines are not</w:t>
      </w:r>
      <w:r>
        <w:t xml:space="preserve"> </w:t>
      </w:r>
      <w:r>
        <w:t xml:space="preserve">superior to other medicines based on a direct, average comparison, those medicines can</w:t>
      </w:r>
      <w:r>
        <w:t xml:space="preserve"> </w:t>
      </w:r>
      <w:r>
        <w:t xml:space="preserve">still offer important second or third line treatment options for individual patients.</w:t>
      </w:r>
      <w:r>
        <w:t xml:space="preserve"> </w:t>
      </w:r>
      <w:r>
        <w:t xml:space="preserve">2.3 Costplus-pricing</w:t>
      </w:r>
      <w:r>
        <w:t xml:space="preserve"> </w:t>
      </w:r>
      <w:r>
        <w:t xml:space="preserve">With costplus-pricing, the price of medicines is set by assessing production costs (incl. </w:t>
      </w:r>
      <w:r>
        <w:t xml:space="preserve"> </w:t>
      </w:r>
      <w:r>
        <w:t xml:space="preserve">R&amp;D costs, manufacturing, regulatory processes and compliance, overheads, operational</w:t>
      </w:r>
      <w:r>
        <w:t xml:space="preserve"> </w:t>
      </w:r>
      <w:r>
        <w:t xml:space="preserve">costs) and adding a profit margin.299 Although, in theory, this pricing policy is</w:t>
      </w:r>
      <w:r>
        <w:t xml:space="preserve"> </w:t>
      </w:r>
      <w:r>
        <w:t xml:space="preserve">straightforward with clear and justifiable pricing rules that provide a level of certainty for</w:t>
      </w:r>
      <w:r>
        <w:t xml:space="preserve"> </w:t>
      </w:r>
      <w:r>
        <w:t xml:space="preserve">budgetary planning and profits for the suppliers, it is not widely used for setting</w:t>
      </w:r>
      <w:r>
        <w:t xml:space="preserve"> </w:t>
      </w:r>
      <w:r>
        <w:t xml:space="preserve">medicines prices at the ex-manufacturer or ex-wholesaler level. This may be partially due</w:t>
      </w:r>
      <w:r>
        <w:t xml:space="preserve"> </w:t>
      </w:r>
      <w:r>
        <w:t xml:space="preserve">to the fact that it is currently difficult to implement because obtaining reliable cost</w:t>
      </w:r>
      <w:r>
        <w:t xml:space="preserve"> </w:t>
      </w:r>
      <w:r>
        <w:t xml:space="preserve">information from suppliers is difficult.300 Another, more fundamental reason may be that</w:t>
      </w:r>
      <w:r>
        <w:t xml:space="preserve"> </w:t>
      </w:r>
      <w:r>
        <w:t xml:space="preserve">in a market economy, which is considered a crucial driver for investment and innovation,</w:t>
      </w:r>
      <w:r>
        <w:t xml:space="preserve"> </w:t>
      </w:r>
      <w:r>
        <w:t xml:space="preserve">particularly valuable innovations yield higher returns than less valuable ones, rewarding</w:t>
      </w:r>
      <w:r>
        <w:t xml:space="preserve"> </w:t>
      </w:r>
      <w:r>
        <w:t xml:space="preserve">the risk-taking investor for success in creating value.</w:t>
      </w:r>
    </w:p>
    <w:p>
      <w:pPr>
        <w:pStyle w:val="BodyText"/>
      </w:pPr>
      <w:r>
        <w:t xml:space="preserve">295 Wieseler, B. et al. (2019) New drugs: where did we go wrong and what can we do better? BMJ</w:t>
      </w:r>
      <w:r>
        <w:t xml:space="preserve"> </w:t>
      </w:r>
      <w:r>
        <w:t xml:space="preserve">2019;366:l4340 doi: 10.1136/bmj.l4340</w:t>
      </w:r>
      <w:r>
        <w:br/>
      </w:r>
      <w:r>
        <w:t xml:space="preserve">296 Analysis on added therapeutic value of innovative pharmaceuticals by national authorities find similar</w:t>
      </w:r>
      <w:r>
        <w:t xml:space="preserve"> </w:t>
      </w:r>
      <w:r>
        <w:t xml:space="preserve">results (cf. HAS statistics in France, or GRADe classification in Italy).</w:t>
      </w:r>
      <w:r>
        <w:t xml:space="preserve"> </w:t>
      </w:r>
      <w:r>
        <w:t xml:space="preserve">297 Improving Access To Innovative Medicines Opinion by the Expert Panel on Effective Ways of</w:t>
      </w:r>
      <w:r>
        <w:t xml:space="preserve"> </w:t>
      </w:r>
      <w:r>
        <w:t xml:space="preserve">Investing in Health (EXPH) factsheet_innovative_medicines_en_0.pdf (europa.eu)</w:t>
      </w:r>
      <w:r>
        <w:t xml:space="preserve"> </w:t>
      </w:r>
      <w:r>
        <w:t xml:space="preserve">298 Revue Prescrire N° 448, p. 142-143</w:t>
      </w:r>
      <w:r>
        <w:t xml:space="preserve"> </w:t>
      </w:r>
      <w:r>
        <w:t xml:space="preserve">299</w:t>
      </w:r>
      <w:r>
        <w:t xml:space="preserve"> </w:t>
      </w:r>
      <w:r>
        <w:t xml:space="preserve">AIMs-fair-pricing-model-Accompanying-paper-to-the-fair-pricing-calculator_June2021.pdf</w:t>
      </w:r>
      <w:r>
        <w:t xml:space="preserve"> </w:t>
      </w:r>
      <w:r>
        <w:t xml:space="preserve">(aim-</w:t>
      </w:r>
      <w:r>
        <w:t xml:space="preserve"> </w:t>
      </w:r>
      <w:r>
        <w:t xml:space="preserve">mutual.org)</w:t>
      </w:r>
      <w:r>
        <w:t xml:space="preserve"> </w:t>
      </w:r>
      <w:r>
        <w:t xml:space="preserve">300 World Health Organization. (2021). Cost-plus pricing for setting the price of pharmaceutical products:</w:t>
      </w:r>
      <w:r>
        <w:t xml:space="preserve"> </w:t>
      </w:r>
      <w:r>
        <w:t xml:space="preserve">WHO guideline on country pharmaceutical pricing policies: a plain language summary. World Health</w:t>
      </w:r>
      <w:r>
        <w:t xml:space="preserve"> </w:t>
      </w:r>
      <w:r>
        <w:t xml:space="preserve">Organization. https://apps.who.int/iris/handle/10665/341902. License: CC BY-NC-SA 3.0 IGO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There is a lack of transparency on research and development costs, often triggering</w:t>
      </w:r>
      <w:r>
        <w:t xml:space="preserve"> </w:t>
      </w:r>
      <w:r>
        <w:t xml:space="preserve">criticism by policymakers and stakeholders.301 The pharmaceutical industry estimates the</w:t>
      </w:r>
      <w:r>
        <w:t xml:space="preserve"> </w:t>
      </w:r>
      <w:r>
        <w:t xml:space="preserve">research and development (R&amp;D) costs for developing a medicine between US$2.2</w:t>
      </w:r>
      <w:r>
        <w:t xml:space="preserve"> </w:t>
      </w:r>
      <w:r>
        <w:t xml:space="preserve">billion and 2.9 billion. However, this figure is heavily contested by others. Irrespective,</w:t>
      </w:r>
      <w:r>
        <w:t xml:space="preserve"> </w:t>
      </w:r>
      <w:r>
        <w:t xml:space="preserve">industry uses these figures to rationalise and justify the high prices charged for certain</w:t>
      </w:r>
      <w:r>
        <w:t xml:space="preserve"> </w:t>
      </w:r>
      <w:r>
        <w:t xml:space="preserve">medicines.302 Although companies’ annual reports provide certain insights on overall</w:t>
      </w:r>
      <w:r>
        <w:t xml:space="preserve"> </w:t>
      </w:r>
      <w:r>
        <w:t xml:space="preserve">R&amp;D spending, companies do not do not disclose the relevant R&amp;D costs spent on</w:t>
      </w:r>
      <w:r>
        <w:t xml:space="preserve"> </w:t>
      </w:r>
      <w:r>
        <w:t xml:space="preserve">individual medicines brought onto the market. Either way, the market risks associated</w:t>
      </w:r>
      <w:r>
        <w:t xml:space="preserve"> </w:t>
      </w:r>
      <w:r>
        <w:t xml:space="preserve">with R&amp;D costs need to be put in perspective with the generated revenues.</w:t>
      </w:r>
      <w:r>
        <w:br/>
      </w:r>
      <w:r>
        <w:t xml:space="preserve">Another point of concern is that the contribution of public funding to R&amp;D costs is not</w:t>
      </w:r>
      <w:r>
        <w:t xml:space="preserve"> </w:t>
      </w:r>
      <w:r>
        <w:t xml:space="preserve">known. By way of example, there is no clarity on the amounts of public funding spent on</w:t>
      </w:r>
      <w:r>
        <w:t xml:space="preserve"> </w:t>
      </w:r>
      <w:r>
        <w:t xml:space="preserve">biomedical R&amp;D in European countries. While the pharmaceutical industry claims that it</w:t>
      </w:r>
      <w:r>
        <w:t xml:space="preserve"> </w:t>
      </w:r>
      <w:r>
        <w:t xml:space="preserve">has been paying for all costly clinical trials, this was contradicted by a study303 financed</w:t>
      </w:r>
      <w:r>
        <w:t xml:space="preserve"> </w:t>
      </w:r>
      <w:r>
        <w:t xml:space="preserve">by the Dutch government.</w:t>
      </w:r>
      <w:r>
        <w:t xml:space="preserve"> </w:t>
      </w:r>
      <w:r>
        <w:t xml:space="preserve">2.4 Managed entry agreements</w:t>
      </w:r>
      <w:r>
        <w:t xml:space="preserve"> </w:t>
      </w:r>
      <w:r>
        <w:t xml:space="preserve">A managed entry agreement (MEA) is a contractual arrangement between a manufacturer</w:t>
      </w:r>
      <w:r>
        <w:t xml:space="preserve"> </w:t>
      </w:r>
      <w:r>
        <w:t xml:space="preserve">and health care payer/provider that enables access to (or reimbursement of) a novel</w:t>
      </w:r>
      <w:r>
        <w:t xml:space="preserve"> </w:t>
      </w:r>
      <w:r>
        <w:t xml:space="preserve">medicinal product, subject to conditions. The objective of a MEA is twofold: to allow</w:t>
      </w:r>
      <w:r>
        <w:t xml:space="preserve"> </w:t>
      </w:r>
      <w:r>
        <w:t xml:space="preserve">access to new high-priced medicines that would otherwise not be affordable, and to</w:t>
      </w:r>
      <w:r>
        <w:t xml:space="preserve"> </w:t>
      </w:r>
      <w:r>
        <w:t xml:space="preserve">manage the uncertainty of limited evidence on clinical outcomes.304 There are two basic</w:t>
      </w:r>
      <w:r>
        <w:t xml:space="preserve"> </w:t>
      </w:r>
      <w:r>
        <w:t xml:space="preserve">categories of MEAs: finance-based (such as price–volume agreements) or performance-</w:t>
      </w:r>
      <w:r>
        <w:t xml:space="preserve"> </w:t>
      </w:r>
      <w:r>
        <w:t xml:space="preserve">based (based on health outcomes).305 Confidentiality is a major feature of all types of</w:t>
      </w:r>
      <w:r>
        <w:t xml:space="preserve"> </w:t>
      </w:r>
      <w:r>
        <w:t xml:space="preserve">MEA. In some Member States, it is not even known which medicines are subject to an</w:t>
      </w:r>
      <w:r>
        <w:t xml:space="preserve"> </w:t>
      </w:r>
      <w:r>
        <w:t xml:space="preserve">MEA, or which types of MEA are in use.306 Experts agree that MEA are becoming more</w:t>
      </w:r>
      <w:r>
        <w:t xml:space="preserve"> </w:t>
      </w:r>
      <w:r>
        <w:t xml:space="preserve">prevalent and could result in increasingly non-transparent prices “involving a mix of</w:t>
      </w:r>
      <w:r>
        <w:t xml:space="preserve"> </w:t>
      </w:r>
      <w:r>
        <w:t xml:space="preserve">rebates across groups of medicines, discounts by indication, or based on volumes or</w:t>
      </w:r>
      <w:r>
        <w:t xml:space="preserve"> </w:t>
      </w:r>
      <w:r>
        <w:t xml:space="preserve">expenditure caps, all of which mean it is complex to compute the final transaction price</w:t>
      </w:r>
      <w:r>
        <w:t xml:space="preserve"> </w:t>
      </w:r>
      <w:r>
        <w:t xml:space="preserve">of a product.”307</w:t>
      </w:r>
    </w:p>
    <w:p>
      <w:pPr>
        <w:pStyle w:val="BodyText"/>
      </w:pPr>
      <w:r>
        <w:t xml:space="preserve">301 https://www.who.int/europe/publications/i/item/9789289058193</w:t>
      </w:r>
      <w:r>
        <w:t xml:space="preserve"> </w:t>
      </w:r>
      <w:r>
        <w:t xml:space="preserve">302 Schipper, Irene &amp; de Haan, Esther &amp; Cowan, Roberta. (2019). Overpriced Drugs Developed with Dutch</w:t>
      </w:r>
      <w:r>
        <w:t xml:space="preserve"> </w:t>
      </w:r>
      <w:r>
        <w:t xml:space="preserve">Public Funding.</w:t>
      </w:r>
      <w:r>
        <w:t xml:space="preserve"> </w:t>
      </w:r>
      <w:r>
        <w:t xml:space="preserve">303 Schipper, Irene &amp; de Haan, Esther &amp; Cowan, Roberta. (2019). Overpriced Drugs Developed with Dutch</w:t>
      </w:r>
      <w:r>
        <w:t xml:space="preserve"> </w:t>
      </w:r>
      <w:r>
        <w:t xml:space="preserve">Public Funding.</w:t>
      </w:r>
      <w:r>
        <w:t xml:space="preserve"> </w:t>
      </w:r>
      <w:r>
        <w:t xml:space="preserve">304 Vogler S (2022): Payer policies to support innovation and access to medicines in the WHO European</w:t>
      </w:r>
      <w:r>
        <w:t xml:space="preserve"> </w:t>
      </w:r>
      <w:r>
        <w:t xml:space="preserve">Region. Copenhagen: World Health Organization, Regional Office for Europe</w:t>
      </w:r>
      <w:r>
        <w:br/>
      </w:r>
      <w:r>
        <w:t xml:space="preserve">305Medicines Reimbursement Policies in Europe. 2018.</w:t>
      </w:r>
      <w:r>
        <w:br/>
      </w:r>
      <w:r>
        <w:t xml:space="preserve">https://apps.who.int/iris/bitstream/handle/10665/342220/9789289053365-</w:t>
      </w:r>
      <w:r>
        <w:t xml:space="preserve"> </w:t>
      </w:r>
      <w:r>
        <w:t xml:space="preserve">eng.pdf?sequence=1&amp;isAllowed=y</w:t>
      </w:r>
      <w:r>
        <w:br/>
      </w:r>
      <w:r>
        <w:t xml:space="preserve">306 Pauwels K, Huys I, Vogler S, Casteels M, Simoens S. Managed entry agreements for oncology drugs:</w:t>
      </w:r>
      <w:r>
        <w:t xml:space="preserve"> </w:t>
      </w:r>
      <w:r>
        <w:t xml:space="preserve">lessons from the European experience to inform the future. Front Pharmacol. 2017;8:171.</w:t>
      </w:r>
      <w:r>
        <w:t xml:space="preserve"> </w:t>
      </w:r>
      <w:r>
        <w:t xml:space="preserve">doi:10.3389/fphar.2017.00171</w:t>
      </w:r>
      <w:r>
        <w:t xml:space="preserve"> </w:t>
      </w:r>
      <w:r>
        <w:t xml:space="preserve">307 OECD Health Working paper 146. Exploring the consequences of greater price transparency on the</w:t>
      </w:r>
      <w:r>
        <w:t xml:space="preserve"> </w:t>
      </w:r>
      <w:r>
        <w:t xml:space="preserve">dynamics of pharmaceutical markets. 2022. c9250e17-en.pdf (oecd-ilibrary.org)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2.5 Policies for generic and biosimilar competition</w:t>
      </w:r>
      <w:r>
        <w:t xml:space="preserve"> </w:t>
      </w:r>
      <w:r>
        <w:t xml:space="preserve">Member States have implemented a variety of pricing and reimbursement policy</w:t>
      </w:r>
      <w:r>
        <w:t xml:space="preserve"> </w:t>
      </w:r>
      <w:r>
        <w:t xml:space="preserve">measures for off-patent medicines (including generic and biosimilar medicines) to</w:t>
      </w:r>
      <w:r>
        <w:t xml:space="preserve"> </w:t>
      </w:r>
      <w:r>
        <w:t xml:space="preserve">promote competition, increase spending efficiency and contribute to access to innovation</w:t>
      </w:r>
      <w:r>
        <w:t xml:space="preserve"> </w:t>
      </w:r>
      <w:r>
        <w:t xml:space="preserve">at affordable prices on patent expiry, and free up funds to be used for innovation.308</w:t>
      </w:r>
      <w:r>
        <w:t xml:space="preserve"> </w:t>
      </w:r>
      <w:r>
        <w:t xml:space="preserve">Those include – but are not limited to – incentives for prescribing biosimilars and</w:t>
      </w:r>
      <w:r>
        <w:t xml:space="preserve"> </w:t>
      </w:r>
      <w:r>
        <w:t xml:space="preserve">policies related to INN prescribing, switching by physicians and substitution by</w:t>
      </w:r>
      <w:r>
        <w:t xml:space="preserve"> </w:t>
      </w:r>
      <w:r>
        <w:t xml:space="preserve">pharmacists. Acceptance and trust of biosimilar medicines by patients and health</w:t>
      </w:r>
      <w:r>
        <w:t xml:space="preserve"> </w:t>
      </w:r>
      <w:r>
        <w:t xml:space="preserve">professionals is of utmost importance to enhance biosimilar uptake. There have been</w:t>
      </w:r>
      <w:r>
        <w:t xml:space="preserve"> </w:t>
      </w:r>
      <w:r>
        <w:t xml:space="preserve">concerns by health professionals and patients as regards comparability of the biosimilar</w:t>
      </w:r>
      <w:r>
        <w:t xml:space="preserve"> </w:t>
      </w:r>
      <w:r>
        <w:t xml:space="preserve">and originator, even though the available switching data does not indicate that switching</w:t>
      </w:r>
      <w:r>
        <w:t xml:space="preserve"> </w:t>
      </w:r>
      <w:r>
        <w:t xml:space="preserve">from a reference product to a biosimilar is associated with any major efficacy, safety, or</w:t>
      </w:r>
      <w:r>
        <w:t xml:space="preserve"> </w:t>
      </w:r>
      <w:r>
        <w:t xml:space="preserve">immunogenicity issues.309,310 Recently, EMA and HMA published a joint statement to</w:t>
      </w:r>
      <w:r>
        <w:t xml:space="preserve"> </w:t>
      </w:r>
      <w:r>
        <w:t xml:space="preserve">confirm the interchangeability of biosimilars to address this issue.311</w:t>
      </w:r>
      <w:r>
        <w:br/>
      </w:r>
      <w:r>
        <w:t xml:space="preserve">Biosimilar competition</w:t>
      </w:r>
      <w:r>
        <w:t xml:space="preserve"> </w:t>
      </w:r>
      <w:r>
        <w:t xml:space="preserve">‘Older’ products (i.e. with expired protection period) are an important factor of</w:t>
      </w:r>
      <w:r>
        <w:t xml:space="preserve"> </w:t>
      </w:r>
      <w:r>
        <w:t xml:space="preserve">pharmaceutical spending. Competition – generic and biosimilar – improves access</w:t>
      </w:r>
      <w:r>
        <w:t xml:space="preserve"> </w:t>
      </w:r>
      <w:r>
        <w:t xml:space="preserve">and drives down prices. Due to the typically high prices charged for biological</w:t>
      </w:r>
      <w:r>
        <w:t xml:space="preserve"> </w:t>
      </w:r>
      <w:r>
        <w:t xml:space="preserve">medicines, creating competition for their markets through the introduction of</w:t>
      </w:r>
      <w:r>
        <w:t xml:space="preserve"> </w:t>
      </w:r>
      <w:r>
        <w:t xml:space="preserve">biosimilar versions can generate substantial cost savings312. In Germany, the</w:t>
      </w:r>
      <w:r>
        <w:t xml:space="preserve"> </w:t>
      </w:r>
      <w:r>
        <w:t xml:space="preserve">waiting time for patients with rheumatoid arthritis to be treated with a biologic has</w:t>
      </w:r>
      <w:r>
        <w:t xml:space="preserve"> </w:t>
      </w:r>
      <w:r>
        <w:t xml:space="preserve">been reduced from 7.4 years to 0.3 years after the introduction of biosimilars.313</w:t>
      </w:r>
      <w:r>
        <w:t xml:space="preserve"> </w:t>
      </w:r>
      <w:r>
        <w:t xml:space="preserve">Looking at list price changes in markets with biosimilar competition, by 2020,</w:t>
      </w:r>
      <w:r>
        <w:t xml:space="preserve"> </w:t>
      </w:r>
      <w:r>
        <w:t xml:space="preserve">biosimilars reduced the cost by almost 1/3.314 One study estimated the impact of</w:t>
      </w:r>
      <w:r>
        <w:t xml:space="preserve"> </w:t>
      </w:r>
      <w:r>
        <w:t xml:space="preserve">biosimilar entry in terms of healthcare systems savings between 2007 and 2020 for</w:t>
      </w:r>
      <w:r>
        <w:t xml:space="preserve"> </w:t>
      </w:r>
      <w:r>
        <w:t xml:space="preserve">eight EU countries (France, Germany, Italy, Poland, Romania, Spain, Sweden, and</w:t>
      </w:r>
      <w:r>
        <w:t xml:space="preserve"> </w:t>
      </w:r>
      <w:r>
        <w:t xml:space="preserve">the UK), ranging from €11.8 billion to €33.4 billion.315</w:t>
      </w:r>
    </w:p>
    <w:p>
      <w:pPr>
        <w:pStyle w:val="BodyText"/>
      </w:pPr>
      <w:r>
        <w:t xml:space="preserve">308 Vogler S (2022): Payer policies to support innovation and access to medicines in the WHO European</w:t>
      </w:r>
      <w:r>
        <w:t xml:space="preserve"> </w:t>
      </w:r>
      <w:r>
        <w:t xml:space="preserve">Region. Copenhagen: World Health Organization, Regional Office for Europe</w:t>
      </w:r>
      <w:r>
        <w:t xml:space="preserve"> </w:t>
      </w:r>
      <w:r>
        <w:t xml:space="preserve">309 Mestre-Ferrandiz, J., Towse, A. &amp; Berdud, M. Biosimilars: How Can Payers Get Long-Term Savings?.</w:t>
      </w:r>
      <w:r>
        <w:t xml:space="preserve"> </w:t>
      </w:r>
      <w:r>
        <w:t xml:space="preserve">PharmacoEconomics 34, 609–616 (2016).</w:t>
      </w:r>
      <w:r>
        <w:t xml:space="preserve"> </w:t>
      </w:r>
      <w:r>
        <w:t xml:space="preserve">310 Barbier L, Ebbers HC, Declerck P, Simoens S, Vulto AG, Huys I. The Efficacy, Safety, and</w:t>
      </w:r>
      <w:r>
        <w:t xml:space="preserve"> </w:t>
      </w:r>
      <w:r>
        <w:t xml:space="preserve">Immunogenicity of Switching Between Reference Biopharmaceuticals and Biosimilars: A Systematic</w:t>
      </w:r>
      <w:r>
        <w:t xml:space="preserve"> </w:t>
      </w:r>
      <w:r>
        <w:t xml:space="preserve">Review. Clin Pharmacol Ther. 2020 Oct;108(4):734-755. doi: 10.1002/cpt.1836. Epub 2020 Apr 30.</w:t>
      </w:r>
      <w:r>
        <w:t xml:space="preserve"> </w:t>
      </w:r>
      <w:r>
        <w:t xml:space="preserve">PMID: 32236956; PMCID: PMC7540323.</w:t>
      </w:r>
      <w:r>
        <w:t xml:space="preserve"> </w:t>
      </w:r>
      <w:r>
        <w:t xml:space="preserve">311https://www.ema.europa.eu/en/documents/public-statement/statement-scientific-rationale-supporting-</w:t>
      </w:r>
      <w:r>
        <w:t xml:space="preserve"> </w:t>
      </w:r>
      <w:r>
        <w:t xml:space="preserve">interchangeability-biosimilar-medicines-eu_en.pdf</w:t>
      </w:r>
      <w:r>
        <w:br/>
      </w:r>
      <w:r>
        <w:t xml:space="preserve">312 Farfan-Portet M-I, Gerkens S, Lepage-Nefkens I, Vinck I, Hulstaert F. Are biosimilars the next tool to</w:t>
      </w:r>
      <w:r>
        <w:t xml:space="preserve"> </w:t>
      </w:r>
      <w:r>
        <w:t xml:space="preserve">guarantee cost-containment for pharmaceutical expenditures? The European Journal of Health Economics.</w:t>
      </w:r>
      <w:r>
        <w:t xml:space="preserve"> </w:t>
      </w:r>
      <w:r>
        <w:t xml:space="preserve">2014;15: 223-8.</w:t>
      </w:r>
      <w:r>
        <w:t xml:space="preserve"> </w:t>
      </w:r>
      <w:r>
        <w:t xml:space="preserve">313 https://www.pharmatimes.com/magazine/2021/may_2021/15_years_of_biosimilar_access_in_europe</w:t>
      </w:r>
      <w:r>
        <w:br/>
      </w:r>
      <w:r>
        <w:t xml:space="preserve">314</w:t>
      </w:r>
      <w:r>
        <w:t xml:space="preserve"> </w:t>
      </w:r>
      <w:r>
        <w:t xml:space="preserve">IQVIA.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Biosimilar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2020.</w:t>
      </w:r>
      <w:r>
        <w:t xml:space="preserve"> </w:t>
      </w:r>
      <w:r>
        <w:t xml:space="preserve">Available</w:t>
      </w:r>
      <w:r>
        <w:t xml:space="preserve"> </w:t>
      </w:r>
      <w:r>
        <w:t xml:space="preserve">from:</w:t>
      </w:r>
      <w:r>
        <w:t xml:space="preserve"> </w:t>
      </w:r>
      <w:r>
        <w:t xml:space="preserve">https://health.ec.europa.eu/system/files/2021-01/biosimilar_competition_en_0.pdf</w:t>
      </w:r>
      <w:r>
        <w:t xml:space="preserve"> </w:t>
      </w:r>
      <w:r>
        <w:t xml:space="preserve">315 Haustein R, De Millas C, H er A, et al. Saving money in the European healthcare systems with</w:t>
      </w:r>
      <w:r>
        <w:t xml:space="preserve"> </w:t>
      </w:r>
      <w:r>
        <w:t xml:space="preserve">biosimilars. Gabi Journal. 2012;1(3–4):120–126.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The importance of biosimilar competition has been growing since the first products</w:t>
      </w:r>
      <w:r>
        <w:t xml:space="preserve"> </w:t>
      </w:r>
      <w:r>
        <w:t xml:space="preserve">entered the market in 2006. In 2020, biosimilar medicines accounted for 9% of the</w:t>
      </w:r>
      <w:r>
        <w:t xml:space="preserve"> </w:t>
      </w:r>
      <w:r>
        <w:t xml:space="preserve">sales value of biological medicines in Europe. Nonetheless, uptake of biosimilars</w:t>
      </w:r>
      <w:r>
        <w:t xml:space="preserve"> </w:t>
      </w:r>
      <w:r>
        <w:t xml:space="preserve">varies greatly across Europe. The share of sales of biosimilar medicines among all</w:t>
      </w:r>
      <w:r>
        <w:t xml:space="preserve"> </w:t>
      </w:r>
      <w:r>
        <w:t xml:space="preserve">pharmaceutical sales in hospitals ranges from less than 2% in Bulgaria to 16.5% in</w:t>
      </w:r>
      <w:r>
        <w:t xml:space="preserve"> </w:t>
      </w:r>
      <w:r>
        <w:t xml:space="preserve">Norway (the latter invested heavily in generating and disseminating evidence about</w:t>
      </w:r>
      <w:r>
        <w:t xml:space="preserve"> </w:t>
      </w:r>
      <w:r>
        <w:t xml:space="preserve">safety of switching patients to biosimilar medicines). This variation may be partly</w:t>
      </w:r>
      <w:r>
        <w:t xml:space="preserve"> </w:t>
      </w:r>
      <w:r>
        <w:t xml:space="preserve">explained by the range of different policies to encourage biosimilar uptake.316</w:t>
      </w:r>
    </w:p>
    <w:p>
      <w:pPr>
        <w:pStyle w:val="BodyText"/>
      </w:pPr>
      <w:r>
        <w:t xml:space="preserve">2.6 Cross-country cooperation activities: regional joint negotiations or joint</w:t>
      </w:r>
      <w:r>
        <w:t xml:space="preserve"> </w:t>
      </w:r>
      <w:r>
        <w:t xml:space="preserve">procurement</w:t>
      </w:r>
      <w:r>
        <w:t xml:space="preserve"> </w:t>
      </w:r>
      <w:r>
        <w:t xml:space="preserve">Several national governments have established cross-country collaboration initiatives on</w:t>
      </w:r>
      <w:r>
        <w:t xml:space="preserve"> </w:t>
      </w:r>
      <w:r>
        <w:t xml:space="preserve">pricing, reimbursement and/or procurement to address the challenges to ensure access to</w:t>
      </w:r>
      <w:r>
        <w:t xml:space="preserve"> </w:t>
      </w:r>
      <w:r>
        <w:t xml:space="preserve">high-priced medicines. The BeNeLuxA Initiative has concluded successful joint</w:t>
      </w:r>
      <w:r>
        <w:t xml:space="preserve"> </w:t>
      </w:r>
      <w:r>
        <w:t xml:space="preserve">negotiations and further collaborates on horizon scanning, HTA, price and</w:t>
      </w:r>
      <w:r>
        <w:t xml:space="preserve"> </w:t>
      </w:r>
      <w:r>
        <w:t xml:space="preserve">reimbursement negotiations and information sharing. The Nordic Pharmaceutical Forum</w:t>
      </w:r>
      <w:r>
        <w:t xml:space="preserve"> </w:t>
      </w:r>
      <w:r>
        <w:t xml:space="preserve">and the Baltic Procurement Initiative have successfully concluded several joint tender</w:t>
      </w:r>
      <w:r>
        <w:t xml:space="preserve"> </w:t>
      </w:r>
      <w:r>
        <w:t xml:space="preserve">processes for medicines and vaccines. Joint procurement is seen by some as a promising</w:t>
      </w:r>
      <w:r>
        <w:t xml:space="preserve"> </w:t>
      </w:r>
      <w:r>
        <w:t xml:space="preserve">tool to help make small markets more attractive for suppliers, and therefore contributing</w:t>
      </w:r>
      <w:r>
        <w:t xml:space="preserve"> </w:t>
      </w:r>
      <w:r>
        <w:t xml:space="preserve">to availability of medicines that would otherwise not be supplied.</w:t>
      </w:r>
      <w:r>
        <w:t xml:space="preserve"> </w:t>
      </w:r>
      <w:r>
        <w:t xml:space="preserve">2.7 Related EU cooperation activities</w:t>
      </w:r>
      <w:r>
        <w:t xml:space="preserve"> </w:t>
      </w:r>
      <w:r>
        <w:t xml:space="preserve">The decisions on the pricing and reimbursement of medicines are an exclusive</w:t>
      </w:r>
      <w:r>
        <w:t xml:space="preserve"> </w:t>
      </w:r>
      <w:r>
        <w:t xml:space="preserve">competence of Member States (Article 168 TFEU). However, the Pharmaceutical</w:t>
      </w:r>
      <w:r>
        <w:t xml:space="preserve"> </w:t>
      </w:r>
      <w:r>
        <w:t xml:space="preserve">Strategy points out that EU and national rules that do not directly regulate prices or</w:t>
      </w:r>
      <w:r>
        <w:t xml:space="preserve"> </w:t>
      </w:r>
      <w:r>
        <w:t xml:space="preserve">reimbursement levels may also have a bearing on the affordability of medicines. In the</w:t>
      </w:r>
      <w:r>
        <w:t xml:space="preserve"> </w:t>
      </w:r>
      <w:r>
        <w:t xml:space="preserve">implementation of the Strategy, the Commission has relaunched the cooperation between</w:t>
      </w:r>
      <w:r>
        <w:t xml:space="preserve"> </w:t>
      </w:r>
      <w:r>
        <w:t xml:space="preserve">National Competent Authorities for Pricing and Reimbursement and the Healthcare</w:t>
      </w:r>
      <w:r>
        <w:t xml:space="preserve"> </w:t>
      </w:r>
      <w:r>
        <w:t xml:space="preserve">Payers (NCAPR group). Through this group, the Commission supports mutual learning</w:t>
      </w:r>
      <w:r>
        <w:t xml:space="preserve"> </w:t>
      </w:r>
      <w:r>
        <w:t xml:space="preserve">and best-practice exchange, including on pricing, payment and procurement policies.</w:t>
      </w:r>
      <w:r>
        <w:t xml:space="preserve"> </w:t>
      </w:r>
      <w:r>
        <w:t xml:space="preserve">This work is based on voluntary and non-legislative actions.</w:t>
      </w:r>
      <w:r>
        <w:t xml:space="preserve"> </w:t>
      </w:r>
      <w:r>
        <w:t xml:space="preserve">ANNEX 11: SME</w:t>
      </w:r>
      <w:r>
        <w:t xml:space="preserve"> </w:t>
      </w:r>
      <w:r>
        <w:t xml:space="preserve">Micro and small businesses are an important sub-group driving innovation in</w:t>
      </w:r>
      <w:r>
        <w:t xml:space="preserve"> </w:t>
      </w:r>
      <w:r>
        <w:t xml:space="preserve">medicines,317 particularly in sectors that are under-served due to technological</w:t>
      </w:r>
      <w:r>
        <w:t xml:space="preserve"> </w:t>
      </w:r>
      <w:r>
        <w:t xml:space="preserve">challenges or lower expected market potential, such rare diseases.</w:t>
      </w:r>
      <w:r>
        <w:t xml:space="preserve"> </w:t>
      </w:r>
      <w:r>
        <w:t xml:space="preserve">The Agency has more than 1,900 EU-based SMEs registered in its corporate database</w:t>
      </w:r>
      <w:r>
        <w:t xml:space="preserve"> </w:t>
      </w:r>
      <w:r>
        <w:t xml:space="preserve">(end 2020), and the European Confederation of Pharmaceutical Entrepreneurs</w:t>
      </w:r>
    </w:p>
    <w:p>
      <w:pPr>
        <w:pStyle w:val="BodyText"/>
      </w:pPr>
      <w:r>
        <w:t xml:space="preserve">316 Draft final report on the Study on Best Practices in the Public Procurement of Medicines (2022), not</w:t>
      </w:r>
      <w:r>
        <w:t xml:space="preserve"> </w:t>
      </w:r>
      <w:r>
        <w:t xml:space="preserve">published.</w:t>
      </w:r>
      <w:r>
        <w:t xml:space="preserve"> </w:t>
      </w:r>
      <w:r>
        <w:t xml:space="preserve">317 https://www.labiotech.eu/best-biotech/european-biotech-companies/.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(EUCOPE), which is Europe’s principal trade body for small and mid-sized innovative</w:t>
      </w:r>
      <w:r>
        <w:t xml:space="preserve"> </w:t>
      </w:r>
      <w:r>
        <w:t xml:space="preserve">companies working in the field of pharmaceuticals and medical technologies, has around</w:t>
      </w:r>
      <w:r>
        <w:t xml:space="preserve"> </w:t>
      </w:r>
      <w:r>
        <w:t xml:space="preserve">2,600 SME members</w:t>
      </w:r>
      <w:r>
        <w:t xml:space="preserve"> </w:t>
      </w:r>
      <w:r>
        <w:t xml:space="preserve">SMEs – and start-ups in particular – represent an important stepping-stone in the overall</w:t>
      </w:r>
      <w:r>
        <w:t xml:space="preserve"> </w:t>
      </w:r>
      <w:r>
        <w:t xml:space="preserve">drug development space, providing a route for public science to push through discovery</w:t>
      </w:r>
      <w:r>
        <w:t xml:space="preserve"> </w:t>
      </w:r>
      <w:r>
        <w:t xml:space="preserve">and pre-clinical research, moving through subsequent development phases and on to</w:t>
      </w:r>
      <w:r>
        <w:t xml:space="preserve"> </w:t>
      </w:r>
      <w:r>
        <w:t xml:space="preserve">regulatory approval. SMEs have greater flexibility and lower costs and have an ability to</w:t>
      </w:r>
      <w:r>
        <w:t xml:space="preserve"> </w:t>
      </w:r>
      <w:r>
        <w:t xml:space="preserve">signal potential to venture capitalists and launch IPOs in a way that is less easy for larger</w:t>
      </w:r>
      <w:r>
        <w:t xml:space="preserve"> </w:t>
      </w:r>
      <w:r>
        <w:t xml:space="preserve">firms.</w:t>
      </w:r>
      <w:r>
        <w:t xml:space="preserve"> </w:t>
      </w:r>
      <w:r>
        <w:t xml:space="preserve">Pharmaceutical and biotechnology SMEs face additional market barriers as compared</w:t>
      </w:r>
      <w:r>
        <w:t xml:space="preserve"> </w:t>
      </w:r>
      <w:r>
        <w:t xml:space="preserve">with their larger counterparts. The challenges are particularly significant given the very</w:t>
      </w:r>
      <w:r>
        <w:t xml:space="preserve"> </w:t>
      </w:r>
      <w:r>
        <w:t xml:space="preserve">large cost, lengthy timelines and regulatory hurdles associated with the development of</w:t>
      </w:r>
      <w:r>
        <w:t xml:space="preserve"> </w:t>
      </w:r>
      <w:r>
        <w:t xml:space="preserve">new medicines (e.g. 10 years from pre-clinical research through to regulatory approval</w:t>
      </w:r>
      <w:r>
        <w:t xml:space="preserve"> </w:t>
      </w:r>
      <w:r>
        <w:t xml:space="preserve">with high attrition rates at each stage).</w:t>
      </w:r>
      <w:r>
        <w:t xml:space="preserve"> </w:t>
      </w:r>
      <w:r>
        <w:t xml:space="preserve">The EMA’s engagement with SMEs has increased steadily since its set up its SME office</w:t>
      </w:r>
      <w:r>
        <w:t xml:space="preserve"> </w:t>
      </w:r>
      <w:r>
        <w:t xml:space="preserve">in 2005 to provide advice and guidance, organise topical workshops and produces a</w:t>
      </w:r>
      <w:r>
        <w:t xml:space="preserve"> </w:t>
      </w:r>
      <w:r>
        <w:t xml:space="preserve">dedicated newsletter for SMEs registered with EMA. The SMEs also have access to</w:t>
      </w:r>
      <w:r>
        <w:t xml:space="preserve"> </w:t>
      </w:r>
      <w:r>
        <w:t xml:space="preserve">various fee incentives to support their medicine development programmes. The EMA</w:t>
      </w:r>
      <w:r>
        <w:t xml:space="preserve"> </w:t>
      </w:r>
      <w:r>
        <w:t xml:space="preserve">annual report 2020 provides a series of data giving a sense of the scale – and trend – in</w:t>
      </w:r>
      <w:r>
        <w:t xml:space="preserve"> </w:t>
      </w:r>
      <w:r>
        <w:t xml:space="preserve">SME engagement: the SME office received 222 requests for direct assistance on</w:t>
      </w:r>
      <w:r>
        <w:t xml:space="preserve"> </w:t>
      </w:r>
      <w:r>
        <w:t xml:space="preserve">administrative or regulatory aspects and organised 10 briefing meetings to assist SMEs</w:t>
      </w:r>
      <w:r>
        <w:t xml:space="preserve"> </w:t>
      </w:r>
      <w:r>
        <w:t xml:space="preserve">that were unfamiliar with the EU regulatory system. SMEs submitted 23 marketing</w:t>
      </w:r>
      <w:r>
        <w:t xml:space="preserve"> </w:t>
      </w:r>
      <w:r>
        <w:t xml:space="preserve">authorisation applications, which is 19% of all applications received in 2020. Out of the</w:t>
      </w:r>
      <w:r>
        <w:t xml:space="preserve"> </w:t>
      </w:r>
      <w:r>
        <w:t xml:space="preserve">23 applications, 13 were for orphan-designated medicines. The CHMP gave a positive</w:t>
      </w:r>
      <w:r>
        <w:t xml:space="preserve"> </w:t>
      </w:r>
      <w:r>
        <w:t xml:space="preserve">opinion for 16 medicines developed by SMEs. This is the highest number in the past five</w:t>
      </w:r>
      <w:r>
        <w:t xml:space="preserve"> </w:t>
      </w:r>
      <w:r>
        <w:t xml:space="preserve">years and represents 18% of all positive opinions in 2020. Half of the medicines</w:t>
      </w:r>
      <w:r>
        <w:t xml:space="preserve"> </w:t>
      </w:r>
      <w:r>
        <w:t xml:space="preserve">developed by SMEs (8) contained a new active substance.</w:t>
      </w:r>
      <w:r>
        <w:t xml:space="preserve"> </w:t>
      </w:r>
      <w:r>
        <w:t xml:space="preserve">Consultation of SME stakeholders</w:t>
      </w:r>
      <w:r>
        <w:t xml:space="preserve"> </w:t>
      </w:r>
      <w:r>
        <w:t xml:space="preserve">Given the nature of the SME community – large, diffuse with relatively limited time and</w:t>
      </w:r>
      <w:r>
        <w:t xml:space="preserve"> </w:t>
      </w:r>
      <w:r>
        <w:t xml:space="preserve">capacity to engage with public policy – their direct participation in the consultation</w:t>
      </w:r>
      <w:r>
        <w:t xml:space="preserve"> </w:t>
      </w:r>
      <w:r>
        <w:t xml:space="preserve">activities was limited. However SMEs were represented by the views of the European</w:t>
      </w:r>
      <w:r>
        <w:t xml:space="preserve"> </w:t>
      </w:r>
      <w:r>
        <w:t xml:space="preserve">Confederation of Pharmaceutical Entrepreneurs (EUCOPE), which is Europe’s principal</w:t>
      </w:r>
      <w:r>
        <w:t xml:space="preserve"> </w:t>
      </w:r>
      <w:r>
        <w:t xml:space="preserve">trade body for small and mid-sized innovative companies working in the field of</w:t>
      </w:r>
      <w:r>
        <w:t xml:space="preserve"> </w:t>
      </w:r>
      <w:r>
        <w:t xml:space="preserve">pharmaceuticals and medical technologies.</w:t>
      </w:r>
      <w:r>
        <w:br/>
      </w:r>
      <w:r>
        <w:t xml:space="preserve">Impact.</w:t>
      </w:r>
      <w:r>
        <w:t xml:space="preserve"> </w:t>
      </w:r>
      <w:r>
        <w:t xml:space="preserve">When possible the impact on SMEs has been identified and described in the relevant</w:t>
      </w:r>
      <w:r>
        <w:t xml:space="preserve"> </w:t>
      </w:r>
      <w:r>
        <w:t xml:space="preserve">sections of the document.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12 COHERENCE WITH THE REVISION OF THE GENERAL PHARMACEUTICAL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general EU pharmaceutical legislation regulates the way medicines (including</w:t>
      </w:r>
      <w:r>
        <w:t xml:space="preserve"> </w:t>
      </w:r>
      <w:r>
        <w:t xml:space="preserve">medicines for rare diseases and children) are authorised across the EU and sets the</w:t>
      </w:r>
      <w:r>
        <w:t xml:space="preserve"> </w:t>
      </w:r>
      <w:r>
        <w:t xml:space="preserve">framework in which they are marketed.</w:t>
      </w:r>
      <w:r>
        <w:br/>
      </w:r>
      <w:r>
        <w:t xml:space="preserve">The Regulation on medicines for rare diseases is an ‘add-on’ to the general</w:t>
      </w:r>
      <w:r>
        <w:t xml:space="preserve"> </w:t>
      </w:r>
      <w:r>
        <w:t xml:space="preserve">pharmaceutical legislation setting specific measures needed to address the market failure</w:t>
      </w:r>
      <w:r>
        <w:t xml:space="preserve"> </w:t>
      </w:r>
      <w:r>
        <w:t xml:space="preserve">for medicines for rare diseases due to their small populations and potentially limited</w:t>
      </w:r>
      <w:r>
        <w:t xml:space="preserve"> </w:t>
      </w:r>
      <w:r>
        <w:t xml:space="preserve">return on investment. The drivers for unmet medical need in the area of rare diseases</w:t>
      </w:r>
      <w:r>
        <w:t xml:space="preserve"> </w:t>
      </w:r>
      <w:r>
        <w:t xml:space="preserve">remain relevant and therefore requires measures complementary to those provided by in</w:t>
      </w:r>
      <w:r>
        <w:t xml:space="preserve"> </w:t>
      </w:r>
      <w:r>
        <w:t xml:space="preserve">the general pharmaceutical legislation.</w:t>
      </w:r>
      <w:r>
        <w:t xml:space="preserve"> </w:t>
      </w:r>
      <w:r>
        <w:t xml:space="preserve">Specialised legislation for rare diseases and children, entered into force in 2000 and 2007</w:t>
      </w:r>
      <w:r>
        <w:t xml:space="preserve"> </w:t>
      </w:r>
      <w:r>
        <w:t xml:space="preserve">respectively and currently being revised, complements the general EU pharmaceutical</w:t>
      </w:r>
      <w:r>
        <w:t xml:space="preserve"> </w:t>
      </w:r>
      <w:r>
        <w:t xml:space="preserve">legislation to specifically support the development in these previously neglected areas,</w:t>
      </w:r>
      <w:r>
        <w:t xml:space="preserve"> </w:t>
      </w:r>
      <w:r>
        <w:t xml:space="preserve">mainly through additional incentives and obligations.</w:t>
      </w:r>
      <w:r>
        <w:br/>
      </w:r>
      <w:r>
        <w:t xml:space="preserve">The revision of the general pharmaceutical legislation and of the Regulations on</w:t>
      </w:r>
      <w:r>
        <w:t xml:space="preserve"> </w:t>
      </w:r>
      <w:r>
        <w:t xml:space="preserve">medicines for rare diseases and for children are part of the same intervention aiming at</w:t>
      </w:r>
      <w:r>
        <w:t xml:space="preserve"> </w:t>
      </w:r>
      <w:r>
        <w:t xml:space="preserve">achieving the same objectives set by the Pharmaceutical Strategy, including addressing</w:t>
      </w:r>
      <w:r>
        <w:t xml:space="preserve"> </w:t>
      </w:r>
      <w:r>
        <w:t xml:space="preserve">unmet medical need of patients and access to medicines.</w:t>
      </w:r>
      <w:r>
        <w:t xml:space="preserve"> </w:t>
      </w:r>
      <w:r>
        <w:t xml:space="preserve">Unmet medical need / high unmet medical need</w:t>
      </w:r>
      <w:r>
        <w:t xml:space="preserve"> </w:t>
      </w:r>
      <w:r>
        <w:t xml:space="preserve">Both revisions will include a criteria-based definition on unmet medical need. The</w:t>
      </w:r>
      <w:r>
        <w:t xml:space="preserve"> </w:t>
      </w:r>
      <w:r>
        <w:t xml:space="preserve">general pharmaceutical legislation will contain a definition for ‘unmet medical needs’</w:t>
      </w:r>
      <w:r>
        <w:t xml:space="preserve"> </w:t>
      </w:r>
      <w:r>
        <w:t xml:space="preserve">(UMN). The legislation on rare diseases will contain a definition of ‘high unmet medical</w:t>
      </w:r>
      <w:r>
        <w:t xml:space="preserve"> </w:t>
      </w:r>
      <w:r>
        <w:t xml:space="preserve">needs’ (HUMN), as in principle all orphan medicines will automatically satisfy the</w:t>
      </w:r>
      <w:r>
        <w:t xml:space="preserve"> </w:t>
      </w:r>
      <w:r>
        <w:t xml:space="preserve">definition of UMN under the general rules; only a small subgroup of orphan medicines</w:t>
      </w:r>
      <w:r>
        <w:t xml:space="preserve"> </w:t>
      </w:r>
      <w:r>
        <w:t xml:space="preserve">will qualify as ‘HUMN’. The Commission has worked with Member States and the EMA</w:t>
      </w:r>
      <w:r>
        <w:t xml:space="preserve"> </w:t>
      </w:r>
      <w:r>
        <w:t xml:space="preserve">and received input from stakeholders via consultations to develop criteria that can be</w:t>
      </w:r>
      <w:r>
        <w:t xml:space="preserve"> </w:t>
      </w:r>
      <w:r>
        <w:t xml:space="preserve">introduced in the legislation. These criteria relate to disease level (whether the disease is</w:t>
      </w:r>
      <w:r>
        <w:t xml:space="preserve"> </w:t>
      </w:r>
      <w:r>
        <w:t xml:space="preserve">life-threatening and/or seriously debilitating) and they relate to product level (whether</w:t>
      </w:r>
      <w:r>
        <w:t xml:space="preserve"> </w:t>
      </w:r>
      <w:r>
        <w:t xml:space="preserve">there is another medicine or therapy already authorised and, if so, whether the treatment</w:t>
      </w:r>
      <w:r>
        <w:t xml:space="preserve"> </w:t>
      </w:r>
      <w:r>
        <w:t xml:space="preserve">under development can satisfactorily cure the disease).</w:t>
      </w:r>
      <w:r>
        <w:br/>
      </w:r>
      <w:r>
        <w:t xml:space="preserve">In principle, medicines that satisfy the definition of UMN or HUMN will receive (a)</w:t>
      </w:r>
      <w:r>
        <w:t xml:space="preserve"> </w:t>
      </w:r>
      <w:r>
        <w:t xml:space="preserve">access to early scientific advice and regulatory facilities and (b) access to longer</w:t>
      </w:r>
      <w:r>
        <w:t xml:space="preserve"> </w:t>
      </w:r>
      <w:r>
        <w:t xml:space="preserve">regulatory protection periods (market exclusivity for medicines for rare diseases and data</w:t>
      </w:r>
      <w:r>
        <w:t xml:space="preserve"> </w:t>
      </w:r>
      <w:r>
        <w:t xml:space="preserve">protection for other medicines).</w:t>
      </w:r>
      <w:r>
        <w:br/>
      </w:r>
      <w:r>
        <w:t xml:space="preserve">Both the revision of the general pharmaceutical legislation and the revision of the</w:t>
      </w:r>
      <w:r>
        <w:t xml:space="preserve"> </w:t>
      </w:r>
      <w:r>
        <w:t xml:space="preserve">legislation for medicines for rare diseases and children adjust the system of incentives</w:t>
      </w:r>
      <w:r>
        <w:t xml:space="preserve"> </w:t>
      </w:r>
      <w:r>
        <w:t xml:space="preserve">and depart from the ‘one size fits all’ approach to a ‘modulated’ one. Therefore,</w:t>
      </w:r>
      <w:r>
        <w:t xml:space="preserve"> </w:t>
      </w:r>
      <w:r>
        <w:t xml:space="preserve">regulatory data protection for medicines and market exclusivity (in the case of orphan</w:t>
      </w:r>
      <w:r>
        <w:t xml:space="preserve"> </w:t>
      </w:r>
      <w:r>
        <w:t xml:space="preserve">medicines) are modulated to reward companies developing medicines that deliver on</w:t>
      </w:r>
      <w:r>
        <w:t xml:space="preserve"> </w:t>
      </w:r>
      <w:r>
        <w:t xml:space="preserve">needs of patients. Such needs are primarily reflected in the concepts of ‘unmet medical</w:t>
      </w:r>
      <w:r>
        <w:t xml:space="preserve"> </w:t>
      </w:r>
      <w:r>
        <w:t xml:space="preserve">need’.</w:t>
      </w:r>
      <w:r>
        <w:br/>
      </w:r>
      <w:r>
        <w:t xml:space="preserve">The interplay between the regulatory protection and the orphan market exclusivity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(special protection for medicines for rare diseases) will be explained in detail in the</w:t>
      </w:r>
      <w:r>
        <w:t xml:space="preserve"> </w:t>
      </w:r>
      <w:r>
        <w:t xml:space="preserve">revised impact assessment for the Regulations on medicines for rare diseases and for</w:t>
      </w:r>
      <w:r>
        <w:t xml:space="preserve"> </w:t>
      </w:r>
      <w:r>
        <w:t xml:space="preserve">children. Essentially, the market exclusivity will be modulated in the same way as the</w:t>
      </w:r>
      <w:r>
        <w:t xml:space="preserve"> </w:t>
      </w:r>
      <w:r>
        <w:t xml:space="preserve">regulatory protection, 2 or 1 years of the protection will be conditional to all EU market</w:t>
      </w:r>
      <w:r>
        <w:t xml:space="preserve"> </w:t>
      </w:r>
      <w:r>
        <w:t xml:space="preserve">launch (depending which variation of the regulatory protection will be chosen by the</w:t>
      </w:r>
      <w:r>
        <w:t xml:space="preserve"> </w:t>
      </w:r>
      <w:r>
        <w:t xml:space="preserve">legislator). For standard orphan medicines the market exclusivity will be equal to the</w:t>
      </w:r>
      <w:r>
        <w:t xml:space="preserve"> </w:t>
      </w:r>
      <w:r>
        <w:t xml:space="preserve">regulatory protection (as today) and for medicines addressing high unmet medical needs,</w:t>
      </w:r>
      <w:r>
        <w:t xml:space="preserve"> </w:t>
      </w:r>
      <w:r>
        <w:t xml:space="preserve">the market exclusivity will be one year more than the regulatory protection (these</w:t>
      </w:r>
      <w:r>
        <w:t xml:space="preserve"> </w:t>
      </w:r>
      <w:r>
        <w:t xml:space="preserve">medicines will already enjoy a 1-year longer regulatory protection). Please note that the</w:t>
      </w:r>
      <w:r>
        <w:t xml:space="preserve"> </w:t>
      </w:r>
      <w:r>
        <w:t xml:space="preserve">market exclusivity does not only protect from generic competition, but from similar</w:t>
      </w:r>
      <w:r>
        <w:t xml:space="preserve"> </w:t>
      </w:r>
      <w:r>
        <w:t xml:space="preserve">products too (although this latter protection was rarely applied in the past).</w:t>
      </w:r>
      <w:r>
        <w:br/>
      </w:r>
      <w:r>
        <w:t xml:space="preserve">The graph below demonstrates the interplay among the two protections for orphan</w:t>
      </w:r>
      <w:r>
        <w:t xml:space="preserve"> </w:t>
      </w:r>
      <w:r>
        <w:t xml:space="preserve">medicines, with the 2-year market launch conditionality (Figure 26):</w:t>
      </w:r>
      <w:r>
        <w:t xml:space="preserve"> </w:t>
      </w:r>
      <w:r>
        <w:t xml:space="preserve">Figure 26 – interplay RDP and market exclusivity for standard and HUMN orphan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Other points of coherence between the general and orphan medicines legislation are</w:t>
      </w:r>
      <w:r>
        <w:t xml:space="preserve"> </w:t>
      </w:r>
      <w:r>
        <w:t xml:space="preserve">listed below. Together they create an integral system through:</w:t>
      </w:r>
      <w:r>
        <w:t xml:space="preserve"> </w:t>
      </w:r>
      <w:r>
        <w:t xml:space="preserve">-</w:t>
      </w:r>
      <w:r>
        <w:t xml:space="preserve"> </w:t>
      </w:r>
      <w:r>
        <w:t xml:space="preserve">The revision of procedures for accelerated development and assessment of</w:t>
      </w:r>
      <w:r>
        <w:t xml:space="preserve"> </w:t>
      </w:r>
      <w:r>
        <w:t xml:space="preserve">medicines for major public health needs taking into account novel technologies,</w:t>
      </w:r>
      <w:r>
        <w:t xml:space="preserve"> </w:t>
      </w:r>
      <w:r>
        <w:t xml:space="preserve">in particular, the implementation of the PRIME scheme.</w:t>
      </w:r>
      <w:r>
        <w:t xml:space="preserve"> </w:t>
      </w:r>
      <w:r>
        <w:t xml:space="preserve">-</w:t>
      </w:r>
      <w:r>
        <w:t xml:space="preserve"> </w:t>
      </w:r>
      <w:r>
        <w:t xml:space="preserve">Upstream cooperation among actors of the pharmaceutical lifecycle which</w:t>
      </w:r>
      <w:r>
        <w:t xml:space="preserve"> </w:t>
      </w:r>
      <w:r>
        <w:t xml:space="preserve">foresees the reinforcement of mechanisms for cooperation and coordination</w:t>
      </w:r>
      <w:r>
        <w:t xml:space="preserve"> </w:t>
      </w:r>
      <w:r>
        <w:t xml:space="preserve">between the regulatory authorities, Health Technology Assessment (HTA)</w:t>
      </w:r>
      <w:r>
        <w:t xml:space="preserve"> </w:t>
      </w:r>
      <w:r>
        <w:t xml:space="preserve">authorities and payers building on the possibilities of the new HTA rules.</w:t>
      </w:r>
      <w:r>
        <w:t xml:space="preserve"> </w:t>
      </w:r>
      <w:r>
        <w:t xml:space="preserve">-</w:t>
      </w:r>
      <w:r>
        <w:t xml:space="preserve"> </w:t>
      </w:r>
      <w:r>
        <w:t xml:space="preserve">Simplification of procedures and reduction of burden for generic/biosimilars. For</w:t>
      </w:r>
      <w:r>
        <w:t xml:space="preserve"> </w:t>
      </w:r>
      <w:r>
        <w:t xml:space="preserve">example, currently it is not possible to apply for a marketing authorisation for a</w:t>
      </w:r>
      <w:r>
        <w:t xml:space="preserve"> </w:t>
      </w:r>
      <w:r>
        <w:t xml:space="preserve">generic/biosimilar before the orphan market exclusivity period is over (i.e. 10</w:t>
      </w:r>
      <w:r>
        <w:t xml:space="preserve"> </w:t>
      </w:r>
      <w:r>
        <w:t xml:space="preserve">years after obtaining the marketing authorisation) whereas for other medicines</w:t>
      </w:r>
      <w:r>
        <w:t xml:space="preserve"> </w:t>
      </w:r>
      <w:r>
        <w:t xml:space="preserve">this is possible when the data protection expires and before expiry of market</w:t>
      </w:r>
      <w:r>
        <w:t xml:space="preserve"> </w:t>
      </w:r>
      <w:r>
        <w:t xml:space="preserve">protection. In the new system, application for marketing authorisation for generic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or biosimilar medicines will become possible before the expiry of market</w:t>
      </w:r>
      <w:r>
        <w:t xml:space="preserve"> </w:t>
      </w:r>
      <w:r>
        <w:t xml:space="preserve">exclusivity.</w:t>
      </w:r>
      <w:r>
        <w:t xml:space="preserve"> </w:t>
      </w:r>
      <w:r>
        <w:t xml:space="preserve">-</w:t>
      </w:r>
      <w:r>
        <w:t xml:space="preserve"> </w:t>
      </w:r>
      <w:r>
        <w:t xml:space="preserve">Future-proofing of the legislation, meaning its adaptation to rapid technological</w:t>
      </w:r>
      <w:r>
        <w:t xml:space="preserve"> </w:t>
      </w:r>
      <w:r>
        <w:t xml:space="preserve">changes, including personalised medicine, will benefit patients as described in</w:t>
      </w:r>
      <w:r>
        <w:t xml:space="preserve"> </w:t>
      </w:r>
      <w:r>
        <w:t xml:space="preserve">section 8. This will allow the full use of opportunities brought by gene therapies</w:t>
      </w:r>
      <w:r>
        <w:t xml:space="preserve"> </w:t>
      </w:r>
      <w:r>
        <w:t xml:space="preserve">and personalised medicine which in many cases may concern medicines for rare</w:t>
      </w:r>
      <w:r>
        <w:t xml:space="preserve"> </w:t>
      </w:r>
      <w:r>
        <w:t xml:space="preserve">diseases.</w:t>
      </w:r>
    </w:p>
    <w:p>
      <w:pPr>
        <w:pStyle w:val="BodyText"/>
      </w:pPr>
      <w:r>
        <w:t xml:space="preserve">In the case of transferable exclusivity vouchers (TEVs), at first glance, there may seem to</w:t>
      </w:r>
      <w:r>
        <w:t xml:space="preserve"> </w:t>
      </w:r>
      <w:r>
        <w:t xml:space="preserve">be incoherence between the two regimes. The conclusion in the Impact Assessment for</w:t>
      </w:r>
      <w:r>
        <w:t xml:space="preserve"> </w:t>
      </w:r>
      <w:r>
        <w:t xml:space="preserve">the revision of the legislation on medicines for rare diseases is that TEVs can be</w:t>
      </w:r>
      <w:r>
        <w:t xml:space="preserve"> </w:t>
      </w:r>
      <w:r>
        <w:t xml:space="preserve">considered as an ineffective incentive to generate innovation, whereas in the case of</w:t>
      </w:r>
      <w:r>
        <w:t xml:space="preserve"> </w:t>
      </w:r>
      <w:r>
        <w:t xml:space="preserve">antimicrobials they may be a more plausible incentive if applied strictly.</w:t>
      </w:r>
      <w:r>
        <w:br/>
      </w:r>
      <w:r>
        <w:t xml:space="preserve">In fact, this different conclusion stems from the ‘special’ character of the antimicrobial</w:t>
      </w:r>
      <w:r>
        <w:t xml:space="preserve"> </w:t>
      </w:r>
      <w:r>
        <w:t xml:space="preserve">sector and the particularity of the market failure in this case. Both cases relate to</w:t>
      </w:r>
      <w:r>
        <w:t xml:space="preserve"> </w:t>
      </w:r>
      <w:r>
        <w:t xml:space="preserve">incentivising products for a limited number of patients (rarity of the disease in the first</w:t>
      </w:r>
      <w:r>
        <w:t xml:space="preserve"> </w:t>
      </w:r>
      <w:r>
        <w:t xml:space="preserve">and desire to use the new antimicrobial as little as possible in the second). However,</w:t>
      </w:r>
      <w:r>
        <w:t xml:space="preserve"> </w:t>
      </w:r>
      <w:r>
        <w:t xml:space="preserve">contrary to rare diseases, the societal risk of AMR (which potentially concerns the whole</w:t>
      </w:r>
      <w:r>
        <w:t xml:space="preserve"> </w:t>
      </w:r>
      <w:r>
        <w:t xml:space="preserve">population and not just a few patients) and its actual and potential economic</w:t>
      </w:r>
      <w:r>
        <w:t xml:space="preserve"> </w:t>
      </w:r>
      <w:r>
        <w:t xml:space="preserve">consequences combined with the very limited pipeline of antimicrobials with a new</w:t>
      </w:r>
      <w:r>
        <w:t xml:space="preserve"> </w:t>
      </w:r>
      <w:r>
        <w:t xml:space="preserve">mechanism of action suggests that the advantage of having TEVs specifically for novel</w:t>
      </w:r>
      <w:r>
        <w:t xml:space="preserve"> </w:t>
      </w:r>
      <w:r>
        <w:t xml:space="preserve">antimicrobials as an ‘insurance policy’ against resistant antimicrobials may surpass the</w:t>
      </w:r>
      <w:r>
        <w:t xml:space="preserve"> </w:t>
      </w:r>
      <w:r>
        <w:t xml:space="preserve">disadvantages of the high costs for the very limited number of TEVs that are likely to</w:t>
      </w:r>
      <w:r>
        <w:t xml:space="preserve"> </w:t>
      </w:r>
      <w:r>
        <w:t xml:space="preserve">enter the market.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9">
    <w:nsid w:val="0A994189"/>
    <w:multiLevelType w:val="multilevel"/>
    <w:lvl w:ilvl="0">
      <w:start w:val="89"/>
      <w:numFmt w:val="decimal"/>
      <w:lvlText w:val="%1."/>
      <w:lvlJc w:val="left"/>
      <w:pPr>
        <w:ind w:left="720" w:hanging="360"/>
      </w:pPr>
    </w:lvl>
    <w:lvl w:ilvl="1">
      <w:start w:val="89"/>
      <w:numFmt w:val="decimal"/>
      <w:lvlText w:val="%2."/>
      <w:lvlJc w:val="left"/>
      <w:pPr>
        <w:ind w:left="1440" w:hanging="360"/>
      </w:pPr>
    </w:lvl>
    <w:lvl w:ilvl="2">
      <w:start w:val="89"/>
      <w:numFmt w:val="decimal"/>
      <w:lvlText w:val="%3."/>
      <w:lvlJc w:val="left"/>
      <w:pPr>
        <w:ind w:left="2160" w:hanging="360"/>
      </w:pPr>
    </w:lvl>
    <w:lvl w:ilvl="3">
      <w:start w:val="89"/>
      <w:numFmt w:val="decimal"/>
      <w:lvlText w:val="%4."/>
      <w:lvlJc w:val="left"/>
      <w:pPr>
        <w:ind w:left="2880" w:hanging="360"/>
      </w:pPr>
    </w:lvl>
    <w:lvl w:ilvl="4">
      <w:start w:val="89"/>
      <w:numFmt w:val="decimal"/>
      <w:lvlText w:val="%5."/>
      <w:lvlJc w:val="left"/>
      <w:pPr>
        <w:ind w:left="3600" w:hanging="360"/>
      </w:pPr>
    </w:lvl>
    <w:lvl w:ilvl="5">
      <w:start w:val="89"/>
      <w:numFmt w:val="decimal"/>
      <w:lvlText w:val="%6."/>
      <w:lvlJc w:val="left"/>
      <w:pPr>
        <w:ind w:left="4320" w:hanging="360"/>
      </w:pPr>
    </w:lvl>
    <w:lvl w:ilvl="6">
      <w:start w:val="89"/>
      <w:numFmt w:val="decimal"/>
      <w:lvlText w:val="%7."/>
      <w:lvlJc w:val="left"/>
      <w:pPr>
        <w:ind w:left="5040" w:hanging="360"/>
      </w:pPr>
    </w:lvl>
    <w:lvl w:ilvl="7">
      <w:start w:val="89"/>
      <w:numFmt w:val="decimal"/>
      <w:lvlText w:val="%8."/>
      <w:lvlJc w:val="left"/>
      <w:pPr>
        <w:ind w:left="5760" w:hanging="360"/>
      </w:pPr>
    </w:lvl>
    <w:lvl w:ilvl="8">
      <w:start w:val="8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18">
    <w:nsid w:val="00A99518"/>
    <w:multiLevelType w:val="multilevel"/>
    <w:lvl w:ilvl="0">
      <w:start w:val="8"/>
      <w:numFmt w:val="lowerRoman"/>
      <w:lvlText w:val="%1."/>
      <w:lvlJc w:val="left"/>
      <w:pPr>
        <w:ind w:left="720" w:hanging="360"/>
      </w:pPr>
    </w:lvl>
    <w:lvl w:ilvl="1">
      <w:start w:val="8"/>
      <w:numFmt w:val="lowerRoman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lowerRoman"/>
      <w:lvlText w:val="%4."/>
      <w:lvlJc w:val="left"/>
      <w:pPr>
        <w:ind w:left="2880" w:hanging="360"/>
      </w:pPr>
    </w:lvl>
    <w:lvl w:ilvl="4">
      <w:start w:val="8"/>
      <w:numFmt w:val="lowerRoman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lowerRoman"/>
      <w:lvlText w:val="%7."/>
      <w:lvlJc w:val="left"/>
      <w:pPr>
        <w:ind w:left="5040" w:hanging="360"/>
      </w:pPr>
    </w:lvl>
    <w:lvl w:ilvl="7">
      <w:start w:val="8"/>
      <w:numFmt w:val="lowerRoman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89"/>
    <w:lvlOverride w:ilvl="0">
      <w:startOverride w:val="89"/>
    </w:lvlOverride>
    <w:lvlOverride w:ilvl="1">
      <w:startOverride w:val="89"/>
    </w:lvlOverride>
    <w:lvlOverride w:ilvl="2">
      <w:startOverride w:val="89"/>
    </w:lvlOverride>
    <w:lvlOverride w:ilvl="3">
      <w:startOverride w:val="89"/>
    </w:lvlOverride>
    <w:lvlOverride w:ilvl="4">
      <w:startOverride w:val="89"/>
    </w:lvlOverride>
    <w:lvlOverride w:ilvl="5">
      <w:startOverride w:val="89"/>
    </w:lvlOverride>
    <w:lvlOverride w:ilvl="6">
      <w:startOverride w:val="89"/>
    </w:lvlOverride>
    <w:lvlOverride w:ilvl="7">
      <w:startOverride w:val="89"/>
    </w:lvlOverride>
    <w:lvlOverride w:ilvl="8">
      <w:startOverride w:val="89"/>
    </w:lvlOverride>
  </w:num>
  <w:num w:numId="1003">
    <w:abstractNumId w:val="991"/>
  </w:num>
  <w:num w:numId="1004">
    <w:abstractNumId w:val="991"/>
  </w:num>
  <w:num w:numId="100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5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2026-07-31T16:47:56Z</dcterms:created>
  <dcterms:modified xsi:type="dcterms:W3CDTF">2026-07-31T16:47:56Z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