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6.9.2023</w:t>
      </w:r>
      <w:r>
        <w:br/>
      </w:r>
      <w:r>
        <w:t xml:space="preserve">SWD(2023) 290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 the Council</w:t>
      </w:r>
      <w:r>
        <w:t xml:space="preserve"> </w:t>
      </w:r>
      <w:r>
        <w:t xml:space="preserve">establishing the European Disability Card and the European Parking Card for persons</w:t>
      </w:r>
      <w:r>
        <w:t xml:space="preserve"> </w:t>
      </w:r>
      <w:r>
        <w:t xml:space="preserve">with disabilities</w:t>
      </w:r>
      <w:r>
        <w:br/>
      </w:r>
      <w:r>
        <w:t xml:space="preserve">{COM(2023) 512 final} - {SEC(2023) 305 final} - {SWD(2023) 289 final} -</w:t>
      </w:r>
      <w:r>
        <w:t xml:space="preserve"> </w:t>
      </w:r>
      <w:r>
        <w:t xml:space="preserve">{SWD(2023) 291 final}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1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2</w:t>
      </w:r>
      <w:r>
        <w:t xml:space="preserve"> </w:t>
      </w:r>
      <w:r>
        <w:t xml:space="preserve">2.2. What are the problems? …………………………………………………………………………. 5</w:t>
      </w:r>
      <w:r>
        <w:t xml:space="preserve"> </w:t>
      </w:r>
      <w:r>
        <w:t xml:space="preserve">2.2.1.</w:t>
      </w:r>
      <w:r>
        <w:t xml:space="preserve"> </w:t>
      </w:r>
      <w:r>
        <w:t xml:space="preserve">When persons with disabilities travel to or visit other Member States, their access to</w:t>
      </w:r>
      <w:r>
        <w:t xml:space="preserve"> </w:t>
      </w:r>
      <w:r>
        <w:t xml:space="preserve">preferential conditions including those related to services is hampered as their disability status</w:t>
      </w:r>
      <w:r>
        <w:t xml:space="preserve"> </w:t>
      </w:r>
      <w:r>
        <w:t xml:space="preserve">is not recognised…………………………………………………………………………………………………………… 6</w:t>
      </w:r>
      <w:r>
        <w:t xml:space="preserve"> </w:t>
      </w:r>
      <w:r>
        <w:t xml:space="preserve">2.2.2.</w:t>
      </w:r>
      <w:r>
        <w:t xml:space="preserve"> </w:t>
      </w:r>
      <w:r>
        <w:t xml:space="preserve">When travelling by car in the EU, persons with disabilities face difficulties in using</w:t>
      </w:r>
      <w:r>
        <w:t xml:space="preserve"> </w:t>
      </w:r>
      <w:r>
        <w:t xml:space="preserve">their EU parking card. …………………………………………………………………………………………………… 8</w:t>
      </w:r>
      <w:r>
        <w:t xml:space="preserve"> </w:t>
      </w:r>
      <w:r>
        <w:t xml:space="preserve">2.3</w:t>
      </w:r>
      <w:r>
        <w:t xml:space="preserve"> </w:t>
      </w:r>
      <w:r>
        <w:t xml:space="preserve">What are the problem drivers? ……………………………………………………………….. 9</w:t>
      </w:r>
      <w:r>
        <w:t xml:space="preserve"> </w:t>
      </w:r>
      <w:r>
        <w:t xml:space="preserve">2.4. How likely is the problem to persist? ……………………………………………………. 11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13</w:t>
      </w:r>
      <w:r>
        <w:t xml:space="preserve"> </w:t>
      </w:r>
      <w:r>
        <w:t xml:space="preserve">3.1. Legal basis ………………………………………………………………………………………… 13</w:t>
      </w:r>
      <w:r>
        <w:t xml:space="preserve"> </w:t>
      </w:r>
      <w:r>
        <w:t xml:space="preserve">3.2. Subsidiarity: Necessity and added value of EU action ……………………………. 14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15</w:t>
      </w:r>
      <w:r>
        <w:t xml:space="preserve"> </w:t>
      </w:r>
      <w:r>
        <w:t xml:space="preserve">General objective of the European Disability Card initiative …………………………….. 15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17</w:t>
      </w:r>
      <w:r>
        <w:t xml:space="preserve"> </w:t>
      </w:r>
      <w:r>
        <w:t xml:space="preserve">5.1. What is the baseline from which options are assessed? …………………………… 17</w:t>
      </w:r>
      <w:r>
        <w:t xml:space="preserve"> </w:t>
      </w:r>
      <w:r>
        <w:t xml:space="preserve">5.2. Description of the policy options ………………………………………………………….. 17</w:t>
      </w:r>
      <w:r>
        <w:t xml:space="preserve"> </w:t>
      </w:r>
      <w:r>
        <w:t xml:space="preserve">5.2.1.</w:t>
      </w:r>
      <w:r>
        <w:t xml:space="preserve"> </w:t>
      </w:r>
      <w:r>
        <w:t xml:space="preserve">Policy area A: Options aimed at facilitating mutual recognition of disability status in</w:t>
      </w:r>
      <w:r>
        <w:t xml:space="preserve"> </w:t>
      </w:r>
      <w:r>
        <w:t xml:space="preserve">the EU in relation to access to services when visiting another Member State ……………………… 17</w:t>
      </w:r>
      <w:r>
        <w:t xml:space="preserve"> </w:t>
      </w:r>
      <w:r>
        <w:t xml:space="preserve">5.2.2.</w:t>
      </w:r>
      <w:r>
        <w:t xml:space="preserve"> </w:t>
      </w:r>
      <w:r>
        <w:t xml:space="preserve">Policy area B: Options aimed at facilitating use and legal certainty in the use of the EU</w:t>
      </w:r>
      <w:r>
        <w:t xml:space="preserve"> </w:t>
      </w:r>
      <w:r>
        <w:t xml:space="preserve">parking card for persons with disabilities ………………………………………………………………………. 19</w:t>
      </w:r>
      <w:r>
        <w:t xml:space="preserve"> </w:t>
      </w:r>
      <w:r>
        <w:t xml:space="preserve">5.2.3.</w:t>
      </w:r>
      <w:r>
        <w:t xml:space="preserve"> </w:t>
      </w:r>
      <w:r>
        <w:t xml:space="preserve">Common accompanying measure for policy options A1, A2, B2 …………………………. 20</w:t>
      </w:r>
      <w:r>
        <w:t xml:space="preserve"> </w:t>
      </w:r>
      <w:r>
        <w:t xml:space="preserve">5.2.4.</w:t>
      </w:r>
      <w:r>
        <w:t xml:space="preserve"> </w:t>
      </w:r>
      <w:r>
        <w:t xml:space="preserve">Options discarded at an early stage …………………………………………………………………… 20</w:t>
      </w:r>
      <w:r>
        <w:t xml:space="preserve"> </w:t>
      </w:r>
      <w:r>
        <w:t xml:space="preserve">5.2.5. Stakeholders’ views on policy options ………………………………………………………………….. 23</w:t>
      </w:r>
      <w:r>
        <w:t xml:space="preserve"> </w:t>
      </w:r>
      <w:r>
        <w:t xml:space="preserve">5.2.6. Link between policy options and objectives ………………………………………………………….. 25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26</w:t>
      </w:r>
      <w:r>
        <w:t xml:space="preserve"> </w:t>
      </w:r>
      <w:r>
        <w:t xml:space="preserve">6.1. Assessment of the baseline scenario ……………………………………………………… 26</w:t>
      </w:r>
      <w:r>
        <w:t xml:space="preserve"> </w:t>
      </w:r>
      <w:r>
        <w:t xml:space="preserve">6.2. Assessment of policy options aimed at facilitating mutual recognition of disability</w:t>
      </w:r>
      <w:r>
        <w:t xml:space="preserve"> </w:t>
      </w:r>
      <w:r>
        <w:t xml:space="preserve">status in the EU in relation to access to services when visiting another Member</w:t>
      </w:r>
      <w:r>
        <w:t xml:space="preserve"> </w:t>
      </w:r>
      <w:r>
        <w:t xml:space="preserve">State (Area A) ……………………………………………………………………………………. 31</w:t>
      </w:r>
      <w:r>
        <w:t xml:space="preserve"> </w:t>
      </w:r>
      <w:r>
        <w:t xml:space="preserve">6.3. Assessment of policy options aimed at facilitating use and legal certainty in the</w:t>
      </w:r>
      <w:r>
        <w:t xml:space="preserve"> </w:t>
      </w:r>
      <w:r>
        <w:t xml:space="preserve">use of the EU parking card for persons with disabilities (Area B) …………….. 39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42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46</w:t>
      </w:r>
      <w:r>
        <w:t xml:space="preserve"> </w:t>
      </w:r>
      <w:r>
        <w:t xml:space="preserve">9.</w:t>
      </w:r>
      <w:r>
        <w:t xml:space="preserve"> </w:t>
      </w:r>
      <w:r>
        <w:t xml:space="preserve">HOW WOULD ACTUAL IMPACTS BE MONITORED AND EVALUATED? ……………………….. 48</w:t>
      </w:r>
      <w:r>
        <w:t xml:space="preserve"> </w:t>
      </w:r>
      <w:r>
        <w:t xml:space="preserve">ANNEX 1: PROCEDURAL INFORMATION ……………………………………………………………………………….. 49</w:t>
      </w:r>
      <w:r>
        <w:t xml:space="preserve"> </w:t>
      </w:r>
      <w:r>
        <w:t xml:space="preserve">ANNEX 2: STAKEHOLDER CONSULTATION (SYNOPSIS REPORT) ………………………………………… 52</w:t>
      </w:r>
    </w:p>
    <w:p>
      <w:pPr>
        <w:pStyle w:val="BodyText"/>
      </w:pPr>
      <w:r>
        <w:t xml:space="preserve">ii</w:t>
      </w:r>
    </w:p>
    <w:p>
      <w:pPr>
        <w:pStyle w:val="BodyText"/>
      </w:pPr>
      <w:r>
        <w:t xml:space="preserve">ANNEX 3: WHO IS AFFECTED AND HOW? ……………………………………………………………………………… 86</w:t>
      </w:r>
      <w:r>
        <w:t xml:space="preserve"> </w:t>
      </w:r>
      <w:r>
        <w:t xml:space="preserve">ANNEX 4: ANALYTICAL METHODS ……………………………………………………………………………………….. 98</w:t>
      </w:r>
      <w:r>
        <w:t xml:space="preserve"> </w:t>
      </w:r>
      <w:r>
        <w:t xml:space="preserve">ANNEX 5: COMPETITIVENESS CHECK …………………………………………………………………………………. 135</w:t>
      </w:r>
      <w:r>
        <w:t xml:space="preserve"> </w:t>
      </w:r>
      <w:r>
        <w:t xml:space="preserve">ANNEX 6: EVIDENCE FEEDING THE PROBLEM DEFINITION ………………………………………………. 138</w:t>
      </w:r>
      <w:r>
        <w:t xml:space="preserve"> </w:t>
      </w:r>
      <w:r>
        <w:t xml:space="preserve">ANNEX 7: INTERVENTION LOGIC, AND MONITORING………………………………………………………… 173</w:t>
      </w:r>
      <w:r>
        <w:t xml:space="preserve"> </w:t>
      </w:r>
      <w:r>
        <w:t xml:space="preserve">ANNEX 8: IMPACTS OF THE POLICY OPTIONS …………………………………………………………………….. 176</w:t>
      </w:r>
      <w:r>
        <w:t xml:space="preserve"> </w:t>
      </w:r>
      <w:r>
        <w:t xml:space="preserve">ANNEX 9: POTENTIAL IMPACTS OF THE POLICY OPTIONS ON TRAVEL GAP OF PERSONS WITH</w:t>
      </w:r>
      <w:r>
        <w:t xml:space="preserve"> </w:t>
      </w:r>
      <w:r>
        <w:t xml:space="preserve">DISABILITIES AND VALUE ADDED TO THE MARKET OF ACCESSIBLE TOURISM …….. 183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CEA</w:t>
      </w:r>
      <w:r>
        <w:t xml:space="preserve"> </w:t>
      </w:r>
      <w:r>
        <w:t xml:space="preserve">Cost-Effectiveness Analysis</w:t>
      </w:r>
      <w:r>
        <w:t xml:space="preserve"> </w:t>
      </w:r>
      <w:r>
        <w:t xml:space="preserve">CMI</w:t>
      </w:r>
      <w:r>
        <w:t xml:space="preserve"> </w:t>
      </w:r>
      <w:r>
        <w:t xml:space="preserve">Carte mobilité inclusion (Mobility inclusion card)</w:t>
      </w:r>
      <w:r>
        <w:t xml:space="preserve"> </w:t>
      </w:r>
      <w:r>
        <w:t xml:space="preserve">CSO</w:t>
      </w:r>
      <w:r>
        <w:t xml:space="preserve"> </w:t>
      </w:r>
      <w:r>
        <w:t xml:space="preserve">Civil Society Organisation</w:t>
      </w:r>
      <w:r>
        <w:t xml:space="preserve"> </w:t>
      </w:r>
      <w:r>
        <w:t xml:space="preserve">DG EMPL</w:t>
      </w:r>
    </w:p>
    <w:p>
      <w:pPr>
        <w:pStyle w:val="BodyText"/>
      </w:pPr>
      <w:r>
        <w:t xml:space="preserve">Directorate-General for Employment, Social Affairs and Inclusion</w:t>
      </w:r>
      <w:r>
        <w:t xml:space="preserve"> </w:t>
      </w:r>
      <w:r>
        <w:t xml:space="preserve">DG GROW</w:t>
      </w:r>
      <w:r>
        <w:t xml:space="preserve"> </w:t>
      </w:r>
      <w:r>
        <w:t xml:space="preserve">Directorate-General for Internal Market, Industry, Entrepreneurship</w:t>
      </w:r>
      <w:r>
        <w:t xml:space="preserve"> </w:t>
      </w:r>
      <w:r>
        <w:t xml:space="preserve">and SMEs</w:t>
      </w:r>
      <w:r>
        <w:t xml:space="preserve"> </w:t>
      </w:r>
      <w:r>
        <w:t xml:space="preserve">DG JUST</w:t>
      </w:r>
      <w:r>
        <w:t xml:space="preserve"> </w:t>
      </w:r>
      <w:r>
        <w:t xml:space="preserve">Directorate-General for Justice and Consumers</w:t>
      </w:r>
      <w:r>
        <w:t xml:space="preserve"> </w:t>
      </w:r>
      <w:r>
        <w:t xml:space="preserve">EDC</w:t>
      </w:r>
      <w:r>
        <w:t xml:space="preserve"> </w:t>
      </w:r>
      <w:r>
        <w:t xml:space="preserve">European Disability Card</w:t>
      </w:r>
      <w:r>
        <w:t xml:space="preserve"> </w:t>
      </w:r>
      <w:r>
        <w:t xml:space="preserve">EDF</w:t>
      </w:r>
      <w:r>
        <w:t xml:space="preserve"> </w:t>
      </w:r>
      <w:r>
        <w:t xml:space="preserve">European Disability Forum</w:t>
      </w:r>
      <w:r>
        <w:t xml:space="preserve"> </w:t>
      </w:r>
      <w:r>
        <w:t xml:space="preserve">EP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EUCFR</w:t>
      </w:r>
      <w:r>
        <w:t xml:space="preserve"> </w:t>
      </w:r>
      <w:r>
        <w:t xml:space="preserve">Charter of Fundamental Rights of the EU</w:t>
      </w:r>
      <w:r>
        <w:br/>
      </w:r>
      <w:r>
        <w:t xml:space="preserve">EU-SILC</w:t>
      </w:r>
      <w:r>
        <w:t xml:space="preserve"> </w:t>
      </w:r>
      <w:r>
        <w:t xml:space="preserve">EU Statistics on Income and Living Conditions</w:t>
      </w:r>
      <w:r>
        <w:br/>
      </w:r>
      <w:r>
        <w:t xml:space="preserve">EU DAP</w:t>
      </w:r>
      <w:r>
        <w:t xml:space="preserve"> </w:t>
      </w:r>
      <w:r>
        <w:t xml:space="preserve">EU Disability Action Plan</w:t>
      </w:r>
    </w:p>
    <w:p>
      <w:pPr>
        <w:pStyle w:val="BodyText"/>
      </w:pPr>
      <w:r>
        <w:t xml:space="preserve">iii</w:t>
      </w:r>
    </w:p>
    <w:p>
      <w:pPr>
        <w:pStyle w:val="BodyText"/>
      </w:pPr>
      <w:r>
        <w:t xml:space="preserve">GALI</w:t>
      </w:r>
      <w:r>
        <w:t xml:space="preserve"> </w:t>
      </w:r>
      <w:r>
        <w:t xml:space="preserve">Global Activity Limitation Instrument</w:t>
      </w:r>
      <w:r>
        <w:t xml:space="preserve"> </w:t>
      </w:r>
      <w:r>
        <w:t xml:space="preserve">GO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ICT</w:t>
      </w:r>
      <w:r>
        <w:t xml:space="preserve"> </w:t>
      </w:r>
      <w:r>
        <w:t xml:space="preserve">Information and Communication Technologies</w:t>
      </w:r>
      <w:r>
        <w:t xml:space="preserve"> </w:t>
      </w:r>
      <w:r>
        <w:t xml:space="preserve">NCA</w:t>
      </w:r>
      <w:r>
        <w:t xml:space="preserve"> </w:t>
      </w:r>
      <w:r>
        <w:t xml:space="preserve">National Competent Authority</w:t>
      </w:r>
      <w:r>
        <w:t xml:space="preserve"> </w:t>
      </w:r>
      <w:r>
        <w:t xml:space="preserve">PWG</w:t>
      </w:r>
      <w:r>
        <w:t xml:space="preserve"> </w:t>
      </w:r>
      <w:r>
        <w:t xml:space="preserve">Project Working Group</w:t>
      </w:r>
      <w:r>
        <w:br/>
      </w:r>
      <w:r>
        <w:t xml:space="preserve">REC</w:t>
      </w:r>
      <w:r>
        <w:t xml:space="preserve"> </w:t>
      </w:r>
      <w:r>
        <w:t xml:space="preserve">Rights, Equality and Citizenship Programme (2014-2020)</w:t>
      </w:r>
      <w:r>
        <w:t xml:space="preserve"> </w:t>
      </w:r>
      <w:r>
        <w:t xml:space="preserve">SME</w:t>
      </w:r>
      <w:r>
        <w:t xml:space="preserve"> </w:t>
      </w:r>
      <w:r>
        <w:t xml:space="preserve">Small and Medium-sized Enterprise</w:t>
      </w:r>
      <w:r>
        <w:br/>
      </w:r>
      <w:r>
        <w:t xml:space="preserve">SDG</w:t>
      </w:r>
      <w:r>
        <w:br/>
      </w:r>
      <w:r>
        <w:t xml:space="preserve">Sustainable Development Goal</w:t>
      </w:r>
      <w:r>
        <w:t xml:space="preserve"> </w:t>
      </w:r>
      <w:r>
        <w:t xml:space="preserve">SO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SOLVIT</w:t>
      </w:r>
      <w:r>
        <w:t xml:space="preserve"> </w:t>
      </w:r>
      <w:r>
        <w:t xml:space="preserve">Solutions to problems with your EU rights</w:t>
      </w:r>
      <w:r>
        <w:t xml:space="preserve"> </w:t>
      </w:r>
      <w:r>
        <w:t xml:space="preserve">SWD</w:t>
      </w:r>
      <w:r>
        <w:t xml:space="preserve"> </w:t>
      </w:r>
      <w:r>
        <w:t xml:space="preserve">Staff Working Document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</w:t>
      </w:r>
      <w:r>
        <w:t xml:space="preserve"> </w:t>
      </w:r>
      <w:r>
        <w:t xml:space="preserve">UN</w:t>
      </w:r>
      <w:r>
        <w:t xml:space="preserve"> </w:t>
      </w:r>
      <w:r>
        <w:t xml:space="preserve">United Nations</w:t>
      </w:r>
      <w:r>
        <w:t xml:space="preserve"> </w:t>
      </w:r>
      <w:r>
        <w:t xml:space="preserve">UNCRPD</w:t>
      </w:r>
      <w:r>
        <w:t xml:space="preserve"> </w:t>
      </w:r>
      <w:r>
        <w:t xml:space="preserve">UN Convention on the Rights of Persons with Disabilities</w:t>
      </w:r>
      <w:r>
        <w:t xml:space="preserve"> </w:t>
      </w:r>
      <w:r>
        <w:t xml:space="preserve">WHO</w:t>
      </w:r>
      <w:r>
        <w:t xml:space="preserve"> </w:t>
      </w:r>
      <w:r>
        <w:t xml:space="preserve">World Health Organisation</w:t>
      </w:r>
    </w:p>
    <w:p>
      <w:pPr>
        <w:pStyle w:val="BodyText"/>
      </w:pPr>
      <w:r>
        <w:t xml:space="preserve">List of Member States</w:t>
      </w:r>
      <w:r>
        <w:t xml:space="preserve"> </w:t>
      </w:r>
      <w:r>
        <w:t xml:space="preserve">AT</w:t>
      </w:r>
      <w:r>
        <w:t xml:space="preserve"> </w:t>
      </w:r>
      <w:r>
        <w:t xml:space="preserve">Austria</w:t>
      </w:r>
    </w:p>
    <w:p>
      <w:pPr>
        <w:pStyle w:val="BodyText"/>
      </w:pPr>
      <w:r>
        <w:t xml:space="preserve">iv</w:t>
      </w:r>
    </w:p>
    <w:p>
      <w:pPr>
        <w:pStyle w:val="BodyText"/>
      </w:pPr>
      <w:r>
        <w:t xml:space="preserve">BE</w:t>
      </w:r>
      <w:r>
        <w:t xml:space="preserve"> </w:t>
      </w:r>
      <w:r>
        <w:t xml:space="preserve">Belgium</w:t>
      </w:r>
      <w:r>
        <w:t xml:space="preserve"> </w:t>
      </w:r>
      <w:r>
        <w:t xml:space="preserve">BG</w:t>
      </w:r>
      <w:r>
        <w:t xml:space="preserve"> </w:t>
      </w:r>
      <w:r>
        <w:t xml:space="preserve">Bulgaria</w:t>
      </w:r>
      <w:r>
        <w:t xml:space="preserve"> </w:t>
      </w:r>
      <w:r>
        <w:t xml:space="preserve">CY</w:t>
      </w:r>
      <w:r>
        <w:t xml:space="preserve"> </w:t>
      </w:r>
      <w:r>
        <w:t xml:space="preserve">Cyprus</w:t>
      </w:r>
      <w:r>
        <w:t xml:space="preserve"> </w:t>
      </w:r>
      <w:r>
        <w:t xml:space="preserve">CZ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DE</w:t>
      </w:r>
      <w:r>
        <w:t xml:space="preserve"> </w:t>
      </w:r>
      <w:r>
        <w:t xml:space="preserve">Germany</w:t>
      </w:r>
      <w:r>
        <w:t xml:space="preserve"> </w:t>
      </w:r>
      <w:r>
        <w:t xml:space="preserve">DK</w:t>
      </w:r>
      <w:r>
        <w:t xml:space="preserve"> </w:t>
      </w:r>
      <w:r>
        <w:t xml:space="preserve">Denmark</w:t>
      </w:r>
      <w:r>
        <w:t xml:space="preserve"> </w:t>
      </w:r>
      <w:r>
        <w:t xml:space="preserve">EE</w:t>
      </w:r>
      <w:r>
        <w:t xml:space="preserve"> </w:t>
      </w:r>
      <w:r>
        <w:t xml:space="preserve">Estonia</w:t>
      </w:r>
      <w:r>
        <w:t xml:space="preserve"> </w:t>
      </w:r>
      <w:r>
        <w:t xml:space="preserve">EL</w:t>
      </w:r>
      <w:r>
        <w:t xml:space="preserve"> </w:t>
      </w:r>
      <w:r>
        <w:t xml:space="preserve">Greece</w:t>
      </w:r>
      <w:r>
        <w:t xml:space="preserve"> </w:t>
      </w:r>
      <w:r>
        <w:t xml:space="preserve">ES</w:t>
      </w:r>
      <w:r>
        <w:t xml:space="preserve"> </w:t>
      </w:r>
      <w:r>
        <w:t xml:space="preserve">Spain</w:t>
      </w:r>
      <w:r>
        <w:t xml:space="preserve"> </w:t>
      </w:r>
      <w:r>
        <w:t xml:space="preserve">FI</w:t>
      </w:r>
      <w:r>
        <w:t xml:space="preserve"> </w:t>
      </w:r>
      <w:r>
        <w:t xml:space="preserve">Finland</w:t>
      </w:r>
      <w:r>
        <w:t xml:space="preserve"> </w:t>
      </w:r>
      <w:r>
        <w:t xml:space="preserve">FR</w:t>
      </w:r>
      <w:r>
        <w:t xml:space="preserve"> </w:t>
      </w:r>
      <w:r>
        <w:t xml:space="preserve">France</w:t>
      </w:r>
      <w:r>
        <w:t xml:space="preserve"> </w:t>
      </w:r>
      <w:r>
        <w:t xml:space="preserve">HR</w:t>
      </w:r>
      <w:r>
        <w:t xml:space="preserve"> </w:t>
      </w:r>
      <w:r>
        <w:t xml:space="preserve">Croatia</w:t>
      </w:r>
      <w:r>
        <w:t xml:space="preserve"> </w:t>
      </w:r>
      <w:r>
        <w:t xml:space="preserve">HU</w:t>
      </w:r>
      <w:r>
        <w:t xml:space="preserve"> </w:t>
      </w:r>
      <w:r>
        <w:t xml:space="preserve">Hungary</w:t>
      </w:r>
      <w:r>
        <w:t xml:space="preserve"> </w:t>
      </w:r>
      <w:r>
        <w:t xml:space="preserve">IE</w:t>
      </w:r>
      <w:r>
        <w:t xml:space="preserve"> </w:t>
      </w:r>
      <w:r>
        <w:t xml:space="preserve">Ireland</w:t>
      </w:r>
      <w:r>
        <w:t xml:space="preserve"> </w:t>
      </w:r>
      <w:r>
        <w:t xml:space="preserve">IT</w:t>
      </w:r>
      <w:r>
        <w:t xml:space="preserve"> </w:t>
      </w:r>
      <w:r>
        <w:t xml:space="preserve">Italy</w:t>
      </w:r>
      <w:r>
        <w:t xml:space="preserve"> </w:t>
      </w:r>
      <w:r>
        <w:t xml:space="preserve">LT</w:t>
      </w:r>
      <w:r>
        <w:t xml:space="preserve"> </w:t>
      </w:r>
      <w:r>
        <w:t xml:space="preserve">Lithuania</w:t>
      </w:r>
      <w:r>
        <w:t xml:space="preserve"> </w:t>
      </w:r>
      <w:r>
        <w:t xml:space="preserve">LU</w:t>
      </w:r>
      <w:r>
        <w:t xml:space="preserve"> </w:t>
      </w:r>
      <w:r>
        <w:t xml:space="preserve">Luxembourg</w:t>
      </w:r>
      <w:r>
        <w:t xml:space="preserve"> </w:t>
      </w:r>
      <w:r>
        <w:t xml:space="preserve">LV</w:t>
      </w:r>
      <w:r>
        <w:t xml:space="preserve"> </w:t>
      </w:r>
      <w:r>
        <w:t xml:space="preserve">Latvia</w:t>
      </w:r>
      <w:r>
        <w:t xml:space="preserve"> </w:t>
      </w:r>
      <w:r>
        <w:t xml:space="preserve">MT</w:t>
      </w:r>
      <w:r>
        <w:t xml:space="preserve"> </w:t>
      </w:r>
      <w:r>
        <w:t xml:space="preserve">Malta</w:t>
      </w:r>
      <w:r>
        <w:t xml:space="preserve"> </w:t>
      </w:r>
      <w:r>
        <w:t xml:space="preserve">NL</w:t>
      </w:r>
      <w:r>
        <w:t xml:space="preserve"> </w:t>
      </w:r>
      <w:r>
        <w:t xml:space="preserve">The Netherlands</w:t>
      </w:r>
      <w:r>
        <w:t xml:space="preserve"> </w:t>
      </w:r>
      <w:r>
        <w:t xml:space="preserve">PT</w:t>
      </w:r>
      <w:r>
        <w:t xml:space="preserve"> </w:t>
      </w:r>
      <w:r>
        <w:t xml:space="preserve">Portugal</w:t>
      </w:r>
      <w:r>
        <w:t xml:space="preserve"> </w:t>
      </w:r>
      <w:r>
        <w:t xml:space="preserve">PL</w:t>
      </w:r>
      <w:r>
        <w:t xml:space="preserve"> </w:t>
      </w:r>
      <w:r>
        <w:t xml:space="preserve">Poland</w:t>
      </w:r>
      <w:r>
        <w:t xml:space="preserve"> </w:t>
      </w:r>
      <w:r>
        <w:t xml:space="preserve">RO</w:t>
      </w:r>
      <w:r>
        <w:t xml:space="preserve"> </w:t>
      </w:r>
      <w:r>
        <w:t xml:space="preserve">Romania</w:t>
      </w:r>
      <w:r>
        <w:t xml:space="preserve"> </w:t>
      </w:r>
      <w:r>
        <w:t xml:space="preserve">SE</w:t>
      </w:r>
      <w:r>
        <w:t xml:space="preserve"> </w:t>
      </w:r>
      <w:r>
        <w:t xml:space="preserve">Sweden</w:t>
      </w:r>
      <w:r>
        <w:t xml:space="preserve"> </w:t>
      </w:r>
      <w:r>
        <w:t xml:space="preserve">SI</w:t>
      </w:r>
      <w:r>
        <w:t xml:space="preserve"> </w:t>
      </w:r>
      <w:r>
        <w:t xml:space="preserve">Slovenia</w:t>
      </w:r>
      <w:r>
        <w:t xml:space="preserve"> </w:t>
      </w:r>
      <w:r>
        <w:t xml:space="preserve">SK</w:t>
      </w:r>
      <w:r>
        <w:t xml:space="preserve"> </w:t>
      </w:r>
      <w:r>
        <w:t xml:space="preserve">Slovakia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The Treaty on the Functioning of the EU (TFEU) and the Charter of Fundamental Rights of the</w:t>
      </w:r>
      <w:r>
        <w:t xml:space="preserve"> </w:t>
      </w:r>
      <w:r>
        <w:t xml:space="preserve">EU (EUCFR) establish equality as a cornerstone of EU policies, and the fundamental right to free</w:t>
      </w:r>
      <w:r>
        <w:t xml:space="preserve"> </w:t>
      </w:r>
      <w:r>
        <w:t xml:space="preserve">movement of persons is established by Article 21 of TFEU and Article 45 of EUCFR. Article 56</w:t>
      </w:r>
      <w:r>
        <w:t xml:space="preserve"> </w:t>
      </w:r>
      <w:r>
        <w:t xml:space="preserve">TFEU prohibits restrictions on freedom to provide services to nationals of Member States who are</w:t>
      </w:r>
      <w:r>
        <w:t xml:space="preserve"> </w:t>
      </w:r>
      <w:r>
        <w:t xml:space="preserve">established in a Member State other than that of the person for whom the services are intended, as</w:t>
      </w:r>
      <w:r>
        <w:t xml:space="preserve"> </w:t>
      </w:r>
      <w:r>
        <w:t xml:space="preserve">well as restrictions to the freedom to receive services from a provider established in another Member</w:t>
      </w:r>
      <w:r>
        <w:t xml:space="preserve"> </w:t>
      </w:r>
      <w:r>
        <w:t xml:space="preserve">State1. Around 25% of the EU population have some form of disability (2021).2 While there was</w:t>
      </w:r>
      <w:r>
        <w:t xml:space="preserve"> </w:t>
      </w:r>
      <w:r>
        <w:t xml:space="preserve">significant progress over the last decades in terms of policy and legislation, persons with disabilities</w:t>
      </w:r>
      <w:r>
        <w:t xml:space="preserve"> </w:t>
      </w:r>
      <w:r>
        <w:t xml:space="preserve">still face barriers to their full participation in society. In 2019 for example, over half of respondents</w:t>
      </w:r>
      <w:r>
        <w:t xml:space="preserve"> </w:t>
      </w:r>
      <w:r>
        <w:t xml:space="preserve">with disabilities say they felt discriminated against3. To improve this situation, in 2021 the</w:t>
      </w:r>
      <w:r>
        <w:t xml:space="preserve"> </w:t>
      </w:r>
      <w:r>
        <w:t xml:space="preserve">Commission adopted the Strategy for the Rights of Persons with Disabilities 2021-2030. It</w:t>
      </w:r>
      <w:r>
        <w:t xml:space="preserve"> </w:t>
      </w:r>
      <w:r>
        <w:t xml:space="preserve">contributes to the implementation of several principles of the European Pillar of Social Rights, of</w:t>
      </w:r>
      <w:r>
        <w:t xml:space="preserve"> </w:t>
      </w:r>
      <w:r>
        <w:t xml:space="preserve">the United Nations Convention on the Rights of Persons with Disabilities (UNCRPD), ratified by</w:t>
      </w:r>
      <w:r>
        <w:t xml:space="preserve"> </w:t>
      </w:r>
      <w:r>
        <w:t xml:space="preserve">the EU and all its Member States, to the implementation of the 2030 United Nations Agenda</w:t>
      </w:r>
      <w:r>
        <w:t xml:space="preserve"> </w:t>
      </w:r>
      <w:r>
        <w:t xml:space="preserve">Sustainable Development Goals.</w:t>
      </w:r>
      <w:r>
        <w:br/>
      </w:r>
      <w:r>
        <w:t xml:space="preserve">One of the Strategy’s flagship initiatives is the creation of a European Disability Card. It is included</w:t>
      </w:r>
      <w:r>
        <w:t xml:space="preserve"> </w:t>
      </w:r>
      <w:r>
        <w:t xml:space="preserve">in the Commission Work Programme 2023 and the Communication on the Conference on the</w:t>
      </w:r>
      <w:r>
        <w:t xml:space="preserve"> </w:t>
      </w:r>
      <w:r>
        <w:t xml:space="preserve">Future of Europe. The European Parliament called for the Card in three resolutions. In its</w:t>
      </w:r>
      <w:r>
        <w:t xml:space="preserve"> </w:t>
      </w:r>
      <w:r>
        <w:t xml:space="preserve">Resolution of 18 June 2020 on the European Disability Strategy post-2020 it asked the Commission</w:t>
      </w:r>
      <w:r>
        <w:t xml:space="preserve"> </w:t>
      </w:r>
      <w:r>
        <w:t xml:space="preserve">to expand the existing pilot project of the EU Disability Card and to ensure that the EU parking card</w:t>
      </w:r>
      <w:r>
        <w:t xml:space="preserve"> </w:t>
      </w:r>
      <w:r>
        <w:t xml:space="preserve">for people with disabilities is fully observed in all Member States. The EP welcomed the initiative on</w:t>
      </w:r>
      <w:r>
        <w:t xml:space="preserve"> </w:t>
      </w:r>
      <w:r>
        <w:t xml:space="preserve">the European Disability Card in its Resolution of 7 October 2021 on the protection of persons with</w:t>
      </w:r>
      <w:r>
        <w:t xml:space="preserve"> </w:t>
      </w:r>
      <w:r>
        <w:t xml:space="preserve">disabilities through petitions and its Resolution of 13 December 2022 towards equal rights for persons</w:t>
      </w:r>
      <w:r>
        <w:t xml:space="preserve"> </w:t>
      </w:r>
      <w:r>
        <w:t xml:space="preserve">with disabilities, advocating for a legally binding and ambitious initiative, covering a range of</w:t>
      </w:r>
      <w:r>
        <w:t xml:space="preserve"> </w:t>
      </w:r>
      <w:r>
        <w:t xml:space="preserve">different areas beyond culture, leisure and sport. The European Economic and Social Committee</w:t>
      </w:r>
      <w:r>
        <w:t xml:space="preserve"> </w:t>
      </w:r>
      <w:r>
        <w:t xml:space="preserve">adopted the supportive Opinion SOC/765-EESC. The Member States appear generally in favour of</w:t>
      </w:r>
      <w:r>
        <w:t xml:space="preserve"> </w:t>
      </w:r>
      <w:r>
        <w:t xml:space="preserve">the initiative.</w:t>
      </w:r>
      <w:r>
        <w:br/>
      </w:r>
      <w:r>
        <w:t xml:space="preserve">The European Disability Card builds on two instruments already in place: the EU parking card and</w:t>
      </w:r>
      <w:r>
        <w:t xml:space="preserve"> </w:t>
      </w:r>
      <w:r>
        <w:t xml:space="preserve">the EU Disability Card pilot. The EU parking card for people with disabilities4 was created by</w:t>
      </w:r>
      <w:r>
        <w:t xml:space="preserve"> </w:t>
      </w:r>
      <w:r>
        <w:t xml:space="preserve">Council recommendation 98/376/EC and amended in 20085. It provides for a standardised model of</w:t>
      </w:r>
      <w:r>
        <w:t xml:space="preserve"> </w:t>
      </w:r>
      <w:r>
        <w:t xml:space="preserve">EU parking card with a view of ensuring its mutual recognition across the Member States, hence</w:t>
      </w:r>
      <w:r>
        <w:t xml:space="preserve"> </w:t>
      </w:r>
      <w:r>
        <w:t xml:space="preserve">facilitating the free movement of persons with disabilities by car. The EU Disability Card pilot</w:t>
      </w:r>
      <w:r>
        <w:t xml:space="preserve"> </w:t>
      </w:r>
      <w:r>
        <w:t xml:space="preserve">project, tested following the EU Citizenship Report 20136, was carried out in eight Member States</w:t>
      </w:r>
      <w:r>
        <w:t xml:space="preserve"> </w:t>
      </w:r>
      <w:r>
        <w:t xml:space="preserve">(Belgium, Cyprus, Estonia, Finland, Italy, Malta, Romania and Slovenia) in 2016-2018 and remained</w:t>
      </w:r>
      <w:r>
        <w:t xml:space="preserve"> </w:t>
      </w:r>
      <w:r>
        <w:t xml:space="preserve">in place after the end of the project. The pilot provides a common format for a card for voluntary</w:t>
      </w:r>
      <w:r>
        <w:t xml:space="preserve"> </w:t>
      </w:r>
      <w:r>
        <w:t xml:space="preserve">mutual recognition among the participating Member States of the disability status, as established in</w:t>
      </w:r>
    </w:p>
    <w:p>
      <w:pPr>
        <w:pStyle w:val="FirstParagraph"/>
      </w:pPr>
      <w:r>
        <w:t xml:space="preserve">1 C-286/82, Luisi and Carbone v Ministero del Tesoro, ECLI:EU:C:1984:35.</w:t>
      </w:r>
      <w:r>
        <w:t xml:space="preserve"> </w:t>
      </w:r>
      <w:r>
        <w:t xml:space="preserve">2 Eurostat database, hlth_silc_12. Available at: link.</w:t>
      </w:r>
      <w:r>
        <w:t xml:space="preserve"> </w:t>
      </w:r>
      <w:r>
        <w:t xml:space="preserve">3 Special Eurobarometer 493, Discrimination in the EU, May 2019.</w:t>
      </w:r>
      <w:r>
        <w:t xml:space="preserve"> </w:t>
      </w:r>
      <w:r>
        <w:t xml:space="preserve">4 https://europa.eu/youreurope/citizens/travel/transport-disability/parking-card-disabilities-people/index_en.htm</w:t>
      </w:r>
      <w:r>
        <w:br/>
      </w:r>
      <w:r>
        <w:t xml:space="preserve">5 It was amended to extend its application by reason of accession, but no changes were made to its content.</w:t>
      </w:r>
      <w:r>
        <w:br/>
      </w:r>
      <w:r>
        <w:t xml:space="preserve">6 EU citizenship report (2013), Directorate-General for Justice, which included under Action 6: “The Commission will</w:t>
      </w:r>
      <w:r>
        <w:t xml:space="preserve"> </w:t>
      </w:r>
      <w:r>
        <w:t xml:space="preserve">facilitate the mobility of persons with disabilities within the EU by supporting, in 2014, the development of a mutually</w:t>
      </w:r>
      <w:r>
        <w:t xml:space="preserve"> </w:t>
      </w:r>
      <w:r>
        <w:t xml:space="preserve">recognised EU disability card to ensure equal access within the EU to certain specific benefits (mainly in the areas of</w:t>
      </w:r>
      <w:r>
        <w:t xml:space="preserve"> </w:t>
      </w:r>
      <w:r>
        <w:t xml:space="preserve">transport, tourism, culture and leisure)”.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accordance with national eligibility criteria or rules, for access to benefits and services in the areas of</w:t>
      </w:r>
      <w:r>
        <w:t xml:space="preserve"> </w:t>
      </w:r>
      <w:r>
        <w:t xml:space="preserve">culture, leisure, sport and, in some countries, transport7.</w:t>
      </w:r>
      <w:r>
        <w:t xml:space="preserve"> </w:t>
      </w:r>
      <w:r>
        <w:t xml:space="preserve">This initiative aims to make it easier for persons with disabilities to exercise their right to free</w:t>
      </w:r>
      <w:r>
        <w:t xml:space="preserve"> </w:t>
      </w:r>
      <w:r>
        <w:t xml:space="preserve">movement within the EU, for the purposes of benefiting from available preferential conditions when</w:t>
      </w:r>
      <w:r>
        <w:t xml:space="preserve"> </w:t>
      </w:r>
      <w:r>
        <w:t xml:space="preserve">accessing services, with or without remuneration, under equal conditions to residents with</w:t>
      </w:r>
      <w:r>
        <w:t xml:space="preserve"> </w:t>
      </w:r>
      <w:r>
        <w:t xml:space="preserve">disabilities8. It will also contribute to the implementation of the 2030 United Nations Agenda for</w:t>
      </w:r>
      <w:r>
        <w:t xml:space="preserve"> </w:t>
      </w:r>
      <w:r>
        <w:t xml:space="preserve">Sustainable Development, as Goal 8 encourages policies that promote sustainable tourism and local</w:t>
      </w:r>
      <w:r>
        <w:t xml:space="preserve"> </w:t>
      </w:r>
      <w:r>
        <w:t xml:space="preserve">culture; Goal 10 aims to reduce inequalities; and Goal 11 aims at providing access to safe, affordable,</w:t>
      </w:r>
      <w:r>
        <w:t xml:space="preserve"> </w:t>
      </w:r>
      <w:r>
        <w:t xml:space="preserve">accessible and sustainable transport systems for all.</w:t>
      </w:r>
      <w:r>
        <w:t xml:space="preserve"> </w:t>
      </w:r>
      <w:r>
        <w:t xml:space="preserve">The European Disability Card could facilitate the application of the EU passenger rights legislation</w:t>
      </w:r>
      <w:r>
        <w:t xml:space="preserve"> </w:t>
      </w:r>
      <w:r>
        <w:t xml:space="preserve">adopted between 2004 and 2021 that is applicable to four transport modes: aviation, rail, waterborne,</w:t>
      </w:r>
      <w:r>
        <w:t xml:space="preserve"> </w:t>
      </w:r>
      <w:r>
        <w:t xml:space="preserve">and bus and coach transport.9 The initiative is also in line with the recent Directive (EU) 2022/36210,</w:t>
      </w:r>
      <w:r>
        <w:t xml:space="preserve"> </w:t>
      </w:r>
      <w:r>
        <w:t xml:space="preserve">which enables the Member States to provide for reduced tolls or user charges as well as exemptions</w:t>
      </w:r>
      <w:r>
        <w:t xml:space="preserve"> </w:t>
      </w:r>
      <w:r>
        <w:t xml:space="preserve">from the obligation to pay tolls or user charges for any vehicle used or owned by persons with</w:t>
      </w:r>
      <w:r>
        <w:t xml:space="preserve"> </w:t>
      </w:r>
      <w:r>
        <w:t xml:space="preserve">disabilities as concerns roads subject to road charging.</w:t>
      </w:r>
      <w:r>
        <w:t xml:space="preserve"> </w:t>
      </w:r>
      <w:r>
        <w:t xml:space="preserve">2. PROBLEM DEFINITION</w:t>
      </w:r>
      <w:r>
        <w:t xml:space="preserve"> </w:t>
      </w:r>
      <w:r>
        <w:t xml:space="preserve">People in the EU are increasingly mobile and all have the right to move freely in the EU and to access</w:t>
      </w:r>
      <w:r>
        <w:t xml:space="preserve"> </w:t>
      </w:r>
      <w:r>
        <w:t xml:space="preserve">services in all Member States. Nevertheless, in practice persons with disabilities still face hurdles that</w:t>
      </w:r>
      <w:r>
        <w:t xml:space="preserve"> </w:t>
      </w:r>
      <w:r>
        <w:t xml:space="preserve">may deter or discourage them from moving freely given physical, cultural, environmental and social</w:t>
      </w:r>
      <w:r>
        <w:t xml:space="preserve"> </w:t>
      </w:r>
      <w:r>
        <w:t xml:space="preserve">barriers.11 A recent Eurobarometer survey highlighted the difficulty of finding information on the</w:t>
      </w:r>
      <w:r>
        <w:t xml:space="preserve"> </w:t>
      </w:r>
      <w:r>
        <w:t xml:space="preserve">accessibility of the destination for persons with disabilities or reduced mobility (39% find this</w:t>
      </w:r>
      <w:r>
        <w:t xml:space="preserve"> </w:t>
      </w:r>
      <w:r>
        <w:t xml:space="preserve">difficult).12 When travelling to other Member States, persons with disabilities may also face</w:t>
      </w:r>
      <w:r>
        <w:t xml:space="preserve"> </w:t>
      </w:r>
      <w:r>
        <w:t xml:space="preserve">difficulties in accessing services and preferential conditions for persons with disabilities provided by</w:t>
      </w:r>
      <w:r>
        <w:t xml:space="preserve"> </w:t>
      </w:r>
      <w:r>
        <w:t xml:space="preserve">some service providers. While statistics are scarce, the findings on these challenges are based on solid</w:t>
      </w:r>
    </w:p>
    <w:p>
      <w:pPr>
        <w:pStyle w:val="BodyText"/>
      </w:pPr>
      <w:r>
        <w:t xml:space="preserve">7 The Study assessing the implementation of the pilot action on the EU Disability Card and associated benefits concluded</w:t>
      </w:r>
      <w:r>
        <w:t xml:space="preserve"> </w:t>
      </w:r>
      <w:r>
        <w:t xml:space="preserve">that there is potential for larger-scale action.</w:t>
      </w:r>
      <w:r>
        <w:t xml:space="preserve"> </w:t>
      </w:r>
      <w:r>
        <w:t xml:space="preserve">8 The conditions for exercising this right are set out in the Free Movement Directive (2004/38/EC), the Directive on</w:t>
      </w:r>
      <w:r>
        <w:t xml:space="preserve"> </w:t>
      </w:r>
      <w:r>
        <w:t xml:space="preserve">services in the internal market (2006/123/EC), and the Regulation (EU) 2018/302 on addressing unjustified geo-blocking</w:t>
      </w:r>
      <w:r>
        <w:t xml:space="preserve"> </w:t>
      </w:r>
      <w:r>
        <w:t xml:space="preserve">and other forms of discrimination in cross-border transactions between a trader and a customer relating to the sales of</w:t>
      </w:r>
      <w:r>
        <w:t xml:space="preserve"> </w:t>
      </w:r>
      <w:r>
        <w:t xml:space="preserve">goods and the provision of services within the Union.</w:t>
      </w:r>
      <w:r>
        <w:br/>
      </w:r>
      <w:r>
        <w:t xml:space="preserve">9 Regulation (EC) No 1107/2006 concerning the rights of disabled persons and persons with reduced mobility when</w:t>
      </w:r>
      <w:r>
        <w:t xml:space="preserve"> </w:t>
      </w:r>
      <w:r>
        <w:t xml:space="preserve">travelling by air, Regulation (EU) No 1177/2010 concerning the rights of passengers when travelling by sea and inland</w:t>
      </w:r>
      <w:r>
        <w:t xml:space="preserve"> </w:t>
      </w:r>
      <w:r>
        <w:t xml:space="preserve">waterway and amending Regulation (EC) No 2006/2004, Regulation (EU) No 181/2011 concerning the rights of</w:t>
      </w:r>
      <w:r>
        <w:t xml:space="preserve"> </w:t>
      </w:r>
      <w:r>
        <w:t xml:space="preserve">passengers in bus and coach transport and amending Regulation (EC) No 2006/2004, Regulation (EU) 2021/782 on rail</w:t>
      </w:r>
      <w:r>
        <w:t xml:space="preserve"> </w:t>
      </w:r>
      <w:r>
        <w:t xml:space="preserve">passengers’ rights and obligations (recast). This legislation guarantees passengers with disabilities and reduced mobility</w:t>
      </w:r>
      <w:r>
        <w:t xml:space="preserve"> </w:t>
      </w:r>
      <w:r>
        <w:t xml:space="preserve">the right to non-discrimination in access to transport and to receive assistance free of charge and, if necessary, adaptation</w:t>
      </w:r>
      <w:r>
        <w:t xml:space="preserve"> </w:t>
      </w:r>
      <w:r>
        <w:t xml:space="preserve">of the transport services to their special needs in order to allow them to use the four transport modes as any other citizen.</w:t>
      </w:r>
      <w:r>
        <w:t xml:space="preserve"> </w:t>
      </w:r>
      <w:r>
        <w:t xml:space="preserve">See: EU Passenger rights; The passenger rights regulatory framework including rights for persons with disabilities and</w:t>
      </w:r>
      <w:r>
        <w:t xml:space="preserve"> </w:t>
      </w:r>
      <w:r>
        <w:t xml:space="preserve">reduced mobility in transport by air, water, bus and coach is currently under review.</w:t>
      </w:r>
      <w:r>
        <w:t xml:space="preserve"> </w:t>
      </w:r>
      <w:r>
        <w:t xml:space="preserve">10</w:t>
      </w:r>
      <w:r>
        <w:br/>
      </w:r>
      <w:r>
        <w:t xml:space="preserve">Directive (EU) 2022/362 amending Directives 1999/62/EC, 1999/37/EC and (EU) 2019/520, as regards the</w:t>
      </w:r>
      <w:r>
        <w:t xml:space="preserve"> </w:t>
      </w:r>
      <w:r>
        <w:t xml:space="preserve">charging of vehicles for the use of certain infrastructures</w:t>
      </w:r>
      <w:r>
        <w:t xml:space="preserve"> </w:t>
      </w:r>
      <w:r>
        <w:t xml:space="preserve">11 Elisabeth Kastenholz, Celeste Eusébio &amp; Elisabete Figueiredo (2015), Contributions of tourism to social inclusion of</w:t>
      </w:r>
      <w:r>
        <w:t xml:space="preserve"> </w:t>
      </w:r>
      <w:r>
        <w:t xml:space="preserve">persons with disability, 30(8) Disability &amp; Society, 1259-1281; Keunhyun Park, Hossein Nasr Esfahani, Valerie Long</w:t>
      </w:r>
      <w:r>
        <w:t xml:space="preserve"> </w:t>
      </w:r>
      <w:r>
        <w:t xml:space="preserve">Novack, Jeff Sheen, Hooman Hadayeghi, Ziqi Song &amp; Keith Christensen (2023), Impacts of disability on daily travel</w:t>
      </w:r>
      <w:r>
        <w:t xml:space="preserve"> </w:t>
      </w:r>
      <w:r>
        <w:t xml:space="preserve">behaviour: A systematic review, 43(2) Transport Reviews 178-203; Pagán (2012), Time allocation in tourism for people</w:t>
      </w:r>
      <w:r>
        <w:t xml:space="preserve"> </w:t>
      </w:r>
      <w:r>
        <w:t xml:space="preserve">with disabilities’ 39(3) Annals of Tourism Research 1514–1537.</w:t>
      </w:r>
      <w:r>
        <w:t xml:space="preserve"> </w:t>
      </w:r>
      <w:r>
        <w:t xml:space="preserve">12 Flash Eurobarometer 499, Attitudes of Europeans towards tourism, Report, November 2021. Available at: link.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evidence gathered, e.g. through desk research, consultation of public authorities and experts, online</w:t>
      </w:r>
      <w:r>
        <w:t xml:space="preserve"> </w:t>
      </w:r>
      <w:r>
        <w:t xml:space="preserve">surveys, interviews, and multiple reports from academia and the European Parliament (See Annex 2).</w:t>
      </w:r>
      <w:r>
        <w:br/>
      </w:r>
      <w:r>
        <w:t xml:space="preserve">2.1.Background (context)</w:t>
      </w:r>
      <w:r>
        <w:t xml:space="preserve"> </w:t>
      </w:r>
      <w:r>
        <w:t xml:space="preserve">Disability assessments in Member States</w:t>
      </w:r>
      <w:r>
        <w:br/>
      </w:r>
      <w:r>
        <w:t xml:space="preserve">The concept of disability for all Member States as State Parties to the UNCRPD is based on the</w:t>
      </w:r>
      <w:r>
        <w:t xml:space="preserve"> </w:t>
      </w:r>
      <w:r>
        <w:t xml:space="preserve">Article 1 of that Convention. There is no single EU definition of disability, nor any EU requirement</w:t>
      </w:r>
      <w:r>
        <w:t xml:space="preserve"> </w:t>
      </w:r>
      <w:r>
        <w:t xml:space="preserve">for mutual recognition of disability status between Member States, except for a few limited cases</w:t>
      </w:r>
      <w:r>
        <w:t xml:space="preserve"> </w:t>
      </w:r>
      <w:r>
        <w:t xml:space="preserve">included in Annex VII of Regulation 883/2004 on the coordination of social security systems.13</w:t>
      </w:r>
      <w:r>
        <w:br/>
      </w:r>
      <w:r>
        <w:t xml:space="preserve">The Member States have full competence to define the eligibility criteria and the assessment</w:t>
      </w:r>
      <w:r>
        <w:t xml:space="preserve"> </w:t>
      </w:r>
      <w:r>
        <w:t xml:space="preserve">procedures to recognise disability status, in accordance with their national provisions or laws. The</w:t>
      </w:r>
      <w:r>
        <w:t xml:space="preserve"> </w:t>
      </w:r>
      <w:r>
        <w:t xml:space="preserve">disability assessment has a variety of policy functions such as assessments of work capacity, and</w:t>
      </w:r>
      <w:r>
        <w:t xml:space="preserve"> </w:t>
      </w:r>
      <w:r>
        <w:t xml:space="preserve">assessments of needs for support (for ‘long-term care’) or even access to transport or parking cards</w:t>
      </w:r>
      <w:r>
        <w:t xml:space="preserve"> </w:t>
      </w:r>
      <w:r>
        <w:t xml:space="preserve">(see Annex 6).</w:t>
      </w:r>
      <w:r>
        <w:br/>
      </w:r>
      <w:r>
        <w:t xml:space="preserve">Estimating the number of persons with disabilities who are travelling</w:t>
      </w:r>
      <w:r>
        <w:br/>
      </w:r>
      <w:r>
        <w:t xml:space="preserve">The number of persons with disabilities in the EU can only be estimated in the absence of systematic</w:t>
      </w:r>
      <w:r>
        <w:t xml:space="preserve"> </w:t>
      </w:r>
      <w:r>
        <w:t xml:space="preserve">monitoring or statistical data. The information about persons with disabilities with a nationally</w:t>
      </w:r>
      <w:r>
        <w:t xml:space="preserve"> </w:t>
      </w:r>
      <w:r>
        <w:t xml:space="preserve">recognised disability, who are in possession of the national disability cards or certificates, are</w:t>
      </w:r>
      <w:r>
        <w:t xml:space="preserve"> </w:t>
      </w:r>
      <w:r>
        <w:t xml:space="preserve">available only from 14 Member States (BE, BG, HR, CY, DE, EE, ES, HU, IT, LV, LT, MT, PL and</w:t>
      </w:r>
      <w:r>
        <w:t xml:space="preserve"> </w:t>
      </w:r>
      <w:r>
        <w:t xml:space="preserve">RO). By extrapolating EU-wide, it is estimated that the overall number of persons with a recognised</w:t>
      </w:r>
      <w:r>
        <w:t xml:space="preserve"> </w:t>
      </w:r>
      <w:r>
        <w:t xml:space="preserve">disability and thus potentially eligible for all or some preferential conditions would be around 30</w:t>
      </w:r>
      <w:r>
        <w:t xml:space="preserve"> </w:t>
      </w:r>
      <w:r>
        <w:t xml:space="preserve">million in EU27. This is comparable to the number of persons with severe disabilities according to</w:t>
      </w:r>
      <w:r>
        <w:t xml:space="preserve"> </w:t>
      </w:r>
      <w:r>
        <w:t xml:space="preserve">EU-SILC.14 A subset of these persons travel to other Member States and can face barriers to have</w:t>
      </w:r>
      <w:r>
        <w:t xml:space="preserve"> </w:t>
      </w:r>
      <w:r>
        <w:t xml:space="preserve">their disability status recognised.</w:t>
      </w:r>
      <w:r>
        <w:t xml:space="preserve"> </w:t>
      </w:r>
      <w:r>
        <w:t xml:space="preserve">Data on persons with disabilities participating in tourism and travelling are scarce. Estimates were</w:t>
      </w:r>
      <w:r>
        <w:t xml:space="preserve"> </w:t>
      </w:r>
      <w:r>
        <w:t xml:space="preserve">done based on the 2012-13 data from the Study on travel patterns of persons with disabilities and on</w:t>
      </w:r>
      <w:r>
        <w:t xml:space="preserve"> </w:t>
      </w:r>
      <w:r>
        <w:t xml:space="preserve">Eurostat data on the general population participating in tourism (i.e. travelling for at least one</w:t>
      </w:r>
      <w:r>
        <w:t xml:space="preserve"> </w:t>
      </w:r>
      <w:r>
        <w:t xml:space="preserve">overnight stay in a domestic, foreign country or both) for personal reasons, including also travelling</w:t>
      </w:r>
      <w:r>
        <w:t xml:space="preserve"> </w:t>
      </w:r>
      <w:r>
        <w:t xml:space="preserve">in relation to education or work such as the participation on seminars, trainings or meetings.</w:t>
      </w:r>
      <w:r>
        <w:t xml:space="preserve"> </w:t>
      </w:r>
      <w:r>
        <w:t xml:space="preserve">Travelling for work related purposes, for example attending a meeting, is not explicitly excluded from</w:t>
      </w:r>
      <w:r>
        <w:t xml:space="preserve"> </w:t>
      </w:r>
      <w:r>
        <w:t xml:space="preserve">these estimates.15 The year 2019 was used as a reference year in view of the disruptions to travel</w:t>
      </w:r>
      <w:r>
        <w:t xml:space="preserve"> </w:t>
      </w:r>
      <w:r>
        <w:t xml:space="preserve">caused by the Covid pandemic in subsequent years.16</w:t>
      </w:r>
    </w:p>
    <w:p>
      <w:pPr>
        <w:pStyle w:val="BodyText"/>
      </w:pPr>
      <w:r>
        <w:t xml:space="preserve">13 Regulation (EC) NO 883/2004 on the coordination of social security systems. Available at: link.</w:t>
      </w:r>
      <w:r>
        <w:t xml:space="preserve"> </w:t>
      </w:r>
      <w:r>
        <w:t xml:space="preserve">14 The number of people with a recognised disability based on the 14 Member States is lower than the number of persons</w:t>
      </w:r>
      <w:r>
        <w:t xml:space="preserve"> </w:t>
      </w:r>
      <w:r>
        <w:t xml:space="preserve">with disabilities mapped by the EU statistics. EU-SILC is collecting data on disability based on a question on “self-</w:t>
      </w:r>
      <w:r>
        <w:t xml:space="preserve"> </w:t>
      </w:r>
      <w:r>
        <w:t xml:space="preserve">perceived” long-standing limitations in usual activities due to health problems for the age group 16+. EU-SILC contains</w:t>
      </w:r>
      <w:r>
        <w:t xml:space="preserve"> </w:t>
      </w:r>
      <w:r>
        <w:t xml:space="preserve">two categories as concerns disability (=limitations): “some” and “severe”.</w:t>
      </w:r>
      <w:r>
        <w:br/>
      </w:r>
      <w:r>
        <w:t xml:space="preserve">15 Economic Impact and Travel Patterns of Accessible Tourism in Europe - Full Report, 08/03/2015. Directorate-General</w:t>
      </w:r>
      <w:r>
        <w:t xml:space="preserve"> </w:t>
      </w:r>
      <w:r>
        <w:t xml:space="preserve">for Enterprise and Industry, now known as Directorate-General for Internal Market, Industry, Entrepreneurship and SMEs</w:t>
      </w:r>
      <w:r>
        <w:t xml:space="preserve"> </w:t>
      </w:r>
      <w:r>
        <w:t xml:space="preserve">European Commission (further “DG GROW Report”). Available at: link; Eurostat database. Available at: link.</w:t>
      </w:r>
      <w:r>
        <w:t xml:space="preserve"> </w:t>
      </w:r>
      <w:r>
        <w:t xml:space="preserve">16 Study supporting the Impact assessment of an EU initiative introducing the European Disability Card, prepared by EY,</w:t>
      </w:r>
      <w:r>
        <w:t xml:space="preserve"> </w:t>
      </w:r>
      <w:r>
        <w:t xml:space="preserve">Valdani, Vicari &amp; Associati (VVA), Open Evidence and FBK-IRVAPP (“Study supporting the impact assessment”)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The rate of participation in tourism increased between 2012 and 2019. The trend for the general</w:t>
      </w:r>
      <w:r>
        <w:t xml:space="preserve"> </w:t>
      </w:r>
      <w:r>
        <w:t xml:space="preserve">population in the EU is expected to be relevant also for persons with disabilities. By applying the</w:t>
      </w:r>
      <w:r>
        <w:t xml:space="preserve"> </w:t>
      </w:r>
      <w:r>
        <w:t xml:space="preserve">2012 gap in participation in tourism between the two groups to the 2019 data on the general</w:t>
      </w:r>
      <w:r>
        <w:t xml:space="preserve"> </w:t>
      </w:r>
      <w:r>
        <w:t xml:space="preserve">population, it is estimated that an upper bound range of 19.33m (i.e. 62.8%) persons with</w:t>
      </w:r>
      <w:r>
        <w:t xml:space="preserve"> </w:t>
      </w:r>
      <w:r>
        <w:t xml:space="preserve">recognised disabilities aged 15-64 might have travelled abroad in 2019.17 Not all of them may</w:t>
      </w:r>
      <w:r>
        <w:t xml:space="preserve"> </w:t>
      </w:r>
      <w:r>
        <w:t xml:space="preserve">have been effectively travelling or experiencing major obstacles in obtaining preferential conditions.</w:t>
      </w:r>
    </w:p>
    <w:p>
      <w:pPr>
        <w:pStyle w:val="BodyText"/>
      </w:pPr>
      <w:r>
        <w:t xml:space="preserve">Table 1: Participation in tourism between 2012 and 2019</w:t>
      </w:r>
      <w:r>
        <w:t xml:space="preserve"> </w:t>
      </w:r>
      <w:r>
        <w:t xml:space="preserve">Member State</w:t>
      </w:r>
      <w:r>
        <w:t xml:space="preserve"> </w:t>
      </w:r>
      <w:r>
        <w:t xml:space="preserve">Share of</w:t>
      </w:r>
      <w:r>
        <w:t xml:space="preserve"> </w:t>
      </w:r>
      <w:r>
        <w:t xml:space="preserve">persons aged</w:t>
      </w:r>
      <w:r>
        <w:t xml:space="preserve"> </w:t>
      </w:r>
      <w:r>
        <w:t xml:space="preserve">15-64</w:t>
      </w:r>
      <w:r>
        <w:t xml:space="preserve"> </w:t>
      </w:r>
      <w:r>
        <w:t xml:space="preserve">participating in</w:t>
      </w:r>
      <w:r>
        <w:t xml:space="preserve"> </w:t>
      </w:r>
      <w:r>
        <w:t xml:space="preserve">tourism, 2012</w:t>
      </w:r>
      <w:r>
        <w:t xml:space="preserve"> </w:t>
      </w:r>
      <w:r>
        <w:t xml:space="preserve">Share of</w:t>
      </w:r>
      <w:r>
        <w:t xml:space="preserve"> </w:t>
      </w:r>
      <w:r>
        <w:t xml:space="preserve">persons 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participating in</w:t>
      </w:r>
      <w:r>
        <w:t xml:space="preserve"> </w:t>
      </w:r>
      <w:r>
        <w:t xml:space="preserve">tourism, 2012-</w:t>
      </w:r>
      <w:r>
        <w:t xml:space="preserve"> </w:t>
      </w:r>
      <w:r>
        <w:t xml:space="preserve">2013</w:t>
      </w:r>
      <w:r>
        <w:t xml:space="preserve"> </w:t>
      </w:r>
      <w:r>
        <w:t xml:space="preserve">Participation</w:t>
      </w:r>
      <w:r>
        <w:t xml:space="preserve"> </w:t>
      </w:r>
      <w:r>
        <w:t xml:space="preserve">gap in tourism,</w:t>
      </w:r>
      <w:r>
        <w:t xml:space="preserve"> </w:t>
      </w:r>
      <w:r>
        <w:t xml:space="preserve">between the</w:t>
      </w:r>
      <w:r>
        <w:t xml:space="preserve"> </w:t>
      </w:r>
      <w:r>
        <w:t xml:space="preserve">general</w:t>
      </w:r>
      <w:r>
        <w:t xml:space="preserve"> </w:t>
      </w:r>
      <w:r>
        <w:t xml:space="preserve">population and</w:t>
      </w:r>
      <w:r>
        <w:t xml:space="preserve"> </w:t>
      </w:r>
      <w:r>
        <w:t xml:space="preserve">persons with</w:t>
      </w:r>
      <w:r>
        <w:t xml:space="preserve"> </w:t>
      </w:r>
      <w:r>
        <w:t xml:space="preserve">disabilities,</w:t>
      </w:r>
      <w:r>
        <w:t xml:space="preserve"> </w:t>
      </w:r>
      <w:r>
        <w:t xml:space="preserve">2012</w:t>
      </w:r>
      <w:r>
        <w:t xml:space="preserve"> </w:t>
      </w:r>
      <w:r>
        <w:t xml:space="preserve">Share of</w:t>
      </w:r>
      <w:r>
        <w:t xml:space="preserve"> </w:t>
      </w:r>
      <w:r>
        <w:t xml:space="preserve">persons aged</w:t>
      </w:r>
      <w:r>
        <w:t xml:space="preserve"> </w:t>
      </w:r>
      <w:r>
        <w:t xml:space="preserve">15-64</w:t>
      </w:r>
      <w:r>
        <w:t xml:space="preserve"> </w:t>
      </w:r>
      <w:r>
        <w:t xml:space="preserve">participating in</w:t>
      </w:r>
      <w:r>
        <w:t xml:space="preserve"> </w:t>
      </w:r>
      <w:r>
        <w:t xml:space="preserve">tourism, 2019</w:t>
      </w:r>
      <w:r>
        <w:t xml:space="preserve"> </w:t>
      </w:r>
      <w:r>
        <w:t xml:space="preserve">Estimated</w:t>
      </w:r>
      <w:r>
        <w:t xml:space="preserve"> </w:t>
      </w:r>
      <w:r>
        <w:t xml:space="preserve">number and</w:t>
      </w:r>
      <w:r>
        <w:t xml:space="preserve"> </w:t>
      </w:r>
      <w:r>
        <w:t xml:space="preserve">share of</w:t>
      </w:r>
      <w:r>
        <w:t xml:space="preserve"> </w:t>
      </w:r>
      <w:r>
        <w:t xml:space="preserve">persons 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participating in</w:t>
      </w:r>
      <w:r>
        <w:t xml:space="preserve"> </w:t>
      </w:r>
      <w:r>
        <w:t xml:space="preserve">tourism, 2019</w:t>
      </w:r>
      <w:r>
        <w:t xml:space="preserve"> </w:t>
      </w:r>
      <w:r>
        <w:t xml:space="preserve">EU 27</w:t>
      </w:r>
      <w:r>
        <w:t xml:space="preserve"> </w:t>
      </w:r>
      <w:r>
        <w:t xml:space="preserve">64.4%</w:t>
      </w:r>
      <w:r>
        <w:t xml:space="preserve"> </w:t>
      </w:r>
      <w:r>
        <w:t xml:space="preserve">58.1%</w:t>
      </w:r>
      <w:r>
        <w:t xml:space="preserve"> </w:t>
      </w:r>
      <w:r>
        <w:t xml:space="preserve">6.3</w:t>
      </w:r>
      <w:r>
        <w:t xml:space="preserve"> </w:t>
      </w:r>
      <w:r>
        <w:t xml:space="preserve">69.1%</w:t>
      </w:r>
      <w:r>
        <w:t xml:space="preserve"> </w:t>
      </w:r>
      <w:r>
        <w:t xml:space="preserve">19,334,354</w:t>
      </w:r>
      <w:r>
        <w:t xml:space="preserve"> </w:t>
      </w:r>
      <w:r>
        <w:t xml:space="preserve">62.8%</w:t>
      </w:r>
      <w:r>
        <w:t xml:space="preserve"> </w:t>
      </w:r>
      <w:r>
        <w:t xml:space="preserve">Note: Detailed table with per country information is provided in annex 6, Source: Study for the impact</w:t>
      </w:r>
      <w:r>
        <w:t xml:space="preserve"> </w:t>
      </w:r>
      <w:r>
        <w:t xml:space="preserve">assessment based on Eurostat data and DG GROW’s report on accessible tourism in Europe</w:t>
      </w:r>
      <w:r>
        <w:t xml:space="preserve"> </w:t>
      </w:r>
      <w:r>
        <w:t xml:space="preserve">Preferential conditions</w:t>
      </w:r>
      <w:r>
        <w:t xml:space="preserve"> </w:t>
      </w:r>
      <w:r>
        <w:t xml:space="preserve">Preferential conditions provided to persons with disabilities are offered mainly for the following</w:t>
      </w:r>
      <w:r>
        <w:t xml:space="preserve"> </w:t>
      </w:r>
      <w:r>
        <w:t xml:space="preserve">services:18 i) public and private transport; ii) parking; iii) culture; iv) leisure and sport; v) tourism and</w:t>
      </w:r>
      <w:r>
        <w:t xml:space="preserve"> </w:t>
      </w:r>
      <w:r>
        <w:t xml:space="preserve">vi) amusement parks. The services may be with or without remuneration, and may be provided by</w:t>
      </w:r>
      <w:r>
        <w:t xml:space="preserve"> </w:t>
      </w:r>
      <w:r>
        <w:t xml:space="preserve">private operators or public authorities. The most frequent type of preferential condition is monetary</w:t>
      </w:r>
      <w:r>
        <w:t xml:space="preserve"> </w:t>
      </w:r>
      <w:r>
        <w:t xml:space="preserve">support (such as price reduction or free entries and memberships) and exemptions from an obligation</w:t>
      </w:r>
      <w:r>
        <w:t xml:space="preserve"> </w:t>
      </w:r>
      <w:r>
        <w:t xml:space="preserve">such as paying for particular services (e.g. certain taxes, electricity or telecommunications services,</w:t>
      </w:r>
      <w:r>
        <w:t xml:space="preserve"> </w:t>
      </w:r>
      <w:r>
        <w:t xml:space="preserve">membership fees). Other types of preferential conditions provided include: access to braille and audio</w:t>
      </w:r>
      <w:r>
        <w:t xml:space="preserve"> </w:t>
      </w:r>
      <w:r>
        <w:t xml:space="preserve">guides, adapted guided visits (in sign language), specialised support within the recruitment sector,</w:t>
      </w:r>
      <w:r>
        <w:t xml:space="preserve"> </w:t>
      </w:r>
      <w:r>
        <w:t xml:space="preserve">receiving priority service (i.e. the ability to skip queues or be served before other customers), reserved</w:t>
      </w:r>
      <w:r>
        <w:t xml:space="preserve"> </w:t>
      </w:r>
      <w:r>
        <w:t xml:space="preserve">accessible parking areas, provision of wheelchairs and/or mobility scooters to be used on the premises</w:t>
      </w:r>
      <w:r>
        <w:t xml:space="preserve"> </w:t>
      </w:r>
      <w:r>
        <w:t xml:space="preserve">etc.19</w:t>
      </w:r>
      <w:r>
        <w:t xml:space="preserve"> </w:t>
      </w:r>
      <w:r>
        <w:t xml:space="preserve">Preferential conditions are also offered when accessing services not for remuneration. Examples</w:t>
      </w:r>
      <w:r>
        <w:t xml:space="preserve"> </w:t>
      </w:r>
      <w:r>
        <w:t xml:space="preserve">include: sign language interpretation when using public services; accessible seating in a public</w:t>
      </w:r>
      <w:r>
        <w:t xml:space="preserve"> </w:t>
      </w:r>
      <w:r>
        <w:t xml:space="preserve">concert; loan of a wheelchair or other aid in natural parks; obtaining tourist information in accessible</w:t>
      </w:r>
      <w:r>
        <w:t xml:space="preserve"> </w:t>
      </w:r>
      <w:r>
        <w:t xml:space="preserve">formats in a public information point; using a mobility scooter on roads or a wheelchair in bike lanes</w:t>
      </w:r>
      <w:r>
        <w:t xml:space="preserve"> </w:t>
      </w:r>
      <w:r>
        <w:t xml:space="preserve">without a fine; assistance on the beach to enter the water, loan of a floating wheelchair; designated</w:t>
      </w:r>
      <w:r>
        <w:t xml:space="preserve"> </w:t>
      </w:r>
      <w:r>
        <w:t xml:space="preserve">seats in parks and other public areas, etc.</w:t>
      </w:r>
    </w:p>
    <w:p>
      <w:pPr>
        <w:pStyle w:val="BodyText"/>
      </w:pPr>
      <w:r>
        <w:t xml:space="preserve">17 To obtain an estimate of the number of persons with disabilities travelling in 2019, the share was then multiplied by the</w:t>
      </w:r>
      <w:r>
        <w:t xml:space="preserve"> </w:t>
      </w:r>
      <w:r>
        <w:t xml:space="preserve">number of persons reporting “severe” disabilities. The use of the “severe” disabilities data is justified by their resemblance</w:t>
      </w:r>
      <w:r>
        <w:t xml:space="preserve"> </w:t>
      </w:r>
      <w:r>
        <w:t xml:space="preserve">with the number of persons with recognised disability status.</w:t>
      </w:r>
      <w:r>
        <w:t xml:space="preserve"> </w:t>
      </w:r>
      <w:r>
        <w:t xml:space="preserve">18 Study supporting the impact assessment, see Annex 6 for more details; Classification of services can be found here:</w:t>
      </w:r>
      <w:r>
        <w:t xml:space="preserve"> </w:t>
      </w:r>
      <w:r>
        <w:t xml:space="preserve">Complete list of all NACE Code (nacev2.com)</w:t>
      </w:r>
      <w:r>
        <w:br/>
      </w:r>
      <w:r>
        <w:t xml:space="preserve">19 Ibid.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Reasons why service providers decide to offer preferential conditions to persons with disabilities</w:t>
      </w:r>
      <w:r>
        <w:t xml:space="preserve"> </w:t>
      </w:r>
      <w:r>
        <w:t xml:space="preserve">include: (i) ensuring that all their (potential) customers have access to their services; (ii) their</w:t>
      </w:r>
      <w:r>
        <w:t xml:space="preserve"> </w:t>
      </w:r>
      <w:r>
        <w:t xml:space="preserve">customers expressing a preference for greater accessibility of services; (iii) following a marketing</w:t>
      </w:r>
      <w:r>
        <w:t xml:space="preserve"> </w:t>
      </w:r>
      <w:r>
        <w:t xml:space="preserve">strategy to improve the visibility/reputation of their services; (iv) attracting a higher volume of</w:t>
      </w:r>
      <w:r>
        <w:t xml:space="preserve"> </w:t>
      </w:r>
      <w:r>
        <w:t xml:space="preserve">customers; or (v) receiving financial support from public authorities for such service provision.20</w:t>
      </w:r>
      <w:r>
        <w:br/>
      </w:r>
      <w:r>
        <w:t xml:space="preserve">2.2.What are the problems?</w:t>
      </w:r>
      <w:r>
        <w:t xml:space="preserve"> </w:t>
      </w:r>
      <w:r>
        <w:t xml:space="preserve">The ‘problem tree’ below summarises the main problem at stake and the related drivers which this</w:t>
      </w:r>
      <w:r>
        <w:t xml:space="preserve"> </w:t>
      </w:r>
      <w:r>
        <w:t xml:space="preserve">initiative tackles, with its underlying consequences for different stakeholders.</w:t>
      </w:r>
      <w:r>
        <w:t xml:space="preserve"> </w:t>
      </w:r>
      <w:r>
        <w:t xml:space="preserve">While, as described below, the initiative focuses on persons with disabilities travelling across Member</w:t>
      </w:r>
      <w:r>
        <w:t xml:space="preserve"> </w:t>
      </w:r>
      <w:r>
        <w:t xml:space="preserve">States, it addresses two very specific problems, namely the difficulties encountered by persons with</w:t>
      </w:r>
      <w:r>
        <w:t xml:space="preserve"> </w:t>
      </w:r>
      <w:r>
        <w:t xml:space="preserve">disabilities to use their parking cards and difficulties to get access to preferential conditions offered</w:t>
      </w:r>
      <w:r>
        <w:t xml:space="preserve"> </w:t>
      </w:r>
      <w:r>
        <w:t xml:space="preserve">by service providers in other Member States due to the limited recognition of their respective parking</w:t>
      </w:r>
      <w:r>
        <w:t xml:space="preserve"> </w:t>
      </w:r>
      <w:r>
        <w:t xml:space="preserve">and disability cards. It is acknowledged that persons with disabilities face also other barriers such as</w:t>
      </w:r>
      <w:r>
        <w:t xml:space="preserve"> </w:t>
      </w:r>
      <w:r>
        <w:t xml:space="preserve">the limited, or even absence of, accessibility of the built environment and some services or the</w:t>
      </w:r>
      <w:r>
        <w:t xml:space="preserve"> </w:t>
      </w:r>
      <w:r>
        <w:t xml:space="preserve">discriminatory treatment experienced when compared to persons without disabilities. However, it is</w:t>
      </w:r>
      <w:r>
        <w:t xml:space="preserve"> </w:t>
      </w:r>
      <w:r>
        <w:t xml:space="preserve">not the intention of this initiative to tackle those problems, which are being addressed through other</w:t>
      </w:r>
      <w:r>
        <w:t xml:space="preserve"> </w:t>
      </w:r>
      <w:r>
        <w:t xml:space="preserve">EU level initiatives, including specific accessibility legislation and standards and a specific proposal</w:t>
      </w:r>
      <w:r>
        <w:t xml:space="preserve"> </w:t>
      </w:r>
      <w:r>
        <w:t xml:space="preserve">for equal treatment that is being discussed in the Council since 2008. Hence the specific focus of this</w:t>
      </w:r>
      <w:r>
        <w:t xml:space="preserve"> </w:t>
      </w:r>
      <w:r>
        <w:t xml:space="preserve">initiative.</w:t>
      </w:r>
      <w:r>
        <w:t xml:space="preserve"> </w:t>
      </w:r>
      <w:r>
        <w:t xml:space="preserve">Figure 1: Intervention logic</w:t>
      </w:r>
    </w:p>
    <w:p>
      <w:pPr>
        <w:pStyle w:val="BodyText"/>
      </w:pPr>
      <w:r>
        <w:t xml:space="preserve">2.2.1. When persons with disabilities travel to or visit other Member States, their access to</w:t>
      </w:r>
      <w:r>
        <w:t xml:space="preserve"> </w:t>
      </w:r>
      <w:r>
        <w:t xml:space="preserve">preferential conditions including those related to services is hampered as their disability</w:t>
      </w:r>
      <w:r>
        <w:t xml:space="preserve"> </w:t>
      </w:r>
      <w:r>
        <w:t xml:space="preserve">status is not recognised.</w:t>
      </w:r>
      <w:r>
        <w:t xml:space="preserve"> </w:t>
      </w:r>
      <w:r>
        <w:t xml:space="preserve">The disability status is determined by the assessment of disability of a person in a Member States and</w:t>
      </w:r>
      <w:r>
        <w:t xml:space="preserve"> </w:t>
      </w:r>
      <w:r>
        <w:t xml:space="preserve">then proved by national disability cards and/or certificates, which are also necessary to access</w:t>
      </w:r>
    </w:p>
    <w:p>
      <w:pPr>
        <w:pStyle w:val="BodyText"/>
      </w:pPr>
      <w:r>
        <w:t xml:space="preserve">20 Ibid.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preferential conditions.21 However, these national disability cards and/or certificates are often not</w:t>
      </w:r>
      <w:r>
        <w:t xml:space="preserve"> </w:t>
      </w:r>
      <w:r>
        <w:t xml:space="preserve">recognised when persons with disabilities travel to or visit other Member States and would like to</w:t>
      </w:r>
      <w:r>
        <w:t xml:space="preserve"> </w:t>
      </w:r>
      <w:r>
        <w:t xml:space="preserve">access preferential conditions. This difficulty was confirmed by many respondents to consultations</w:t>
      </w:r>
      <w:r>
        <w:t xml:space="preserve"> </w:t>
      </w:r>
      <w:r>
        <w:t xml:space="preserve">done for this impact assessment (NCAs, CSOs, persons with disabilities). Persons with disabilities</w:t>
      </w:r>
      <w:r>
        <w:t xml:space="preserve"> </w:t>
      </w:r>
      <w:r>
        <w:t xml:space="preserve">indicated that they face challenges in proving their disability status and using their national</w:t>
      </w:r>
      <w:r>
        <w:t xml:space="preserve"> </w:t>
      </w:r>
      <w:r>
        <w:t xml:space="preserve">disability cards for accessing benefits, getting assistance or accessing preferential conditions</w:t>
      </w:r>
      <w:r>
        <w:t xml:space="preserve"> </w:t>
      </w:r>
      <w:r>
        <w:t xml:space="preserve">offered by services in the host Member State22. The number of persons with disabilities</w:t>
      </w:r>
      <w:r>
        <w:t xml:space="preserve"> </w:t>
      </w:r>
      <w:r>
        <w:t xml:space="preserve">travelling and experiencing the problems may be small when compared to the total population</w:t>
      </w:r>
      <w:r>
        <w:t xml:space="preserve"> </w:t>
      </w:r>
      <w:r>
        <w:t xml:space="preserve">travelling, yet for them these problems are very significant as shown in the answers to the public</w:t>
      </w:r>
      <w:r>
        <w:t xml:space="preserve"> </w:t>
      </w:r>
      <w:r>
        <w:t xml:space="preserve">consultation by persons with disabilities (see Annex 2). This initiative would help them to access</w:t>
      </w:r>
      <w:r>
        <w:t xml:space="preserve"> </w:t>
      </w:r>
      <w:r>
        <w:t xml:space="preserve">preferential conditions on equal basis with the residents with disabilities of the visited country and to</w:t>
      </w:r>
      <w:r>
        <w:t xml:space="preserve"> </w:t>
      </w:r>
      <w:r>
        <w:t xml:space="preserve">improve the predictability and legal certainty of that access.</w:t>
      </w:r>
      <w:r>
        <w:t xml:space="preserve"> </w:t>
      </w:r>
      <w:r>
        <w:t xml:space="preserve">The evidence collected indicates that more preferential conditions are available to residents with</w:t>
      </w:r>
      <w:r>
        <w:t xml:space="preserve"> </w:t>
      </w:r>
      <w:r>
        <w:t xml:space="preserve">disabilities in comparison to non-residents with disabilities recognised in another Member State. For</w:t>
      </w:r>
      <w:r>
        <w:t xml:space="preserve"> </w:t>
      </w:r>
      <w:r>
        <w:t xml:space="preserve">example, all Member States offer preferential conditions for public transport to residents with</w:t>
      </w:r>
      <w:r>
        <w:t xml:space="preserve"> </w:t>
      </w:r>
      <w:r>
        <w:t xml:space="preserve">disabilities, while 14 of them were found to also extend such conditions to non-residents23.</w:t>
      </w:r>
      <w:r>
        <w:br/>
      </w:r>
      <w:r>
        <w:t xml:space="preserve">The consequences faced by persons with disabilities and their families are diverse. They may be</w:t>
      </w:r>
      <w:r>
        <w:t xml:space="preserve"> </w:t>
      </w:r>
      <w:r>
        <w:t xml:space="preserve">discouraged from travelling to other Member States. This was highlighted by 980 respondents to</w:t>
      </w:r>
      <w:r>
        <w:t xml:space="preserve"> </w:t>
      </w:r>
      <w:r>
        <w:t xml:space="preserve">the public consultation (individuals, civil society, public authorities, different organisations).24</w:t>
      </w:r>
      <w:r>
        <w:t xml:space="preserve"> </w:t>
      </w:r>
      <w:r>
        <w:t xml:space="preserve">Persons with disabilities also face an additional burden as they are often requested to prove their</w:t>
      </w:r>
      <w:r>
        <w:t xml:space="preserve"> </w:t>
      </w:r>
      <w:r>
        <w:t xml:space="preserve">disability status, e.g. by showing medical documentation as their national card is not recognised, in</w:t>
      </w:r>
      <w:r>
        <w:t xml:space="preserve"> </w:t>
      </w:r>
      <w:r>
        <w:t xml:space="preserve">order to receive disability-related preferential conditions for using certain services abroad. This</w:t>
      </w:r>
      <w:r>
        <w:t xml:space="preserve"> </w:t>
      </w:r>
      <w:r>
        <w:t xml:space="preserve">consequence was also identified by the EP study.25</w:t>
      </w:r>
      <w:r>
        <w:br/>
      </w:r>
      <w:r>
        <w:t xml:space="preserve">High travelling expenses, due to their additional specific needs, are a key factor, which may</w:t>
      </w:r>
      <w:r>
        <w:t xml:space="preserve"> </w:t>
      </w:r>
      <w:r>
        <w:t xml:space="preserve">discourage many persons with disabilities from travelling,26 in comparison to persons without</w:t>
      </w:r>
      <w:r>
        <w:t xml:space="preserve"> </w:t>
      </w:r>
      <w:r>
        <w:t xml:space="preserve">disabilities.27 Such additional costs can be expenses to access and use services (e.g. adapted hotel</w:t>
      </w:r>
      <w:r>
        <w:t xml:space="preserve"> </w:t>
      </w:r>
      <w:r>
        <w:t xml:space="preserve">rooms for persons using wheelchairs or requiring personal assistants) or caregivers’ travel. Therefore,</w:t>
      </w:r>
      <w:r>
        <w:t xml:space="preserve"> </w:t>
      </w:r>
      <w:r>
        <w:t xml:space="preserve">they highly value preferential conditions offered by the place of destination such as monetary support</w:t>
      </w:r>
      <w:r>
        <w:t xml:space="preserve"> </w:t>
      </w:r>
      <w:r>
        <w:t xml:space="preserve">(price reduction or free access, including for personal assistants), exemptions (from paying for</w:t>
      </w:r>
      <w:r>
        <w:t xml:space="preserve"> </w:t>
      </w:r>
      <w:r>
        <w:t xml:space="preserve">particular services), and other types of support (access to braille, audio guides, etc.).28</w:t>
      </w:r>
    </w:p>
    <w:p>
      <w:pPr>
        <w:pStyle w:val="BodyText"/>
      </w:pPr>
      <w:r>
        <w:t xml:space="preserve">21 See section 2.1. and Annex 6 for more details on national disability assessment.</w:t>
      </w:r>
      <w:r>
        <w:t xml:space="preserve"> </w:t>
      </w:r>
      <w:r>
        <w:t xml:space="preserve">22 In the public consultation 349 persons with disabilities stated that their disability status is not recognised across Member</w:t>
      </w:r>
      <w:r>
        <w:t xml:space="preserve"> </w:t>
      </w:r>
      <w:r>
        <w:t xml:space="preserve">States and 377 persons with disabilities specified that their disability card is not accepted when they travel across the EU.</w:t>
      </w:r>
      <w:r>
        <w:t xml:space="preserve"> </w:t>
      </w:r>
      <w:r>
        <w:t xml:space="preserve">Specifically, limited provision of preferential conditions offered by certain services to non-residents was mentioned as a</w:t>
      </w:r>
      <w:r>
        <w:t xml:space="preserve"> </w:t>
      </w:r>
      <w:r>
        <w:t xml:space="preserve">perceived obstacle by 762 respondents. Annex 6 provides some examples of difficulties encountered.</w:t>
      </w:r>
      <w:r>
        <w:t xml:space="preserve"> </w:t>
      </w:r>
      <w:r>
        <w:t xml:space="preserve">23 See Annex 6. Some of those Member States participated in the pilot but decided not to include transport.</w:t>
      </w:r>
      <w:r>
        <w:t xml:space="preserve"> </w:t>
      </w:r>
      <w:r>
        <w:t xml:space="preserve">24 Ibid.</w:t>
      </w:r>
      <w:r>
        <w:t xml:space="preserve"> </w:t>
      </w:r>
      <w:r>
        <w:t xml:space="preserve">25 European Parliament, Priestly, M. (2022), Disability assessment, mutual recognition and the EU Disability Card.</w:t>
      </w:r>
      <w:r>
        <w:t xml:space="preserve"> </w:t>
      </w:r>
      <w:r>
        <w:t xml:space="preserve">Available at: link.</w:t>
      </w:r>
      <w:r>
        <w:t xml:space="preserve"> </w:t>
      </w:r>
      <w:r>
        <w:t xml:space="preserve">26 Alongside physical barriers in accessing both public and private spaces, e.g. transport, accommodations, attractions,</w:t>
      </w:r>
      <w:r>
        <w:t xml:space="preserve"> </w:t>
      </w:r>
      <w:r>
        <w:t xml:space="preserve">cultural venues. Eugénia Lima Devile and Andreia Antunes Moura (2021), Travel by People With Physical Disabilities:</w:t>
      </w:r>
      <w:r>
        <w:t xml:space="preserve"> </w:t>
      </w:r>
      <w:r>
        <w:t xml:space="preserve">Constraints and Influences in the Decision-Making Process.</w:t>
      </w:r>
      <w:r>
        <w:t xml:space="preserve"> </w:t>
      </w:r>
      <w:r>
        <w:t xml:space="preserve">27 McKercher and Darcy (2018), Re-conceptualizing barriers to travel by people with disabilities, Tourism Management</w:t>
      </w:r>
      <w:r>
        <w:t xml:space="preserve"> </w:t>
      </w:r>
      <w:r>
        <w:t xml:space="preserve">Perspectives, 59-66.</w:t>
      </w:r>
      <w:r>
        <w:t xml:space="preserve"> </w:t>
      </w:r>
      <w:r>
        <w:t xml:space="preserve">28 Eugénia Lima Devile and Andreia Antunes Moura (2021), Travel by People With Physical Disabilities: Constraints</w:t>
      </w:r>
      <w:r>
        <w:t xml:space="preserve"> </w:t>
      </w:r>
      <w:r>
        <w:t xml:space="preserve">and Influences in the Decision-Making Process.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Given the precarious financial situation of persons with disabilities, it can be expected that financial</w:t>
      </w:r>
      <w:r>
        <w:t xml:space="preserve"> </w:t>
      </w:r>
      <w:r>
        <w:t xml:space="preserve">concerns are important for their travel decisions.29 In 2021, the at-risk-of-poverty or social exclusion</w:t>
      </w:r>
      <w:r>
        <w:t xml:space="preserve"> </w:t>
      </w:r>
      <w:r>
        <w:t xml:space="preserve">rate for persons without disabilities was 18.8% compared to 29.7% for those with disabilities, and</w:t>
      </w:r>
      <w:r>
        <w:t xml:space="preserve"> </w:t>
      </w:r>
      <w:r>
        <w:t xml:space="preserve">36.2% for persons with severe disabilities, the latter being considered a reliable proxy for the share</w:t>
      </w:r>
      <w:r>
        <w:t xml:space="preserve"> </w:t>
      </w:r>
      <w:r>
        <w:t xml:space="preserve">of the population with recognised disabilities.30</w:t>
      </w:r>
      <w:r>
        <w:br/>
      </w:r>
      <w:r>
        <w:t xml:space="preserve">Consequences for public authorities are mostly additional information requests which constitute an</w:t>
      </w:r>
      <w:r>
        <w:t xml:space="preserve"> </w:t>
      </w:r>
      <w:r>
        <w:t xml:space="preserve">additional administrative burden. Examples of requests for clarification were extracted from SOLVIT</w:t>
      </w:r>
      <w:r>
        <w:t xml:space="preserve"> </w:t>
      </w:r>
      <w:r>
        <w:t xml:space="preserve">and are listed in Annex 6. These requests came from citizens of AT, SK, HU, DE, and ES. Citizens</w:t>
      </w:r>
      <w:r>
        <w:t xml:space="preserve"> </w:t>
      </w:r>
      <w:r>
        <w:t xml:space="preserve">were asking if their national disability cards would be accepted in another Member State, to what</w:t>
      </w:r>
      <w:r>
        <w:t xml:space="preserve"> </w:t>
      </w:r>
      <w:r>
        <w:t xml:space="preserve">preferential conditions they could have access, etc.31 Another consequence is legal uncertainty as</w:t>
      </w:r>
      <w:r>
        <w:t xml:space="preserve"> </w:t>
      </w:r>
      <w:r>
        <w:t xml:space="preserve">public authorities do not have means to confirm validity of cards in case of doubts about validity of</w:t>
      </w:r>
      <w:r>
        <w:t xml:space="preserve"> </w:t>
      </w:r>
      <w:r>
        <w:t xml:space="preserve">a foreign card. There are as well economic impacts on the tourism sector with missed opportunities</w:t>
      </w:r>
      <w:r>
        <w:t xml:space="preserve"> </w:t>
      </w:r>
      <w:r>
        <w:t xml:space="preserve">for travel by persons with disabilities as there will be less income for public authorities providing</w:t>
      </w:r>
      <w:r>
        <w:t xml:space="preserve"> </w:t>
      </w:r>
      <w:r>
        <w:t xml:space="preserve">services such as is the case for transport.</w:t>
      </w:r>
      <w:r>
        <w:br/>
      </w:r>
      <w:r>
        <w:t xml:space="preserve">Consequences for service providers are difficulties in recognising the diverse national disability</w:t>
      </w:r>
      <w:r>
        <w:t xml:space="preserve"> </w:t>
      </w:r>
      <w:r>
        <w:t xml:space="preserve">cards and certificates to provide preferential conditions. Consulted service providers (12 out of 18)</w:t>
      </w:r>
      <w:r>
        <w:t xml:space="preserve"> </w:t>
      </w:r>
      <w:r>
        <w:t xml:space="preserve">agreed that the European Disability Card would simplify the process of recognising the disability</w:t>
      </w:r>
      <w:r>
        <w:t xml:space="preserve"> </w:t>
      </w:r>
      <w:r>
        <w:t xml:space="preserve">status of customers with a disability from other EU Member States.32 There are also possible negative</w:t>
      </w:r>
      <w:r>
        <w:t xml:space="preserve"> </w:t>
      </w:r>
      <w:r>
        <w:t xml:space="preserve">financial impacts because fewer persons with disabilities and their families are using their services.</w:t>
      </w:r>
      <w:r>
        <w:t xml:space="preserve"> </w:t>
      </w:r>
      <w:r>
        <w:t xml:space="preserve">2.2.2. When travelling by car in the EU, persons with disabilities face difficulties in using their</w:t>
      </w:r>
      <w:r>
        <w:t xml:space="preserve"> </w:t>
      </w:r>
      <w:r>
        <w:t xml:space="preserve">EU parking card.</w:t>
      </w:r>
      <w:r>
        <w:br/>
      </w:r>
      <w:r>
        <w:t xml:space="preserve">For many persons with disabilities, private car transport is the best or only possibility of getting</w:t>
      </w:r>
      <w:r>
        <w:t xml:space="preserve"> </w:t>
      </w:r>
      <w:r>
        <w:t xml:space="preserve">around independently. The ability to park as close to their destination as possible and the availability</w:t>
      </w:r>
      <w:r>
        <w:t xml:space="preserve"> </w:t>
      </w:r>
      <w:r>
        <w:t xml:space="preserve">of reserved parking facilities is key in supporting their autonomy and free movement. The EU parking</w:t>
      </w:r>
      <w:r>
        <w:t xml:space="preserve"> </w:t>
      </w:r>
      <w:r>
        <w:t xml:space="preserve">card for persons with disabilities was created in 199833 and is one of the most visible and important</w:t>
      </w:r>
      <w:r>
        <w:t xml:space="preserve"> </w:t>
      </w:r>
      <w:r>
        <w:t xml:space="preserve">achievements of EU disability policy. It is widely used by all the Member States. It contributed to the</w:t>
      </w:r>
      <w:r>
        <w:t xml:space="preserve"> </w:t>
      </w:r>
      <w:r>
        <w:t xml:space="preserve">(implicit) mutual recognition of the disability status and facilitated the free movement of persons with</w:t>
      </w:r>
      <w:r>
        <w:t xml:space="preserve"> </w:t>
      </w:r>
      <w:r>
        <w:t xml:space="preserve">disabilities in the EU. This was confirmed by a majority of respondents to the survey on the EU</w:t>
      </w:r>
      <w:r>
        <w:t xml:space="preserve"> </w:t>
      </w:r>
      <w:r>
        <w:t xml:space="preserve">Parking Card (16/25 NCAs, 6/10 EU-level CSOs and 13/23 national CSOs). 75.4% (or 908) of</w:t>
      </w:r>
      <w:r>
        <w:t xml:space="preserve"> </w:t>
      </w:r>
      <w:r>
        <w:t xml:space="preserve">respondents to the public consultation (on line standard questionnaire) agreed that the EU parking</w:t>
      </w:r>
      <w:r>
        <w:t xml:space="preserve"> </w:t>
      </w:r>
      <w:r>
        <w:t xml:space="preserve">card facilitates the mobility of persons with disabilities.34 The card is also known and used as</w:t>
      </w:r>
      <w:r>
        <w:t xml:space="preserve"> </w:t>
      </w:r>
      <w:r>
        <w:t xml:space="preserve">confirmed by the majority of respondents to the public consultation (187735). 36</w:t>
      </w:r>
    </w:p>
    <w:p>
      <w:pPr>
        <w:pStyle w:val="BodyText"/>
      </w:pPr>
      <w:r>
        <w:t xml:space="preserve">29 Financial reasons are a key argument for not travelling also among the general population. According to Eurostat, more</w:t>
      </w:r>
      <w:r>
        <w:t xml:space="preserve"> </w:t>
      </w:r>
      <w:r>
        <w:t xml:space="preserve">than 60 million people did not participate in tourism “for financial reasons” in 2019. Eurostat database, tour_dem_npsex.</w:t>
      </w:r>
      <w:r>
        <w:t xml:space="preserve"> </w:t>
      </w:r>
      <w:r>
        <w:t xml:space="preserve">Available at: link. 2019 was the latest available year for this information. The second main reason for not travelling were</w:t>
      </w:r>
      <w:r>
        <w:t xml:space="preserve"> </w:t>
      </w:r>
      <w:r>
        <w:t xml:space="preserve">health reasons (32 465 994 people or 23.99% of the total population).</w:t>
      </w:r>
      <w:r>
        <w:t xml:space="preserve"> </w:t>
      </w:r>
      <w:r>
        <w:t xml:space="preserve">30 Eurostat database, EU SILC 2021, HLTH_DPE010. Available at: link.</w:t>
      </w:r>
      <w:r>
        <w:t xml:space="preserve"> </w:t>
      </w:r>
      <w:r>
        <w:t xml:space="preserve">31 Study supporting the impact assessment based on SOLVIT, see Annex 6 for details</w:t>
      </w:r>
      <w:r>
        <w:t xml:space="preserve"> </w:t>
      </w:r>
      <w:r>
        <w:t xml:space="preserve">32 Study supporting the impact assessment based on Questionnaire on costs targeted at service providers</w:t>
      </w:r>
      <w:r>
        <w:t xml:space="preserve"> </w:t>
      </w:r>
      <w:r>
        <w:t xml:space="preserve">33 Council Recommendation of 4 June 1998 on a parking card for persons with disabilities (98/376/EC), link.</w:t>
      </w:r>
      <w:r>
        <w:t xml:space="preserve"> </w:t>
      </w:r>
      <w:r>
        <w:t xml:space="preserve">34 EDF recommendations for strengthening the EU Parking Card 2020. Available at: link.</w:t>
      </w:r>
      <w:r>
        <w:t xml:space="preserve"> </w:t>
      </w:r>
      <w:r>
        <w:t xml:space="preserve">35 This figure includes response to the online standard questionnaire, the Easy to read questionnaire and Word</w:t>
      </w:r>
      <w:r>
        <w:t xml:space="preserve"> </w:t>
      </w:r>
      <w:r>
        <w:t xml:space="preserve">questionnaire.</w:t>
      </w:r>
      <w:r>
        <w:t xml:space="preserve"> </w:t>
      </w:r>
      <w:r>
        <w:t xml:space="preserve">36 Study supporting the impact assessment, see Annex 2.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Despite its positive role, users are facing difficulties in the use of the EU parking card. From 2018 to</w:t>
      </w:r>
      <w:r>
        <w:t xml:space="preserve"> </w:t>
      </w:r>
      <w:r>
        <w:t xml:space="preserve">2022, around 260 enquiries about the EU parking card were submitted on the SOLVIT platform. Such</w:t>
      </w:r>
      <w:r>
        <w:t xml:space="preserve"> </w:t>
      </w:r>
      <w:r>
        <w:t xml:space="preserve">complaints mainly regarded uncertainties as to the rights granted by the card to persons with</w:t>
      </w:r>
      <w:r>
        <w:t xml:space="preserve"> </w:t>
      </w:r>
      <w:r>
        <w:t xml:space="preserve">disabilities when travelling to other Member States (around 30% of cases), mutual recognition of</w:t>
      </w:r>
      <w:r>
        <w:t xml:space="preserve"> </w:t>
      </w:r>
      <w:r>
        <w:t xml:space="preserve">national parking cards, issued based on the EU model (around 25% of cases), as well as the</w:t>
      </w:r>
      <w:r>
        <w:t xml:space="preserve"> </w:t>
      </w:r>
      <w:r>
        <w:t xml:space="preserve">justification for fines received even when showing the EU parking card (around 12% of cases).37</w:t>
      </w:r>
      <w:r>
        <w:t xml:space="preserve"> </w:t>
      </w:r>
      <w:r>
        <w:t xml:space="preserve">Problems in using the EU parking card and with its limited recognition were confirmed by the public</w:t>
      </w:r>
      <w:r>
        <w:t xml:space="preserve"> </w:t>
      </w:r>
      <w:r>
        <w:t xml:space="preserve">consultation, specifically by 586 respondents with disabilities.38 The Commission took stock of the</w:t>
      </w:r>
      <w:r>
        <w:t xml:space="preserve"> </w:t>
      </w:r>
      <w:r>
        <w:t xml:space="preserve">state of play in 2019 and collected information from Member States.39</w:t>
      </w:r>
      <w:r>
        <w:t xml:space="preserve"> </w:t>
      </w:r>
      <w:r>
        <w:t xml:space="preserve">As a consequence, persons with disabilities have practical difficulties in exercising their freedom</w:t>
      </w:r>
      <w:r>
        <w:t xml:space="preserve"> </w:t>
      </w:r>
      <w:r>
        <w:t xml:space="preserve">of movement. The use of the card is made more difficult due to the uncertainty about whether and</w:t>
      </w:r>
      <w:r>
        <w:t xml:space="preserve"> </w:t>
      </w:r>
      <w:r>
        <w:t xml:space="preserve">how they can use it.40 The non-recognition of the EU parking card results in practical disadvantages,</w:t>
      </w:r>
      <w:r>
        <w:t xml:space="preserve"> </w:t>
      </w:r>
      <w:r>
        <w:t xml:space="preserve">such as not being able to park near the entrance of premises and may bring limitations in use of</w:t>
      </w:r>
      <w:r>
        <w:t xml:space="preserve"> </w:t>
      </w:r>
      <w:r>
        <w:t xml:space="preserve">services and thus unequal treatment when accessing such services. Moreover, they can bear financial</w:t>
      </w:r>
      <w:r>
        <w:t xml:space="preserve"> </w:t>
      </w:r>
      <w:r>
        <w:t xml:space="preserve">impacts. For example, 12% of SOLVIT complaints on this topic were about fines. Finally, due to the</w:t>
      </w:r>
      <w:r>
        <w:t xml:space="preserve"> </w:t>
      </w:r>
      <w:r>
        <w:t xml:space="preserve">risk of non-recognition of the card in another Member State, persons with disabilities feel discouraged</w:t>
      </w:r>
      <w:r>
        <w:t xml:space="preserve"> </w:t>
      </w:r>
      <w:r>
        <w:t xml:space="preserve">from travelling by car across the EU.41</w:t>
      </w:r>
      <w:r>
        <w:t xml:space="preserve"> </w:t>
      </w:r>
      <w:r>
        <w:t xml:space="preserve">National differences in the design and implementation of the EU parking card contribute to increasing</w:t>
      </w:r>
      <w:r>
        <w:t xml:space="preserve"> </w:t>
      </w:r>
      <w:r>
        <w:t xml:space="preserve">overall enforcement costs for public authorities. Specifically, as reported by the representative of</w:t>
      </w:r>
      <w:r>
        <w:t xml:space="preserve"> </w:t>
      </w:r>
      <w:r>
        <w:t xml:space="preserve">an EU-level parking association interviewed, the increasing divergences in the design of the EU</w:t>
      </w:r>
      <w:r>
        <w:t xml:space="preserve"> </w:t>
      </w:r>
      <w:r>
        <w:t xml:space="preserve">parking card across the Member States have highlighted the need to provide parking controllers with</w:t>
      </w:r>
      <w:r>
        <w:t xml:space="preserve"> </w:t>
      </w:r>
      <w:r>
        <w:t xml:space="preserve">ad-hoc training on the different types of cards in place.42 There are also economic impacts on the</w:t>
      </w:r>
      <w:r>
        <w:t xml:space="preserve"> </w:t>
      </w:r>
      <w:r>
        <w:t xml:space="preserve">tourism sector with missed opportunities for travel by persons with disabilities.</w:t>
      </w:r>
      <w:r>
        <w:t xml:space="preserve"> </w:t>
      </w:r>
      <w:r>
        <w:t xml:space="preserve">Consequences for service providers are additional costs and the burden of lengthy document checks,</w:t>
      </w:r>
      <w:r>
        <w:t xml:space="preserve"> </w:t>
      </w:r>
      <w:r>
        <w:t xml:space="preserve">and uncertainty how to handle requests or claims from persons with disabilities.</w:t>
      </w:r>
      <w:r>
        <w:t xml:space="preserve"> </w:t>
      </w:r>
      <w:r>
        <w:t xml:space="preserve">2.3 What are the problem drivers?</w:t>
      </w:r>
      <w:r>
        <w:br/>
      </w:r>
      <w:r>
        <w:t xml:space="preserve">2.3.1. Drivers for problem area A: There is limited acceptance across the EU of national</w:t>
      </w:r>
      <w:r>
        <w:t xml:space="preserve"> </w:t>
      </w:r>
      <w:r>
        <w:t xml:space="preserve">disability cards and certificates of non-residents with disabilities issued by other Member States</w:t>
      </w:r>
    </w:p>
    <w:p>
      <w:pPr>
        <w:pStyle w:val="BodyText"/>
      </w:pPr>
      <w:r>
        <w:t xml:space="preserve">37 Study supporting the Impact assessment based on the SOLVIT platform, see annex 6 for more details</w:t>
      </w:r>
      <w:r>
        <w:t xml:space="preserve"> </w:t>
      </w:r>
      <w:r>
        <w:t xml:space="preserve">38 Study supporting the impact assessment, see Annex 2.</w:t>
      </w:r>
      <w:r>
        <w:t xml:space="preserve"> </w:t>
      </w:r>
      <w:r>
        <w:t xml:space="preserve">39 Do not take my spot! – The EU Disability Parking Card, organized by the European Parliament, link.</w:t>
      </w:r>
      <w:r>
        <w:t xml:space="preserve"> </w:t>
      </w:r>
      <w:r>
        <w:t xml:space="preserve">40 Study supporting the impact assessment based on Survey targeted at PwDs; Survey targeted at NCAs; Survey targeted</w:t>
      </w:r>
      <w:r>
        <w:t xml:space="preserve"> </w:t>
      </w:r>
      <w:r>
        <w:t xml:space="preserve">at other PAs; Survey targeted at EU-level CSOs; Survey targeted at national CSOs; Respondents to the online workshop</w:t>
      </w:r>
      <w:r>
        <w:t xml:space="preserve"> </w:t>
      </w:r>
      <w:r>
        <w:t xml:space="preserve">with CSOs held on 22 March 2023 and to the online workshop with NCAs held on 23 March 2023; Evidence collected</w:t>
      </w:r>
      <w:r>
        <w:t xml:space="preserve"> </w:t>
      </w:r>
      <w:r>
        <w:t xml:space="preserve">during case study interviews; Public Consultation - Respondents to the standard questionnaire.</w:t>
      </w:r>
      <w:r>
        <w:t xml:space="preserve"> </w:t>
      </w:r>
      <w:r>
        <w:t xml:space="preserve">41 Study supporting the impact assessment based on Survey targeted at NCAs; Survey targeted at other public authorities;</w:t>
      </w:r>
      <w:r>
        <w:t xml:space="preserve"> </w:t>
      </w:r>
      <w:r>
        <w:t xml:space="preserve">Survey targeted at EU-level CSOs; Survey targeted at national CSOs; Public Consultation.</w:t>
      </w:r>
      <w:r>
        <w:t xml:space="preserve"> </w:t>
      </w:r>
      <w:r>
        <w:t xml:space="preserve">42 Study supporting the impact assessment based on Targeted interview with one EU Parking association.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Preferential conditions provided for persons with disabilities and their personal assistants are reasons</w:t>
      </w:r>
      <w:r>
        <w:t xml:space="preserve"> </w:t>
      </w:r>
      <w:r>
        <w:t xml:space="preserve">for limited acceptance of national disability cards and certificates of persons with disabilities</w:t>
      </w:r>
      <w:r>
        <w:t xml:space="preserve"> </w:t>
      </w:r>
      <w:r>
        <w:t xml:space="preserve">travelling or visiting other Member States.43</w:t>
      </w:r>
      <w:r>
        <w:br/>
      </w:r>
      <w:r>
        <w:t xml:space="preserve">A.1</w:t>
      </w:r>
      <w:r>
        <w:t xml:space="preserve"> </w:t>
      </w:r>
      <w:r>
        <w:t xml:space="preserve">Insufficient awareness and knowledge of different national disability cards and</w:t>
      </w:r>
      <w:r>
        <w:t xml:space="preserve"> </w:t>
      </w:r>
      <w:r>
        <w:t xml:space="preserve">certificates</w:t>
      </w:r>
      <w:r>
        <w:br/>
      </w:r>
      <w:r>
        <w:t xml:space="preserve">Very different formats of national disability cards and certificates make it difficult for service</w:t>
      </w:r>
      <w:r>
        <w:t xml:space="preserve"> </w:t>
      </w:r>
      <w:r>
        <w:t xml:space="preserve">providers to verify and recognise them.44 Some national service providers consulted complained that</w:t>
      </w:r>
      <w:r>
        <w:t xml:space="preserve"> </w:t>
      </w:r>
      <w:r>
        <w:t xml:space="preserve">they are not familiar with all disability cards or certificates and thus often do not accept them,</w:t>
      </w:r>
      <w:r>
        <w:t xml:space="preserve"> </w:t>
      </w:r>
      <w:r>
        <w:t xml:space="preserve">especially when information is provided in foreign languages.45</w:t>
      </w:r>
      <w:r>
        <w:br/>
      </w:r>
      <w:r>
        <w:t xml:space="preserve">The TFEU and the Directive on services in the internal market (2006/123/EC) prohibit discrimination</w:t>
      </w:r>
      <w:r>
        <w:t xml:space="preserve"> </w:t>
      </w:r>
      <w:r>
        <w:t xml:space="preserve">on the basis of nationality. However, service providers are not aware and explicitly obliged to</w:t>
      </w:r>
      <w:r>
        <w:t xml:space="preserve"> </w:t>
      </w:r>
      <w:r>
        <w:t xml:space="preserve">recognise the disability status certified in a different country of origin. This may lead to discrimination</w:t>
      </w:r>
      <w:r>
        <w:t xml:space="preserve"> </w:t>
      </w:r>
      <w:r>
        <w:t xml:space="preserve">on the basis of nationality in some cases, or at least to uncertainty as to whether service providers will</w:t>
      </w:r>
      <w:r>
        <w:t xml:space="preserve"> </w:t>
      </w:r>
      <w:r>
        <w:t xml:space="preserve">recognise the disability status.</w:t>
      </w:r>
      <w:r>
        <w:t xml:space="preserve"> </w:t>
      </w:r>
      <w:r>
        <w:t xml:space="preserve">A.2</w:t>
      </w:r>
      <w:r>
        <w:t xml:space="preserve"> </w:t>
      </w:r>
      <w:r>
        <w:t xml:space="preserve">No obligation to accept and limited voluntary acceptance of national disability</w:t>
      </w:r>
      <w:r>
        <w:t xml:space="preserve"> </w:t>
      </w:r>
      <w:r>
        <w:t xml:space="preserve">cards and certificates</w:t>
      </w:r>
      <w:r>
        <w:t xml:space="preserve"> </w:t>
      </w:r>
      <w:r>
        <w:t xml:space="preserve">There is limited willingness of national authorities and/or service providers to recognise a disability</w:t>
      </w:r>
      <w:r>
        <w:t xml:space="preserve"> </w:t>
      </w:r>
      <w:r>
        <w:t xml:space="preserve">card / certificate issued by another Member State, which may apply, in their view, less strict disability</w:t>
      </w:r>
      <w:r>
        <w:t xml:space="preserve"> </w:t>
      </w:r>
      <w:r>
        <w:t xml:space="preserve">assessment criteria and procedures than in their own Member State.46</w:t>
      </w:r>
      <w:r>
        <w:br/>
      </w:r>
      <w:r>
        <w:t xml:space="preserve">Differences exist also in the amount and types of preferential conditions available to persons with</w:t>
      </w:r>
      <w:r>
        <w:t xml:space="preserve"> </w:t>
      </w:r>
      <w:r>
        <w:t xml:space="preserve">disabilities across the Member States. They are mainly decided and offered on a voluntary basis by</w:t>
      </w:r>
      <w:r>
        <w:t xml:space="preserve"> </w:t>
      </w:r>
      <w:r>
        <w:t xml:space="preserve">individual service providers. Only a few Member States have introduced a legislative framework</w:t>
      </w:r>
      <w:r>
        <w:t xml:space="preserve"> </w:t>
      </w:r>
      <w:r>
        <w:t xml:space="preserve">establishing the type of benefits offered by services, as defined in the internal market acquis (and</w:t>
      </w:r>
      <w:r>
        <w:t xml:space="preserve"> </w:t>
      </w:r>
      <w:r>
        <w:t xml:space="preserve">mainly provided for remuneration). The mandatory preferential conditions for resident persons with</w:t>
      </w:r>
      <w:r>
        <w:t xml:space="preserve"> </w:t>
      </w:r>
      <w:r>
        <w:t xml:space="preserve">disabilities are found in only a few services, with most countries introducing them in public transport</w:t>
      </w:r>
      <w:r>
        <w:t xml:space="preserve"> </w:t>
      </w:r>
      <w:r>
        <w:t xml:space="preserve">(23) and in parking (18). Differences also concern preferential conditions made available to personal</w:t>
      </w:r>
      <w:r>
        <w:t xml:space="preserve"> </w:t>
      </w:r>
      <w:r>
        <w:t xml:space="preserve">assistants of persons with disabilities. A detailed mapping is presented in Annex 6.</w:t>
      </w:r>
      <w:r>
        <w:t xml:space="preserve"> </w:t>
      </w:r>
      <w:r>
        <w:t xml:space="preserve">2.3.2. Driver B: National divergences in the implementation of the EU parking cards for</w:t>
      </w:r>
      <w:r>
        <w:t xml:space="preserve"> </w:t>
      </w:r>
      <w:r>
        <w:t xml:space="preserve">persons with disabilities</w:t>
      </w:r>
    </w:p>
    <w:p>
      <w:pPr>
        <w:pStyle w:val="BodyText"/>
      </w:pPr>
      <w:r>
        <w:t xml:space="preserve">43 Study supporting the impact assessment based on Survey targeted at PwDs; Workshops with CSOs and NCAs held</w:t>
      </w:r>
      <w:r>
        <w:t xml:space="preserve"> </w:t>
      </w:r>
      <w:r>
        <w:t xml:space="preserve">respectively on 22 and 23 March; Targeted interviews with one academic expert, one EU CSO and one EU body.</w:t>
      </w:r>
      <w:r>
        <w:t xml:space="preserve"> </w:t>
      </w:r>
      <w:r>
        <w:t xml:space="preserve">44 Study supporting the impact assessment, 6 Member States have paper disability cards and certificates (AT, DE, EL,</w:t>
      </w:r>
      <w:r>
        <w:t xml:space="preserve"> </w:t>
      </w:r>
      <w:r>
        <w:t xml:space="preserve">HU, RO, SK), 16 have plastic cards (BE, CY, CZ, DK, ES, FR, FI, HR, IT, IE, LU, LV, MT, PL, NL, SI), and 3 have a</w:t>
      </w:r>
      <w:r>
        <w:t xml:space="preserve"> </w:t>
      </w:r>
      <w:r>
        <w:t xml:space="preserve">mixed format (EE, LT, PT).</w:t>
      </w:r>
      <w:r>
        <w:t xml:space="preserve"> </w:t>
      </w:r>
      <w:r>
        <w:t xml:space="preserve">45 Study supporting the impact assessment based on the online workshop with service providers held on 11 May 2023.</w:t>
      </w:r>
      <w:r>
        <w:t xml:space="preserve"> </w:t>
      </w:r>
      <w:r>
        <w:t xml:space="preserve">46 Disability assessment in Member States was analysed recently by two studies: Priestley, M., Disability assessment,</w:t>
      </w:r>
      <w:r>
        <w:t xml:space="preserve"> </w:t>
      </w:r>
      <w:r>
        <w:t xml:space="preserve">mutual recognition and the EU Disability Card. Study Requested by the PETI Committee, European Parliament (2022),</w:t>
      </w:r>
      <w:r>
        <w:t xml:space="preserve"> </w:t>
      </w:r>
      <w:r>
        <w:t xml:space="preserve">link; Waddington, L., Priestley, M &amp; Sainsbury, R., Disability assessment in the European States, on behalf of the</w:t>
      </w:r>
      <w:r>
        <w:t xml:space="preserve"> </w:t>
      </w:r>
      <w:r>
        <w:t xml:space="preserve">Academic network of European disability experts (ANED), with contributions from the ANED country experts, 2018,</w:t>
      </w:r>
      <w:r>
        <w:t xml:space="preserve"> </w:t>
      </w:r>
      <w:r>
        <w:t xml:space="preserve">link.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Council Recommendation 98/376/EC47 (amended by Council Recommendation 2008/205/EC48)</w:t>
      </w:r>
      <w:r>
        <w:t xml:space="preserve"> </w:t>
      </w:r>
      <w:r>
        <w:t xml:space="preserve">introduced the EU parking card model for people with disabilities. Despite being one of the most</w:t>
      </w:r>
      <w:r>
        <w:t xml:space="preserve"> </w:t>
      </w:r>
      <w:r>
        <w:t xml:space="preserve">important achievements of the EU disability policy, the Recommendation did not fully succeed to</w:t>
      </w:r>
      <w:r>
        <w:t xml:space="preserve"> </w:t>
      </w:r>
      <w:r>
        <w:t xml:space="preserve">achieve a truly EU-wide model card recognised among all Member States, especially due to its</w:t>
      </w:r>
      <w:r>
        <w:t xml:space="preserve"> </w:t>
      </w:r>
      <w:r>
        <w:t xml:space="preserve">voluntary nature. Indeed, its Annex I provided only for minimum standards in terms of the design</w:t>
      </w:r>
      <w:r>
        <w:t xml:space="preserve"> </w:t>
      </w:r>
      <w:r>
        <w:t xml:space="preserve">and layout of the EU parking card. It leaves it to Member States to adapt the card’s layout and</w:t>
      </w:r>
      <w:r>
        <w:t xml:space="preserve"> </w:t>
      </w:r>
      <w:r>
        <w:t xml:space="preserve">functional features to their own priorities and needs. It does not contain any provisions on</w:t>
      </w:r>
      <w:r>
        <w:t xml:space="preserve"> </w:t>
      </w:r>
      <w:r>
        <w:t xml:space="preserve">coordination and monitoring by Member States. National authorities are free to establish the</w:t>
      </w:r>
      <w:r>
        <w:t xml:space="preserve"> </w:t>
      </w:r>
      <w:r>
        <w:t xml:space="preserve">eligibility criteria for obtaining the card, the management system in place and the issuing authority,</w:t>
      </w:r>
      <w:r>
        <w:t xml:space="preserve"> </w:t>
      </w:r>
      <w:r>
        <w:t xml:space="preserve">enforcement, any further elements to be added in the card layout. The model has not been updated</w:t>
      </w:r>
      <w:r>
        <w:t xml:space="preserve"> </w:t>
      </w:r>
      <w:r>
        <w:t xml:space="preserve">since 1998 to reflect technological progress, especially to take into account the risk of fraud and</w:t>
      </w:r>
      <w:r>
        <w:t xml:space="preserve"> </w:t>
      </w:r>
      <w:r>
        <w:t xml:space="preserve">forgery of the card, and did not include any security features. In order to better prevent fraud and</w:t>
      </w:r>
      <w:r>
        <w:t xml:space="preserve"> </w:t>
      </w:r>
      <w:r>
        <w:t xml:space="preserve">forgeries, 12 Member States49 have added their own security features (such as QR codes, holograms,</w:t>
      </w:r>
      <w:r>
        <w:t xml:space="preserve"> </w:t>
      </w:r>
      <w:r>
        <w:t xml:space="preserve">barcodes). This increases differences in the card design. In response to the public consultation 45.6%</w:t>
      </w:r>
      <w:r>
        <w:t xml:space="preserve"> </w:t>
      </w:r>
      <w:r>
        <w:t xml:space="preserve">(or 549 replies), 38.4% (or 462), 35.9% (or 432) claimed that differences in terms of design, the</w:t>
      </w:r>
      <w:r>
        <w:t xml:space="preserve"> </w:t>
      </w:r>
      <w:r>
        <w:t xml:space="preserve">possible fraudulent use of the card and possible forgeries hinder the implementation of the EU</w:t>
      </w:r>
      <w:r>
        <w:t xml:space="preserve"> </w:t>
      </w:r>
      <w:r>
        <w:t xml:space="preserve">parking card.50</w:t>
      </w:r>
      <w:r>
        <w:br/>
      </w:r>
      <w:r>
        <w:t xml:space="preserve">The visual format contains the international disability symbol representing a wheelchair, which is</w:t>
      </w:r>
      <w:r>
        <w:t xml:space="preserve"> </w:t>
      </w:r>
      <w:r>
        <w:t xml:space="preserve">easy to recognise, but the text displayed on the EU parking card is usually printed in the national</w:t>
      </w:r>
      <w:r>
        <w:t xml:space="preserve"> </w:t>
      </w:r>
      <w:r>
        <w:t xml:space="preserve">language of the Member State, where the card is issued. This further adds to the difficulties for local</w:t>
      </w:r>
      <w:r>
        <w:t xml:space="preserve"> </w:t>
      </w:r>
      <w:r>
        <w:t xml:space="preserve">authorities or service providers of other Member States to understand the text written on the card and</w:t>
      </w:r>
      <w:r>
        <w:t xml:space="preserve"> </w:t>
      </w:r>
      <w:r>
        <w:t xml:space="preserve">thus its purpose.51 A further element of complexity is the coexistence of older and newer models of</w:t>
      </w:r>
      <w:r>
        <w:t xml:space="preserve"> </w:t>
      </w:r>
      <w:r>
        <w:t xml:space="preserve">cards. Since 2017, in France the EU parking card is progressively being replaced by a new non-EU</w:t>
      </w:r>
      <w:r>
        <w:t xml:space="preserve"> </w:t>
      </w:r>
      <w:r>
        <w:t xml:space="preserve">model parking card, i.e. the CMI (‘Carte mobilité inclusion’), yet both of these quite different models</w:t>
      </w:r>
      <w:r>
        <w:t xml:space="preserve"> </w:t>
      </w:r>
      <w:r>
        <w:t xml:space="preserve">are currently valid and in use. This has resulted in increasing national differences in: (i) the card’s</w:t>
      </w:r>
      <w:r>
        <w:t xml:space="preserve"> </w:t>
      </w:r>
      <w:r>
        <w:t xml:space="preserve">layout, (ii) the parking rights granted to cardholders, and (iii) the control and enforcement of the</w:t>
      </w:r>
      <w:r>
        <w:t xml:space="preserve"> </w:t>
      </w:r>
      <w:r>
        <w:t xml:space="preserve">parking card. Such differences sometimes even occur within a single Member State, when the card is</w:t>
      </w:r>
      <w:r>
        <w:t xml:space="preserve"> </w:t>
      </w:r>
      <w:r>
        <w:t xml:space="preserve">issued at the regional or local level.52</w:t>
      </w:r>
      <w:r>
        <w:t xml:space="preserve"> </w:t>
      </w:r>
      <w:r>
        <w:t xml:space="preserve">It has been found that there is a lack of information on the conditions granted to cardholders across</w:t>
      </w:r>
      <w:r>
        <w:t xml:space="preserve"> </w:t>
      </w:r>
      <w:r>
        <w:t xml:space="preserve">municipalities and across the Member States. This again creates uncertainty for cardholders and</w:t>
      </w:r>
      <w:r>
        <w:t xml:space="preserve"> </w:t>
      </w:r>
      <w:r>
        <w:t xml:space="preserve">discourages them from travelling. Indeed, they often do not know what concessions are granted,</w:t>
      </w:r>
      <w:r>
        <w:t xml:space="preserve"> </w:t>
      </w:r>
      <w:r>
        <w:t xml:space="preserve">which may result in fines. Member States also have different approaches to control the validity and</w:t>
      </w:r>
      <w:r>
        <w:t xml:space="preserve"> </w:t>
      </w:r>
      <w:r>
        <w:t xml:space="preserve">the proper use of the EU parking card. In addition, parking and traffic control methods are</w:t>
      </w:r>
      <w:r>
        <w:t xml:space="preserve"> </w:t>
      </w:r>
      <w:r>
        <w:t xml:space="preserve">increasingly digitised and focused on automated checks on the car plate, rather than on manual checks</w:t>
      </w:r>
      <w:r>
        <w:t xml:space="preserve"> </w:t>
      </w:r>
      <w:r>
        <w:t xml:space="preserve">on the paper-based EU parking card. In cities where automatic checks are performed, parking</w:t>
      </w:r>
      <w:r>
        <w:t xml:space="preserve"> </w:t>
      </w:r>
      <w:r>
        <w:t xml:space="preserve">cardholders have to register their parking card to their car plate on a local platform (e.g. in Brussels</w:t>
      </w:r>
      <w:r>
        <w:t xml:space="preserve"> </w:t>
      </w:r>
      <w:r>
        <w:t xml:space="preserve">or Milan). This means that it is necessary to register in a different local platform when visiting</w:t>
      </w:r>
      <w:r>
        <w:t xml:space="preserve"> </w:t>
      </w:r>
      <w:r>
        <w:t xml:space="preserve">different cities, creating significant uncertainty for cardholders on the rules. They are often required</w:t>
      </w:r>
    </w:p>
    <w:p>
      <w:pPr>
        <w:pStyle w:val="BodyText"/>
      </w:pPr>
      <w:r>
        <w:t xml:space="preserve">47 98/376/EC: Council Recommendation of 4 June 1998 on a parking card for people with disabilities. Available at: link.</w:t>
      </w:r>
      <w:r>
        <w:t xml:space="preserve"> </w:t>
      </w:r>
      <w:r>
        <w:t xml:space="preserve">48 2008/205/EC: Council Recommendation of 3 March 2008 adapting Recommendation 98/376/EC. Available at: link.</w:t>
      </w:r>
      <w:r>
        <w:t xml:space="preserve"> </w:t>
      </w:r>
      <w:r>
        <w:t xml:space="preserve">49 AT, BE, DK, ES, FI, IE, IT, MT, NL, PL, SE, SK. Annex 6 contains more information.</w:t>
      </w:r>
      <w:r>
        <w:t xml:space="preserve"> </w:t>
      </w:r>
      <w:r>
        <w:t xml:space="preserve">50 Study supporting the impact assessment, more details are in Annex 2.</w:t>
      </w:r>
      <w:r>
        <w:t xml:space="preserve"> </w:t>
      </w:r>
      <w:r>
        <w:t xml:space="preserve">51 European Parliament (2022), Priestley, M., Disability assessment, mutual recognition and the EU Disability Card -</w:t>
      </w:r>
      <w:r>
        <w:t xml:space="preserve"> </w:t>
      </w:r>
      <w:r>
        <w:t xml:space="preserve">Progress and opportunities. Available at: link.</w:t>
      </w:r>
      <w:r>
        <w:t xml:space="preserve"> </w:t>
      </w:r>
      <w:r>
        <w:t xml:space="preserve">52 Do not take my spot! – The EU Disability Parking Card. Available at: link; Final Report based on Survey targeted at</w:t>
      </w:r>
      <w:r>
        <w:t xml:space="preserve"> </w:t>
      </w:r>
      <w:r>
        <w:t xml:space="preserve">national CSOs.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to communicate with local authorities of the city they are going to visit to inform them that they hold</w:t>
      </w:r>
      <w:r>
        <w:t xml:space="preserve"> </w:t>
      </w:r>
      <w:r>
        <w:t xml:space="preserve">the EU parking card and to ask how to use it, in order to avoid possible fines.53</w:t>
      </w:r>
      <w:r>
        <w:br/>
      </w:r>
      <w:r>
        <w:t xml:space="preserve">2.4.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In case of no action, persons with disabilities are likely to continue facing uncertainty about access to</w:t>
      </w:r>
      <w:r>
        <w:t xml:space="preserve"> </w:t>
      </w:r>
      <w:r>
        <w:t xml:space="preserve">preferential conditions when travelling abroad within the EU. When they travel to other Member</w:t>
      </w:r>
      <w:r>
        <w:t xml:space="preserve"> </w:t>
      </w:r>
      <w:r>
        <w:t xml:space="preserve">States, the recognition of their national disability cards and certificates will remain voluntary and</w:t>
      </w:r>
      <w:r>
        <w:t xml:space="preserve"> </w:t>
      </w:r>
      <w:r>
        <w:t xml:space="preserve">limited when it comes to preferential conditions when accessing services. For the positive effects of</w:t>
      </w:r>
      <w:r>
        <w:t xml:space="preserve"> </w:t>
      </w:r>
      <w:r>
        <w:t xml:space="preserve">the pilot EU Disability Card to be extended, all Member States should join the initiative.</w:t>
      </w:r>
      <w:r>
        <w:br/>
      </w:r>
      <w:r>
        <w:t xml:space="preserve">Free movement and access to services are also affected by matters of accessibility. There are</w:t>
      </w:r>
      <w:r>
        <w:t xml:space="preserve"> </w:t>
      </w:r>
      <w:r>
        <w:t xml:space="preserve">comprehensive rules on accessibility of trains and railway stations in Commission Regulation</w:t>
      </w:r>
      <w:r>
        <w:t xml:space="preserve"> </w:t>
      </w:r>
      <w:r>
        <w:t xml:space="preserve">1300/2014. Some (but not all) maritime ships have to be accessible according to Directive</w:t>
      </w:r>
      <w:r>
        <w:t xml:space="preserve"> </w:t>
      </w:r>
      <w:r>
        <w:t xml:space="preserve">2009/45/EC. Certain (but not all) buses must also be accessible according to Regulation 661/2009.</w:t>
      </w:r>
      <w:r>
        <w:t xml:space="preserve"> </w:t>
      </w:r>
      <w:r>
        <w:t xml:space="preserve">There are, however, no EU level accessibility rules on air transport. The incomplete coverage of the</w:t>
      </w:r>
      <w:r>
        <w:t xml:space="preserve"> </w:t>
      </w:r>
      <w:r>
        <w:t xml:space="preserve">legislative framework is among the reasons why some persons with disabilities have to rely on private</w:t>
      </w:r>
      <w:r>
        <w:t xml:space="preserve"> </w:t>
      </w:r>
      <w:r>
        <w:t xml:space="preserve">cars, rather than public transport. This underlines the importance of the EU parking card.</w:t>
      </w:r>
      <w:r>
        <w:br/>
      </w:r>
      <w:r>
        <w:t xml:space="preserve">The positive role of the parking card in promoting the free movement and parking rights of persons</w:t>
      </w:r>
      <w:r>
        <w:t xml:space="preserve"> </w:t>
      </w:r>
      <w:r>
        <w:t xml:space="preserve">with disabilities will continue. However, the problems with its recognition among Member States are</w:t>
      </w:r>
      <w:r>
        <w:t xml:space="preserve"> </w:t>
      </w:r>
      <w:r>
        <w:t xml:space="preserve">expected to increase due to technical and digital developments which increase the divergence of the</w:t>
      </w:r>
      <w:r>
        <w:t xml:space="preserve"> </w:t>
      </w:r>
      <w:r>
        <w:t xml:space="preserve">models. The number of Member States using automatic number-plate recognition automatic cameras</w:t>
      </w:r>
      <w:r>
        <w:t xml:space="preserve"> </w:t>
      </w:r>
      <w:r>
        <w:t xml:space="preserve">is likely to further increase. The paper-based format of the EU parking card is not adequate for such</w:t>
      </w:r>
      <w:r>
        <w:t xml:space="preserve"> </w:t>
      </w:r>
      <w:r>
        <w:t xml:space="preserve">innovations. More Member States would likely add security features to prevent fraud.</w:t>
      </w:r>
      <w:r>
        <w:br/>
      </w:r>
      <w:r>
        <w:t xml:space="preserve">The problem is also expected to further grow in magnitude given the ageing of the EU population54</w:t>
      </w:r>
      <w:r>
        <w:t xml:space="preserve"> </w:t>
      </w:r>
      <w:r>
        <w:t xml:space="preserve">and higher prevalence of disability in the age category above 65 years.55 Older people with disabilities</w:t>
      </w:r>
      <w:r>
        <w:t xml:space="preserve"> </w:t>
      </w:r>
      <w:r>
        <w:t xml:space="preserve">(usually aged 65+) can benefit across the EU from preferential conditions (discounts or reduced fees)</w:t>
      </w:r>
      <w:r>
        <w:t xml:space="preserve"> </w:t>
      </w:r>
      <w:r>
        <w:t xml:space="preserve">granted based on age without needing any EU disability card. However, they usually cannot benefit</w:t>
      </w:r>
      <w:r>
        <w:t xml:space="preserve"> </w:t>
      </w:r>
      <w:r>
        <w:t xml:space="preserve">in other Member States from preferential conditions for persons with disabilities, such as personalised</w:t>
      </w:r>
      <w:r>
        <w:t xml:space="preserve"> </w:t>
      </w:r>
      <w:r>
        <w:t xml:space="preserve">services and assistance, priority service, etc.</w:t>
      </w:r>
      <w:r>
        <w:br/>
      </w:r>
      <w:r>
        <w:t xml:space="preserve">Travelling patterns of the general population in the future can be expected to continue a linear</w:t>
      </w:r>
      <w:r>
        <w:t xml:space="preserve"> </w:t>
      </w:r>
      <w:r>
        <w:t xml:space="preserve">increase, as was the trend until 2019 before the Covid pandemic.56 To estimate future trends in</w:t>
      </w:r>
      <w:r>
        <w:t xml:space="preserve"> </w:t>
      </w:r>
      <w:r>
        <w:t xml:space="preserve">participation in tourism of persons with disabilities and how the gap between persons with disabilities</w:t>
      </w:r>
      <w:r>
        <w:t xml:space="preserve"> </w:t>
      </w:r>
      <w:r>
        <w:t xml:space="preserve">and the general population will develop, data on trends in participation in tourism of the general</w:t>
      </w:r>
      <w:r>
        <w:t xml:space="preserve"> </w:t>
      </w:r>
      <w:r>
        <w:t xml:space="preserve">population aged 15 to 64, and survey data on persons with disabilities in the same age group were</w:t>
      </w:r>
      <w:r>
        <w:t xml:space="preserve"> </w:t>
      </w:r>
      <w:r>
        <w:t xml:space="preserve">combined to simulate future scenarios. The basic scenario assumes that the gap remains constant. The</w:t>
      </w:r>
      <w:r>
        <w:t xml:space="preserve"> </w:t>
      </w:r>
      <w:r>
        <w:t xml:space="preserve">increasing gap scenario is the most pessimistic and assumes that the participation in tourism of</w:t>
      </w:r>
    </w:p>
    <w:p>
      <w:pPr>
        <w:pStyle w:val="BodyText"/>
      </w:pPr>
      <w:r>
        <w:t xml:space="preserve">53 Study supporting the impact assessment.</w:t>
      </w:r>
      <w:r>
        <w:t xml:space="preserve"> </w:t>
      </w:r>
      <w:r>
        <w:t xml:space="preserve">54 There has been an increase in the total EU population aged 65+ (from 81 million in 2013 to 94 million in 2022),</w:t>
      </w:r>
      <w:r>
        <w:t xml:space="preserve"> </w:t>
      </w:r>
      <w:r>
        <w:t xml:space="preserve">Eurostat, Available at: link, and this is predicted to continue in the future from 21.1% of the total population in 2022 to</w:t>
      </w:r>
      <w:r>
        <w:t xml:space="preserve"> </w:t>
      </w:r>
      <w:r>
        <w:t xml:space="preserve">31.3 % of the total population by 2100, Eurostat: Available at: link</w:t>
      </w:r>
      <w:r>
        <w:t xml:space="preserve"> </w:t>
      </w:r>
      <w:r>
        <w:t xml:space="preserve">55 Eurostat database, hlth_silc_12. Available at: link.</w:t>
      </w:r>
      <w:r>
        <w:t xml:space="preserve"> </w:t>
      </w:r>
      <w:r>
        <w:t xml:space="preserve">56 Several projections of future trends in participation in tourism were made for the general population and the population</w:t>
      </w:r>
      <w:r>
        <w:t xml:space="preserve"> </w:t>
      </w:r>
      <w:r>
        <w:t xml:space="preserve">of persons with disabilities for 2022-2030, based on past trends in travel propensity of the population aged 15 to 64</w:t>
      </w:r>
      <w:r>
        <w:t xml:space="preserve"> </w:t>
      </w:r>
      <w:r>
        <w:t xml:space="preserve">(Eurostat database, TOUR_DEM_TOTOT. Available at: link) and survey data on persons with disabilities in the same</w:t>
      </w:r>
      <w:r>
        <w:t xml:space="preserve"> </w:t>
      </w:r>
      <w:r>
        <w:t xml:space="preserve">age group (DG GROW Report). 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persons with disabilities does not grow in parallel with that of the general population. Two more</w:t>
      </w:r>
      <w:r>
        <w:t xml:space="preserve"> </w:t>
      </w:r>
      <w:r>
        <w:t xml:space="preserve">optimistic scenarios assume that the travel gap would slightly decrease. In the minimum improvement</w:t>
      </w:r>
      <w:r>
        <w:t xml:space="preserve"> </w:t>
      </w:r>
      <w:r>
        <w:t xml:space="preserve">scenario, the share of persons aged 15-64 travelling by 2030 is estimated at 70% for persons with</w:t>
      </w:r>
      <w:r>
        <w:t xml:space="preserve"> </w:t>
      </w:r>
      <w:r>
        <w:t xml:space="preserve">disabilities and 75% for the general population. In the most optimistic scenario, the share for both</w:t>
      </w:r>
      <w:r>
        <w:t xml:space="preserve"> </w:t>
      </w:r>
      <w:r>
        <w:t xml:space="preserve">groups would be 75 % but that is considered to require a significant improvement in accessibility of</w:t>
      </w:r>
      <w:r>
        <w:t xml:space="preserve"> </w:t>
      </w:r>
      <w:r>
        <w:t xml:space="preserve">destinations for persons with disabilities.57</w:t>
      </w:r>
      <w:r>
        <w:br/>
      </w:r>
      <w:r>
        <w:t xml:space="preserve">These last two scenarios are encouraging as a stronger reduction of the travel gap would not happen</w:t>
      </w:r>
      <w:r>
        <w:t xml:space="preserve"> </w:t>
      </w:r>
      <w:r>
        <w:t xml:space="preserve">without major policy interventions aimed at improving physical and virtual accessibility and the</w:t>
      </w:r>
      <w:r>
        <w:t xml:space="preserve"> </w:t>
      </w:r>
      <w:r>
        <w:t xml:space="preserve">financial affordability for persons with disabilities. The recognition of the disability cards of people</w:t>
      </w:r>
      <w:r>
        <w:t xml:space="preserve"> </w:t>
      </w:r>
      <w:r>
        <w:t xml:space="preserve">travelling for the purposes of accessing services under the same preferential conditions as persons</w:t>
      </w:r>
      <w:r>
        <w:t xml:space="preserve"> </w:t>
      </w:r>
      <w:r>
        <w:t xml:space="preserve">with disabilities residing in the country they are visiting is the third element and the aim of this</w:t>
      </w:r>
      <w:r>
        <w:t xml:space="preserve"> </w:t>
      </w:r>
      <w:r>
        <w:t xml:space="preserve">initiative. Indeed, as uncertainty continues as concerns recognition of the disability and parking cards</w:t>
      </w:r>
      <w:r>
        <w:t xml:space="preserve"> </w:t>
      </w:r>
      <w:r>
        <w:t xml:space="preserve">to access preferential conditions, the most likely scenario would be that the estimated gap between</w:t>
      </w:r>
      <w:r>
        <w:t xml:space="preserve"> </w:t>
      </w:r>
      <w:r>
        <w:t xml:space="preserve">the travel participation of persons with disabilities and the general population remains unchanged.</w:t>
      </w:r>
      <w:r>
        <w:t xml:space="preserve"> </w:t>
      </w:r>
      <w:r>
        <w:t xml:space="preserve">The scenarios are further analysed in section 6 on impact of the options.</w:t>
      </w:r>
      <w:r>
        <w:t xml:space="preserve"> </w:t>
      </w:r>
      <w:r>
        <w:t xml:space="preserve">Figure 2: Scenarios of future changes in participation in tourism for general population and</w:t>
      </w:r>
      <w:r>
        <w:t xml:space="preserve"> </w:t>
      </w:r>
      <w:r>
        <w:t xml:space="preserve">persons with disabilities (age group 15-64)58</w:t>
      </w:r>
    </w:p>
    <w:p>
      <w:pPr>
        <w:pStyle w:val="BodyText"/>
      </w:pPr>
      <w:r>
        <w:t xml:space="preserve">Source: Study supporting the impact assessment</w:t>
      </w:r>
      <w:r>
        <w:t xml:space="preserve"> </w:t>
      </w:r>
      <w:r>
        <w:t xml:space="preserve">This assumption is also supported by stakeholders’ feedback, in particular from persons with</w:t>
      </w:r>
      <w:r>
        <w:t xml:space="preserve"> </w:t>
      </w:r>
      <w:r>
        <w:t xml:space="preserve">disabilities replying to the public consultation. Respondents replied positively59</w:t>
      </w:r>
      <w:r>
        <w:br/>
      </w:r>
      <w:r>
        <w:t xml:space="preserve">• On the importance of the EU action to facilitate mutual recognition of disability in the EU:</w:t>
      </w:r>
      <w:r>
        <w:t xml:space="preserve"> </w:t>
      </w:r>
      <w:r>
        <w:t xml:space="preserve">936 EU citizens, 62 NGOs, 23 public authorities, 16 companies/businesses/business</w:t>
      </w:r>
    </w:p>
    <w:p>
      <w:pPr>
        <w:pStyle w:val="BodyText"/>
      </w:pPr>
      <w:r>
        <w:t xml:space="preserve">57 They build on DG GROW’s study on accessible tourism, where respondents were asked about their travel propensity</w:t>
      </w:r>
      <w:r>
        <w:t xml:space="preserve"> </w:t>
      </w:r>
      <w:r>
        <w:t xml:space="preserve">under scenarios of “minimum” and “moderate” improvements in accessibility. The former would minimally reduce the</w:t>
      </w:r>
      <w:r>
        <w:t xml:space="preserve"> </w:t>
      </w:r>
      <w:r>
        <w:t xml:space="preserve">gap, while the latter would remove the gap.</w:t>
      </w:r>
      <w:r>
        <w:t xml:space="preserve"> </w:t>
      </w:r>
      <w:r>
        <w:t xml:space="preserve">58 The age group is 15-64 is the one used in the DG GROW Report. In addition, using this age group addresses the issue</w:t>
      </w:r>
      <w:r>
        <w:t xml:space="preserve"> </w:t>
      </w:r>
      <w:r>
        <w:t xml:space="preserve">that there are other preferential conditions for the elderly, irrespective of disability.</w:t>
      </w:r>
      <w:r>
        <w:t xml:space="preserve"> </w:t>
      </w:r>
      <w:r>
        <w:t xml:space="preserve">59 Study supporting the impact assessment, Annex 2.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associations, 21 academia/research institutions, 20 non-EU citizens and 4 trade unions, and</w:t>
      </w:r>
      <w:r>
        <w:t xml:space="preserve"> </w:t>
      </w:r>
      <w:r>
        <w:t xml:space="preserve">695 persons with disabilities across all categories.</w:t>
      </w:r>
      <w:r>
        <w:br/>
      </w:r>
      <w:r>
        <w:t xml:space="preserve">• On the need to facilitate access to those services offering preferential conditions to persons</w:t>
      </w:r>
      <w:r>
        <w:t xml:space="preserve"> </w:t>
      </w:r>
      <w:r>
        <w:t xml:space="preserve">with disabilities: 925 EU citizens, 61 NGOs, 20 public authorities, 14 companies/business</w:t>
      </w:r>
      <w:r>
        <w:t xml:space="preserve"> </w:t>
      </w:r>
      <w:r>
        <w:t xml:space="preserve">associations, 20 academia/research institutions, 20 non-EU citizens and 4 trade unions, and</w:t>
      </w:r>
      <w:r>
        <w:t xml:space="preserve"> </w:t>
      </w:r>
      <w:r>
        <w:t xml:space="preserve">690 persons with disabilities across all categories.</w:t>
      </w:r>
      <w:r>
        <w:br/>
      </w:r>
      <w:r>
        <w:t xml:space="preserve">• And on the need to improve the implementation of the EU Parking card for persons with</w:t>
      </w:r>
      <w:r>
        <w:t xml:space="preserve"> </w:t>
      </w:r>
      <w:r>
        <w:t xml:space="preserve">disabilities:</w:t>
      </w:r>
      <w:r>
        <w:t xml:space="preserve"> </w:t>
      </w:r>
      <w:r>
        <w:t xml:space="preserve">836</w:t>
      </w:r>
      <w:r>
        <w:t xml:space="preserve"> </w:t>
      </w:r>
      <w:r>
        <w:t xml:space="preserve">EU</w:t>
      </w:r>
      <w:r>
        <w:t xml:space="preserve"> </w:t>
      </w:r>
      <w:r>
        <w:t xml:space="preserve">citizens,</w:t>
      </w:r>
      <w:r>
        <w:t xml:space="preserve"> </w:t>
      </w:r>
      <w:r>
        <w:t xml:space="preserve">56</w:t>
      </w:r>
      <w:r>
        <w:t xml:space="preserve"> </w:t>
      </w:r>
      <w:r>
        <w:t xml:space="preserve">NGOs,</w:t>
      </w:r>
      <w:r>
        <w:t xml:space="preserve"> </w:t>
      </w:r>
      <w:r>
        <w:t xml:space="preserve">24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authorities,</w:t>
      </w:r>
      <w:r>
        <w:t xml:space="preserve"> </w:t>
      </w:r>
      <w:r>
        <w:t xml:space="preserve">15</w:t>
      </w:r>
      <w:r>
        <w:t xml:space="preserve"> </w:t>
      </w:r>
      <w:r>
        <w:t xml:space="preserve">companies/businesses/business associations, 19 academia/research institutions, 18 non-EU</w:t>
      </w:r>
      <w:r>
        <w:t xml:space="preserve"> </w:t>
      </w:r>
      <w:r>
        <w:t xml:space="preserve">citizens and 4 trade unions, and 631 persons with disabilities across all categories.</w:t>
      </w:r>
      <w:r>
        <w:t xml:space="preserve"> </w:t>
      </w:r>
      <w:r>
        <w:t xml:space="preserve">3. WHY SHOULD THE EU ACT?</w:t>
      </w:r>
      <w:r>
        <w:t xml:space="preserve"> </w:t>
      </w:r>
      <w:r>
        <w:t xml:space="preserve">3.1.</w:t>
      </w:r>
      <w:r>
        <w:br/>
      </w:r>
      <w:r>
        <w:t xml:space="preserve">Legal basis</w:t>
      </w:r>
      <w:r>
        <w:t xml:space="preserve"> </w:t>
      </w:r>
      <w:r>
        <w:t xml:space="preserve">This legislative initiative falls under EU shared competence. It will fully respect the subsidiarity</w:t>
      </w:r>
      <w:r>
        <w:t xml:space="preserve"> </w:t>
      </w:r>
      <w:r>
        <w:t xml:space="preserve">principle and national powers as it will not affect the mechanisms in place at national level, granting</w:t>
      </w:r>
      <w:r>
        <w:t xml:space="preserve"> </w:t>
      </w:r>
      <w:r>
        <w:t xml:space="preserve">the disability status based on national assessments (including issuance of national cards/certificates),</w:t>
      </w:r>
      <w:r>
        <w:t xml:space="preserve"> </w:t>
      </w:r>
      <w:r>
        <w:t xml:space="preserve">nor lead to any harmonisation of disability assessment status or disability definition at EU level.</w:t>
      </w:r>
      <w:r>
        <w:t xml:space="preserve"> </w:t>
      </w:r>
      <w:r>
        <w:t xml:space="preserve">The Treaties provide for a multiple legal base to meet the objectives of the initiative:</w:t>
      </w:r>
      <w:r>
        <w:t xml:space="preserve"> </w:t>
      </w:r>
      <w:r>
        <w:t xml:space="preserve">-</w:t>
      </w:r>
      <w:r>
        <w:t xml:space="preserve"> </w:t>
      </w:r>
      <w:r>
        <w:t xml:space="preserve">The starting point of the present initiative is to facilitate the free movement of persons with</w:t>
      </w:r>
      <w:r>
        <w:t xml:space="preserve"> </w:t>
      </w:r>
      <w:r>
        <w:t xml:space="preserve">disabilities as Union citizens. Its purpose is to ensure that when exercising their right of free</w:t>
      </w:r>
      <w:r>
        <w:t xml:space="preserve"> </w:t>
      </w:r>
      <w:r>
        <w:t xml:space="preserve">movement, this group of EU citizens is not discriminated on the ground of nationality or face</w:t>
      </w:r>
      <w:r>
        <w:t xml:space="preserve"> </w:t>
      </w:r>
      <w:r>
        <w:t xml:space="preserve">disadvantages because they do not hold a disability card or certificate issued by the host</w:t>
      </w:r>
      <w:r>
        <w:t xml:space="preserve"> </w:t>
      </w:r>
      <w:r>
        <w:t xml:space="preserve">Member State (in comparison with persons with a disability recognised in that country). A</w:t>
      </w:r>
      <w:r>
        <w:t xml:space="preserve"> </w:t>
      </w:r>
      <w:r>
        <w:t xml:space="preserve">European Disability card, and / or the European Parking Card for persons with disabilities</w:t>
      </w:r>
      <w:r>
        <w:t xml:space="preserve"> </w:t>
      </w:r>
      <w:r>
        <w:t xml:space="preserve">recognised in all Member States, will provide legal certainty with respect to the access to</w:t>
      </w:r>
      <w:r>
        <w:t xml:space="preserve"> </w:t>
      </w:r>
      <w:r>
        <w:t xml:space="preserve">preferential condition offered by services in other Member States.</w:t>
      </w:r>
      <w:r>
        <w:t xml:space="preserve"> </w:t>
      </w:r>
      <w:r>
        <w:t xml:space="preserve">-</w:t>
      </w:r>
      <w:r>
        <w:t xml:space="preserve"> </w:t>
      </w:r>
      <w:r>
        <w:t xml:space="preserve">The EDC will allow cardholders when travelling to benefit from preferential conditions</w:t>
      </w:r>
      <w:r>
        <w:t xml:space="preserve"> </w:t>
      </w:r>
      <w:r>
        <w:t xml:space="preserve">when accessing services, whether with or without remuneration, on an equal basis with</w:t>
      </w:r>
      <w:r>
        <w:t xml:space="preserve"> </w:t>
      </w:r>
      <w:r>
        <w:t xml:space="preserve">persons with a disability in the visited Member State. Articles 53/62 TFEU concern services</w:t>
      </w:r>
      <w:r>
        <w:t xml:space="preserve"> </w:t>
      </w:r>
      <w:r>
        <w:t xml:space="preserve">provided in the internal market.</w:t>
      </w:r>
      <w:r>
        <w:br/>
      </w:r>
      <w:r>
        <w:t xml:space="preserve">-</w:t>
      </w:r>
      <w:r>
        <w:t xml:space="preserve"> </w:t>
      </w:r>
      <w:r>
        <w:t xml:space="preserve">With respect to special conditions and preferential treatment to access services in the field of</w:t>
      </w:r>
      <w:r>
        <w:t xml:space="preserve"> </w:t>
      </w:r>
      <w:r>
        <w:t xml:space="preserve">transport, including parking facilities, Article 91 TFEU applies. In addition, this Article is</w:t>
      </w:r>
      <w:r>
        <w:t xml:space="preserve"> </w:t>
      </w:r>
      <w:r>
        <w:t xml:space="preserve">also relevant since it allowed for the adoption of the 1998 Council Recommendation creating</w:t>
      </w:r>
      <w:r>
        <w:t xml:space="preserve"> </w:t>
      </w:r>
      <w:r>
        <w:t xml:space="preserve">the existing EU parking card voluntary scheme, which will be replaced by the current</w:t>
      </w:r>
      <w:r>
        <w:t xml:space="preserve"> </w:t>
      </w:r>
      <w:r>
        <w:t xml:space="preserve">initiative.60</w:t>
      </w:r>
      <w:r>
        <w:t xml:space="preserve"> </w:t>
      </w:r>
      <w:r>
        <w:t xml:space="preserve">-</w:t>
      </w:r>
      <w:r>
        <w:t xml:space="preserve"> </w:t>
      </w:r>
      <w:r>
        <w:t xml:space="preserve">If and to the extent that the initiative would cover services falling outside the scope of the</w:t>
      </w:r>
      <w:r>
        <w:t xml:space="preserve"> </w:t>
      </w:r>
      <w:r>
        <w:t xml:space="preserve">above-mentioned legal bases, Article 21 TFEU, establishing the right to free movement of</w:t>
      </w:r>
      <w:r>
        <w:t xml:space="preserve"> </w:t>
      </w:r>
      <w:r>
        <w:t xml:space="preserve">persons, could be added to cover residual services. Article 21 TFEU states that “[e]very citizen</w:t>
      </w:r>
      <w:r>
        <w:t xml:space="preserve"> </w:t>
      </w:r>
      <w:r>
        <w:t xml:space="preserve">of the Union shall have the right to move and reside freely within the territory of the Member</w:t>
      </w:r>
    </w:p>
    <w:p>
      <w:pPr>
        <w:pStyle w:val="BodyText"/>
      </w:pPr>
      <w:r>
        <w:t xml:space="preserve">60 98/376/EC, the Council Recommendation was based on Article 75 TEC, now Article 95(1) TFEU.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States, subject to the limitations and conditions laid down in the Treaties and by the measures</w:t>
      </w:r>
      <w:r>
        <w:t xml:space="preserve"> </w:t>
      </w:r>
      <w:r>
        <w:t xml:space="preserve">adopted to give them effect”.61</w:t>
      </w:r>
      <w:r>
        <w:t xml:space="preserve"> </w:t>
      </w:r>
      <w:r>
        <w:t xml:space="preserve">3.2.</w:t>
      </w:r>
      <w:r>
        <w:br/>
      </w:r>
      <w:r>
        <w:t xml:space="preserve">Subsidiarity: Necessity and added value of EU action</w:t>
      </w:r>
      <w:r>
        <w:t xml:space="preserve"> </w:t>
      </w:r>
      <w:r>
        <w:t xml:space="preserve">This proposal fully respects the principle of subsidiarity. The different, interlinked objectives of this</w:t>
      </w:r>
      <w:r>
        <w:t xml:space="preserve"> </w:t>
      </w:r>
      <w:r>
        <w:t xml:space="preserve">proposal cannot be sufficiently achieved by the Member States independently but can rather, by</w:t>
      </w:r>
      <w:r>
        <w:t xml:space="preserve"> </w:t>
      </w:r>
      <w:r>
        <w:t xml:space="preserve">reason of the scale and effects of the action, be better achieved at EU level. Action at EU level is thus</w:t>
      </w:r>
      <w:r>
        <w:t xml:space="preserve"> </w:t>
      </w:r>
      <w:r>
        <w:t xml:space="preserve">necessary.The problem identified has a cross border dimension that cannot be solved by the Member</w:t>
      </w:r>
      <w:r>
        <w:t xml:space="preserve"> </w:t>
      </w:r>
      <w:r>
        <w:t xml:space="preserve">States on their own. Since the introduction of the EU parking card in 1998, the Member States have</w:t>
      </w:r>
      <w:r>
        <w:t xml:space="preserve"> </w:t>
      </w:r>
      <w:r>
        <w:t xml:space="preserve">not undertaken initiatives to improve the convergence of their models. While the EU Disability Card</w:t>
      </w:r>
      <w:r>
        <w:t xml:space="preserve"> </w:t>
      </w:r>
      <w:r>
        <w:t xml:space="preserve">pilot project worked among the 8 participating Member States, it lacked the EU-wide dimension,</w:t>
      </w:r>
      <w:r>
        <w:t xml:space="preserve"> </w:t>
      </w:r>
      <w:r>
        <w:t xml:space="preserve">creating significant uncertainty and unequal treatment of persons with disabilities travelling and</w:t>
      </w:r>
      <w:r>
        <w:t xml:space="preserve"> </w:t>
      </w:r>
      <w:r>
        <w:t xml:space="preserve">visiting different Member States. As the pilot project card and its model are voluntary, the same</w:t>
      </w:r>
      <w:r>
        <w:t xml:space="preserve"> </w:t>
      </w:r>
      <w:r>
        <w:t xml:space="preserve">problems of divergence as with the parking card would likely develop over time.</w:t>
      </w:r>
      <w:r>
        <w:t xml:space="preserve"> </w:t>
      </w:r>
      <w:r>
        <w:t xml:space="preserve">The necessity of EU action is directly linked to the cross-border nature of travel and related challenges</w:t>
      </w:r>
      <w:r>
        <w:t xml:space="preserve"> </w:t>
      </w:r>
      <w:r>
        <w:t xml:space="preserve">faced by persons with disabilities travelling in the EU, thus the need to ensure an adequate coordinated</w:t>
      </w:r>
      <w:r>
        <w:t xml:space="preserve"> </w:t>
      </w:r>
      <w:r>
        <w:t xml:space="preserve">approach among Member States in facilitating access to preferential conditions offered by services</w:t>
      </w:r>
      <w:r>
        <w:t xml:space="preserve"> </w:t>
      </w:r>
      <w:r>
        <w:t xml:space="preserve">on an equal basis to residents in their country. Lack of action at EU level would likely result in</w:t>
      </w:r>
      <w:r>
        <w:t xml:space="preserve"> </w:t>
      </w:r>
      <w:r>
        <w:t xml:space="preserve">Member States adopting different systems, resulting in continued difficulties with the recognition of</w:t>
      </w:r>
      <w:r>
        <w:t xml:space="preserve"> </w:t>
      </w:r>
      <w:r>
        <w:t xml:space="preserve">disability cards and certificates, as well as of the EU parking card, across borders. Should the EU not</w:t>
      </w:r>
      <w:r>
        <w:t xml:space="preserve"> </w:t>
      </w:r>
      <w:r>
        <w:t xml:space="preserve">intervene, current differences in national disability cards and certificates would likely also increase,</w:t>
      </w:r>
      <w:r>
        <w:t xml:space="preserve"> </w:t>
      </w:r>
      <w:r>
        <w:t xml:space="preserve">and the different treatment of persons with disabilities across the Member States would remain or</w:t>
      </w:r>
      <w:r>
        <w:t xml:space="preserve"> </w:t>
      </w:r>
      <w:r>
        <w:t xml:space="preserve">increase further, with adverse effects on the exercise of their free movement rights and their access</w:t>
      </w:r>
      <w:r>
        <w:t xml:space="preserve"> </w:t>
      </w:r>
      <w:r>
        <w:t xml:space="preserve">to special conditions or preferential treatment in relation to services.</w:t>
      </w:r>
      <w:r>
        <w:t xml:space="preserve"> </w:t>
      </w:r>
      <w:r>
        <w:t xml:space="preserve">EU action adds value by introducing a mutually recognised instrument (the European Disability</w:t>
      </w:r>
      <w:r>
        <w:t xml:space="preserve"> </w:t>
      </w:r>
      <w:r>
        <w:t xml:space="preserve">Card), facilitating the free of movement for persons with disabilities in the EU and their equal</w:t>
      </w:r>
      <w:r>
        <w:t xml:space="preserve"> </w:t>
      </w:r>
      <w:r>
        <w:t xml:space="preserve">treatment when accessing services compared to residents with disabilities across Member States. The</w:t>
      </w:r>
      <w:r>
        <w:t xml:space="preserve"> </w:t>
      </w:r>
      <w:r>
        <w:t xml:space="preserve">evaluation study on the pilot EU Disability Card showed that in the eight Member States participating</w:t>
      </w:r>
      <w:r>
        <w:t xml:space="preserve"> </w:t>
      </w:r>
      <w:r>
        <w:t xml:space="preserve">in the project, the EU action has enabled mutual recognition of disability status for the purposes of</w:t>
      </w:r>
      <w:r>
        <w:t xml:space="preserve"> </w:t>
      </w:r>
      <w:r>
        <w:t xml:space="preserve">accessing services across Member States that would not have been achieved by Member States acting</w:t>
      </w:r>
      <w:r>
        <w:t xml:space="preserve"> </w:t>
      </w:r>
      <w:r>
        <w:t xml:space="preserve">alone.62 In this light, the intervention of the European Commission contributed to the implementation</w:t>
      </w:r>
      <w:r>
        <w:t xml:space="preserve"> </w:t>
      </w:r>
      <w:r>
        <w:t xml:space="preserve">of the European Disability Strategy 2010-2020.63 Experiences from the pilot project and the Council</w:t>
      </w:r>
      <w:r>
        <w:t xml:space="preserve"> </w:t>
      </w:r>
      <w:r>
        <w:t xml:space="preserve">recommendation show that an EU legal instrument, in this case a Directive, is necessary to ensure</w:t>
      </w:r>
      <w:r>
        <w:t xml:space="preserve"> </w:t>
      </w:r>
      <w:r>
        <w:t xml:space="preserve">full implementation of the initiative, adopting the common EU-model and facilitating the access of</w:t>
      </w:r>
      <w:r>
        <w:t xml:space="preserve"> </w:t>
      </w:r>
      <w:r>
        <w:t xml:space="preserve">persons with disabilities to preferential conditions.</w:t>
      </w:r>
    </w:p>
    <w:p>
      <w:pPr>
        <w:pStyle w:val="BodyText"/>
      </w:pPr>
      <w:r>
        <w:t xml:space="preserve">61 Article 21(2) TFEU applies only if an action by the Union should prove necessary to attaint this objective and the</w:t>
      </w:r>
      <w:r>
        <w:t xml:space="preserve"> </w:t>
      </w:r>
      <w:r>
        <w:t xml:space="preserve">Treaties have not provided the necessary powers. Depending on the precise scope of the initiative, Article 21(2) TFEU</w:t>
      </w:r>
      <w:r>
        <w:t xml:space="preserve"> </w:t>
      </w:r>
      <w:r>
        <w:t xml:space="preserve">may be used to cover its parts that would not be ancilliary and would not fall under the legal basis mentioned above.</w:t>
      </w:r>
      <w:r>
        <w:t xml:space="preserve"> </w:t>
      </w:r>
      <w:r>
        <w:t xml:space="preserve">62 European Commission, Directorate-General for Employment, Social Affairs and Inclusion, Chiattelli, C., Abbasciano,</w:t>
      </w:r>
      <w:r>
        <w:t xml:space="preserve"> </w:t>
      </w:r>
      <w:r>
        <w:t xml:space="preserve">C., Schizzerotto, A., et al., (2021), Study assessing the implementation of the pilot action on the EU Disability Card and</w:t>
      </w:r>
      <w:r>
        <w:t xml:space="preserve"> </w:t>
      </w:r>
      <w:r>
        <w:t xml:space="preserve">associated benefits: final report, available at: link.</w:t>
      </w:r>
      <w:r>
        <w:t xml:space="preserve"> </w:t>
      </w:r>
      <w:r>
        <w:t xml:space="preserve">63 European Disability Strategy 2010-2020: A Renewed Commitment to a Barrier-Free Europe, /* COM/2010/0636 final</w:t>
      </w:r>
      <w:r>
        <w:t xml:space="preserve"> </w:t>
      </w:r>
      <w:r>
        <w:t xml:space="preserve">*/, available at: link.</w:t>
      </w:r>
    </w:p>
    <w:p>
      <w:pPr>
        <w:pStyle w:val="BodyText"/>
      </w:pPr>
      <w:r>
        <w:t xml:space="preserve">15</w:t>
      </w:r>
    </w:p>
    <w:p>
      <w:pPr>
        <w:pStyle w:val="Compact"/>
        <w:numPr>
          <w:ilvl w:val="0"/>
          <w:numId w:val="1002"/>
        </w:numPr>
      </w:pPr>
      <w:r>
        <w:t xml:space="preserve">OBJECTIVES: WHAT IS TO BE ACHIEVED?</w:t>
      </w:r>
      <w:r>
        <w:t xml:space="preserve"> </w:t>
      </w:r>
      <w:r>
        <w:t xml:space="preserve">General objective of the European Disability Card initiative</w:t>
      </w:r>
      <w:r>
        <w:t xml:space="preserve"> </w:t>
      </w:r>
      <w:r>
        <w:t xml:space="preserve">To facilitate free movement and equal access to services for persons with disabilities in the EU.</w:t>
      </w:r>
      <w:r>
        <w:br/>
      </w:r>
      <w:r>
        <w:t xml:space="preserve">The European Disability Card initiative intends to facilitate free movement and equal access to</w:t>
      </w:r>
      <w:r>
        <w:t xml:space="preserve"> </w:t>
      </w:r>
      <w:r>
        <w:t xml:space="preserve">services of persons with disabilities in the EU. It will facilitate the recognition of the disability status</w:t>
      </w:r>
      <w:r>
        <w:t xml:space="preserve"> </w:t>
      </w:r>
      <w:r>
        <w:t xml:space="preserve">for the purposes of accessing services across Member States. When accessing services covered by its</w:t>
      </w:r>
      <w:r>
        <w:t xml:space="preserve"> </w:t>
      </w:r>
      <w:r>
        <w:t xml:space="preserve">scope, European Disability Card holders would benefit from the same preferential conditions</w:t>
      </w:r>
      <w:r>
        <w:t xml:space="preserve"> </w:t>
      </w:r>
      <w:r>
        <w:t xml:space="preserve">provided to persons with disabilities in the host Member State. The aim is to remove difference in</w:t>
      </w:r>
      <w:r>
        <w:t xml:space="preserve"> </w:t>
      </w:r>
      <w:r>
        <w:t xml:space="preserve">treatment between residents and visitors with disabilities. This would in turn lead to greater equality</w:t>
      </w:r>
      <w:r>
        <w:t xml:space="preserve"> </w:t>
      </w:r>
      <w:r>
        <w:t xml:space="preserve">and legal certainty. It should be acknowledged that, due to differences in national disability</w:t>
      </w:r>
      <w:r>
        <w:t xml:space="preserve"> </w:t>
      </w:r>
      <w:r>
        <w:t xml:space="preserve">assessments and consequently in the levels of disability recognised in different Member States, the</w:t>
      </w:r>
      <w:r>
        <w:t xml:space="preserve"> </w:t>
      </w:r>
      <w:r>
        <w:t xml:space="preserve">initiative cannot address the issues like the access to some specific benefits that are reserved for</w:t>
      </w:r>
      <w:r>
        <w:t xml:space="preserve"> </w:t>
      </w:r>
      <w:r>
        <w:t xml:space="preserve">persons with specific levels of disability in individual Member States which are provided in</w:t>
      </w:r>
      <w:r>
        <w:t xml:space="preserve"> </w:t>
      </w:r>
      <w:r>
        <w:t xml:space="preserve">accordance with their national/regional/local rules, procedures and pracitces. The scope of this</w:t>
      </w:r>
      <w:r>
        <w:t xml:space="preserve"> </w:t>
      </w:r>
      <w:r>
        <w:t xml:space="preserve">initiative is those persons with disabilities who have a recognised disability status in their own</w:t>
      </w:r>
      <w:r>
        <w:t xml:space="preserve"> </w:t>
      </w:r>
      <w:r>
        <w:t xml:space="preserve">Member State and are holders of the European Disability Card and are entitled to recognition and</w:t>
      </w:r>
      <w:r>
        <w:t xml:space="preserve"> </w:t>
      </w:r>
      <w:r>
        <w:t xml:space="preserve">rights abroad. The EU does not have competence as regards harmonising the disability assessment,</w:t>
      </w:r>
      <w:r>
        <w:t xml:space="preserve"> </w:t>
      </w:r>
      <w:r>
        <w:t xml:space="preserve">therefore options in this area are not considered. Furthermore, as mentioned before, other specific</w:t>
      </w:r>
      <w:r>
        <w:t xml:space="preserve"> </w:t>
      </w:r>
      <w:r>
        <w:t xml:space="preserve">EU initiatives address the issue of accessibility.</w:t>
      </w:r>
      <w:r>
        <w:t xml:space="preserve"> </w:t>
      </w:r>
      <w:r>
        <w:t xml:space="preserve">In addition, the initiative intends to improve the functioning of the EU parking card for people with</w:t>
      </w:r>
      <w:r>
        <w:t xml:space="preserve"> </w:t>
      </w:r>
      <w:r>
        <w:t xml:space="preserve">disabilities, improving its mutual recognition, preventing forgery and fraud.</w:t>
      </w:r>
      <w:r>
        <w:t xml:space="preserve"> </w:t>
      </w:r>
      <w:r>
        <w:t xml:space="preserve">The initiative would decrease the uncertainties faced by persons with disabilities as to the recognition</w:t>
      </w:r>
      <w:r>
        <w:t xml:space="preserve"> </w:t>
      </w:r>
      <w:r>
        <w:t xml:space="preserve">of their disability cards or certificates, and/or EU parking cards and related access to preferential</w:t>
      </w:r>
      <w:r>
        <w:t xml:space="preserve"> </w:t>
      </w:r>
      <w:r>
        <w:t xml:space="preserve">conditions. These uncertainties and difficulties caused by non-recognition of disability status and/or</w:t>
      </w:r>
      <w:r>
        <w:t xml:space="preserve"> </w:t>
      </w:r>
      <w:r>
        <w:t xml:space="preserve">EU parking cards are having negative impacts on people’s will to travel and visit other countries. The</w:t>
      </w:r>
      <w:r>
        <w:t xml:space="preserve"> </w:t>
      </w:r>
      <w:r>
        <w:t xml:space="preserve">final goal of the initiative is therefore, increased mobility of persons with disabilities.</w:t>
      </w:r>
      <w:r>
        <w:br/>
      </w:r>
      <w:r>
        <w:t xml:space="preserve">Several scenarios of increasing participation in tourism are possible as described in section 2.4. It</w:t>
      </w:r>
      <w:r>
        <w:t xml:space="preserve"> </w:t>
      </w:r>
      <w:r>
        <w:t xml:space="preserve">must be clear that the initiative is not intended to solve all the problems that persons with disabilities</w:t>
      </w:r>
      <w:r>
        <w:t xml:space="preserve"> </w:t>
      </w:r>
      <w:r>
        <w:t xml:space="preserve">face when travelling but instead is focused on promoting non discriminatory treatment between</w:t>
      </w:r>
      <w:r>
        <w:t xml:space="preserve"> </w:t>
      </w:r>
      <w:r>
        <w:t xml:space="preserve">persons with disabilities visiting a country and residents with disabilities when accessing preferential</w:t>
      </w:r>
      <w:r>
        <w:t xml:space="preserve"> </w:t>
      </w:r>
      <w:r>
        <w:t xml:space="preserve">conditions offered by service providers. The access to preferential conditions will compensate to</w:t>
      </w:r>
      <w:r>
        <w:t xml:space="preserve"> </w:t>
      </w:r>
      <w:r>
        <w:t xml:space="preserve">some extent the financial situation of persons with disabilities travelling. However, it is also not in</w:t>
      </w:r>
      <w:r>
        <w:t xml:space="preserve"> </w:t>
      </w:r>
      <w:r>
        <w:t xml:space="preserve">the scope of the EDC to address financial affordability of travel. Moreover, as already mentioned, the</w:t>
      </w:r>
      <w:r>
        <w:t xml:space="preserve"> </w:t>
      </w:r>
      <w:r>
        <w:t xml:space="preserve">initiative does not address the accessibility of built or virtual environments, which is addressed by</w:t>
      </w:r>
      <w:r>
        <w:t xml:space="preserve"> </w:t>
      </w:r>
      <w:r>
        <w:t xml:space="preserve">other EU legislation (i.e. the European Accessibility Act namely Directive 2019/882 and related</w:t>
      </w:r>
      <w:r>
        <w:t xml:space="preserve"> </w:t>
      </w:r>
      <w:r>
        <w:t xml:space="preserve">standards) and financial support via the EU funds (i.e. shared management funds Regulation (EU)</w:t>
      </w:r>
      <w:r>
        <w:t xml:space="preserve"> </w:t>
      </w:r>
      <w:r>
        <w:t xml:space="preserve">2021/1060 requires accessibility). These factors are outside the scope of the initiative. Therefore, the</w:t>
      </w:r>
      <w:r>
        <w:t xml:space="preserve"> </w:t>
      </w:r>
      <w:r>
        <w:t xml:space="preserve">initiative is not aiming to fully close the disability travel gap. Estimated modest contributions of</w:t>
      </w:r>
      <w:r>
        <w:t xml:space="preserve"> </w:t>
      </w:r>
      <w:r>
        <w:t xml:space="preserve">individual options to decreasing the travel gap and the value added to the market for accessible</w:t>
      </w:r>
      <w:r>
        <w:t xml:space="preserve"> </w:t>
      </w:r>
      <w:r>
        <w:t xml:space="preserve">tourism are described further in section 6.</w:t>
      </w:r>
      <w:r>
        <w:t xml:space="preserve"> </w:t>
      </w:r>
      <w:r>
        <w:t xml:space="preserve">The European Disability Card will not replace national disability cards. Its scope will not cover</w:t>
      </w:r>
      <w:r>
        <w:t xml:space="preserve"> </w:t>
      </w:r>
      <w:r>
        <w:t xml:space="preserve">benefits in the area of social security / social protection (i.e. (non-)contributory cash benefits or</w:t>
      </w:r>
    </w:p>
    <w:p>
      <w:pPr>
        <w:pStyle w:val="FirstParagraph"/>
      </w:pPr>
      <w:r>
        <w:t xml:space="preserve">16</w:t>
      </w:r>
    </w:p>
    <w:p>
      <w:pPr>
        <w:pStyle w:val="BodyText"/>
      </w:pPr>
      <w:r>
        <w:t xml:space="preserve">benefits in kind), access to which is governed by national rules and, in a cross-border context, by</w:t>
      </w:r>
      <w:r>
        <w:t xml:space="preserve"> </w:t>
      </w:r>
      <w:r>
        <w:t xml:space="preserve">Regulations (EC) No 883/200464 and No 987/200965 on the coordination of social security systems.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1. To facilitate mutual recognition of disability status when persons with disabilities travel to</w:t>
      </w:r>
      <w:r>
        <w:t xml:space="preserve"> </w:t>
      </w:r>
      <w:r>
        <w:t xml:space="preserve">or visit other Member States.</w:t>
      </w:r>
      <w:r>
        <w:br/>
      </w:r>
      <w:r>
        <w:t xml:space="preserve">2. To facilitate use and legal certainty in the use of the EU parking card for persons with</w:t>
      </w:r>
      <w:r>
        <w:t xml:space="preserve"> </w:t>
      </w:r>
      <w:r>
        <w:t xml:space="preserve">disabilities.</w:t>
      </w:r>
      <w:r>
        <w:t xml:space="preserve"> </w:t>
      </w:r>
      <w:r>
        <w:t xml:space="preserve">Both objectives intend to tackle the problem of non-recognition of national disability cards or</w:t>
      </w:r>
      <w:r>
        <w:t xml:space="preserve"> </w:t>
      </w:r>
      <w:r>
        <w:t xml:space="preserve">certificates and difficulties in the use of the EU parking card. The objective is it to provide for the</w:t>
      </w:r>
      <w:r>
        <w:t xml:space="preserve"> </w:t>
      </w:r>
      <w:r>
        <w:t xml:space="preserve">tools/instrument that would allow persons with disabilities to benefit from the same preferential</w:t>
      </w:r>
      <w:r>
        <w:t xml:space="preserve"> </w:t>
      </w:r>
      <w:r>
        <w:t xml:space="preserve">conditions provided to them in the host Member State and under the same conditions (for example in</w:t>
      </w:r>
      <w:r>
        <w:t xml:space="preserve"> </w:t>
      </w:r>
      <w:r>
        <w:t xml:space="preserve">some cases being a resident is a condition to get access to benefits and this condition will remain as</w:t>
      </w:r>
      <w:r>
        <w:t xml:space="preserve"> </w:t>
      </w:r>
      <w:r>
        <w:t xml:space="preserve">it applies to persons with disabilities also in the host Member State). The instrument must be secure</w:t>
      </w:r>
      <w:r>
        <w:t xml:space="preserve"> </w:t>
      </w:r>
      <w:r>
        <w:t xml:space="preserve">and in line with current digitalisation developments.</w:t>
      </w:r>
      <w:r>
        <w:br/>
      </w:r>
      <w:r>
        <w:t xml:space="preserve">The specific objectives are consistent with the EU Treaties and other EU policies. They will</w:t>
      </w:r>
      <w:r>
        <w:t xml:space="preserve"> </w:t>
      </w:r>
      <w:r>
        <w:t xml:space="preserve">contribute to the implementation of the European Pillar of Social Rights and the Strategy for the</w:t>
      </w:r>
      <w:r>
        <w:t xml:space="preserve"> </w:t>
      </w:r>
      <w:r>
        <w:t xml:space="preserve">Rights of Persons with Disabilities 2021-2030.</w:t>
      </w:r>
      <w:r>
        <w:t xml:space="preserve"> </w:t>
      </w:r>
      <w:r>
        <w:t xml:space="preserve">5. WHAT ARE THE AVAILABLE POLICY OPTIONS?</w:t>
      </w:r>
      <w:r>
        <w:t xml:space="preserve"> </w:t>
      </w:r>
      <w:r>
        <w:t xml:space="preserve">In order to address the challenges identified in the problem assessment in Chapter 2, different options</w:t>
      </w:r>
      <w:r>
        <w:t xml:space="preserve"> </w:t>
      </w:r>
      <w:r>
        <w:t xml:space="preserve">have been considered.</w:t>
      </w:r>
      <w:r>
        <w:t xml:space="preserve"> </w:t>
      </w:r>
      <w:r>
        <w:t xml:space="preserve">• The baseline scenario</w:t>
      </w:r>
      <w:r>
        <w:t xml:space="preserve"> </w:t>
      </w:r>
      <w:r>
        <w:t xml:space="preserve">• Policy area A: options aimed at facilitating mutual recognition of disability status in the EU in</w:t>
      </w:r>
      <w:r>
        <w:t xml:space="preserve"> </w:t>
      </w:r>
      <w:r>
        <w:t xml:space="preserve">relation to access to services when visiting another Member State</w:t>
      </w:r>
      <w:r>
        <w:t xml:space="preserve"> </w:t>
      </w:r>
      <w:r>
        <w:t xml:space="preserve">• Policy area B: options aimed at facilitating mutual recognition of EU parking cards for persons</w:t>
      </w:r>
      <w:r>
        <w:t xml:space="preserve"> </w:t>
      </w:r>
      <w:r>
        <w:t xml:space="preserve">with disabilities, issued based on the EU model</w:t>
      </w:r>
      <w:r>
        <w:t xml:space="preserve"> </w:t>
      </w:r>
      <w:r>
        <w:t xml:space="preserve">• Discarded options</w:t>
      </w:r>
      <w:r>
        <w:t xml:space="preserve"> </w:t>
      </w:r>
      <w:r>
        <w:t xml:space="preserve">5.1.</w:t>
      </w:r>
      <w:r>
        <w:br/>
      </w:r>
      <w:r>
        <w:t xml:space="preserve">What is the baseline from which options are assessed?</w:t>
      </w:r>
      <w:r>
        <w:t xml:space="preserve"> </w:t>
      </w:r>
      <w:r>
        <w:t xml:space="preserve">The baseline scenario means no major policy action and leaving in place two current Cards: the EU</w:t>
      </w:r>
      <w:r>
        <w:t xml:space="preserve"> </w:t>
      </w:r>
      <w:r>
        <w:t xml:space="preserve">parking card for people with disabilities based on the 1998 Council recommendation and the EU</w:t>
      </w:r>
      <w:r>
        <w:t xml:space="preserve"> </w:t>
      </w:r>
      <w:r>
        <w:t xml:space="preserve">Disability Card adopted in eight Member States on a voluntary basis. The EU Disability Card system</w:t>
      </w:r>
      <w:r>
        <w:t xml:space="preserve"> </w:t>
      </w:r>
      <w:r>
        <w:t xml:space="preserve">would remain, with voluntary inclusion of the areas of culture, leisure, sports and transport, and</w:t>
      </w:r>
      <w:r>
        <w:t xml:space="preserve"> </w:t>
      </w:r>
      <w:r>
        <w:t xml:space="preserve">service providers are expected to continue to offer preferential conditions for persons with disabilities.</w:t>
      </w:r>
    </w:p>
    <w:p>
      <w:pPr>
        <w:pStyle w:val="BodyText"/>
      </w:pPr>
      <w:r>
        <w:t xml:space="preserve">64 Consolidated text: Regulation (EC) No 883/2004 of the European Parliament and of the Council of 29 April 2004 on</w:t>
      </w:r>
      <w:r>
        <w:t xml:space="preserve"> </w:t>
      </w:r>
      <w:r>
        <w:t xml:space="preserve">the coordination of social security systems (Text with relevance for the EEA and for Switzerland) Text with EEA</w:t>
      </w:r>
      <w:r>
        <w:t xml:space="preserve"> </w:t>
      </w:r>
      <w:r>
        <w:t xml:space="preserve">relevance. Available at: link.</w:t>
      </w:r>
      <w:r>
        <w:t xml:space="preserve"> </w:t>
      </w:r>
      <w:r>
        <w:t xml:space="preserve">65 Regulation (EC) No 987/2009 of the European Parliament and of the Council of 16 September 2009 laying down the</w:t>
      </w:r>
      <w:r>
        <w:t xml:space="preserve"> </w:t>
      </w:r>
      <w:r>
        <w:t xml:space="preserve">procedure for implementing Regulation (EC) No 883/2004 on the coordination of social security systems (Text with</w:t>
      </w:r>
      <w:r>
        <w:t xml:space="preserve"> </w:t>
      </w:r>
      <w:r>
        <w:t xml:space="preserve">relevance for the EEA and for Switzerland). Available at: link.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Regarding the use of the EU parking card, the differences in its layout, design and management modes</w:t>
      </w:r>
      <w:r>
        <w:t xml:space="preserve"> </w:t>
      </w:r>
      <w:r>
        <w:t xml:space="preserve">across the Member States will continue to impair its mutual recognition. Over time these differences</w:t>
      </w:r>
      <w:r>
        <w:t xml:space="preserve"> </w:t>
      </w:r>
      <w:r>
        <w:t xml:space="preserve">would further increase due to technical and digital developments that are impacting on parking</w:t>
      </w:r>
      <w:r>
        <w:t xml:space="preserve"> </w:t>
      </w:r>
      <w:r>
        <w:t xml:space="preserve">control, and prevention of fraud and forgery (inclusion of additional security features).</w:t>
      </w:r>
      <w:r>
        <w:t xml:space="preserve"> </w:t>
      </w:r>
      <w:r>
        <w:t xml:space="preserve">5.2. Description of the policy options</w:t>
      </w:r>
      <w:r>
        <w:t xml:space="preserve"> </w:t>
      </w:r>
      <w:r>
        <w:t xml:space="preserve">5.2.1. Policy area A: Options aimed at facilitating mutual recognition of disability status in the EU</w:t>
      </w:r>
      <w:r>
        <w:t xml:space="preserve"> </w:t>
      </w:r>
      <w:r>
        <w:t xml:space="preserve">in relation to access to services when visiting another Member State</w:t>
      </w:r>
      <w:r>
        <w:t xml:space="preserve"> </w:t>
      </w:r>
      <w:r>
        <w:t xml:space="preserve">The proposed options consider introducing a model European Disability Card (EDC), building on the</w:t>
      </w:r>
      <w:r>
        <w:t xml:space="preserve"> </w:t>
      </w:r>
      <w:r>
        <w:t xml:space="preserve">pilot. It also builds on other comparable instruments providing for an EU model format already in</w:t>
      </w:r>
      <w:r>
        <w:t xml:space="preserve"> </w:t>
      </w:r>
      <w:r>
        <w:t xml:space="preserve">place: amongst others, the European Health Insurance Card, the Community model for national</w:t>
      </w:r>
      <w:r>
        <w:t xml:space="preserve"> </w:t>
      </w:r>
      <w:r>
        <w:t xml:space="preserve">driving licences66 and the European Student Card. Uniformisation or standardisation of security</w:t>
      </w:r>
      <w:r>
        <w:t xml:space="preserve"> </w:t>
      </w:r>
      <w:r>
        <w:t xml:space="preserve">standards, formats and specifications have been pursued in the area of travel and residence documents</w:t>
      </w:r>
      <w:r>
        <w:t xml:space="preserve"> </w:t>
      </w:r>
      <w:r>
        <w:t xml:space="preserve">(e.g. for identity cards and passports issued to EU citizens or residence cards, residence permits and</w:t>
      </w:r>
      <w:r>
        <w:t xml:space="preserve"> </w:t>
      </w:r>
      <w:r>
        <w:t xml:space="preserve">visas issued to third-country nationals).67</w:t>
      </w:r>
      <w:r>
        <w:br/>
      </w:r>
      <w:r>
        <w:t xml:space="preserve">The European Disability Card will not replace national disability cards or certificates, Member States</w:t>
      </w:r>
      <w:r>
        <w:t xml:space="preserve"> </w:t>
      </w:r>
      <w:r>
        <w:t xml:space="preserve">remain free to continue issuing national cards as well should they choose to do so.</w:t>
      </w:r>
      <w:r>
        <w:t xml:space="preserve"> </w:t>
      </w:r>
      <w:r>
        <w:t xml:space="preserve">• Mandatory EDC model in all Member States for travelling and/or visiting purposes –</w:t>
      </w:r>
      <w:r>
        <w:t xml:space="preserve"> </w:t>
      </w:r>
      <w:r>
        <w:t xml:space="preserve">selected sectors (Policy option A1)</w:t>
      </w:r>
      <w:r>
        <w:t xml:space="preserve"> </w:t>
      </w:r>
      <w:r>
        <w:t xml:space="preserve">The initiative would propose minimum common rules for the model EDC and conditions for its</w:t>
      </w:r>
      <w:r>
        <w:t xml:space="preserve"> </w:t>
      </w:r>
      <w:r>
        <w:t xml:space="preserve">issuing/applications:</w:t>
      </w:r>
    </w:p>
    <w:p>
      <w:pPr>
        <w:pStyle w:val="BodyText"/>
      </w:pPr>
      <w:r>
        <w:t xml:space="preserve">Format: The EDC shall have an EU common model both in digital and physical format. It should</w:t>
      </w:r>
      <w:r>
        <w:t xml:space="preserve"> </w:t>
      </w:r>
      <w:r>
        <w:t xml:space="preserve">include some minimum security features such as: i) a QR code on the front and back of the card,</w:t>
      </w:r>
      <w:r>
        <w:t xml:space="preserve"> </w:t>
      </w:r>
      <w:r>
        <w:t xml:space="preserve">which certifies the holder’s disability assessment; (ii) a hologram associated to a unique identified</w:t>
      </w:r>
      <w:r>
        <w:t xml:space="preserve"> </w:t>
      </w:r>
      <w:r>
        <w:t xml:space="preserve">number to prevent card duplication; (iii) a relief structure in the form of scannable embossed alpha</w:t>
      </w:r>
      <w:r>
        <w:t xml:space="preserve"> </w:t>
      </w:r>
      <w:r>
        <w:t xml:space="preserve">numerical information such as Braille printing.</w:t>
      </w:r>
    </w:p>
    <w:p>
      <w:pPr>
        <w:pStyle w:val="BodyText"/>
      </w:pPr>
      <w:r>
        <w:t xml:space="preserve">Eligibility: Persons eligible to receive the EDC shall include EU citizens with recognised disability</w:t>
      </w:r>
      <w:r>
        <w:t xml:space="preserve"> </w:t>
      </w:r>
      <w:r>
        <w:t xml:space="preserve">status granted by the Member States of residence and based on this country’s own assessment criteria</w:t>
      </w:r>
      <w:r>
        <w:t xml:space="preserve"> </w:t>
      </w:r>
      <w:r>
        <w:t xml:space="preserve">and procedures, including validity/expiration. The EDC would not replace the national disability</w:t>
      </w:r>
      <w:r>
        <w:t xml:space="preserve"> </w:t>
      </w:r>
      <w:r>
        <w:t xml:space="preserve">cards and certificates.</w:t>
      </w:r>
    </w:p>
    <w:p>
      <w:pPr>
        <w:pStyle w:val="BodyText"/>
      </w:pPr>
      <w:r>
        <w:t xml:space="preserve">66 In addition, in March 2023, the European Commission proposed updated requirements for driving licences and better</w:t>
      </w:r>
      <w:r>
        <w:t xml:space="preserve"> </w:t>
      </w:r>
      <w:r>
        <w:t xml:space="preserve">cross-border enforcement of road traffic rules. The aim is to modernise driving licence rules, including the introduction</w:t>
      </w:r>
      <w:r>
        <w:t xml:space="preserve"> </w:t>
      </w:r>
      <w:r>
        <w:t xml:space="preserve">of a digital driving licence valid throughout the EU which should help simplify the recognition of driving licences between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67 Council Regulation (EC) No 1030/2002 laying down a uniform format for residence permits for third-country nationals;</w:t>
      </w:r>
      <w:r>
        <w:t xml:space="preserve"> </w:t>
      </w:r>
      <w:r>
        <w:t xml:space="preserve">Regulation (EU) 2019/1157 on strengthening the security of identity cards of Union citizens and of residence documents</w:t>
      </w:r>
      <w:r>
        <w:t xml:space="preserve"> </w:t>
      </w:r>
      <w:r>
        <w:t xml:space="preserve">issued to Union citizens and their family members exercising their right of free movemen; Council Regulation (EC) No</w:t>
      </w:r>
      <w:r>
        <w:t xml:space="preserve"> </w:t>
      </w:r>
      <w:r>
        <w:t xml:space="preserve">1683/95 laying down a uniform format for visas; Regulation (EU) 2019/1157 on strengthening the security of identity</w:t>
      </w:r>
      <w:r>
        <w:t xml:space="preserve"> </w:t>
      </w:r>
      <w:r>
        <w:t xml:space="preserve">cards of Union citizens and of residence documents issued to Union citizens and their family members exercising their</w:t>
      </w:r>
      <w:r>
        <w:t xml:space="preserve"> </w:t>
      </w:r>
      <w:r>
        <w:t xml:space="preserve">right of free movement; Council Regulation of 13 December 2004 on standards for security features and biometrics in</w:t>
      </w:r>
      <w:r>
        <w:t xml:space="preserve"> </w:t>
      </w:r>
      <w:r>
        <w:t xml:space="preserve">passports and travel documents issued by Member States.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Scope: The EDC shall apply to the culture, leisure, sport and transport68 sectors following the positive</w:t>
      </w:r>
      <w:r>
        <w:t xml:space="preserve"> </w:t>
      </w:r>
      <w:r>
        <w:t xml:space="preserve">results of the pilot project and recommendations to include all the sectors to ensure bigger impact as</w:t>
      </w:r>
      <w:r>
        <w:t xml:space="preserve"> </w:t>
      </w:r>
      <w:r>
        <w:t xml:space="preserve">transport was included only in two pilot countries. Moreover, the EDC shall also provide that</w:t>
      </w:r>
      <w:r>
        <w:t xml:space="preserve"> </w:t>
      </w:r>
      <w:r>
        <w:t xml:space="preserve">preferential conditions offered to personal assistants69 of residents with disabilities are, in accordance</w:t>
      </w:r>
      <w:r>
        <w:t xml:space="preserve"> </w:t>
      </w:r>
      <w:r>
        <w:t xml:space="preserve">with national rules and practices, extended to personal assistants and/or accompanying persons of</w:t>
      </w:r>
      <w:r>
        <w:t xml:space="preserve"> </w:t>
      </w:r>
      <w:r>
        <w:t xml:space="preserve">EDC holders when travelling and/or visiting across EU.</w:t>
      </w:r>
    </w:p>
    <w:p>
      <w:pPr>
        <w:pStyle w:val="BodyText"/>
      </w:pPr>
      <w:r>
        <w:t xml:space="preserve">• Mandatory EDC model in all Member States for travelling and/or visiting purposes –</w:t>
      </w:r>
      <w:r>
        <w:t xml:space="preserve"> </w:t>
      </w:r>
      <w:r>
        <w:t xml:space="preserve">all service sectors (Policy option A2)</w:t>
      </w:r>
      <w:r>
        <w:t xml:space="preserve"> </w:t>
      </w:r>
      <w:r>
        <w:t xml:space="preserve">The initiative would propose minimum common rules for the model EDC and conditions for its</w:t>
      </w:r>
      <w:r>
        <w:t xml:space="preserve"> </w:t>
      </w:r>
      <w:r>
        <w:t xml:space="preserve">issuing/applications. It would have the same provisions on format and eligibility as policy option</w:t>
      </w:r>
      <w:r>
        <w:t xml:space="preserve"> </w:t>
      </w:r>
      <w:r>
        <w:t xml:space="preserve">A1, with the main difference in the scope of the initiative.</w:t>
      </w:r>
      <w:r>
        <w:br/>
      </w:r>
      <w:r>
        <w:t xml:space="preserve">Scope: The EDC shall apply to all services with or without remuneration, provided by private</w:t>
      </w:r>
      <w:r>
        <w:t xml:space="preserve"> </w:t>
      </w:r>
      <w:r>
        <w:t xml:space="preserve">operators or public authorities, including passenger transport services, including the sectors of Policy</w:t>
      </w:r>
      <w:r>
        <w:t xml:space="preserve"> </w:t>
      </w:r>
      <w:r>
        <w:t xml:space="preserve">Option A1. Hence all preferential conditions that are currently offered by service providers in a</w:t>
      </w:r>
      <w:r>
        <w:t xml:space="preserve"> </w:t>
      </w:r>
      <w:r>
        <w:t xml:space="preserve">Member State to residents with disabilities will be covered. Moreover, the EDC shall provide that</w:t>
      </w:r>
      <w:r>
        <w:t xml:space="preserve"> </w:t>
      </w:r>
      <w:r>
        <w:t xml:space="preserve">also preferential conditions offered to personal assistants of residents with disabilities are, in</w:t>
      </w:r>
      <w:r>
        <w:t xml:space="preserve"> </w:t>
      </w:r>
      <w:r>
        <w:t xml:space="preserve">accordance with national rules and practices, extended to personal assistants and/or accompanying</w:t>
      </w:r>
      <w:r>
        <w:t xml:space="preserve"> </w:t>
      </w:r>
      <w:r>
        <w:t xml:space="preserve">persons of EDC holders when travelling and/or visiting across EU.</w:t>
      </w:r>
      <w:r>
        <w:t xml:space="preserve"> </w:t>
      </w:r>
      <w:r>
        <w:t xml:space="preserve">• Accompanying measures applicable to policy options A1 and A2</w:t>
      </w:r>
      <w:r>
        <w:t xml:space="preserve"> </w:t>
      </w:r>
      <w:r>
        <w:t xml:space="preserve">The Member States shall establish a national accessible website70 providing as a minimum</w:t>
      </w:r>
      <w:r>
        <w:t xml:space="preserve"> </w:t>
      </w:r>
      <w:r>
        <w:t xml:space="preserve">information on: (i) who is eligible for the EDC; (ii) how to obtain the EDC; (iii) preferential</w:t>
      </w:r>
      <w:r>
        <w:t xml:space="preserve"> </w:t>
      </w:r>
      <w:r>
        <w:t xml:space="preserve">conditions available (those set by legislation) to persons with disabilities in the Member States. The</w:t>
      </w:r>
      <w:r>
        <w:t xml:space="preserve"> </w:t>
      </w:r>
      <w:r>
        <w:t xml:space="preserve">national website should also include a Frequently Asked Questions (FAQ) section, as well as a section</w:t>
      </w:r>
      <w:r>
        <w:t xml:space="preserve"> </w:t>
      </w:r>
      <w:r>
        <w:t xml:space="preserve">where cardholders can submit questions or complaints on the use of the EDC. The national websites</w:t>
      </w:r>
      <w:r>
        <w:t xml:space="preserve"> </w:t>
      </w:r>
      <w:r>
        <w:t xml:space="preserve">shall be accessible for persons with disabilities following EU level accessibility standards and contain</w:t>
      </w:r>
      <w:r>
        <w:t xml:space="preserve"> </w:t>
      </w:r>
      <w:r>
        <w:t xml:space="preserve">easy-to-read information. Hyperlinks to the national websites shall be included in the Your Europe</w:t>
      </w:r>
      <w:r>
        <w:t xml:space="preserve"> </w:t>
      </w:r>
      <w:r>
        <w:t xml:space="preserve">Portal. The national websites shall be available as a minimum in the national language(s) of the</w:t>
      </w:r>
      <w:r>
        <w:t xml:space="preserve"> </w:t>
      </w:r>
      <w:r>
        <w:t xml:space="preserve">concerned Member State and in English, and shall be readable by translation tools.</w:t>
      </w:r>
      <w:r>
        <w:br/>
      </w:r>
      <w:r>
        <w:t xml:space="preserve">The Your Europe Portal71 will include a section dedicated to the EDC, including information on:</w:t>
      </w:r>
      <w:r>
        <w:t xml:space="preserve"> </w:t>
      </w:r>
      <w:r>
        <w:t xml:space="preserve">(i) the description of the EDC initiative and the related aims, features and benefits; (ii) the hyperlinks</w:t>
      </w:r>
      <w:r>
        <w:t xml:space="preserve"> </w:t>
      </w:r>
      <w:r>
        <w:t xml:space="preserve">to the EDC national websites in all Member States.</w:t>
      </w:r>
    </w:p>
    <w:p>
      <w:pPr>
        <w:pStyle w:val="BodyText"/>
      </w:pPr>
      <w:r>
        <w:t xml:space="preserve">68 Transport is the key sector for persons with disabilities and their independent mobility. Indeed, the vast majority of</w:t>
      </w:r>
      <w:r>
        <w:t xml:space="preserve"> </w:t>
      </w:r>
      <w:r>
        <w:t xml:space="preserve">respondents to the public consultation believes that it is the most important sector to be included: 94.7% of respondents</w:t>
      </w:r>
      <w:r>
        <w:t xml:space="preserve"> </w:t>
      </w:r>
      <w:r>
        <w:t xml:space="preserve">to standards questionnaire and 94% to easy-to-read questionnaire, which is together 3077.</w:t>
      </w:r>
      <w:r>
        <w:t xml:space="preserve"> </w:t>
      </w:r>
      <w:r>
        <w:t xml:space="preserve">69 Personal assistants are often formally recognised in the Member States where they are legislated.</w:t>
      </w:r>
      <w:r>
        <w:t xml:space="preserve"> </w:t>
      </w:r>
      <w:r>
        <w:t xml:space="preserve">70 In line with requirements of Web Accessibility Directive (Directive (EU) 2016/2102) and Accessibility Standard EN</w:t>
      </w:r>
      <w:r>
        <w:t xml:space="preserve"> </w:t>
      </w:r>
      <w:r>
        <w:t xml:space="preserve">301 549 v 3.2.1</w:t>
      </w:r>
      <w:r>
        <w:t xml:space="preserve"> </w:t>
      </w:r>
      <w:r>
        <w:t xml:space="preserve">71 The Commission’s official website “Your Europe Portal” provides practical information for persons looking to live,</w:t>
      </w:r>
      <w:r>
        <w:t xml:space="preserve"> </w:t>
      </w:r>
      <w:r>
        <w:t xml:space="preserve">work and travel across the EU. The portal already includes a section focused on “transport and disability”, which consists</w:t>
      </w:r>
      <w:r>
        <w:t xml:space="preserve"> </w:t>
      </w:r>
      <w:r>
        <w:t xml:space="preserve">of two sub-sections. The first one focuses on the rights of person with disabilities travelling in the EU, while the second</w:t>
      </w:r>
      <w:r>
        <w:t xml:space="preserve"> </w:t>
      </w:r>
      <w:r>
        <w:t xml:space="preserve">sub-section provides information on the use of the EU parking card for person with disabilities. Your Europe Portal</w:t>
      </w:r>
      <w:r>
        <w:t xml:space="preserve"> </w:t>
      </w:r>
      <w:r>
        <w:t xml:space="preserve">available at: link.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An EU-wide awareness-raising campaign will inform all stakeholders (persons with disabilities</w:t>
      </w:r>
      <w:r>
        <w:t xml:space="preserve"> </w:t>
      </w:r>
      <w:r>
        <w:t xml:space="preserve">and their personal assistants, accompanying persons (such as family and friends), service providers,</w:t>
      </w:r>
      <w:r>
        <w:t xml:space="preserve"> </w:t>
      </w:r>
      <w:r>
        <w:t xml:space="preserve">national authorities, general public, etc.) about the EDC using advertisements and also social media.</w:t>
      </w:r>
      <w:r>
        <w:br/>
      </w:r>
      <w:r>
        <w:t xml:space="preserve">5.2.2. Policy area B: Options aimed at facilitating use and legal certainty in the use of the EU</w:t>
      </w:r>
      <w:r>
        <w:t xml:space="preserve"> </w:t>
      </w:r>
      <w:r>
        <w:t xml:space="preserve">parking card for persons with disabilities</w:t>
      </w:r>
      <w:r>
        <w:t xml:space="preserve"> </w:t>
      </w:r>
      <w:r>
        <w:t xml:space="preserve">• Option B1: Enhanced/reinforced voluntary EU parking card</w:t>
      </w:r>
      <w:r>
        <w:t xml:space="preserve"> </w:t>
      </w:r>
      <w:r>
        <w:t xml:space="preserve">The EU parking card would remain voluntary. To improve its effectiveness, Annex I to the</w:t>
      </w:r>
      <w:r>
        <w:t xml:space="preserve"> </w:t>
      </w:r>
      <w:r>
        <w:t xml:space="preserve">Recommendation would be amended so that the EU model parking card is complemented with</w:t>
      </w:r>
      <w:r>
        <w:t xml:space="preserve"> </w:t>
      </w:r>
      <w:r>
        <w:t xml:space="preserve">security features to prevent its fraud and forgery (e.g. QR code, hologram, barcode) and avoid paper</w:t>
      </w:r>
      <w:r>
        <w:t xml:space="preserve"> </w:t>
      </w:r>
      <w:r>
        <w:t xml:space="preserve">versions. The Commission will support coordination between Member States by issuing EU common</w:t>
      </w:r>
      <w:r>
        <w:t xml:space="preserve"> </w:t>
      </w:r>
      <w:r>
        <w:t xml:space="preserve">guidelines concerning the establishment of national databases of cardholders that are accessible</w:t>
      </w:r>
      <w:r>
        <w:t xml:space="preserve"> </w:t>
      </w:r>
      <w:r>
        <w:t xml:space="preserve">to responsible authorities in charge of controlling the use of the parking card at the national level.</w:t>
      </w:r>
      <w:r>
        <w:t xml:space="preserve"> </w:t>
      </w:r>
      <w:r>
        <w:t xml:space="preserve">These guidelines would focus on publicly available information accessible for persons with</w:t>
      </w:r>
      <w:r>
        <w:t xml:space="preserve"> </w:t>
      </w:r>
      <w:r>
        <w:t xml:space="preserve">disabilities (e.g. on an accessible website at national or local level) on: (i) where to get and use the</w:t>
      </w:r>
      <w:r>
        <w:t xml:space="preserve"> </w:t>
      </w:r>
      <w:r>
        <w:t xml:space="preserve">EU parking card; (ii) how the EU parking card works; (iii) scope of rights associated.</w:t>
      </w:r>
    </w:p>
    <w:p>
      <w:pPr>
        <w:pStyle w:val="BodyText"/>
      </w:pPr>
      <w:r>
        <w:t xml:space="preserve">• Option B2: Mandatory EU parking card model</w:t>
      </w:r>
      <w:r>
        <w:br/>
      </w:r>
      <w:r>
        <w:t xml:space="preserve">The EU parking card would become mandatory. A legislative act will be introduced repealing</w:t>
      </w:r>
      <w:r>
        <w:t xml:space="preserve"> </w:t>
      </w:r>
      <w:r>
        <w:t xml:space="preserve">the current Council recommendation. As in Option B1, the model shall include minimum common</w:t>
      </w:r>
      <w:r>
        <w:t xml:space="preserve"> </w:t>
      </w:r>
      <w:r>
        <w:t xml:space="preserve">rules on specific security features to prevent its fraud and forgery, digital features such as QR code,</w:t>
      </w:r>
      <w:r>
        <w:t xml:space="preserve"> </w:t>
      </w:r>
      <w:r>
        <w:t xml:space="preserve">hologram, barcode, etc. The model introduced with the legislative act will replace existing cards,</w:t>
      </w:r>
      <w:r>
        <w:t xml:space="preserve"> </w:t>
      </w:r>
      <w:r>
        <w:t xml:space="preserve">issued on the basis of the Recommendation. The Member States shall retain the power to establish</w:t>
      </w:r>
      <w:r>
        <w:t xml:space="preserve"> </w:t>
      </w:r>
      <w:r>
        <w:t xml:space="preserve">the eligibility criteria to receive the card as well as to determine the parking rights provided for the</w:t>
      </w:r>
      <w:r>
        <w:t xml:space="preserve"> </w:t>
      </w:r>
      <w:r>
        <w:t xml:space="preserve">card at the national level. Thus the principle of subsidiarity will be respected.</w:t>
      </w:r>
      <w:r>
        <w:t xml:space="preserve"> </w:t>
      </w:r>
      <w:r>
        <w:t xml:space="preserve">Member States shall establish national databases including, as a minimum, information on the identity</w:t>
      </w:r>
      <w:r>
        <w:t xml:space="preserve"> </w:t>
      </w:r>
      <w:r>
        <w:t xml:space="preserve">of cardholders and whether the card is currently valid. National databases shall be accessible to</w:t>
      </w:r>
      <w:r>
        <w:t xml:space="preserve"> </w:t>
      </w:r>
      <w:r>
        <w:t xml:space="preserve">enforcement authorities in charge of controlling the use of the card at the national level. Member</w:t>
      </w:r>
      <w:r>
        <w:t xml:space="preserve"> </w:t>
      </w:r>
      <w:r>
        <w:t xml:space="preserve">States shall ensure that up to date information is available and easily accessible for persons with</w:t>
      </w:r>
      <w:r>
        <w:t xml:space="preserve"> </w:t>
      </w:r>
      <w:r>
        <w:t xml:space="preserve">disabilities (e.g. on a website at national or local level) on: (i) where to get and use the EU parking</w:t>
      </w:r>
      <w:r>
        <w:t xml:space="preserve"> </w:t>
      </w:r>
      <w:r>
        <w:t xml:space="preserve">card; (ii) how the EU parking card works; (iii) scope of rights associated with the EU parking card.</w:t>
      </w:r>
      <w:r>
        <w:t xml:space="preserve"> </w:t>
      </w:r>
      <w:r>
        <w:t xml:space="preserve">• Accompanying measure for policy options B1 and B2</w:t>
      </w:r>
    </w:p>
    <w:p>
      <w:pPr>
        <w:pStyle w:val="BodyText"/>
      </w:pPr>
      <w:r>
        <w:t xml:space="preserve">The EU portal Your Europe that provides information on how to get and use the current parking</w:t>
      </w:r>
      <w:r>
        <w:t xml:space="preserve"> </w:t>
      </w:r>
      <w:r>
        <w:t xml:space="preserve">cards that follow the EU parking card model recommendation would provide links to the national or</w:t>
      </w:r>
      <w:r>
        <w:t xml:space="preserve"> </w:t>
      </w:r>
      <w:r>
        <w:t xml:space="preserve">local websites which provide information on the rights associated with the parking cards.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5.2.3. Common accompanying measure for policy options A1, A2, B2</w:t>
      </w:r>
      <w:r>
        <w:t xml:space="preserve"> </w:t>
      </w:r>
      <w:r>
        <w:t xml:space="preserve">The Commission will create a committee within the meaning of Regulation (EU) No 182/2011.72</w:t>
      </w:r>
      <w:r>
        <w:t xml:space="preserve"> </w:t>
      </w:r>
      <w:r>
        <w:t xml:space="preserve">The committee will assist the Commission. It will be chaired by a representative of the Commission</w:t>
      </w:r>
      <w:r>
        <w:t xml:space="preserve"> </w:t>
      </w:r>
      <w:r>
        <w:t xml:space="preserve">and composed of representatives of the Member States.</w:t>
      </w:r>
      <w:r>
        <w:t xml:space="preserve"> </w:t>
      </w:r>
      <w:r>
        <w:t xml:space="preserve">5.2.4. Options discarded at an early stage</w:t>
      </w:r>
      <w:r>
        <w:t xml:space="preserve"> </w:t>
      </w:r>
      <w:r>
        <w:t xml:space="preserve">The design of options and the decision to discard certain options is strongly based on experience of</w:t>
      </w:r>
      <w:r>
        <w:t xml:space="preserve"> </w:t>
      </w:r>
      <w:r>
        <w:t xml:space="preserve">the EDC pilot project, and on the experience of 98/376/EC Council Recommendation of 4 June 1998</w:t>
      </w:r>
      <w:r>
        <w:t xml:space="preserve"> </w:t>
      </w:r>
      <w:r>
        <w:t xml:space="preserve">on a parking card for people with disabilities. The political feasibility of options and their relevance</w:t>
      </w:r>
      <w:r>
        <w:t xml:space="preserve"> </w:t>
      </w:r>
      <w:r>
        <w:t xml:space="preserve">also played an important role as well as the views of stakeholders.</w:t>
      </w:r>
      <w:r>
        <w:br/>
      </w:r>
      <w:r>
        <w:t xml:space="preserve">The EDC pilot tested a purely voluntary approach, both as concerns the card design and the decision</w:t>
      </w:r>
      <w:r>
        <w:t xml:space="preserve"> </w:t>
      </w:r>
      <w:r>
        <w:t xml:space="preserve">of service providers to participate. The Commission widely promoted the pilot, both to Member States</w:t>
      </w:r>
      <w:r>
        <w:t xml:space="preserve"> </w:t>
      </w:r>
      <w:r>
        <w:t xml:space="preserve">and to stakeholders. The pilot was a success within the constraints of its design, which brought several</w:t>
      </w:r>
      <w:r>
        <w:t xml:space="preserve"> </w:t>
      </w:r>
      <w:r>
        <w:t xml:space="preserve">limitations, such as only partial coverage of certain services within the selected sectors and of service</w:t>
      </w:r>
      <w:r>
        <w:t xml:space="preserve"> </w:t>
      </w:r>
      <w:r>
        <w:t xml:space="preserve">providers. This required a central database to be created, updated and communicated to people with</w:t>
      </w:r>
      <w:r>
        <w:t xml:space="preserve"> </w:t>
      </w:r>
      <w:r>
        <w:t xml:space="preserve">disabilities, who still lacked certainty as to the recognition of their status, as it was difficult to keep</w:t>
      </w:r>
      <w:r>
        <w:t xml:space="preserve"> </w:t>
      </w:r>
      <w:r>
        <w:t xml:space="preserve">the database updated and the decision on the recognition of the disability Card remained voluntary.</w:t>
      </w:r>
      <w:r>
        <w:t xml:space="preserve"> </w:t>
      </w:r>
      <w:r>
        <w:t xml:space="preserve">The options retained for detailed analysis in the IA report overcome these constraints, by ensuring</w:t>
      </w:r>
      <w:r>
        <w:t xml:space="preserve"> </w:t>
      </w:r>
      <w:r>
        <w:t xml:space="preserve">predictability for persons with disabilities, legal certainty for all parties, and equality of treatment</w:t>
      </w:r>
      <w:r>
        <w:t xml:space="preserve"> </w:t>
      </w:r>
      <w:r>
        <w:t xml:space="preserve">between residents and non-residents with disabilities.</w:t>
      </w:r>
      <w:r>
        <w:br/>
      </w:r>
      <w:r>
        <w:t xml:space="preserve">Experience of the pilot underpins the decision to discard, for example, the introduction of the EDC</w:t>
      </w:r>
      <w:r>
        <w:t xml:space="preserve"> </w:t>
      </w:r>
      <w:r>
        <w:t xml:space="preserve">on a voluntary basis, as it would bring additional deviations in the standard (physical and/or digital)</w:t>
      </w:r>
      <w:r>
        <w:t xml:space="preserve"> </w:t>
      </w:r>
      <w:r>
        <w:t xml:space="preserve">format of the Card over time (as happened with the Parking card) and associated difficulties for its</w:t>
      </w:r>
      <w:r>
        <w:t xml:space="preserve"> </w:t>
      </w:r>
      <w:r>
        <w:t xml:space="preserve">recognition and use. If only few Member States adopt the card voluntarily, they can suffer from first</w:t>
      </w:r>
      <w:r>
        <w:t xml:space="preserve"> </w:t>
      </w:r>
      <w:r>
        <w:t xml:space="preserve">mover disadvantage. They bear the costs of issuing the card, while it can be used only in a limited</w:t>
      </w:r>
      <w:r>
        <w:t xml:space="preserve"> </w:t>
      </w:r>
      <w:r>
        <w:t xml:space="preserve">way. The full potential benefits for persons with disabilities can only be achieved if all Member States</w:t>
      </w:r>
      <w:r>
        <w:t xml:space="preserve"> </w:t>
      </w:r>
      <w:r>
        <w:t xml:space="preserve">participate at the same time. The value added of a mandatory approach is that all Member States</w:t>
      </w:r>
      <w:r>
        <w:t xml:space="preserve"> </w:t>
      </w:r>
      <w:r>
        <w:t xml:space="preserve">simultaneously issue and accept the EDC from other Member States.</w:t>
      </w:r>
      <w:r>
        <w:t xml:space="preserve"> </w:t>
      </w:r>
      <w:r>
        <w:t xml:space="preserve">Experience of the pilot also highlighted the limits of service providers voluntarily offering their</w:t>
      </w:r>
      <w:r>
        <w:t xml:space="preserve"> </w:t>
      </w:r>
      <w:r>
        <w:t xml:space="preserve">preferential conditions to persons with disabilities from other Member States, which resulted in a</w:t>
      </w:r>
      <w:r>
        <w:t xml:space="preserve"> </w:t>
      </w:r>
      <w:r>
        <w:t xml:space="preserve">limited number of participating services, high uncertainty for persons with disabilities, and relatively</w:t>
      </w:r>
      <w:r>
        <w:t xml:space="preserve"> </w:t>
      </w:r>
      <w:r>
        <w:t xml:space="preserve">high administrative efforts for Member States to keep information updated.</w:t>
      </w:r>
      <w:r>
        <w:t xml:space="preserve"> </w:t>
      </w:r>
      <w:r>
        <w:t xml:space="preserve">Options which did not address the core issue of equal treatment of persons with disabilities, regardless</w:t>
      </w:r>
      <w:r>
        <w:t xml:space="preserve"> </w:t>
      </w:r>
      <w:r>
        <w:t xml:space="preserve">of where their disability is assessed, were not pursued (relevance of the options). While the decision</w:t>
      </w:r>
      <w:r>
        <w:t xml:space="preserve"> </w:t>
      </w:r>
      <w:r>
        <w:t xml:space="preserve">by a service provider to grant preferential conditions to persons with disabilities remains voluntary</w:t>
      </w:r>
      <w:r>
        <w:t xml:space="preserve"> </w:t>
      </w:r>
      <w:r>
        <w:t xml:space="preserve">(unless set by national law), once granted, the same preferential conditions should be available for all</w:t>
      </w:r>
      <w:r>
        <w:t xml:space="preserve"> </w:t>
      </w:r>
      <w:r>
        <w:t xml:space="preserve">EDC holders.</w:t>
      </w:r>
    </w:p>
    <w:p>
      <w:pPr>
        <w:pStyle w:val="BodyText"/>
      </w:pPr>
      <w:r>
        <w:t xml:space="preserve">72 Regulation (EU) No 182/2011 of the European Parliament and of the Council of 16 February 2011 laying down the</w:t>
      </w:r>
      <w:r>
        <w:t xml:space="preserve"> </w:t>
      </w:r>
      <w:r>
        <w:t xml:space="preserve">rules and general principles concerning mechanisms for control by Member States of the Commission’s exercise of</w:t>
      </w:r>
      <w:r>
        <w:t xml:space="preserve"> </w:t>
      </w:r>
      <w:r>
        <w:t xml:space="preserve">implementing powers. Available at: link.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Options that would fail to gather the necessary political support for legislative adoption were</w:t>
      </w:r>
      <w:r>
        <w:t xml:space="preserve"> </w:t>
      </w:r>
      <w:r>
        <w:t xml:space="preserve">discarded. While the EP resolution calls for a single EU disability definition, this would fall outside</w:t>
      </w:r>
      <w:r>
        <w:t xml:space="preserve"> </w:t>
      </w:r>
      <w:r>
        <w:t xml:space="preserve">EU competence. When measured against proportionality, any attempt to introduce such a definition</w:t>
      </w:r>
      <w:r>
        <w:t xml:space="preserve"> </w:t>
      </w:r>
      <w:r>
        <w:t xml:space="preserve">would need to go beyond only travel purposes, to include for example social security, a field in which</w:t>
      </w:r>
      <w:r>
        <w:t xml:space="preserve"> </w:t>
      </w:r>
      <w:r>
        <w:t xml:space="preserve">it proves difficult to achieve EU level harmonisation.</w:t>
      </w:r>
      <w:r>
        <w:t xml:space="preserve"> </w:t>
      </w:r>
      <w:r>
        <w:t xml:space="preserve">All options involving an obviously too heavy administrative burden were not pursued. For example,</w:t>
      </w:r>
      <w:r>
        <w:t xml:space="preserve"> </w:t>
      </w:r>
      <w:r>
        <w:t xml:space="preserve">the pilot approach of the EDC involved “selected services,” negotiated with each provider and</w:t>
      </w:r>
      <w:r>
        <w:t xml:space="preserve"> </w:t>
      </w:r>
      <w:r>
        <w:t xml:space="preserve">updated in databases accessible to visitors from other Member States.</w:t>
      </w:r>
      <w:r>
        <w:br/>
      </w:r>
      <w:r>
        <w:t xml:space="preserve">The use of an EU-wide database of documents, presenting the design and security features of various</w:t>
      </w:r>
      <w:r>
        <w:t xml:space="preserve"> </w:t>
      </w:r>
      <w:r>
        <w:t xml:space="preserve">national cards, was discarded, given the very high number of service providers across the EU whose</w:t>
      </w:r>
      <w:r>
        <w:t xml:space="preserve"> </w:t>
      </w:r>
      <w:r>
        <w:t xml:space="preserve">staff would need to be trained in its use to understand cards or paper certificates from across the EU</w:t>
      </w:r>
      <w:r>
        <w:t xml:space="preserve"> </w:t>
      </w:r>
      <w:r>
        <w:t xml:space="preserve">(moreover, not all Member States issue cards or certificates). Service providers would still have the</w:t>
      </w:r>
      <w:r>
        <w:t xml:space="preserve"> </w:t>
      </w:r>
      <w:r>
        <w:t xml:space="preserve">discretion to extend or not preferential conditions to non-residents, meaning continued practical and</w:t>
      </w:r>
      <w:r>
        <w:t xml:space="preserve"> </w:t>
      </w:r>
      <w:r>
        <w:t xml:space="preserve">legal uncertainty for persons with disabilities on recognition of their cards / certificates.</w:t>
      </w:r>
    </w:p>
    <w:p>
      <w:pPr>
        <w:pStyle w:val="BodyText"/>
      </w:pPr>
      <w:r>
        <w:t xml:space="preserve">A. Discarded options related to Policy area A (Policy options aimed at facilitating mutual</w:t>
      </w:r>
      <w:r>
        <w:t xml:space="preserve"> </w:t>
      </w:r>
      <w:r>
        <w:t xml:space="preserve">recognition of disability status in the EU)</w:t>
      </w:r>
      <w:r>
        <w:t xml:space="preserve"> </w:t>
      </w:r>
      <w:r>
        <w:t xml:space="preserve">To introduce an EDC that applies to a list of selected internal market services73 identified as</w:t>
      </w:r>
      <w:r>
        <w:t xml:space="preserve"> </w:t>
      </w:r>
      <w:r>
        <w:t xml:space="preserve">priority services</w:t>
      </w:r>
      <w:r>
        <w:t xml:space="preserve"> </w:t>
      </w:r>
      <w:r>
        <w:t xml:space="preserve">The effectiveness of this option would largely depend on the establishment of a monitoring system</w:t>
      </w:r>
      <w:r>
        <w:t xml:space="preserve"> </w:t>
      </w:r>
      <w:r>
        <w:t xml:space="preserve">to track services participating in the initiative as well as to inform persons with disabilities about</w:t>
      </w:r>
      <w:r>
        <w:t xml:space="preserve"> </w:t>
      </w:r>
      <w:r>
        <w:t xml:space="preserve">participating services and the preferential conditions. It would require the creation and updating of a</w:t>
      </w:r>
      <w:r>
        <w:t xml:space="preserve"> </w:t>
      </w:r>
      <w:r>
        <w:t xml:space="preserve">website with all detailed information. However, such a system is not expected to be cost-effective as</w:t>
      </w:r>
      <w:r>
        <w:t xml:space="preserve"> </w:t>
      </w:r>
      <w:r>
        <w:t xml:space="preserve">it would entail a disproportionate burden resulting from the regular monitoring of concerned services</w:t>
      </w:r>
      <w:r>
        <w:t xml:space="preserve"> </w:t>
      </w:r>
      <w:r>
        <w:t xml:space="preserve">and the establishment of a comprehensive database, including information on preferential conditions</w:t>
      </w:r>
      <w:r>
        <w:t xml:space="preserve"> </w:t>
      </w:r>
      <w:r>
        <w:t xml:space="preserve">available to persons with disabilities.</w:t>
      </w:r>
      <w:r>
        <w:br/>
      </w:r>
      <w:r>
        <w:t xml:space="preserve">To establish a Recommendation to introduce the EDC on a voluntary basis in all Member States</w:t>
      </w:r>
      <w:r>
        <w:t xml:space="preserve"> </w:t>
      </w:r>
      <w:r>
        <w:t xml:space="preserve">(i.e. improving the baseline scenario)</w:t>
      </w:r>
      <w:r>
        <w:t xml:space="preserve"> </w:t>
      </w:r>
      <w:r>
        <w:t xml:space="preserve">The success of this option would largely depend on the willingness of individual Member State to</w:t>
      </w:r>
      <w:r>
        <w:t xml:space="preserve"> </w:t>
      </w:r>
      <w:r>
        <w:t xml:space="preserve">implement it. Only if all Member States adopt the voluntary EDC would its mutual recognition while</w:t>
      </w:r>
      <w:r>
        <w:t xml:space="preserve"> </w:t>
      </w:r>
      <w:r>
        <w:t xml:space="preserve">travelling or visiting be ensured. However, based on the experience of the pilot EDC, only a few</w:t>
      </w:r>
      <w:r>
        <w:t xml:space="preserve"> </w:t>
      </w:r>
      <w:r>
        <w:t xml:space="preserve">Member States voluntarily decided to adopt the EDC. Even with additional EU coordination and</w:t>
      </w:r>
      <w:r>
        <w:t xml:space="preserve"> </w:t>
      </w:r>
      <w:r>
        <w:t xml:space="preserve">supporting mechanisms, it is unlikely that more Member States would adopt it.</w:t>
      </w:r>
      <w:r>
        <w:br/>
      </w:r>
      <w:r>
        <w:t xml:space="preserve">To create an EU-wide database outlining the design and security features of the various national</w:t>
      </w:r>
      <w:r>
        <w:t xml:space="preserve"> </w:t>
      </w:r>
      <w:r>
        <w:t xml:space="preserve">cards</w:t>
      </w:r>
      <w:r>
        <w:t xml:space="preserve"> </w:t>
      </w:r>
      <w:r>
        <w:t xml:space="preserve">Such a database was established for passports74. The database would improve knowledge of different</w:t>
      </w:r>
      <w:r>
        <w:t xml:space="preserve"> </w:t>
      </w:r>
      <w:r>
        <w:t xml:space="preserve">formats of the national disability cards and certificates and the EU parking cards issued by different</w:t>
      </w:r>
    </w:p>
    <w:p>
      <w:pPr>
        <w:pStyle w:val="BodyText"/>
      </w:pPr>
      <w:r>
        <w:t xml:space="preserve">73 This option differs from policy option A1 as one refers to the “services” and the other to the “sectors”.</w:t>
      </w:r>
      <w:r>
        <w:t xml:space="preserve"> </w:t>
      </w:r>
      <w:r>
        <w:t xml:space="preserve">74 https://www.consilium.europa.eu/prado/en/prado-start-page.html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countries. However, it would not solve the key problem, which is mutual recognition and willingness</w:t>
      </w:r>
      <w:r>
        <w:t xml:space="preserve"> </w:t>
      </w:r>
      <w:r>
        <w:t xml:space="preserve">to offer the same benefits and preferential conditions available to residents of a Member State to</w:t>
      </w:r>
      <w:r>
        <w:t xml:space="preserve"> </w:t>
      </w:r>
      <w:r>
        <w:t xml:space="preserve">residents of other Member States. To ensure mutual recognition of the disability status and access to</w:t>
      </w:r>
      <w:r>
        <w:t xml:space="preserve"> </w:t>
      </w:r>
      <w:r>
        <w:t xml:space="preserve">preferential conditions, including the parking rights, the legislative instrument is deemed to be</w:t>
      </w:r>
      <w:r>
        <w:t xml:space="preserve"> </w:t>
      </w:r>
      <w:r>
        <w:t xml:space="preserve">necessary also based on experience with the pilot project and the implementation of the</w:t>
      </w:r>
      <w:r>
        <w:t xml:space="preserve"> </w:t>
      </w:r>
      <w:r>
        <w:t xml:space="preserve">Recommendation. In addition, managing the database would bring administrative burden.</w:t>
      </w:r>
      <w:r>
        <w:t xml:space="preserve"> </w:t>
      </w:r>
      <w:r>
        <w:t xml:space="preserve">To replace national disability cards by the EDC</w:t>
      </w:r>
      <w:r>
        <w:br/>
      </w:r>
      <w:r>
        <w:t xml:space="preserve">The option to replace national disability cards by the EDC was discarded. Persons with disabilities</w:t>
      </w:r>
      <w:r>
        <w:t xml:space="preserve"> </w:t>
      </w:r>
      <w:r>
        <w:t xml:space="preserve">who are holders of national cards and have no intention to travel abroad should be able to continue to</w:t>
      </w:r>
      <w:r>
        <w:t xml:space="preserve"> </w:t>
      </w:r>
      <w:r>
        <w:t xml:space="preserve">use their cards. Introducing the obligation to replace all national cards would introduce an</w:t>
      </w:r>
      <w:r>
        <w:t xml:space="preserve"> </w:t>
      </w:r>
      <w:r>
        <w:t xml:space="preserve">unnecessarily large administrative burden. It is not fit for purpose, as the objective of this initiative</w:t>
      </w:r>
      <w:r>
        <w:t xml:space="preserve"> </w:t>
      </w:r>
      <w:r>
        <w:t xml:space="preserve">focuses on persons with disabilities who are travelling to and/or visiting other Member States. At the</w:t>
      </w:r>
      <w:r>
        <w:t xml:space="preserve"> </w:t>
      </w:r>
      <w:r>
        <w:t xml:space="preserve">same time, Member States would be free to decide whether to progressively replace national cards</w:t>
      </w:r>
      <w:r>
        <w:t xml:space="preserve"> </w:t>
      </w:r>
      <w:r>
        <w:t xml:space="preserve">with the EDC.</w:t>
      </w:r>
      <w:r>
        <w:t xml:space="preserve"> </w:t>
      </w:r>
      <w:r>
        <w:t xml:space="preserve">B. Discarded option related to Policy Area B (Policy options aimed at facilitating use and legal</w:t>
      </w:r>
      <w:r>
        <w:t xml:space="preserve"> </w:t>
      </w:r>
      <w:r>
        <w:t xml:space="preserve">certainty in the use of the EU parking card for persons with disabilities)</w:t>
      </w:r>
      <w:r>
        <w:br/>
      </w:r>
      <w:r>
        <w:t xml:space="preserve">To introduce minimum common requirements towards harmonising national rules regarding</w:t>
      </w:r>
      <w:r>
        <w:t xml:space="preserve"> </w:t>
      </w:r>
      <w:r>
        <w:t xml:space="preserve">the rights and benefits granted to card holders</w:t>
      </w:r>
      <w:r>
        <w:t xml:space="preserve"> </w:t>
      </w:r>
      <w:r>
        <w:t xml:space="preserve">Discarded due to lack of proportionality and legal base for harmonisation, as this option goes beyond</w:t>
      </w:r>
      <w:r>
        <w:t xml:space="preserve"> </w:t>
      </w:r>
      <w:r>
        <w:t xml:space="preserve">what is necessary to achieve SO1 (i.e. ensuring mutual recognition of disability cards when persons</w:t>
      </w:r>
      <w:r>
        <w:t xml:space="preserve"> </w:t>
      </w:r>
      <w:r>
        <w:t xml:space="preserve">with disabilities travel in the EU). This option may also raise concerns in terms of political feasibility</w:t>
      </w:r>
      <w:r>
        <w:t xml:space="preserve"> </w:t>
      </w:r>
      <w:r>
        <w:t xml:space="preserve">and implementation since the rights and benefits granted by the parking card for persons with</w:t>
      </w:r>
      <w:r>
        <w:t xml:space="preserve"> </w:t>
      </w:r>
      <w:r>
        <w:t xml:space="preserve">disabilities are set in Member States at national, regional or local level.</w:t>
      </w:r>
      <w:r>
        <w:t xml:space="preserve"> </w:t>
      </w:r>
      <w:r>
        <w:t xml:space="preserve">C. Common discarded options for the Policy area A and B</w:t>
      </w:r>
      <w:r>
        <w:br/>
      </w:r>
      <w:r>
        <w:t xml:space="preserve">To establish a system of mutual recognition of disability status either by a common definition</w:t>
      </w:r>
      <w:r>
        <w:t xml:space="preserve"> </w:t>
      </w:r>
      <w:r>
        <w:t xml:space="preserve">of disability and or common assessment criteria and procedures</w:t>
      </w:r>
      <w:r>
        <w:t xml:space="preserve"> </w:t>
      </w:r>
      <w:r>
        <w:t xml:space="preserve">Discarded due to lack of proportionality and legal competence to harmonise, as this option goes</w:t>
      </w:r>
      <w:r>
        <w:t xml:space="preserve"> </w:t>
      </w:r>
      <w:r>
        <w:t xml:space="preserve">beyond what is necessary to achieve SO1. Moreover, since the assessment of disability status is</w:t>
      </w:r>
      <w:r>
        <w:t xml:space="preserve"> </w:t>
      </w:r>
      <w:r>
        <w:t xml:space="preserve">undertaken at the national, regional or even local level according to assessment criteria and related</w:t>
      </w:r>
      <w:r>
        <w:t xml:space="preserve"> </w:t>
      </w:r>
      <w:r>
        <w:t xml:space="preserve">procedures enshrined in national legislation, this option could also raise concerns in terms of political</w:t>
      </w:r>
      <w:r>
        <w:t xml:space="preserve"> </w:t>
      </w:r>
      <w:r>
        <w:t xml:space="preserve">feasibility and impact on social security benefits and taxation.</w:t>
      </w:r>
      <w:r>
        <w:t xml:space="preserve"> </w:t>
      </w:r>
      <w:r>
        <w:t xml:space="preserve">To merge the EU parking card with the new EDC</w:t>
      </w:r>
      <w:r>
        <w:t xml:space="preserve"> </w:t>
      </w:r>
      <w:r>
        <w:t xml:space="preserve">Discarded due to a lack of practical and technical feasibility. Indeed, the two cards have different</w:t>
      </w:r>
      <w:r>
        <w:t xml:space="preserve"> </w:t>
      </w:r>
      <w:r>
        <w:t xml:space="preserve">eligibility criteria and use, hence they should be kept as two distinct cards. Also, stakeholders</w:t>
      </w:r>
      <w:r>
        <w:t xml:space="preserve"> </w:t>
      </w:r>
      <w:r>
        <w:t xml:space="preserve">consulted pointed out that merging the two cards would limit the possibility of persons with</w:t>
      </w:r>
      <w:r>
        <w:t xml:space="preserve"> </w:t>
      </w:r>
      <w:r>
        <w:t xml:space="preserve">disabilities to use both cards simultaneously. The Member States have also underlined that the</w:t>
      </w:r>
      <w:r>
        <w:t xml:space="preserve"> </w:t>
      </w:r>
      <w:r>
        <w:t xml:space="preserve">eligibility for the two cards differs at national level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5.2.5. Stakeholders’ views on policy options</w:t>
      </w:r>
      <w:r>
        <w:br/>
      </w:r>
      <w:r>
        <w:t xml:space="preserve">The European Parliament in its 2022 Resolution strongly believes that the European Disability Card</w:t>
      </w:r>
      <w:r>
        <w:t xml:space="preserve"> </w:t>
      </w:r>
      <w:r>
        <w:t xml:space="preserve">should be based on a binding EU legislative act that should cover a range of different areas beyond</w:t>
      </w:r>
      <w:r>
        <w:t xml:space="preserve"> </w:t>
      </w:r>
      <w:r>
        <w:t xml:space="preserve">culture, leisure and sport. It especially stresses that the Card should also, by default, be usable for</w:t>
      </w:r>
      <w:r>
        <w:t xml:space="preserve"> </w:t>
      </w:r>
      <w:r>
        <w:t xml:space="preserve">services provided at national, regional and local level, such as transport, have a dedicated EU website</w:t>
      </w:r>
      <w:r>
        <w:t xml:space="preserve"> </w:t>
      </w:r>
      <w:r>
        <w:t xml:space="preserve">and accessible online database available in all EU languages, including specific communication</w:t>
      </w:r>
      <w:r>
        <w:t xml:space="preserve"> </w:t>
      </w:r>
      <w:r>
        <w:t xml:space="preserve">formats, like easy-to-read language, Braille and sign language. It underlines that persons with</w:t>
      </w:r>
      <w:r>
        <w:t xml:space="preserve"> </w:t>
      </w:r>
      <w:r>
        <w:t xml:space="preserve">disabilities and their representative organisations have to be closely involved in the implementation</w:t>
      </w:r>
      <w:r>
        <w:t xml:space="preserve"> </w:t>
      </w:r>
      <w:r>
        <w:t xml:space="preserve">of and communication on the Card.</w:t>
      </w:r>
      <w:r>
        <w:t xml:space="preserve"> </w:t>
      </w:r>
      <w:r>
        <w:t xml:space="preserve">The call for evidence consultation showed that out of the 272 respondents the following were in</w:t>
      </w:r>
      <w:r>
        <w:t xml:space="preserve"> </w:t>
      </w:r>
      <w:r>
        <w:t xml:space="preserve">favour of an EDC that (i) is mutually recognised across the EU (97 EU Citizens, 20 CSOs, 1 SME, 1</w:t>
      </w:r>
      <w:r>
        <w:t xml:space="preserve"> </w:t>
      </w:r>
      <w:r>
        <w:t xml:space="preserve">Other) – options A1 and A2; and (ii) provides for access to same preferential conditions already</w:t>
      </w:r>
      <w:r>
        <w:t xml:space="preserve"> </w:t>
      </w:r>
      <w:r>
        <w:t xml:space="preserve">granted by Member States to residents with disabilities, regardless of the areas or services (21 EU</w:t>
      </w:r>
      <w:r>
        <w:t xml:space="preserve"> </w:t>
      </w:r>
      <w:r>
        <w:t xml:space="preserve">Citizens, 20 CSOs, 7 Other) – option A2. Some targeted interviews (expert, 1 CSO, 1 EU body)</w:t>
      </w:r>
      <w:r>
        <w:t xml:space="preserve"> </w:t>
      </w:r>
      <w:r>
        <w:t xml:space="preserve">showed less support for applying the card to all services (option A2).</w:t>
      </w:r>
      <w:r>
        <w:br/>
      </w:r>
      <w:r>
        <w:t xml:space="preserve">In the public consultation most respondents expressed the view that the EDC should be binding for</w:t>
      </w:r>
      <w:r>
        <w:t xml:space="preserve"> </w:t>
      </w:r>
      <w:r>
        <w:t xml:space="preserve">all Member States, without the possibility of opting out: 867 of 999 EU citizens, 56 of 66 NGOs, 23</w:t>
      </w:r>
      <w:r>
        <w:t xml:space="preserve"> </w:t>
      </w:r>
      <w:r>
        <w:t xml:space="preserve">of 29 public authorities, 18 of 25 companies/business associations, 20 of 23 academia/research</w:t>
      </w:r>
      <w:r>
        <w:t xml:space="preserve"> </w:t>
      </w:r>
      <w:r>
        <w:t xml:space="preserve">institutions, 17 non-EU citizens, 3 consumer organisations, and 661 of 757 Persons with disabilities</w:t>
      </w:r>
      <w:r>
        <w:t xml:space="preserve"> </w:t>
      </w:r>
      <w:r>
        <w:t xml:space="preserve">across all categories (options A1 and A2). More than 80% of the respondents agreed that EU action</w:t>
      </w:r>
      <w:r>
        <w:t xml:space="preserve"> </w:t>
      </w:r>
      <w:r>
        <w:t xml:space="preserve">is needed to improve the implementation of the EU Parking card for persons with disabilities (options</w:t>
      </w:r>
      <w:r>
        <w:t xml:space="preserve"> </w:t>
      </w:r>
      <w:r>
        <w:t xml:space="preserve">B1 and B2).75</w:t>
      </w:r>
      <w:r>
        <w:br/>
      </w:r>
      <w:r>
        <w:t xml:space="preserve">As concerns Member States’ views, all 7 Member States that sent position papers or the 16 Member</w:t>
      </w:r>
      <w:r>
        <w:t xml:space="preserve"> </w:t>
      </w:r>
      <w:r>
        <w:t xml:space="preserve">States that spoke in the Social Protection Committee meeting of 3 April 2023 agreed on the existence</w:t>
      </w:r>
      <w:r>
        <w:t xml:space="preserve"> </w:t>
      </w:r>
      <w:r>
        <w:t xml:space="preserve">of the problem, the need for EU action and the binding character of the initiative as the appropriate</w:t>
      </w:r>
      <w:r>
        <w:t xml:space="preserve"> </w:t>
      </w:r>
      <w:r>
        <w:t xml:space="preserve">means to tackle it. There is also consensus among users and Member States that the EDC and the EU</w:t>
      </w:r>
      <w:r>
        <w:t xml:space="preserve"> </w:t>
      </w:r>
      <w:r>
        <w:t xml:space="preserve">Parking Card should be kept as separate cards and that both physical and digital cards should be</w:t>
      </w:r>
      <w:r>
        <w:t xml:space="preserve"> </w:t>
      </w:r>
      <w:r>
        <w:t xml:space="preserve">available to card holders. No other Member States expressed a different view on those matters.</w:t>
      </w:r>
      <w:r>
        <w:t xml:space="preserve"> </w:t>
      </w:r>
      <w:r>
        <w:t xml:space="preserve">On 18 October 2022, the Commission adopted its 2023 Work programme and announced in its Annex</w:t>
      </w:r>
      <w:r>
        <w:t xml:space="preserve"> </w:t>
      </w:r>
      <w:r>
        <w:t xml:space="preserve">the adoption of the European Disability Card for 2023 as a legislative initiative with its related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In the following discussions with Member States, the legislative nature of the initiative was stressed</w:t>
      </w:r>
      <w:r>
        <w:t xml:space="preserve"> </w:t>
      </w:r>
      <w:r>
        <w:t xml:space="preserve">by the Commisison in its presentations while seeking feedback from stakeholders. The reflection on</w:t>
      </w:r>
      <w:r>
        <w:t xml:space="preserve"> </w:t>
      </w:r>
      <w:r>
        <w:t xml:space="preserve">the initiative has been included in each 2022 and 2023 meeting of the Disability Platform, composed</w:t>
      </w:r>
      <w:r>
        <w:t xml:space="preserve"> </w:t>
      </w:r>
      <w:r>
        <w:t xml:space="preserve">of representatives of Member States (UNCRPD focal points from all Member States) and civil</w:t>
      </w:r>
      <w:r>
        <w:t xml:space="preserve"> </w:t>
      </w:r>
      <w:r>
        <w:t xml:space="preserve">society, and has been further developed through discussion in a dedicated Sub-group of the Platform.</w:t>
      </w:r>
      <w:r>
        <w:t xml:space="preserve"> </w:t>
      </w:r>
      <w:r>
        <w:t xml:space="preserve">In addition, the Commission discussed the initiative with Member States in the Social Protection</w:t>
      </w:r>
      <w:r>
        <w:t xml:space="preserve"> </w:t>
      </w:r>
      <w:r>
        <w:t xml:space="preserve">Committee meeting of 3 April 2023 and further during the meeting on the European Disability Card</w:t>
      </w:r>
      <w:r>
        <w:t xml:space="preserve"> </w:t>
      </w:r>
      <w:r>
        <w:t xml:space="preserve">organised by Finland on 17 May 2023 to support the Commission’s preparations. The meeting</w:t>
      </w:r>
      <w:r>
        <w:t xml:space="preserve"> </w:t>
      </w:r>
      <w:r>
        <w:t xml:space="preserve">conclusions made by Finland reflected well the positive reception of the EDC by Member States and</w:t>
      </w:r>
      <w:r>
        <w:t xml:space="preserve"> </w:t>
      </w:r>
      <w:r>
        <w:t xml:space="preserve">highlighted that the EDC initiative is warmly welcomed. Recommendations include careful planning</w:t>
      </w:r>
    </w:p>
    <w:p>
      <w:pPr>
        <w:pStyle w:val="BodyText"/>
      </w:pPr>
      <w:r>
        <w:t xml:space="preserve">75 A synopsis report of the consultations is available in Annex 2.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of the extension of the services covered, no merger of the parking card for persons with disabilities</w:t>
      </w:r>
      <w:r>
        <w:t xml:space="preserve"> </w:t>
      </w:r>
      <w:r>
        <w:t xml:space="preserve">with the EDC into a single card, and no coverage of social security and healthcare benefits. Seven</w:t>
      </w:r>
      <w:r>
        <w:t xml:space="preserve"> </w:t>
      </w:r>
      <w:r>
        <w:t xml:space="preserve">Member States and one region have so far submitted a position paper (Denmark, Finland, France,</w:t>
      </w:r>
      <w:r>
        <w:t xml:space="preserve"> </w:t>
      </w:r>
      <w:r>
        <w:t xml:space="preserve">Hungary, Italy, Poland, Sweden and Bavaria), all of them supportive and none of them expressing</w:t>
      </w:r>
      <w:r>
        <w:t xml:space="preserve"> </w:t>
      </w:r>
      <w:r>
        <w:t xml:space="preserve">critical views of the - at the time forthcoming - legislative initiative.</w:t>
      </w:r>
      <w:r>
        <w:br/>
      </w:r>
      <w:r>
        <w:t xml:space="preserve">Where Member States were critical and clearly opposed was the harmonisation of disability</w:t>
      </w:r>
      <w:r>
        <w:t xml:space="preserve"> </w:t>
      </w:r>
      <w:r>
        <w:t xml:space="preserve">assessment, giving as the key reason the national competences that in their view they have. Member</w:t>
      </w:r>
      <w:r>
        <w:t xml:space="preserve"> </w:t>
      </w:r>
      <w:r>
        <w:t xml:space="preserve">States were also against including in the initiative measures which would oblige service providers to</w:t>
      </w:r>
      <w:r>
        <w:t xml:space="preserve"> </w:t>
      </w:r>
      <w:r>
        <w:t xml:space="preserve">grant preferential conditions to persons with disabilities. They were supportive of the initiative as</w:t>
      </w:r>
      <w:r>
        <w:t xml:space="preserve"> </w:t>
      </w:r>
      <w:r>
        <w:t xml:space="preserve">described in the Commission Work programme, namely “proposing a European disability card</w:t>
      </w:r>
      <w:r>
        <w:t xml:space="preserve"> </w:t>
      </w:r>
      <w:r>
        <w:t xml:space="preserve">ensuring the mutual recognition of disability status across all Member States”. The Commission was</w:t>
      </w:r>
      <w:r>
        <w:t xml:space="preserve"> </w:t>
      </w:r>
      <w:r>
        <w:t xml:space="preserve">also clear in its presentations that there was no intention to extend that mutual recognition to cover</w:t>
      </w:r>
      <w:r>
        <w:t xml:space="preserve"> </w:t>
      </w:r>
      <w:r>
        <w:t xml:space="preserve">the area of social security, and this was welcomed by Member States given that social security</w:t>
      </w:r>
      <w:r>
        <w:t xml:space="preserve"> </w:t>
      </w:r>
      <w:r>
        <w:t xml:space="preserve">coordination is already regulated at EU level. In that context, at least three Member States expressed</w:t>
      </w:r>
      <w:r>
        <w:t xml:space="preserve"> </w:t>
      </w:r>
      <w:r>
        <w:t xml:space="preserve">concerns about the different levels of disabilities recognised in some Member States.</w:t>
      </w:r>
      <w:r>
        <w:t xml:space="preserve"> </w:t>
      </w:r>
      <w:r>
        <w:t xml:space="preserve">Similarly, there is also consensus among other stakeholders, particularly persons with disabilities and</w:t>
      </w:r>
      <w:r>
        <w:t xml:space="preserve"> </w:t>
      </w:r>
      <w:r>
        <w:t xml:space="preserve">also EP and EESC, on the need for the EDC and on it being proposed in legislative form.</w:t>
      </w:r>
    </w:p>
    <w:p>
      <w:pPr>
        <w:pStyle w:val="BodyText"/>
      </w:pPr>
      <w:r>
        <w:t xml:space="preserve">The scope of the EDC (i.e. which services are covered) encounters more diverse views. Persons with</w:t>
      </w:r>
      <w:r>
        <w:t xml:space="preserve"> </w:t>
      </w:r>
      <w:r>
        <w:t xml:space="preserve">disabilities favour the widest possible scope, as do the EP and the EESC, while Member States’</w:t>
      </w:r>
      <w:r>
        <w:t xml:space="preserve"> </w:t>
      </w:r>
      <w:r>
        <w:t xml:space="preserve">opinions are more varied. Six Member States expressed their preference to cover those services from</w:t>
      </w:r>
      <w:r>
        <w:t xml:space="preserve"> </w:t>
      </w:r>
      <w:r>
        <w:t xml:space="preserve">the pilot, while two others showed openness to extending and one region expressed concerns about</w:t>
      </w:r>
      <w:r>
        <w:t xml:space="preserve"> </w:t>
      </w:r>
      <w:r>
        <w:t xml:space="preserve">including transports. Organisations representing persons with disabilities would like a wide scope</w:t>
      </w:r>
      <w:r>
        <w:t xml:space="preserve"> </w:t>
      </w:r>
      <w:r>
        <w:t xml:space="preserve">that would be extended to accessing social security benefits while they await disability assessment in</w:t>
      </w:r>
      <w:r>
        <w:t xml:space="preserve"> </w:t>
      </w:r>
      <w:r>
        <w:t xml:space="preserve">a new host country. This view is also supported by the EESC. There is strong consensus among</w:t>
      </w:r>
      <w:r>
        <w:t xml:space="preserve"> </w:t>
      </w:r>
      <w:r>
        <w:t xml:space="preserve">Member States (at least 19 of them were explicit about it) and also civil society that the European</w:t>
      </w:r>
      <w:r>
        <w:t xml:space="preserve"> </w:t>
      </w:r>
      <w:r>
        <w:t xml:space="preserve">parking card should not be merged with the new EDC. One measure of concrete success of the EDC</w:t>
      </w:r>
      <w:r>
        <w:t xml:space="preserve"> </w:t>
      </w:r>
      <w:r>
        <w:t xml:space="preserve">pilot, showing the support of those Member States that participated, is illustrated by the high number</w:t>
      </w:r>
      <w:r>
        <w:t xml:space="preserve"> </w:t>
      </w:r>
      <w:r>
        <w:t xml:space="preserve">of cards issued by the participating countries at their own initiative and costs after the end of the pilot</w:t>
      </w:r>
      <w:r>
        <w:t xml:space="preserve"> </w:t>
      </w:r>
      <w:r>
        <w:t xml:space="preserve">funding, as shown in the table below:</w:t>
      </w:r>
      <w:r>
        <w:br/>
      </w:r>
      <w:r>
        <w:t xml:space="preserve">Table 2: The number of EU Disability Cards</w:t>
      </w:r>
    </w:p>
    <w:p>
      <w:pPr>
        <w:pStyle w:val="BodyText"/>
      </w:pPr>
      <w:r>
        <w:t xml:space="preserve">Nº</w:t>
      </w:r>
      <w:r>
        <w:t xml:space="preserve"> </w:t>
      </w:r>
      <w:r>
        <w:t xml:space="preserve">Cards</w:t>
      </w:r>
      <w:r>
        <w:t xml:space="preserve"> </w:t>
      </w:r>
      <w:r>
        <w:t xml:space="preserve">issued* during</w:t>
      </w:r>
      <w:r>
        <w:t xml:space="preserve"> </w:t>
      </w:r>
      <w:r>
        <w:t xml:space="preserve">Pilot</w:t>
      </w:r>
      <w:r>
        <w:br/>
      </w:r>
      <w:r>
        <w:t xml:space="preserve">Cards</w:t>
      </w:r>
      <w:r>
        <w:t xml:space="preserve"> </w:t>
      </w:r>
      <w:r>
        <w:t xml:space="preserve">issued</w:t>
      </w:r>
      <w:r>
        <w:t xml:space="preserve"> </w:t>
      </w:r>
      <w:r>
        <w:t xml:space="preserve">during Pilot as %</w:t>
      </w:r>
      <w:r>
        <w:t xml:space="preserve"> </w:t>
      </w:r>
      <w:r>
        <w:t xml:space="preserve">coverage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Nº cards issued</w:t>
      </w:r>
      <w:r>
        <w:t xml:space="preserve"> </w:t>
      </w:r>
      <w:r>
        <w:t xml:space="preserve">until now (i.e. incl</w:t>
      </w:r>
      <w:r>
        <w:t xml:space="preserve"> </w:t>
      </w:r>
      <w:r>
        <w:t xml:space="preserve">after Pilot)</w:t>
      </w:r>
      <w:r>
        <w:t xml:space="preserve"> </w:t>
      </w:r>
      <w:r>
        <w:t xml:space="preserve">Cards issued until now</w:t>
      </w:r>
      <w:r>
        <w:t xml:space="preserve"> </w:t>
      </w:r>
      <w:r>
        <w:t xml:space="preserve">(i.e. incl after Pilot) as</w:t>
      </w:r>
      <w:r>
        <w:br/>
      </w:r>
      <w:r>
        <w:t xml:space="preserve">% coverage of persons</w:t>
      </w:r>
      <w:r>
        <w:t xml:space="preserve"> </w:t>
      </w:r>
      <w:r>
        <w:t xml:space="preserve">with disabilities</w:t>
      </w:r>
      <w:r>
        <w:t xml:space="preserve"> </w:t>
      </w:r>
      <w:r>
        <w:t xml:space="preserve">BE</w:t>
      </w:r>
      <w:r>
        <w:t xml:space="preserve"> </w:t>
      </w:r>
      <w:r>
        <w:t xml:space="preserve">66,141</w:t>
      </w:r>
      <w:r>
        <w:t xml:space="preserve"> </w:t>
      </w:r>
      <w:r>
        <w:t xml:space="preserve">11.07%</w:t>
      </w:r>
      <w:r>
        <w:t xml:space="preserve"> </w:t>
      </w:r>
      <w:r>
        <w:t xml:space="preserve">154,655</w:t>
      </w:r>
      <w:r>
        <w:br/>
      </w:r>
      <w:r>
        <w:t xml:space="preserve">25.89%</w:t>
      </w:r>
      <w:r>
        <w:t xml:space="preserve"> </w:t>
      </w:r>
      <w:r>
        <w:t xml:space="preserve">CY 2,110</w:t>
      </w:r>
      <w:r>
        <w:t xml:space="preserve"> </w:t>
      </w:r>
      <w:r>
        <w:t xml:space="preserve">14.07%</w:t>
      </w:r>
      <w:r>
        <w:t xml:space="preserve"> </w:t>
      </w:r>
      <w:r>
        <w:t xml:space="preserve">5,123</w:t>
      </w:r>
      <w:r>
        <w:t xml:space="preserve"> </w:t>
      </w:r>
      <w:r>
        <w:t xml:space="preserve">34.15%</w:t>
      </w:r>
      <w:r>
        <w:t xml:space="preserve"> </w:t>
      </w:r>
      <w:r>
        <w:t xml:space="preserve">FI</w:t>
      </w:r>
      <w:r>
        <w:t xml:space="preserve"> </w:t>
      </w:r>
      <w:r>
        <w:t xml:space="preserve">5,157</w:t>
      </w:r>
      <w:r>
        <w:t xml:space="preserve"> </w:t>
      </w:r>
      <w:r>
        <w:t xml:space="preserve">1.71%</w:t>
      </w:r>
      <w:r>
        <w:t xml:space="preserve"> </w:t>
      </w:r>
      <w:r>
        <w:t xml:space="preserve">24,965</w:t>
      </w:r>
      <w:r>
        <w:t xml:space="preserve"> </w:t>
      </w:r>
      <w:r>
        <w:t xml:space="preserve">8.32%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MT 8,157</w:t>
      </w:r>
      <w:r>
        <w:t xml:space="preserve"> </w:t>
      </w:r>
      <w:r>
        <w:t xml:space="preserve">31.77%</w:t>
      </w:r>
      <w:r>
        <w:t xml:space="preserve"> </w:t>
      </w:r>
      <w:r>
        <w:t xml:space="preserve">25,669</w:t>
      </w:r>
      <w:r>
        <w:t xml:space="preserve"> </w:t>
      </w:r>
      <w:r>
        <w:t xml:space="preserve">100%</w:t>
      </w:r>
      <w:r>
        <w:t xml:space="preserve"> </w:t>
      </w:r>
      <w:r>
        <w:t xml:space="preserve">RO 14,111</w:t>
      </w:r>
      <w:r>
        <w:t xml:space="preserve"> </w:t>
      </w:r>
      <w:r>
        <w:t xml:space="preserve">1.63%</w:t>
      </w:r>
      <w:r>
        <w:t xml:space="preserve"> </w:t>
      </w:r>
      <w:r>
        <w:t xml:space="preserve">19,731</w:t>
      </w:r>
      <w:r>
        <w:t xml:space="preserve"> </w:t>
      </w:r>
      <w:r>
        <w:t xml:space="preserve">2.234%</w:t>
      </w:r>
      <w:r>
        <w:t xml:space="preserve"> </w:t>
      </w:r>
      <w:r>
        <w:t xml:space="preserve">SI</w:t>
      </w:r>
      <w:r>
        <w:t xml:space="preserve"> </w:t>
      </w:r>
      <w:r>
        <w:t xml:space="preserve">7,589</w:t>
      </w:r>
      <w:r>
        <w:t xml:space="preserve"> </w:t>
      </w:r>
      <w:r>
        <w:t xml:space="preserve">4.46%</w:t>
      </w:r>
      <w:r>
        <w:t xml:space="preserve"> </w:t>
      </w:r>
      <w:r>
        <w:t xml:space="preserve">22,794</w:t>
      </w:r>
      <w:r>
        <w:t xml:space="preserve"> </w:t>
      </w:r>
      <w:r>
        <w:t xml:space="preserve">13.40%</w:t>
      </w:r>
      <w:r>
        <w:t xml:space="preserve"> </w:t>
      </w:r>
      <w:r>
        <w:t xml:space="preserve">*It is assumed that all persons with disabilities who requested the Card received the Card.</w:t>
      </w:r>
      <w:r>
        <w:t xml:space="preserve"> </w:t>
      </w:r>
      <w:r>
        <w:t xml:space="preserve">Countries in the pilot set in advance the number of Cards they wanted to issue, and most did</w:t>
      </w:r>
      <w:r>
        <w:t xml:space="preserve"> </w:t>
      </w:r>
      <w:r>
        <w:t xml:space="preserve">not intend to provide it to all persons recognised as disabled. The Card in Malta is also the</w:t>
      </w:r>
      <w:r>
        <w:t xml:space="preserve"> </w:t>
      </w:r>
      <w:r>
        <w:t xml:space="preserve">national disability card, hence 100% coverage.</w:t>
      </w:r>
    </w:p>
    <w:p>
      <w:pPr>
        <w:pStyle w:val="BodyText"/>
      </w:pPr>
      <w:r>
        <w:t xml:space="preserve">5.2.6. Link between policy options and objectives</w:t>
      </w:r>
      <w:r>
        <w:br/>
      </w:r>
      <w:r>
        <w:t xml:space="preserve">The policy options presented above all aim to improve the access to services of persons with</w:t>
      </w:r>
      <w:r>
        <w:t xml:space="preserve"> </w:t>
      </w:r>
      <w:r>
        <w:t xml:space="preserve">disabilities when travelling to or visiting other Member States. In this way policy options in areas A</w:t>
      </w:r>
      <w:r>
        <w:t xml:space="preserve"> </w:t>
      </w:r>
      <w:r>
        <w:t xml:space="preserve">and B, together with the accompanying measures, correspond to the general objective of the initiative</w:t>
      </w:r>
      <w:r>
        <w:t xml:space="preserve"> </w:t>
      </w:r>
      <w:r>
        <w:t xml:space="preserve">to facilitate free movement and equal access to services for persons with disabilities. Policy options</w:t>
      </w:r>
      <w:r>
        <w:t xml:space="preserve"> </w:t>
      </w:r>
      <w:r>
        <w:t xml:space="preserve">A1 and A2 provide for a mandatory EDC model to be binding for all Member States. These policy</w:t>
      </w:r>
      <w:r>
        <w:t xml:space="preserve"> </w:t>
      </w:r>
      <w:r>
        <w:t xml:space="preserve">options will facilitate the mutual recognition of disability status when persons with disabilities travel</w:t>
      </w:r>
      <w:r>
        <w:t xml:space="preserve"> </w:t>
      </w:r>
      <w:r>
        <w:t xml:space="preserve">to or visit other Member States (specific objective 1). Policy options B1 and B2 will both facilitate</w:t>
      </w:r>
      <w:r>
        <w:t xml:space="preserve"> </w:t>
      </w:r>
      <w:r>
        <w:t xml:space="preserve">the use of the EU parking card for persons with disabilities, while policy option B2 will contribute to</w:t>
      </w:r>
      <w:r>
        <w:t xml:space="preserve"> </w:t>
      </w:r>
      <w:r>
        <w:t xml:space="preserve">a greater extent to increasing the legal certainty in its use (specific objective 2).</w:t>
      </w:r>
      <w:r>
        <w:t xml:space="preserve"> </w:t>
      </w:r>
      <w:r>
        <w:t xml:space="preserve">6. WHAT ARE THE IMPACTS OF THE POLICY OPTIONS?</w:t>
      </w:r>
      <w:r>
        <w:br/>
      </w:r>
      <w:r>
        <w:t xml:space="preserve">The assessment of each group of policy options address their potential social, economic, digital and</w:t>
      </w:r>
      <w:r>
        <w:t xml:space="preserve"> </w:t>
      </w:r>
      <w:r>
        <w:t xml:space="preserve">environmental impacts, impacts on the fundamental rights enshrined in the Charter, and impacts on</w:t>
      </w:r>
      <w:r>
        <w:t xml:space="preserve"> </w:t>
      </w:r>
      <w:r>
        <w:t xml:space="preserve">competitiveness and SMEs. Benefits are evaluated qualitatively and – whenever possible –</w:t>
      </w:r>
      <w:r>
        <w:t xml:space="preserve"> </w:t>
      </w:r>
      <w:r>
        <w:t xml:space="preserve">quantitatively. Costs are monetised whenever possible and, if monetisation cannot be achieved, they</w:t>
      </w:r>
      <w:r>
        <w:t xml:space="preserve"> </w:t>
      </w:r>
      <w:r>
        <w:t xml:space="preserve">are evaluated qualitatively or in terms of their expected overall magnitude. All criteria and</w:t>
      </w:r>
      <w:r>
        <w:t xml:space="preserve"> </w:t>
      </w:r>
      <w:r>
        <w:t xml:space="preserve">methodology are described in Annex 3 and Annex 4.</w:t>
      </w:r>
      <w:r>
        <w:t xml:space="preserve"> </w:t>
      </w:r>
      <w:r>
        <w:t xml:space="preserve">It is estimated that measures considered under policy area A would likely have stronger impacts in</w:t>
      </w:r>
      <w:r>
        <w:t xml:space="preserve"> </w:t>
      </w:r>
      <w:r>
        <w:t xml:space="preserve">those Member States that did not join the pilot EU Disability Card (but not limited to them, as Member</w:t>
      </w:r>
      <w:r>
        <w:t xml:space="preserve"> </w:t>
      </w:r>
      <w:r>
        <w:t xml:space="preserve">States which joined the pilot would also strongly benefit from more Member States joining, as the</w:t>
      </w:r>
      <w:r>
        <w:t xml:space="preserve"> </w:t>
      </w:r>
      <w:r>
        <w:t xml:space="preserve">benefits of the card can be considered compounded by the number of Member States which have it).</w:t>
      </w:r>
      <w:r>
        <w:t xml:space="preserve"> </w:t>
      </w:r>
      <w:r>
        <w:t xml:space="preserve">While under the policy area B impacts are expected to be stronger in those Member States, which did</w:t>
      </w:r>
      <w:r>
        <w:t xml:space="preserve"> </w:t>
      </w:r>
      <w:r>
        <w:t xml:space="preserve">not implement additional measures to facilitate the recognition of the parking card (e.g. establish a</w:t>
      </w:r>
      <w:r>
        <w:t xml:space="preserve"> </w:t>
      </w:r>
      <w:r>
        <w:t xml:space="preserve">national database of cardholders, adding security features to the card format).</w:t>
      </w:r>
      <w:r>
        <w:t xml:space="preserve"> </w:t>
      </w:r>
      <w:r>
        <w:t xml:space="preserve">It should be noted that the analysis of impacts is subject to a certain degree of uncertainty, given the</w:t>
      </w:r>
      <w:r>
        <w:t xml:space="preserve"> </w:t>
      </w:r>
      <w:r>
        <w:t xml:space="preserve">general scarcity of data available on travelling of persons with disabilities, the low participation of</w:t>
      </w:r>
      <w:r>
        <w:t xml:space="preserve"> </w:t>
      </w:r>
      <w:r>
        <w:t xml:space="preserve">service providers in the targeted surveys and the high number of assumptions applied.</w:t>
      </w:r>
      <w:r>
        <w:t xml:space="preserve"> </w:t>
      </w:r>
      <w:r>
        <w:t xml:space="preserve">Firstly, the limited available data on tourism participation and behaviours of persons with disabilities</w:t>
      </w:r>
      <w:r>
        <w:t xml:space="preserve"> </w:t>
      </w:r>
      <w:r>
        <w:t xml:space="preserve">seriously constrains the possibility to provide a comprehensive picture. The only available data on a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small subset of key dimensions of interest is given by the DG GROW report on accessible tourism76.</w:t>
      </w:r>
      <w:r>
        <w:t xml:space="preserve"> </w:t>
      </w:r>
      <w:r>
        <w:t xml:space="preserve">However, the data dates back to 2012 and there are some concerns about its representativeness to the</w:t>
      </w:r>
      <w:r>
        <w:t xml:space="preserve"> </w:t>
      </w:r>
      <w:r>
        <w:t xml:space="preserve">population of persons with disabilities. Secondly, there is limited quantitative evidence on the impacts</w:t>
      </w:r>
      <w:r>
        <w:t xml:space="preserve"> </w:t>
      </w:r>
      <w:r>
        <w:t xml:space="preserve">of the policy options because of the lack of data on participation and behaviour, the limited</w:t>
      </w:r>
      <w:r>
        <w:t xml:space="preserve"> </w:t>
      </w:r>
      <w:r>
        <w:t xml:space="preserve">information on the specific monetary and especially non-monetary preferential conditions available</w:t>
      </w:r>
      <w:r>
        <w:t xml:space="preserve"> </w:t>
      </w:r>
      <w:r>
        <w:t xml:space="preserve">to persons with disabilities, the relevant challenges in estimating the costs of the initiative for national</w:t>
      </w:r>
      <w:r>
        <w:t xml:space="preserve"> </w:t>
      </w:r>
      <w:r>
        <w:t xml:space="preserve">authorities and local providers. There is limited information on costs incurred by the pilot Member</w:t>
      </w:r>
      <w:r>
        <w:t xml:space="preserve"> </w:t>
      </w:r>
      <w:r>
        <w:t xml:space="preserve">States during the implementation of the pilot EU Disability Card. Costs for service providers are</w:t>
      </w:r>
      <w:r>
        <w:t xml:space="preserve"> </w:t>
      </w:r>
      <w:r>
        <w:t xml:space="preserve">difficult to assess rigorously due to the low participation of service providers in the targeted survey</w:t>
      </w:r>
      <w:r>
        <w:t xml:space="preserve"> </w:t>
      </w:r>
      <w:r>
        <w:t xml:space="preserve">on costs.</w:t>
      </w:r>
      <w:r>
        <w:br/>
      </w:r>
      <w:r>
        <w:t xml:space="preserve">6.1. Assessment of the baseline scenario</w:t>
      </w:r>
      <w:r>
        <w:br/>
      </w:r>
      <w:r>
        <w:t xml:space="preserve">Social impacts</w:t>
      </w:r>
      <w:r>
        <w:br/>
      </w:r>
      <w:r>
        <w:t xml:space="preserve">Under the baseline scenario, the travel gap existing between persons with disabilities and the general</w:t>
      </w:r>
      <w:r>
        <w:t xml:space="preserve"> </w:t>
      </w:r>
      <w:r>
        <w:t xml:space="preserve">population may persist, widen further or reduce. The most pessimistic scenario (widening of the travel</w:t>
      </w:r>
      <w:r>
        <w:t xml:space="preserve"> </w:t>
      </w:r>
      <w:r>
        <w:t xml:space="preserve">gap) takes into account the financial conditions of persons with disabilities that could worsen in the</w:t>
      </w:r>
      <w:r>
        <w:t xml:space="preserve"> </w:t>
      </w:r>
      <w:r>
        <w:t xml:space="preserve">light of the energy transition and continued increase in the price of energy without policies aimed at</w:t>
      </w:r>
      <w:r>
        <w:t xml:space="preserve"> </w:t>
      </w:r>
      <w:r>
        <w:t xml:space="preserve">counteracting their regressive effects.77 However, the most likely outcome is that the travel gap would</w:t>
      </w:r>
      <w:r>
        <w:t xml:space="preserve"> </w:t>
      </w:r>
      <w:r>
        <w:t xml:space="preserve">remain constant.78 In this case, in the upper bound range 21 million persons with disabilities may be</w:t>
      </w:r>
      <w:r>
        <w:t xml:space="preserve"> </w:t>
      </w:r>
      <w:r>
        <w:t xml:space="preserve">participating in tourism by 2030.</w:t>
      </w:r>
      <w:r>
        <w:br/>
      </w:r>
      <w:r>
        <w:t xml:space="preserve">Persons with disabilities will continue to face difficulties in accessing preferential conditions due to</w:t>
      </w:r>
      <w:r>
        <w:t xml:space="preserve"> </w:t>
      </w:r>
      <w:r>
        <w:t xml:space="preserve">the limited mutual recognition of disability status. While additional Member States would remain free</w:t>
      </w:r>
      <w:r>
        <w:t xml:space="preserve"> </w:t>
      </w:r>
      <w:r>
        <w:t xml:space="preserve">to join the pilot EU Disability Card this is unlikely to happen to a wide extent – at least in the short</w:t>
      </w:r>
      <w:r>
        <w:t xml:space="preserve"> </w:t>
      </w:r>
      <w:r>
        <w:t xml:space="preserve">term – given that in the period since the implementation of the pilot no additional Member States has</w:t>
      </w:r>
      <w:r>
        <w:t xml:space="preserve"> </w:t>
      </w:r>
      <w:r>
        <w:t xml:space="preserve">joined the initiative and only one (Croatia) is considering doing so.</w:t>
      </w:r>
      <w:r>
        <w:t xml:space="preserve"> </w:t>
      </w:r>
      <w:r>
        <w:t xml:space="preserve">Consequently, limited changes in the participation in tourism of persons with disabilities are most</w:t>
      </w:r>
      <w:r>
        <w:t xml:space="preserve"> </w:t>
      </w:r>
      <w:r>
        <w:t xml:space="preserve">likely. Their engagement in tourism will continue to be less, owing to the high uncertainty and</w:t>
      </w:r>
      <w:r>
        <w:t xml:space="preserve"> </w:t>
      </w:r>
      <w:r>
        <w:t xml:space="preserve">disproportionately higher costs they face relative to the general population when travelling to other</w:t>
      </w:r>
      <w:r>
        <w:t xml:space="preserve"> </w:t>
      </w:r>
      <w:r>
        <w:t xml:space="preserve">Member States, having consequences on their mobility and restricting their personal and social</w:t>
      </w:r>
      <w:r>
        <w:t xml:space="preserve"> </w:t>
      </w:r>
      <w:r>
        <w:t xml:space="preserve">development, and level of inclusion. Likewise, the level of uncertainty regarding the recognition of</w:t>
      </w:r>
      <w:r>
        <w:t xml:space="preserve"> </w:t>
      </w:r>
      <w:r>
        <w:t xml:space="preserve">their EU parking card will remain high, especially when travelling to other Member States leading to</w:t>
      </w:r>
      <w:r>
        <w:t xml:space="preserve"> </w:t>
      </w:r>
      <w:r>
        <w:t xml:space="preserve">recurrent parking difficulties</w:t>
      </w:r>
      <w:r>
        <w:br/>
      </w:r>
      <w:r>
        <w:t xml:space="preserve">Economic impacts</w:t>
      </w:r>
      <w:r>
        <w:t xml:space="preserve"> </w:t>
      </w:r>
      <w:r>
        <w:t xml:space="preserve">Costs for national administrations</w:t>
      </w:r>
      <w:r>
        <w:t xml:space="preserve"> </w:t>
      </w:r>
      <w:r>
        <w:t xml:space="preserve">The costs of the EDC for national administration are because the establishment of the card scheme,</w:t>
      </w:r>
      <w:r>
        <w:t xml:space="preserve"> </w:t>
      </w:r>
      <w:r>
        <w:t xml:space="preserve">its production and distribution, the setup of national websites and the related awareness-raising</w:t>
      </w:r>
    </w:p>
    <w:p>
      <w:pPr>
        <w:pStyle w:val="BodyText"/>
      </w:pPr>
      <w:r>
        <w:t xml:space="preserve">76 DG GROW Report.</w:t>
      </w:r>
      <w:r>
        <w:t xml:space="preserve"> </w:t>
      </w:r>
      <w:r>
        <w:t xml:space="preserve">77 Boyce, J. K. (2018). Carbon pricing: effectiveness and equity. Ecological Economics, 150, 52-61; Köppl, A., &amp;</w:t>
      </w:r>
      <w:r>
        <w:t xml:space="preserve"> </w:t>
      </w:r>
      <w:r>
        <w:t xml:space="preserve">Schratzenstaller, M. (2022). Carbon taxation: A review of the empirical literature. Journal of Economic Surveys.</w:t>
      </w:r>
      <w:r>
        <w:t xml:space="preserve"> </w:t>
      </w:r>
      <w:r>
        <w:t xml:space="preserve">78 For details, see section 2.4 How likely is the problem to persist?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campaigns. They are assessed based on the pilot EU Disability Card. If other Member States would</w:t>
      </w:r>
      <w:r>
        <w:t xml:space="preserve"> </w:t>
      </w:r>
      <w:r>
        <w:t xml:space="preserve">join the initiative, they are expected to incur similar costs.</w:t>
      </w:r>
      <w:r>
        <w:t xml:space="preserve"> </w:t>
      </w:r>
      <w:r>
        <w:t xml:space="preserve">At least 190,000 EDC have been issued by 2023. The total implementation costs of the initiative have</w:t>
      </w:r>
      <w:r>
        <w:t xml:space="preserve"> </w:t>
      </w:r>
      <w:r>
        <w:t xml:space="preserve">been estimated at between roughly 95,000 EUR and 530.000 EUR.79 Since most of the costs are fixed</w:t>
      </w:r>
      <w:r>
        <w:t xml:space="preserve"> </w:t>
      </w:r>
      <w:r>
        <w:t xml:space="preserve">one-off costs80, the cost per Card diminishes as more Cards are being issued, approaching its unit</w:t>
      </w:r>
      <w:r>
        <w:t xml:space="preserve"> </w:t>
      </w:r>
      <w:r>
        <w:t xml:space="preserve">production and delivery costs.</w:t>
      </w:r>
      <w:r>
        <w:t xml:space="preserve"> </w:t>
      </w:r>
      <w:r>
        <w:t xml:space="preserve">The one-off cost of establishing the national website ranged roughly between 7,500 and 23,000 EUR.</w:t>
      </w:r>
      <w:r>
        <w:t xml:space="preserve"> </w:t>
      </w:r>
      <w:r>
        <w:t xml:space="preserve">Awareness raising campaigns ranged from 20,000 to 70,000 EUR. The wide range of costs was due</w:t>
      </w:r>
      <w:r>
        <w:t xml:space="preserve"> </w:t>
      </w:r>
      <w:r>
        <w:t xml:space="preserve">to differences in the implementation features chosen voluntarily by Member States. Variable costs</w:t>
      </w:r>
      <w:r>
        <w:t xml:space="preserve"> </w:t>
      </w:r>
      <w:r>
        <w:t xml:space="preserve">such as production, delivery and updating of national websites were low. Production and delivery</w:t>
      </w:r>
      <w:r>
        <w:t xml:space="preserve"> </w:t>
      </w:r>
      <w:r>
        <w:t xml:space="preserve">costs ranged between EUR 1.02 and 4.54 per card.81 The cost of updating the website was not always</w:t>
      </w:r>
      <w:r>
        <w:t xml:space="preserve"> </w:t>
      </w:r>
      <w:r>
        <w:t xml:space="preserve">monitored or some Member States did not report any costs. Among those reporting a positive value</w:t>
      </w:r>
      <w:r>
        <w:t xml:space="preserve"> </w:t>
      </w:r>
      <w:r>
        <w:t xml:space="preserve">(Belgium, Finland and Malta; for Slovenia the information was not provided), it ranged from about</w:t>
      </w:r>
      <w:r>
        <w:t xml:space="preserve"> </w:t>
      </w:r>
      <w:r>
        <w:t xml:space="preserve">EUR 1,000 to 4,500 over the period 2016 – 2018.82</w:t>
      </w:r>
      <w:r>
        <w:br/>
      </w:r>
      <w:r>
        <w:t xml:space="preserve">It is important to note that only some of the population of persons with disabilities defined by Member</w:t>
      </w:r>
      <w:r>
        <w:t xml:space="preserve"> </w:t>
      </w:r>
      <w:r>
        <w:t xml:space="preserve">States as eligible for the card will actually apply, i.e. those persons who intend to travel to other</w:t>
      </w:r>
      <w:r>
        <w:t xml:space="preserve"> </w:t>
      </w:r>
      <w:r>
        <w:t xml:space="preserve">Member States. Costs for national administrations therefore cannot be extrapolated from the basis of</w:t>
      </w:r>
      <w:r>
        <w:t xml:space="preserve"> </w:t>
      </w:r>
      <w:r>
        <w:t xml:space="preserve">the entire population of persons assessed by a Member States as having a disability; they will in</w:t>
      </w:r>
      <w:r>
        <w:t xml:space="preserve"> </w:t>
      </w:r>
      <w:r>
        <w:t xml:space="preserve">practice be much lower.</w:t>
      </w:r>
      <w:r>
        <w:t xml:space="preserve"> </w:t>
      </w:r>
      <w:r>
        <w:t xml:space="preserve">For the EU parking card, under the baseline, the costs of updating the security formats and features</w:t>
      </w:r>
      <w:r>
        <w:t xml:space="preserve"> </w:t>
      </w:r>
      <w:r>
        <w:t xml:space="preserve">of national parking cards would mainly consist of the redesign of the cards and the printing and</w:t>
      </w:r>
      <w:r>
        <w:t xml:space="preserve"> </w:t>
      </w:r>
      <w:r>
        <w:t xml:space="preserve">distribution of the new format. Some Member States have already added security features to the</w:t>
      </w:r>
      <w:r>
        <w:t xml:space="preserve"> </w:t>
      </w:r>
      <w:r>
        <w:t xml:space="preserve">standard EU parking card model83, therefore, it can be expected that more Member States will do so</w:t>
      </w:r>
      <w:r>
        <w:t xml:space="preserve"> </w:t>
      </w:r>
      <w:r>
        <w:t xml:space="preserve">to fight fraud and forgery. The total costs will depend on the features added and the number of</w:t>
      </w:r>
      <w:r>
        <w:t xml:space="preserve"> </w:t>
      </w:r>
      <w:r>
        <w:t xml:space="preserve">Member States implementing changes, and cannot be quantified ex-ante.</w:t>
      </w:r>
      <w:r>
        <w:t xml:space="preserve"> </w:t>
      </w:r>
      <w:r>
        <w:t xml:space="preserve">National authorities may incur additional costs to collect information and train staff on the different</w:t>
      </w:r>
      <w:r>
        <w:t xml:space="preserve"> </w:t>
      </w:r>
      <w:r>
        <w:t xml:space="preserve">formats of the EU parking cards in place in other Member States, even though such costs can be</w:t>
      </w:r>
      <w:r>
        <w:t xml:space="preserve"> </w:t>
      </w:r>
      <w:r>
        <w:t xml:space="preserve">expected to be minor.</w:t>
      </w:r>
      <w:r>
        <w:br/>
      </w:r>
      <w:r>
        <w:t xml:space="preserve">Costs for persons with disabilities from not fully enjoying cost savings granted by the preferential</w:t>
      </w:r>
      <w:r>
        <w:t xml:space="preserve"> </w:t>
      </w:r>
      <w:r>
        <w:t xml:space="preserve">conditions when travelling abroad are estimated to range from roughly EUR 7 to 30 per day for a 4-</w:t>
      </w:r>
      <w:r>
        <w:t xml:space="preserve"> </w:t>
      </w:r>
      <w:r>
        <w:t xml:space="preserve">day trip if travelling alone, or from EUR 20 to 60 per day if travelling with a personal assistant.84</w:t>
      </w:r>
      <w:r>
        <w:t xml:space="preserve"> </w:t>
      </w:r>
      <w:r>
        <w:t xml:space="preserve">These higher costs are de facto foregone benefits for persons with disabilities. It is expected that</w:t>
      </w:r>
    </w:p>
    <w:p>
      <w:pPr>
        <w:pStyle w:val="BodyText"/>
      </w:pPr>
      <w:r>
        <w:t xml:space="preserve">79 Study supporting the impact assessment: Excluding IT and EE, which had not started producing and distributing EDCs</w:t>
      </w:r>
      <w:r>
        <w:t xml:space="preserve"> </w:t>
      </w:r>
      <w:r>
        <w:t xml:space="preserve">at the time of the evaluation study of the EU Disability Card pilot projects.</w:t>
      </w:r>
      <w:r>
        <w:br/>
      </w:r>
      <w:r>
        <w:t xml:space="preserve">80 Such as establishing the national website, database, etc.</w:t>
      </w:r>
      <w:r>
        <w:t xml:space="preserve"> </w:t>
      </w:r>
      <w:r>
        <w:t xml:space="preserve">81 Study supporting the impact assessment: It appears that including a microchip increases unit costs while other features</w:t>
      </w:r>
      <w:r>
        <w:t xml:space="preserve"> </w:t>
      </w:r>
      <w:r>
        <w:t xml:space="preserve">such as holograms or QR codes do not have a large impact on unit costs.</w:t>
      </w:r>
      <w:r>
        <w:t xml:space="preserve"> </w:t>
      </w:r>
      <w:r>
        <w:t xml:space="preserve">82 Ibid.</w:t>
      </w:r>
      <w:r>
        <w:t xml:space="preserve"> </w:t>
      </w:r>
      <w:r>
        <w:t xml:space="preserve">83 Ibid.: 10 Member States have already included holograms on their national parking cards to make forgery harder, while</w:t>
      </w:r>
      <w:r>
        <w:t xml:space="preserve"> </w:t>
      </w:r>
      <w:r>
        <w:t xml:space="preserve">3 Member States also include a QR code (and 3 different Member States use a barcode instead) that can be scanned by</w:t>
      </w:r>
      <w:r>
        <w:t xml:space="preserve"> </w:t>
      </w:r>
      <w:r>
        <w:t xml:space="preserve">authorities in charge of enforcing parking rights to check the validity of the card. Please also see section 3.3.2, Table 6.</w:t>
      </w:r>
      <w:r>
        <w:t xml:space="preserve"> </w:t>
      </w:r>
      <w:r>
        <w:t xml:space="preserve">84 Ibid. Assessment is based on short, realistic travel routes that a person with disability might take when travelling to</w:t>
      </w:r>
      <w:r>
        <w:t xml:space="preserve"> </w:t>
      </w:r>
      <w:r>
        <w:t xml:space="preserve">other Member States. 4-day trip is the standard length of an overnight trip in the EU, discounting one day for international</w:t>
      </w:r>
      <w:r>
        <w:t xml:space="preserve"> </w:t>
      </w:r>
      <w:r>
        <w:t xml:space="preserve">travel. For details, see Annex 4.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almost half of persons with disabilities, travelling abroad experienced situation where they haven’t</w:t>
      </w:r>
      <w:r>
        <w:t xml:space="preserve"> </w:t>
      </w:r>
      <w:r>
        <w:t xml:space="preserve">benefitted from preferential conditions.85 These costs do not include foregone non-monetary benefits</w:t>
      </w:r>
      <w:r>
        <w:t xml:space="preserve"> </w:t>
      </w:r>
      <w:r>
        <w:t xml:space="preserve">that cannot be easily quantified.</w:t>
      </w:r>
      <w:r>
        <w:t xml:space="preserve"> </w:t>
      </w:r>
      <w:r>
        <w:t xml:space="preserve">At the same time, EU parking card holders may also incur fines in case their card is not recognised</w:t>
      </w:r>
      <w:r>
        <w:t xml:space="preserve"> </w:t>
      </w:r>
      <w:r>
        <w:t xml:space="preserve">in a (destination) Member State. The cost of parking fines varies depending on the Member State and</w:t>
      </w:r>
      <w:r>
        <w:t xml:space="preserve"> </w:t>
      </w:r>
      <w:r>
        <w:t xml:space="preserve">can be substantial.86 Due to uncertainty in the recognition of the EU parking card, cardholders may</w:t>
      </w:r>
      <w:r>
        <w:t xml:space="preserve"> </w:t>
      </w:r>
      <w:r>
        <w:t xml:space="preserve">opt for the purchase of parking spaces not reserved for them when travelling to other Member States.</w:t>
      </w:r>
      <w:r>
        <w:t xml:space="preserve"> </w:t>
      </w:r>
      <w:r>
        <w:t xml:space="preserve">The costs of parking in off-street structures were estimated at around EUR 1,100 per parking space,</w:t>
      </w:r>
      <w:r>
        <w:t xml:space="preserve"> </w:t>
      </w:r>
      <w:r>
        <w:t xml:space="preserve">per year in 2013.87 The average cost of parking spots for the general public use was estimated at EUR</w:t>
      </w:r>
      <w:r>
        <w:t xml:space="preserve"> </w:t>
      </w:r>
      <w:r>
        <w:t xml:space="preserve">800 per space, per year. Adjusted per inflation and per day (instead of per year), this cost is estimated</w:t>
      </w:r>
      <w:r>
        <w:t xml:space="preserve"> </w:t>
      </w:r>
      <w:r>
        <w:t xml:space="preserve">to be roughly EUR 4 per day, which is certainly a lower bound as shorter periods tend to be more</w:t>
      </w:r>
      <w:r>
        <w:t xml:space="preserve"> </w:t>
      </w:r>
      <w:r>
        <w:t xml:space="preserve">expensive. Other estimates calculating the average price of parking in 32 European cities have put</w:t>
      </w:r>
      <w:r>
        <w:t xml:space="preserve"> </w:t>
      </w:r>
      <w:r>
        <w:t xml:space="preserve">the number at about EUR 3 per hour.88</w:t>
      </w:r>
      <w:r>
        <w:t xml:space="preserve"> </w:t>
      </w:r>
      <w:r>
        <w:t xml:space="preserve">Costs for service providers</w:t>
      </w:r>
      <w:r>
        <w:t xml:space="preserve"> </w:t>
      </w:r>
      <w:r>
        <w:t xml:space="preserve">Service providers from non-pilot Member States offering preferential conditions to persons with</w:t>
      </w:r>
      <w:r>
        <w:t xml:space="preserve"> </w:t>
      </w:r>
      <w:r>
        <w:t xml:space="preserve">disabilities from other Member States would continue to incur the costs associated with the</w:t>
      </w:r>
      <w:r>
        <w:t xml:space="preserve"> </w:t>
      </w:r>
      <w:r>
        <w:t xml:space="preserve">difficulties in verifying the proof of disability given the differences in national disability cards or</w:t>
      </w:r>
      <w:r>
        <w:t xml:space="preserve"> </w:t>
      </w:r>
      <w:r>
        <w:t xml:space="preserve">certificates and their lack of forgery and fraud control features. These costs are not quantifiable and</w:t>
      </w:r>
      <w:r>
        <w:t xml:space="preserve"> </w:t>
      </w:r>
      <w:r>
        <w:t xml:space="preserve">rather involve time delays and extra burden costs. In addition, they may also miss out on financial</w:t>
      </w:r>
      <w:r>
        <w:t xml:space="preserve"> </w:t>
      </w:r>
      <w:r>
        <w:t xml:space="preserve">and non-financial benefits due to the lower number of persons with disabilities from other Member</w:t>
      </w:r>
      <w:r>
        <w:t xml:space="preserve"> </w:t>
      </w:r>
      <w:r>
        <w:t xml:space="preserve">States accessing their services.</w:t>
      </w:r>
      <w:r>
        <w:br/>
      </w:r>
      <w:r>
        <w:t xml:space="preserve">The service providers who joined the pilot EU Disability Card initiative will continue to benefit from</w:t>
      </w:r>
      <w:r>
        <w:t xml:space="preserve"> </w:t>
      </w:r>
      <w:r>
        <w:t xml:space="preserve">the easy recognition of cardholders from the participating Member States but will still face such costs</w:t>
      </w:r>
      <w:r>
        <w:t xml:space="preserve"> </w:t>
      </w:r>
      <w:r>
        <w:t xml:space="preserve">as concerns persons with disabilities from the other Member States. When offering preferential</w:t>
      </w:r>
      <w:r>
        <w:t xml:space="preserve"> </w:t>
      </w:r>
      <w:r>
        <w:t xml:space="preserve">conditions to persons with disabilities from other Member States, they are likely to have direct</w:t>
      </w:r>
      <w:r>
        <w:t xml:space="preserve"> </w:t>
      </w:r>
      <w:r>
        <w:t xml:space="preserve">financial costs. However, this impact is not expected to be significant, given that customers with</w:t>
      </w:r>
      <w:r>
        <w:t xml:space="preserve"> </w:t>
      </w:r>
      <w:r>
        <w:t xml:space="preserve">disabilities from other Member States appear to make up about 1% of the total client base and a</w:t>
      </w:r>
      <w:r>
        <w:t xml:space="preserve"> </w:t>
      </w:r>
      <w:r>
        <w:t xml:space="preserve">majority of the respondents reported low costs (below EUR 30 per customer).89</w:t>
      </w:r>
      <w:r>
        <w:t xml:space="preserve"> </w:t>
      </w:r>
      <w:r>
        <w:t xml:space="preserve">Reduced earnings in the market for accessible tourism for the society and economy</w:t>
      </w:r>
      <w:r>
        <w:t xml:space="preserve"> </w:t>
      </w:r>
      <w:r>
        <w:t xml:space="preserve">The limited participation in tourism of persons with disabilities would prevent the full development</w:t>
      </w:r>
      <w:r>
        <w:t xml:space="preserve"> </w:t>
      </w:r>
      <w:r>
        <w:t xml:space="preserve">of the market for accessible tourism, the latter being an important component of the tourism industry.</w:t>
      </w:r>
      <w:r>
        <w:t xml:space="preserve"> </w:t>
      </w:r>
      <w:r>
        <w:t xml:space="preserve">The average daily spending of persons with disabilities aged 15 to 64 and undertaking overnight trips</w:t>
      </w:r>
      <w:r>
        <w:t xml:space="preserve"> </w:t>
      </w:r>
      <w:r>
        <w:t xml:space="preserve">in the EU was estimated at EUR 102 in 2012.90 The total direct economic contribution of accessible</w:t>
      </w:r>
    </w:p>
    <w:p>
      <w:pPr>
        <w:pStyle w:val="BodyText"/>
      </w:pPr>
      <w:r>
        <w:t xml:space="preserve">85 In the Public Consultation, 429 out of 757 (56%) persons with recognised disability answered that they have never been</w:t>
      </w:r>
      <w:r>
        <w:t xml:space="preserve"> </w:t>
      </w:r>
      <w:r>
        <w:t xml:space="preserve">denied access to preferential conditions when travelling to other MS.</w:t>
      </w:r>
      <w:r>
        <w:t xml:space="preserve"> </w:t>
      </w:r>
      <w:r>
        <w:t xml:space="preserve">86 Study supporting the impact assessment: Fine range between EUR 60 and 300 in Spain, EUR 40 and 80 in Greece,</w:t>
      </w:r>
      <w:r>
        <w:t xml:space="preserve"> </w:t>
      </w:r>
      <w:r>
        <w:t xml:space="preserve">EUR 30 and 250 in Portugal and EUR 36 and 144 in Italy. In Germany, the violation of parking rules can result in fines</w:t>
      </w:r>
      <w:r>
        <w:t xml:space="preserve"> </w:t>
      </w:r>
      <w:r>
        <w:t xml:space="preserve">ranging from EUR 35 to EUR 110 (estimated by a large provider of car rental services).</w:t>
      </w:r>
      <w:r>
        <w:t xml:space="preserve"> </w:t>
      </w:r>
      <w:r>
        <w:t xml:space="preserve">87 Scope of Parking in Europe. Data Collection by the European Parking Association, 2013. Available at: link.</w:t>
      </w:r>
      <w:r>
        <w:t xml:space="preserve"> </w:t>
      </w:r>
      <w:r>
        <w:t xml:space="preserve">88 Study supporting the impact assessment</w:t>
      </w:r>
      <w:r>
        <w:t xml:space="preserve"> </w:t>
      </w:r>
      <w:r>
        <w:t xml:space="preserve">89 Study supporting the impact assessment based on the Survey targeted at costs for service providers.</w:t>
      </w:r>
      <w:r>
        <w:t xml:space="preserve"> </w:t>
      </w:r>
      <w:r>
        <w:t xml:space="preserve">90 DG GROW Report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tourism at the EU level was estimated at EUR 62 billion, with an indirect multiplier of 1.84.91 This</w:t>
      </w:r>
      <w:r>
        <w:t xml:space="preserve"> </w:t>
      </w:r>
      <w:r>
        <w:t xml:space="preserve">indirect impact includes the jobs created by the tourism industry by the travel of persons with</w:t>
      </w:r>
      <w:r>
        <w:t xml:space="preserve"> </w:t>
      </w:r>
      <w:r>
        <w:t xml:space="preserve">disabilities (around 1.6m persons employed across the EU) and gains for secondary markets related</w:t>
      </w:r>
      <w:r>
        <w:t xml:space="preserve"> </w:t>
      </w:r>
      <w:r>
        <w:t xml:space="preserve">to the tourism industry. Under the baseline scenario, the sector will fall short of reaching its full</w:t>
      </w:r>
      <w:r>
        <w:t xml:space="preserve"> </w:t>
      </w:r>
      <w:r>
        <w:t xml:space="preserve">potential. Considering a constant travel gap between persons with disabilities and the general</w:t>
      </w:r>
      <w:r>
        <w:t xml:space="preserve"> </w:t>
      </w:r>
      <w:r>
        <w:t xml:space="preserve">population of at least 6%, the economic loss due to the reduced travel of persons with disabilities can</w:t>
      </w:r>
      <w:r>
        <w:t xml:space="preserve"> </w:t>
      </w:r>
      <w:r>
        <w:t xml:space="preserve">be estimated at roughly EUR 3.72 billion in the whole EU in 2012 (EUR 4.5 billion in 2023).92</w:t>
      </w:r>
      <w:r>
        <w:t xml:space="preserve"> </w:t>
      </w:r>
      <w:r>
        <w:t xml:space="preserve">Digital impacts</w:t>
      </w:r>
      <w:r>
        <w:t xml:space="preserve"> </w:t>
      </w:r>
      <w:r>
        <w:t xml:space="preserve">Recent technological progress can be expected to continue, bringing enhanced digitalisation for</w:t>
      </w:r>
      <w:r>
        <w:t xml:space="preserve"> </w:t>
      </w:r>
      <w:r>
        <w:t xml:space="preserve">stakeholders such as public administrations, service providers and persons with disabilities.</w:t>
      </w:r>
      <w:r>
        <w:t xml:space="preserve"> </w:t>
      </w:r>
      <w:r>
        <w:t xml:space="preserve">While national administrations and citizens would likely benefit from EU funds93 support,</w:t>
      </w:r>
      <w:r>
        <w:t xml:space="preserve"> </w:t>
      </w:r>
      <w:r>
        <w:t xml:space="preserve">nevertheless some issues linked to limited digitalisation of national administrations may persist under</w:t>
      </w:r>
      <w:r>
        <w:t xml:space="preserve"> </w:t>
      </w:r>
      <w:r>
        <w:t xml:space="preserve">the baseline scenario, at least in the short-term. Indeed, not all Member States have a digital registry</w:t>
      </w:r>
      <w:r>
        <w:t xml:space="preserve"> </w:t>
      </w:r>
      <w:r>
        <w:t xml:space="preserve">of persons with recognised disabilities and not all competent authorities make adequate use of digital</w:t>
      </w:r>
      <w:r>
        <w:t xml:space="preserve"> </w:t>
      </w:r>
      <w:r>
        <w:t xml:space="preserve">tools. Still, Member States’ authorities at the national or local level are moving to adopt such</w:t>
      </w:r>
      <w:r>
        <w:t xml:space="preserve"> </w:t>
      </w:r>
      <w:r>
        <w:t xml:space="preserve">databases and improve enforcement of parking rights including for cardholders94.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Small recurrent or additional emissions can be expected as persons with disabilities travel, but less</w:t>
      </w:r>
      <w:r>
        <w:t xml:space="preserve"> </w:t>
      </w:r>
      <w:r>
        <w:t xml:space="preserve">than the general population.95 These lower emissions, however, would be negligible because of the</w:t>
      </w:r>
      <w:r>
        <w:t xml:space="preserve"> </w:t>
      </w:r>
      <w:r>
        <w:t xml:space="preserve">small share of persons with disabilities choosing to travel relative to the entire population of persons</w:t>
      </w:r>
      <w:r>
        <w:t xml:space="preserve"> </w:t>
      </w:r>
      <w:r>
        <w:t xml:space="preserve">participating in tourism in the EU.</w:t>
      </w:r>
      <w:r>
        <w:br/>
      </w:r>
      <w:r>
        <w:t xml:space="preserve">Fundamental Rights</w:t>
      </w:r>
      <w:r>
        <w:t xml:space="preserve"> </w:t>
      </w:r>
      <w:r>
        <w:t xml:space="preserve">Under the baseline scenario, certain fundamental rights cannot be ensured to a greater extent for</w:t>
      </w:r>
      <w:r>
        <w:t xml:space="preserve"> </w:t>
      </w:r>
      <w:r>
        <w:t xml:space="preserve">persons with disabilities.</w:t>
      </w:r>
      <w:r>
        <w:br/>
      </w:r>
      <w:r>
        <w:t xml:space="preserve">• Freedom of movement (Art. 45 EUCFR): the lack of mutual recognition of disability status across</w:t>
      </w:r>
      <w:r>
        <w:t xml:space="preserve"> </w:t>
      </w:r>
      <w:r>
        <w:t xml:space="preserve">Member States for persons travelling hinders their possibility to fully enjoy free movement</w:t>
      </w:r>
      <w:r>
        <w:t xml:space="preserve"> </w:t>
      </w:r>
      <w:r>
        <w:t xml:space="preserve">rights96.</w:t>
      </w:r>
    </w:p>
    <w:p>
      <w:pPr>
        <w:pStyle w:val="BodyText"/>
      </w:pPr>
      <w:r>
        <w:t xml:space="preserve">91 An indirect multiplier indicates the value added generated indirectly for a given 1 euro expense (investment, etc.). The</w:t>
      </w:r>
      <w:r>
        <w:t xml:space="preserve"> </w:t>
      </w:r>
      <w:r>
        <w:t xml:space="preserve">basic idea is to measure how a given spending will “ripple” throughout the economy.</w:t>
      </w:r>
      <w:r>
        <w:t xml:space="preserve"> </w:t>
      </w:r>
      <w:r>
        <w:t xml:space="preserve">92 Study supporting the impact assessment</w:t>
      </w:r>
      <w:r>
        <w:t xml:space="preserve"> </w:t>
      </w:r>
      <w:r>
        <w:t xml:space="preserve">93 The EU’s digital strategy for the next years has pledged a EUR 250 billion investment to boost digitalisation from Next</w:t>
      </w:r>
      <w:r>
        <w:t xml:space="preserve"> </w:t>
      </w:r>
      <w:r>
        <w:t xml:space="preserve">Generation EU, and aims at ensuring that 80% of the EU population has basic digital skills by 2030.</w:t>
      </w:r>
      <w:r>
        <w:t xml:space="preserve"> </w:t>
      </w:r>
      <w:r>
        <w:t xml:space="preserve">94 Study supporting the impact assessment: in Belgium the national competent authority and municipalities are working</w:t>
      </w:r>
      <w:r>
        <w:t xml:space="preserve"> </w:t>
      </w:r>
      <w:r>
        <w:t xml:space="preserve">on a central registration system for car plates, which would also include information on whether car owners are parking</w:t>
      </w:r>
      <w:r>
        <w:t xml:space="preserve"> </w:t>
      </w:r>
      <w:r>
        <w:t xml:space="preserve">card holders, in the municipalities of Rome and Milan in Italy, enforcement of parking rights is currently undergoing a</w:t>
      </w:r>
      <w:r>
        <w:t xml:space="preserve"> </w:t>
      </w:r>
      <w:r>
        <w:t xml:space="preserve">digitalisation process which also foresees the implementation of databases of cardholders.</w:t>
      </w:r>
      <w:r>
        <w:t xml:space="preserve"> </w:t>
      </w:r>
      <w:r>
        <w:t xml:space="preserve">95 Study supporting the impact assessment</w:t>
      </w:r>
      <w:r>
        <w:t xml:space="preserve"> </w:t>
      </w:r>
      <w:r>
        <w:t xml:space="preserve">96 Study supporting the impact assessment: A majority of participants in the workshops with NCAs and CSOs suggested</w:t>
      </w:r>
      <w:r>
        <w:t xml:space="preserve"> </w:t>
      </w:r>
      <w:r>
        <w:t xml:space="preserve">that persons with disabilities feel disadvantaged in their free movement, compared to citizens without disabilities. This</w:t>
      </w:r>
      <w:r>
        <w:t xml:space="preserve"> </w:t>
      </w:r>
      <w:r>
        <w:t xml:space="preserve">was confirmed by a majority of respondents to the public consultation. The problem can become more significant for</w:t>
      </w:r>
      <w:r>
        <w:t xml:space="preserve"> </w:t>
      </w:r>
      <w:r>
        <w:t xml:space="preserve">persons with disabilities who require a personal assistant: if the lack of recognition of the preferential condition for a</w:t>
      </w:r>
      <w:r>
        <w:t xml:space="preserve"> </w:t>
      </w:r>
      <w:r>
        <w:t xml:space="preserve">personal assistant impede travel, this could be considered as hindering free movement.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• Integration of persons with disabilities (Art. 26 EUCFR): the lack of mutual recognition of</w:t>
      </w:r>
      <w:r>
        <w:t xml:space="preserve"> </w:t>
      </w:r>
      <w:r>
        <w:t xml:space="preserve">disability status would continue to discourage persons with disabilities from travelling and</w:t>
      </w:r>
      <w:r>
        <w:t xml:space="preserve"> </w:t>
      </w:r>
      <w:r>
        <w:t xml:space="preserve">participating in tourism across the EU, and this would have negative consequences on their full</w:t>
      </w:r>
      <w:r>
        <w:t xml:space="preserve"> </w:t>
      </w:r>
      <w:r>
        <w:t xml:space="preserve">participation in society.</w:t>
      </w:r>
      <w:r>
        <w:t xml:space="preserve"> </w:t>
      </w:r>
      <w:r>
        <w:t xml:space="preserve">• Non-discrimination (Art. 21 EUCFR): some degree of discrimination and inequality in access to</w:t>
      </w:r>
      <w:r>
        <w:t xml:space="preserve"> </w:t>
      </w:r>
      <w:r>
        <w:t xml:space="preserve">services would persist across the EU because persons with disabilities would continue to have</w:t>
      </w:r>
      <w:r>
        <w:t xml:space="preserve"> </w:t>
      </w:r>
      <w:r>
        <w:t xml:space="preserve">limited access to preferential conditions provided by services in across the EU compared to</w:t>
      </w:r>
      <w:r>
        <w:t xml:space="preserve"> </w:t>
      </w:r>
      <w:r>
        <w:t xml:space="preserve">residents. A significant part of respondents to the public consultation and the targeted survey for</w:t>
      </w:r>
      <w:r>
        <w:t xml:space="preserve"> </w:t>
      </w:r>
      <w:r>
        <w:t xml:space="preserve">persons with disabilities declared that they were aware of other persons with disabilities who were</w:t>
      </w:r>
      <w:r>
        <w:t xml:space="preserve"> </w:t>
      </w:r>
      <w:r>
        <w:t xml:space="preserve">denied access to preferential conditions in other Member States. This may lead to persons with</w:t>
      </w:r>
      <w:r>
        <w:t xml:space="preserve"> </w:t>
      </w:r>
      <w:r>
        <w:t xml:space="preserve">disabilities deciding not to use those services, leading to unequal outcomes.97</w:t>
      </w:r>
      <w:r>
        <w:t xml:space="preserve"> </w:t>
      </w:r>
      <w:r>
        <w:t xml:space="preserve">Competitiveness and SMEs</w:t>
      </w:r>
      <w:r>
        <w:t xml:space="preserve"> </w:t>
      </w:r>
      <w:r>
        <w:t xml:space="preserve">The baseline scenario is expected to have minor negative impacts on competitiveness and SMEs as</w:t>
      </w:r>
      <w:r>
        <w:t xml:space="preserve"> </w:t>
      </w:r>
      <w:r>
        <w:t xml:space="preserve">the market for accessible tourism would be underdeveloped compared to its full potential. This would</w:t>
      </w:r>
      <w:r>
        <w:t xml:space="preserve"> </w:t>
      </w:r>
      <w:r>
        <w:t xml:space="preserve">cause missed earnings for companies working in the sector, the great majority of which are SMEs</w:t>
      </w:r>
      <w:r>
        <w:t xml:space="preserve"> </w:t>
      </w:r>
      <w:r>
        <w:t xml:space="preserve">according to the World Tourism Organisation.98</w:t>
      </w:r>
      <w:r>
        <w:t xml:space="preserve"> </w:t>
      </w:r>
      <w:r>
        <w:t xml:space="preserve">Furthermore, for SMEs offering preferential conditions (17 out of 23 companies responding to the</w:t>
      </w:r>
      <w:r>
        <w:t xml:space="preserve"> </w:t>
      </w:r>
      <w:r>
        <w:t xml:space="preserve">targeted survey on costs for service providers were SMEs) the time cost of verifying different national</w:t>
      </w:r>
      <w:r>
        <w:t xml:space="preserve"> </w:t>
      </w:r>
      <w:r>
        <w:t xml:space="preserve">disability cards or certificates from other Member States, and the foregone earnings due to the smaller</w:t>
      </w:r>
      <w:r>
        <w:t xml:space="preserve"> </w:t>
      </w:r>
      <w:r>
        <w:t xml:space="preserve">number of persons with disabilities travelling as a result of uncertainty, would have a larger impact,</w:t>
      </w:r>
      <w:r>
        <w:t xml:space="preserve"> </w:t>
      </w:r>
      <w:r>
        <w:t xml:space="preserve">in proportion to total turnover.99</w:t>
      </w:r>
      <w:r>
        <w:t xml:space="preserve"> </w:t>
      </w:r>
      <w:r>
        <w:t xml:space="preserve">6.2. Assessment of policy options aimed at facilitating mutual recognition of disability status in</w:t>
      </w:r>
      <w:r>
        <w:t xml:space="preserve"> </w:t>
      </w:r>
      <w:r>
        <w:t xml:space="preserve">the EU in relation to access to services when visiting another Member State (Area A)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 policy options are expected to have moderate positive social impacts, larger in the case of option</w:t>
      </w:r>
      <w:r>
        <w:t xml:space="preserve"> </w:t>
      </w:r>
      <w:r>
        <w:t xml:space="preserve">A2. The EDC is likely to increase the number of persons with disabilities travelling to other</w:t>
      </w:r>
      <w:r>
        <w:t xml:space="preserve"> </w:t>
      </w:r>
      <w:r>
        <w:t xml:space="preserve">Member States100. This impact will be achieved through reduced burden and costs and improved</w:t>
      </w:r>
      <w:r>
        <w:t xml:space="preserve"> </w:t>
      </w:r>
      <w:r>
        <w:t xml:space="preserve">access to preferential conditions provided by some services. Under the more optimistic scenarios of</w:t>
      </w:r>
      <w:r>
        <w:t xml:space="preserve"> </w:t>
      </w:r>
      <w:r>
        <w:t xml:space="preserve">increased participation in tourism101 this could be expected to range between 70 and 75% by 2030,</w:t>
      </w:r>
      <w:r>
        <w:t xml:space="preserve"> </w:t>
      </w:r>
      <w:r>
        <w:t xml:space="preserve">thus growing by between 1.1 and 6.4 percentage points compared to the baseline. This will result in</w:t>
      </w:r>
      <w:r>
        <w:t xml:space="preserve"> </w:t>
      </w:r>
      <w:r>
        <w:t xml:space="preserve">300,000 to 2 million additional persons with disabilities participating in tourism, compared to the</w:t>
      </w:r>
      <w:r>
        <w:t xml:space="preserve"> </w:t>
      </w:r>
      <w:r>
        <w:t xml:space="preserve">baseline.102 The travel gap between the general population and persons with disabilities would</w:t>
      </w:r>
      <w:r>
        <w:t xml:space="preserve"> </w:t>
      </w:r>
      <w:r>
        <w:t xml:space="preserve">decrease by 1.1 to 6.3 percentage points. However, as described above such an optimistic increase is</w:t>
      </w:r>
    </w:p>
    <w:p>
      <w:pPr>
        <w:pStyle w:val="BodyText"/>
      </w:pPr>
      <w:r>
        <w:t xml:space="preserve">97 Study supporting the impact assessment</w:t>
      </w:r>
      <w:r>
        <w:t xml:space="preserve"> </w:t>
      </w:r>
      <w:r>
        <w:t xml:space="preserve">98 World Tourism Organization (UNWTO, Madrid, 2018), European Union Tourism Trends: “EU destinations counted</w:t>
      </w:r>
      <w:r>
        <w:t xml:space="preserve"> </w:t>
      </w:r>
      <w:r>
        <w:t xml:space="preserve">608 thousand accommodation establishments in 2016, mostly small and medium-sized enterprises (SMEs)”. Available</w:t>
      </w:r>
      <w:r>
        <w:t xml:space="preserve"> </w:t>
      </w:r>
      <w:r>
        <w:t xml:space="preserve">at: link.</w:t>
      </w:r>
      <w:r>
        <w:t xml:space="preserve"> </w:t>
      </w:r>
      <w:r>
        <w:t xml:space="preserve">99 Study supporting the impact assessment</w:t>
      </w:r>
      <w:r>
        <w:t xml:space="preserve"> </w:t>
      </w:r>
      <w:r>
        <w:t xml:space="preserve">100 Ibid.: This is evidenced by all the data collections performed in this study and also by the results of the Study assessing</w:t>
      </w:r>
      <w:r>
        <w:t xml:space="preserve"> </w:t>
      </w:r>
      <w:r>
        <w:t xml:space="preserve">the implementation of the pilot action on the EU Disability Card and associated benefits. Available at: link.</w:t>
      </w:r>
      <w:r>
        <w:t xml:space="preserve"> </w:t>
      </w:r>
      <w:r>
        <w:t xml:space="preserve">101 Figure 2 in chapter 2.4.</w:t>
      </w:r>
      <w:r>
        <w:t xml:space="preserve"> </w:t>
      </w:r>
      <w:r>
        <w:t xml:space="preserve">102 Study supporting the impact assessment: Estimates were obtained by comparing different scenarios of changes of the</w:t>
      </w:r>
      <w:r>
        <w:t xml:space="preserve"> </w:t>
      </w:r>
      <w:r>
        <w:t xml:space="preserve">travel gap based on developments from 2012 to 2019: DG GROW Report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not realistic as it would be possible only in case of significant EU-wide improvements to accessibility</w:t>
      </w:r>
      <w:r>
        <w:t xml:space="preserve"> </w:t>
      </w:r>
      <w:r>
        <w:t xml:space="preserve">and financial affordability of travel for persons with disabilities, in addition to the removal of the</w:t>
      </w:r>
      <w:r>
        <w:t xml:space="preserve"> </w:t>
      </w:r>
      <w:r>
        <w:t xml:space="preserve">uncertainty regarding the lack of mutual recognition of disability cards / certificates.</w:t>
      </w:r>
      <w:r>
        <w:t xml:space="preserve"> </w:t>
      </w:r>
      <w:r>
        <w:t xml:space="preserve">Therefore, further calculations are made to provide more realistic scenarios that assess the potential</w:t>
      </w:r>
      <w:r>
        <w:t xml:space="preserve"> </w:t>
      </w:r>
      <w:r>
        <w:t xml:space="preserve">impact of the policy options on the travel gap. For these calculations a specific question from the</w:t>
      </w:r>
      <w:r>
        <w:t xml:space="preserve"> </w:t>
      </w:r>
      <w:r>
        <w:t xml:space="preserve">public consultation was used, which asked respondents to assess to what extent the European</w:t>
      </w:r>
      <w:r>
        <w:t xml:space="preserve"> </w:t>
      </w:r>
      <w:r>
        <w:t xml:space="preserve">Disability Card could increase the number of persons with disabilities travelling in the EU. It must</w:t>
      </w:r>
      <w:r>
        <w:t xml:space="preserve"> </w:t>
      </w:r>
      <w:r>
        <w:t xml:space="preserve">be underlined that the estimates should be treated only as estimations and must be interpreted with</w:t>
      </w:r>
      <w:r>
        <w:t xml:space="preserve"> </w:t>
      </w:r>
      <w:r>
        <w:t xml:space="preserve">caution. The methodology is described in detail in Annex 8 Based on the above, it is estimated that</w:t>
      </w:r>
      <w:r>
        <w:t xml:space="preserve"> </w:t>
      </w:r>
      <w:r>
        <w:t xml:space="preserve">option A1 may reduce the 6.3 percentage points travel gap by between 1.32 and 1.94 percentage</w:t>
      </w:r>
      <w:r>
        <w:t xml:space="preserve"> </w:t>
      </w:r>
      <w:r>
        <w:t xml:space="preserve">points. Option A2 would have stronger impact and is expected to reduce the travel gap by between</w:t>
      </w:r>
      <w:r>
        <w:t xml:space="preserve"> </w:t>
      </w:r>
      <w:r>
        <w:t xml:space="preserve">2.8 and 4.12 percentage points.103</w:t>
      </w:r>
      <w:r>
        <w:t xml:space="preserve"> </w:t>
      </w:r>
      <w:r>
        <w:t xml:space="preserve">Option A2 would strongly reduce the uncertainty for persons with disabilities. Indeed, in the public</w:t>
      </w:r>
      <w:r>
        <w:t xml:space="preserve"> </w:t>
      </w:r>
      <w:r>
        <w:t xml:space="preserve">consultation, five sectors that were outside the scope of the option A1 were mentioned by respondents</w:t>
      </w:r>
      <w:r>
        <w:t xml:space="preserve"> </w:t>
      </w:r>
      <w:r>
        <w:t xml:space="preserve">among the most frequently used: Phones and Internet (55% of respondents), Travel agencies (22.5%),</w:t>
      </w:r>
      <w:r>
        <w:t xml:space="preserve"> </w:t>
      </w:r>
      <w:r>
        <w:t xml:space="preserve">Sports centres (13.4%), Electricity and Gas (12.7%), Legal assistance (8.9%). Very similarly, the</w:t>
      </w:r>
      <w:r>
        <w:t xml:space="preserve"> </w:t>
      </w:r>
      <w:r>
        <w:t xml:space="preserve">respondents also indicated sectors outside those covered by option A1 as those they would like to see</w:t>
      </w:r>
      <w:r>
        <w:t xml:space="preserve"> </w:t>
      </w:r>
      <w:r>
        <w:t xml:space="preserve">covered by the EDC: Phones and Internet (36.5%), Legal assistance (33.2%), Sports centres (26.7%),</w:t>
      </w:r>
      <w:r>
        <w:t xml:space="preserve"> </w:t>
      </w:r>
      <w:r>
        <w:t xml:space="preserve">Travel agencies (23.6%), Electricity and Gas (17.9%), Postal Services (13.2%).</w:t>
      </w:r>
      <w:r>
        <w:br/>
      </w:r>
      <w:r>
        <w:t xml:space="preserve">Policy options A1 and A2 would increase take-up of cultural services, leisure and sports activities</w:t>
      </w:r>
      <w:r>
        <w:t xml:space="preserve"> </w:t>
      </w:r>
      <w:r>
        <w:t xml:space="preserve">and transport for persons with disabilities. Almost half of participants with recognised disability in</w:t>
      </w:r>
      <w:r>
        <w:t xml:space="preserve"> </w:t>
      </w:r>
      <w:r>
        <w:t xml:space="preserve">the public consultation highlighted that they have been denied access to preferential conditions when</w:t>
      </w:r>
      <w:r>
        <w:t xml:space="preserve"> </w:t>
      </w:r>
      <w:r>
        <w:t xml:space="preserve">travelling to other Member States (307 out of 697). For instance, some museums explicitly state that</w:t>
      </w:r>
      <w:r>
        <w:t xml:space="preserve"> </w:t>
      </w:r>
      <w:r>
        <w:t xml:space="preserve">foreign national disability cards or certificates “cannot be treated”.104 In addition, more service</w:t>
      </w:r>
      <w:r>
        <w:t xml:space="preserve"> </w:t>
      </w:r>
      <w:r>
        <w:t xml:space="preserve">providers are likely or very likely to offer preferential conditions also to customers with disabilities</w:t>
      </w:r>
      <w:r>
        <w:t xml:space="preserve"> </w:t>
      </w:r>
      <w:r>
        <w:t xml:space="preserve">from other EU Member States if a uniform and reliable EU proof of disability status existed. Service</w:t>
      </w:r>
      <w:r>
        <w:t xml:space="preserve"> </w:t>
      </w:r>
      <w:r>
        <w:t xml:space="preserve">providers consulted mentioned the difficulties in verifying the proof of disability status among the</w:t>
      </w:r>
      <w:r>
        <w:t xml:space="preserve"> </w:t>
      </w:r>
      <w:r>
        <w:t xml:space="preserve">main reasons for not extending the provision of preferential conditions, which they would otherwise</w:t>
      </w:r>
      <w:r>
        <w:t xml:space="preserve"> </w:t>
      </w:r>
      <w:r>
        <w:t xml:space="preserve">provide.105</w:t>
      </w:r>
      <w:r>
        <w:br/>
      </w:r>
      <w:r>
        <w:t xml:space="preserve">An important benefit for persons with disabilities would come from saving in the public and private</w:t>
      </w:r>
      <w:r>
        <w:t xml:space="preserve"> </w:t>
      </w:r>
      <w:r>
        <w:t xml:space="preserve">transport sector. Transport is highly valued by persons with disabilities and perceived as crucial by</w:t>
      </w:r>
      <w:r>
        <w:t xml:space="preserve"> </w:t>
      </w:r>
      <w:r>
        <w:t xml:space="preserve">CSOs to ensure mobility of persons with disabilities.106 Transport was mentioned as the first sector</w:t>
      </w:r>
      <w:r>
        <w:t xml:space="preserve"> </w:t>
      </w:r>
      <w:r>
        <w:t xml:space="preserve">that they would like to see covered by the EDC by 94% of persons with recognised disabilities in the</w:t>
      </w:r>
      <w:r>
        <w:t xml:space="preserve"> </w:t>
      </w:r>
      <w:r>
        <w:t xml:space="preserve">public consultation.107</w:t>
      </w:r>
      <w:r>
        <w:br/>
      </w:r>
      <w:r>
        <w:t xml:space="preserve">Accompanying measures are assessed qualitatively. They would enhance positive social impacts from</w:t>
      </w:r>
      <w:r>
        <w:t xml:space="preserve"> </w:t>
      </w:r>
      <w:r>
        <w:t xml:space="preserve">the increased knowledge of preferential conditions also in the country of residence resulting from</w:t>
      </w:r>
      <w:r>
        <w:t xml:space="preserve"> </w:t>
      </w:r>
      <w:r>
        <w:t xml:space="preserve">awareness raising campaigns and the websites providing information on the existence of the EDC</w:t>
      </w:r>
    </w:p>
    <w:p>
      <w:pPr>
        <w:pStyle w:val="BodyText"/>
      </w:pPr>
      <w:r>
        <w:t xml:space="preserve">103 Ibid.</w:t>
      </w:r>
      <w:r>
        <w:t xml:space="preserve"> </w:t>
      </w:r>
      <w:r>
        <w:t xml:space="preserve">104 Study supporting the impact assessment, see Annex 4 for a case of Hungary in individual travellers’ journeys.</w:t>
      </w:r>
      <w:r>
        <w:t xml:space="preserve"> </w:t>
      </w:r>
      <w:r>
        <w:t xml:space="preserve">105 Study supporting the impact assessment based on Survey on costs targeted at service providers</w:t>
      </w:r>
      <w:r>
        <w:t xml:space="preserve"> </w:t>
      </w:r>
      <w:r>
        <w:t xml:space="preserve">106 Only 2 MSs in the pilot EU Disability Card included this sector. Chiattelli, C., Abbasciano, C., Schizzerotto, A., et al.,</w:t>
      </w:r>
      <w:r>
        <w:t xml:space="preserve"> </w:t>
      </w:r>
      <w:r>
        <w:t xml:space="preserve">(2021), Study assessing the implementation of the pilot action on the EU Disability Card and associated benefits</w:t>
      </w:r>
      <w:r>
        <w:t xml:space="preserve"> </w:t>
      </w:r>
      <w:r>
        <w:t xml:space="preserve">107 Study supporting the impact assessment, see Annex 2 for results of the public consultation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and of preferential conditions. Increased take-up of services in sectors such as culture can be</w:t>
      </w:r>
      <w:r>
        <w:t xml:space="preserve"> </w:t>
      </w:r>
      <w:r>
        <w:t xml:space="preserve">beneficial for personal well-being, social cohesion and better participation in society.108 The actual</w:t>
      </w:r>
      <w:r>
        <w:t xml:space="preserve"> </w:t>
      </w:r>
      <w:r>
        <w:t xml:space="preserve">magnitude of such impacts would depend on additional factors, such as the level of accessibility of</w:t>
      </w:r>
      <w:r>
        <w:t xml:space="preserve"> </w:t>
      </w:r>
      <w:r>
        <w:t xml:space="preserve">the sectors involved.</w:t>
      </w:r>
      <w:r>
        <w:br/>
      </w:r>
      <w:r>
        <w:t xml:space="preserve">Economic impacts</w:t>
      </w:r>
      <w:r>
        <w:t xml:space="preserve"> </w:t>
      </w:r>
      <w:r>
        <w:t xml:space="preserve">Policy options A1 and A2 would create both benefits (mainly in the form of cost savings) and costs</w:t>
      </w:r>
      <w:r>
        <w:t xml:space="preserve"> </w:t>
      </w:r>
      <w:r>
        <w:t xml:space="preserve">for stakeholders, in particular service providers. It would also create cost for public adminsitrations</w:t>
      </w:r>
      <w:r>
        <w:t xml:space="preserve"> </w:t>
      </w:r>
      <w:r>
        <w:t xml:space="preserve">that heavily subsidise the transport sector. However, these costs would be compensated by the</w:t>
      </w:r>
      <w:r>
        <w:t xml:space="preserve"> </w:t>
      </w:r>
      <w:r>
        <w:t xml:space="preserve">additional persons travelling accompanying persons with disabilities such as family and friends who</w:t>
      </w:r>
      <w:r>
        <w:t xml:space="preserve"> </w:t>
      </w:r>
      <w:r>
        <w:t xml:space="preserve">will pay the travel themselves.</w:t>
      </w:r>
      <w:r>
        <w:t xml:space="preserve"> </w:t>
      </w:r>
      <w:r>
        <w:t xml:space="preserve">Distributional impacts across Member States</w:t>
      </w:r>
      <w:r>
        <w:br/>
      </w:r>
      <w:r>
        <w:t xml:space="preserve">To explain the expected distributional impact of the initiative it is important to understand that the</w:t>
      </w:r>
      <w:r>
        <w:t xml:space="preserve"> </w:t>
      </w:r>
      <w:r>
        <w:t xml:space="preserve">travel pattern of persons with disabilities does not necessarily follow traditional tourism patterns</w:t>
      </w:r>
      <w:r>
        <w:t xml:space="preserve"> </w:t>
      </w:r>
      <w:r>
        <w:t xml:space="preserve">followed by the general population, for example “summer north/south travel”. Evidence from the</w:t>
      </w:r>
      <w:r>
        <w:t xml:space="preserve"> </w:t>
      </w:r>
      <w:r>
        <w:t xml:space="preserve">evaluation of the pilot EDC109 showed that neighbouring countries are the first destination of choice</w:t>
      </w:r>
      <w:r>
        <w:t xml:space="preserve"> </w:t>
      </w:r>
      <w:r>
        <w:t xml:space="preserve">for persons with disabilities since the geographical closeness makes travel easier and cheaper. The</w:t>
      </w:r>
      <w:r>
        <w:t xml:space="preserve"> </w:t>
      </w:r>
      <w:r>
        <w:t xml:space="preserve">stakeholder consultations conducted in the context of the previous evaluation confirmed the need to</w:t>
      </w:r>
      <w:r>
        <w:t xml:space="preserve"> </w:t>
      </w:r>
      <w:r>
        <w:t xml:space="preserve">extend the EDC to all Member States, and in particular to neighbouring countries of current pilot</w:t>
      </w:r>
      <w:r>
        <w:t xml:space="preserve"> </w:t>
      </w:r>
      <w:r>
        <w:t xml:space="preserve">Member States, in order for the EDC to facilitate the cross-border mobility of persons with</w:t>
      </w:r>
      <w:r>
        <w:t xml:space="preserve"> </w:t>
      </w:r>
      <w:r>
        <w:t xml:space="preserve">disabilities. Based on this evidence, it can be assumed that geographic proximity will affect travel</w:t>
      </w:r>
      <w:r>
        <w:t xml:space="preserve"> </w:t>
      </w:r>
      <w:r>
        <w:t xml:space="preserve">patterns of cardholders of the new EDC. In turn, the distributional impacts of the new EDC will be</w:t>
      </w:r>
      <w:r>
        <w:t xml:space="preserve"> </w:t>
      </w:r>
      <w:r>
        <w:t xml:space="preserve">equally distributed across all Member States as all of them have neighbouring countries, thus being</w:t>
      </w:r>
      <w:r>
        <w:t xml:space="preserve"> </w:t>
      </w:r>
      <w:r>
        <w:t xml:space="preserve">potential destinations of persons with disabilities travelling across the EU.</w:t>
      </w:r>
      <w:r>
        <w:br/>
      </w:r>
      <w:r>
        <w:t xml:space="preserve">Impacts on persons with disabilities</w:t>
      </w:r>
      <w:r>
        <w:t xml:space="preserve"> </w:t>
      </w:r>
      <w:r>
        <w:t xml:space="preserve">Improving access to preferential conditions for persons with disabilities travelling to other Member</w:t>
      </w:r>
      <w:r>
        <w:t xml:space="preserve"> </w:t>
      </w:r>
      <w:r>
        <w:t xml:space="preserve">States would reduce their costs in comparison to baseline situation, but not necessarily completely</w:t>
      </w:r>
      <w:r>
        <w:t xml:space="preserve"> </w:t>
      </w:r>
      <w:r>
        <w:t xml:space="preserve">eliminate them. Most monetary preferential conditions, such as reduced tariffs and tickets, are in the</w:t>
      </w:r>
      <w:r>
        <w:t xml:space="preserve"> </w:t>
      </w:r>
      <w:r>
        <w:t xml:space="preserve">transport, culture, and leisure sectors. So both options A1 and A2 are likely to significantly reduce</w:t>
      </w:r>
      <w:r>
        <w:t xml:space="preserve"> </w:t>
      </w:r>
      <w:r>
        <w:t xml:space="preserve">those costs for persons with disabilities. In a case in which the duration of the stay increases up to 2</w:t>
      </w:r>
      <w:r>
        <w:t xml:space="preserve"> </w:t>
      </w:r>
      <w:r>
        <w:t xml:space="preserve">months, total savings are estimated at EUR 100 to 400.110 For option A2, benefits would be higher,</w:t>
      </w:r>
      <w:r>
        <w:t xml:space="preserve"> </w:t>
      </w:r>
      <w:r>
        <w:t xml:space="preserve">as they include also other sectors and non-monetary benefits.</w:t>
      </w:r>
      <w:r>
        <w:br/>
      </w:r>
      <w:r>
        <w:t xml:space="preserve">Impacts on service providers</w:t>
      </w:r>
      <w:r>
        <w:t xml:space="preserve"> </w:t>
      </w:r>
      <w:r>
        <w:t xml:space="preserve">Policy options A1 and A2 are likely to lead to benefits, i.e. cost savings for service providers already</w:t>
      </w:r>
      <w:r>
        <w:t xml:space="preserve"> </w:t>
      </w:r>
      <w:r>
        <w:t xml:space="preserve">offering preferential conditions to persons with disabilities from other Member States as they won’t</w:t>
      </w:r>
      <w:r>
        <w:t xml:space="preserve"> </w:t>
      </w:r>
      <w:r>
        <w:t xml:space="preserve">have to check diverging national disability cards or certificates anymore. 12 out of 18 service</w:t>
      </w:r>
    </w:p>
    <w:p>
      <w:pPr>
        <w:pStyle w:val="BodyText"/>
      </w:pPr>
      <w:r>
        <w:t xml:space="preserve">108 Anheier, H. K., List, R. A., Kononykhina, O., &amp; Cohen, J. L. (2017). Cultural participation and inclusive societies:</w:t>
      </w:r>
      <w:r>
        <w:t xml:space="preserve"> </w:t>
      </w:r>
      <w:r>
        <w:t xml:space="preserve">A thematic report based on the indicator framework on culture and democracy. Council of Europe.</w:t>
      </w:r>
      <w:r>
        <w:t xml:space="preserve"> </w:t>
      </w:r>
      <w:r>
        <w:t xml:space="preserve">109 Chiattelli, C., Abbasciano, C., Schizzerotto, A., et al., (2021), Study assessing the implementation of the pilot action</w:t>
      </w:r>
      <w:r>
        <w:t xml:space="preserve"> </w:t>
      </w:r>
      <w:r>
        <w:t xml:space="preserve">on the EU Disability Card and associated benefits. Available at: link.</w:t>
      </w:r>
      <w:r>
        <w:t xml:space="preserve"> </w:t>
      </w:r>
      <w:r>
        <w:t xml:space="preserve">110 Study supporting the impact assessment, a detailed description of how the estimates of cost savings for persons with</w:t>
      </w:r>
      <w:r>
        <w:t xml:space="preserve"> </w:t>
      </w:r>
      <w:r>
        <w:t xml:space="preserve">disabilities were obtained and elaborated is provided in Annex 3.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providers, who are in such situation, considered that a tool such as the EDC could simplify the process</w:t>
      </w:r>
      <w:r>
        <w:t xml:space="preserve"> </w:t>
      </w:r>
      <w:r>
        <w:t xml:space="preserve">of recognition of disability status to a moderate, high or very high extent.111 Five service providers</w:t>
      </w:r>
      <w:r>
        <w:t xml:space="preserve"> </w:t>
      </w:r>
      <w:r>
        <w:t xml:space="preserve">who do not yet offer preferential conditions to non-residents would expect a positive or no impact in</w:t>
      </w:r>
      <w:r>
        <w:t xml:space="preserve"> </w:t>
      </w:r>
      <w:r>
        <w:t xml:space="preserve">terms of benefits to costs ratio; none was expecting a negative impact. Most expected at least some</w:t>
      </w:r>
      <w:r>
        <w:t xml:space="preserve"> </w:t>
      </w:r>
      <w:r>
        <w:t xml:space="preserve">benefits in terms of visibility, reputation, quality of services, perception on the importance of</w:t>
      </w:r>
      <w:r>
        <w:t xml:space="preserve"> </w:t>
      </w:r>
      <w:r>
        <w:t xml:space="preserve">accessibility, higher volume of customers from the EU, insights for future developments of</w:t>
      </w:r>
      <w:r>
        <w:t xml:space="preserve"> </w:t>
      </w:r>
      <w:r>
        <w:t xml:space="preserve">services.112</w:t>
      </w:r>
      <w:r>
        <w:br/>
      </w:r>
      <w:r>
        <w:t xml:space="preserve">The costs for service providers are not expected to be significant. Even in the most optimistic scenario,</w:t>
      </w:r>
      <w:r>
        <w:t xml:space="preserve"> </w:t>
      </w:r>
      <w:r>
        <w:t xml:space="preserve">where the travel gap of persons with disabilities closes with respect to the general population, the</w:t>
      </w:r>
      <w:r>
        <w:t xml:space="preserve"> </w:t>
      </w:r>
      <w:r>
        <w:t xml:space="preserve">growth in the number of persons with disabilities travelling would not be significant enough to impact</w:t>
      </w:r>
      <w:r>
        <w:t xml:space="preserve"> </w:t>
      </w:r>
      <w:r>
        <w:t xml:space="preserve">the client base of service providers from other Member States, and the range of persons with disability</w:t>
      </w:r>
      <w:r>
        <w:t xml:space="preserve"> </w:t>
      </w:r>
      <w:r>
        <w:t xml:space="preserve">would remain between 1 and 2%. Furthermore, costs for service providers are potentially</w:t>
      </w:r>
      <w:r>
        <w:t xml:space="preserve"> </w:t>
      </w:r>
      <w:r>
        <w:t xml:space="preserve">compensated by an expansion of their client base resulting from increased accessibility of their</w:t>
      </w:r>
      <w:r>
        <w:t xml:space="preserve"> </w:t>
      </w:r>
      <w:r>
        <w:t xml:space="preserve">services, improved visibility and reputation, or from access of additional customers accompanying</w:t>
      </w:r>
      <w:r>
        <w:t xml:space="preserve"> </w:t>
      </w:r>
      <w:r>
        <w:t xml:space="preserve">persons with disabilities, such as family and friends, who are not the personal assistant and therefore</w:t>
      </w:r>
      <w:r>
        <w:t xml:space="preserve"> </w:t>
      </w:r>
      <w:r>
        <w:t xml:space="preserve">do not benefit from preferential conditions.113 The example of the pilot EU Disability Card showed</w:t>
      </w:r>
      <w:r>
        <w:t xml:space="preserve"> </w:t>
      </w:r>
      <w:r>
        <w:t xml:space="preserve">that the majority of service providers experienced benefits (monetary and non-monetary) which, at a</w:t>
      </w:r>
      <w:r>
        <w:t xml:space="preserve"> </w:t>
      </w:r>
      <w:r>
        <w:t xml:space="preserve">minimum, outweighed costs.114</w:t>
      </w:r>
      <w:r>
        <w:t xml:space="preserve"> </w:t>
      </w:r>
      <w:r>
        <w:t xml:space="preserve">The evidence from the evaluation of the pilot EDC showed that benefits clearly outweighed the costs</w:t>
      </w:r>
      <w:r>
        <w:t xml:space="preserve"> </w:t>
      </w:r>
      <w:r>
        <w:t xml:space="preserve">for service providers. More specifically, the majority of service providers consulted during the pilot</w:t>
      </w:r>
      <w:r>
        <w:t xml:space="preserve"> </w:t>
      </w:r>
      <w:r>
        <w:t xml:space="preserve">study stated that:</w:t>
      </w:r>
      <w:r>
        <w:br/>
      </w:r>
      <w:r>
        <w:t xml:space="preserve">• They attracted new customers by joining the programme. Cardholders are often accompanied</w:t>
      </w:r>
      <w:r>
        <w:t xml:space="preserve"> </w:t>
      </w:r>
      <w:r>
        <w:t xml:space="preserve">by additional paying visitors (e.g. friends, family members), who otherwise would not have</w:t>
      </w:r>
      <w:r>
        <w:t xml:space="preserve"> </w:t>
      </w:r>
      <w:r>
        <w:t xml:space="preserve">used the services, with the result that service providers actually sell more tickets due to the</w:t>
      </w:r>
      <w:r>
        <w:t xml:space="preserve"> </w:t>
      </w:r>
      <w:r>
        <w:t xml:space="preserve">EDC. Consultations with service providers conducted as part of the present assignment</w:t>
      </w:r>
      <w:r>
        <w:t xml:space="preserve"> </w:t>
      </w:r>
      <w:r>
        <w:t xml:space="preserve">support this: 18 out of 21 service providers reported that cardholders are joined on average by</w:t>
      </w:r>
      <w:r>
        <w:t xml:space="preserve"> </w:t>
      </w:r>
      <w:r>
        <w:t xml:space="preserve">1-2 visitors paying a full ticket.</w:t>
      </w:r>
      <w:r>
        <w:t xml:space="preserve"> </w:t>
      </w:r>
      <w:r>
        <w:t xml:space="preserve">• The service providers gained positive visibility through the EDC.</w:t>
      </w:r>
      <w:r>
        <w:t xml:space="preserve"> </w:t>
      </w:r>
      <w:r>
        <w:t xml:space="preserve">• The service providers improved their knowledge regarding accessibility and services with</w:t>
      </w:r>
      <w:r>
        <w:t xml:space="preserve"> </w:t>
      </w:r>
      <w:r>
        <w:t xml:space="preserve">inputs from persons with disabilities. More precisely, they affirmed that they better take</w:t>
      </w:r>
      <w:r>
        <w:t xml:space="preserve"> </w:t>
      </w:r>
      <w:r>
        <w:t xml:space="preserve">account of persons with disabilities in their services and have gained new insights for the</w:t>
      </w:r>
      <w:r>
        <w:t xml:space="preserve"> </w:t>
      </w:r>
      <w:r>
        <w:t xml:space="preserve">future development of their services.</w:t>
      </w:r>
      <w:r>
        <w:t xml:space="preserve"> </w:t>
      </w:r>
      <w:r>
        <w:t xml:space="preserve">A specific assessment of costs of offering preferential conditions to persons with disabilities from</w:t>
      </w:r>
      <w:r>
        <w:t xml:space="preserve"> </w:t>
      </w:r>
      <w:r>
        <w:t xml:space="preserve">other Member States was carried out for the transport sector, which is both the sector that offers the</w:t>
      </w:r>
      <w:r>
        <w:t xml:space="preserve"> </w:t>
      </w:r>
      <w:r>
        <w:t xml:space="preserve">most preferential conditions to persons with disabilities and is most frequently linked to short-term</w:t>
      </w:r>
      <w:r>
        <w:t xml:space="preserve"> </w:t>
      </w:r>
      <w:r>
        <w:t xml:space="preserve">stays. These calculations are outlined in Annex 4. Data on preferential conditions offered in a sample</w:t>
      </w:r>
    </w:p>
    <w:p>
      <w:pPr>
        <w:pStyle w:val="BodyText"/>
      </w:pPr>
      <w:r>
        <w:t xml:space="preserve">111 Study supporting the impact assessment based on Targeted survey</w:t>
      </w:r>
      <w:r>
        <w:t xml:space="preserve"> </w:t>
      </w:r>
      <w:r>
        <w:t xml:space="preserve">112 Study supporting the impact assessment based on Survey on costs targeted at service providers</w:t>
      </w:r>
      <w:r>
        <w:br/>
      </w:r>
      <w:r>
        <w:t xml:space="preserve">113 Study supporting the impact assessment based on Survey on costs targeted at service providers: 12 out of 25</w:t>
      </w:r>
      <w:r>
        <w:t xml:space="preserve"> </w:t>
      </w:r>
      <w:r>
        <w:t xml:space="preserve">respondents indicated that customers with disabilities are usually accompanied by at least one paying visitor (such as</w:t>
      </w:r>
      <w:r>
        <w:t xml:space="preserve"> </w:t>
      </w:r>
      <w:r>
        <w:t xml:space="preserve">family and friends).</w:t>
      </w:r>
      <w:r>
        <w:t xml:space="preserve"> </w:t>
      </w:r>
      <w:r>
        <w:t xml:space="preserve">114 Chiattelli, C., Abbasciano, C., Schizzerotto, A., et al., (2021), Study assessing the implementation of the pilot action</w:t>
      </w:r>
      <w:r>
        <w:t xml:space="preserve"> </w:t>
      </w:r>
      <w:r>
        <w:t xml:space="preserve">on the EU Disability Card and associated benefits, Figure 23 and Figure 24. Available at: link.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of 10 countries was collected and assessed in terms of direct costs for transport service providers.115</w:t>
      </w:r>
      <w:r>
        <w:t xml:space="preserve"> </w:t>
      </w:r>
      <w:r>
        <w:t xml:space="preserve">By considering the proportion of those who do not yet benefit from preferential conditions, the direct</w:t>
      </w:r>
      <w:r>
        <w:t xml:space="preserve"> </w:t>
      </w:r>
      <w:r>
        <w:t xml:space="preserve">costs of offering preferential conditions in the transport sector to persons with disabilities from other</w:t>
      </w:r>
      <w:r>
        <w:t xml:space="preserve"> </w:t>
      </w:r>
      <w:r>
        <w:t xml:space="preserve">Member States are estimated to be between 0.1 and 1.9 EUR per capita, up to 0.2 and 3.9 EUR per</w:t>
      </w:r>
      <w:r>
        <w:t xml:space="preserve"> </w:t>
      </w:r>
      <w:r>
        <w:t xml:space="preserve">capita when extending the preferential conditions offered to personal assistants, where the range</w:t>
      </w:r>
      <w:r>
        <w:t xml:space="preserve"> </w:t>
      </w:r>
      <w:r>
        <w:t xml:space="preserve">depends on the country in question, its tourist flows, and the extent of preferential conditions currently</w:t>
      </w:r>
      <w:r>
        <w:t xml:space="preserve"> </w:t>
      </w:r>
      <w:r>
        <w:t xml:space="preserve">offered to nationals.116</w:t>
      </w:r>
      <w:r>
        <w:t xml:space="preserve"> </w:t>
      </w:r>
      <w:r>
        <w:t xml:space="preserve">The Member States with the highest costs in transport, in absolute terms, are also the most populous</w:t>
      </w:r>
      <w:r>
        <w:t xml:space="preserve"> </w:t>
      </w:r>
      <w:r>
        <w:t xml:space="preserve">ones, which are destinations of the majority of tourism trips in the EU and offer the most generous</w:t>
      </w:r>
      <w:r>
        <w:t xml:space="preserve"> </w:t>
      </w:r>
      <w:r>
        <w:t xml:space="preserve">preferential conditions. For example, DE’s costs range between EUR 23.6 and 28 million for persons</w:t>
      </w:r>
      <w:r>
        <w:t xml:space="preserve"> </w:t>
      </w:r>
      <w:r>
        <w:t xml:space="preserve">with disabilites (aged 15-65) from other Member States (including personal assistants). This</w:t>
      </w:r>
      <w:r>
        <w:t xml:space="preserve"> </w:t>
      </w:r>
      <w:r>
        <w:t xml:space="preserve">represents 17.8% - 21.0% of the costs of offering the same preferential conditions to all persons aged</w:t>
      </w:r>
      <w:r>
        <w:t xml:space="preserve"> </w:t>
      </w:r>
      <w:r>
        <w:t xml:space="preserve">65+.</w:t>
      </w:r>
      <w:r>
        <w:t xml:space="preserve"> </w:t>
      </w:r>
      <w:r>
        <w:t xml:space="preserve">Similarly, costs for ES range between EUR 22 and 31 million.117</w:t>
      </w:r>
      <w:r>
        <w:t xml:space="preserve"> </w:t>
      </w:r>
      <w:r>
        <w:t xml:space="preserve">The true cost is certainly closer to the lower bound of the estimates for several reasons: firstly, 44%</w:t>
      </w:r>
      <w:r>
        <w:t xml:space="preserve"> </w:t>
      </w:r>
      <w:r>
        <w:t xml:space="preserve">is the proportion of persons with a disability responding ever being denied access to preferential</w:t>
      </w:r>
      <w:r>
        <w:t xml:space="preserve"> </w:t>
      </w:r>
      <w:r>
        <w:t xml:space="preserve">conditions abroad. The proportion in the transport sector is likely to be significantly lower, in</w:t>
      </w:r>
      <w:r>
        <w:t xml:space="preserve"> </w:t>
      </w:r>
      <w:r>
        <w:t xml:space="preserve">particular with respect to discounted tariffs; secondly, an additional mitigation of the costs comes</w:t>
      </w:r>
      <w:r>
        <w:t xml:space="preserve"> </w:t>
      </w:r>
      <w:r>
        <w:t xml:space="preserve">from the fact that persons with disabilities overlap with the elderly population, which often also</w:t>
      </w:r>
      <w:r>
        <w:t xml:space="preserve"> </w:t>
      </w:r>
      <w:r>
        <w:t xml:space="preserve">benefits from similar preferential conditions. 18 out of 23 service providers responding to the targeted</w:t>
      </w:r>
      <w:r>
        <w:t xml:space="preserve"> </w:t>
      </w:r>
      <w:r>
        <w:t xml:space="preserve">survey were already offering preferential conditions to persons with disabilities from other EU</w:t>
      </w:r>
      <w:r>
        <w:t xml:space="preserve"> </w:t>
      </w:r>
      <w:r>
        <w:t xml:space="preserve">Member States.118</w:t>
      </w:r>
      <w:r>
        <w:t xml:space="preserve"> </w:t>
      </w:r>
      <w:r>
        <w:t xml:space="preserve">Additional adjustment costs for service providers, linked to the implementation of policy options A1</w:t>
      </w:r>
      <w:r>
        <w:t xml:space="preserve"> </w:t>
      </w:r>
      <w:r>
        <w:t xml:space="preserve">and A2, may involve small labour costs to be incurred in order to train their staff on recognition.</w:t>
      </w:r>
      <w:r>
        <w:t xml:space="preserve"> </w:t>
      </w:r>
      <w:r>
        <w:t xml:space="preserve">While the majority of respondents to the survey did not foresee, as a result of the introduction of the</w:t>
      </w:r>
      <w:r>
        <w:t xml:space="preserve"> </w:t>
      </w:r>
      <w:r>
        <w:t xml:space="preserve">EDC, a significant change in such costs, about half of them envisage the possibility of a small increase</w:t>
      </w:r>
      <w:r>
        <w:t xml:space="preserve"> </w:t>
      </w:r>
      <w:r>
        <w:t xml:space="preserve">in the cost of training staff for the provision of personalised services.119 While training staff is mostly</w:t>
      </w:r>
      <w:r>
        <w:t xml:space="preserve"> </w:t>
      </w:r>
      <w:r>
        <w:t xml:space="preserve">a fixed cost, providing personalised service to the clients is rather a variable cost.</w:t>
      </w:r>
    </w:p>
    <w:p>
      <w:pPr>
        <w:pStyle w:val="BodyText"/>
      </w:pPr>
      <w:r>
        <w:t xml:space="preserve">115 It is important to underline that these costs refer to the direct potential, total burden for transport service providers</w:t>
      </w:r>
      <w:r>
        <w:t xml:space="preserve"> </w:t>
      </w:r>
      <w:r>
        <w:t xml:space="preserve">(including VAT), irrespective of their status (public/private/mixed) and, if public, the level of their financing (local,</w:t>
      </w:r>
      <w:r>
        <w:t xml:space="preserve"> </w:t>
      </w:r>
      <w:r>
        <w:t xml:space="preserve">regional, national). Moreover, these estimates are very sensitive to two parameters: i) the travel propensity of persons</w:t>
      </w:r>
      <w:r>
        <w:t xml:space="preserve"> </w:t>
      </w:r>
      <w:r>
        <w:t xml:space="preserve">with disabilities towards a given Member State, which is unknown, as only an estimate of the EU-average of travel</w:t>
      </w:r>
      <w:r>
        <w:t xml:space="preserve"> </w:t>
      </w:r>
      <w:r>
        <w:t xml:space="preserve">propensity for persons with disability is available; ii) the share of persons with disabilities who currently already benefit</w:t>
      </w:r>
      <w:r>
        <w:t xml:space="preserve"> </w:t>
      </w:r>
      <w:r>
        <w:t xml:space="preserve">from preferential conditions when abroad. This is imprecisely estimated, due to lack of data, and is likely to vary</w:t>
      </w:r>
      <w:r>
        <w:t xml:space="preserve"> </w:t>
      </w:r>
      <w:r>
        <w:t xml:space="preserve">significantly by country and service provider. In the annex, for each of the ten countries on which data was collected, a</w:t>
      </w:r>
      <w:r>
        <w:t xml:space="preserve"> </w:t>
      </w:r>
      <w:r>
        <w:t xml:space="preserve">lower and upper bound range of direct total costs for transport services providers is given, assuming that currently either</w:t>
      </w:r>
      <w:r>
        <w:t xml:space="preserve"> </w:t>
      </w:r>
      <w:r>
        <w:t xml:space="preserve">all or no persons with disabilities from abroad have access to preferential conditions..</w:t>
      </w:r>
      <w:r>
        <w:t xml:space="preserve"> </w:t>
      </w:r>
      <w:r>
        <w:t xml:space="preserve">116 Ibid.</w:t>
      </w:r>
      <w:r>
        <w:t xml:space="preserve"> </w:t>
      </w:r>
      <w:r>
        <w:t xml:space="preserve">117 Ibid., see Annex 4</w:t>
      </w:r>
      <w:r>
        <w:t xml:space="preserve"> </w:t>
      </w:r>
      <w:r>
        <w:t xml:space="preserve">118 Ibid.</w:t>
      </w:r>
      <w:r>
        <w:t xml:space="preserve"> </w:t>
      </w:r>
      <w:r>
        <w:t xml:space="preserve">119 Study supporting the impact assessment based on Survey on costs targeted at service providers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Policy options A1 and A2 would also entail some administrative costs for service providers linked to</w:t>
      </w:r>
      <w:r>
        <w:t xml:space="preserve"> </w:t>
      </w:r>
      <w:r>
        <w:t xml:space="preserve">yearly reporting on the type of preferential conditions offered (e.g. data collection, data storage, data</w:t>
      </w:r>
      <w:r>
        <w:t xml:space="preserve"> </w:t>
      </w:r>
      <w:r>
        <w:t xml:space="preserve">export and communication with national authorities). The costs would not be significant.120</w:t>
      </w:r>
      <w:r>
        <w:t xml:space="preserve"> </w:t>
      </w:r>
      <w:r>
        <w:t xml:space="preserve">In general, the adjustment, administrative costs and the cost savings per service provider are expected</w:t>
      </w:r>
      <w:r>
        <w:t xml:space="preserve"> </w:t>
      </w:r>
      <w:r>
        <w:t xml:space="preserve">to be comparable for policy options A1 and A2.</w:t>
      </w:r>
      <w:r>
        <w:t xml:space="preserve"> </w:t>
      </w:r>
      <w:r>
        <w:t xml:space="preserve">Impacts for national administrations</w:t>
      </w:r>
      <w:r>
        <w:t xml:space="preserve"> </w:t>
      </w:r>
      <w:r>
        <w:t xml:space="preserve">The costs linked to the production and distribution of the EDC for Member States are expected to be</w:t>
      </w:r>
      <w:r>
        <w:t xml:space="preserve"> </w:t>
      </w:r>
      <w:r>
        <w:t xml:space="preserve">the same for policy options A1 and A2. 19 Member States would have to establish an EDC scheme</w:t>
      </w:r>
      <w:r>
        <w:t xml:space="preserve"> </w:t>
      </w:r>
      <w:r>
        <w:t xml:space="preserve">from scratch and incur such costs. An ex-ante evaluation of implementation costs of this kind of</w:t>
      </w:r>
      <w:r>
        <w:t xml:space="preserve"> </w:t>
      </w:r>
      <w:r>
        <w:t xml:space="preserve">initiative is made harder by lack of certainty on the actual implementation steps and the efficiency of</w:t>
      </w:r>
      <w:r>
        <w:t xml:space="preserve"> </w:t>
      </w:r>
      <w:r>
        <w:t xml:space="preserve">national administrations in implementing the policy. In the EU Disability Card pilot project, costs</w:t>
      </w:r>
      <w:r>
        <w:t xml:space="preserve"> </w:t>
      </w:r>
      <w:r>
        <w:t xml:space="preserve">ranged from 1.02 to 4.54 EUR per unit of production and delivery, and 90,000 to 535,000 EUR for</w:t>
      </w:r>
      <w:r>
        <w:t xml:space="preserve"> </w:t>
      </w:r>
      <w:r>
        <w:t xml:space="preserve">the total implementation.121 The total estimated costs of producing and delivering the Card for the 19</w:t>
      </w:r>
      <w:r>
        <w:t xml:space="preserve"> </w:t>
      </w:r>
      <w:r>
        <w:t xml:space="preserve">Member States under both options A1 and A2 are expected to fall within this range, and might be</w:t>
      </w:r>
      <w:r>
        <w:t xml:space="preserve"> </w:t>
      </w:r>
      <w:r>
        <w:t xml:space="preserve">even lower given that the common Card format would reduce design costs.</w:t>
      </w:r>
      <w:r>
        <w:t xml:space="preserve"> </w:t>
      </w:r>
      <w:r>
        <w:t xml:space="preserve">Further adjustment costs would arise from non-legislative accompanying measure for A1 and A2, i.e. </w:t>
      </w:r>
      <w:r>
        <w:t xml:space="preserve"> </w:t>
      </w:r>
      <w:r>
        <w:t xml:space="preserve">the establishment of national EDC websites providing information on the Cards issued and the service</w:t>
      </w:r>
      <w:r>
        <w:t xml:space="preserve"> </w:t>
      </w:r>
      <w:r>
        <w:t xml:space="preserve">providers offering preferential conditions. These costs are not expected to deviate significantly from</w:t>
      </w:r>
      <w:r>
        <w:t xml:space="preserve"> </w:t>
      </w:r>
      <w:r>
        <w:t xml:space="preserve">those incurred by participants in the pilot initiative, where the fixed costs of setting up the websites</w:t>
      </w:r>
      <w:r>
        <w:t xml:space="preserve"> </w:t>
      </w:r>
      <w:r>
        <w:t xml:space="preserve">ranged between 7,500 and 23,000 EUR per Member State. However, they may even be reduced if</w:t>
      </w:r>
      <w:r>
        <w:t xml:space="preserve"> </w:t>
      </w:r>
      <w:r>
        <w:t xml:space="preserve">Member States follow a common website format. The costs of maintenance of the websites were</w:t>
      </w:r>
      <w:r>
        <w:t xml:space="preserve"> </w:t>
      </w:r>
      <w:r>
        <w:t xml:space="preserve">negligible for Member States participating in the pilot, and never exceeded 5,000 EUR per year.</w:t>
      </w:r>
      <w:r>
        <w:br/>
      </w:r>
      <w:r>
        <w:t xml:space="preserve">It is important to indicate that the experience with the EU Disability Card pilot did not show any</w:t>
      </w:r>
      <w:r>
        <w:t xml:space="preserve"> </w:t>
      </w:r>
      <w:r>
        <w:t xml:space="preserve">major unintended consequences in the participating Member States. This can also be attributed to the</w:t>
      </w:r>
      <w:r>
        <w:t xml:space="preserve"> </w:t>
      </w:r>
      <w:r>
        <w:t xml:space="preserve">fact that the mechanism envisaged in the proposal – i.e. the issuing of cards to individuals – is already</w:t>
      </w:r>
      <w:r>
        <w:t xml:space="preserve"> </w:t>
      </w:r>
      <w:r>
        <w:t xml:space="preserve">usual practice in all Member States. Taking into account the proportionality of the analysis, for</w:t>
      </w:r>
      <w:r>
        <w:t xml:space="preserve"> </w:t>
      </w:r>
      <w:r>
        <w:t xml:space="preserve">example the impact on the transport sector is very relevant to tourism and has a large number of</w:t>
      </w:r>
      <w:r>
        <w:t xml:space="preserve"> </w:t>
      </w:r>
      <w:r>
        <w:t xml:space="preserve">preferential conditions, and at the same time is also often subject to subsidies from the public budget.</w:t>
      </w:r>
      <w:r>
        <w:t xml:space="preserve"> </w:t>
      </w:r>
      <w:r>
        <w:t xml:space="preserve">Based on the aggregated data on the costs in comparison to turnover and, as demonstrated by the</w:t>
      </w:r>
      <w:r>
        <w:t xml:space="preserve"> </w:t>
      </w:r>
      <w:r>
        <w:t xml:space="preserve">figures in annex 4, the total costs are assessed to be negligible (and by extension are therefore</w:t>
      </w:r>
      <w:r>
        <w:t xml:space="preserve"> </w:t>
      </w:r>
      <w:r>
        <w:t xml:space="preserve">negligible also for public service providers).</w:t>
      </w:r>
      <w:r>
        <w:t xml:space="preserve"> </w:t>
      </w:r>
      <w:r>
        <w:t xml:space="preserve">Finally, additional costs would be incurred to run the awareness raising campaigns. The costs per</w:t>
      </w:r>
      <w:r>
        <w:t xml:space="preserve"> </w:t>
      </w:r>
      <w:r>
        <w:t xml:space="preserve">Member State are not expected to deviate significantly from those incurred by participants in the pilot</w:t>
      </w:r>
      <w:r>
        <w:t xml:space="preserve"> </w:t>
      </w:r>
      <w:r>
        <w:t xml:space="preserve">initiative, where they ranged between 21,000 and 70,000 EUR per Member State. Costs related to</w:t>
      </w:r>
      <w:r>
        <w:t xml:space="preserve"> </w:t>
      </w:r>
      <w:r>
        <w:t xml:space="preserve">replying to questions, handling complaints and gathering data for the monitoring of implementation</w:t>
      </w:r>
      <w:r>
        <w:t xml:space="preserve"> </w:t>
      </w:r>
      <w:r>
        <w:t xml:space="preserve">are not considered here as they are only a small fraction of total costs.</w:t>
      </w:r>
      <w:r>
        <w:br/>
      </w:r>
      <w:r>
        <w:t xml:space="preserve">Wider macroeconomic benefits in the market for accessible tourism</w:t>
      </w:r>
    </w:p>
    <w:p>
      <w:pPr>
        <w:pStyle w:val="BodyText"/>
      </w:pPr>
      <w:r>
        <w:t xml:space="preserve">120 Study supporting the impact assessment based on the online workshop with service providers, held on 11 May 2023.</w:t>
      </w:r>
      <w:r>
        <w:t xml:space="preserve"> </w:t>
      </w:r>
      <w:r>
        <w:t xml:space="preserve">121 Chiattelli, C., Abbasciano, C., Schizzerotto, A., et al., (2021), Study assessing the implementation of the pilot action</w:t>
      </w:r>
      <w:r>
        <w:t xml:space="preserve"> </w:t>
      </w:r>
      <w:r>
        <w:t xml:space="preserve">on the EU Disability Card and associated benefits, Section 6.2.3, Table 30. Available at: link.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A wider macroeconomic benefit of policy options A1 and A2 would involve an increase in turnover</w:t>
      </w:r>
      <w:r>
        <w:t xml:space="preserve"> </w:t>
      </w:r>
      <w:r>
        <w:t xml:space="preserve">for the accessible tourism market. The mutual recognition of disability status for persons with</w:t>
      </w:r>
      <w:r>
        <w:t xml:space="preserve"> </w:t>
      </w:r>
      <w:r>
        <w:t xml:space="preserve">disabilities travelling in the EU would increase their demand for tourism products and cause the sector</w:t>
      </w:r>
      <w:r>
        <w:t xml:space="preserve"> </w:t>
      </w:r>
      <w:r>
        <w:t xml:space="preserve">to moderately expand. As anticipated in chapter 6.1. on the impacts of the baseline scenario, this</w:t>
      </w:r>
      <w:r>
        <w:t xml:space="preserve"> </w:t>
      </w:r>
      <w:r>
        <w:t xml:space="preserve">would also have positive indirect effects, such as advantages for secondary markets. The overall</w:t>
      </w:r>
      <w:r>
        <w:t xml:space="preserve"> </w:t>
      </w:r>
      <w:r>
        <w:t xml:space="preserve">aggregate economic impact reflected in the accessible tourism value added, is estimated to be in a</w:t>
      </w:r>
      <w:r>
        <w:t xml:space="preserve"> </w:t>
      </w:r>
      <w:r>
        <w:t xml:space="preserve">range between 1 and 1.5 billion EUR for option A1 and between 2.1 and 3.1 billion EUR for option</w:t>
      </w:r>
      <w:r>
        <w:t xml:space="preserve"> </w:t>
      </w:r>
      <w:r>
        <w:t xml:space="preserve">A2.122 It is important to underline that, given the way it is calculated, this figure includes the value</w:t>
      </w:r>
      <w:r>
        <w:t xml:space="preserve"> </w:t>
      </w:r>
      <w:r>
        <w:t xml:space="preserve">added generated by persons with disabilities given all their activities and spending when travelling.</w:t>
      </w:r>
      <w:r>
        <w:t xml:space="preserve"> </w:t>
      </w:r>
      <w:r>
        <w:t xml:space="preserve">As such, it is not limited to activities carried out within the specific sectors specified or not specified</w:t>
      </w:r>
      <w:r>
        <w:t xml:space="preserve"> </w:t>
      </w:r>
      <w:r>
        <w:t xml:space="preserve">by the policy options (A1 or A2). In short, it has to be understood as the extra value added generated</w:t>
      </w:r>
      <w:r>
        <w:t xml:space="preserve"> </w:t>
      </w:r>
      <w:r>
        <w:t xml:space="preserve">by all activities of persons with disabilities when travelling. For each policy option, the impact is</w:t>
      </w:r>
      <w:r>
        <w:t xml:space="preserve"> </w:t>
      </w:r>
      <w:r>
        <w:t xml:space="preserve">calculated by multiplying the impact in terms of the travel gap with the value added of the market</w:t>
      </w:r>
      <w:r>
        <w:t xml:space="preserve"> </w:t>
      </w:r>
      <w:r>
        <w:t xml:space="preserve">due to travels from persons with disabilities obtained from the DG GROW report and adjusting it for</w:t>
      </w:r>
      <w:r>
        <w:t xml:space="preserve"> </w:t>
      </w:r>
      <w:r>
        <w:t xml:space="preserve">inflation over the period 2012-2023.</w:t>
      </w:r>
      <w:r>
        <w:br/>
      </w:r>
      <w:r>
        <w:t xml:space="preserve">Digital impacts</w:t>
      </w:r>
      <w:r>
        <w:t xml:space="preserve"> </w:t>
      </w:r>
      <w:r>
        <w:t xml:space="preserve">Policy options A1 and A2 would entail similar limited positive indirect digital impacts. One digital</w:t>
      </w:r>
      <w:r>
        <w:t xml:space="preserve"> </w:t>
      </w:r>
      <w:r>
        <w:t xml:space="preserve">impact of the policy options would entail limited improvements in the digital skills of persons with</w:t>
      </w:r>
      <w:r>
        <w:t xml:space="preserve"> </w:t>
      </w:r>
      <w:r>
        <w:t xml:space="preserve">disabilities as they would be incentivised to use digital tools such as the national and EU websites to</w:t>
      </w:r>
      <w:r>
        <w:t xml:space="preserve"> </w:t>
      </w:r>
      <w:r>
        <w:t xml:space="preserve">obtain information on the rights granted to them by the Card, its eligibility criteria and the preferential</w:t>
      </w:r>
      <w:r>
        <w:t xml:space="preserve"> </w:t>
      </w:r>
      <w:r>
        <w:t xml:space="preserve">conditions offered. This impact would be greater, the better the synergies with the Web Accessibility</w:t>
      </w:r>
      <w:r>
        <w:t xml:space="preserve"> </w:t>
      </w:r>
      <w:r>
        <w:t xml:space="preserve">Directive mandating accessibility of websites of public sector bodies in the EU would be.</w:t>
      </w:r>
      <w:r>
        <w:t xml:space="preserve"> </w:t>
      </w:r>
      <w:r>
        <w:t xml:space="preserve">A second digital impact would be linked to the minimum common standards to be followed by</w:t>
      </w:r>
      <w:r>
        <w:t xml:space="preserve"> </w:t>
      </w:r>
      <w:r>
        <w:t xml:space="preserve">national administrations in line with the policy option, including the establishment of a national EDC</w:t>
      </w:r>
      <w:r>
        <w:t xml:space="preserve"> </w:t>
      </w:r>
      <w:r>
        <w:t xml:space="preserve">website. The implementation of these standards would entail some improved digitalisation of national</w:t>
      </w:r>
      <w:r>
        <w:t xml:space="preserve"> </w:t>
      </w:r>
      <w:r>
        <w:t xml:space="preserve">public administrations in the field of social policy, compared to the baseline. This would also have</w:t>
      </w:r>
      <w:r>
        <w:t xml:space="preserve"> </w:t>
      </w:r>
      <w:r>
        <w:t xml:space="preserve">beneficial effects on data collection on persons with disabilities, which is insufficient in several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The total EU27 one-off costs for public authorities to build an IT system for digital EDC are estimated</w:t>
      </w:r>
      <w:r>
        <w:t xml:space="preserve"> </w:t>
      </w:r>
      <w:r>
        <w:t xml:space="preserve">to be EUR 1.67 million, with recurring maintenance costs estimated at around EUR 250,000 per year</w:t>
      </w:r>
      <w:r>
        <w:t xml:space="preserve"> </w:t>
      </w:r>
      <w:r>
        <w:t xml:space="preserve">when issuing cards for all persons reporting “severe” limitations (this is the group of persons with</w:t>
      </w:r>
      <w:r>
        <w:t xml:space="preserve"> </w:t>
      </w:r>
      <w:r>
        <w:t xml:space="preserve">disabilities who is likely to get EDCs).123</w:t>
      </w:r>
    </w:p>
    <w:p>
      <w:pPr>
        <w:pStyle w:val="BodyText"/>
      </w:pPr>
      <w:r>
        <w:t xml:space="preserve">122 Study supporting the impact assessment, see Annex 9.</w:t>
      </w:r>
      <w:r>
        <w:t xml:space="preserve"> </w:t>
      </w:r>
      <w:r>
        <w:t xml:space="preserve">123 Study supporting the impact assessment.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The environmental impacts would be twofold, but small. Firstly, the negative environmental impact</w:t>
      </w:r>
      <w:r>
        <w:t xml:space="preserve"> </w:t>
      </w:r>
      <w:r>
        <w:t xml:space="preserve">of travel may increase due to an increased number of persons with disability travelling within the EU.</w:t>
      </w:r>
      <w:r>
        <w:t xml:space="preserve"> </w:t>
      </w:r>
      <w:r>
        <w:t xml:space="preserve">Both options might however redirect some travel from cars to other means of transport, such as public</w:t>
      </w:r>
      <w:r>
        <w:t xml:space="preserve"> </w:t>
      </w:r>
      <w:r>
        <w:t xml:space="preserve">transport, as it would become easier for persons with disabilities to enjoy preferential conditions</w:t>
      </w:r>
      <w:r>
        <w:t xml:space="preserve"> </w:t>
      </w:r>
      <w:r>
        <w:t xml:space="preserve">related to transport abroad. This effect is difficult to quantify but might partly offset the environmental</w:t>
      </w:r>
      <w:r>
        <w:t xml:space="preserve"> </w:t>
      </w:r>
      <w:r>
        <w:t xml:space="preserve">impact of higher overall mobility of persons with disabilities.</w:t>
      </w:r>
      <w:r>
        <w:t xml:space="preserve"> </w:t>
      </w:r>
      <w:r>
        <w:t xml:space="preserve">Secondly, the production of plastic cards is expected to leave an environmental footprint. This impact</w:t>
      </w:r>
      <w:r>
        <w:t xml:space="preserve"> </w:t>
      </w:r>
      <w:r>
        <w:t xml:space="preserve">will vary depending on the final format of the card and its features. Studies estimate the carbon</w:t>
      </w:r>
      <w:r>
        <w:t xml:space="preserve"> </w:t>
      </w:r>
      <w:r>
        <w:t xml:space="preserve">footprint of plastic cards similar to the EDC (such as cards used for public transport and access control</w:t>
      </w:r>
      <w:r>
        <w:t xml:space="preserve"> </w:t>
      </w:r>
      <w:r>
        <w:t xml:space="preserve">schemes) at around 40g of CO2 equivalent.124 In this context, assuming a future production of EDCs</w:t>
      </w:r>
      <w:r>
        <w:t xml:space="preserve"> </w:t>
      </w:r>
      <w:r>
        <w:t xml:space="preserve">in a range between 5 and 16 million,125 the overall environmental footprint would be in the range of</w:t>
      </w:r>
      <w:r>
        <w:t xml:space="preserve"> </w:t>
      </w:r>
      <w:r>
        <w:t xml:space="preserve">200 to 640 tonnes of CO2 equivalent, comparable to the total yearly of emissions of around 60 EU</w:t>
      </w:r>
      <w:r>
        <w:t xml:space="preserve"> </w:t>
      </w:r>
      <w:r>
        <w:t xml:space="preserve">residents.126</w:t>
      </w:r>
      <w:r>
        <w:t xml:space="preserve"> </w:t>
      </w:r>
      <w:r>
        <w:t xml:space="preserve">In conclusion, both policy options are not expected to have significant impacts on the</w:t>
      </w:r>
      <w:r>
        <w:t xml:space="preserve"> </w:t>
      </w:r>
      <w:r>
        <w:t xml:space="preserve">environment.</w:t>
      </w:r>
      <w:r>
        <w:t xml:space="preserve"> </w:t>
      </w:r>
      <w:r>
        <w:t xml:space="preserve">Fundamental rights</w:t>
      </w:r>
      <w:r>
        <w:t xml:space="preserve"> </w:t>
      </w:r>
      <w:r>
        <w:t xml:space="preserve">Policy options A1 and A2 would have strong positive impacts on ensuring certain fundamental rights</w:t>
      </w:r>
      <w:r>
        <w:t xml:space="preserve"> </w:t>
      </w:r>
      <w:r>
        <w:t xml:space="preserve">within the EU.</w:t>
      </w:r>
      <w:r>
        <w:t xml:space="preserve"> </w:t>
      </w:r>
      <w:r>
        <w:t xml:space="preserve">•</w:t>
      </w:r>
      <w:r>
        <w:t xml:space="preserve"> </w:t>
      </w:r>
      <w:r>
        <w:t xml:space="preserve">Freedom of movement (Art. 45 EUCFR): the policy options would facilitate the free movement</w:t>
      </w:r>
      <w:r>
        <w:t xml:space="preserve"> </w:t>
      </w:r>
      <w:r>
        <w:t xml:space="preserve">of persons with disabilities across the EU by reducing difficulties linked to the lack of mutual</w:t>
      </w:r>
      <w:r>
        <w:t xml:space="preserve"> </w:t>
      </w:r>
      <w:r>
        <w:t xml:space="preserve">recognition of their disability status.</w:t>
      </w:r>
      <w:r>
        <w:br/>
      </w:r>
      <w:r>
        <w:t xml:space="preserve">• Integration of persons with disabilities (Art. 26 EUCFR): the policy options would be beneficial</w:t>
      </w:r>
      <w:r>
        <w:t xml:space="preserve"> </w:t>
      </w:r>
      <w:r>
        <w:t xml:space="preserve">to ensuring social inclusion and integration of persons with disabilities.</w:t>
      </w:r>
      <w:r>
        <w:t xml:space="preserve"> </w:t>
      </w:r>
      <w:r>
        <w:t xml:space="preserve">• Non-discrimination (Art. 21 EUCFR): the policy options would contribute to the principles of</w:t>
      </w:r>
      <w:r>
        <w:t xml:space="preserve"> </w:t>
      </w:r>
      <w:r>
        <w:t xml:space="preserve">non-discrimination and equality in access to services. The preferential conditions and the</w:t>
      </w:r>
      <w:r>
        <w:t xml:space="preserve"> </w:t>
      </w:r>
      <w:r>
        <w:t xml:space="preserve">personalised services offered in several sectors to persons with disabilities are an important factor</w:t>
      </w:r>
      <w:r>
        <w:t xml:space="preserve"> </w:t>
      </w:r>
      <w:r>
        <w:t xml:space="preserve">determining their choice to use such services, as they often suffer greater economic uncertainty</w:t>
      </w:r>
      <w:r>
        <w:t xml:space="preserve"> </w:t>
      </w:r>
      <w:r>
        <w:t xml:space="preserve">and has special accessibility requirements. This positive contribution to non-discrimination</w:t>
      </w:r>
      <w:r>
        <w:t xml:space="preserve"> </w:t>
      </w:r>
      <w:r>
        <w:t xml:space="preserve">compared to the baseline would, however, be limited by the scope of option A1, only concerning</w:t>
      </w:r>
      <w:r>
        <w:t xml:space="preserve"> </w:t>
      </w:r>
      <w:r>
        <w:t xml:space="preserve">the sectors of sports, leisure, culture and transport. In the remaining internal market services, the</w:t>
      </w:r>
    </w:p>
    <w:p>
      <w:pPr>
        <w:pStyle w:val="BodyText"/>
      </w:pPr>
      <w:r>
        <w:t xml:space="preserve">124 Uwe Trüggelmann, Carbon footprint of the Card Industry (TruCert Ltd). Available at: link. By comparison, according</w:t>
      </w:r>
      <w:r>
        <w:t xml:space="preserve"> </w:t>
      </w:r>
      <w:r>
        <w:t xml:space="preserve">to the study, the environmental footprint of an average ID Card with more complex features stands at around 50g of CO2</w:t>
      </w:r>
      <w:r>
        <w:t xml:space="preserve"> </w:t>
      </w:r>
      <w:r>
        <w:t xml:space="preserve">equivalent.</w:t>
      </w:r>
      <w:r>
        <w:t xml:space="preserve"> </w:t>
      </w:r>
      <w:r>
        <w:t xml:space="preserve">125 Study supporting the impact assessment: The estimates are obtained assuming that the population affected by the EDC</w:t>
      </w:r>
      <w:r>
        <w:t xml:space="preserve"> </w:t>
      </w:r>
      <w:r>
        <w:t xml:space="preserve">is equivalent to the number of persons with severe disabilities, whose magnitude has been shown to be a valid proxy for</w:t>
      </w:r>
      <w:r>
        <w:t xml:space="preserve"> </w:t>
      </w:r>
      <w:r>
        <w:t xml:space="preserve">the size of the population with recognised disability status. The range is obtained directly assuming a take-up of the Card</w:t>
      </w:r>
      <w:r>
        <w:t xml:space="preserve"> </w:t>
      </w:r>
      <w:r>
        <w:t xml:space="preserve">ranging between 20% and 60% of all persons with severe disabilities in 2021 in the 19 Member States that did not</w:t>
      </w:r>
      <w:r>
        <w:t xml:space="preserve"> </w:t>
      </w:r>
      <w:r>
        <w:t xml:space="preserve">participate in the pilot project, and should therefore be considered as an upper bound given that – according to the findings</w:t>
      </w:r>
      <w:r>
        <w:t xml:space="preserve"> </w:t>
      </w:r>
      <w:r>
        <w:t xml:space="preserve">of the study evaluating the pilot project – the actual take-up of the Card may be lower.</w:t>
      </w:r>
      <w:r>
        <w:t xml:space="preserve"> </w:t>
      </w:r>
      <w:r>
        <w:t xml:space="preserve">126 Greenhouse gas emission statistics – carbon footprints, Eurostat. Available at: link. According to Eurostat, the average</w:t>
      </w:r>
      <w:r>
        <w:t xml:space="preserve"> </w:t>
      </w:r>
      <w:r>
        <w:t xml:space="preserve">amount of per person CO2 emissions in the EU was 7.1 tonnes in 2019.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barriers highlighted in this section would persist. The contribution to this fundamental right would</w:t>
      </w:r>
      <w:r>
        <w:t xml:space="preserve"> </w:t>
      </w:r>
      <w:r>
        <w:t xml:space="preserve">be more far-reaching under option A2.</w:t>
      </w:r>
      <w:r>
        <w:t xml:space="preserve"> </w:t>
      </w:r>
      <w:r>
        <w:t xml:space="preserve">SMEs and competitiveness</w:t>
      </w:r>
      <w:r>
        <w:t xml:space="preserve"> </w:t>
      </w:r>
      <w:r>
        <w:t xml:space="preserve">Policy options A1 and A2 are not expected to have significant impacts on competitiveness and SMEs</w:t>
      </w:r>
      <w:r>
        <w:t xml:space="preserve"> </w:t>
      </w:r>
      <w:r>
        <w:t xml:space="preserve">and those that will occur would likely be positive.</w:t>
      </w:r>
      <w:r>
        <w:t xml:space="preserve"> </w:t>
      </w:r>
      <w:r>
        <w:t xml:space="preserve">In the targeted survey for service providers, 15 responding SMEs offering preferential conditions to</w:t>
      </w:r>
      <w:r>
        <w:t xml:space="preserve"> </w:t>
      </w:r>
      <w:r>
        <w:t xml:space="preserve">persons with disabilities from the EU believed that the EDC would simplify the process of recognising</w:t>
      </w:r>
      <w:r>
        <w:t xml:space="preserve"> </w:t>
      </w:r>
      <w:r>
        <w:t xml:space="preserve">the disability status of customers with disability from other Member States, meaning that this category</w:t>
      </w:r>
      <w:r>
        <w:t xml:space="preserve"> </w:t>
      </w:r>
      <w:r>
        <w:t xml:space="preserve">of stakeholders would benefit from the options by reducing the time needed to check for the disability</w:t>
      </w:r>
      <w:r>
        <w:t xml:space="preserve"> </w:t>
      </w:r>
      <w:r>
        <w:t xml:space="preserve">documents presented by their customers.127 Similarly, all respondents, irrespective if SMEs or large</w:t>
      </w:r>
      <w:r>
        <w:t xml:space="preserve"> </w:t>
      </w:r>
      <w:r>
        <w:t xml:space="preserve">companies, believe that extending preferential conditions under the EDC would lead to non-negative</w:t>
      </w:r>
      <w:r>
        <w:t xml:space="preserve"> </w:t>
      </w:r>
      <w:r>
        <w:t xml:space="preserve">overall impact in terms of benefits relative to costs.128</w:t>
      </w:r>
      <w:r>
        <w:t xml:space="preserve"> </w:t>
      </w:r>
      <w:r>
        <w:t xml:space="preserve">Furthermore, SMEs may experience some positive returns deriving from the small positive economic</w:t>
      </w:r>
      <w:r>
        <w:t xml:space="preserve"> </w:t>
      </w:r>
      <w:r>
        <w:t xml:space="preserve">impacts of the policy in the field of accessible tourism, as described in the section on economic</w:t>
      </w:r>
      <w:r>
        <w:t xml:space="preserve"> </w:t>
      </w:r>
      <w:r>
        <w:t xml:space="preserve">impacts, given that many SMEs operate in the tourism sector.129</w:t>
      </w:r>
      <w:r>
        <w:t xml:space="preserve"> </w:t>
      </w:r>
      <w:r>
        <w:t xml:space="preserve">6.3. Assessment of policy options aimed at facilitating use and legal certainty in the use of the</w:t>
      </w:r>
      <w:r>
        <w:t xml:space="preserve"> </w:t>
      </w:r>
      <w:r>
        <w:t xml:space="preserve">EU parking card for persons with disabilities (Area B)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As compared to the baseline scenario, policy options B1 and B2 are expected to have positive social</w:t>
      </w:r>
      <w:r>
        <w:t xml:space="preserve"> </w:t>
      </w:r>
      <w:r>
        <w:t xml:space="preserve">impacts, with the impact of B2 being larger.</w:t>
      </w:r>
      <w:r>
        <w:t xml:space="preserve"> </w:t>
      </w:r>
      <w:r>
        <w:t xml:space="preserve">Participation in tourism of cardholders is likely to increase as a result of greater certainty regarding</w:t>
      </w:r>
      <w:r>
        <w:t xml:space="preserve"> </w:t>
      </w:r>
      <w:r>
        <w:t xml:space="preserve">the full recognition of their EU parking cards when travelling to different Member States. The extent</w:t>
      </w:r>
      <w:r>
        <w:t xml:space="preserve"> </w:t>
      </w:r>
      <w:r>
        <w:t xml:space="preserve">of this increase is difficult to quantify. For option B1 the increase is likely to be limited compared to</w:t>
      </w:r>
      <w:r>
        <w:t xml:space="preserve"> </w:t>
      </w:r>
      <w:r>
        <w:t xml:space="preserve">baseline, given the voluntary nature of the option. On opposite, the mandatory nature of option B2 is</w:t>
      </w:r>
      <w:r>
        <w:t xml:space="preserve"> </w:t>
      </w:r>
      <w:r>
        <w:t xml:space="preserve">expected to reduce uncertainty for persons with disabilities and hence boost their propensity to travel</w:t>
      </w:r>
      <w:r>
        <w:t xml:space="preserve"> </w:t>
      </w:r>
      <w:r>
        <w:t xml:space="preserve">more. Thus the estimated impact of option B2 to reducing the travel gap ranges between 0.27 and 0.4</w:t>
      </w:r>
      <w:r>
        <w:t xml:space="preserve"> </w:t>
      </w:r>
      <w:r>
        <w:t xml:space="preserve">percentage points.130 In both cases, enhanced participation in tourism would entail a series of positive</w:t>
      </w:r>
      <w:r>
        <w:t xml:space="preserve"> </w:t>
      </w:r>
      <w:r>
        <w:t xml:space="preserve">social consequences, ranging from greater inclusion through increased take-up of cultural services,</w:t>
      </w:r>
      <w:r>
        <w:t xml:space="preserve"> </w:t>
      </w:r>
      <w:r>
        <w:t xml:space="preserve">to social and personal development. In terms of total magnitude, social impacts related to increased</w:t>
      </w:r>
      <w:r>
        <w:t xml:space="preserve"> </w:t>
      </w:r>
      <w:r>
        <w:t xml:space="preserve">participation in tourism are likely to be small compared to baseline, as the number of the EU parking</w:t>
      </w:r>
      <w:r>
        <w:t xml:space="preserve"> </w:t>
      </w:r>
      <w:r>
        <w:t xml:space="preserve">card holders with disabilities constitute a small share of the EU population of persons with recognised</w:t>
      </w:r>
      <w:r>
        <w:t xml:space="preserve"> </w:t>
      </w:r>
      <w:r>
        <w:t xml:space="preserve">disabilities.</w:t>
      </w:r>
    </w:p>
    <w:p>
      <w:pPr>
        <w:pStyle w:val="BodyText"/>
      </w:pPr>
      <w:r>
        <w:t xml:space="preserve">127 Study supporting the impact assessment based on Survey on costs targeted at service providers</w:t>
      </w:r>
      <w:r>
        <w:t xml:space="preserve"> </w:t>
      </w:r>
      <w:r>
        <w:t xml:space="preserve">128 Study supporting the impact assessment based on Respondents to the online workshop with service providers held on</w:t>
      </w:r>
      <w:r>
        <w:t xml:space="preserve"> </w:t>
      </w:r>
      <w:r>
        <w:t xml:space="preserve">11 May 2023.</w:t>
      </w:r>
      <w:r>
        <w:t xml:space="preserve"> </w:t>
      </w:r>
      <w:r>
        <w:t xml:space="preserve">129 World Tourism Organization (UNWTO, Madrid, 2018), European Union Tourism Trends: “EU destinations counted</w:t>
      </w:r>
      <w:r>
        <w:t xml:space="preserve"> </w:t>
      </w:r>
      <w:r>
        <w:t xml:space="preserve">608 thousand accommodation establishments in 2016, mostly small and medium-sized enterprises (SMEs)”. Available</w:t>
      </w:r>
      <w:r>
        <w:t xml:space="preserve"> </w:t>
      </w:r>
      <w:r>
        <w:t xml:space="preserve">at: link.</w:t>
      </w:r>
      <w:r>
        <w:t xml:space="preserve"> </w:t>
      </w:r>
      <w:r>
        <w:t xml:space="preserve">130 Study supporting the impact assessment, see Annex 8for explanation of methodology.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Benefits for persons with disabilities would be due to more accessible information on the EU parking</w:t>
      </w:r>
      <w:r>
        <w:t xml:space="preserve"> </w:t>
      </w:r>
      <w:r>
        <w:t xml:space="preserve">card conditions, reducing time costs for obtaining the information.131 Cost savings would also come</w:t>
      </w:r>
      <w:r>
        <w:t xml:space="preserve"> </w:t>
      </w:r>
      <w:r>
        <w:t xml:space="preserve">from the reduced / avoided fines132 caused by the lack of recognition of EU parking cards and by the</w:t>
      </w:r>
      <w:r>
        <w:t xml:space="preserve"> </w:t>
      </w:r>
      <w:r>
        <w:t xml:space="preserve">lack of knowledge on the rights granted in different Member States.133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Impacts for national administrations</w:t>
      </w:r>
      <w:r>
        <w:t xml:space="preserve"> </w:t>
      </w:r>
      <w:r>
        <w:t xml:space="preserve">The benefits (cost savings) would be linked to a reduction in the enforcement cost for public</w:t>
      </w:r>
      <w:r>
        <w:t xml:space="preserve"> </w:t>
      </w:r>
      <w:r>
        <w:t xml:space="preserve">authorities due to implementation of the enhanced security features of the EU parking card. These</w:t>
      </w:r>
      <w:r>
        <w:t xml:space="preserve"> </w:t>
      </w:r>
      <w:r>
        <w:t xml:space="preserve">cannot be quantified precisely, as mainly depending on the time savings linked to homogeneous</w:t>
      </w:r>
      <w:r>
        <w:t xml:space="preserve"> </w:t>
      </w:r>
      <w:r>
        <w:t xml:space="preserve">security features of EU parking cards. Furthermore, the establishment of national databases providing</w:t>
      </w:r>
      <w:r>
        <w:t xml:space="preserve"> </w:t>
      </w:r>
      <w:r>
        <w:t xml:space="preserve">information on the number and identity of residents that are cardholders would be especially</w:t>
      </w:r>
      <w:r>
        <w:t xml:space="preserve"> </w:t>
      </w:r>
      <w:r>
        <w:t xml:space="preserve">beneficial for enforcement authorities.134 The presence of such data storing systems would make</w:t>
      </w:r>
      <w:r>
        <w:t xml:space="preserve"> </w:t>
      </w:r>
      <w:r>
        <w:t xml:space="preserve">enforcement of parking rights easier at the national level, facilitating controls on national cardholders.</w:t>
      </w:r>
      <w:r>
        <w:t xml:space="preserve"> </w:t>
      </w:r>
      <w:r>
        <w:t xml:space="preserve">While the two policy options only recommend accessibility of the databases to national authorities</w:t>
      </w:r>
      <w:r>
        <w:t xml:space="preserve"> </w:t>
      </w:r>
      <w:r>
        <w:t xml:space="preserve">within each Member State, it can be expected that some of them would make the database also</w:t>
      </w:r>
      <w:r>
        <w:t xml:space="preserve"> </w:t>
      </w:r>
      <w:r>
        <w:t xml:space="preserve">accessible to other Member States thus leading to additional improvements compared to the baseline.</w:t>
      </w:r>
      <w:r>
        <w:br/>
      </w:r>
      <w:r>
        <w:t xml:space="preserve">The main adjustment costs of policy options B1 and B2 would be implementation costs for national</w:t>
      </w:r>
      <w:r>
        <w:t xml:space="preserve"> </w:t>
      </w:r>
      <w:r>
        <w:t xml:space="preserve">administrations to update the card to reflect the revised EU model, and its security formats and</w:t>
      </w:r>
      <w:r>
        <w:t xml:space="preserve"> </w:t>
      </w:r>
      <w:r>
        <w:t xml:space="preserve">features.135 The total costs are expected to be minor for national administrations. The majority of</w:t>
      </w:r>
      <w:r>
        <w:t xml:space="preserve"> </w:t>
      </w:r>
      <w:r>
        <w:t xml:space="preserve">national authorities reported that the adoption of the EU parking card did not entail significant costs</w:t>
      </w:r>
      <w:r>
        <w:t xml:space="preserve"> </w:t>
      </w:r>
      <w:r>
        <w:t xml:space="preserve">for authorities in charge of managing it and issuing it.136 The same can be assumed for the update of</w:t>
      </w:r>
      <w:r>
        <w:t xml:space="preserve"> </w:t>
      </w:r>
      <w:r>
        <w:t xml:space="preserve">the card, for which the management system would not change. For option B1, total costs would be</w:t>
      </w:r>
      <w:r>
        <w:t xml:space="preserve"> </w:t>
      </w:r>
      <w:r>
        <w:t xml:space="preserve">reduced, given the non-binding nature and the fact that some Member States already updated security</w:t>
      </w:r>
      <w:r>
        <w:t xml:space="preserve"> </w:t>
      </w:r>
      <w:r>
        <w:t xml:space="preserve">features of their national parking cards. 10 Member States are already using a hologram to prevent</w:t>
      </w:r>
      <w:r>
        <w:t xml:space="preserve"> </w:t>
      </w:r>
      <w:r>
        <w:t xml:space="preserve">forgery of the Card, and in addition, 3 are using a QR code and 3 are using a bar code. Further</w:t>
      </w:r>
      <w:r>
        <w:t xml:space="preserve"> </w:t>
      </w:r>
      <w:r>
        <w:t xml:space="preserve">adjustment costs would be linked to the establishment of the national database of cardholders,</w:t>
      </w:r>
      <w:r>
        <w:t xml:space="preserve"> </w:t>
      </w:r>
      <w:r>
        <w:t xml:space="preserve">foreseen either by the guidelines of option B1 or the minimum requirements of option B2.137 These</w:t>
      </w:r>
      <w:r>
        <w:t xml:space="preserve"> </w:t>
      </w:r>
      <w:r>
        <w:t xml:space="preserve">costs would be limited to the Member States not already in possession of such a database and would</w:t>
      </w:r>
      <w:r>
        <w:t xml:space="preserve"> </w:t>
      </w:r>
      <w:r>
        <w:t xml:space="preserve">only be incurred by the Member States choosing to implement the updated Recommendation.</w:t>
      </w:r>
    </w:p>
    <w:p>
      <w:pPr>
        <w:pStyle w:val="BodyText"/>
      </w:pPr>
      <w:r>
        <w:t xml:space="preserve">131 Study supporting the impact assessment: 17 out of 24 respondents to the targeted survey for persons with disabilities</w:t>
      </w:r>
      <w:r>
        <w:t xml:space="preserve"> </w:t>
      </w:r>
      <w:r>
        <w:t xml:space="preserve">reported that differences in the EU parking cards increased their costs for obtaining information about the different parking</w:t>
      </w:r>
      <w:r>
        <w:t xml:space="preserve"> </w:t>
      </w:r>
      <w:r>
        <w:t xml:space="preserve">conditions granted.</w:t>
      </w:r>
      <w:r>
        <w:t xml:space="preserve"> </w:t>
      </w:r>
      <w:r>
        <w:t xml:space="preserve">132 Study supporting the impact assessment, the cost of fines are included in Annex 3.</w:t>
      </w:r>
      <w:r>
        <w:br/>
      </w:r>
      <w:r>
        <w:t xml:space="preserve">133 Around 30 complaints received on the SOLVIT platform on the parking card were about fines received by cardholders</w:t>
      </w:r>
      <w:r>
        <w:t xml:space="preserve"> </w:t>
      </w:r>
      <w:r>
        <w:t xml:space="preserve">who assumed that the rights granted by the EU parking card when travelling to other Member States were the same as</w:t>
      </w:r>
      <w:r>
        <w:t xml:space="preserve"> </w:t>
      </w:r>
      <w:r>
        <w:t xml:space="preserve">those granted in their country of residence. This led to unnecessary costs for persons with disabilities.</w:t>
      </w:r>
      <w:r>
        <w:t xml:space="preserve"> </w:t>
      </w:r>
      <w:r>
        <w:t xml:space="preserve">134 Study supporting the impact assessment based on Respondents to the online workshop with CSOs held on 22 March</w:t>
      </w:r>
      <w:r>
        <w:t xml:space="preserve"> </w:t>
      </w:r>
      <w:r>
        <w:t xml:space="preserve">2023.</w:t>
      </w:r>
      <w:r>
        <w:t xml:space="preserve"> </w:t>
      </w:r>
      <w:r>
        <w:t xml:space="preserve">135 Such as the acquisition of the equipment necessary to print the new cards, the hardware and software necessary to</w:t>
      </w:r>
      <w:r>
        <w:t xml:space="preserve"> </w:t>
      </w:r>
      <w:r>
        <w:t xml:space="preserve">implement the new security features (for instance, in the case of QR codes as security features, to produce a QR code for</w:t>
      </w:r>
      <w:r>
        <w:t xml:space="preserve"> </w:t>
      </w:r>
      <w:r>
        <w:t xml:space="preserve">each parking card and set up a platform through which these QR codes can be checked, such as the “Handi2Park” app</w:t>
      </w:r>
      <w:r>
        <w:t xml:space="preserve"> </w:t>
      </w:r>
      <w:r>
        <w:t xml:space="preserve">used in Belgium, available at: link), and the costs of training authorities on the outlook and functioning of the new features.</w:t>
      </w:r>
      <w:r>
        <w:t xml:space="preserve"> </w:t>
      </w:r>
      <w:r>
        <w:t xml:space="preserve">136 Study supporting the impact assessment based on Survey targeted at NCAs.</w:t>
      </w:r>
      <w:r>
        <w:t xml:space="preserve"> </w:t>
      </w:r>
      <w:r>
        <w:t xml:space="preserve">137 These would include the cost of software necessary for the creation of the database and its operation, the cost of training</w:t>
      </w:r>
      <w:r>
        <w:t xml:space="preserve"> </w:t>
      </w:r>
      <w:r>
        <w:t xml:space="preserve">staff on the functioning of the database, and the cost of staff in charge of technical oversight of its functioning.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For the national websites providing information on the parking card, costs are not expected to deviate</w:t>
      </w:r>
      <w:r>
        <w:t xml:space="preserve"> </w:t>
      </w:r>
      <w:r>
        <w:t xml:space="preserve">significantly from those incurred in the context of the pilot EU Disability Card, which entailed the</w:t>
      </w:r>
      <w:r>
        <w:t xml:space="preserve"> </w:t>
      </w:r>
      <w:r>
        <w:t xml:space="preserve">set-up of websites to provide information on the card (similarly to what would be carried out in the</w:t>
      </w:r>
      <w:r>
        <w:t xml:space="preserve"> </w:t>
      </w:r>
      <w:r>
        <w:t xml:space="preserve">context of option B1, with the parking card). Dividing the costs between fixed set-up costs and annual</w:t>
      </w:r>
      <w:r>
        <w:t xml:space="preserve"> </w:t>
      </w:r>
      <w:r>
        <w:t xml:space="preserve">maintenance costs of updating the websites, the fixed costs ranged between EUR 7,524 and EUR</w:t>
      </w:r>
      <w:r>
        <w:t xml:space="preserve"> </w:t>
      </w:r>
      <w:r>
        <w:t xml:space="preserve">22,936 per Member State. The annual variable maintenance costs ranged between 0 and EUR 4,652</w:t>
      </w:r>
      <w:r>
        <w:t xml:space="preserve"> </w:t>
      </w:r>
      <w:r>
        <w:t xml:space="preserve">per year.138 It should be considered that the final total costs resulting from these estimates would be</w:t>
      </w:r>
      <w:r>
        <w:t xml:space="preserve"> </w:t>
      </w:r>
      <w:r>
        <w:t xml:space="preserve">an upper bound, as Member States may decide to incorporate dedicated pages providing information</w:t>
      </w:r>
      <w:r>
        <w:t xml:space="preserve"> </w:t>
      </w:r>
      <w:r>
        <w:t xml:space="preserve">on the EDC in already existing national websites on the rights of persons with disabilities.</w:t>
      </w:r>
      <w:r>
        <w:t xml:space="preserve"> </w:t>
      </w:r>
      <w:r>
        <w:t xml:space="preserve">Wider macroeconomic benefits in the market for accessible tourism</w:t>
      </w:r>
      <w:r>
        <w:t xml:space="preserve"> </w:t>
      </w:r>
      <w:r>
        <w:t xml:space="preserve">The aggregate economic impacts of policy options B1 and B2 would be mainly linked to the potential</w:t>
      </w:r>
      <w:r>
        <w:t xml:space="preserve"> </w:t>
      </w:r>
      <w:r>
        <w:t xml:space="preserve">increase in travelling patterns of cardholders, which would affect (although with a limited magnitude)</w:t>
      </w:r>
      <w:r>
        <w:t xml:space="preserve"> </w:t>
      </w:r>
      <w:r>
        <w:t xml:space="preserve">the market for accessible tourism. These mechanisms are similar to those already described for the</w:t>
      </w:r>
      <w:r>
        <w:t xml:space="preserve"> </w:t>
      </w:r>
      <w:r>
        <w:t xml:space="preserve">baseline and for policy options A1 and A2, but likely to be significantly smaller. The yearly value</w:t>
      </w:r>
      <w:r>
        <w:t xml:space="preserve"> </w:t>
      </w:r>
      <w:r>
        <w:t xml:space="preserve">added for accessible tourism139 of option B2 is estimated at 0.2 - 0.3 billion EUR.140</w:t>
      </w:r>
      <w:r>
        <w:t xml:space="preserve"> </w:t>
      </w:r>
      <w:r>
        <w:t xml:space="preserve">Digital impacts</w:t>
      </w:r>
      <w:r>
        <w:t xml:space="preserve"> </w:t>
      </w:r>
      <w:r>
        <w:t xml:space="preserve">Policy options B1 and B2 are expected to have the same small digital impacts. The difference is that</w:t>
      </w:r>
      <w:r>
        <w:t xml:space="preserve"> </w:t>
      </w:r>
      <w:r>
        <w:t xml:space="preserve">for option B1, these impacts would concern only the Member States implementing the necessary</w:t>
      </w:r>
      <w:r>
        <w:t xml:space="preserve"> </w:t>
      </w:r>
      <w:r>
        <w:t xml:space="preserve">measures to comply with the updated Recommendation. For option B2, they would be more far-</w:t>
      </w:r>
      <w:r>
        <w:t xml:space="preserve"> </w:t>
      </w:r>
      <w:r>
        <w:t xml:space="preserve">reaching as they would involve all Member States. Member States establishing national databases of</w:t>
      </w:r>
      <w:r>
        <w:t xml:space="preserve"> </w:t>
      </w:r>
      <w:r>
        <w:t xml:space="preserve">cardholders, accessible to national enforcement authorities, will experience limited improvements in</w:t>
      </w:r>
      <w:r>
        <w:t xml:space="preserve"> </w:t>
      </w:r>
      <w:r>
        <w:t xml:space="preserve">digitalisation and modernisation in the management of their national parking card schemes. For the</w:t>
      </w:r>
      <w:r>
        <w:t xml:space="preserve"> </w:t>
      </w:r>
      <w:r>
        <w:t xml:space="preserve">Member States following the updated Recommendation, the databases have the potential of making</w:t>
      </w:r>
      <w:r>
        <w:t xml:space="preserve"> </w:t>
      </w:r>
      <w:r>
        <w:t xml:space="preserve">the control of parking cards more efficient (as authorities could directly check the registration of the</w:t>
      </w:r>
      <w:r>
        <w:t xml:space="preserve"> </w:t>
      </w:r>
      <w:r>
        <w:t xml:space="preserve">cardholders in the national database). At the same time, the availability of online information on the</w:t>
      </w:r>
      <w:r>
        <w:t xml:space="preserve"> </w:t>
      </w:r>
      <w:r>
        <w:t xml:space="preserve">use and application procedures for the parking card, foreseen by another of the accompanying</w:t>
      </w:r>
      <w:r>
        <w:t xml:space="preserve"> </w:t>
      </w:r>
      <w:r>
        <w:t xml:space="preserve">measures of policy option B1, could encourage use of digital tool by persons with disabilities. For</w:t>
      </w:r>
      <w:r>
        <w:t xml:space="preserve"> </w:t>
      </w:r>
      <w:r>
        <w:t xml:space="preserve">this digital impact to occur, however, accessibility of such digital platforms would have to be ensured.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environmental impacts of policy options B1 and B2 are negative, but likely to be insignificant</w:t>
      </w:r>
      <w:r>
        <w:t xml:space="preserve"> </w:t>
      </w:r>
      <w:r>
        <w:t xml:space="preserve">in magnitude compared to the baseline. The impact would be linked to increased travel by car of</w:t>
      </w:r>
      <w:r>
        <w:t xml:space="preserve"> </w:t>
      </w:r>
      <w:r>
        <w:t xml:space="preserve">cardholders following greater certainty in the recognition of EU parking cards among Member States.</w:t>
      </w:r>
      <w:r>
        <w:t xml:space="preserve"> </w:t>
      </w:r>
      <w:r>
        <w:t xml:space="preserve">Due to the relatively small numbers of cardholders across the EU, this impact can safely be assumed</w:t>
      </w:r>
      <w:r>
        <w:t xml:space="preserve"> </w:t>
      </w:r>
      <w:r>
        <w:t xml:space="preserve">to be negligible. A further impact may be linked to the increased production of the EU parking cards</w:t>
      </w:r>
      <w:r>
        <w:t xml:space="preserve"> </w:t>
      </w:r>
      <w:r>
        <w:t xml:space="preserve">to replace previous ones. However, as demonstrated for policy option A2 and considering the lower</w:t>
      </w:r>
      <w:r>
        <w:t xml:space="preserve"> </w:t>
      </w:r>
      <w:r>
        <w:t xml:space="preserve">number of parking cards issued, this impact is likely to be insignificant, as it would be lower than the</w:t>
      </w:r>
      <w:r>
        <w:t xml:space="preserve"> </w:t>
      </w:r>
      <w:r>
        <w:t xml:space="preserve">emissions produced by 60 EU residents on average in a year.</w:t>
      </w:r>
    </w:p>
    <w:p>
      <w:pPr>
        <w:pStyle w:val="BodyText"/>
      </w:pPr>
      <w:r>
        <w:t xml:space="preserve">138 Study supporting the impact assessment: some Member States reported no significant cost of maintenance.</w:t>
      </w:r>
      <w:r>
        <w:t xml:space="preserve"> </w:t>
      </w:r>
      <w:r>
        <w:t xml:space="preserve">139 Accessible tourism widely understood as described in options A1 and A2.</w:t>
      </w:r>
      <w:r>
        <w:t xml:space="preserve"> </w:t>
      </w:r>
      <w:r>
        <w:t xml:space="preserve">140 Ibid. See Annex 9.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Fundamental rights</w:t>
      </w:r>
      <w:r>
        <w:t xml:space="preserve"> </w:t>
      </w:r>
      <w:r>
        <w:t xml:space="preserve">Policy options B1 and B2 would have strong positive impacts on ensuring certain fundamental rights</w:t>
      </w:r>
      <w:r>
        <w:t xml:space="preserve"> </w:t>
      </w:r>
      <w:r>
        <w:t xml:space="preserve">within the EU.</w:t>
      </w:r>
      <w:r>
        <w:t xml:space="preserve"> </w:t>
      </w:r>
      <w:r>
        <w:t xml:space="preserve">• Freedom of movement (Art. 45 EUCFR): the policy options entail to a greater extent a</w:t>
      </w:r>
      <w:r>
        <w:t xml:space="preserve"> </w:t>
      </w:r>
      <w:r>
        <w:t xml:space="preserve">facilitation of the free movement of persons with disabilities, as a result of greater certainty in the</w:t>
      </w:r>
      <w:r>
        <w:t xml:space="preserve"> </w:t>
      </w:r>
      <w:r>
        <w:t xml:space="preserve">recognition of EU parking cards across the Member States.141</w:t>
      </w:r>
      <w:r>
        <w:br/>
      </w:r>
      <w:r>
        <w:t xml:space="preserve">• Integration of persons with disabilities (Art. 26 EUCFR): increased travel propensity of</w:t>
      </w:r>
      <w:r>
        <w:t xml:space="preserve"> </w:t>
      </w:r>
      <w:r>
        <w:t xml:space="preserve">cardholders and their participation in tourism and subsequent take-up of cultural activities would</w:t>
      </w:r>
      <w:r>
        <w:t xml:space="preserve"> </w:t>
      </w:r>
      <w:r>
        <w:t xml:space="preserve">positively contribute to social inclusion and integration to the society of persons with disabilities</w:t>
      </w:r>
      <w:r>
        <w:t xml:space="preserve"> </w:t>
      </w:r>
      <w:r>
        <w:t xml:space="preserve">as compared to the baseline.</w:t>
      </w:r>
      <w:r>
        <w:t xml:space="preserve"> </w:t>
      </w:r>
      <w:r>
        <w:t xml:space="preserve">Competitiveness and SMEs</w:t>
      </w:r>
      <w:r>
        <w:t xml:space="preserve"> </w:t>
      </w:r>
      <w:r>
        <w:t xml:space="preserve">The policy options B1 and B2 are not expected to have any significant impact on competitiveness</w:t>
      </w:r>
      <w:r>
        <w:t xml:space="preserve"> </w:t>
      </w:r>
      <w:r>
        <w:t xml:space="preserve">and SMEs. As discussed above, the increased participation of persons with disabilities in tourism due</w:t>
      </w:r>
      <w:r>
        <w:t xml:space="preserve"> </w:t>
      </w:r>
      <w:r>
        <w:t xml:space="preserve">to more certainty regarding the recognition of EU parking cards across the EU would be beneficial</w:t>
      </w:r>
      <w:r>
        <w:t xml:space="preserve"> </w:t>
      </w:r>
      <w:r>
        <w:t xml:space="preserve">for the accessible tourism market. Tourism is a sector where SMEs are prevalent. The impact,</w:t>
      </w:r>
      <w:r>
        <w:t xml:space="preserve"> </w:t>
      </w:r>
      <w:r>
        <w:t xml:space="preserve">however, is likely to be very small in magnitude due to the relatively small number of cardholders</w:t>
      </w:r>
      <w:r>
        <w:t xml:space="preserve"> </w:t>
      </w:r>
      <w:r>
        <w:t xml:space="preserve">compared to the number of persons with disabilities and the total EU population travelling.</w:t>
      </w:r>
      <w:r>
        <w:t xml:space="preserve"> </w:t>
      </w:r>
      <w:r>
        <w:t xml:space="preserve">Summary of estimated impacts per option</w:t>
      </w:r>
      <w:r>
        <w:t xml:space="preserve"> </w:t>
      </w:r>
      <w:r>
        <w:t xml:space="preserve">This table below presents the figures related to the accessible tourism value added in the above</w:t>
      </w:r>
      <w:r>
        <w:t xml:space="preserve"> </w:t>
      </w:r>
      <w:r>
        <w:t xml:space="preserve">sections “Wider macroeconomic benefits in the market for accessible tourism” in two scenarios,</w:t>
      </w:r>
      <w:r>
        <w:t xml:space="preserve"> </w:t>
      </w:r>
      <w:r>
        <w:t xml:space="preserve">namely a more optimistic one assuming a higher reduction of the travel gap of 6.3 percentage points</w:t>
      </w:r>
      <w:r>
        <w:t xml:space="preserve"> </w:t>
      </w:r>
      <w:r>
        <w:t xml:space="preserve">and a second scenario with a more moderate reduction. Details of the calculation are included in</w:t>
      </w:r>
      <w:r>
        <w:t xml:space="preserve"> </w:t>
      </w:r>
      <w:r>
        <w:t xml:space="preserve">Annex 9.</w:t>
      </w:r>
      <w:r>
        <w:br/>
      </w:r>
      <w:r>
        <w:t xml:space="preserve">Table 3: Estimated impact of the policy options in terms of travel gap reductions and value</w:t>
      </w:r>
      <w:r>
        <w:t xml:space="preserve"> </w:t>
      </w:r>
      <w:r>
        <w:t xml:space="preserve">added in the market for accessible tourism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Scenario 1 – assuming a higher</w:t>
      </w:r>
      <w:r>
        <w:t xml:space="preserve"> </w:t>
      </w:r>
      <w:r>
        <w:t xml:space="preserve">reduction of the travel gap</w:t>
      </w:r>
      <w:r>
        <w:t xml:space="preserve"> </w:t>
      </w:r>
      <w:r>
        <w:t xml:space="preserve">Scenario 2 – assuming a moderate</w:t>
      </w:r>
      <w:r>
        <w:t xml:space="preserve"> </w:t>
      </w:r>
      <w:r>
        <w:t xml:space="preserve">reduction of the travel gap</w:t>
      </w:r>
      <w:r>
        <w:br/>
      </w:r>
      <w:r>
        <w:t xml:space="preserve">Travel gap reduction</w:t>
      </w:r>
      <w:r>
        <w:t xml:space="preserve"> </w:t>
      </w:r>
      <w:r>
        <w:t xml:space="preserve">(percentage points)</w:t>
      </w:r>
      <w:r>
        <w:t xml:space="preserve"> </w:t>
      </w:r>
      <w:r>
        <w:t xml:space="preserve">Accessible</w:t>
      </w:r>
      <w:r>
        <w:t xml:space="preserve"> </w:t>
      </w:r>
      <w:r>
        <w:t xml:space="preserve">tourism</w:t>
      </w:r>
      <w:r>
        <w:t xml:space="preserve"> </w:t>
      </w:r>
      <w:r>
        <w:t xml:space="preserve">value</w:t>
      </w:r>
      <w:r>
        <w:t xml:space="preserve"> </w:t>
      </w:r>
      <w:r>
        <w:t xml:space="preserve">added</w:t>
      </w:r>
      <w:r>
        <w:br/>
      </w:r>
      <w:r>
        <w:t xml:space="preserve">Travel gap reduction</w:t>
      </w:r>
      <w:r>
        <w:t xml:space="preserve"> </w:t>
      </w:r>
      <w:r>
        <w:t xml:space="preserve">(percentage points)</w:t>
      </w:r>
      <w:r>
        <w:t xml:space="preserve"> </w:t>
      </w:r>
      <w:r>
        <w:t xml:space="preserve">Accessible</w:t>
      </w:r>
      <w:r>
        <w:t xml:space="preserve"> </w:t>
      </w:r>
      <w:r>
        <w:t xml:space="preserve">tourism</w:t>
      </w:r>
      <w:r>
        <w:t xml:space="preserve"> </w:t>
      </w:r>
      <w:r>
        <w:t xml:space="preserve">value</w:t>
      </w:r>
      <w:r>
        <w:t xml:space="preserve"> </w:t>
      </w:r>
      <w:r>
        <w:t xml:space="preserve">added</w:t>
      </w:r>
      <w:r>
        <w:t xml:space="preserve"> </w:t>
      </w:r>
      <w:r>
        <w:t xml:space="preserve">A1</w:t>
      </w:r>
      <w:r>
        <w:t xml:space="preserve"> </w:t>
      </w:r>
      <w:r>
        <w:t xml:space="preserve">1.94</w:t>
      </w:r>
      <w:r>
        <w:t xml:space="preserve"> </w:t>
      </w:r>
      <w:r>
        <w:t xml:space="preserve">1.5 billion EUR</w:t>
      </w:r>
      <w:r>
        <w:t xml:space="preserve"> </w:t>
      </w:r>
      <w:r>
        <w:t xml:space="preserve">1.32</w:t>
      </w:r>
      <w:r>
        <w:t xml:space="preserve"> </w:t>
      </w:r>
      <w:r>
        <w:t xml:space="preserve">1 billion EUR</w:t>
      </w:r>
      <w:r>
        <w:t xml:space="preserve"> </w:t>
      </w:r>
      <w:r>
        <w:t xml:space="preserve">A2</w:t>
      </w:r>
      <w:r>
        <w:t xml:space="preserve"> </w:t>
      </w:r>
      <w:r>
        <w:t xml:space="preserve">4.12</w:t>
      </w:r>
      <w:r>
        <w:t xml:space="preserve"> </w:t>
      </w:r>
      <w:r>
        <w:t xml:space="preserve">3.1 billion EUR</w:t>
      </w:r>
      <w:r>
        <w:t xml:space="preserve"> </w:t>
      </w:r>
      <w:r>
        <w:t xml:space="preserve">2.8</w:t>
      </w:r>
      <w:r>
        <w:t xml:space="preserve"> </w:t>
      </w:r>
      <w:r>
        <w:t xml:space="preserve">2.1 billion EUR</w:t>
      </w:r>
      <w:r>
        <w:t xml:space="preserve"> </w:t>
      </w:r>
      <w:r>
        <w:t xml:space="preserve">B1</w:t>
      </w:r>
      <w:r>
        <w:t xml:space="preserve"> </w:t>
      </w:r>
      <w:r>
        <w:t xml:space="preserve">negligible</w:t>
      </w:r>
      <w:r>
        <w:t xml:space="preserve"> </w:t>
      </w:r>
      <w:r>
        <w:t xml:space="preserve">-</w:t>
      </w:r>
      <w:r>
        <w:t xml:space="preserve"> </w:t>
      </w:r>
      <w:r>
        <w:t xml:space="preserve">negligible</w:t>
      </w:r>
      <w:r>
        <w:t xml:space="preserve"> </w:t>
      </w:r>
      <w:r>
        <w:t xml:space="preserve">-</w:t>
      </w:r>
      <w:r>
        <w:t xml:space="preserve"> </w:t>
      </w:r>
      <w:r>
        <w:t xml:space="preserve">B2</w:t>
      </w:r>
      <w:r>
        <w:t xml:space="preserve"> </w:t>
      </w:r>
      <w:r>
        <w:t xml:space="preserve">0.4</w:t>
      </w:r>
      <w:r>
        <w:t xml:space="preserve"> </w:t>
      </w:r>
      <w:r>
        <w:t xml:space="preserve">0.3 billion EUR</w:t>
      </w:r>
      <w:r>
        <w:t xml:space="preserve"> </w:t>
      </w:r>
      <w:r>
        <w:t xml:space="preserve">0.27</w:t>
      </w:r>
      <w:r>
        <w:t xml:space="preserve"> </w:t>
      </w:r>
      <w:r>
        <w:t xml:space="preserve">0.2 billion EUR</w:t>
      </w:r>
    </w:p>
    <w:p>
      <w:pPr>
        <w:pStyle w:val="BodyText"/>
      </w:pPr>
      <w:r>
        <w:t xml:space="preserve">141 Study supporting the impact assessment based on Survey targeted at NCAs and Survey targeted at EU CSOs, 20 of 25</w:t>
      </w:r>
      <w:r>
        <w:t xml:space="preserve"> </w:t>
      </w:r>
      <w:r>
        <w:t xml:space="preserve">NCAs believed that the current weaknesses in the parking card reduce the possibility of persons with disability to exercise</w:t>
      </w:r>
      <w:r>
        <w:t xml:space="preserve"> </w:t>
      </w:r>
      <w:r>
        <w:t xml:space="preserve">their right to free movement within the EU. See Annex 2.</w:t>
      </w:r>
    </w:p>
    <w:p>
      <w:pPr>
        <w:pStyle w:val="BodyText"/>
      </w:pPr>
      <w:r>
        <w:t xml:space="preserve">42</w:t>
      </w:r>
    </w:p>
    <w:p>
      <w:pPr>
        <w:pStyle w:val="Compact"/>
        <w:numPr>
          <w:ilvl w:val="0"/>
          <w:numId w:val="1003"/>
        </w:numPr>
      </w:pPr>
      <w:r>
        <w:t xml:space="preserve">HOW DO THE OPTIONS COMPARE?</w:t>
      </w:r>
      <w:r>
        <w:t xml:space="preserve"> </w:t>
      </w:r>
      <w:r>
        <w:t xml:space="preserve">The options for each policy area (A and B) are compared against the baseline for the criteria of</w:t>
      </w:r>
      <w:r>
        <w:t xml:space="preserve"> </w:t>
      </w:r>
      <w:r>
        <w:t xml:space="preserve">effectiveness, efficiency and coherence. When rating the policy options, the social, economic,</w:t>
      </w:r>
      <w:r>
        <w:t xml:space="preserve"> </w:t>
      </w:r>
      <w:r>
        <w:t xml:space="preserve">environmental, digital impact and the impacts on fundamental rights, competitiveness and SMEs</w:t>
      </w:r>
      <w:r>
        <w:t xml:space="preserve"> </w:t>
      </w:r>
      <w:r>
        <w:t xml:space="preserve">(details in Chapter 6) were all taken into account. Based on this assessment, a preferred option is</w:t>
      </w:r>
      <w:r>
        <w:t xml:space="preserve"> </w:t>
      </w:r>
      <w:r>
        <w:t xml:space="preserve">identified for both policy areas and then described in Chapter 8.</w:t>
      </w:r>
      <w:r>
        <w:t xml:space="preserve"> </w:t>
      </w:r>
      <w:r>
        <w:t xml:space="preserve">Policy options are scored from “0” to “+++” (“—</w:t>
      </w:r>
      <w:r>
        <w:t xml:space="preserve">“) depending on the direction of the impact. “+” (“-</w:t>
      </w:r>
      <w:r>
        <w:t xml:space="preserve"> </w:t>
      </w:r>
      <w:r>
        <w:t xml:space="preserve">“) represents a very small positive (negative) effect and “+++” (“—”</w:t>
      </w:r>
      <w:r>
        <w:t xml:space="preserve">) a very large positive (negative)</w:t>
      </w:r>
      <w:r>
        <w:t xml:space="preserve"> </w:t>
      </w:r>
      <w:r>
        <w:t xml:space="preserve">effect compared to the baseline. 0 means that the option would not constitute a significant deviation</w:t>
      </w:r>
      <w:r>
        <w:t xml:space="preserve"> </w:t>
      </w:r>
      <w:r>
        <w:t xml:space="preserve">from the baseline scenario. The baseline scenario is rated 0. For details see Annex 4.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key criteria to assess effectiveness is the extent to which they contribute to the objectives (Section</w:t>
      </w:r>
    </w:p>
    <w:p>
      <w:pPr>
        <w:pStyle w:val="Compact"/>
        <w:numPr>
          <w:ilvl w:val="0"/>
          <w:numId w:val="1004"/>
        </w:numPr>
      </w:pPr>
      <w:r>
        <w:t xml:space="preserve">and they ease the free movement of persons with disabilities within the EU by facilitating (i) mutual</w:t>
      </w:r>
      <w:r>
        <w:t xml:space="preserve"> </w:t>
      </w:r>
      <w:r>
        <w:t xml:space="preserve">recognition of disability status when persons with disabilities travel to or visit other Member States</w:t>
      </w:r>
      <w:r>
        <w:t xml:space="preserve"> </w:t>
      </w:r>
      <w:r>
        <w:t xml:space="preserve">(Policy area A) and (ii) use and legal certainty in the use of the EU parking card for persons with</w:t>
      </w:r>
      <w:r>
        <w:t xml:space="preserve"> </w:t>
      </w:r>
      <w:r>
        <w:t xml:space="preserve">disabilities (Policy area B). Each policy area is assessed separately. See summary overview of the</w:t>
      </w:r>
      <w:r>
        <w:t xml:space="preserve"> </w:t>
      </w:r>
      <w:r>
        <w:t xml:space="preserve">effectiveness in Table 3.</w:t>
      </w:r>
      <w:r>
        <w:t xml:space="preserve"> </w:t>
      </w:r>
      <w:r>
        <w:t xml:space="preserve">Under Policy area A, both options score positively. By mandating the production and use of a EDC,</w:t>
      </w:r>
      <w:r>
        <w:t xml:space="preserve"> </w:t>
      </w:r>
      <w:r>
        <w:t xml:space="preserve">both policy options would effectively create a tool that could be easily recognised across borders for</w:t>
      </w:r>
      <w:r>
        <w:t xml:space="preserve"> </w:t>
      </w:r>
      <w:r>
        <w:t xml:space="preserve">the purposes of accessing services by persons with disabilities. The same format across the EU and</w:t>
      </w:r>
      <w:r>
        <w:t xml:space="preserve"> </w:t>
      </w:r>
      <w:r>
        <w:t xml:space="preserve">the addition of security features will further enhance its acceptance by reducing risks of fraud and</w:t>
      </w:r>
      <w:r>
        <w:t xml:space="preserve"> </w:t>
      </w:r>
      <w:r>
        <w:t xml:space="preserve">uncertainty about the validity of the card. All this will facilitate the mutual recognition of disability</w:t>
      </w:r>
      <w:r>
        <w:t xml:space="preserve"> </w:t>
      </w:r>
      <w:r>
        <w:t xml:space="preserve">status of cardholders in other Member States, especially for those with invisible disabilities. Policy</w:t>
      </w:r>
      <w:r>
        <w:t xml:space="preserve"> </w:t>
      </w:r>
      <w:r>
        <w:t xml:space="preserve">option A1 is quite effective. In addition to reducing uncertainty it increases access for persons with</w:t>
      </w:r>
      <w:r>
        <w:t xml:space="preserve"> </w:t>
      </w:r>
      <w:r>
        <w:t xml:space="preserve">disabilities to preferential conditions abroad by ensuring the recognition through the Card in the</w:t>
      </w:r>
      <w:r>
        <w:t xml:space="preserve"> </w:t>
      </w:r>
      <w:r>
        <w:t xml:space="preserve">sectors that are very important for them: culture, leisure, sports and transport. Policy option A2 is the</w:t>
      </w:r>
      <w:r>
        <w:t xml:space="preserve"> </w:t>
      </w:r>
      <w:r>
        <w:t xml:space="preserve">most effective. It would extend the validity of the EDC to all services offering preferential conditions</w:t>
      </w:r>
      <w:r>
        <w:t xml:space="preserve"> </w:t>
      </w:r>
      <w:r>
        <w:t xml:space="preserve">(with or without remuneration). This would remove any uncertainty related to the access of provisions</w:t>
      </w:r>
      <w:r>
        <w:t xml:space="preserve"> </w:t>
      </w:r>
      <w:r>
        <w:t xml:space="preserve">of preferential conditions abroad, even if most of the preferential conditions are found in sectors</w:t>
      </w:r>
      <w:r>
        <w:t xml:space="preserve"> </w:t>
      </w:r>
      <w:r>
        <w:t xml:space="preserve">already covered by A1. The certainty of full mutual recognition is the main added benefit of option</w:t>
      </w:r>
      <w:r>
        <w:t xml:space="preserve"> </w:t>
      </w:r>
      <w:r>
        <w:t xml:space="preserve">A2 relative to option A1, and the reason why the policy option has a higher score on effectiveness.</w:t>
      </w:r>
      <w:r>
        <w:t xml:space="preserve"> </w:t>
      </w:r>
      <w:r>
        <w:t xml:space="preserve">Under Policy area B, both options score positively. Introduction of common security features</w:t>
      </w:r>
      <w:r>
        <w:t xml:space="preserve"> </w:t>
      </w:r>
      <w:r>
        <w:t xml:space="preserve">following the updated model would make the parking card more uniform across Member States,</w:t>
      </w:r>
      <w:r>
        <w:t xml:space="preserve"> </w:t>
      </w:r>
      <w:r>
        <w:t xml:space="preserve">facilitating its use and recognition. Some aspects of policy option B1 would, however, limit its</w:t>
      </w:r>
      <w:r>
        <w:t xml:space="preserve"> </w:t>
      </w:r>
      <w:r>
        <w:t xml:space="preserve">effectiveness. It would be left to Member States to decide whether to adopt/implement the new</w:t>
      </w:r>
      <w:r>
        <w:t xml:space="preserve"> </w:t>
      </w:r>
      <w:r>
        <w:t xml:space="preserve">security features and to adhere to the EU parking card model, as well as when this would be done.</w:t>
      </w:r>
      <w:r>
        <w:t xml:space="preserve"> </w:t>
      </w:r>
      <w:r>
        <w:t xml:space="preserve">Thus, the divergences and uncertainty could/would remain. The effectiveness of policy option B2, on</w:t>
      </w:r>
      <w:r>
        <w:t xml:space="preserve"> </w:t>
      </w:r>
      <w:r>
        <w:t xml:space="preserve">the other hand, is higher: by taking the form of a binding legislative instrument, the policy option</w:t>
      </w:r>
      <w:r>
        <w:t xml:space="preserve"> </w:t>
      </w:r>
      <w:r>
        <w:t xml:space="preserve">would make minimum requirements regarding the EU common parking card model and its security</w:t>
      </w:r>
      <w:r>
        <w:t xml:space="preserve"> </w:t>
      </w:r>
      <w:r>
        <w:t xml:space="preserve">format and features mandatory.</w:t>
      </w:r>
      <w:r>
        <w:br/>
      </w:r>
      <w:r>
        <w:t xml:space="preserve">The accompanying measures would enhance the effectiveness of all options. With more/better</w:t>
      </w:r>
      <w:r>
        <w:t xml:space="preserve"> </w:t>
      </w:r>
      <w:r>
        <w:t xml:space="preserve">information and awareness raising, cards will be easier recognised and used by all stakeholders.</w:t>
      </w:r>
    </w:p>
    <w:p>
      <w:pPr>
        <w:pStyle w:val="FirstParagraph"/>
      </w:pPr>
      <w:r>
        <w:t xml:space="preserve">43</w:t>
      </w:r>
    </w:p>
    <w:p>
      <w:pPr>
        <w:pStyle w:val="BodyText"/>
      </w:pPr>
      <w:r>
        <w:t xml:space="preserve">Table 4 – Comparison of the effectiveness of options under Policy Areas A and B in relation to the baseline</w:t>
      </w:r>
      <w:r>
        <w:br/>
      </w:r>
      <w:r>
        <w:t xml:space="preserve">Specific objective</w:t>
      </w:r>
      <w:r>
        <w:t xml:space="preserve"> </w:t>
      </w:r>
      <w:r>
        <w:t xml:space="preserve">Policy Option</w:t>
      </w:r>
      <w:r>
        <w:t xml:space="preserve"> </w:t>
      </w:r>
      <w:r>
        <w:t xml:space="preserve">Assessment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0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1:</w:t>
      </w:r>
      <w:r>
        <w:t xml:space="preserve"> </w:t>
      </w:r>
      <w:r>
        <w:t xml:space="preserve">To</w:t>
      </w:r>
      <w:r>
        <w:t xml:space="preserve"> </w:t>
      </w:r>
      <w:r>
        <w:t xml:space="preserve">facilitate</w:t>
      </w:r>
      <w:r>
        <w:t xml:space="preserve"> </w:t>
      </w:r>
      <w:r>
        <w:t xml:space="preserve">mutual</w:t>
      </w:r>
      <w:r>
        <w:t xml:space="preserve"> </w:t>
      </w:r>
      <w:r>
        <w:t xml:space="preserve">recognition of disability status when persons with</w:t>
      </w:r>
      <w:r>
        <w:t xml:space="preserve"> </w:t>
      </w:r>
      <w:r>
        <w:t xml:space="preserve">disabilities travel to or visit other Member States.</w:t>
      </w:r>
      <w:r>
        <w:t xml:space="preserve"> </w:t>
      </w:r>
      <w:r>
        <w:t xml:space="preserve">Option A1</w:t>
      </w:r>
      <w:r>
        <w:t xml:space="preserve"> </w:t>
      </w:r>
      <w:r>
        <w:t xml:space="preserve">++</w:t>
      </w:r>
      <w:r>
        <w:t xml:space="preserve"> </w:t>
      </w:r>
      <w:r>
        <w:t xml:space="preserve">Option A2</w:t>
      </w:r>
      <w:r>
        <w:t xml:space="preserve"> </w:t>
      </w:r>
      <w:r>
        <w:t xml:space="preserve">+++</w:t>
      </w:r>
      <w:r>
        <w:t xml:space="preserve"> </w:t>
      </w:r>
      <w:r>
        <w:t xml:space="preserve">Specific Objective 2: To facilitate use and legal</w:t>
      </w:r>
      <w:r>
        <w:t xml:space="preserve"> </w:t>
      </w:r>
      <w:r>
        <w:t xml:space="preserve">certainty in the use of the EU parking card for</w:t>
      </w:r>
      <w:r>
        <w:t xml:space="preserve"> </w:t>
      </w:r>
      <w:r>
        <w:t xml:space="preserve">persons with disabilities.</w:t>
      </w:r>
      <w:r>
        <w:t xml:space="preserve"> </w:t>
      </w:r>
      <w:r>
        <w:t xml:space="preserve">Option B1</w:t>
      </w:r>
      <w:r>
        <w:t xml:space="preserve"> </w:t>
      </w:r>
      <w:r>
        <w:t xml:space="preserve">+</w:t>
      </w:r>
      <w:r>
        <w:t xml:space="preserve"> </w:t>
      </w:r>
      <w:r>
        <w:t xml:space="preserve">Option B2</w:t>
      </w:r>
      <w:r>
        <w:t xml:space="preserve"> </w:t>
      </w:r>
      <w:r>
        <w:t xml:space="preserve">+++</w:t>
      </w:r>
      <w:r>
        <w:t xml:space="preserve"> </w:t>
      </w:r>
      <w:r>
        <w:t xml:space="preserve">Efficiency</w:t>
      </w:r>
      <w:r>
        <w:t xml:space="preserve"> </w:t>
      </w:r>
      <w:r>
        <w:t xml:space="preserve">‘Efficiency’ refers to the assessment of the benefits of each option as opposed to its associated costs.</w:t>
      </w:r>
      <w:r>
        <w:t xml:space="preserve"> </w:t>
      </w:r>
      <w:r>
        <w:t xml:space="preserve">As only some benefits can be monetized, the efficiency is operationalised as cost-effectiveness,</w:t>
      </w:r>
      <w:r>
        <w:t xml:space="preserve"> </w:t>
      </w:r>
      <w:r>
        <w:t xml:space="preserve">looking at each category of stakeholder. Also in this case, all policy options are compared to the</w:t>
      </w:r>
      <w:r>
        <w:t xml:space="preserve"> </w:t>
      </w:r>
      <w:r>
        <w:t xml:space="preserve">baseline scenario (section 6.1). Table 7 at the end of the Section summarises the efficiency scores of</w:t>
      </w:r>
      <w:r>
        <w:t xml:space="preserve"> </w:t>
      </w:r>
      <w:r>
        <w:t xml:space="preserve">the policy options.</w:t>
      </w:r>
      <w:r>
        <w:t xml:space="preserve"> </w:t>
      </w:r>
      <w:r>
        <w:t xml:space="preserve">Under Policy area A, both options score positively. For both options, resources will be required by</w:t>
      </w:r>
      <w:r>
        <w:t xml:space="preserve"> </w:t>
      </w:r>
      <w:r>
        <w:t xml:space="preserve">national administrations to adapt to EU legislation on the EDC and set up the national schemes for</w:t>
      </w:r>
      <w:r>
        <w:t xml:space="preserve"> </w:t>
      </w:r>
      <w:r>
        <w:t xml:space="preserve">correct design and implementation of the Card, including all the additional measures envisaged by</w:t>
      </w:r>
      <w:r>
        <w:t xml:space="preserve"> </w:t>
      </w:r>
      <w:r>
        <w:t xml:space="preserve">the policy option. These costs are not expected to differ substantially between policy options A1 and</w:t>
      </w:r>
      <w:r>
        <w:t xml:space="preserve"> </w:t>
      </w:r>
      <w:r>
        <w:t xml:space="preserve">A2. The costs for service providers offering preferential conditions would be minor for both policy</w:t>
      </w:r>
      <w:r>
        <w:t xml:space="preserve"> </w:t>
      </w:r>
      <w:r>
        <w:t xml:space="preserve">options. In spite of incurring some costs, their expected benefits will offset the costs, as reported by</w:t>
      </w:r>
      <w:r>
        <w:t xml:space="preserve"> </w:t>
      </w:r>
      <w:r>
        <w:t xml:space="preserve">all service providers involved in all dedicated data collections.</w:t>
      </w:r>
      <w:r>
        <w:br/>
      </w:r>
      <w:r>
        <w:t xml:space="preserve">As most of preferential conditions in terms of savings are offered in the sectors covered by option</w:t>
      </w:r>
      <w:r>
        <w:t xml:space="preserve"> </w:t>
      </w:r>
      <w:r>
        <w:t xml:space="preserve">A1, the greater efficiency of option A2 relative to option A1 comes mostly from the larger reduction</w:t>
      </w:r>
      <w:r>
        <w:t xml:space="preserve"> </w:t>
      </w:r>
      <w:r>
        <w:t xml:space="preserve">in uncertainty for persons with disability, which is expected to compound the positive impacts on</w:t>
      </w:r>
      <w:r>
        <w:t xml:space="preserve"> </w:t>
      </w:r>
      <w:r>
        <w:t xml:space="preserve">their travel propensity. Removing any uncertainty related to the provision of preferential conditions,</w:t>
      </w:r>
      <w:r>
        <w:t xml:space="preserve"> </w:t>
      </w:r>
      <w:r>
        <w:t xml:space="preserve">even in sectors where reduced tariffs and discounts are less relevant, option A2 achieves greater</w:t>
      </w:r>
      <w:r>
        <w:t xml:space="preserve"> </w:t>
      </w:r>
      <w:r>
        <w:t xml:space="preserve">benefits with comparable costs to option A1, and is therefore deemed more efficient.</w:t>
      </w:r>
      <w:r>
        <w:t xml:space="preserve"> </w:t>
      </w:r>
      <w:r>
        <w:t xml:space="preserve">Under Policy area B, option B1 would not require Member States to make changes to their national</w:t>
      </w:r>
      <w:r>
        <w:t xml:space="preserve"> </w:t>
      </w:r>
      <w:r>
        <w:t xml:space="preserve">parking card models. Therefore, the increase in benefits is uncertain and would likely be limited.</w:t>
      </w:r>
      <w:r>
        <w:t xml:space="preserve"> </w:t>
      </w:r>
      <w:r>
        <w:t xml:space="preserve">Policy option B2, would entail higher costs compared to the baseline, as it would make the update of</w:t>
      </w:r>
      <w:r>
        <w:t xml:space="preserve"> </w:t>
      </w:r>
      <w:r>
        <w:t xml:space="preserve">security features of the EU parking card mandatory for Member States. At the same time, the option</w:t>
      </w:r>
      <w:r>
        <w:t xml:space="preserve"> </w:t>
      </w:r>
      <w:r>
        <w:t xml:space="preserve">would also lead to higher cost savings compared to the baseline.</w:t>
      </w:r>
      <w:r>
        <w:br/>
      </w:r>
      <w:r>
        <w:t xml:space="preserve">The accompanying measures would enhance the efficiency of all options. With more/better</w:t>
      </w:r>
      <w:r>
        <w:t xml:space="preserve"> </w:t>
      </w:r>
      <w:r>
        <w:t xml:space="preserve">information, cards will be easier recognised and used by all stakeholders.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Table 5 – Comparison of the efficiency of options under Policy Areas A and B in relation to the baseline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Policy Option</w:t>
      </w:r>
      <w:r>
        <w:t xml:space="preserve"> </w:t>
      </w:r>
      <w:r>
        <w:t xml:space="preserve">Rating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0</w:t>
      </w:r>
      <w:r>
        <w:t xml:space="preserve"> </w:t>
      </w:r>
      <w:r>
        <w:t xml:space="preserve">Specific Objective 1: To facilitate mutual</w:t>
      </w:r>
      <w:r>
        <w:t xml:space="preserve"> </w:t>
      </w:r>
      <w:r>
        <w:t xml:space="preserve">recognition of disability status when</w:t>
      </w:r>
      <w:r>
        <w:t xml:space="preserve"> </w:t>
      </w:r>
      <w:r>
        <w:t xml:space="preserve">persons with disabilities travel to or visit</w:t>
      </w:r>
      <w:r>
        <w:t xml:space="preserve"> </w:t>
      </w:r>
      <w:r>
        <w:t xml:space="preserve">other Member States.</w:t>
      </w:r>
      <w:r>
        <w:t xml:space="preserve"> </w:t>
      </w:r>
      <w:r>
        <w:t xml:space="preserve">Option A1</w:t>
      </w:r>
      <w:r>
        <w:t xml:space="preserve"> </w:t>
      </w:r>
      <w:r>
        <w:t xml:space="preserve">++</w:t>
      </w:r>
      <w:r>
        <w:t xml:space="preserve"> </w:t>
      </w:r>
      <w:r>
        <w:t xml:space="preserve">Option A2</w:t>
      </w:r>
      <w:r>
        <w:t xml:space="preserve"> </w:t>
      </w:r>
      <w:r>
        <w:t xml:space="preserve">+++</w:t>
      </w:r>
      <w:r>
        <w:t xml:space="preserve"> </w:t>
      </w:r>
      <w:r>
        <w:t xml:space="preserve">Specific Objective 2: To facilitate use and</w:t>
      </w:r>
      <w:r>
        <w:t xml:space="preserve"> </w:t>
      </w:r>
      <w:r>
        <w:t xml:space="preserve">legal certainty in the use of the EU</w:t>
      </w:r>
      <w:r>
        <w:t xml:space="preserve"> </w:t>
      </w:r>
      <w:r>
        <w:t xml:space="preserve">parking card for persons with disabilities</w:t>
      </w:r>
      <w:r>
        <w:t xml:space="preserve"> </w:t>
      </w:r>
      <w:r>
        <w:t xml:space="preserve">Option B1</w:t>
      </w:r>
      <w:r>
        <w:t xml:space="preserve"> </w:t>
      </w:r>
      <w:r>
        <w:t xml:space="preserve">0</w:t>
      </w:r>
      <w:r>
        <w:t xml:space="preserve"> </w:t>
      </w:r>
      <w:r>
        <w:t xml:space="preserve">Option B2</w:t>
      </w:r>
      <w:r>
        <w:t xml:space="preserve"> </w:t>
      </w:r>
      <w:r>
        <w:t xml:space="preserve">+</w:t>
      </w:r>
      <w:r>
        <w:t xml:space="preserve"> </w:t>
      </w:r>
      <w:r>
        <w:t xml:space="preserve">Coherence</w:t>
      </w:r>
      <w:r>
        <w:t xml:space="preserve"> </w:t>
      </w:r>
      <w:r>
        <w:t xml:space="preserve">“Coherence” refers to the consistency of each option with the values, aims, objectives and policy</w:t>
      </w:r>
      <w:r>
        <w:t xml:space="preserve"> </w:t>
      </w:r>
      <w:r>
        <w:t xml:space="preserve">initiatives of the EU. The key ones identified are the EU disability acquis, fundamental rights of the</w:t>
      </w:r>
      <w:r>
        <w:t xml:space="preserve"> </w:t>
      </w:r>
      <w:r>
        <w:t xml:space="preserve">EU, UNCRPD, the EPSR. Table 5 summarises the ratings of the policy options in terms of coherence.</w:t>
      </w:r>
      <w:r>
        <w:t xml:space="preserve"> </w:t>
      </w:r>
      <w:r>
        <w:t xml:space="preserve">Under Policy area A, both options have the same positive rating. Both policy options would fit into a</w:t>
      </w:r>
      <w:r>
        <w:t xml:space="preserve"> </w:t>
      </w:r>
      <w:r>
        <w:t xml:space="preserve">series of EU initiatives that have recently facilitated the movement of persons with disabilities in the</w:t>
      </w:r>
      <w:r>
        <w:t xml:space="preserve"> </w:t>
      </w:r>
      <w:r>
        <w:t xml:space="preserve">EU. In this context, an initiative such as the EDC would fill a gap in current legislation. The highest</w:t>
      </w:r>
      <w:r>
        <w:t xml:space="preserve"> </w:t>
      </w:r>
      <w:r>
        <w:t xml:space="preserve">degree of coherence of the policy options in reaching specific objective 1 would be reached, however,</w:t>
      </w:r>
      <w:r>
        <w:t xml:space="preserve"> </w:t>
      </w:r>
      <w:r>
        <w:t xml:space="preserve">in combination with the pilot EU Disability Card initiative undertaken by the 8 EU Member States</w:t>
      </w:r>
      <w:r>
        <w:t xml:space="preserve"> </w:t>
      </w:r>
      <w:r>
        <w:t xml:space="preserve">having already introduced an EDC scheme. Both policy options would absorb the mainstreamed pilot</w:t>
      </w:r>
      <w:r>
        <w:t xml:space="preserve"> </w:t>
      </w:r>
      <w:r>
        <w:t xml:space="preserve">initiative and its goal of starting a process of mutual recognition of disability status, extending its</w:t>
      </w:r>
      <w:r>
        <w:t xml:space="preserve"> </w:t>
      </w:r>
      <w:r>
        <w:t xml:space="preserve">effects to all EU Member States. Option A1 would maintain the scope of the pilot in terms of sectors,</w:t>
      </w:r>
      <w:r>
        <w:t xml:space="preserve"> </w:t>
      </w:r>
      <w:r>
        <w:t xml:space="preserve">while option A2 would extend the scope to all services in the internal market. Both would</w:t>
      </w:r>
      <w:r>
        <w:t xml:space="preserve"> </w:t>
      </w:r>
      <w:r>
        <w:t xml:space="preserve">consequently be assigned the same ranking.</w:t>
      </w:r>
      <w:r>
        <w:t xml:space="preserve"> </w:t>
      </w:r>
      <w:r>
        <w:t xml:space="preserve">Also under Policy area B, both options are assigned the same ranking and are found to be coherent</w:t>
      </w:r>
      <w:r>
        <w:t xml:space="preserve"> </w:t>
      </w:r>
      <w:r>
        <w:t xml:space="preserve">with the current EU policy scenarios in terms of parking rights for persons with disabilities.</w:t>
      </w:r>
      <w:r>
        <w:br/>
      </w:r>
      <w:r>
        <w:t xml:space="preserve">Table 6 – Overview of ratings of the baseline and policy options in terms of coherence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Policy Option</w:t>
      </w:r>
      <w:r>
        <w:t xml:space="preserve"> </w:t>
      </w:r>
      <w:r>
        <w:t xml:space="preserve">Rating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0</w:t>
      </w:r>
      <w:r>
        <w:t xml:space="preserve"> </w:t>
      </w:r>
      <w:r>
        <w:t xml:space="preserve">Specific Objective 1: To facilitate mutual</w:t>
      </w:r>
      <w:r>
        <w:t xml:space="preserve"> </w:t>
      </w:r>
      <w:r>
        <w:t xml:space="preserve">recognition of disability status when persons with</w:t>
      </w:r>
      <w:r>
        <w:t xml:space="preserve"> </w:t>
      </w:r>
      <w:r>
        <w:t xml:space="preserve">disabilities travel to or visit other Member States.</w:t>
      </w:r>
      <w:r>
        <w:t xml:space="preserve"> </w:t>
      </w:r>
      <w:r>
        <w:t xml:space="preserve">Option A1</w:t>
      </w:r>
      <w:r>
        <w:t xml:space="preserve"> </w:t>
      </w:r>
      <w:r>
        <w:t xml:space="preserve">+++</w:t>
      </w:r>
      <w:r>
        <w:t xml:space="preserve"> </w:t>
      </w:r>
      <w:r>
        <w:t xml:space="preserve">Option A2</w:t>
      </w:r>
      <w:r>
        <w:t xml:space="preserve"> </w:t>
      </w:r>
      <w:r>
        <w:t xml:space="preserve">+++</w:t>
      </w:r>
      <w:r>
        <w:t xml:space="preserve"> </w:t>
      </w:r>
      <w:r>
        <w:t xml:space="preserve">Specific Objective 2: To facilitate use and legal</w:t>
      </w:r>
      <w:r>
        <w:t xml:space="preserve"> </w:t>
      </w:r>
      <w:r>
        <w:t xml:space="preserve">certainty in the use of the EU parking card for</w:t>
      </w:r>
      <w:r>
        <w:t xml:space="preserve"> </w:t>
      </w:r>
      <w:r>
        <w:t xml:space="preserve">persons with disabilities.</w:t>
      </w:r>
      <w:r>
        <w:t xml:space="preserve"> </w:t>
      </w:r>
      <w:r>
        <w:t xml:space="preserve">Option B1</w:t>
      </w:r>
      <w:r>
        <w:t xml:space="preserve"> </w:t>
      </w:r>
      <w:r>
        <w:t xml:space="preserve">+++</w:t>
      </w:r>
      <w:r>
        <w:t xml:space="preserve"> </w:t>
      </w:r>
      <w:r>
        <w:t xml:space="preserve">Option B2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Subsidiarity and proportionality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“Subsidiarity and proportionality” refer to whether the policy options are appropriate and do not go</w:t>
      </w:r>
      <w:r>
        <w:t xml:space="preserve"> </w:t>
      </w:r>
      <w:r>
        <w:t xml:space="preserve">beyond what is necessary to address the problems satisfactorily. Both policy options concerning the</w:t>
      </w:r>
      <w:r>
        <w:t xml:space="preserve"> </w:t>
      </w:r>
      <w:r>
        <w:t xml:space="preserve">European Disability Card respect the principles of subsidiarity and proportionality, and are given the</w:t>
      </w:r>
      <w:r>
        <w:t xml:space="preserve"> </w:t>
      </w:r>
      <w:r>
        <w:t xml:space="preserve">maximum rating in relation to this criterion. They create an instrument that acts as a proof of</w:t>
      </w:r>
      <w:r>
        <w:t xml:space="preserve"> </w:t>
      </w:r>
      <w:r>
        <w:t xml:space="preserve">disability, but do not alter national definitions and assessment criteria for disability status. Hence,</w:t>
      </w:r>
      <w:r>
        <w:t xml:space="preserve"> </w:t>
      </w:r>
      <w:r>
        <w:t xml:space="preserve">they do not go beyond what is necessary and appropriate for the EU action. This conclusion is based</w:t>
      </w:r>
      <w:r>
        <w:t xml:space="preserve"> </w:t>
      </w:r>
      <w:r>
        <w:t xml:space="preserve">on the details provided in the subsidiarity grid in the accompanying document.</w:t>
      </w:r>
      <w:r>
        <w:t xml:space="preserve"> </w:t>
      </w:r>
      <w:r>
        <w:t xml:space="preserve">Table 7 – Summary overview of ratings of the options</w:t>
      </w:r>
      <w:r>
        <w:br/>
      </w:r>
      <w:r>
        <w:t xml:space="preserve">Criteria/options</w:t>
      </w:r>
      <w:r>
        <w:t xml:space="preserve"> </w:t>
      </w:r>
      <w:r>
        <w:t xml:space="preserve">Baseline</w:t>
      </w:r>
      <w:r>
        <w:t xml:space="preserve"> </w:t>
      </w:r>
      <w:r>
        <w:t xml:space="preserve">Policy area A:</w:t>
      </w:r>
      <w:r>
        <w:t xml:space="preserve"> </w:t>
      </w:r>
      <w:r>
        <w:t xml:space="preserve">Facilitating</w:t>
      </w:r>
      <w:r>
        <w:t xml:space="preserve"> </w:t>
      </w:r>
      <w:r>
        <w:t xml:space="preserve">mutual</w:t>
      </w:r>
      <w:r>
        <w:t xml:space="preserve"> </w:t>
      </w:r>
      <w:r>
        <w:t xml:space="preserve">recognition of disability</w:t>
      </w:r>
      <w:r>
        <w:t xml:space="preserve"> </w:t>
      </w:r>
      <w:r>
        <w:t xml:space="preserve">status in the EU</w:t>
      </w:r>
      <w:r>
        <w:t xml:space="preserve"> </w:t>
      </w:r>
      <w:r>
        <w:t xml:space="preserve">Policy area B: Facilitating use</w:t>
      </w:r>
      <w:r>
        <w:t xml:space="preserve"> </w:t>
      </w:r>
      <w:r>
        <w:t xml:space="preserve">and legal certainty in the use</w:t>
      </w:r>
      <w:r>
        <w:t xml:space="preserve"> </w:t>
      </w:r>
      <w:r>
        <w:t xml:space="preserve">of the EU parking card for</w:t>
      </w:r>
      <w:r>
        <w:t xml:space="preserve"> </w:t>
      </w:r>
      <w:r>
        <w:t xml:space="preserve">persons with disabilities</w:t>
      </w:r>
    </w:p>
    <w:p>
      <w:pPr>
        <w:pStyle w:val="BodyText"/>
      </w:pPr>
      <w:r>
        <w:t xml:space="preserve">Option A1</w:t>
      </w:r>
      <w:r>
        <w:t xml:space="preserve"> </w:t>
      </w:r>
      <w:r>
        <w:t xml:space="preserve">Option A2 Option B1</w:t>
      </w:r>
      <w:r>
        <w:t xml:space="preserve"> </w:t>
      </w:r>
      <w:r>
        <w:t xml:space="preserve">Option B2</w:t>
      </w:r>
      <w:r>
        <w:t xml:space="preserve"> </w:t>
      </w:r>
      <w:r>
        <w:t xml:space="preserve">Effectiveness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Efficiency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Potential net benefits of the policy options</w:t>
      </w:r>
      <w:r>
        <w:br/>
      </w:r>
      <w:r>
        <w:t xml:space="preserve">To compute the net benefits of the policy options, a rather conservative approach is taken, considering</w:t>
      </w:r>
      <w:r>
        <w:t xml:space="preserve"> </w:t>
      </w:r>
      <w:r>
        <w:t xml:space="preserve">in the calculations the lower bound of the accessible tourism value added impacts and taking the</w:t>
      </w:r>
      <w:r>
        <w:t xml:space="preserve"> </w:t>
      </w:r>
      <w:r>
        <w:t xml:space="preserve">upper bound of potential costs, wherever applicable. The increased value added, generated by persons</w:t>
      </w:r>
      <w:r>
        <w:t xml:space="preserve"> </w:t>
      </w:r>
      <w:r>
        <w:t xml:space="preserve">with disability travelling more, comprises all the aggregated benefits of the policy options. The costs</w:t>
      </w:r>
      <w:r>
        <w:t xml:space="preserve"> </w:t>
      </w:r>
      <w:r>
        <w:t xml:space="preserve">of providing preferential conditions, which are necessary as a result of the EDC, are included in total</w:t>
      </w:r>
      <w:r>
        <w:t xml:space="preserve"> </w:t>
      </w:r>
      <w:r>
        <w:t xml:space="preserve">costs even though they represent at the same time a saving for persons with disabilities and would</w:t>
      </w:r>
      <w:r>
        <w:t xml:space="preserve"> </w:t>
      </w:r>
      <w:r>
        <w:t xml:space="preserve">cancel each other out. Thus, the final estimate, given the available data and assumptions made, is</w:t>
      </w:r>
      <w:r>
        <w:t xml:space="preserve"> </w:t>
      </w:r>
      <w:r>
        <w:t xml:space="preserve">expected to be a lower bound estimate of the overall net benefit of the policy options. See Annex 9</w:t>
      </w:r>
      <w:r>
        <w:t xml:space="preserve"> </w:t>
      </w:r>
      <w:r>
        <w:t xml:space="preserve">for detailed quatification of the costs.</w:t>
      </w:r>
      <w:r>
        <w:t xml:space="preserve"> </w:t>
      </w:r>
      <w:r>
        <w:t xml:space="preserve">Table 8 Total estimates of benefits, costs and net benefits of the policy options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total</w:t>
      </w:r>
      <w:r>
        <w:t xml:space="preserve"> </w:t>
      </w:r>
      <w:r>
        <w:t xml:space="preserve">benefit</w:t>
      </w:r>
      <w:r>
        <w:t xml:space="preserve"> </w:t>
      </w:r>
      <w:r>
        <w:t xml:space="preserve">-</w:t>
      </w:r>
      <w:r>
        <w:t xml:space="preserve"> </w:t>
      </w:r>
      <w:r>
        <w:t xml:space="preserve">accessible tourism value added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total costs</w:t>
      </w:r>
      <w:r>
        <w:br/>
      </w:r>
      <w:r>
        <w:t xml:space="preserve">Conservative</w:t>
      </w:r>
      <w:r>
        <w:t xml:space="preserve"> </w:t>
      </w:r>
      <w:r>
        <w:t xml:space="preserve">net</w:t>
      </w:r>
      <w:r>
        <w:t xml:space="preserve"> </w:t>
      </w:r>
      <w:r>
        <w:t xml:space="preserve">benefit estimate</w:t>
      </w:r>
    </w:p>
    <w:p>
      <w:pPr>
        <w:pStyle w:val="BodyText"/>
      </w:pPr>
      <w:r>
        <w:t xml:space="preserve">A1</w:t>
      </w:r>
      <w:r>
        <w:t xml:space="preserve"> </w:t>
      </w:r>
      <w:r>
        <w:t xml:space="preserve">1 billion EUR</w:t>
      </w:r>
      <w:r>
        <w:t xml:space="preserve"> </w:t>
      </w:r>
      <w:r>
        <w:t xml:space="preserve">0.44 billion</w:t>
      </w:r>
      <w:r>
        <w:t xml:space="preserve"> </w:t>
      </w:r>
      <w:r>
        <w:t xml:space="preserve">EUR</w:t>
      </w:r>
      <w:r>
        <w:t xml:space="preserve"> </w:t>
      </w:r>
      <w:r>
        <w:t xml:space="preserve">0.55 billion EUR</w:t>
      </w:r>
    </w:p>
    <w:p>
      <w:pPr>
        <w:pStyle w:val="BodyText"/>
      </w:pPr>
      <w:r>
        <w:t xml:space="preserve">A2</w:t>
      </w:r>
      <w:r>
        <w:t xml:space="preserve"> </w:t>
      </w:r>
      <w:r>
        <w:t xml:space="preserve">2.1 billion EUR</w:t>
      </w:r>
      <w:r>
        <w:t xml:space="preserve"> </w:t>
      </w:r>
      <w:r>
        <w:t xml:space="preserve">0.53 billion</w:t>
      </w:r>
      <w:r>
        <w:t xml:space="preserve"> </w:t>
      </w:r>
      <w:r>
        <w:t xml:space="preserve">EUR</w:t>
      </w:r>
      <w:r>
        <w:t xml:space="preserve"> </w:t>
      </w:r>
      <w:r>
        <w:t xml:space="preserve">1.56 billion EUR</w:t>
      </w:r>
    </w:p>
    <w:bookmarkStart w:id="9" w:name="b1"/>
    <w:p>
      <w:pPr>
        <w:pStyle w:val="Heading2"/>
      </w:pPr>
      <w:r>
        <w:t xml:space="preserve">B1</w:t>
      </w:r>
    </w:p>
    <w:p>
      <w:pPr>
        <w:pStyle w:val="FirstParagraph"/>
      </w:pPr>
      <w:r>
        <w:t xml:space="preserve">B2</w:t>
      </w:r>
      <w:r>
        <w:t xml:space="preserve"> </w:t>
      </w:r>
      <w:r>
        <w:t xml:space="preserve">0.2 billion EUR</w:t>
      </w:r>
      <w:r>
        <w:t xml:space="preserve"> </w:t>
      </w:r>
      <w:r>
        <w:t xml:space="preserve">0.14 billion</w:t>
      </w:r>
      <w:r>
        <w:t xml:space="preserve"> </w:t>
      </w:r>
      <w:r>
        <w:t xml:space="preserve">EUR</w:t>
      </w:r>
      <w:r>
        <w:t xml:space="preserve"> </w:t>
      </w:r>
      <w:r>
        <w:t xml:space="preserve">0.056 billion EUR</w:t>
      </w:r>
    </w:p>
    <w:p>
      <w:pPr>
        <w:pStyle w:val="Compact"/>
        <w:numPr>
          <w:ilvl w:val="0"/>
          <w:numId w:val="1006"/>
        </w:numPr>
      </w:pPr>
      <w:r>
        <w:t xml:space="preserve">PREFERRED OPTION</w:t>
      </w:r>
      <w:r>
        <w:t xml:space="preserve"> </w:t>
      </w:r>
      <w:r>
        <w:t xml:space="preserve">Under Policy area A, the preferred option is A2 with the highest overall score as well as per</w:t>
      </w:r>
      <w:r>
        <w:t xml:space="preserve"> </w:t>
      </w:r>
      <w:r>
        <w:t xml:space="preserve">criterion. While the option would have higher total costs compared to the baseline, the magnitude of</w:t>
      </w:r>
    </w:p>
    <w:p>
      <w:pPr>
        <w:pStyle w:val="FirstParagraph"/>
      </w:pPr>
      <w:r>
        <w:t xml:space="preserve">46</w:t>
      </w:r>
    </w:p>
    <w:p>
      <w:pPr>
        <w:pStyle w:val="BodyText"/>
      </w:pPr>
      <w:r>
        <w:t xml:space="preserve">these costs would be limited for both Member States and service providers, and would be partly</w:t>
      </w:r>
      <w:r>
        <w:t xml:space="preserve"> </w:t>
      </w:r>
      <w:r>
        <w:t xml:space="preserve">compensated by cost savings for service providers (including potentially higher turnover due to</w:t>
      </w:r>
      <w:r>
        <w:t xml:space="preserve"> </w:t>
      </w:r>
      <w:r>
        <w:t xml:space="preserve">paying persons accompanying persons with disabilities such as family and friends) and significant</w:t>
      </w:r>
      <w:r>
        <w:t xml:space="preserve"> </w:t>
      </w:r>
      <w:r>
        <w:t xml:space="preserve">benefits for persons with disabilities. Option A2 entails higher benefits for persons with disabilities</w:t>
      </w:r>
      <w:r>
        <w:t xml:space="preserve"> </w:t>
      </w:r>
      <w:r>
        <w:t xml:space="preserve">also due to the wider scope the EDC would have in terms of services, extending beyond the sectors</w:t>
      </w:r>
      <w:r>
        <w:t xml:space="preserve"> </w:t>
      </w:r>
      <w:r>
        <w:t xml:space="preserve">of sports, leisure, culture and transport. At the same time, total costs for service providers would</w:t>
      </w:r>
      <w:r>
        <w:t xml:space="preserve"> </w:t>
      </w:r>
      <w:r>
        <w:t xml:space="preserve">increase but would also largely be offset by cost savings and benefits, while implementation costs for</w:t>
      </w:r>
      <w:r>
        <w:t xml:space="preserve"> </w:t>
      </w:r>
      <w:r>
        <w:t xml:space="preserve">national administrations in terms of producing, distributing and advertising the card would remain</w:t>
      </w:r>
      <w:r>
        <w:t xml:space="preserve"> </w:t>
      </w:r>
      <w:r>
        <w:t xml:space="preserve">the same. Thanks to its wider scope, option A2 would also lead to improvements in the participation</w:t>
      </w:r>
      <w:r>
        <w:t xml:space="preserve"> </w:t>
      </w:r>
      <w:r>
        <w:t xml:space="preserve">in tourism of persons with disabilities thus bringing more pronounced social and economic impacts.</w:t>
      </w:r>
      <w:r>
        <w:t xml:space="preserve"> </w:t>
      </w:r>
      <w:r>
        <w:t xml:space="preserve">Under the policy area B, the preferred option is B2. It is found to achieve the highest score in</w:t>
      </w:r>
      <w:r>
        <w:t xml:space="preserve"> </w:t>
      </w:r>
      <w:r>
        <w:t xml:space="preserve">relation to specific objective 2. Option B2 is the most effective in ensuring the mutual recognition of</w:t>
      </w:r>
      <w:r>
        <w:t xml:space="preserve"> </w:t>
      </w:r>
      <w:r>
        <w:t xml:space="preserve">EU parking cards, and this translates into its higher score even though it would be slightly more costly</w:t>
      </w:r>
      <w:r>
        <w:t xml:space="preserve"> </w:t>
      </w:r>
      <w:r>
        <w:t xml:space="preserve">for Member States than option B1.</w:t>
      </w:r>
      <w:r>
        <w:br/>
      </w:r>
      <w:r>
        <w:t xml:space="preserve">A combination of policy option A2 (the introduction of an EDC in all Member States on a</w:t>
      </w:r>
      <w:r>
        <w:t xml:space="preserve"> </w:t>
      </w:r>
      <w:r>
        <w:t xml:space="preserve">mandatory basis) with option B2 (an EU legislative act to provide for the mutual recognition of</w:t>
      </w:r>
      <w:r>
        <w:t xml:space="preserve"> </w:t>
      </w:r>
      <w:r>
        <w:t xml:space="preserve">EU parking cards based on a common EU model) is found as the most favourable and thus the</w:t>
      </w:r>
      <w:r>
        <w:t xml:space="preserve"> </w:t>
      </w:r>
      <w:r>
        <w:t xml:space="preserve">preferred policy option.</w:t>
      </w:r>
      <w:r>
        <w:t xml:space="preserve"> </w:t>
      </w:r>
      <w:r>
        <w:t xml:space="preserve">Option A2 is the most effective at facilitating the mutual recognition of disability status, as it</w:t>
      </w:r>
      <w:r>
        <w:t xml:space="preserve"> </w:t>
      </w:r>
      <w:r>
        <w:t xml:space="preserve">mandates the creation of the EDC and can be easily recognised across Member States. The EDC</w:t>
      </w:r>
      <w:r>
        <w:t xml:space="preserve"> </w:t>
      </w:r>
      <w:r>
        <w:t xml:space="preserve">would eliminate uncertainty for both service providers having to check disability status of customers</w:t>
      </w:r>
      <w:r>
        <w:t xml:space="preserve"> </w:t>
      </w:r>
      <w:r>
        <w:t xml:space="preserve">and for persons with disabilities travelling and/or visiting other Member States having to prove their</w:t>
      </w:r>
      <w:r>
        <w:t xml:space="preserve"> </w:t>
      </w:r>
      <w:r>
        <w:t xml:space="preserve">disability status. Persons with disabilities would be able to rely on a homogeneous card showing</w:t>
      </w:r>
      <w:r>
        <w:t xml:space="preserve"> </w:t>
      </w:r>
      <w:r>
        <w:t xml:space="preserve">disability status and valid at the EU level, and thus access preferential conditions across the EU.</w:t>
      </w:r>
      <w:r>
        <w:br/>
      </w:r>
      <w:r>
        <w:t xml:space="preserve">Option B2 is the most effective at facilitating the recognition of the EU parking cards. As a binding</w:t>
      </w:r>
      <w:r>
        <w:t xml:space="preserve"> </w:t>
      </w:r>
      <w:r>
        <w:t xml:space="preserve">legislative instrument it makes mandatory the minimum requirements of the EU common parking</w:t>
      </w:r>
      <w:r>
        <w:t xml:space="preserve"> </w:t>
      </w:r>
      <w:r>
        <w:t xml:space="preserve">card model and its security format and features. The common format of EU parking cards would</w:t>
      </w:r>
      <w:r>
        <w:t xml:space="preserve"> </w:t>
      </w:r>
      <w:r>
        <w:t xml:space="preserve">reduce uncertainty linked to their recognition in line with specific objective 2. This would encourage</w:t>
      </w:r>
      <w:r>
        <w:t xml:space="preserve"> </w:t>
      </w:r>
      <w:r>
        <w:t xml:space="preserve">cardholders to travel to other Member States by car. It would also lead to cost savings, due to using</w:t>
      </w:r>
      <w:r>
        <w:t xml:space="preserve"> </w:t>
      </w:r>
      <w:r>
        <w:t xml:space="preserve">public parking slots reserved for persons with disabilities rather than different parking spaces (e.g. </w:t>
      </w:r>
      <w:r>
        <w:t xml:space="preserve"> </w:t>
      </w:r>
      <w:r>
        <w:t xml:space="preserve">private parking garages), which may be more costly and less accessible for cardholders.</w:t>
      </w:r>
      <w:r>
        <w:t xml:space="preserve"> </w:t>
      </w:r>
      <w:r>
        <w:t xml:space="preserve">The main adjustment costs would be linked to the update of the security formats and features of the</w:t>
      </w:r>
      <w:r>
        <w:t xml:space="preserve"> </w:t>
      </w:r>
      <w:r>
        <w:t xml:space="preserve">EU parking cards and to the set-up of national databases to monitor cardholders and enforce parking</w:t>
      </w:r>
      <w:r>
        <w:t xml:space="preserve"> </w:t>
      </w:r>
      <w:r>
        <w:t xml:space="preserve">rights. Additional costs would also include the cost of setting up and maintaining national websites</w:t>
      </w:r>
      <w:r>
        <w:t xml:space="preserve"> </w:t>
      </w:r>
      <w:r>
        <w:t xml:space="preserve">providing information on the EU parking card, foreseen as an accompanying measure. These would</w:t>
      </w:r>
      <w:r>
        <w:t xml:space="preserve"> </w:t>
      </w:r>
      <w:r>
        <w:t xml:space="preserve">be similar to the same costs for option A2.142</w:t>
      </w:r>
    </w:p>
    <w:p>
      <w:pPr>
        <w:pStyle w:val="BodyText"/>
      </w:pPr>
      <w:r>
        <w:t xml:space="preserve">142 All these costs, as well as the benefits of option A2 and B2 are broken down, further detailed and quantified – whenever</w:t>
      </w:r>
      <w:r>
        <w:t xml:space="preserve"> </w:t>
      </w:r>
      <w:r>
        <w:t xml:space="preserve">possible – in Annex 3 together with a table detailing the impacts of the measure on competitiveness and SMEs. Overview</w:t>
      </w:r>
      <w:r>
        <w:t xml:space="preserve"> </w:t>
      </w:r>
      <w:r>
        <w:t xml:space="preserve">table for all options in added in Annex 8.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In summary, the above mentioned ranges of travel gap reductions for policy options A2 and B2 lead</w:t>
      </w:r>
      <w:r>
        <w:t xml:space="preserve"> </w:t>
      </w:r>
      <w:r>
        <w:t xml:space="preserve">to a yearly value added in the market for accessible tourism, with estimates ranging from 2.8 to 4.12</w:t>
      </w:r>
      <w:r>
        <w:t xml:space="preserve"> </w:t>
      </w:r>
      <w:r>
        <w:t xml:space="preserve">billion EUR for A2, and from 0.27 and 0.4 billion EUR for B2.143</w:t>
      </w:r>
      <w:r>
        <w:t xml:space="preserve"> </w:t>
      </w:r>
      <w:r>
        <w:t xml:space="preserve">After taking account of the costs mentioned above, namely of offering preferential conditions,</w:t>
      </w:r>
      <w:r>
        <w:t xml:space="preserve"> </w:t>
      </w:r>
      <w:r>
        <w:t xml:space="preserve">production of the cards, and other additional costs, the possible net benefits of the combination of the</w:t>
      </w:r>
      <w:r>
        <w:t xml:space="preserve"> </w:t>
      </w:r>
      <w:r>
        <w:t xml:space="preserve">preferred options are shown below.</w:t>
      </w:r>
      <w:r>
        <w:t xml:space="preserve"> </w:t>
      </w:r>
      <w:r>
        <w:t xml:space="preserve">Table 9: Total conservative estimates for net benefits of the preferred policy options</w:t>
      </w:r>
      <w:r>
        <w:t xml:space="preserve"> </w:t>
      </w:r>
      <w:r>
        <w:t xml:space="preserve">Policy Options Conservative net benefit estimate</w:t>
      </w:r>
      <w:r>
        <w:br/>
      </w:r>
      <w:r>
        <w:t xml:space="preserve">A2</w:t>
      </w:r>
      <w:r>
        <w:t xml:space="preserve"> </w:t>
      </w:r>
      <w:r>
        <w:t xml:space="preserve">1.56 billion EUR</w:t>
      </w:r>
    </w:p>
    <w:p>
      <w:pPr>
        <w:pStyle w:val="BodyText"/>
      </w:pPr>
      <w:r>
        <w:t xml:space="preserve">B2</w:t>
      </w:r>
      <w:r>
        <w:t xml:space="preserve"> </w:t>
      </w:r>
      <w:r>
        <w:t xml:space="preserve">0.056 billion EUR</w:t>
      </w:r>
    </w:p>
    <w:p>
      <w:pPr>
        <w:pStyle w:val="BodyText"/>
      </w:pPr>
      <w:r>
        <w:t xml:space="preserve">Total (A2+B2)</w:t>
      </w:r>
      <w:r>
        <w:t xml:space="preserve"> </w:t>
      </w:r>
      <w:r>
        <w:t xml:space="preserve">1.616 billion EUR</w:t>
      </w:r>
    </w:p>
    <w:p>
      <w:pPr>
        <w:pStyle w:val="BodyText"/>
      </w:pPr>
      <w:r>
        <w:t xml:space="preserve">Policy options A2 and B2 respect the principles of subsidiarity and proportionality of EU action. They</w:t>
      </w:r>
      <w:r>
        <w:t xml:space="preserve"> </w:t>
      </w:r>
      <w:r>
        <w:t xml:space="preserve">do not go beyond what is necessary to address the problem identified and achieve specific objectives</w:t>
      </w:r>
      <w:r>
        <w:t xml:space="preserve"> </w:t>
      </w:r>
      <w:r>
        <w:t xml:space="preserve">1 and 2. The measures would not impact on the definitions of disability by Member States, which</w:t>
      </w:r>
      <w:r>
        <w:t xml:space="preserve"> </w:t>
      </w:r>
      <w:r>
        <w:t xml:space="preserve">would retain the power to determine disability status in accordance with their own assessment criteria</w:t>
      </w:r>
      <w:r>
        <w:t xml:space="preserve"> </w:t>
      </w:r>
      <w:r>
        <w:t xml:space="preserve">and procedures enshrined in their national law. Policy option B2 would not affect Member States’</w:t>
      </w:r>
      <w:r>
        <w:t xml:space="preserve"> </w:t>
      </w:r>
      <w:r>
        <w:t xml:space="preserve">power to determine the parking rights granted to cardholders at the national level. It would only</w:t>
      </w:r>
      <w:r>
        <w:t xml:space="preserve"> </w:t>
      </w:r>
      <w:r>
        <w:t xml:space="preserve">require common rules on the model and the security format and features of the EU parking card,</w:t>
      </w:r>
      <w:r>
        <w:t xml:space="preserve"> </w:t>
      </w:r>
      <w:r>
        <w:t xml:space="preserve">justified by the need to ensure full recognition of the card across Member States.</w:t>
      </w:r>
      <w:r>
        <w:t xml:space="preserve"> </w:t>
      </w:r>
      <w:r>
        <w:t xml:space="preserve">For the legal bases described in section 3.1, the ordinary legislative procedure applies. Therefore, the</w:t>
      </w:r>
      <w:r>
        <w:t xml:space="preserve"> </w:t>
      </w:r>
      <w:r>
        <w:t xml:space="preserve">preferred instrument is a Directive, as it is the common instrument to the legal bases concerned.</w:t>
      </w:r>
      <w:r>
        <w:t xml:space="preserve"> </w:t>
      </w:r>
      <w:r>
        <w:t xml:space="preserve">One in one out</w:t>
      </w:r>
      <w:r>
        <w:t xml:space="preserve"> </w:t>
      </w:r>
      <w:r>
        <w:t xml:space="preserve">The expected administrative costs for businesses will be marginal. Having one recognisable card</w:t>
      </w:r>
      <w:r>
        <w:t xml:space="preserve"> </w:t>
      </w:r>
      <w:r>
        <w:t xml:space="preserve">would save administrative time used for informing staff about the rules on the acceptance of such</w:t>
      </w:r>
      <w:r>
        <w:t xml:space="preserve"> </w:t>
      </w:r>
      <w:r>
        <w:t xml:space="preserve">cards, as well as regards handling complaints of persons with disabilities whose national disability</w:t>
      </w:r>
      <w:r>
        <w:t xml:space="preserve"> </w:t>
      </w:r>
      <w:r>
        <w:t xml:space="preserve">card is not recognised abroad.</w:t>
      </w:r>
      <w:r>
        <w:br/>
      </w:r>
      <w:r>
        <w:t xml:space="preserve">Based on the evidence available, the European Disability Card does not bear a high cost on service</w:t>
      </w:r>
      <w:r>
        <w:t xml:space="preserve"> </w:t>
      </w:r>
      <w:r>
        <w:t xml:space="preserve">providers who have so far voluntarily participated in the pilot scheme. In contrast, it appears that</w:t>
      </w:r>
      <w:r>
        <w:t xml:space="preserve"> </w:t>
      </w:r>
      <w:r>
        <w:t xml:space="preserve">service providers have high economic and social returns due to their participation as they attract new</w:t>
      </w:r>
      <w:r>
        <w:t xml:space="preserve"> </w:t>
      </w:r>
      <w:r>
        <w:t xml:space="preserve">customers and gain positive publicity. Possible, although limited, costs could arise from training their</w:t>
      </w:r>
      <w:r>
        <w:t xml:space="preserve"> </w:t>
      </w:r>
      <w:r>
        <w:t xml:space="preserve">staff to recognise the Card and from monitoring the use of the card. Businesses might need to bear</w:t>
      </w:r>
      <w:r>
        <w:t xml:space="preserve"> </w:t>
      </w:r>
      <w:r>
        <w:t xml:space="preserve">the costs of reduced income (e.g. museums that will charge reduced fees, or parking fees not collected</w:t>
      </w:r>
      <w:r>
        <w:t xml:space="preserve"> </w:t>
      </w:r>
      <w:r>
        <w:t xml:space="preserve">from non-national holders of the European Disability Card). However it is not expected that the share</w:t>
      </w:r>
      <w:r>
        <w:t xml:space="preserve"> </w:t>
      </w:r>
      <w:r>
        <w:t xml:space="preserve">of non-national disability card holders in the total number of people benefiting from similar discounts</w:t>
      </w:r>
    </w:p>
    <w:p>
      <w:pPr>
        <w:pStyle w:val="BodyText"/>
      </w:pPr>
      <w:r>
        <w:t xml:space="preserve">143 Study supporting the impact assessment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will be important enough to have a noticeable negative impact on the concerned businesses, and the</w:t>
      </w:r>
      <w:r>
        <w:t xml:space="preserve"> </w:t>
      </w:r>
      <w:r>
        <w:t xml:space="preserve">initiative is expected to entice more persons with disabilities to travel (jointly with friends and</w:t>
      </w:r>
      <w:r>
        <w:t xml:space="preserve"> </w:t>
      </w:r>
      <w:r>
        <w:t xml:space="preserve">family), thus raising the overall return for concerned businesses.</w:t>
      </w:r>
      <w:r>
        <w:br/>
      </w:r>
      <w:r>
        <w:t xml:space="preserve">Persons with disabilites are expected to benefit from the initiative, which will decrease uncertainty as</w:t>
      </w:r>
      <w:r>
        <w:t xml:space="preserve"> </w:t>
      </w:r>
      <w:r>
        <w:t xml:space="preserve">to whether their disability cards/certificates would be recognised and they would get access to</w:t>
      </w:r>
      <w:r>
        <w:t xml:space="preserve"> </w:t>
      </w:r>
      <w:r>
        <w:t xml:space="preserve">preferential conditions. They will have direct monetary benefits from preferential conditions and</w:t>
      </w:r>
      <w:r>
        <w:t xml:space="preserve"> </w:t>
      </w:r>
      <w:r>
        <w:t xml:space="preserve">reduced risk of having to pay fines for lack of recognition of the European Parking Card or having to</w:t>
      </w:r>
      <w:r>
        <w:t xml:space="preserve"> </w:t>
      </w:r>
      <w:r>
        <w:t xml:space="preserve">pay for a parking spot.</w:t>
      </w:r>
      <w:r>
        <w:t xml:space="preserve"> </w:t>
      </w:r>
      <w:r>
        <w:t xml:space="preserve">9. HOW WOULD ACTUAL IMPACTS BE MONITORED AND EVALUATED?</w:t>
      </w:r>
      <w:r>
        <w:t xml:space="preserve"> </w:t>
      </w:r>
      <w:r>
        <w:t xml:space="preserve">A monitoring framework has been designed with a view to tracking progress towards achieving the</w:t>
      </w:r>
      <w:r>
        <w:t xml:space="preserve"> </w:t>
      </w:r>
      <w:r>
        <w:t xml:space="preserve">objectives. It includes a series of core indicators related to the objectives of the initiative. These and</w:t>
      </w:r>
      <w:r>
        <w:t xml:space="preserve"> </w:t>
      </w:r>
      <w:r>
        <w:t xml:space="preserve">the related data sources are summarised in Annex 7, table 2.</w:t>
      </w:r>
      <w:r>
        <w:br/>
      </w:r>
      <w:r>
        <w:t xml:space="preserve">The monitoring framework will be subject to further adjustment according to the final legal and</w:t>
      </w:r>
      <w:r>
        <w:t xml:space="preserve"> </w:t>
      </w:r>
      <w:r>
        <w:t xml:space="preserve">implementation requirements and timeline. The initiative could be evaluated 5 years after it enters</w:t>
      </w:r>
      <w:r>
        <w:t xml:space="preserve"> </w:t>
      </w:r>
      <w:r>
        <w:t xml:space="preserve">into force in line with the Better Regulation Guidelines. This would take into account an eighteen-</w:t>
      </w:r>
      <w:r>
        <w:t xml:space="preserve"> </w:t>
      </w:r>
      <w:r>
        <w:t xml:space="preserve">month period of transposition by Member States, allow sufficient time to evaluate effects on national</w:t>
      </w:r>
      <w:r>
        <w:t xml:space="preserve"> </w:t>
      </w:r>
      <w:r>
        <w:t xml:space="preserve">administrations and service providers, which may need some time to adapt to the new rules.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DG EMPL, Unit D3, has a lead for the Impact Assessment on the European Disability Card. An</w:t>
      </w:r>
      <w:r>
        <w:t xml:space="preserve"> </w:t>
      </w:r>
      <w:r>
        <w:t xml:space="preserve">impact assessment was validated in the Decide Planning under reference PLAN/2022/1525.</w:t>
      </w:r>
      <w:r>
        <w:t xml:space="preserve"> </w:t>
      </w:r>
      <w:r>
        <w:t xml:space="preserve">Work Programme reference: COM(2022) 548 final</w:t>
      </w:r>
      <w:r>
        <w:t xml:space="preserve"> </w:t>
      </w:r>
      <w:r>
        <w:t xml:space="preserve">The Call for Evidence was published in November 2022. The Public Consultation was published in</w:t>
      </w:r>
      <w:r>
        <w:t xml:space="preserve"> </w:t>
      </w:r>
      <w:r>
        <w:t xml:space="preserve">February 2023 and finished on 5 May 2023.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impact assessment on the European Disability Card was coordinated by an Inter-Service Steering</w:t>
      </w:r>
      <w:r>
        <w:t xml:space="preserve"> </w:t>
      </w:r>
      <w:r>
        <w:t xml:space="preserve">Group (ISSG) managed by the Secretariat General, which was established in 2022. Representatives</w:t>
      </w:r>
      <w:r>
        <w:t xml:space="preserve"> </w:t>
      </w:r>
      <w:r>
        <w:t xml:space="preserve">from Secretariat General; DG for Employment, Social Affairs and Inclusion; Legal Service, DG for</w:t>
      </w:r>
      <w:r>
        <w:t xml:space="preserve"> </w:t>
      </w:r>
      <w:r>
        <w:t xml:space="preserve">Mobility and Transport; DG for Competition; DG for Justice and Consumers; DG EAC; DG ARGI;</w:t>
      </w:r>
      <w:r>
        <w:t xml:space="preserve"> </w:t>
      </w:r>
      <w:r>
        <w:t xml:space="preserve">DG for the Internal Market, Industry, Entrepreneurship and SMEs; DG Communications Networks,</w:t>
      </w:r>
      <w:r>
        <w:t xml:space="preserve"> </w:t>
      </w:r>
      <w:r>
        <w:t xml:space="preserve">Content and Technology; the European External Action Service; DG for Neighbourhood and</w:t>
      </w:r>
      <w:r>
        <w:t xml:space="preserve"> </w:t>
      </w:r>
      <w:r>
        <w:t xml:space="preserve">Enlargement Negotiations; DG for Financial Stability, Financial Services and Capital Markets Union;</w:t>
      </w:r>
      <w:r>
        <w:t xml:space="preserve"> </w:t>
      </w:r>
      <w:r>
        <w:t xml:space="preserve">were appointed to the Steering Group.</w:t>
      </w:r>
      <w:r>
        <w:t xml:space="preserve"> </w:t>
      </w:r>
      <w:r>
        <w:t xml:space="preserve">In total, 7 meetings of the ISSG were organised to discuss this impact assessment (on 20 July and 12</w:t>
      </w:r>
      <w:r>
        <w:t xml:space="preserve"> </w:t>
      </w:r>
      <w:r>
        <w:t xml:space="preserve">October 2022, 12 January, 12 May, 9 June, 19 June and 24 July 2023. The ISSG has in addition been</w:t>
      </w:r>
      <w:r>
        <w:t xml:space="preserve"> </w:t>
      </w:r>
      <w:r>
        <w:t xml:space="preserve">consulted in writing on interim report and first draft of the final report of the Study supporting the</w:t>
      </w:r>
      <w:r>
        <w:t xml:space="preserve"> </w:t>
      </w:r>
      <w:r>
        <w:t xml:space="preserve">impact assessment during Q1-2 2023.</w:t>
      </w:r>
      <w:r>
        <w:t xml:space="preserve"> </w:t>
      </w:r>
      <w:r>
        <w:t xml:space="preserve">The Impact Assessment was assessed by the ISSG in two meetings: on 9 June and on 19 June 2023.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The draft impact assessment report was reviewed by the Regulatory Scrutiny Board (RSB) on 18 July</w:t>
      </w:r>
      <w:r>
        <w:t xml:space="preserve"> </w:t>
      </w:r>
      <w:r>
        <w:t xml:space="preserve">2023. The RSB delivered a positive opinion with reservations on 19 July 2023. The revisions</w:t>
      </w:r>
      <w:r>
        <w:t xml:space="preserve"> </w:t>
      </w:r>
      <w:r>
        <w:t xml:space="preserve">introduced in response to the RSB opinion are summarised in the table below.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RSB’s requests for improvement</w:t>
      </w:r>
      <w:r>
        <w:t xml:space="preserve"> </w:t>
      </w:r>
      <w:r>
        <w:t xml:space="preserve">Changes made in the IA</w:t>
      </w:r>
      <w:r>
        <w:t xml:space="preserve"> </w:t>
      </w:r>
      <w:r>
        <w:t xml:space="preserve">(1) The report is not sufficiently clear on</w:t>
      </w:r>
      <w:r>
        <w:t xml:space="preserve"> </w:t>
      </w:r>
      <w:r>
        <w:t xml:space="preserve">Member States’ views and support for the</w:t>
      </w:r>
      <w:r>
        <w:t xml:space="preserve"> </w:t>
      </w:r>
      <w:r>
        <w:t xml:space="preserve">problems, and the need for EU legislative action.</w:t>
      </w:r>
      <w:r>
        <w:t xml:space="preserve"> </w:t>
      </w:r>
      <w:r>
        <w:t xml:space="preserve">It does not explain on which issues, and why the</w:t>
      </w:r>
      <w:r>
        <w:t xml:space="preserve"> </w:t>
      </w:r>
      <w:r>
        <w:t xml:space="preserve">views of different categories of stakeholders</w:t>
      </w:r>
      <w:r>
        <w:t xml:space="preserve"> </w:t>
      </w:r>
      <w:r>
        <w:t xml:space="preserve">differ.</w:t>
      </w:r>
      <w:r>
        <w:br/>
      </w:r>
      <w:r>
        <w:t xml:space="preserve">The report should bring out more clearly the</w:t>
      </w:r>
      <w:r>
        <w:t xml:space="preserve"> </w:t>
      </w:r>
      <w:r>
        <w:t xml:space="preserve">views of Member States on essential parts of this</w:t>
      </w:r>
      <w:r>
        <w:t xml:space="preserve"> </w:t>
      </w:r>
      <w:r>
        <w:t xml:space="preserve">initiative. For example, it should explain to what</w:t>
      </w:r>
      <w:r>
        <w:t xml:space="preserve"> </w:t>
      </w:r>
      <w:r>
        <w:t xml:space="preserve">extent Member States support the problem</w:t>
      </w:r>
      <w:r>
        <w:t xml:space="preserve"> </w:t>
      </w:r>
      <w:r>
        <w:t xml:space="preserve">analysis, the proportionality and EU value-</w:t>
      </w:r>
      <w:r>
        <w:t xml:space="preserve"> </w:t>
      </w:r>
      <w:r>
        <w:t xml:space="preserve">added of policy options, and the justification for</w:t>
      </w:r>
      <w:r>
        <w:t xml:space="preserve"> </w:t>
      </w:r>
      <w:r>
        <w:t xml:space="preserve">the selection of the preferred option. It should</w:t>
      </w:r>
      <w:r>
        <w:t xml:space="preserve"> </w:t>
      </w:r>
      <w:r>
        <w:t xml:space="preserve">explain why some parts of stakeholder groups</w:t>
      </w:r>
      <w:r>
        <w:t xml:space="preserve"> </w:t>
      </w:r>
      <w:r>
        <w:t xml:space="preserve">do not support some options or measures</w:t>
      </w:r>
      <w:r>
        <w:t xml:space="preserve"> </w:t>
      </w:r>
      <w:r>
        <w:t xml:space="preserve">contained therein.</w:t>
      </w:r>
      <w:r>
        <w:t xml:space="preserve"> </w:t>
      </w:r>
      <w:r>
        <w:t xml:space="preserve">Information about the Member States’</w:t>
      </w:r>
      <w:r>
        <w:t xml:space="preserve"> </w:t>
      </w:r>
      <w:r>
        <w:t xml:space="preserve">positions was included in the text, in section</w:t>
      </w:r>
      <w:r>
        <w:t xml:space="preserve"> </w:t>
      </w:r>
      <w:r>
        <w:t xml:space="preserve">5.2.5. and thoroughly in Annex 2.</w:t>
      </w:r>
      <w:r>
        <w:t xml:space="preserve"> </w:t>
      </w:r>
      <w:r>
        <w:t xml:space="preserve">(2) The report is not sufficiently clear on the</w:t>
      </w:r>
      <w:r>
        <w:t xml:space="preserve"> </w:t>
      </w:r>
      <w:r>
        <w:t xml:space="preserve">specific part of the ‘travel gap’ that will be</w:t>
      </w:r>
      <w:r>
        <w:t xml:space="preserve"> </w:t>
      </w:r>
      <w:r>
        <w:t xml:space="preserve">tackled by the options considered. It is not clear</w:t>
      </w:r>
      <w:r>
        <w:t xml:space="preserve"> </w:t>
      </w:r>
      <w:r>
        <w:t xml:space="preserve">on the expected level of the value added to the</w:t>
      </w:r>
      <w:r>
        <w:t xml:space="preserve"> </w:t>
      </w:r>
      <w:r>
        <w:t xml:space="preserve">market for accessible tourism for each option.</w:t>
      </w:r>
      <w:r>
        <w:br/>
      </w:r>
      <w:r>
        <w:t xml:space="preserve">The report should clarify upfront that the</w:t>
      </w:r>
      <w:r>
        <w:t xml:space="preserve"> </w:t>
      </w:r>
      <w:r>
        <w:t xml:space="preserve">initiative is not intended to solve all problems</w:t>
      </w:r>
      <w:r>
        <w:t xml:space="preserve"> </w:t>
      </w:r>
      <w:r>
        <w:t xml:space="preserve">facing disabled people when traveling but</w:t>
      </w:r>
      <w:r>
        <w:t xml:space="preserve"> </w:t>
      </w:r>
      <w:r>
        <w:t xml:space="preserve">instead is focused on non discrimination. It</w:t>
      </w:r>
      <w:r>
        <w:t xml:space="preserve"> </w:t>
      </w:r>
      <w:r>
        <w:t xml:space="preserve">should thus clarify the part and the root causes</w:t>
      </w:r>
      <w:r>
        <w:t xml:space="preserve"> </w:t>
      </w:r>
      <w:r>
        <w:t xml:space="preserve">of the indicated ‘travel gap’ that will be tackled</w:t>
      </w:r>
      <w:r>
        <w:t xml:space="preserve"> </w:t>
      </w:r>
      <w:r>
        <w:t xml:space="preserve">by the options considered in this report and the</w:t>
      </w:r>
      <w:r>
        <w:t xml:space="preserve"> </w:t>
      </w:r>
      <w:r>
        <w:t xml:space="preserve">part of the ‘travel gap’ that is due to factors</w:t>
      </w:r>
      <w:r>
        <w:t xml:space="preserve"> </w:t>
      </w:r>
      <w:r>
        <w:t xml:space="preserve">outside the scope of the initiative. On that basis,</w:t>
      </w:r>
      <w:r>
        <w:t xml:space="preserve"> </w:t>
      </w:r>
      <w:r>
        <w:t xml:space="preserve">it should estimate the expected contribution of</w:t>
      </w:r>
      <w:r>
        <w:t xml:space="preserve"> </w:t>
      </w:r>
      <w:r>
        <w:t xml:space="preserve">the options to reduce the total ‘travel gap’</w:t>
      </w:r>
      <w:r>
        <w:t xml:space="preserve"> </w:t>
      </w:r>
      <w:r>
        <w:t xml:space="preserve">(which according to the report amounts to EUR</w:t>
      </w:r>
      <w:r>
        <w:t xml:space="preserve"> </w:t>
      </w:r>
      <w:r>
        <w:t xml:space="preserve">4.5 billion of the total value added of the market</w:t>
      </w:r>
      <w:r>
        <w:t xml:space="preserve"> </w:t>
      </w:r>
      <w:r>
        <w:t xml:space="preserve">for accessible tourism). It should explain to what</w:t>
      </w:r>
      <w:r>
        <w:t xml:space="preserve"> </w:t>
      </w:r>
      <w:r>
        <w:t xml:space="preserve">extent the effective delivery of the options</w:t>
      </w:r>
      <w:r>
        <w:t xml:space="preserve"> </w:t>
      </w:r>
      <w:r>
        <w:t xml:space="preserve">depends on the availability of potential</w:t>
      </w:r>
      <w:r>
        <w:t xml:space="preserve"> </w:t>
      </w:r>
      <w:r>
        <w:t xml:space="preserve">complementary measures (such as financial</w:t>
      </w:r>
      <w:r>
        <w:t xml:space="preserve"> </w:t>
      </w:r>
      <w:r>
        <w:t xml:space="preserve">support, availability of personal assistants, etc)</w:t>
      </w:r>
      <w:r>
        <w:t xml:space="preserve"> </w:t>
      </w:r>
      <w:r>
        <w:t xml:space="preserve">which are outside the scope of this initiative.</w:t>
      </w:r>
    </w:p>
    <w:p>
      <w:pPr>
        <w:pStyle w:val="BodyText"/>
      </w:pPr>
      <w:r>
        <w:t xml:space="preserve">The chapter on impact of the options – in</w:t>
      </w:r>
      <w:r>
        <w:t xml:space="preserve"> </w:t>
      </w:r>
      <w:r>
        <w:t xml:space="preserve">particular sections 6.2 and 6.3 – was enriched</w:t>
      </w:r>
      <w:r>
        <w:t xml:space="preserve"> </w:t>
      </w:r>
      <w:r>
        <w:t xml:space="preserve">by estimates of the expected contribution of</w:t>
      </w:r>
      <w:r>
        <w:t xml:space="preserve"> </w:t>
      </w:r>
      <w:r>
        <w:t xml:space="preserve">different options to reducing the travel gap.</w:t>
      </w:r>
      <w:r>
        <w:t xml:space="preserve"> </w:t>
      </w:r>
      <w:r>
        <w:t xml:space="preserve">These estimates were also included in the</w:t>
      </w:r>
      <w:r>
        <w:t xml:space="preserve"> </w:t>
      </w:r>
      <w:r>
        <w:t xml:space="preserve">tables with benefits and costs.</w:t>
      </w:r>
      <w:r>
        <w:t xml:space="preserve"> </w:t>
      </w:r>
      <w:r>
        <w:t xml:space="preserve">The limits of the initiative were clarified in</w:t>
      </w:r>
      <w:r>
        <w:t xml:space="preserve"> </w:t>
      </w:r>
      <w:r>
        <w:t xml:space="preserve">section 4. It is made clear that the scope of the</w:t>
      </w:r>
      <w:r>
        <w:t xml:space="preserve"> </w:t>
      </w:r>
      <w:r>
        <w:t xml:space="preserve">initiative is intended not to solve all problems</w:t>
      </w:r>
      <w:r>
        <w:t xml:space="preserve"> </w:t>
      </w:r>
      <w:r>
        <w:t xml:space="preserve">faced by persons with disabilities when</w:t>
      </w:r>
      <w:r>
        <w:t xml:space="preserve"> </w:t>
      </w:r>
      <w:r>
        <w:t xml:space="preserve">travelling or visiting other Member States but</w:t>
      </w:r>
      <w:r>
        <w:t xml:space="preserve"> </w:t>
      </w:r>
      <w:r>
        <w:t xml:space="preserve">rather focus on mutual recognition of disability</w:t>
      </w:r>
      <w:r>
        <w:t xml:space="preserve"> </w:t>
      </w:r>
      <w:r>
        <w:t xml:space="preserve">and access to preferential conditions on equal</w:t>
      </w:r>
      <w:r>
        <w:t xml:space="preserve"> </w:t>
      </w:r>
      <w:r>
        <w:t xml:space="preserve">basis as residents with disabilities.</w:t>
      </w:r>
    </w:p>
    <w:p>
      <w:pPr>
        <w:pStyle w:val="BodyText"/>
      </w:pPr>
      <w:r>
        <w:t xml:space="preserve">51</w:t>
      </w:r>
    </w:p>
    <w:p>
      <w:pPr>
        <w:pStyle w:val="Compact"/>
        <w:numPr>
          <w:ilvl w:val="0"/>
          <w:numId w:val="1007"/>
        </w:numPr>
      </w:pPr>
      <w:r>
        <w:t xml:space="preserve">The report is not sufficiently clear on the</w:t>
      </w:r>
      <w:r>
        <w:t xml:space="preserve"> </w:t>
      </w:r>
      <w:r>
        <w:t xml:space="preserve">impacts on public authorities, institutions and</w:t>
      </w:r>
      <w:r>
        <w:t xml:space="preserve"> </w:t>
      </w:r>
      <w:r>
        <w:t xml:space="preserve">public budgets and on the distributional impacts</w:t>
      </w:r>
      <w:r>
        <w:t xml:space="preserve"> </w:t>
      </w:r>
      <w:r>
        <w:t xml:space="preserve">across Member States.</w:t>
      </w:r>
      <w:r>
        <w:br/>
      </w:r>
      <w:r>
        <w:t xml:space="preserve">The report should further assess the impacts,</w:t>
      </w:r>
      <w:r>
        <w:t xml:space="preserve"> </w:t>
      </w:r>
      <w:r>
        <w:t xml:space="preserve">costs and benefits for national administrations</w:t>
      </w:r>
      <w:r>
        <w:t xml:space="preserve"> </w:t>
      </w:r>
      <w:r>
        <w:t xml:space="preserve">and public authorities, including local and</w:t>
      </w:r>
      <w:r>
        <w:t xml:space="preserve"> </w:t>
      </w:r>
      <w:r>
        <w:t xml:space="preserve">regional</w:t>
      </w:r>
      <w:r>
        <w:t xml:space="preserve"> </w:t>
      </w:r>
      <w:r>
        <w:t xml:space="preserve">public</w:t>
      </w:r>
      <w:r>
        <w:t xml:space="preserve"> </w:t>
      </w:r>
      <w:r>
        <w:t xml:space="preserve">institutions,</w:t>
      </w:r>
      <w:r>
        <w:t xml:space="preserve"> </w:t>
      </w:r>
      <w:r>
        <w:t xml:space="preserve">reflecting</w:t>
      </w:r>
      <w:r>
        <w:t xml:space="preserve"> </w:t>
      </w:r>
      <w:r>
        <w:t xml:space="preserve">differences between Member States as well as</w:t>
      </w:r>
      <w:r>
        <w:t xml:space="preserve"> </w:t>
      </w:r>
      <w:r>
        <w:t xml:space="preserve">those likely to be most affected. It should assess</w:t>
      </w:r>
      <w:r>
        <w:t xml:space="preserve"> </w:t>
      </w:r>
      <w:r>
        <w:t xml:space="preserve">the potential risk that due to the increased travel</w:t>
      </w:r>
      <w:r>
        <w:t xml:space="preserve"> </w:t>
      </w:r>
      <w:r>
        <w:t xml:space="preserve">intensity of persons with disabilities, public</w:t>
      </w:r>
      <w:r>
        <w:t xml:space="preserve"> </w:t>
      </w:r>
      <w:r>
        <w:t xml:space="preserve">interest actors may face resources or budgetary</w:t>
      </w:r>
      <w:r>
        <w:t xml:space="preserve"> </w:t>
      </w:r>
      <w:r>
        <w:t xml:space="preserve">challenges (e.g. investments in additional</w:t>
      </w:r>
      <w:r>
        <w:t xml:space="preserve"> </w:t>
      </w:r>
      <w:r>
        <w:t xml:space="preserve">reserved parking capacity or price increases for</w:t>
      </w:r>
      <w:r>
        <w:t xml:space="preserve"> </w:t>
      </w:r>
      <w:r>
        <w:t xml:space="preserve">subsidised services). It should discuss more</w:t>
      </w:r>
      <w:r>
        <w:t xml:space="preserve"> </w:t>
      </w:r>
      <w:r>
        <w:t xml:space="preserve">thoroughly the impacts on the transport sector</w:t>
      </w:r>
      <w:r>
        <w:t xml:space="preserve"> </w:t>
      </w:r>
      <w:r>
        <w:t xml:space="preserve">and ensure consistency of the presented</w:t>
      </w:r>
      <w:r>
        <w:t xml:space="preserve"> </w:t>
      </w:r>
      <w:r>
        <w:t xml:space="preserve">estimates throughout the analysis.</w:t>
      </w:r>
      <w:r>
        <w:br/>
      </w:r>
      <w:r>
        <w:t xml:space="preserve">It should analyse distributional impacts across</w:t>
      </w:r>
      <w:r>
        <w:t xml:space="preserve"> </w:t>
      </w:r>
      <w:r>
        <w:t xml:space="preserve">Member States, including potential substitution</w:t>
      </w:r>
      <w:r>
        <w:t xml:space="preserve"> </w:t>
      </w:r>
      <w:r>
        <w:t xml:space="preserve">effects between domestic and intra-EU travel.</w:t>
      </w:r>
      <w:r>
        <w:t xml:space="preserve"> </w:t>
      </w:r>
      <w:r>
        <w:t xml:space="preserve">Summary information on costs was added</w:t>
      </w:r>
      <w:r>
        <w:t xml:space="preserve"> </w:t>
      </w:r>
      <w:r>
        <w:t xml:space="preserve">into chapter 7 and new Annex 9 on</w:t>
      </w:r>
      <w:r>
        <w:t xml:space="preserve"> </w:t>
      </w:r>
      <w:r>
        <w:t xml:space="preserve">comparison of the options. The overall table</w:t>
      </w:r>
      <w:r>
        <w:t xml:space="preserve"> </w:t>
      </w:r>
      <w:r>
        <w:t xml:space="preserve">on benefits and costs for all retained options</w:t>
      </w:r>
      <w:r>
        <w:t xml:space="preserve"> </w:t>
      </w:r>
      <w:r>
        <w:t xml:space="preserve">was complemented by other benefits/costs</w:t>
      </w:r>
      <w:r>
        <w:t xml:space="preserve"> </w:t>
      </w:r>
      <w:r>
        <w:t xml:space="preserve">and is placed in the same new Annex.</w:t>
      </w:r>
      <w:r>
        <w:br/>
      </w:r>
      <w:r>
        <w:t xml:space="preserve">Annex 3 was revised to provide clear</w:t>
      </w:r>
      <w:r>
        <w:t xml:space="preserve"> </w:t>
      </w:r>
      <w:r>
        <w:t xml:space="preserve">overview of costs and benefits for the</w:t>
      </w:r>
      <w:r>
        <w:t xml:space="preserve"> </w:t>
      </w:r>
      <w:r>
        <w:t xml:space="preserve">preferred options.</w:t>
      </w:r>
    </w:p>
    <w:p>
      <w:pPr>
        <w:pStyle w:val="FirstParagraph"/>
      </w:pPr>
      <w:r>
        <w:t xml:space="preserve">Information on the distributional impacts</w:t>
      </w:r>
      <w:r>
        <w:t xml:space="preserve"> </w:t>
      </w:r>
      <w:r>
        <w:t xml:space="preserve">was added into section 6.2. The text explains,</w:t>
      </w:r>
      <w:r>
        <w:t xml:space="preserve"> </w:t>
      </w:r>
      <w:r>
        <w:t xml:space="preserve">based on the Pilot Project, the travel patterns of</w:t>
      </w:r>
      <w:r>
        <w:t xml:space="preserve"> </w:t>
      </w:r>
      <w:r>
        <w:t xml:space="preserve">persons with disabilities leading to an even</w:t>
      </w:r>
      <w:r>
        <w:t xml:space="preserve"> </w:t>
      </w:r>
      <w:r>
        <w:t xml:space="preserve">distributional impact among Member States.</w:t>
      </w:r>
    </w:p>
    <w:p>
      <w:pPr>
        <w:pStyle w:val="Compact"/>
        <w:numPr>
          <w:ilvl w:val="0"/>
          <w:numId w:val="1008"/>
        </w:numPr>
      </w:pPr>
      <w:r>
        <w:t xml:space="preserve">It does not sufficiently identify and present</w:t>
      </w:r>
      <w:r>
        <w:t xml:space="preserve"> </w:t>
      </w:r>
      <w:r>
        <w:t xml:space="preserve">the quantitative cost and benefit estimates of all</w:t>
      </w:r>
      <w:r>
        <w:t xml:space="preserve"> </w:t>
      </w:r>
      <w:r>
        <w:t xml:space="preserve">options as part of the effectiveness and</w:t>
      </w:r>
      <w:r>
        <w:t xml:space="preserve"> </w:t>
      </w:r>
      <w:r>
        <w:t xml:space="preserve">efficiency assessment when comparing options.</w:t>
      </w:r>
      <w:r>
        <w:t xml:space="preserve"> </w:t>
      </w:r>
      <w:r>
        <w:t xml:space="preserve">The report should better present and integrate</w:t>
      </w:r>
      <w:r>
        <w:t xml:space="preserve"> </w:t>
      </w:r>
      <w:r>
        <w:t xml:space="preserve">the available cost and benefit estimates into the</w:t>
      </w:r>
      <w:r>
        <w:t xml:space="preserve"> </w:t>
      </w:r>
      <w:r>
        <w:t xml:space="preserve">efficiency and effectiveness assessment when</w:t>
      </w:r>
      <w:r>
        <w:t xml:space="preserve"> </w:t>
      </w:r>
      <w:r>
        <w:t xml:space="preserve">comparing the options, thereby allowing a better</w:t>
      </w:r>
      <w:r>
        <w:t xml:space="preserve"> </w:t>
      </w:r>
      <w:r>
        <w:t xml:space="preserve">understanding of the differences of the</w:t>
      </w:r>
      <w:r>
        <w:t xml:space="preserve"> </w:t>
      </w:r>
      <w:r>
        <w:t xml:space="preserve">efficiency scores between options.</w:t>
      </w:r>
      <w:r>
        <w:t xml:space="preserve"> </w:t>
      </w:r>
      <w:r>
        <w:t xml:space="preserve">Annex 8 was added into the report with</w:t>
      </w:r>
      <w:r>
        <w:t xml:space="preserve"> </w:t>
      </w:r>
      <w:r>
        <w:t xml:space="preserve">detailed tables on Comparative overview of</w:t>
      </w:r>
      <w:r>
        <w:t xml:space="preserve"> </w:t>
      </w:r>
      <w:r>
        <w:t xml:space="preserve">impacts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ratings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effectiveness and efficiency criteria, and</w:t>
      </w:r>
      <w:r>
        <w:t xml:space="preserve"> </w:t>
      </w:r>
      <w:r>
        <w:t xml:space="preserve">corresponding description.</w:t>
      </w:r>
    </w:p>
    <w:p>
      <w:pPr>
        <w:pStyle w:val="Compact"/>
        <w:numPr>
          <w:ilvl w:val="0"/>
          <w:numId w:val="1008"/>
        </w:numPr>
      </w:pPr>
      <w:r>
        <w:t xml:space="preserve">The report should revise the One In, One Out</w:t>
      </w:r>
      <w:r>
        <w:t xml:space="preserve"> </w:t>
      </w:r>
      <w:r>
        <w:t xml:space="preserve">section; it should only include costs and cost</w:t>
      </w:r>
      <w:r>
        <w:t xml:space="preserve"> </w:t>
      </w:r>
      <w:r>
        <w:t xml:space="preserve">savings to citizens and businesses.</w:t>
      </w:r>
      <w:r>
        <w:t xml:space="preserve"> </w:t>
      </w:r>
      <w:r>
        <w:t xml:space="preserve">The One In, One Out section at the end of</w:t>
      </w:r>
      <w:r>
        <w:t xml:space="preserve"> </w:t>
      </w:r>
      <w:r>
        <w:t xml:space="preserve">section 8 has been revised, only information</w:t>
      </w:r>
      <w:r>
        <w:t xml:space="preserve"> </w:t>
      </w:r>
      <w:r>
        <w:t xml:space="preserve">about costs and benefits for citizens and</w:t>
      </w:r>
      <w:r>
        <w:t xml:space="preserve"> </w:t>
      </w:r>
      <w:r>
        <w:t xml:space="preserve">businesses are included.</w:t>
      </w:r>
    </w:p>
    <w:p>
      <w:pPr>
        <w:pStyle w:val="Compact"/>
        <w:numPr>
          <w:ilvl w:val="0"/>
          <w:numId w:val="1008"/>
        </w:numPr>
      </w:pPr>
      <w:r>
        <w:t xml:space="preserve">Annex 3 should provide the benefits and</w:t>
      </w:r>
      <w:r>
        <w:t xml:space="preserve"> </w:t>
      </w:r>
      <w:r>
        <w:t xml:space="preserve">costs of the preferred option in an integrated</w:t>
      </w:r>
      <w:r>
        <w:t xml:space="preserve"> </w:t>
      </w:r>
      <w:r>
        <w:t xml:space="preserve">manner so that it is clear what the overall costs</w:t>
      </w:r>
      <w:r>
        <w:t xml:space="preserve"> </w:t>
      </w:r>
      <w:r>
        <w:t xml:space="preserve">and benefits of the preferred combination of</w:t>
      </w:r>
      <w:r>
        <w:t xml:space="preserve"> </w:t>
      </w:r>
      <w:r>
        <w:t xml:space="preserve">option are. All costs should be presented in total</w:t>
      </w:r>
      <w:r>
        <w:t xml:space="preserve"> </w:t>
      </w:r>
      <w:r>
        <w:t xml:space="preserve">aggregate (EU) values (no cost estimate per</w:t>
      </w:r>
      <w:r>
        <w:t xml:space="preserve"> </w:t>
      </w:r>
      <w:r>
        <w:t xml:space="preserve">capita, customer, card etc).</w:t>
      </w:r>
      <w:r>
        <w:t xml:space="preserve"> </w:t>
      </w:r>
      <w:r>
        <w:t xml:space="preserve">Annex 3 was revised and presents all costs in</w:t>
      </w:r>
      <w:r>
        <w:t xml:space="preserve"> </w:t>
      </w:r>
      <w:r>
        <w:t xml:space="preserve">total aggregate values. Moreover, the overall</w:t>
      </w:r>
      <w:r>
        <w:t xml:space="preserve"> </w:t>
      </w:r>
      <w:r>
        <w:t xml:space="preserve">table on benefits and costs for all retained</w:t>
      </w:r>
      <w:r>
        <w:t xml:space="preserve"> </w:t>
      </w:r>
      <w:r>
        <w:t xml:space="preserve">options</w:t>
      </w:r>
      <w:r>
        <w:t xml:space="preserve"> </w:t>
      </w:r>
      <w:r>
        <w:t xml:space="preserve">was</w:t>
      </w:r>
      <w:r>
        <w:t xml:space="preserve"> </w:t>
      </w:r>
      <w:r>
        <w:t xml:space="preserve">complemented</w:t>
      </w:r>
      <w:r>
        <w:t xml:space="preserve"> </w:t>
      </w:r>
      <w:r>
        <w:t xml:space="preserve">by</w:t>
      </w:r>
      <w:r>
        <w:t xml:space="preserve"> </w:t>
      </w:r>
      <w:r>
        <w:t xml:space="preserve">other</w:t>
      </w:r>
      <w:r>
        <w:t xml:space="preserve"> </w:t>
      </w:r>
      <w:r>
        <w:t xml:space="preserve">benefits/costs and is placed in Annex 8.</w:t>
      </w:r>
    </w:p>
    <w:p>
      <w:pPr>
        <w:pStyle w:val="FirstParagraph"/>
      </w:pPr>
      <w:r>
        <w:t xml:space="preserve">52</w:t>
      </w:r>
    </w:p>
    <w:p>
      <w:pPr>
        <w:pStyle w:val="Compact"/>
        <w:numPr>
          <w:ilvl w:val="0"/>
          <w:numId w:val="1009"/>
        </w:numPr>
      </w:pPr>
      <w:r>
        <w:t xml:space="preserve">The competitiveness check (Annex 5) should</w:t>
      </w:r>
      <w:r>
        <w:t xml:space="preserve"> </w:t>
      </w:r>
      <w:r>
        <w:t xml:space="preserve">be reviewed; it should better explain the impacts</w:t>
      </w:r>
      <w:r>
        <w:t xml:space="preserve"> </w:t>
      </w:r>
      <w:r>
        <w:t xml:space="preserve">on the affected EU tourism sectors and better</w:t>
      </w:r>
      <w:r>
        <w:t xml:space="preserve"> </w:t>
      </w:r>
      <w:r>
        <w:t xml:space="preserve">justify the scoring on cost and price and</w:t>
      </w:r>
      <w:r>
        <w:t xml:space="preserve"> </w:t>
      </w:r>
      <w:r>
        <w:t xml:space="preserve">international elements.</w:t>
      </w:r>
      <w:r>
        <w:t xml:space="preserve"> </w:t>
      </w:r>
      <w:r>
        <w:t xml:space="preserve">The competitiveness check that is included in</w:t>
      </w:r>
      <w:r>
        <w:t xml:space="preserve"> </w:t>
      </w:r>
      <w:r>
        <w:t xml:space="preserve">Annex 5 was reviewed; estimated costs were</w:t>
      </w:r>
      <w:r>
        <w:t xml:space="preserve"> </w:t>
      </w:r>
      <w:r>
        <w:t xml:space="preserve">added (254 and 353 million EUR yearly for</w:t>
      </w:r>
      <w:r>
        <w:t xml:space="preserve"> </w:t>
      </w:r>
      <w:r>
        <w:t xml:space="preserve">A2, roughly 40 million EUR to 55 million</w:t>
      </w:r>
      <w:r>
        <w:t xml:space="preserve"> </w:t>
      </w:r>
      <w:r>
        <w:t xml:space="preserve">EUR yearly for B2) for the whole EU together</w:t>
      </w:r>
      <w:r>
        <w:t xml:space="preserve"> </w:t>
      </w:r>
      <w:r>
        <w:t xml:space="preserve">with the narrative as concerns the impacts on</w:t>
      </w:r>
      <w:r>
        <w:t xml:space="preserve"> </w:t>
      </w:r>
      <w:r>
        <w:t xml:space="preserve">the EU tourism sectors and international</w:t>
      </w:r>
      <w:r>
        <w:t xml:space="preserve"> </w:t>
      </w:r>
      <w:r>
        <w:t xml:space="preserve">elements.</w:t>
      </w:r>
    </w:p>
    <w:p>
      <w:pPr>
        <w:pStyle w:val="FirstParagraph"/>
      </w:pPr>
      <w:r>
        <w:t xml:space="preserve">Evidence, sources and quality</w:t>
      </w:r>
      <w:r>
        <w:t xml:space="preserve"> </w:t>
      </w:r>
      <w:r>
        <w:t xml:space="preserve">The impact assessment is based on several sources, using both quantitative and qualitative data,</w:t>
      </w:r>
      <w:r>
        <w:t xml:space="preserve"> </w:t>
      </w:r>
      <w:r>
        <w:t xml:space="preserve">collected from Member States, organisations of persons with disabilities, civil society. This includes:</w:t>
      </w:r>
      <w:r>
        <w:t xml:space="preserve"> </w:t>
      </w:r>
      <w:r>
        <w:t xml:space="preserve">• Contracted Study supporting the impact assessment carried out by an external, independent</w:t>
      </w:r>
      <w:r>
        <w:t xml:space="preserve"> </w:t>
      </w:r>
      <w:r>
        <w:t xml:space="preserve">consultant;</w:t>
      </w:r>
      <w:r>
        <w:t xml:space="preserve"> </w:t>
      </w:r>
      <w:r>
        <w:t xml:space="preserve">• Stakeholder consultation activities (see Annex 2);</w:t>
      </w:r>
      <w:r>
        <w:t xml:space="preserve"> </w:t>
      </w:r>
      <w:r>
        <w:t xml:space="preserve">• The Commission’s experience in monitoring and implementing the rights of persons with</w:t>
      </w:r>
      <w:r>
        <w:t xml:space="preserve"> </w:t>
      </w:r>
      <w:r>
        <w:t xml:space="preserve">disabilities;</w:t>
      </w:r>
      <w:r>
        <w:t xml:space="preserve"> </w:t>
      </w:r>
      <w:r>
        <w:t xml:space="preserve">• Assessment of the previous pilot project on the EU Disability Card: “Study assessing the</w:t>
      </w:r>
      <w:r>
        <w:t xml:space="preserve"> </w:t>
      </w:r>
      <w:r>
        <w:t xml:space="preserve">implementation of the pilot action on the EU Disability Card and associated benefits”.144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This synopsis report outlines the consultations that were organised as part of the work on the initiative</w:t>
      </w:r>
      <w:r>
        <w:t xml:space="preserve"> </w:t>
      </w:r>
      <w:r>
        <w:t xml:space="preserve">on the European Disability Card (EDC) and the European parking card and presents their main</w:t>
      </w:r>
      <w:r>
        <w:t xml:space="preserve"> </w:t>
      </w:r>
      <w:r>
        <w:t xml:space="preserve">findings in support of the impact assessment.</w:t>
      </w:r>
      <w:r>
        <w:br/>
      </w:r>
      <w:r>
        <w:t xml:space="preserve">CONSULTATION STRATEGY</w:t>
      </w:r>
      <w:r>
        <w:br/>
      </w:r>
      <w:r>
        <w:t xml:space="preserve">Objectives</w:t>
      </w:r>
    </w:p>
    <w:p>
      <w:pPr>
        <w:pStyle w:val="BodyText"/>
      </w:pPr>
      <w:r>
        <w:t xml:space="preserve">144</w:t>
      </w:r>
      <w:r>
        <w:t xml:space="preserve"> </w:t>
      </w:r>
      <w:r>
        <w:t xml:space="preserve">https://op.europa.eu/en/publication-detail/-/publication/4adbe538-0a02-11ec-b5d3-01aa75ed71a1/language-</w:t>
      </w:r>
      <w:r>
        <w:t xml:space="preserve"> </w:t>
      </w:r>
      <w:r>
        <w:t xml:space="preserve">en/format-PDF/source-287685618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The objective of the consultations was to collect factual evidence and views concerning possible</w:t>
      </w:r>
      <w:r>
        <w:t xml:space="preserve"> </w:t>
      </w:r>
      <w:r>
        <w:t xml:space="preserve">problems and necessary measures related to the free movement and mobility of persons with</w:t>
      </w:r>
      <w:r>
        <w:t xml:space="preserve"> </w:t>
      </w:r>
      <w:r>
        <w:t xml:space="preserve">disabilities in the EU to support the preparation of the EDC initiative.</w:t>
      </w:r>
      <w:r>
        <w:t xml:space="preserve"> </w:t>
      </w:r>
      <w:r>
        <w:t xml:space="preserve">In particular, the consultation aimed to: (1) gather service providers’ and the general public’s views</w:t>
      </w:r>
      <w:r>
        <w:t xml:space="preserve"> </w:t>
      </w:r>
      <w:r>
        <w:t xml:space="preserve">on the initiative; (2) collect opinions and evidence on the problem and various solutions (policy</w:t>
      </w:r>
      <w:r>
        <w:t xml:space="preserve"> </w:t>
      </w:r>
      <w:r>
        <w:t xml:space="preserve">options) to address it; and (3) create a robust and evidence-based analysis.</w:t>
      </w:r>
      <w:r>
        <w:t xml:space="preserve"> </w:t>
      </w:r>
      <w:r>
        <w:t xml:space="preserve">Four key problem areas subject to the analysis are: (1) In the EU, around 85 million persons 16+</w:t>
      </w:r>
      <w:r>
        <w:t xml:space="preserve"> </w:t>
      </w:r>
      <w:r>
        <w:t xml:space="preserve">have some form of disability. They still face barriers to their full participation in society; (2) Persons</w:t>
      </w:r>
      <w:r>
        <w:t xml:space="preserve"> </w:t>
      </w:r>
      <w:r>
        <w:t xml:space="preserve">with disabilities face hurdles that may prevent or deter them from moving freely, especially because</w:t>
      </w:r>
      <w:r>
        <w:t xml:space="preserve"> </w:t>
      </w:r>
      <w:r>
        <w:t xml:space="preserve">there is no mutual recognition of disability status among Member States; (3) This lack of mutual</w:t>
      </w:r>
      <w:r>
        <w:t xml:space="preserve"> </w:t>
      </w:r>
      <w:r>
        <w:t xml:space="preserve">recognition of the disability status (national disability cards / certificates) may create barriers in</w:t>
      </w:r>
      <w:r>
        <w:t xml:space="preserve"> </w:t>
      </w:r>
      <w:r>
        <w:t xml:space="preserve">relation to access to preferential conditions for persons with disabilities provided by some services</w:t>
      </w:r>
      <w:r>
        <w:t xml:space="preserve"> </w:t>
      </w:r>
      <w:r>
        <w:t xml:space="preserve">during their travel across borders; and (4) Differing formats of the European parking card hinder its</w:t>
      </w:r>
      <w:r>
        <w:t xml:space="preserve"> </w:t>
      </w:r>
      <w:r>
        <w:t xml:space="preserve">recognition in other Member States.</w:t>
      </w:r>
      <w:r>
        <w:t xml:space="preserve"> </w:t>
      </w:r>
      <w:r>
        <w:t xml:space="preserve">Stakeholders</w:t>
      </w:r>
      <w:r>
        <w:t xml:space="preserve"> </w:t>
      </w:r>
      <w:r>
        <w:t xml:space="preserve">Across these four topics, a wide range of stakeholders operating at the international, EU and national</w:t>
      </w:r>
      <w:r>
        <w:t xml:space="preserve"> </w:t>
      </w:r>
      <w:r>
        <w:t xml:space="preserve">levels were consulted: (i) those having an interest in the matter (e.g., national public authorities,</w:t>
      </w:r>
      <w:r>
        <w:t xml:space="preserve"> </w:t>
      </w:r>
      <w:r>
        <w:t xml:space="preserve">service providers, NGOs): (ii) potential beneficiaries of EDC and/or European Parking Card (e.g.,</w:t>
      </w:r>
      <w:r>
        <w:t xml:space="preserve"> </w:t>
      </w:r>
      <w:r>
        <w:t xml:space="preserve">persons with disabilities, personal assistants); and (iii) experts (e.g., researchers, consultancies and</w:t>
      </w:r>
      <w:r>
        <w:t xml:space="preserve"> </w:t>
      </w:r>
      <w:r>
        <w:t xml:space="preserve">advisors, international organisations).</w:t>
      </w:r>
      <w:r>
        <w:t xml:space="preserve"> </w:t>
      </w:r>
      <w:r>
        <w:t xml:space="preserve">Consultation methods</w:t>
      </w:r>
      <w:r>
        <w:t xml:space="preserve"> </w:t>
      </w:r>
      <w:r>
        <w:t xml:space="preserve">The stakeholder consultation included: (a) a public consultation, (b) strategic and (c) targeted</w:t>
      </w:r>
      <w:r>
        <w:t xml:space="preserve"> </w:t>
      </w:r>
      <w:r>
        <w:t xml:space="preserve">interviews (10 interviews), (d) six targeted online surveys, (e) three online workshops, (f) six focus</w:t>
      </w:r>
      <w:r>
        <w:t xml:space="preserve"> </w:t>
      </w:r>
      <w:r>
        <w:t xml:space="preserve">groups and (g) six case studies. Stakeholders could send comments on the Commission’s (h) Call for</w:t>
      </w:r>
      <w:r>
        <w:t xml:space="preserve"> </w:t>
      </w:r>
      <w:r>
        <w:t xml:space="preserve">evidence. Majority of the consultation activities were organised by an external contractor in the</w:t>
      </w:r>
      <w:r>
        <w:t xml:space="preserve"> </w:t>
      </w:r>
      <w:r>
        <w:t xml:space="preserve">context of a study supporting the preparation of the impact assessment. The Commission also</w:t>
      </w:r>
      <w:r>
        <w:t xml:space="preserve"> </w:t>
      </w:r>
      <w:r>
        <w:t xml:space="preserve">consulted Member States’ authorities and CSO representing persons with disabilities, which are</w:t>
      </w:r>
      <w:r>
        <w:t xml:space="preserve"> </w:t>
      </w:r>
      <w:r>
        <w:t xml:space="preserve">members of the Disability Platform. The discussions through meetings and its specific sub-group on</w:t>
      </w:r>
      <w:r>
        <w:t xml:space="preserve"> </w:t>
      </w:r>
      <w:r>
        <w:t xml:space="preserve">EDC were key to obtain feedback for its fine tuning.</w:t>
      </w:r>
      <w:r>
        <w:t xml:space="preserve"> </w:t>
      </w:r>
      <w:r>
        <w:t xml:space="preserve">The Commission’s minimum consultation standards have been met.</w:t>
      </w:r>
    </w:p>
    <w:p>
      <w:pPr>
        <w:pStyle w:val="BodyText"/>
      </w:pPr>
      <w:r>
        <w:t xml:space="preserve">Table A2.1: Overview of the stakeholders reached through each consultation tool/method</w:t>
      </w:r>
      <w:r>
        <w:t xml:space="preserve"> </w:t>
      </w:r>
      <w:r>
        <w:t xml:space="preserve">Type of</w:t>
      </w:r>
      <w:r>
        <w:t xml:space="preserve"> </w:t>
      </w:r>
      <w:r>
        <w:t xml:space="preserve">stakeholder</w:t>
      </w:r>
      <w:r>
        <w:t xml:space="preserve"> </w:t>
      </w:r>
      <w:r>
        <w:t xml:space="preserve">Call for</w:t>
      </w:r>
      <w:r>
        <w:t xml:space="preserve"> </w:t>
      </w:r>
      <w:r>
        <w:t xml:space="preserve">evidence</w:t>
      </w:r>
      <w:r>
        <w:t xml:space="preserve"> </w:t>
      </w:r>
      <w:r>
        <w:t xml:space="preserve">PC</w:t>
      </w:r>
      <w:r>
        <w:t xml:space="preserve"> </w:t>
      </w:r>
      <w:r>
        <w:t xml:space="preserve">Strat.</w:t>
      </w:r>
      <w:r>
        <w:t xml:space="preserve"> </w:t>
      </w:r>
      <w:r>
        <w:t xml:space="preserve">interv.</w:t>
      </w:r>
      <w:r>
        <w:t xml:space="preserve"> </w:t>
      </w:r>
      <w:r>
        <w:t xml:space="preserve">Online</w:t>
      </w:r>
      <w:r>
        <w:t xml:space="preserve"> </w:t>
      </w:r>
      <w:r>
        <w:t xml:space="preserve">surveys</w:t>
      </w:r>
      <w:r>
        <w:t xml:space="preserve"> </w:t>
      </w:r>
      <w:r>
        <w:t xml:space="preserve">Targ. Interv.</w:t>
      </w:r>
      <w:r>
        <w:t xml:space="preserve"> </w:t>
      </w:r>
      <w:r>
        <w:t xml:space="preserve">Workshops</w:t>
      </w:r>
      <w:r>
        <w:t xml:space="preserve"> </w:t>
      </w:r>
      <w:r>
        <w:t xml:space="preserve">Focus</w:t>
      </w:r>
      <w:r>
        <w:t xml:space="preserve"> </w:t>
      </w:r>
      <w:r>
        <w:t xml:space="preserve">groups</w:t>
      </w:r>
      <w:r>
        <w:t xml:space="preserve"> </w:t>
      </w:r>
      <w:r>
        <w:t xml:space="preserve">Case</w:t>
      </w:r>
      <w:r>
        <w:t xml:space="preserve"> </w:t>
      </w:r>
      <w:r>
        <w:t xml:space="preserve">studies</w:t>
      </w:r>
      <w:r>
        <w:t xml:space="preserve"> </w:t>
      </w:r>
      <w:r>
        <w:t xml:space="preserve">General public</w:t>
      </w:r>
      <w:r>
        <w:t xml:space="preserve"> </w:t>
      </w:r>
      <w:r>
        <w:t xml:space="preserve"></w:t>
      </w:r>
      <w:r>
        <w:t xml:space="preserve"> </w:t>
      </w:r>
      <w:r>
        <w:t xml:space="preserve"></w:t>
      </w:r>
    </w:p>
    <w:p>
      <w:pPr>
        <w:pStyle w:val="BodyText"/>
      </w:pPr>
      <w:r>
        <w:t xml:space="preserve"></w:t>
      </w:r>
    </w:p>
    <w:p>
      <w:pPr>
        <w:pStyle w:val="BodyText"/>
      </w:pP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</w:t>
      </w:r>
      <w:r>
        <w:t xml:space="preserve"> </w:t>
      </w:r>
      <w:r>
        <w:t xml:space="preserve"></w:t>
      </w:r>
    </w:p>
    <w:p>
      <w:pPr>
        <w:pStyle w:val="BodyText"/>
      </w:pPr>
      <w:r>
        <w:t xml:space="preserve"></w:t>
      </w:r>
    </w:p>
    <w:p>
      <w:pPr>
        <w:pStyle w:val="BodyText"/>
      </w:pPr>
      <w:r>
        <w:t xml:space="preserve">National</w:t>
      </w:r>
      <w:r>
        <w:t xml:space="preserve"> </w:t>
      </w:r>
      <w:r>
        <w:t xml:space="preserve">competent</w:t>
      </w:r>
      <w:r>
        <w:t xml:space="preserve"> </w:t>
      </w:r>
      <w:r>
        <w:t xml:space="preserve"></w:t>
      </w:r>
      <w:r>
        <w:t xml:space="preserve"> </w:t>
      </w:r>
      <w:r>
        <w:t xml:space="preserve"></w:t>
      </w:r>
    </w:p>
    <w:p>
      <w:pPr>
        <w:pStyle w:val="BodyText"/>
      </w:pPr>
      <w:r>
        <w:t xml:space="preserve"></w:t>
      </w:r>
    </w:p>
    <w:p>
      <w:pPr>
        <w:pStyle w:val="BodyText"/>
      </w:pPr>
      <w:r>
        <w:t xml:space="preserve">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authorities</w:t>
      </w:r>
      <w:r>
        <w:t xml:space="preserve"> </w:t>
      </w:r>
      <w:r>
        <w:t xml:space="preserve">(NCAs)</w:t>
      </w:r>
      <w:r>
        <w:t xml:space="preserve"> </w:t>
      </w:r>
      <w:r>
        <w:t xml:space="preserve">[other</w:t>
      </w:r>
      <w:r>
        <w:t xml:space="preserve"> </w:t>
      </w:r>
      <w:r>
        <w:t xml:space="preserve">national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 (PAs)]</w:t>
      </w:r>
      <w:r>
        <w:t xml:space="preserve"> </w:t>
      </w:r>
      <w:r>
        <w:t xml:space="preserve"></w:t>
      </w:r>
      <w:r>
        <w:t xml:space="preserve"> </w:t>
      </w:r>
      <w:r>
        <w:t xml:space="preserve"></w:t>
      </w:r>
      <w:r>
        <w:t xml:space="preserve"> </w:t>
      </w:r>
      <w:r>
        <w:t xml:space="preserve">National</w:t>
      </w:r>
      <w:r>
        <w:t xml:space="preserve"> </w:t>
      </w:r>
      <w:r>
        <w:t xml:space="preserve">level</w:t>
      </w:r>
      <w:r>
        <w:t xml:space="preserve"> </w:t>
      </w:r>
      <w:r>
        <w:t xml:space="preserve">Civil</w:t>
      </w:r>
      <w:r>
        <w:t xml:space="preserve"> </w:t>
      </w:r>
      <w:r>
        <w:t xml:space="preserve">Society</w:t>
      </w:r>
      <w:r>
        <w:t xml:space="preserve"> </w:t>
      </w:r>
      <w:r>
        <w:t xml:space="preserve">Organisations</w:t>
      </w:r>
      <w:r>
        <w:t xml:space="preserve"> </w:t>
      </w:r>
      <w:r>
        <w:t xml:space="preserve">(CSOs)</w:t>
      </w:r>
      <w:r>
        <w:t xml:space="preserve"> </w:t>
      </w:r>
      <w:r>
        <w:t xml:space="preserve"></w:t>
      </w:r>
      <w:r>
        <w:t xml:space="preserve"> </w:t>
      </w:r>
      <w:r>
        <w:t xml:space="preserve"></w:t>
      </w:r>
      <w:r>
        <w:t xml:space="preserve"> </w:t>
      </w:r>
      <w:r>
        <w:t xml:space="preserve"></w:t>
      </w:r>
    </w:p>
    <w:p>
      <w:pPr>
        <w:pStyle w:val="BodyText"/>
      </w:pPr>
      <w:r>
        <w:t xml:space="preserve"></w:t>
      </w:r>
    </w:p>
    <w:p>
      <w:pPr>
        <w:pStyle w:val="BodyText"/>
      </w:pPr>
      <w:r>
        <w:t xml:space="preserve"></w:t>
      </w:r>
    </w:p>
    <w:p>
      <w:pPr>
        <w:pStyle w:val="BodyText"/>
      </w:pPr>
      <w:r>
        <w:t xml:space="preserve">National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</w:t>
      </w:r>
    </w:p>
    <w:p>
      <w:pPr>
        <w:pStyle w:val="BodyText"/>
      </w:pPr>
      <w:r>
        <w:t xml:space="preserve"></w:t>
      </w:r>
    </w:p>
    <w:p>
      <w:pPr>
        <w:pStyle w:val="BodyText"/>
      </w:pPr>
      <w:r>
        <w:t xml:space="preserve"></w:t>
      </w:r>
      <w:r>
        <w:t xml:space="preserve"> </w:t>
      </w:r>
      <w:r>
        <w:t xml:space="preserve"></w:t>
      </w:r>
    </w:p>
    <w:p>
      <w:pPr>
        <w:pStyle w:val="BodyText"/>
      </w:pPr>
      <w:r>
        <w:t xml:space="preserve">EU-level</w:t>
      </w:r>
      <w:r>
        <w:t xml:space="preserve"> </w:t>
      </w:r>
      <w:r>
        <w:t xml:space="preserve">Civil</w:t>
      </w:r>
      <w:r>
        <w:t xml:space="preserve"> </w:t>
      </w:r>
      <w:r>
        <w:t xml:space="preserve">Society</w:t>
      </w:r>
      <w:r>
        <w:t xml:space="preserve"> </w:t>
      </w:r>
      <w:r>
        <w:t xml:space="preserve">Organisations</w:t>
      </w:r>
      <w:r>
        <w:t xml:space="preserve"> </w:t>
      </w:r>
      <w:r>
        <w:t xml:space="preserve">(CSOs)</w:t>
      </w:r>
      <w:r>
        <w:t xml:space="preserve"> </w:t>
      </w:r>
      <w:r>
        <w:t xml:space="preserve"></w:t>
      </w:r>
      <w:r>
        <w:t xml:space="preserve"> </w:t>
      </w:r>
      <w:r>
        <w:t xml:space="preserve"></w:t>
      </w:r>
      <w:r>
        <w:t xml:space="preserve"> </w:t>
      </w:r>
      <w:r>
        <w:t xml:space="preserve"></w:t>
      </w:r>
    </w:p>
    <w:p>
      <w:pPr>
        <w:pStyle w:val="BodyText"/>
      </w:pPr>
      <w:r>
        <w:t xml:space="preserve"></w:t>
      </w:r>
      <w:r>
        <w:t xml:space="preserve"> </w:t>
      </w:r>
      <w:r>
        <w:t xml:space="preserve"></w:t>
      </w:r>
    </w:p>
    <w:p>
      <w:pPr>
        <w:pStyle w:val="BodyText"/>
      </w:pPr>
      <w:r>
        <w:t xml:space="preserve">EU-level service</w:t>
      </w:r>
      <w:r>
        <w:t xml:space="preserve"> </w:t>
      </w:r>
      <w:r>
        <w:t xml:space="preserve">providers</w:t>
      </w:r>
    </w:p>
    <w:p>
      <w:pPr>
        <w:pStyle w:val="BodyText"/>
      </w:pPr>
      <w:r>
        <w:t xml:space="preserve"></w:t>
      </w:r>
    </w:p>
    <w:p>
      <w:pPr>
        <w:pStyle w:val="BodyText"/>
      </w:pPr>
      <w:r>
        <w:t xml:space="preserve">EU policymakers</w:t>
      </w:r>
      <w:r>
        <w:t xml:space="preserve"> </w:t>
      </w:r>
      <w:r>
        <w:t xml:space="preserve">(Commission)</w:t>
      </w:r>
    </w:p>
    <w:p>
      <w:pPr>
        <w:pStyle w:val="BodyText"/>
      </w:pPr>
      <w:r>
        <w:t xml:space="preserve"></w:t>
      </w:r>
    </w:p>
    <w:p>
      <w:pPr>
        <w:pStyle w:val="BodyText"/>
      </w:pPr>
      <w:r>
        <w:t xml:space="preserve">EU bodies</w:t>
      </w:r>
    </w:p>
    <w:p>
      <w:pPr>
        <w:pStyle w:val="BodyText"/>
      </w:pPr>
      <w:r>
        <w:t xml:space="preserve">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parking</w:t>
      </w:r>
      <w:r>
        <w:t xml:space="preserve"> </w:t>
      </w:r>
      <w:r>
        <w:t xml:space="preserve">associations</w:t>
      </w:r>
    </w:p>
    <w:p>
      <w:pPr>
        <w:pStyle w:val="BodyText"/>
      </w:pPr>
      <w:r>
        <w:t xml:space="preserve"></w:t>
      </w:r>
    </w:p>
    <w:p>
      <w:pPr>
        <w:pStyle w:val="BodyText"/>
      </w:pPr>
      <w:r>
        <w:t xml:space="preserve"></w:t>
      </w:r>
      <w:r>
        <w:t xml:space="preserve"> </w:t>
      </w:r>
      <w:r>
        <w:t xml:space="preserve">Researchers/acade</w:t>
      </w:r>
      <w:r>
        <w:t xml:space="preserve"> </w:t>
      </w:r>
      <w:r>
        <w:t xml:space="preserve">mics</w:t>
      </w:r>
      <w:r>
        <w:t xml:space="preserve"> </w:t>
      </w:r>
      <w:r>
        <w:t xml:space="preserve"></w:t>
      </w:r>
      <w:r>
        <w:t xml:space="preserve"> </w:t>
      </w:r>
      <w:r>
        <w:t xml:space="preserve"></w:t>
      </w:r>
    </w:p>
    <w:p>
      <w:pPr>
        <w:pStyle w:val="BodyText"/>
      </w:pPr>
      <w:r>
        <w:t xml:space="preserve"></w:t>
      </w:r>
    </w:p>
    <w:p>
      <w:pPr>
        <w:pStyle w:val="BodyText"/>
      </w:pPr>
      <w:r>
        <w:t xml:space="preserve">OVERVIEW OF CONSULTATION ACTIVITIES</w:t>
      </w:r>
      <w:r>
        <w:t xml:space="preserve"> </w:t>
      </w:r>
      <w:r>
        <w:t xml:space="preserve">The call for evidence was open for consultation for four weeks from 23 November 2022 to 9 January</w:t>
      </w:r>
      <w:r>
        <w:t xml:space="preserve"> </w:t>
      </w:r>
      <w:r>
        <w:t xml:space="preserve">2023 with the aim of gathering the views of relevant stakeholders on the Commiss’on’s understanding</w:t>
      </w:r>
      <w:r>
        <w:t xml:space="preserve"> </w:t>
      </w:r>
      <w:r>
        <w:t xml:space="preserve">of the problem and possible solutions and to share any relevant information that they may have on</w:t>
      </w:r>
      <w:r>
        <w:t xml:space="preserve"> </w:t>
      </w:r>
      <w:r>
        <w:t xml:space="preserve">the initiative. It received 272 replies from different groups of stakeholders145, including EU citizens</w:t>
      </w:r>
      <w:r>
        <w:t xml:space="preserve"> </w:t>
      </w:r>
      <w:r>
        <w:t xml:space="preserve">(188), CSOs (49), companies (8), public authorities (7), business associations (5), trade unions (2),</w:t>
      </w:r>
      <w:r>
        <w:t xml:space="preserve"> </w:t>
      </w:r>
      <w:r>
        <w:t xml:space="preserve">non-EU citizens (2) and consumer organisations (1). Respondents were from 19 Member States:</w:t>
      </w:r>
      <w:r>
        <w:t xml:space="preserve"> </w:t>
      </w:r>
      <w:r>
        <w:t xml:space="preserve">Belgium (77 replies), Germany (47) France (30), Italy (22) Spain (20), Finland (9), Ireland (8), the</w:t>
      </w:r>
      <w:r>
        <w:t xml:space="preserve"> </w:t>
      </w:r>
      <w:r>
        <w:t xml:space="preserve">Netherlands (7), Austria (7), Poland (6), Slovakia (5) Portugal (5), Lithuania (4), Estonia (4), Sweden</w:t>
      </w:r>
      <w:r>
        <w:t xml:space="preserve"> </w:t>
      </w:r>
      <w:r>
        <w:t xml:space="preserve">(3), Luxembourg (3), Greece (3), Romania (2), and Cyprus (2). In addition to the EU Member States,</w:t>
      </w:r>
      <w:r>
        <w:t xml:space="preserve"> </w:t>
      </w:r>
      <w:r>
        <w:t xml:space="preserve">there were replies from the UK (3) and Switzerland (1).</w:t>
      </w:r>
      <w:r>
        <w:t xml:space="preserve"> </w:t>
      </w:r>
      <w:r>
        <w:t xml:space="preserve">Public consultation was open for 12 weeks from 16 February 2023 until 5 May 2023 to ensure that</w:t>
      </w:r>
      <w:r>
        <w:t xml:space="preserve"> </w:t>
      </w:r>
      <w:r>
        <w:t xml:space="preserve">the impact assessment and the proposal for a European Disability Card well reflects the general public</w:t>
      </w:r>
      <w:r>
        <w:t xml:space="preserve"> </w:t>
      </w:r>
      <w:r>
        <w:t xml:space="preserve">views from a wide range of stakeholders across the EU. In particular, the consultation aimed to: (i)</w:t>
      </w:r>
      <w:r>
        <w:t xml:space="preserve"> </w:t>
      </w:r>
      <w:r>
        <w:t xml:space="preserve">gather service providers’ and the general public’s views on the initiative, (ii) collect opinions and</w:t>
      </w:r>
      <w:r>
        <w:t xml:space="preserve"> </w:t>
      </w:r>
      <w:r>
        <w:t xml:space="preserve">evidence on the problem and various solutions (policy options) to address it, (iii) and create a robust</w:t>
      </w:r>
    </w:p>
    <w:p>
      <w:pPr>
        <w:pStyle w:val="BodyText"/>
      </w:pPr>
      <w:r>
        <w:t xml:space="preserve">145 Detailed statistics are available here on the website of the webpage of the Call for evidence on the website of the</w:t>
      </w:r>
      <w:r>
        <w:t xml:space="preserve"> </w:t>
      </w:r>
      <w:r>
        <w:t xml:space="preserve">European Commission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and evidence-based analysis. The standard questionnaire received 1204 responses. It received 3361</w:t>
      </w:r>
      <w:r>
        <w:t xml:space="preserve"> </w:t>
      </w:r>
      <w:r>
        <w:t xml:space="preserve">replies – in three different formats to ensure accessibility: (1) Standard questionnaire online via Have</w:t>
      </w:r>
      <w:r>
        <w:t xml:space="preserve"> </w:t>
      </w:r>
      <w:r>
        <w:t xml:space="preserve">your Say: 1204 replies; (2) Easy-to-read format online via EU Survey: 2135 replies; (3) Accessible</w:t>
      </w:r>
      <w:r>
        <w:t xml:space="preserve"> </w:t>
      </w:r>
      <w:r>
        <w:t xml:space="preserve">Word document via email: 22 replies. Across all the stakeholders’ categories, the majority (78%)</w:t>
      </w:r>
      <w:r>
        <w:t xml:space="preserve"> </w:t>
      </w:r>
      <w:r>
        <w:t xml:space="preserve">of respondents were persons with disabilities (2632), most of them with a recognised disability</w:t>
      </w:r>
      <w:r>
        <w:t xml:space="preserve"> </w:t>
      </w:r>
      <w:r>
        <w:t xml:space="preserve">(1932 respondents: 760 in the standard questionnaire + 12 in the accessible word documents + 1160</w:t>
      </w:r>
      <w:r>
        <w:t xml:space="preserve"> </w:t>
      </w:r>
      <w:r>
        <w:t xml:space="preserve">in the easy-to-read version). Responses were received from all EU Member States.</w:t>
      </w:r>
      <w:r>
        <w:br/>
      </w:r>
      <w:r>
        <w:t xml:space="preserve">Strategic interviews at the beginning of the study explored the current EU legislation and policy</w:t>
      </w:r>
      <w:r>
        <w:t xml:space="preserve"> </w:t>
      </w:r>
      <w:r>
        <w:t xml:space="preserve">context, legislation, and policy initiatives in the field of disability, discussed the implementation of</w:t>
      </w:r>
      <w:r>
        <w:t xml:space="preserve"> </w:t>
      </w:r>
      <w:r>
        <w:t xml:space="preserve">past EU initiatives (EU Disability Card pilot, European parking card for persons with disabilities), as</w:t>
      </w:r>
      <w:r>
        <w:t xml:space="preserve"> </w:t>
      </w:r>
      <w:r>
        <w:t xml:space="preserve">well as the feasibility to introduce a mandatory EDC in all Member States. They were conducted with</w:t>
      </w:r>
      <w:r>
        <w:t xml:space="preserve"> </w:t>
      </w:r>
      <w:r>
        <w:t xml:space="preserve">representatives of the Commission’s Directorates-General for Justice and Consumers (DG JUST) and</w:t>
      </w:r>
      <w:r>
        <w:t xml:space="preserve"> </w:t>
      </w:r>
      <w:r>
        <w:t xml:space="preserve">for Mobility and Transport (DG MOVE).</w:t>
      </w:r>
      <w:r>
        <w:t xml:space="preserve"> </w:t>
      </w:r>
      <w:r>
        <w:t xml:space="preserve">Ten targeted interviews were conducted with three EU bodies, two EU-level CSOs, two EU parking</w:t>
      </w:r>
      <w:r>
        <w:t xml:space="preserve"> </w:t>
      </w:r>
      <w:r>
        <w:t xml:space="preserve">associations and an expert in the field of disability. The aim was to collect further evidence on gaps</w:t>
      </w:r>
      <w:r>
        <w:t xml:space="preserve"> </w:t>
      </w:r>
      <w:r>
        <w:t xml:space="preserve">and issues affecting the exercise of free movement rights of persons with disabilities travelling for</w:t>
      </w:r>
      <w:r>
        <w:t xml:space="preserve"> </w:t>
      </w:r>
      <w:r>
        <w:t xml:space="preserve">short-term stays in the EU, as well as stakeholders’ opinions on the EDC initiative. The interviews</w:t>
      </w:r>
      <w:r>
        <w:t xml:space="preserve"> </w:t>
      </w:r>
      <w:r>
        <w:t xml:space="preserve">were conducted online via Teams, based on tailored guidelines.</w:t>
      </w:r>
      <w:r>
        <w:t xml:space="preserve"> </w:t>
      </w:r>
      <w:r>
        <w:t xml:space="preserve">An online survey ran from 25 January 2023 to 19 February 2023146. The purpose was (i) collect</w:t>
      </w:r>
      <w:r>
        <w:t xml:space="preserve"> </w:t>
      </w:r>
      <w:r>
        <w:t xml:space="preserve">information on if and how preferential conditions are offered to residents and non-residents with</w:t>
      </w:r>
      <w:r>
        <w:t xml:space="preserve"> </w:t>
      </w:r>
      <w:r>
        <w:t xml:space="preserve">disabilities accessing services in the Member States; (ii) understand the main problems at stake at</w:t>
      </w:r>
      <w:r>
        <w:t xml:space="preserve"> </w:t>
      </w:r>
      <w:r>
        <w:t xml:space="preserve">both the EU and the national levels; as well as (iii) collect inputs on possible policy options. Six</w:t>
      </w:r>
      <w:r>
        <w:t xml:space="preserve"> </w:t>
      </w:r>
      <w:r>
        <w:t xml:space="preserve">different survey questionnaires were used, targeted respectively (i) national competent authorities</w:t>
      </w:r>
      <w:r>
        <w:t xml:space="preserve"> </w:t>
      </w:r>
      <w:r>
        <w:t xml:space="preserve">(NCAs): 25 replies from 15 Member States147, (ii) persons with disabilities: 24 replies from 4 Member</w:t>
      </w:r>
      <w:r>
        <w:t xml:space="preserve"> </w:t>
      </w:r>
      <w:r>
        <w:t xml:space="preserve">States148, (iii) national CSOs: 23 replies from 11 Member States149, (iv) EU-level Civil Society</w:t>
      </w:r>
      <w:r>
        <w:t xml:space="preserve"> </w:t>
      </w:r>
      <w:r>
        <w:t xml:space="preserve">Organisations (CSOs): 10 replies150, (v) other national public authorities: 5 replies from 3 Member</w:t>
      </w:r>
      <w:r>
        <w:t xml:space="preserve"> </w:t>
      </w:r>
      <w:r>
        <w:t xml:space="preserve">States151, and (vi) EU-level service providers associations and their national members: 2 replies from</w:t>
      </w:r>
      <w:r>
        <w:t xml:space="preserve"> </w:t>
      </w:r>
      <w:r>
        <w:t xml:space="preserve">2 Member States152. An additional online survey was launched from 16-26 April 2023, due to the</w:t>
      </w:r>
      <w:r>
        <w:t xml:space="preserve"> </w:t>
      </w:r>
      <w:r>
        <w:t xml:space="preserve">low number of service providers replying to the first online survey. This second questionnaire targeted</w:t>
      </w:r>
      <w:r>
        <w:t xml:space="preserve"> </w:t>
      </w:r>
      <w:r>
        <w:t xml:space="preserve">607 service providers in all Member States and was focused on costs and benefits linked with the</w:t>
      </w:r>
      <w:r>
        <w:t xml:space="preserve"> </w:t>
      </w:r>
      <w:r>
        <w:t xml:space="preserve">introduction of the EDC. In total, 23 responses were received from service providers operating</w:t>
      </w:r>
      <w:r>
        <w:t xml:space="preserve"> </w:t>
      </w:r>
      <w:r>
        <w:t xml:space="preserve">in 13 Member States153 in the following sectors: Cultural Services (6), Public Transport (3),</w:t>
      </w:r>
      <w:r>
        <w:t xml:space="preserve"> </w:t>
      </w:r>
      <w:r>
        <w:t xml:space="preserve">Amusement Parks (3), Private Transport (1), Parking (1), Travel Agencies (1), Services in the Field</w:t>
      </w:r>
    </w:p>
    <w:p>
      <w:pPr>
        <w:pStyle w:val="BodyText"/>
      </w:pPr>
      <w:r>
        <w:t xml:space="preserve">146 The surveys have been administered and centrally managed in the context of the supporting study using the Qualtrics</w:t>
      </w:r>
      <w:r>
        <w:t xml:space="preserve"> </w:t>
      </w:r>
      <w:r>
        <w:t xml:space="preserve">tool</w:t>
      </w:r>
      <w:r>
        <w:t xml:space="preserve"> </w:t>
      </w:r>
      <w:r>
        <w:t xml:space="preserve">147 Number of replies by MS: BE 3, CY 2, CZ 2, DE 1, EE 2, EL 1, ES 4, IT 1, LT 1, LU 3, MT 1, PL 1, RO 1, SE 1, SI</w:t>
      </w:r>
      <w:r>
        <w:t xml:space="preserve"> </w:t>
      </w:r>
      <w:r>
        <w:t xml:space="preserve">1</w:t>
      </w:r>
      <w:r>
        <w:t xml:space="preserve"> </w:t>
      </w:r>
      <w:r>
        <w:t xml:space="preserve">148 Number of replies by MS: FR 2, HR 8, MT 11, PT 3.</w:t>
      </w:r>
      <w:r>
        <w:t xml:space="preserve"> </w:t>
      </w:r>
      <w:r>
        <w:t xml:space="preserve">149 Number of replies by MS: AT 3, CY 1, EL 1, FI 1, FR 1.</w:t>
      </w:r>
      <w:r>
        <w:t xml:space="preserve"> </w:t>
      </w:r>
      <w:r>
        <w:t xml:space="preserve">150 EU-level CSOs do not represent any Member State.</w:t>
      </w:r>
      <w:r>
        <w:t xml:space="preserve"> </w:t>
      </w:r>
      <w:r>
        <w:t xml:space="preserve">151 Number of replies by MS: BE 1, CZ 3, LV 1.</w:t>
      </w:r>
      <w:r>
        <w:t xml:space="preserve"> </w:t>
      </w:r>
      <w:r>
        <w:t xml:space="preserve">152 Number of replies by MS: AT 1, BE 1.</w:t>
      </w:r>
      <w:r>
        <w:t xml:space="preserve"> </w:t>
      </w:r>
      <w:r>
        <w:t xml:space="preserve">153 Number of replies by MS: BE 3, CY 1, DE 1, EE 2, ES 1, FI 1, HU 2, LU 1, LT 1, MT2, RO1, SI 5, SK 2.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of Tourism (1), Sports Centres (1), and other services154 (6). Most of the respondents reported high-</w:t>
      </w:r>
      <w:r>
        <w:t xml:space="preserve"> </w:t>
      </w:r>
      <w:r>
        <w:t xml:space="preserve">level administrative roles in their organizations (e.g., managers, directors, secretary generals etc.).</w:t>
      </w:r>
      <w:r>
        <w:t xml:space="preserve"> </w:t>
      </w:r>
      <w:r>
        <w:t xml:space="preserve">The responses received are uniformly distributed with respect to the size of the firms: 6 Micro (1 to</w:t>
      </w:r>
      <w:r>
        <w:t xml:space="preserve"> </w:t>
      </w:r>
      <w:r>
        <w:t xml:space="preserve">9 employees), 5 Small (10 to 49 employees), 5 Medium (50 to 249 employees) and 7 Large (250 or</w:t>
      </w:r>
      <w:r>
        <w:t xml:space="preserve"> </w:t>
      </w:r>
      <w:r>
        <w:t xml:space="preserve">more).</w:t>
      </w:r>
      <w:r>
        <w:t xml:space="preserve"> </w:t>
      </w:r>
      <w:r>
        <w:t xml:space="preserve">As concerns the low response rate to the online surveys, the contractor together with the European</w:t>
      </w:r>
      <w:r>
        <w:t xml:space="preserve"> </w:t>
      </w:r>
      <w:r>
        <w:t xml:space="preserve">Commission made efforts to obtain replies from as many stakeholders as possible to the surveys. The</w:t>
      </w:r>
      <w:r>
        <w:t xml:space="preserve"> </w:t>
      </w:r>
      <w:r>
        <w:t xml:space="preserve">contractor sent reminders and the Commission also sent reminders to encourage the stakeholders to</w:t>
      </w:r>
      <w:r>
        <w:t xml:space="preserve"> </w:t>
      </w:r>
      <w:r>
        <w:t xml:space="preserve">take part in the surveys. Unfortunately, the response rate remained low. That is a particular issue for</w:t>
      </w:r>
      <w:r>
        <w:t xml:space="preserve"> </w:t>
      </w:r>
      <w:r>
        <w:t xml:space="preserve">the transport sector, where the relevant stakeholders, including the main umbrella organisations were</w:t>
      </w:r>
      <w:r>
        <w:t xml:space="preserve"> </w:t>
      </w:r>
      <w:r>
        <w:t xml:space="preserve">reached out to, however, apart from 3 public transport providers and 1 private transport provider from</w:t>
      </w:r>
      <w:r>
        <w:t xml:space="preserve"> </w:t>
      </w:r>
      <w:r>
        <w:t xml:space="preserve">Austria, Germany and Romania, did not react.</w:t>
      </w:r>
      <w:r>
        <w:t xml:space="preserve"> </w:t>
      </w:r>
      <w:r>
        <w:t xml:space="preserve">During the study, three online workshops were organised. The aim was to share and validate</w:t>
      </w:r>
      <w:r>
        <w:t xml:space="preserve"> </w:t>
      </w:r>
      <w:r>
        <w:t xml:space="preserve">preliminary results from the study and to discuss (i) the problems that affect the exercise of free</w:t>
      </w:r>
      <w:r>
        <w:t xml:space="preserve"> </w:t>
      </w:r>
      <w:r>
        <w:t xml:space="preserve">movement rights for persons with disabilities in the EU, (ii) possible EU measures to address the</w:t>
      </w:r>
      <w:r>
        <w:t xml:space="preserve"> </w:t>
      </w:r>
      <w:r>
        <w:t xml:space="preserve">identified problems and (iii) the likely impacts of these possible EU measures in terms of both positive</w:t>
      </w:r>
      <w:r>
        <w:t xml:space="preserve"> </w:t>
      </w:r>
      <w:r>
        <w:t xml:space="preserve">and negative effects. The workshops consisted of a (i) plenary session to present the identified</w:t>
      </w:r>
      <w:r>
        <w:t xml:space="preserve"> </w:t>
      </w:r>
      <w:r>
        <w:t xml:space="preserve">problems, the policy objectives, and the list of identified policy measures; (ii) break-out sessions with</w:t>
      </w:r>
      <w:r>
        <w:t xml:space="preserve"> </w:t>
      </w:r>
      <w:r>
        <w:t xml:space="preserve">open questions and polls (section 3.4) addressed and discussed with smaller groups of participants;</w:t>
      </w:r>
      <w:r>
        <w:t xml:space="preserve"> </w:t>
      </w:r>
      <w:r>
        <w:t xml:space="preserve">and (iii) second plenary session to discuss the outcomes of the break-out sessions. The three</w:t>
      </w:r>
      <w:r>
        <w:t xml:space="preserve"> </w:t>
      </w:r>
      <w:r>
        <w:t xml:space="preserve">workshops involved respectively 11 EU and national CSOs (22 March 2023), 29 national public</w:t>
      </w:r>
      <w:r>
        <w:t xml:space="preserve"> </w:t>
      </w:r>
      <w:r>
        <w:t xml:space="preserve">authorities that are members of the EU Disability Platform (23 March 2023), and 18 national service</w:t>
      </w:r>
      <w:r>
        <w:t xml:space="preserve"> </w:t>
      </w:r>
      <w:r>
        <w:t xml:space="preserve">providers (11 May 2023).</w:t>
      </w:r>
      <w:r>
        <w:br/>
      </w:r>
      <w:r>
        <w:t xml:space="preserve">Originally, the consultation strategy included six focus groups with services providers from</w:t>
      </w:r>
      <w:r>
        <w:t xml:space="preserve"> </w:t>
      </w:r>
      <w:r>
        <w:t xml:space="preserve">selected Member States (i.e., Austria, Belgium, Finland, France, Italy, and Romania), with the aim to</w:t>
      </w:r>
      <w:r>
        <w:t xml:space="preserve"> </w:t>
      </w:r>
      <w:r>
        <w:t xml:space="preserve">collect information on the likely impacts stemming from the adoption of the EDC, including potential</w:t>
      </w:r>
      <w:r>
        <w:t xml:space="preserve"> </w:t>
      </w:r>
      <w:r>
        <w:t xml:space="preserve">costs of offering preferential conditions to persons with disabilities from other Member States.</w:t>
      </w:r>
      <w:r>
        <w:t xml:space="preserve"> </w:t>
      </w:r>
      <w:r>
        <w:t xml:space="preserve">However, only service providers from Romania finally participated in a focus group held online on</w:t>
      </w:r>
      <w:r>
        <w:t xml:space="preserve"> </w:t>
      </w:r>
      <w:r>
        <w:t xml:space="preserve">27 April 2023 in Romanian. It involved 14 service providers from sectors i.e., transport (9 public</w:t>
      </w:r>
      <w:r>
        <w:t xml:space="preserve"> </w:t>
      </w:r>
      <w:r>
        <w:t xml:space="preserve">sector and 1 private sector); culture (3); and sports (1). As mitigation measure to low number of</w:t>
      </w:r>
      <w:r>
        <w:t xml:space="preserve"> </w:t>
      </w:r>
      <w:r>
        <w:t xml:space="preserve">responses received to the focus group with service providers a workshop with service providers from</w:t>
      </w:r>
      <w:r>
        <w:t xml:space="preserve"> </w:t>
      </w:r>
      <w:r>
        <w:t xml:space="preserve">all Member States was organised.</w:t>
      </w:r>
      <w:r>
        <w:t xml:space="preserve"> </w:t>
      </w:r>
      <w:r>
        <w:t xml:space="preserve">Six case studies were performed on Austria, Belgium, Finland, France, Italy, and Romania to present</w:t>
      </w:r>
      <w:r>
        <w:t xml:space="preserve"> </w:t>
      </w:r>
      <w:r>
        <w:t xml:space="preserve">different models and experiences on the implementation of the European parking card and to draw</w:t>
      </w:r>
      <w:r>
        <w:t xml:space="preserve"> </w:t>
      </w:r>
      <w:r>
        <w:t xml:space="preserve">lessons and recommendations to improve its functioning. As part of the case studies, semi-structured</w:t>
      </w:r>
      <w:r>
        <w:t xml:space="preserve"> </w:t>
      </w:r>
      <w:r>
        <w:t xml:space="preserve">1h-interviews were conducted online via Teams with: (i) Seven public authorities responsible for</w:t>
      </w:r>
      <w:r>
        <w:t xml:space="preserve"> </w:t>
      </w:r>
      <w:r>
        <w:t xml:space="preserve">the European parking card’s entitlement, issuance, and delivery, either at local or national level in</w:t>
      </w:r>
      <w:r>
        <w:t xml:space="preserve"> </w:t>
      </w:r>
      <w:r>
        <w:t xml:space="preserve">five Member States (AT, BE, FR, IT, RO); (ii) Seven CSOs representing or advocating the rights of</w:t>
      </w:r>
      <w:r>
        <w:t xml:space="preserve"> </w:t>
      </w:r>
      <w:r>
        <w:t xml:space="preserve">persons with disabilities in five Member States (AT, BE, FI, FR, IT); and (iii) Four parking</w:t>
      </w:r>
      <w:r>
        <w:t xml:space="preserve"> </w:t>
      </w:r>
      <w:r>
        <w:t xml:space="preserve">associations in four Member States (BE, FI, FR, IT). The interview minutes were shared with the</w:t>
      </w:r>
      <w:r>
        <w:t xml:space="preserve"> </w:t>
      </w:r>
      <w:r>
        <w:t xml:space="preserve">interviewees for review and to enable them to share any additional information.</w:t>
      </w:r>
    </w:p>
    <w:p>
      <w:pPr>
        <w:pStyle w:val="BodyText"/>
      </w:pPr>
      <w:r>
        <w:t xml:space="preserve">154 Other services: Accessibility consulting and services, Translation and Interpreting Services, Contribution to Education</w:t>
      </w:r>
      <w:r>
        <w:t xml:space="preserve"> </w:t>
      </w:r>
      <w:r>
        <w:t xml:space="preserve">in Scientific and Technical Field, Tourism, Public Sector and one additional blank response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RESULTS OF THE CONSULTATION ACTIVITIES</w:t>
      </w:r>
      <w:r>
        <w:t xml:space="preserve"> </w:t>
      </w:r>
      <w:r>
        <w:t xml:space="preserve">CALL FOR EVIDENCE</w:t>
      </w:r>
      <w:r>
        <w:t xml:space="preserve"> </w:t>
      </w:r>
      <w:r>
        <w:t xml:space="preserve">Problems</w:t>
      </w:r>
      <w:r>
        <w:t xml:space="preserve"> </w:t>
      </w:r>
      <w:r>
        <w:t xml:space="preserve">Problems were mainly raised by EU citizens and CSOs. Lack of mutual recognition of disability</w:t>
      </w:r>
      <w:r>
        <w:t xml:space="preserve"> </w:t>
      </w:r>
      <w:r>
        <w:t xml:space="preserve">status limits recognition and acceptance of the national disability cards abroad and it is a great effort</w:t>
      </w:r>
      <w:r>
        <w:t xml:space="preserve"> </w:t>
      </w:r>
      <w:r>
        <w:t xml:space="preserve">and time expenditure for persons with disabilities to plan travels (17 CSOs, 6 EU Citizens, 2 Other)</w:t>
      </w:r>
      <w:r>
        <w:t xml:space="preserve"> </w:t>
      </w:r>
      <w:r>
        <w:t xml:space="preserve">and to use the card for accessing benefits, getting assistance and, more generally, enjoying their rights</w:t>
      </w:r>
      <w:r>
        <w:t xml:space="preserve"> </w:t>
      </w:r>
      <w:r>
        <w:t xml:space="preserve">abroad (33 EU Citizens, 15 CSOs).</w:t>
      </w:r>
      <w:r>
        <w:br/>
      </w:r>
      <w:r>
        <w:t xml:space="preserve">Policy options</w:t>
      </w:r>
      <w:r>
        <w:br/>
      </w:r>
      <w:r>
        <w:t xml:space="preserve">Regarding the scope, the majority of respondents were in favour of an EDC that (i) is mutually</w:t>
      </w:r>
      <w:r>
        <w:t xml:space="preserve"> </w:t>
      </w:r>
      <w:r>
        <w:t xml:space="preserve">recognised across the EU (97 EU Citizens, 20 CSOs, 1 SME, 1 Other); and (ii) provides for access to</w:t>
      </w:r>
      <w:r>
        <w:t xml:space="preserve"> </w:t>
      </w:r>
      <w:r>
        <w:t xml:space="preserve">same preferential conditions already granted by Member States to residents with disabilities,</w:t>
      </w:r>
      <w:r>
        <w:t xml:space="preserve"> </w:t>
      </w:r>
      <w:r>
        <w:t xml:space="preserve">regardless of the areas or services (21 EU Citizens, 20 CSOs, 7 Other).</w:t>
      </w:r>
      <w:r>
        <w:br/>
      </w:r>
      <w:r>
        <w:t xml:space="preserve">Regarding the card’s design, respondents proposed the following features: (i) Double format, plastic</w:t>
      </w:r>
      <w:r>
        <w:t xml:space="preserve"> </w:t>
      </w:r>
      <w:r>
        <w:t xml:space="preserve">and digital, including a QR Code; (ii) A common pictogram, including the logo of the related</w:t>
      </w:r>
      <w:r>
        <w:t xml:space="preserve"> </w:t>
      </w:r>
      <w:r>
        <w:t xml:space="preserve">disability type to make stakeholders aware about specific needs (e.g., for cochlear implant users,</w:t>
      </w:r>
      <w:r>
        <w:t xml:space="preserve"> </w:t>
      </w:r>
      <w:r>
        <w:t xml:space="preserve">captioning, speech-to-text); and (iii) a relief structure in the form of a scannable embossed alpha</w:t>
      </w:r>
      <w:r>
        <w:t xml:space="preserve"> </w:t>
      </w:r>
      <w:r>
        <w:t xml:space="preserve">numerical information (as braille printing).155</w:t>
      </w:r>
      <w:r>
        <w:t xml:space="preserve"> </w:t>
      </w:r>
      <w:r>
        <w:t xml:space="preserve">To further enhance the implementation and use of EDC, respondents proposed the establishment of</w:t>
      </w:r>
      <w:r>
        <w:t xml:space="preserve"> </w:t>
      </w:r>
      <w:r>
        <w:t xml:space="preserve">the following mechanisms:</w:t>
      </w:r>
      <w:r>
        <w:t xml:space="preserve"> </w:t>
      </w:r>
      <w:r>
        <w:t xml:space="preserve">-</w:t>
      </w:r>
      <w:r>
        <w:t xml:space="preserve"> </w:t>
      </w:r>
      <w:r>
        <w:t xml:space="preserve">An EU database/website to be fed by the national authorities responsible for defining the</w:t>
      </w:r>
      <w:r>
        <w:t xml:space="preserve"> </w:t>
      </w:r>
      <w:r>
        <w:t xml:space="preserve">eligibility criteria to receive the card and for issuing it, collecting information on the number of</w:t>
      </w:r>
      <w:r>
        <w:t xml:space="preserve"> </w:t>
      </w:r>
      <w:r>
        <w:t xml:space="preserve">eligible persons and cards released and recording cases of fraudulent use of the card (23 CSOs, 3</w:t>
      </w:r>
      <w:r>
        <w:t xml:space="preserve"> </w:t>
      </w:r>
      <w:r>
        <w:t xml:space="preserve">PAs, 1 EU Citizen and 1 SME).</w:t>
      </w:r>
      <w:r>
        <w:t xml:space="preserve"> </w:t>
      </w:r>
      <w:r>
        <w:t xml:space="preserve">-</w:t>
      </w:r>
      <w:r>
        <w:t xml:space="preserve"> </w:t>
      </w:r>
      <w:r>
        <w:t xml:space="preserve">An EU-wide control system and an EU authority to oversee and monitor compliance with the</w:t>
      </w:r>
      <w:r>
        <w:t xml:space="preserve"> </w:t>
      </w:r>
      <w:r>
        <w:t xml:space="preserve">EDC rules, working with national authorities to ensure proper implementation of the EDC by all</w:t>
      </w:r>
      <w:r>
        <w:t xml:space="preserve"> </w:t>
      </w:r>
      <w:r>
        <w:t xml:space="preserve">the Member States and stakeholders (14 CSOs, 2 PAs, 1 EU Citizen, 1 Other).</w:t>
      </w:r>
      <w:r>
        <w:t xml:space="preserve"> </w:t>
      </w:r>
      <w:r>
        <w:t xml:space="preserve">-</w:t>
      </w:r>
      <w:r>
        <w:t xml:space="preserve"> </w:t>
      </w:r>
      <w:r>
        <w:t xml:space="preserve">An EU-wide awareness-raising campaign to inform all the stakeholders involved (i.e., users,</w:t>
      </w:r>
      <w:r>
        <w:t xml:space="preserve"> </w:t>
      </w:r>
      <w:r>
        <w:t xml:space="preserve">service providers, national authorities, general public) about the card, its features and benefits (16</w:t>
      </w:r>
      <w:r>
        <w:t xml:space="preserve"> </w:t>
      </w:r>
      <w:r>
        <w:t xml:space="preserve">CSOs, 1 EU Citizen, 1 PA, 1 SME).</w:t>
      </w:r>
      <w:r>
        <w:t xml:space="preserve"> </w:t>
      </w:r>
      <w:r>
        <w:t xml:space="preserve">Importantly, some respondents claimed that the EDC should be introduced through a binding</w:t>
      </w:r>
      <w:r>
        <w:t xml:space="preserve"> </w:t>
      </w:r>
      <w:r>
        <w:t xml:space="preserve">legislation, preferably a regulation, to avoid differences in implementation of the EDC at national</w:t>
      </w:r>
      <w:r>
        <w:t xml:space="preserve"> </w:t>
      </w:r>
      <w:r>
        <w:t xml:space="preserve">level (24 CSOs, 1 EU Citizens, 1 PA, 4 Other).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155 Call for evidence’s detailed replies on the EDC card’s design: (i) double format: 23 CSOs, 6 EU Citizens, 1 PA, 2</w:t>
      </w:r>
      <w:r>
        <w:t xml:space="preserve"> </w:t>
      </w:r>
      <w:r>
        <w:t xml:space="preserve">Other; (ii) A common pictogram, including the logo of the related disability type: 7 EU Citizens, 3 CSOs, 1 PA, 2 Other;</w:t>
      </w:r>
      <w:r>
        <w:t xml:space="preserve"> </w:t>
      </w:r>
      <w:r>
        <w:t xml:space="preserve">(iii) a relief structure: 4 CSOs, 2 EU Citizens, 1 other.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On one side, respondents welcomed the initiative, emphasising that the adoption of a mutually</w:t>
      </w:r>
      <w:r>
        <w:t xml:space="preserve"> </w:t>
      </w:r>
      <w:r>
        <w:t xml:space="preserve">recognised EDC will (i) facilitate the freedom of movement for persons with disabilities in the EU,</w:t>
      </w:r>
      <w:r>
        <w:t xml:space="preserve"> </w:t>
      </w:r>
      <w:r>
        <w:t xml:space="preserve">also making easier travelling in EU (92 EU Citizens, 43 CSOs, 15 Other); (ii) improve the</w:t>
      </w:r>
      <w:r>
        <w:t xml:space="preserve"> </w:t>
      </w:r>
      <w:r>
        <w:t xml:space="preserve">independence and living conditions of persons with disabilities and their families (28 EU Citizens,</w:t>
      </w:r>
      <w:r>
        <w:t xml:space="preserve"> </w:t>
      </w:r>
      <w:r>
        <w:t xml:space="preserve">12 CSOs, 3 PAs, 2 SMEs); and (iii) promote inclusion and more equal opportunities for persons</w:t>
      </w:r>
      <w:r>
        <w:t xml:space="preserve"> </w:t>
      </w:r>
      <w:r>
        <w:t xml:space="preserve">with disabilities.</w:t>
      </w:r>
      <w:r>
        <w:t xml:space="preserve"> </w:t>
      </w:r>
      <w:r>
        <w:t xml:space="preserve">On the other side, respondents pointed out some concerns about costs incurred by service</w:t>
      </w:r>
      <w:r>
        <w:t xml:space="preserve"> </w:t>
      </w:r>
      <w:r>
        <w:t xml:space="preserve">providers with respect to (i) investments into infrastructure, technologies, people and skills,</w:t>
      </w:r>
      <w:r>
        <w:t xml:space="preserve"> </w:t>
      </w:r>
      <w:r>
        <w:t xml:space="preserve">depending on the type of disability (6 CSOs, 2 EU Citizens, 5 Other); and (ii) Handling of sensitive</w:t>
      </w:r>
      <w:r>
        <w:t xml:space="preserve"> </w:t>
      </w:r>
      <w:r>
        <w:t xml:space="preserve">customers data (11 CSOs and 4 EU Citizens,).</w:t>
      </w:r>
      <w:r>
        <w:br/>
      </w:r>
      <w:r>
        <w:t xml:space="preserve">PUBLIC CONSULTATION (by stakeholders groups)</w:t>
      </w:r>
      <w:r>
        <w:t xml:space="preserve"> </w:t>
      </w:r>
      <w:r>
        <w:t xml:space="preserve">When reading the main results of this consultation, it is important to note that the total number of</w:t>
      </w:r>
      <w:r>
        <w:t xml:space="preserve"> </w:t>
      </w:r>
      <w:r>
        <w:t xml:space="preserve">respondents varies across the questions highlighted. The reason is because the easy-to-read</w:t>
      </w:r>
      <w:r>
        <w:t xml:space="preserve"> </w:t>
      </w:r>
      <w:r>
        <w:t xml:space="preserve">questionnaire comprised fewer and more simplified questions than the standard one and elicited more</w:t>
      </w:r>
      <w:r>
        <w:t xml:space="preserve"> </w:t>
      </w:r>
      <w:r>
        <w:t xml:space="preserve">responses. To help you navigate this report:</w:t>
      </w:r>
      <w:r>
        <w:t xml:space="preserve"> </w:t>
      </w:r>
      <w:r>
        <w:t xml:space="preserve">• Total number of respondents is clarified in each question.</w:t>
      </w:r>
      <w:r>
        <w:t xml:space="preserve"> </w:t>
      </w:r>
      <w:r>
        <w:t xml:space="preserve">• When the questions referred to were included in the easy-to-read version, the total number of</w:t>
      </w:r>
      <w:r>
        <w:t xml:space="preserve"> </w:t>
      </w:r>
      <w:r>
        <w:t xml:space="preserve">respondents is: 2526 citizens, 245 NGO, 114 public authorities, 134 companies, 133 academic</w:t>
      </w:r>
      <w:r>
        <w:t xml:space="preserve"> </w:t>
      </w:r>
      <w:r>
        <w:t xml:space="preserve">institutions, 22 non-EU citizens and 1932 persons with disabilities across categories.</w:t>
      </w:r>
      <w:r>
        <w:t xml:space="preserve"> </w:t>
      </w:r>
      <w:r>
        <w:t xml:space="preserve">When the questions referred to were not included in the easy-to-read version, the total number of</w:t>
      </w:r>
      <w:r>
        <w:t xml:space="preserve"> </w:t>
      </w:r>
      <w:r>
        <w:t xml:space="preserve">respondents is: 1009 citizens, 71 NGO, 33 public authorities, 26 companies, 23 academic institutions,</w:t>
      </w:r>
      <w:r>
        <w:t xml:space="preserve"> </w:t>
      </w:r>
      <w:r>
        <w:t xml:space="preserve">22 non-EU citizens and 772 persons with disabilities across categories (respondents from the standard</w:t>
      </w:r>
      <w:r>
        <w:t xml:space="preserve"> </w:t>
      </w:r>
      <w:r>
        <w:t xml:space="preserve">questionnaire + accessible word docs.)</w:t>
      </w:r>
      <w:r>
        <w:t xml:space="preserve"> </w:t>
      </w:r>
      <w:r>
        <w:t xml:space="preserve">Users and Representative organisations</w:t>
      </w:r>
      <w:r>
        <w:t xml:space="preserve"> </w:t>
      </w:r>
      <w:r>
        <w:t xml:space="preserve">Problems</w:t>
      </w:r>
      <w:r>
        <w:t xml:space="preserve"> </w:t>
      </w:r>
      <w:r>
        <w:t xml:space="preserve">The majority (75% EU citizens, 73% Persons with disabilities, 77% NGO, 68% non-EU citizens) of</w:t>
      </w:r>
      <w:r>
        <w:t xml:space="preserve"> </w:t>
      </w:r>
      <w:r>
        <w:t xml:space="preserve">respondents claimed that the lack of mutual recognition of disability status in the EU represents</w:t>
      </w:r>
      <w:r>
        <w:t xml:space="preserve"> </w:t>
      </w:r>
      <w:r>
        <w:t xml:space="preserve">an obstacle for Persons with disabilities to exercise their free movement rights. According to half of</w:t>
      </w:r>
      <w:r>
        <w:t xml:space="preserve"> </w:t>
      </w:r>
      <w:r>
        <w:t xml:space="preserve">representatives from NGOs (38 of 71), Persons with disabilities are discouraged from travelling</w:t>
      </w:r>
      <w:r>
        <w:t xml:space="preserve"> </w:t>
      </w:r>
      <w:r>
        <w:t xml:space="preserve">because their disability status is not recognised.48% Persons with disabilities stated their disability</w:t>
      </w:r>
      <w:r>
        <w:t xml:space="preserve"> </w:t>
      </w:r>
      <w:r>
        <w:t xml:space="preserve">status is not recognised across Member States. 33% Persons with disabilities specified that their</w:t>
      </w:r>
      <w:r>
        <w:t xml:space="preserve"> </w:t>
      </w:r>
      <w:r>
        <w:t xml:space="preserve">disability card is not accepted when they travel across the EU.</w:t>
      </w:r>
      <w:r>
        <w:br/>
      </w:r>
      <w:r>
        <w:t xml:space="preserve">Regarding the factors perceived to highly hinder the free movement of Persons with disabilities in</w:t>
      </w:r>
      <w:r>
        <w:t xml:space="preserve"> </w:t>
      </w:r>
      <w:r>
        <w:t xml:space="preserve">the EU:</w:t>
      </w:r>
      <w:r>
        <w:t xml:space="preserve"> </w:t>
      </w:r>
      <w:r>
        <w:t xml:space="preserve">i.</w:t>
      </w:r>
      <w:r>
        <w:t xml:space="preserve"> </w:t>
      </w:r>
      <w:r>
        <w:t xml:space="preserve">Lack of publicly available information on preferential conditions for Persons with</w:t>
      </w:r>
      <w:r>
        <w:t xml:space="preserve"> </w:t>
      </w:r>
      <w:r>
        <w:t xml:space="preserve">disabilities (77% EU citizens, 75% of Persons with disabilities, 87% NGO, 82% non-EU</w:t>
      </w:r>
      <w:r>
        <w:t xml:space="preserve"> </w:t>
      </w:r>
      <w:r>
        <w:t xml:space="preserve">citizens)</w:t>
      </w:r>
      <w:r>
        <w:t xml:space="preserve"> </w:t>
      </w:r>
      <w:r>
        <w:t xml:space="preserve">ii.</w:t>
      </w:r>
      <w:r>
        <w:t xml:space="preserve"> </w:t>
      </w:r>
      <w:r>
        <w:t xml:space="preserve">Limited provision of preferential conditions offered by certain services to non-residents</w:t>
      </w:r>
      <w:r>
        <w:t xml:space="preserve"> </w:t>
      </w:r>
      <w:r>
        <w:t xml:space="preserve">(65% EU citizens, 66% Persons with disabilities, 78% NGO, 90% non-EU citizens)</w:t>
      </w:r>
    </w:p>
    <w:p>
      <w:pPr>
        <w:pStyle w:val="BodyText"/>
      </w:pPr>
      <w:r>
        <w:t xml:space="preserve">59</w:t>
      </w:r>
    </w:p>
    <w:p>
      <w:pPr>
        <w:pStyle w:val="Compact"/>
        <w:numPr>
          <w:ilvl w:val="0"/>
          <w:numId w:val="1010"/>
        </w:numPr>
      </w:pPr>
      <w:r>
        <w:t xml:space="preserve">Different treatment of non-residents with disabilities compared to residents with</w:t>
      </w:r>
      <w:r>
        <w:t xml:space="preserve"> </w:t>
      </w:r>
      <w:r>
        <w:t xml:space="preserve">disabilities (67% EU citizens, 66% Persons with disabilities, 78% NGO, 73% non-EU</w:t>
      </w:r>
      <w:r>
        <w:t xml:space="preserve"> </w:t>
      </w:r>
      <w:r>
        <w:t xml:space="preserve">citizens)</w:t>
      </w:r>
      <w:r>
        <w:t xml:space="preserve"> </w:t>
      </w:r>
      <w:r>
        <w:t xml:space="preserve">European Parking Card</w:t>
      </w:r>
      <w:r>
        <w:t xml:space="preserve"> </w:t>
      </w:r>
      <w:r>
        <w:t xml:space="preserve">The majority of respondents pointed out that the implementation of the European parking card</w:t>
      </w:r>
      <w:r>
        <w:t xml:space="preserve"> </w:t>
      </w:r>
      <w:r>
        <w:t xml:space="preserve">for Persons with disabilities is significantly hindered by (1) Its limited mutual recognition across</w:t>
      </w:r>
      <w:r>
        <w:t xml:space="preserve"> </w:t>
      </w:r>
      <w:r>
        <w:t xml:space="preserve">the Member States: (65% EU citizens, 62% Persons with disabilities, 70% NGO), and (2) National</w:t>
      </w:r>
      <w:r>
        <w:t xml:space="preserve"> </w:t>
      </w:r>
      <w:r>
        <w:t xml:space="preserve">differences in terms of conditions attached to the card (e.g., validity period, conditions for priority</w:t>
      </w:r>
      <w:r>
        <w:t xml:space="preserve"> </w:t>
      </w:r>
      <w:r>
        <w:t xml:space="preserve">parking, etc.): (60% EU citizens, 58% Persons with disabilities, 58% NGO, 59% non-EU citizens).</w:t>
      </w:r>
      <w:r>
        <w:t xml:space="preserve"> </w:t>
      </w:r>
      <w:r>
        <w:t xml:space="preserve">Specifically, 22%156 Persons with disabilities highlighted they have problems when they use their</w:t>
      </w:r>
      <w:r>
        <w:t xml:space="preserve"> </w:t>
      </w:r>
      <w:r>
        <w:t xml:space="preserve">European parking card.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Almost all respondents that claimed that the EU action is needed to: (1) Facilitating mutual</w:t>
      </w:r>
      <w:r>
        <w:t xml:space="preserve"> </w:t>
      </w:r>
      <w:r>
        <w:t xml:space="preserve">recognition of disability in the EU (94% EU citizens, 91% Persons with disabilities, 93% NGO,</w:t>
      </w:r>
      <w:r>
        <w:t xml:space="preserve"> </w:t>
      </w:r>
      <w:r>
        <w:t xml:space="preserve">90% non-EU citizens); (2) Facilitating access to those services offering preferential conditions to</w:t>
      </w:r>
      <w:r>
        <w:t xml:space="preserve"> </w:t>
      </w:r>
      <w:r>
        <w:t xml:space="preserve">Persons with disabilities (93% EU citizens, 91% Persons with disabilities, 86% NGO, 90% non-EU</w:t>
      </w:r>
      <w:r>
        <w:t xml:space="preserve"> </w:t>
      </w:r>
      <w:r>
        <w:t xml:space="preserve">citizens); (3) Improving the implementation of the European Parking Card for Persons with</w:t>
      </w:r>
      <w:r>
        <w:t xml:space="preserve"> </w:t>
      </w:r>
      <w:r>
        <w:t xml:space="preserve">disabilities (88% EU citizens, 83% Persons with disabilities, 83% NGO, 82% non-EU citizens).</w:t>
      </w:r>
    </w:p>
    <w:p>
      <w:pPr>
        <w:pStyle w:val="FirstParagraph"/>
      </w:pPr>
      <w:r>
        <w:t xml:space="preserve">Policy options</w:t>
      </w:r>
      <w:r>
        <w:t xml:space="preserve"> </w:t>
      </w:r>
      <w:r>
        <w:t xml:space="preserve">Most respondents think that the European Disability Card should be binding for all Member States,</w:t>
      </w:r>
      <w:r>
        <w:t xml:space="preserve"> </w:t>
      </w:r>
      <w:r>
        <w:t xml:space="preserve">without the possibility of opting out (87% EU citizens, 87% Persons with disabilities, 85% NGO,</w:t>
      </w:r>
      <w:r>
        <w:t xml:space="preserve"> </w:t>
      </w:r>
      <w:r>
        <w:t xml:space="preserve">77% non-EU citizens, 100% consumer organisations157). The majority think that the European</w:t>
      </w:r>
      <w:r>
        <w:t xml:space="preserve"> </w:t>
      </w:r>
      <w:r>
        <w:t xml:space="preserve">Parking Card should be incorporated into the new European Disability Card (82% EU citizens,</w:t>
      </w:r>
      <w:r>
        <w:t xml:space="preserve"> </w:t>
      </w:r>
      <w:r>
        <w:t xml:space="preserve">82% Persons with disabilities, 98% NGO158, 82% non-EU citizens, 88% consumer organisations).</w:t>
      </w:r>
      <w:r>
        <w:t xml:space="preserve"> </w:t>
      </w:r>
      <w:r>
        <w:t xml:space="preserve">Most stated that the European Disability Card should have the form of both plastic and electronic</w:t>
      </w:r>
      <w:r>
        <w:t xml:space="preserve"> </w:t>
      </w:r>
      <w:r>
        <w:t xml:space="preserve">(mobile phone application): 68% EU citizens, 69% Persons with disabilities, 98% NGO159, 68% non-</w:t>
      </w:r>
      <w:r>
        <w:t xml:space="preserve"> </w:t>
      </w:r>
      <w:r>
        <w:t xml:space="preserve">EU citizens, 59% consumer organisations). According to the vast majority of respondents, the main</w:t>
      </w:r>
      <w:r>
        <w:t xml:space="preserve"> </w:t>
      </w:r>
      <w:r>
        <w:t xml:space="preserve">sectors that should be included in the European Disability Card are public transport (1821 of 3361),</w:t>
      </w:r>
      <w:r>
        <w:t xml:space="preserve"> </w:t>
      </w:r>
      <w:r>
        <w:t xml:space="preserve">cultural activities (1566 of 3361) and parking (1534 of 3361).</w:t>
      </w:r>
      <w:r>
        <w:t xml:space="preserve"> </w:t>
      </w:r>
      <w:r>
        <w:t xml:space="preserve">Impacts</w:t>
      </w:r>
      <w:r>
        <w:t xml:space="preserve"> </w:t>
      </w:r>
      <w:r>
        <w:t xml:space="preserve">The majority (average of 85% and 100% of consumer organisations160) think that the introduction of</w:t>
      </w:r>
      <w:r>
        <w:t xml:space="preserve"> </w:t>
      </w:r>
      <w:r>
        <w:t xml:space="preserve">the European Disability Card would have a strong impact on:</w:t>
      </w:r>
      <w:r>
        <w:br/>
      </w:r>
      <w:r>
        <w:t xml:space="preserve">-</w:t>
      </w:r>
      <w:r>
        <w:t xml:space="preserve"> </w:t>
      </w:r>
      <w:r>
        <w:t xml:space="preserve">Increasing access to services offering preferential conditions for Persons with disabilities</w:t>
      </w:r>
      <w:r>
        <w:t xml:space="preserve"> </w:t>
      </w:r>
      <w:r>
        <w:t xml:space="preserve">when travelling in the EU (85% EU citizens, 84% Persons with disabilities, 85% NGO, 91%</w:t>
      </w:r>
      <w:r>
        <w:t xml:space="preserve"> </w:t>
      </w:r>
      <w:r>
        <w:t xml:space="preserve">non-EU citizens).</w:t>
      </w:r>
    </w:p>
    <w:p>
      <w:pPr>
        <w:pStyle w:val="BodyText"/>
      </w:pPr>
      <w:r>
        <w:t xml:space="preserve">156 Not all persons with disabilities replied to this question in the easy-to-read version: 650 out of 1160.</w:t>
      </w:r>
      <w:r>
        <w:t xml:space="preserve"> </w:t>
      </w:r>
      <w:r>
        <w:t xml:space="preserve">157 3 out of 3 consumer organisations (standard questionnaire + word docs). 17 replied to the public consultation.</w:t>
      </w:r>
      <w:r>
        <w:t xml:space="preserve"> </w:t>
      </w:r>
      <w:r>
        <w:t xml:space="preserve">158 Not all NGOs replied to this question: 195 out of 245.</w:t>
      </w:r>
      <w:r>
        <w:t xml:space="preserve"> </w:t>
      </w:r>
      <w:r>
        <w:t xml:space="preserve">159 Not all NGOs replied to this question: 195 out of 245.</w:t>
      </w:r>
      <w:r>
        <w:t xml:space="preserve"> </w:t>
      </w:r>
      <w:r>
        <w:t xml:space="preserve">160 3 out of 3 consumer organisations (standard questionnaire + word docs). 17 replied to the public consultation.</w:t>
      </w:r>
    </w:p>
    <w:p>
      <w:pPr>
        <w:pStyle w:val="BodyText"/>
      </w:pPr>
      <w:r>
        <w:t xml:space="preserve">60</w:t>
      </w:r>
    </w:p>
    <w:p>
      <w:pPr>
        <w:pStyle w:val="Compact"/>
        <w:numPr>
          <w:ilvl w:val="0"/>
          <w:numId w:val="1011"/>
        </w:numPr>
      </w:pPr>
      <w:r>
        <w:t xml:space="preserve">Simplifying mutual recognition of preferential conditions for Persons with disabilities (85%</w:t>
      </w:r>
      <w:r>
        <w:t xml:space="preserve"> </w:t>
      </w:r>
      <w:r>
        <w:t xml:space="preserve">EU citizens, 84% Persons with disabilities, 90% NGO, 82% non-EU citizens).</w:t>
      </w:r>
    </w:p>
    <w:p>
      <w:pPr>
        <w:pStyle w:val="Compact"/>
        <w:numPr>
          <w:ilvl w:val="0"/>
          <w:numId w:val="1011"/>
        </w:numPr>
      </w:pPr>
      <w:r>
        <w:t xml:space="preserve">Increasing the take up of cultural, leisure, sports, and travel services of Persons with</w:t>
      </w:r>
      <w:r>
        <w:t xml:space="preserve"> </w:t>
      </w:r>
      <w:r>
        <w:t xml:space="preserve">disabilities when travelling across the EU (85% EU citizens, 84% Persons with disabilities,</w:t>
      </w:r>
      <w:r>
        <w:t xml:space="preserve"> </w:t>
      </w:r>
      <w:r>
        <w:t xml:space="preserve">86% NGO, 91% non-EU citizens).</w:t>
      </w:r>
    </w:p>
    <w:p>
      <w:pPr>
        <w:pStyle w:val="Compact"/>
        <w:numPr>
          <w:ilvl w:val="0"/>
          <w:numId w:val="1011"/>
        </w:numPr>
      </w:pPr>
      <w:r>
        <w:t xml:space="preserve">Increasing the opportunity for Persons with disabilities to exercise fully their right of</w:t>
      </w:r>
      <w:r>
        <w:t xml:space="preserve"> </w:t>
      </w:r>
      <w:r>
        <w:t xml:space="preserve">travelling across the EU (84% EU citizens, 82% Persons with disabilities, 83% NGO, 91% non-</w:t>
      </w:r>
      <w:r>
        <w:t xml:space="preserve"> </w:t>
      </w:r>
      <w:r>
        <w:t xml:space="preserve">EU citizens).</w:t>
      </w:r>
      <w:r>
        <w:t xml:space="preserve"> </w:t>
      </w:r>
      <w:r>
        <w:t xml:space="preserve">Most respondents (average of 75% and 2 of 3 consumer organisations) think that EDC will also have</w:t>
      </w:r>
      <w:r>
        <w:t xml:space="preserve"> </w:t>
      </w:r>
      <w:r>
        <w:t xml:space="preserve">a strong impact on (1) increasing the frequency of travel of Persons with disabilities in the EU</w:t>
      </w:r>
      <w:r>
        <w:t xml:space="preserve"> </w:t>
      </w:r>
      <w:r>
        <w:t xml:space="preserve">(68% EU citizens, 67% Persons with disabilities, 77% NGO, 91% non-EU citizens); and (2)</w:t>
      </w:r>
      <w:r>
        <w:t xml:space="preserve"> </w:t>
      </w:r>
      <w:r>
        <w:t xml:space="preserve">increasing the number of Persons with disabilities travelling in the EU (67% EU citizens, 67%</w:t>
      </w:r>
      <w:r>
        <w:t xml:space="preserve"> </w:t>
      </w:r>
      <w:r>
        <w:t xml:space="preserve">Persons with disabilities, 72% NGO, 86% non-EU citizens).</w:t>
      </w:r>
      <w:r>
        <w:t xml:space="preserve"> </w:t>
      </w:r>
      <w:r>
        <w:t xml:space="preserve">Overall, respondents think that the introduction of European Disability Card would have no impact</w:t>
      </w:r>
      <w:r>
        <w:t xml:space="preserve"> </w:t>
      </w:r>
      <w:r>
        <w:t xml:space="preserve">on (1) regulatory charges, e.g., fees, levies, and taxes, etc. (52% EU citizens, 53% Persons with</w:t>
      </w:r>
      <w:r>
        <w:t xml:space="preserve"> </w:t>
      </w:r>
      <w:r>
        <w:t xml:space="preserve">disabilities, 61% NGO, 46% non-EU citizens, 1 of 3 consumer organisations); and (2) indirect costs,</w:t>
      </w:r>
      <w:r>
        <w:t xml:space="preserve"> </w:t>
      </w:r>
      <w:r>
        <w:t xml:space="preserve">e.g., price increases for the general public for services targeted by the card (53% EU citizens, 53%</w:t>
      </w:r>
      <w:r>
        <w:t xml:space="preserve"> </w:t>
      </w:r>
      <w:r>
        <w:t xml:space="preserve">Persons with disabilities, 74% NGO, 41% non-EU citizens, 2 of 3 consumer organisations);</w:t>
      </w:r>
      <w:r>
        <w:br/>
      </w:r>
      <w:r>
        <w:t xml:space="preserve">Most respondents think that the costs entailed by the European Disability Card would affect the</w:t>
      </w:r>
      <w:r>
        <w:t xml:space="preserve"> </w:t>
      </w:r>
      <w:r>
        <w:t xml:space="preserve">following stakeholders only from a small to a medium extent:</w:t>
      </w:r>
    </w:p>
    <w:p>
      <w:pPr>
        <w:pStyle w:val="Compact"/>
        <w:numPr>
          <w:ilvl w:val="0"/>
          <w:numId w:val="1011"/>
        </w:numPr>
      </w:pPr>
      <w:r>
        <w:t xml:space="preserve">Member States’ public administrations, e.g., on costs related to the delivery of the Card (72%</w:t>
      </w:r>
      <w:r>
        <w:t xml:space="preserve"> </w:t>
      </w:r>
      <w:r>
        <w:t xml:space="preserve">EU citizens, 70% Persons with disabilities, 79% NGO, 69% non-EU citizens, 3 of 3 consumer</w:t>
      </w:r>
      <w:r>
        <w:t xml:space="preserve"> </w:t>
      </w:r>
      <w:r>
        <w:t xml:space="preserve">organisations);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Large companies e.g., on costs related to the provision of preferential conditions to EU tourists</w:t>
      </w:r>
      <w:r>
        <w:t xml:space="preserve"> </w:t>
      </w:r>
      <w:r>
        <w:t xml:space="preserve">with disabilities (71% EU citizens, 70% Persons with disabilities, 65% NGO, 59% non-EU</w:t>
      </w:r>
      <w:r>
        <w:t xml:space="preserve"> </w:t>
      </w:r>
      <w:r>
        <w:t xml:space="preserve">citizens, 2 of 3 consumer organisations).</w:t>
      </w:r>
    </w:p>
    <w:p>
      <w:pPr>
        <w:pStyle w:val="Compact"/>
        <w:numPr>
          <w:ilvl w:val="0"/>
          <w:numId w:val="1011"/>
        </w:numPr>
      </w:pPr>
      <w:r>
        <w:t xml:space="preserve">SMEs e.g., on costs related to the provision of preferential conditions to EU tourists with</w:t>
      </w:r>
      <w:r>
        <w:t xml:space="preserve"> </w:t>
      </w:r>
      <w:r>
        <w:t xml:space="preserve">disabilities (70% EU citizens, 69% Persons with disabilities, 70% NGO, 2 of 3 consumer</w:t>
      </w:r>
      <w:r>
        <w:t xml:space="preserve"> </w:t>
      </w:r>
      <w:r>
        <w:t xml:space="preserve">organisations).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Public authorities offering preferential conditions for Persons with disabilities (68% EU</w:t>
      </w:r>
      <w:r>
        <w:t xml:space="preserve"> </w:t>
      </w:r>
      <w:r>
        <w:t xml:space="preserve">citizens, 66% Persons with disabilities, 72% NGO, 59% non-EU citizens, 2 of 3 consumer</w:t>
      </w:r>
      <w:r>
        <w:t xml:space="preserve"> </w:t>
      </w:r>
      <w:r>
        <w:t xml:space="preserve">organisations).</w:t>
      </w:r>
    </w:p>
    <w:p>
      <w:pPr>
        <w:pStyle w:val="Compact"/>
        <w:numPr>
          <w:ilvl w:val="0"/>
          <w:numId w:val="1011"/>
        </w:numPr>
      </w:pPr>
      <w:r>
        <w:t xml:space="preserve">Civil society organisations, e.g., on costs related to the provision of support in using the Card-</w:t>
      </w:r>
      <w:r>
        <w:t xml:space="preserve"> </w:t>
      </w:r>
      <w:r>
        <w:t xml:space="preserve">to-Card holders with particular needs (34% EU citizens, 33% Persons with disabilities, 31%</w:t>
      </w:r>
      <w:r>
        <w:t xml:space="preserve"> </w:t>
      </w:r>
      <w:r>
        <w:t xml:space="preserve">NGO, 64% non-EU citizens, 1 of 3 consumer organisations).</w:t>
      </w:r>
    </w:p>
    <w:p>
      <w:pPr>
        <w:pStyle w:val="Compact"/>
        <w:numPr>
          <w:ilvl w:val="0"/>
          <w:numId w:val="1011"/>
        </w:numPr>
      </w:pPr>
      <w:r>
        <w:t xml:space="preserve">Cultural venues and institutions (66% EU citizens, 64% Persons with disabilities, 72% NGO,</w:t>
      </w:r>
      <w:r>
        <w:t xml:space="preserve"> </w:t>
      </w:r>
      <w:r>
        <w:t xml:space="preserve">50% non-EU citizens, 2 of 3 consumer organisations)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Problems</w:t>
      </w:r>
      <w:r>
        <w:t xml:space="preserve"> </w:t>
      </w:r>
      <w:r>
        <w:t xml:space="preserve">The majority (72%) of respondents claimed that the lack of mutual recognition of disability status</w:t>
      </w:r>
      <w:r>
        <w:t xml:space="preserve"> </w:t>
      </w:r>
      <w:r>
        <w:t xml:space="preserve">in the EU represents an obstacle for persons with disabilities to exercise their free movement rights.</w:t>
      </w:r>
      <w:r>
        <w:t xml:space="preserve"> </w:t>
      </w:r>
      <w:r>
        <w:t xml:space="preserve">Regarding the factors perceived to highly hinder the free movement of persons with disabilities in</w:t>
      </w:r>
      <w:r>
        <w:t xml:space="preserve"> </w:t>
      </w:r>
      <w:r>
        <w:t xml:space="preserve">the EU: 73% stated the lack of publicly available information on preferential conditions for Persons</w:t>
      </w:r>
      <w:r>
        <w:t xml:space="preserve"> </w:t>
      </w:r>
      <w:r>
        <w:t xml:space="preserve">with disabilities; 60% stated different treatment of non-residents with disabilities compared to</w:t>
      </w:r>
    </w:p>
    <w:p>
      <w:pPr>
        <w:pStyle w:val="FirstParagraph"/>
      </w:pPr>
      <w:r>
        <w:t xml:space="preserve">61</w:t>
      </w:r>
    </w:p>
    <w:p>
      <w:pPr>
        <w:pStyle w:val="BodyText"/>
      </w:pPr>
      <w:r>
        <w:t xml:space="preserve">residents with disabilities; 58% stated limited provision of preferential conditions offered by</w:t>
      </w:r>
      <w:r>
        <w:t xml:space="preserve"> </w:t>
      </w:r>
      <w:r>
        <w:t xml:space="preserve">certain services to non-residents.</w:t>
      </w:r>
      <w:r>
        <w:t xml:space="preserve"> </w:t>
      </w:r>
      <w:r>
        <w:t xml:space="preserve">European Parking Card</w:t>
      </w:r>
      <w:r>
        <w:t xml:space="preserve"> </w:t>
      </w:r>
      <w:r>
        <w:t xml:space="preserve">Half of respondents pointed out that the implementation of the European parking card for persons</w:t>
      </w:r>
      <w:r>
        <w:t xml:space="preserve"> </w:t>
      </w:r>
      <w:r>
        <w:t xml:space="preserve">with disabilities is significantly hindered by (1) Its limited mutual recognition across the Member</w:t>
      </w:r>
      <w:r>
        <w:t xml:space="preserve"> </w:t>
      </w:r>
      <w:r>
        <w:t xml:space="preserve">States; and (2) National differences in terms of conditions attached to the card.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The majority of respondents that claimed that the EU action is needed to: (1) Facilitating mutual</w:t>
      </w:r>
      <w:r>
        <w:t xml:space="preserve"> </w:t>
      </w:r>
      <w:r>
        <w:t xml:space="preserve">recognition of disability in the EU (82%); (2) Facilitating access to those services offering</w:t>
      </w:r>
      <w:r>
        <w:t xml:space="preserve"> </w:t>
      </w:r>
      <w:r>
        <w:t xml:space="preserve">preferential conditions to persons with disabilities (67%); (3) Improving the implementation of the</w:t>
      </w:r>
      <w:r>
        <w:t xml:space="preserve"> </w:t>
      </w:r>
      <w:r>
        <w:t xml:space="preserve">European Parking Card for Persons with disabilities (79%).</w:t>
      </w:r>
    </w:p>
    <w:p>
      <w:pPr>
        <w:pStyle w:val="BodyText"/>
      </w:pPr>
      <w:r>
        <w:t xml:space="preserve">Policy options</w:t>
      </w:r>
      <w:r>
        <w:t xml:space="preserve"> </w:t>
      </w:r>
      <w:r>
        <w:t xml:space="preserve">The majority (73%) think that the European Disability Card should be binding for all Member</w:t>
      </w:r>
      <w:r>
        <w:t xml:space="preserve"> </w:t>
      </w:r>
      <w:r>
        <w:t xml:space="preserve">States, without the possibility of opting out. 69% think that the European Parking Card should</w:t>
      </w:r>
      <w:r>
        <w:t xml:space="preserve"> </w:t>
      </w:r>
      <w:r>
        <w:t xml:space="preserve">be incorporated into the new European Disability Card. Most (71%) stated that the European</w:t>
      </w:r>
      <w:r>
        <w:t xml:space="preserve"> </w:t>
      </w:r>
      <w:r>
        <w:t xml:space="preserve">Disability Card should have the form of both plastic and electronic (mobile phone application).</w:t>
      </w:r>
      <w:r>
        <w:t xml:space="preserve"> </w:t>
      </w:r>
      <w:r>
        <w:t xml:space="preserve">Impacts</w:t>
      </w:r>
      <w:r>
        <w:t xml:space="preserve"> </w:t>
      </w:r>
      <w:r>
        <w:t xml:space="preserve">Most respondents (almost 70%) think that the introduction of the European Disability Card would</w:t>
      </w:r>
      <w:r>
        <w:t xml:space="preserve"> </w:t>
      </w:r>
      <w:r>
        <w:t xml:space="preserve">have a strong impact on:</w:t>
      </w:r>
      <w:r>
        <w:br/>
      </w:r>
      <w:r>
        <w:t xml:space="preserve">-</w:t>
      </w:r>
      <w:r>
        <w:t xml:space="preserve"> </w:t>
      </w:r>
      <w:r>
        <w:t xml:space="preserve">Increasing access to services offering preferential conditions for Persons with disabilities</w:t>
      </w:r>
      <w:r>
        <w:t xml:space="preserve"> </w:t>
      </w:r>
      <w:r>
        <w:t xml:space="preserve">when travelling in the EU (61%).</w:t>
      </w:r>
      <w:r>
        <w:t xml:space="preserve"> </w:t>
      </w:r>
      <w:r>
        <w:t xml:space="preserve">-</w:t>
      </w:r>
      <w:r>
        <w:t xml:space="preserve"> </w:t>
      </w:r>
      <w:r>
        <w:t xml:space="preserve">Simplifying mutual recognition of preferential conditions for Persons with disabilities</w:t>
      </w:r>
      <w:r>
        <w:t xml:space="preserve"> </w:t>
      </w:r>
      <w:r>
        <w:t xml:space="preserve">(70%).</w:t>
      </w:r>
      <w:r>
        <w:t xml:space="preserve"> </w:t>
      </w:r>
      <w:r>
        <w:t xml:space="preserve">-</w:t>
      </w:r>
      <w:r>
        <w:t xml:space="preserve"> </w:t>
      </w:r>
      <w:r>
        <w:t xml:space="preserve">Increasing the take up of cultural, leisure, sports, and travel services of Persons with</w:t>
      </w:r>
      <w:r>
        <w:t xml:space="preserve"> </w:t>
      </w:r>
      <w:r>
        <w:t xml:space="preserve">disabilities when travelling across the EU (61%).</w:t>
      </w:r>
      <w:r>
        <w:t xml:space="preserve"> </w:t>
      </w:r>
      <w:r>
        <w:t xml:space="preserve">-</w:t>
      </w:r>
      <w:r>
        <w:t xml:space="preserve"> </w:t>
      </w:r>
      <w:r>
        <w:t xml:space="preserve">Increasing the opportunity for Persons with disabilities to exercise fully their right of</w:t>
      </w:r>
      <w:r>
        <w:t xml:space="preserve"> </w:t>
      </w:r>
      <w:r>
        <w:t xml:space="preserve">travelling across the EU (67%).</w:t>
      </w:r>
      <w:r>
        <w:t xml:space="preserve"> </w:t>
      </w:r>
      <w:r>
        <w:t xml:space="preserve">Half of respondents think that EC will have a strong impact on increasing the number of Persons</w:t>
      </w:r>
      <w:r>
        <w:t xml:space="preserve"> </w:t>
      </w:r>
      <w:r>
        <w:t xml:space="preserve">with disabilities travelling in the EU (52%). Other respondents think that EC will strongly increase</w:t>
      </w:r>
      <w:r>
        <w:t xml:space="preserve"> </w:t>
      </w:r>
      <w:r>
        <w:t xml:space="preserve">the frequency of travel of Persons with disabilities in the EU (36%). 64% respondents think that</w:t>
      </w:r>
      <w:r>
        <w:t xml:space="preserve"> </w:t>
      </w:r>
      <w:r>
        <w:t xml:space="preserve">the introduction of European Disability Card would have no impact on (1) regulatory charges, e.g.,</w:t>
      </w:r>
      <w:r>
        <w:t xml:space="preserve"> </w:t>
      </w:r>
      <w:r>
        <w:t xml:space="preserve">fees, levies, and taxes, etc.; and (2) indirect costs, e.g., price increases for the general public for</w:t>
      </w:r>
      <w:r>
        <w:t xml:space="preserve"> </w:t>
      </w:r>
      <w:r>
        <w:t xml:space="preserve">services targeted by the card.</w:t>
      </w:r>
      <w:r>
        <w:t xml:space="preserve"> </w:t>
      </w:r>
      <w:r>
        <w:t xml:space="preserve">Most respondents think that the costs entailed by the European Disability Card would affect the</w:t>
      </w:r>
      <w:r>
        <w:t xml:space="preserve"> </w:t>
      </w:r>
      <w:r>
        <w:t xml:space="preserve">following stakeholders only from a small to a medium extent:</w:t>
      </w:r>
      <w:r>
        <w:t xml:space="preserve"> </w:t>
      </w:r>
      <w:r>
        <w:t xml:space="preserve">-</w:t>
      </w:r>
      <w:r>
        <w:t xml:space="preserve"> </w:t>
      </w:r>
      <w:r>
        <w:t xml:space="preserve">Member States’ public administrations, e.g., on costs related to the delivery of the Card (57%).</w:t>
      </w:r>
    </w:p>
    <w:p>
      <w:pPr>
        <w:pStyle w:val="BodyText"/>
      </w:pPr>
      <w:r>
        <w:t xml:space="preserve">62</w:t>
      </w:r>
    </w:p>
    <w:p>
      <w:pPr>
        <w:pStyle w:val="Compact"/>
        <w:numPr>
          <w:ilvl w:val="0"/>
          <w:numId w:val="1012"/>
        </w:numPr>
      </w:pPr>
      <w:r>
        <w:t xml:space="preserve">Large companies e.g., on costs related to the provision of preferential conditions to EU tourists</w:t>
      </w:r>
      <w:r>
        <w:t xml:space="preserve"> </w:t>
      </w:r>
      <w:r>
        <w:t xml:space="preserve">with disabilities (76%).</w:t>
      </w:r>
    </w:p>
    <w:p>
      <w:pPr>
        <w:pStyle w:val="Compact"/>
        <w:numPr>
          <w:ilvl w:val="0"/>
          <w:numId w:val="1012"/>
        </w:numPr>
      </w:pPr>
      <w:r>
        <w:t xml:space="preserve">SMEs e.g., on costs related to the provision of preferential conditions to EU tourists with</w:t>
      </w:r>
      <w:r>
        <w:t xml:space="preserve"> </w:t>
      </w:r>
      <w:r>
        <w:t xml:space="preserve">disabilities (76%).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Public authorities offering preferential conditions for Persons with disabilities (57%).</w:t>
      </w:r>
    </w:p>
    <w:p>
      <w:pPr>
        <w:pStyle w:val="Compact"/>
        <w:numPr>
          <w:ilvl w:val="0"/>
          <w:numId w:val="1012"/>
        </w:numPr>
      </w:pPr>
      <w:r>
        <w:t xml:space="preserve">Civil society organisations, e.g., on costs related to the provision of support in using the Card-</w:t>
      </w:r>
      <w:r>
        <w:t xml:space="preserve"> </w:t>
      </w:r>
      <w:r>
        <w:t xml:space="preserve">to-Card holders with particular needs (45%).</w:t>
      </w:r>
    </w:p>
    <w:p>
      <w:pPr>
        <w:pStyle w:val="Compact"/>
        <w:numPr>
          <w:ilvl w:val="0"/>
          <w:numId w:val="1012"/>
        </w:numPr>
      </w:pPr>
      <w:r>
        <w:t xml:space="preserve">Cultural venues and institutions (73%)</w:t>
      </w:r>
    </w:p>
    <w:p>
      <w:pPr>
        <w:pStyle w:val="FirstParagraph"/>
      </w:pPr>
      <w:r>
        <w:t xml:space="preserve">Service providers</w:t>
      </w:r>
      <w:r>
        <w:t xml:space="preserve"> </w:t>
      </w:r>
      <w:r>
        <w:t xml:space="preserve">Problems</w:t>
      </w:r>
      <w:r>
        <w:t xml:space="preserve"> </w:t>
      </w:r>
      <w:r>
        <w:t xml:space="preserve">65% companies claimed that the lack of mutual recognition of disability status in the EU</w:t>
      </w:r>
      <w:r>
        <w:t xml:space="preserve"> </w:t>
      </w:r>
      <w:r>
        <w:t xml:space="preserve">represents an obstacle for persons with disabilities to exercise their free movement rights.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More than half of respondents that claimed that the EU action is needed to: (1) Facilitating mutual</w:t>
      </w:r>
      <w:r>
        <w:t xml:space="preserve"> </w:t>
      </w:r>
      <w:r>
        <w:t xml:space="preserve">recognition of disability in the EU (65%); (2) Facilitating access to those services offering</w:t>
      </w:r>
      <w:r>
        <w:t xml:space="preserve"> </w:t>
      </w:r>
      <w:r>
        <w:t xml:space="preserve">preferential conditions to persons with disabilities (58%); (3) Improving the implementation of the</w:t>
      </w:r>
    </w:p>
    <w:p>
      <w:pPr>
        <w:pStyle w:val="BodyText"/>
      </w:pPr>
      <w:r>
        <w:t xml:space="preserve">European Parking Card for Persons with disabilities (62%).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The majority (73%) think that the European Disability Card should be binding for all Member</w:t>
      </w:r>
      <w:r>
        <w:t xml:space="preserve"> </w:t>
      </w:r>
      <w:r>
        <w:t xml:space="preserve">States, without the possibility of opting out. 68%161 think that the European Parking Card should</w:t>
      </w:r>
      <w:r>
        <w:t xml:space="preserve"> </w:t>
      </w:r>
      <w:r>
        <w:t xml:space="preserve">be incorporated into the new European Disability Card. Most (88%) stated that the European</w:t>
      </w:r>
      <w:r>
        <w:t xml:space="preserve"> </w:t>
      </w:r>
      <w:r>
        <w:t xml:space="preserve">Disability Card should have the form of both plastic and electronic (mobile phone application).</w:t>
      </w:r>
      <w:r>
        <w:t xml:space="preserve"> </w:t>
      </w:r>
      <w:r>
        <w:t xml:space="preserve">Impacts</w:t>
      </w:r>
      <w:r>
        <w:t xml:space="preserve"> </w:t>
      </w:r>
      <w:r>
        <w:t xml:space="preserve">More than half of the respondents think that the introduction of the European Disability Card would</w:t>
      </w:r>
      <w:r>
        <w:t xml:space="preserve"> </w:t>
      </w:r>
      <w:r>
        <w:t xml:space="preserve">have a strong impact on:</w:t>
      </w:r>
      <w:r>
        <w:br/>
      </w:r>
      <w:r>
        <w:t xml:space="preserve">-</w:t>
      </w:r>
      <w:r>
        <w:t xml:space="preserve"> </w:t>
      </w:r>
      <w:r>
        <w:t xml:space="preserve">Increasing access to services offering preferential conditions for Persons with disabilities</w:t>
      </w:r>
      <w:r>
        <w:t xml:space="preserve"> </w:t>
      </w:r>
      <w:r>
        <w:t xml:space="preserve">when travelling in the EU (58%).</w:t>
      </w:r>
      <w:r>
        <w:t xml:space="preserve"> </w:t>
      </w:r>
      <w:r>
        <w:t xml:space="preserve">-</w:t>
      </w:r>
      <w:r>
        <w:t xml:space="preserve"> </w:t>
      </w:r>
      <w:r>
        <w:t xml:space="preserve">Simplifying mutual recognition of preferential conditions for Persons with disabilities</w:t>
      </w:r>
      <w:r>
        <w:t xml:space="preserve"> </w:t>
      </w:r>
      <w:r>
        <w:t xml:space="preserve">(62%).</w:t>
      </w:r>
      <w:r>
        <w:t xml:space="preserve"> </w:t>
      </w:r>
      <w:r>
        <w:t xml:space="preserve">-</w:t>
      </w:r>
      <w:r>
        <w:t xml:space="preserve"> </w:t>
      </w:r>
      <w:r>
        <w:t xml:space="preserve">Increasing the take up of cultural, leisure, sports, and travel services of Persons with</w:t>
      </w:r>
      <w:r>
        <w:t xml:space="preserve"> </w:t>
      </w:r>
      <w:r>
        <w:t xml:space="preserve">disabilities when travelling across the EU (54%).</w:t>
      </w:r>
      <w:r>
        <w:t xml:space="preserve"> </w:t>
      </w:r>
      <w:r>
        <w:t xml:space="preserve">-</w:t>
      </w:r>
      <w:r>
        <w:t xml:space="preserve"> </w:t>
      </w:r>
      <w:r>
        <w:t xml:space="preserve">Increasing the opportunity for Persons with disabilities to exercise fully their right of</w:t>
      </w:r>
      <w:r>
        <w:t xml:space="preserve"> </w:t>
      </w:r>
      <w:r>
        <w:t xml:space="preserve">travelling across the EU (69%).</w:t>
      </w:r>
    </w:p>
    <w:p>
      <w:pPr>
        <w:pStyle w:val="BodyText"/>
      </w:pPr>
      <w:r>
        <w:t xml:space="preserve">161 Not all companies replied to this question: 112 out of 134.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Half of respondents think that EDC will strongly increase the frequency of travel of Persons with</w:t>
      </w:r>
      <w:r>
        <w:t xml:space="preserve"> </w:t>
      </w:r>
      <w:r>
        <w:t xml:space="preserve">disabilities in the EU, and the number of Persons with disabilities travelling in the EU. Several</w:t>
      </w:r>
      <w:r>
        <w:t xml:space="preserve"> </w:t>
      </w:r>
      <w:r>
        <w:t xml:space="preserve">respondents think that the introduction of European Disability Card would have no impact on (1)</w:t>
      </w:r>
      <w:r>
        <w:t xml:space="preserve"> </w:t>
      </w:r>
      <w:r>
        <w:t xml:space="preserve">regulatory charges, e.g., fees, levies, and taxes, etc. (54%); and (2) indirect costs, e.g., price</w:t>
      </w:r>
      <w:r>
        <w:t xml:space="preserve"> </w:t>
      </w:r>
      <w:r>
        <w:t xml:space="preserve">increases for the general public for services targeted by the card (69%)</w:t>
      </w:r>
      <w:r>
        <w:t xml:space="preserve"> </w:t>
      </w:r>
      <w:r>
        <w:t xml:space="preserve">Most respondents think that the costs entailed by the European Disability Card would affect the</w:t>
      </w:r>
      <w:r>
        <w:t xml:space="preserve"> </w:t>
      </w:r>
      <w:r>
        <w:t xml:space="preserve">following stakeholders only from a small to a medium extent:</w:t>
      </w:r>
      <w:r>
        <w:t xml:space="preserve"> </w:t>
      </w:r>
      <w:r>
        <w:t xml:space="preserve">-</w:t>
      </w:r>
      <w:r>
        <w:t xml:space="preserve"> </w:t>
      </w:r>
      <w:r>
        <w:t xml:space="preserve">Member States’ public administrations, e.g., on costs related to the delivery of the Card (69%).</w:t>
      </w:r>
      <w:r>
        <w:br/>
      </w:r>
      <w:r>
        <w:t xml:space="preserve">-</w:t>
      </w:r>
      <w:r>
        <w:t xml:space="preserve"> </w:t>
      </w:r>
      <w:r>
        <w:t xml:space="preserve">Large companies e.g., on costs related to the provision of preferential conditions to EU tourists</w:t>
      </w:r>
      <w:r>
        <w:t xml:space="preserve"> </w:t>
      </w:r>
      <w:r>
        <w:t xml:space="preserve">with disabilities (77%).</w:t>
      </w:r>
      <w:r>
        <w:t xml:space="preserve"> </w:t>
      </w:r>
      <w:r>
        <w:t xml:space="preserve">-</w:t>
      </w:r>
      <w:r>
        <w:t xml:space="preserve"> </w:t>
      </w:r>
      <w:r>
        <w:t xml:space="preserve">SMEs e.g., on costs related to the provision of preferential conditions to EU tourists with</w:t>
      </w:r>
      <w:r>
        <w:t xml:space="preserve"> </w:t>
      </w:r>
      <w:r>
        <w:t xml:space="preserve">disabilities (77%).</w:t>
      </w:r>
      <w:r>
        <w:br/>
      </w:r>
      <w:r>
        <w:t xml:space="preserve">-</w:t>
      </w:r>
      <w:r>
        <w:t xml:space="preserve"> </w:t>
      </w:r>
      <w:r>
        <w:t xml:space="preserve">Public authorities offering preferential conditions for Persons with disabilities (62%).</w:t>
      </w:r>
      <w:r>
        <w:t xml:space="preserve"> </w:t>
      </w:r>
      <w:r>
        <w:t xml:space="preserve">-</w:t>
      </w:r>
      <w:r>
        <w:t xml:space="preserve"> </w:t>
      </w:r>
      <w:r>
        <w:t xml:space="preserve">Civil society organisations, e.g., on costs related to the provision of support in using the Card-</w:t>
      </w:r>
      <w:r>
        <w:t xml:space="preserve"> </w:t>
      </w:r>
      <w:r>
        <w:t xml:space="preserve">to-Card holders with particular needs (35%).</w:t>
      </w:r>
      <w:r>
        <w:t xml:space="preserve"> </w:t>
      </w:r>
      <w:r>
        <w:t xml:space="preserve">-</w:t>
      </w:r>
      <w:r>
        <w:t xml:space="preserve"> </w:t>
      </w:r>
      <w:r>
        <w:t xml:space="preserve">Cultural venues and institutions (69%)</w:t>
      </w:r>
    </w:p>
    <w:p>
      <w:pPr>
        <w:pStyle w:val="BodyText"/>
      </w:pPr>
      <w:r>
        <w:t xml:space="preserve">Academic and research institutions</w:t>
      </w:r>
      <w:r>
        <w:t xml:space="preserve"> </w:t>
      </w:r>
      <w:r>
        <w:t xml:space="preserve">Problems</w:t>
      </w:r>
      <w:r>
        <w:t xml:space="preserve"> </w:t>
      </w:r>
      <w:r>
        <w:t xml:space="preserve">The majority (78%) of respondents claimed that the lack of mutual recognition of disability status</w:t>
      </w:r>
      <w:r>
        <w:t xml:space="preserve"> </w:t>
      </w:r>
      <w:r>
        <w:t xml:space="preserve">in the EU represents an obstacle for Persons with disabilities to exercise their free movement rights.</w:t>
      </w:r>
      <w:r>
        <w:br/>
      </w:r>
      <w:r>
        <w:t xml:space="preserve">Regarding the factors perceived to highly hinder the free movement of Persons with disabilities in</w:t>
      </w:r>
      <w:r>
        <w:t xml:space="preserve"> </w:t>
      </w:r>
      <w:r>
        <w:t xml:space="preserve">the EU:</w:t>
      </w:r>
      <w:r>
        <w:t xml:space="preserve"> </w:t>
      </w:r>
      <w:r>
        <w:t xml:space="preserve">i.</w:t>
      </w:r>
      <w:r>
        <w:t xml:space="preserve"> </w:t>
      </w:r>
      <w:r>
        <w:t xml:space="preserve">Lack of publicly available information on preferential conditions for Persons with</w:t>
      </w:r>
      <w:r>
        <w:t xml:space="preserve"> </w:t>
      </w:r>
      <w:r>
        <w:t xml:space="preserve">disabilities (74%)</w:t>
      </w:r>
      <w:r>
        <w:t xml:space="preserve"> </w:t>
      </w:r>
      <w:r>
        <w:t xml:space="preserve">ii.</w:t>
      </w:r>
      <w:r>
        <w:t xml:space="preserve"> </w:t>
      </w:r>
      <w:r>
        <w:t xml:space="preserve">Different treatment of non-residents with disabilities compared to residents with</w:t>
      </w:r>
      <w:r>
        <w:t xml:space="preserve"> </w:t>
      </w:r>
      <w:r>
        <w:t xml:space="preserve">disabilities (70%)</w:t>
      </w:r>
      <w:r>
        <w:t xml:space="preserve"> </w:t>
      </w:r>
      <w:r>
        <w:t xml:space="preserve">iii.</w:t>
      </w:r>
      <w:r>
        <w:t xml:space="preserve"> </w:t>
      </w:r>
      <w:r>
        <w:t xml:space="preserve">Limited provision of preferential conditions offered by certain services to non-residents</w:t>
      </w:r>
      <w:r>
        <w:t xml:space="preserve"> </w:t>
      </w:r>
      <w:r>
        <w:t xml:space="preserve">(70%)</w:t>
      </w:r>
      <w:r>
        <w:t xml:space="preserve"> </w:t>
      </w:r>
      <w:r>
        <w:t xml:space="preserve">European Parking Card</w:t>
      </w:r>
      <w:r>
        <w:t xml:space="preserve"> </w:t>
      </w:r>
      <w:r>
        <w:t xml:space="preserve">The majority of respondents pointed out that the implementation of the European parking card</w:t>
      </w:r>
      <w:r>
        <w:t xml:space="preserve"> </w:t>
      </w:r>
      <w:r>
        <w:t xml:space="preserve">for Persons with disabilities is significantly hindered by its limited mutual recognition across the</w:t>
      </w:r>
      <w:r>
        <w:t xml:space="preserve"> </w:t>
      </w:r>
      <w:r>
        <w:t xml:space="preserve">Member States (70%).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Almost all respondents that claimed that the EU action is needed to: (1) Facilitating mutual</w:t>
      </w:r>
      <w:r>
        <w:t xml:space="preserve"> </w:t>
      </w:r>
      <w:r>
        <w:t xml:space="preserve">recognition of disability in the EU (91%); (2) Facilitating access to those services offering</w:t>
      </w:r>
      <w:r>
        <w:t xml:space="preserve"> </w:t>
      </w:r>
      <w:r>
        <w:t xml:space="preserve">preferential conditions to Persons with disabilities (96%); (3) Improving the implementation of the</w:t>
      </w:r>
      <w:r>
        <w:t xml:space="preserve"> </w:t>
      </w:r>
      <w:r>
        <w:t xml:space="preserve">European Parking Card for Persons with disabilities (83%).</w:t>
      </w:r>
    </w:p>
    <w:p>
      <w:pPr>
        <w:pStyle w:val="BodyText"/>
      </w:pPr>
      <w:r>
        <w:t xml:space="preserve">Policy options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Most respondents think that the European Disability Card should be binding for all Member States,</w:t>
      </w:r>
      <w:r>
        <w:t xml:space="preserve"> </w:t>
      </w:r>
      <w:r>
        <w:t xml:space="preserve">without the possibility of opting out (87%), that the European Parking Card should be</w:t>
      </w:r>
      <w:r>
        <w:t xml:space="preserve"> </w:t>
      </w:r>
      <w:r>
        <w:t xml:space="preserve">incorporated into the new European Disability Card (85%) and that the European Disability Card</w:t>
      </w:r>
      <w:r>
        <w:t xml:space="preserve"> </w:t>
      </w:r>
      <w:r>
        <w:t xml:space="preserve">should have the form of both plastic and electronic (70%).</w:t>
      </w:r>
      <w:r>
        <w:t xml:space="preserve"> </w:t>
      </w:r>
      <w:r>
        <w:t xml:space="preserve">Impacts</w:t>
      </w:r>
      <w:r>
        <w:t xml:space="preserve"> </w:t>
      </w:r>
      <w:r>
        <w:t xml:space="preserve">Most respondents think that the introduction of the European Disability Card would have a strong</w:t>
      </w:r>
      <w:r>
        <w:t xml:space="preserve"> </w:t>
      </w:r>
      <w:r>
        <w:t xml:space="preserve">impact on:</w:t>
      </w:r>
      <w:r>
        <w:br/>
      </w:r>
      <w:r>
        <w:t xml:space="preserve">-</w:t>
      </w:r>
      <w:r>
        <w:t xml:space="preserve"> </w:t>
      </w:r>
      <w:r>
        <w:t xml:space="preserve">Increasing access to services offering preferential conditions for Persons with disabilities</w:t>
      </w:r>
      <w:r>
        <w:t xml:space="preserve"> </w:t>
      </w:r>
      <w:r>
        <w:t xml:space="preserve">when travelling in the EU (74%).</w:t>
      </w:r>
      <w:r>
        <w:t xml:space="preserve"> </w:t>
      </w:r>
      <w:r>
        <w:t xml:space="preserve">-</w:t>
      </w:r>
      <w:r>
        <w:t xml:space="preserve"> </w:t>
      </w:r>
      <w:r>
        <w:t xml:space="preserve">Simplifying mutual recognition of preferential conditions for Persons with disabilities</w:t>
      </w:r>
      <w:r>
        <w:t xml:space="preserve"> </w:t>
      </w:r>
      <w:r>
        <w:t xml:space="preserve">(83%).</w:t>
      </w:r>
      <w:r>
        <w:t xml:space="preserve"> </w:t>
      </w:r>
      <w:r>
        <w:t xml:space="preserve">-</w:t>
      </w:r>
      <w:r>
        <w:t xml:space="preserve"> </w:t>
      </w:r>
      <w:r>
        <w:t xml:space="preserve">Increasing the take up of cultural, leisure, sports, and travel services of Persons with</w:t>
      </w:r>
      <w:r>
        <w:t xml:space="preserve"> </w:t>
      </w:r>
      <w:r>
        <w:t xml:space="preserve">disabilities when travelling across the EU (65%).</w:t>
      </w:r>
      <w:r>
        <w:t xml:space="preserve"> </w:t>
      </w:r>
      <w:r>
        <w:t xml:space="preserve">-</w:t>
      </w:r>
      <w:r>
        <w:t xml:space="preserve"> </w:t>
      </w:r>
      <w:r>
        <w:t xml:space="preserve">Increasing the opportunity for Persons with disabilities to exercise fully their right of</w:t>
      </w:r>
      <w:r>
        <w:t xml:space="preserve"> </w:t>
      </w:r>
      <w:r>
        <w:t xml:space="preserve">travelling across the EU (78%).</w:t>
      </w:r>
      <w:r>
        <w:t xml:space="preserve"> </w:t>
      </w:r>
      <w:r>
        <w:t xml:space="preserve">Half of respondents think that EDC will also have a strong impact on (1) increasing the frequency</w:t>
      </w:r>
      <w:r>
        <w:t xml:space="preserve"> </w:t>
      </w:r>
      <w:r>
        <w:t xml:space="preserve">of travel of Persons with disabilities in the EU; and (2) increasing the number of Persons with</w:t>
      </w:r>
      <w:r>
        <w:t xml:space="preserve"> </w:t>
      </w:r>
      <w:r>
        <w:t xml:space="preserve">disabilities travelling in the EU. Almost 60% of respondents think that the introduction of European</w:t>
      </w:r>
      <w:r>
        <w:t xml:space="preserve"> </w:t>
      </w:r>
      <w:r>
        <w:t xml:space="preserve">Disability Card would have no impact on (1) regulatory charges, e.g., fees, levies, and taxes, etc.;</w:t>
      </w:r>
      <w:r>
        <w:t xml:space="preserve"> </w:t>
      </w:r>
      <w:r>
        <w:t xml:space="preserve">and (2) indirect costs, e.g., price increases for the general public for services targeted by the card.</w:t>
      </w:r>
      <w:r>
        <w:t xml:space="preserve"> </w:t>
      </w:r>
      <w:r>
        <w:t xml:space="preserve">Most respondents think that the costs entailed by the European Disability Card would affect the</w:t>
      </w:r>
      <w:r>
        <w:t xml:space="preserve"> </w:t>
      </w:r>
      <w:r>
        <w:t xml:space="preserve">following stakeholders only from a small to a medium extent:</w:t>
      </w:r>
      <w:r>
        <w:t xml:space="preserve"> </w:t>
      </w:r>
      <w:r>
        <w:t xml:space="preserve">-</w:t>
      </w:r>
      <w:r>
        <w:t xml:space="preserve"> </w:t>
      </w:r>
      <w:r>
        <w:t xml:space="preserve">Member States’ public administrations, e.g., on costs related to the delivery of the Card (70%)</w:t>
      </w:r>
      <w:r>
        <w:t xml:space="preserve"> </w:t>
      </w:r>
      <w:r>
        <w:t xml:space="preserve">-</w:t>
      </w:r>
      <w:r>
        <w:t xml:space="preserve"> </w:t>
      </w:r>
      <w:r>
        <w:t xml:space="preserve">Large companies e.g., on costs related to the provision of preferential conditions to EU tourists</w:t>
      </w:r>
      <w:r>
        <w:t xml:space="preserve"> </w:t>
      </w:r>
      <w:r>
        <w:t xml:space="preserve">with disabilities (70%)</w:t>
      </w:r>
      <w:r>
        <w:t xml:space="preserve"> </w:t>
      </w:r>
      <w:r>
        <w:t xml:space="preserve">-</w:t>
      </w:r>
      <w:r>
        <w:t xml:space="preserve"> </w:t>
      </w:r>
      <w:r>
        <w:t xml:space="preserve">SMEs e.g., on costs related to the provision of preferential conditions to EU tourists with</w:t>
      </w:r>
      <w:r>
        <w:t xml:space="preserve"> </w:t>
      </w:r>
      <w:r>
        <w:t xml:space="preserve">disabilities (70%)</w:t>
      </w:r>
      <w:r>
        <w:t xml:space="preserve"> </w:t>
      </w:r>
      <w:r>
        <w:t xml:space="preserve">-</w:t>
      </w:r>
      <w:r>
        <w:t xml:space="preserve"> </w:t>
      </w:r>
      <w:r>
        <w:t xml:space="preserve">Public authorities offering preferential conditions for Persons with disabilities (65%).</w:t>
      </w:r>
      <w:r>
        <w:t xml:space="preserve"> </w:t>
      </w:r>
      <w:r>
        <w:t xml:space="preserve">-</w:t>
      </w:r>
      <w:r>
        <w:t xml:space="preserve"> </w:t>
      </w:r>
      <w:r>
        <w:t xml:space="preserve">Civil society organisations, e.g., on costs related to the provision of support in using the Card-</w:t>
      </w:r>
      <w:r>
        <w:t xml:space="preserve"> </w:t>
      </w:r>
      <w:r>
        <w:t xml:space="preserve">to-Card holders with particular needs (44%).</w:t>
      </w:r>
      <w:r>
        <w:t xml:space="preserve"> </w:t>
      </w:r>
      <w:r>
        <w:t xml:space="preserve">-</w:t>
      </w:r>
      <w:r>
        <w:t xml:space="preserve"> </w:t>
      </w:r>
      <w:r>
        <w:t xml:space="preserve">Cultural venues and institutions (78%)</w:t>
      </w:r>
    </w:p>
    <w:p>
      <w:pPr>
        <w:pStyle w:val="BodyText"/>
      </w:pPr>
      <w:r>
        <w:t xml:space="preserve">Trade unions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All respondents (4 of 4162) claimed that the EU action is needed to: (1) Facilitating mutual</w:t>
      </w:r>
      <w:r>
        <w:t xml:space="preserve"> </w:t>
      </w:r>
      <w:r>
        <w:t xml:space="preserve">recognition of disability in the EU; (2) Facilitating access to those services offering preferential</w:t>
      </w:r>
      <w:r>
        <w:t xml:space="preserve"> </w:t>
      </w:r>
      <w:r>
        <w:t xml:space="preserve">conditions to Persons with disabilities; and (3) Improving the implementation of the European</w:t>
      </w:r>
      <w:r>
        <w:t xml:space="preserve"> </w:t>
      </w:r>
      <w:r>
        <w:t xml:space="preserve">Parking Card for Persons with disabilities.</w:t>
      </w:r>
    </w:p>
    <w:p>
      <w:pPr>
        <w:pStyle w:val="BodyText"/>
      </w:pPr>
      <w:r>
        <w:t xml:space="preserve">162 4 out of 4 trade unions (standard questionnaire + word docs). 21 replied to the public consultation.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Policy options</w:t>
      </w:r>
      <w:r>
        <w:t xml:space="preserve"> </w:t>
      </w:r>
      <w:r>
        <w:t xml:space="preserve">67% of respondents think that the European Parking Card should be incorporated into the new</w:t>
      </w:r>
      <w:r>
        <w:t xml:space="preserve"> </w:t>
      </w:r>
      <w:r>
        <w:t xml:space="preserve">European Disability Card. 62% think that the European Disability Card should have the form of</w:t>
      </w:r>
      <w:r>
        <w:t xml:space="preserve"> </w:t>
      </w:r>
      <w:r>
        <w:t xml:space="preserve">both plastic and electronic.</w:t>
      </w:r>
      <w:r>
        <w:t xml:space="preserve"> </w:t>
      </w:r>
      <w:r>
        <w:t xml:space="preserve">Impacts</w:t>
      </w:r>
      <w:r>
        <w:t xml:space="preserve"> </w:t>
      </w:r>
      <w:r>
        <w:t xml:space="preserve">All respondents (4 of 4163) think that the introduction of the European Disability Card would have a</w:t>
      </w:r>
      <w:r>
        <w:t xml:space="preserve"> </w:t>
      </w:r>
      <w:r>
        <w:t xml:space="preserve">strong impact on: (1) Increasing access to services offering preferential conditions for Persons</w:t>
      </w:r>
      <w:r>
        <w:t xml:space="preserve"> </w:t>
      </w:r>
      <w:r>
        <w:t xml:space="preserve">with disabilities when travelling in the EU; (2) Simplifying mutual recognition of preferential</w:t>
      </w:r>
      <w:r>
        <w:t xml:space="preserve"> </w:t>
      </w:r>
      <w:r>
        <w:t xml:space="preserve">conditions for Persons with disabilities; (3) Increasing the take up of cultural, leisure, sports, and</w:t>
      </w:r>
      <w:r>
        <w:t xml:space="preserve"> </w:t>
      </w:r>
      <w:r>
        <w:t xml:space="preserve">travel services of Persons with disabilities when travelling across the EU; (4) Increasing the</w:t>
      </w:r>
      <w:r>
        <w:t xml:space="preserve"> </w:t>
      </w:r>
      <w:r>
        <w:t xml:space="preserve">opportunity for Persons with disabilities to exercise fully their right of travelling across the EU.</w:t>
      </w:r>
    </w:p>
    <w:p>
      <w:pPr>
        <w:pStyle w:val="BodyText"/>
      </w:pPr>
      <w:r>
        <w:t xml:space="preserve">Half of respondents (2 of 4)164 think that EDC will also have a strong impact on increasing the</w:t>
      </w:r>
      <w:r>
        <w:t xml:space="preserve"> </w:t>
      </w:r>
      <w:r>
        <w:t xml:space="preserve">frequency of travel of Persons with disabilities in the EU. 3 of 4 respondents that will strongly</w:t>
      </w:r>
      <w:r>
        <w:t xml:space="preserve"> </w:t>
      </w:r>
      <w:r>
        <w:t xml:space="preserve">increase the number of Persons with disabilities travelling in the EU. 3 of 4 respondents think</w:t>
      </w:r>
      <w:r>
        <w:t xml:space="preserve"> </w:t>
      </w:r>
      <w:r>
        <w:t xml:space="preserve">that the introduction of European Disability Card would have no impact on regulatory charges, e.g.,</w:t>
      </w:r>
      <w:r>
        <w:t xml:space="preserve"> </w:t>
      </w:r>
      <w:r>
        <w:t xml:space="preserve">fees, levies, and taxes, etc. Half of respondents that it will have no impact on indirect costs, e.g.,</w:t>
      </w:r>
      <w:r>
        <w:t xml:space="preserve"> </w:t>
      </w:r>
      <w:r>
        <w:t xml:space="preserve">price increases for the general public for services targeted by the card.</w:t>
      </w:r>
      <w:r>
        <w:t xml:space="preserve"> </w:t>
      </w:r>
      <w:r>
        <w:t xml:space="preserve">Half of respondents (2 of 4) think that the costs entailed by the European Disability Card would affect</w:t>
      </w:r>
      <w:r>
        <w:t xml:space="preserve"> </w:t>
      </w:r>
      <w:r>
        <w:t xml:space="preserve">the following stakeholders only from a small to a medium extent to Member States’ public</w:t>
      </w:r>
      <w:r>
        <w:t xml:space="preserve"> </w:t>
      </w:r>
      <w:r>
        <w:t xml:space="preserve">administrations, (e.g., on costs related to the delivery of the Card; Large companies e.g., on costs</w:t>
      </w:r>
      <w:r>
        <w:t xml:space="preserve"> </w:t>
      </w:r>
      <w:r>
        <w:t xml:space="preserve">related to the provision of preferential conditions to EU tourists with disabilities; SMEs e.g., on costs</w:t>
      </w:r>
      <w:r>
        <w:t xml:space="preserve"> </w:t>
      </w:r>
      <w:r>
        <w:t xml:space="preserve">related to the provision of preferential conditions to EU tourists with disabilities; and Public</w:t>
      </w:r>
      <w:r>
        <w:t xml:space="preserve"> </w:t>
      </w:r>
      <w:r>
        <w:t xml:space="preserve">authorities offering preferential conditions for Persons with disabilities. 1 of 4 respondents think</w:t>
      </w:r>
      <w:r>
        <w:t xml:space="preserve"> </w:t>
      </w:r>
      <w:r>
        <w:t xml:space="preserve">that it will only affect from a small to a medium extent to Civil society organisations, e.g., on costs</w:t>
      </w:r>
      <w:r>
        <w:t xml:space="preserve"> </w:t>
      </w:r>
      <w:r>
        <w:t xml:space="preserve">related to the provision of support in using the Card-to-Card holders with particular needs; and</w:t>
      </w:r>
      <w:r>
        <w:t xml:space="preserve"> </w:t>
      </w:r>
      <w:r>
        <w:t xml:space="preserve">Cultural venues and institutions.</w:t>
      </w:r>
    </w:p>
    <w:p>
      <w:pPr>
        <w:pStyle w:val="BodyText"/>
      </w:pPr>
      <w:r>
        <w:t xml:space="preserve">Main conclusions</w:t>
      </w:r>
      <w:r>
        <w:t xml:space="preserve"> </w:t>
      </w:r>
      <w:r>
        <w:t xml:space="preserve">Problems</w:t>
      </w:r>
      <w:r>
        <w:t xml:space="preserve"> </w:t>
      </w:r>
      <w:r>
        <w:t xml:space="preserve">The majority of academic institutions (78%), NGOs (77%), users165 and public authorities (72% both)</w:t>
      </w:r>
      <w:r>
        <w:t xml:space="preserve"> </w:t>
      </w:r>
      <w:r>
        <w:t xml:space="preserve">agreed that the lack of mutual recognition of disability status in the EU represents an obstacle for</w:t>
      </w:r>
      <w:r>
        <w:t xml:space="preserve"> </w:t>
      </w:r>
      <w:r>
        <w:t xml:space="preserve">Persons with disabilities to exercise their free movement rights. Only service providers (65%) and</w:t>
      </w:r>
      <w:r>
        <w:t xml:space="preserve"> </w:t>
      </w:r>
      <w:r>
        <w:t xml:space="preserve">non-EU citizens (68%) agreed a bit below the average.</w:t>
      </w:r>
      <w:r>
        <w:t xml:space="preserve"> </w:t>
      </w:r>
      <w:r>
        <w:t xml:space="preserve">Users and NGOs agreed the most that the factors perceived to highly hinder the free movement of</w:t>
      </w:r>
      <w:r>
        <w:t xml:space="preserve"> </w:t>
      </w:r>
      <w:r>
        <w:t xml:space="preserve">Persons with disabilities in the EU are: (1) Lack of publicly available information on preferential</w:t>
      </w:r>
      <w:r>
        <w:t xml:space="preserve"> </w:t>
      </w:r>
      <w:r>
        <w:t xml:space="preserve">conditions for Persons with disabilities (87% NGOs, 78% users); (2) Limited provision of</w:t>
      </w:r>
      <w:r>
        <w:t xml:space="preserve"> </w:t>
      </w:r>
      <w:r>
        <w:t xml:space="preserve">preferential conditions (78% NGOs, 74% users) offered by certain services to non-residents; and</w:t>
      </w:r>
      <w:r>
        <w:t xml:space="preserve"> </w:t>
      </w:r>
      <w:r>
        <w:t xml:space="preserve">(3) Different treatment of non-residents with disabilities compared to residents with disabilities</w:t>
      </w:r>
    </w:p>
    <w:p>
      <w:pPr>
        <w:pStyle w:val="BodyText"/>
      </w:pPr>
      <w:r>
        <w:t xml:space="preserve">163 4 out of 4 trade unions (standard questionnaire + word docs). 21 replied to the public consultation.</w:t>
      </w:r>
      <w:r>
        <w:t xml:space="preserve"> </w:t>
      </w:r>
      <w:r>
        <w:t xml:space="preserve">164 2 out of 4 trade unions (standard questionnaire + word docs). 21 replied to the public consultation.</w:t>
      </w:r>
      <w:r>
        <w:t xml:space="preserve"> </w:t>
      </w:r>
      <w:r>
        <w:t xml:space="preserve">165 The category ‘users’ include: PwDs, EU citizens and non-citizens.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(78% NGOs, 69% users). Academic/research institutions agreed in a 71%, and public authorities in</w:t>
      </w:r>
      <w:r>
        <w:t xml:space="preserve"> </w:t>
      </w:r>
      <w:r>
        <w:t xml:space="preserve">a 64%.</w:t>
      </w:r>
      <w:r>
        <w:t xml:space="preserve"> </w:t>
      </w:r>
      <w:r>
        <w:t xml:space="preserve">European Parking Card</w:t>
      </w:r>
      <w:r>
        <w:t xml:space="preserve"> </w:t>
      </w:r>
      <w:r>
        <w:t xml:space="preserve">Most users, CSOs and academic institutions (63%) pointed out that the implementation of the</w:t>
      </w:r>
      <w:r>
        <w:t xml:space="preserve"> </w:t>
      </w:r>
      <w:r>
        <w:t xml:space="preserve">European parking card for Persons with disabilities is significantly hindered by (1) Its limited mutual</w:t>
      </w:r>
      <w:r>
        <w:t xml:space="preserve"> </w:t>
      </w:r>
      <w:r>
        <w:t xml:space="preserve">recognition across the Member States; and (2) National differences in terms of conditions attached</w:t>
      </w:r>
      <w:r>
        <w:t xml:space="preserve"> </w:t>
      </w:r>
      <w:r>
        <w:t xml:space="preserve">to the card (e.g., validity period, conditions for priority parking, etc.). Half of public authorities</w:t>
      </w:r>
      <w:r>
        <w:t xml:space="preserve"> </w:t>
      </w:r>
      <w:r>
        <w:t xml:space="preserve">agreed with this.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Almost all users, CSOs and academic institutions agreed that the EU action is needed to: (1)</w:t>
      </w:r>
      <w:r>
        <w:t xml:space="preserve"> </w:t>
      </w:r>
      <w:r>
        <w:t xml:space="preserve">Facilitating mutual recognition of disability in the EU (92%); (2) Facilitating access to those</w:t>
      </w:r>
      <w:r>
        <w:t xml:space="preserve"> </w:t>
      </w:r>
      <w:r>
        <w:t xml:space="preserve">services offering preferential conditions to Persons with disabilities (91%); (3) Improving the</w:t>
      </w:r>
      <w:r>
        <w:t xml:space="preserve"> </w:t>
      </w:r>
      <w:r>
        <w:t xml:space="preserve">implementation of the European Parking Card for Persons with disabilities (84%).</w:t>
      </w:r>
      <w:r>
        <w:t xml:space="preserve"> </w:t>
      </w:r>
      <w:r>
        <w:t xml:space="preserve">The majority of public authorities (82%) agreed that the EU action is needed to facilitate mutual</w:t>
      </w:r>
      <w:r>
        <w:t xml:space="preserve"> </w:t>
      </w:r>
      <w:r>
        <w:t xml:space="preserve">recognition of disability in the EU; most of them (79%) that is needed for improving the</w:t>
      </w:r>
      <w:r>
        <w:t xml:space="preserve"> </w:t>
      </w:r>
      <w:r>
        <w:t xml:space="preserve">implementation of the European Parking Card; and 67% agreed that is needed for facilitating access</w:t>
      </w:r>
      <w:r>
        <w:t xml:space="preserve"> </w:t>
      </w:r>
      <w:r>
        <w:t xml:space="preserve">to those services offering preferential conditions to Persons with disabilities.</w:t>
      </w:r>
      <w:r>
        <w:t xml:space="preserve"> </w:t>
      </w:r>
      <w:r>
        <w:t xml:space="preserve">63% of service providers agreed that the EU action is needed for those three actions; specially for</w:t>
      </w:r>
      <w:r>
        <w:t xml:space="preserve"> </w:t>
      </w:r>
      <w:r>
        <w:t xml:space="preserve">facilitating mutual recognition of disability (65%); for improving the implementation of the European</w:t>
      </w:r>
      <w:r>
        <w:t xml:space="preserve"> </w:t>
      </w:r>
      <w:r>
        <w:t xml:space="preserve">Parking Card (62%); and facilitating access to those services offering preferential conditions (58%).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All consumer organisations166, and most of users, CSOs and academic institutions (87%) think that</w:t>
      </w:r>
      <w:r>
        <w:t xml:space="preserve"> </w:t>
      </w:r>
      <w:r>
        <w:t xml:space="preserve">the EDC should be binding for all Member States, without the possibility of opting out. Public</w:t>
      </w:r>
      <w:r>
        <w:t xml:space="preserve"> </w:t>
      </w:r>
      <w:r>
        <w:t xml:space="preserve">authorities and service providers agreed in a 73%.</w:t>
      </w:r>
      <w:r>
        <w:t xml:space="preserve"> </w:t>
      </w:r>
      <w:r>
        <w:t xml:space="preserve">98% of NGOs, 88% consumer organisations and 82% of users think that the European Parking</w:t>
      </w:r>
      <w:r>
        <w:t xml:space="preserve"> </w:t>
      </w:r>
      <w:r>
        <w:t xml:space="preserve">Card should be incorporated into the new European Disability Card. Public authorities and</w:t>
      </w:r>
      <w:r>
        <w:t xml:space="preserve"> </w:t>
      </w:r>
      <w:r>
        <w:t xml:space="preserve">service providers agreed in a 68%.</w:t>
      </w:r>
      <w:r>
        <w:t xml:space="preserve"> </w:t>
      </w:r>
      <w:r>
        <w:t xml:space="preserve">98% NGO167, 88% service providers and 71% public authorities stated that the European Disability</w:t>
      </w:r>
      <w:r>
        <w:t xml:space="preserve"> </w:t>
      </w:r>
      <w:r>
        <w:t xml:space="preserve">Card should have the form of both plastic and electronic (mobile phone application). Users agreed</w:t>
      </w:r>
      <w:r>
        <w:t xml:space="preserve"> </w:t>
      </w:r>
      <w:r>
        <w:t xml:space="preserve">in a 68%.</w:t>
      </w:r>
      <w:r>
        <w:t xml:space="preserve"> </w:t>
      </w:r>
      <w:r>
        <w:t xml:space="preserve">According to the vast majority of respondents, the main sectors that should be included in the</w:t>
      </w:r>
      <w:r>
        <w:t xml:space="preserve"> </w:t>
      </w:r>
      <w:r>
        <w:t xml:space="preserve">European Disability Card are public transport (18021 of 3361), cultural activities (1566 of 3361) and</w:t>
      </w:r>
      <w:r>
        <w:t xml:space="preserve"> </w:t>
      </w:r>
      <w:r>
        <w:t xml:space="preserve">parking (1534 of 3361).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166 3 out of 3 consumer organisations (standard questionnaire + word docs). 17 replied to the public consultation.</w:t>
      </w:r>
      <w:r>
        <w:t xml:space="preserve"> </w:t>
      </w:r>
      <w:r>
        <w:t xml:space="preserve">167 Not all NGOs replied to this question: 195 out of 245.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The majority of stakeholders agreed that the introduction of EDC would have the strongest impact on</w:t>
      </w:r>
      <w:r>
        <w:t xml:space="preserve"> </w:t>
      </w:r>
      <w:r>
        <w:t xml:space="preserve">simplifying mutual recognition of preferential conditions for Persons with disabilities (85%</w:t>
      </w:r>
      <w:r>
        <w:t xml:space="preserve"> </w:t>
      </w:r>
      <w:r>
        <w:t xml:space="preserve">users and NGOs; 83 academic institutions; 70% public authorities.)</w:t>
      </w:r>
      <w:r>
        <w:t xml:space="preserve"> </w:t>
      </w:r>
      <w:r>
        <w:t xml:space="preserve">Service providers think that the strongest impact will be for increasing the opportunity for Persons</w:t>
      </w:r>
      <w:r>
        <w:t xml:space="preserve"> </w:t>
      </w:r>
      <w:r>
        <w:t xml:space="preserve">with disabilities to exercise fully their right of travelling across the EU (69%). Users and NGOs</w:t>
      </w:r>
      <w:r>
        <w:t xml:space="preserve"> </w:t>
      </w:r>
      <w:r>
        <w:t xml:space="preserve">agreed in an 85%. For academic institutions (78%), and public authorities (67%) this would be the</w:t>
      </w:r>
      <w:r>
        <w:t xml:space="preserve"> </w:t>
      </w:r>
      <w:r>
        <w:t xml:space="preserve">2nd strongest impact.</w:t>
      </w:r>
      <w:r>
        <w:t xml:space="preserve"> </w:t>
      </w:r>
      <w:r>
        <w:t xml:space="preserve">For users and NGOs (86%) the 2nd strongest impact would be in the increasing the take up of</w:t>
      </w:r>
      <w:r>
        <w:t xml:space="preserve"> </w:t>
      </w:r>
      <w:r>
        <w:t xml:space="preserve">cultural, leisure, sports, and travel services of Persons with disabilities when travelling across</w:t>
      </w:r>
      <w:r>
        <w:t xml:space="preserve"> </w:t>
      </w:r>
      <w:r>
        <w:t xml:space="preserve">the EU. Academic institutions agreed in an 65%; Public authorities in an 61% and service providers</w:t>
      </w:r>
      <w:r>
        <w:t xml:space="preserve"> </w:t>
      </w:r>
      <w:r>
        <w:t xml:space="preserve">in an 54%.</w:t>
      </w:r>
      <w:r>
        <w:t xml:space="preserve"> </w:t>
      </w:r>
      <w:r>
        <w:t xml:space="preserve">For users and NGOs (85%) and academic institutions (74%) EDC will as well strongly increase</w:t>
      </w:r>
      <w:r>
        <w:t xml:space="preserve"> </w:t>
      </w:r>
      <w:r>
        <w:t xml:space="preserve">access to services offering preferential conditions for Persons with disabilities when travelling</w:t>
      </w:r>
      <w:r>
        <w:t xml:space="preserve"> </w:t>
      </w:r>
      <w:r>
        <w:t xml:space="preserve">in the EU. Public authorities agreed in a 61%; service providers in a 58%.</w:t>
      </w:r>
      <w:r>
        <w:t xml:space="preserve"> </w:t>
      </w:r>
      <w:r>
        <w:t xml:space="preserve">75% of users and NGOs think that EDC will also have a strong impact on (1) increasing the</w:t>
      </w:r>
      <w:r>
        <w:t xml:space="preserve"> </w:t>
      </w:r>
      <w:r>
        <w:t xml:space="preserve">frequency of travel of Persons with disabilities in the EU; and (2) increasing the number of</w:t>
      </w:r>
      <w:r>
        <w:t xml:space="preserve"> </w:t>
      </w:r>
      <w:r>
        <w:t xml:space="preserve">Persons with disabilities travelling in the EU. Half of public authorities and service providers</w:t>
      </w:r>
      <w:r>
        <w:t xml:space="preserve"> </w:t>
      </w:r>
      <w:r>
        <w:t xml:space="preserve">agreed with the impact on the frequency of travel, but only 36% of public authorities agreed with the</w:t>
      </w:r>
      <w:r>
        <w:t xml:space="preserve"> </w:t>
      </w:r>
      <w:r>
        <w:t xml:space="preserve">increasing of number of Persons with disabilities travelling.</w:t>
      </w:r>
      <w:r>
        <w:t xml:space="preserve"> </w:t>
      </w:r>
      <w:r>
        <w:t xml:space="preserve">Overall, respondents think that the introduction of EDC would have no impact on (1) regulatory</w:t>
      </w:r>
      <w:r>
        <w:t xml:space="preserve"> </w:t>
      </w:r>
      <w:r>
        <w:t xml:space="preserve">charges, e.g., fees, levies, and taxes, etc. (77% NGOs, 64% public authorities; 61% service providers;</w:t>
      </w:r>
      <w:r>
        <w:t xml:space="preserve"> </w:t>
      </w:r>
      <w:r>
        <w:t xml:space="preserve">53% users); and (2) indirect costs, e.g., price increases for the general public for services targeted by</w:t>
      </w:r>
      <w:r>
        <w:t xml:space="preserve"> </w:t>
      </w:r>
      <w:r>
        <w:t xml:space="preserve">the card (74% NGOs, 64% public authorities, 69% service providers; 53% users).</w:t>
      </w:r>
      <w:r>
        <w:t xml:space="preserve"> </w:t>
      </w:r>
      <w:r>
        <w:t xml:space="preserve">Most respondents think that the costs entailed by the European Disability Card would affect, only</w:t>
      </w:r>
      <w:r>
        <w:t xml:space="preserve"> </w:t>
      </w:r>
      <w:r>
        <w:t xml:space="preserve">from a small to a medium extent, to SMEs (72%), large companies (71%), Cultural venues and</w:t>
      </w:r>
      <w:r>
        <w:t xml:space="preserve"> </w:t>
      </w:r>
      <w:r>
        <w:t xml:space="preserve">institutions (70%), Member States’ public administrations (69%), Public authorities offering</w:t>
      </w:r>
      <w:r>
        <w:t xml:space="preserve"> </w:t>
      </w:r>
      <w:r>
        <w:t xml:space="preserve">preferential conditions for Persons with disabilities (64%) and NGOs (40%).</w:t>
      </w:r>
      <w:r>
        <w:t xml:space="preserve"> </w:t>
      </w:r>
      <w:r>
        <w:t xml:space="preserve">Public authorities (76%) and service providers (77%) agreed that SMEs and large companies will be</w:t>
      </w:r>
      <w:r>
        <w:t xml:space="preserve"> </w:t>
      </w:r>
      <w:r>
        <w:t xml:space="preserve">the most affected, but only from a small to a medium extent. NGOs (79%) and users (70%) think that</w:t>
      </w:r>
      <w:r>
        <w:t xml:space="preserve"> </w:t>
      </w:r>
      <w:r>
        <w:t xml:space="preserve">it will be the Member States’s public administrations. Academic institutions (78%) think that it will</w:t>
      </w:r>
      <w:r>
        <w:t xml:space="preserve"> </w:t>
      </w:r>
      <w:r>
        <w:t xml:space="preserve">be the cultural venues and institutions.</w:t>
      </w:r>
    </w:p>
    <w:p>
      <w:pPr>
        <w:pStyle w:val="BodyText"/>
      </w:pPr>
      <w:r>
        <w:t xml:space="preserve">PUBLIC CONSULTATION (by area of questions)</w:t>
      </w:r>
      <w:r>
        <w:t xml:space="preserve"> </w:t>
      </w:r>
      <w:r>
        <w:t xml:space="preserve">Problems</w:t>
      </w:r>
      <w:r>
        <w:t xml:space="preserve"> </w:t>
      </w:r>
      <w:r>
        <w:t xml:space="preserve">The majority of respondents claimed that the lack of mutual recognition of disability status in the</w:t>
      </w:r>
      <w:r>
        <w:t xml:space="preserve"> </w:t>
      </w:r>
      <w:r>
        <w:t xml:space="preserve">EU represents an obstacle for persons with disabilities to exercise their free movement rights (754 of</w:t>
      </w:r>
      <w:r>
        <w:t xml:space="preserve"> </w:t>
      </w:r>
      <w:r>
        <w:t xml:space="preserve">1009 EU citizens, 55 of 71 NGOs, 24 of 33 public authorities, 17 of 26 companies, 18 of 23</w:t>
      </w:r>
      <w:r>
        <w:t xml:space="preserve"> </w:t>
      </w:r>
      <w:r>
        <w:t xml:space="preserve">academic/research institutions, 15 of 22 non-EU citizens, and 559 of 772 persons with disabilities</w:t>
      </w:r>
      <w:r>
        <w:t xml:space="preserve"> </w:t>
      </w:r>
      <w:r>
        <w:t xml:space="preserve">across all categories).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354 of 772 persons with disabilities stated their disability status is not recognised across Member</w:t>
      </w:r>
      <w:r>
        <w:t xml:space="preserve"> </w:t>
      </w:r>
      <w:r>
        <w:t xml:space="preserve">States. Moreover, 377 of 1160 specified that their disability card is not accepted when they travel</w:t>
      </w:r>
      <w:r>
        <w:t xml:space="preserve"> </w:t>
      </w:r>
      <w:r>
        <w:t xml:space="preserve">across the EU.</w:t>
      </w:r>
      <w:r>
        <w:br/>
      </w:r>
      <w:r>
        <w:t xml:space="preserve">In particular, the following factors were mentioned as being perceived to highly hinder the free</w:t>
      </w:r>
      <w:r>
        <w:t xml:space="preserve"> </w:t>
      </w:r>
      <w:r>
        <w:t xml:space="preserve">movement of persons with disabilities in the EU:</w:t>
      </w:r>
      <w:r>
        <w:t xml:space="preserve"> </w:t>
      </w:r>
      <w:r>
        <w:t xml:space="preserve">iv.</w:t>
      </w:r>
      <w:r>
        <w:t xml:space="preserve"> </w:t>
      </w:r>
      <w:r>
        <w:t xml:space="preserve">Lack of publicly available information on preferential conditions for persons with</w:t>
      </w:r>
      <w:r>
        <w:t xml:space="preserve"> </w:t>
      </w:r>
      <w:r>
        <w:t xml:space="preserve">disabilities (593 of 772 Persons with disabilities across all categories)168</w:t>
      </w:r>
      <w:r>
        <w:t xml:space="preserve"> </w:t>
      </w:r>
      <w:r>
        <w:t xml:space="preserve">v.</w:t>
      </w:r>
      <w:r>
        <w:t xml:space="preserve"> </w:t>
      </w:r>
      <w:r>
        <w:t xml:space="preserve">Different treatment of non-residents with disabilities compared to residents with</w:t>
      </w:r>
      <w:r>
        <w:t xml:space="preserve"> </w:t>
      </w:r>
      <w:r>
        <w:t xml:space="preserve">disabilities (510 of 772 Persons with disabilities across all categories)169.</w:t>
      </w:r>
      <w:r>
        <w:t xml:space="preserve"> </w:t>
      </w:r>
      <w:r>
        <w:t xml:space="preserve">vi.</w:t>
      </w:r>
      <w:r>
        <w:t xml:space="preserve"> </w:t>
      </w:r>
      <w:r>
        <w:t xml:space="preserve">Limited provision of preferential conditions offered by certain services to non-residents</w:t>
      </w:r>
      <w:r>
        <w:t xml:space="preserve"> </w:t>
      </w:r>
      <w:r>
        <w:t xml:space="preserve">(505 of 772 Persons with disabilities across all categories)170</w:t>
      </w:r>
      <w:r>
        <w:t xml:space="preserve"> </w:t>
      </w:r>
      <w:r>
        <w:t xml:space="preserve">Moreover, according to half of representatives from NGOs (38 of 71), persons with disabilities are</w:t>
      </w:r>
      <w:r>
        <w:t xml:space="preserve"> </w:t>
      </w:r>
      <w:r>
        <w:t xml:space="preserve">discouraged from travelling because their disability status is not recognised.</w:t>
      </w:r>
      <w:r>
        <w:t xml:space="preserve"> </w:t>
      </w:r>
      <w:r>
        <w:t xml:space="preserve">European Parking Card</w:t>
      </w:r>
      <w:r>
        <w:t xml:space="preserve"> </w:t>
      </w:r>
      <w:r>
        <w:t xml:space="preserve">The majority of respondents (the share is lower for public authorities) pointed out that the</w:t>
      </w:r>
      <w:r>
        <w:t xml:space="preserve"> </w:t>
      </w:r>
      <w:r>
        <w:t xml:space="preserve">implementation of the European parking card for persons with disabilities is significantly</w:t>
      </w:r>
      <w:r>
        <w:t xml:space="preserve"> </w:t>
      </w:r>
      <w:r>
        <w:t xml:space="preserve">hindered by:</w:t>
      </w:r>
      <w:r>
        <w:t xml:space="preserve"> </w:t>
      </w:r>
      <w:r>
        <w:t xml:space="preserve">-</w:t>
      </w:r>
      <w:r>
        <w:t xml:space="preserve"> </w:t>
      </w:r>
      <w:r>
        <w:t xml:space="preserve">Its limited mutual recognition across the Member States: (482 of 772 Persons with disabilities</w:t>
      </w:r>
      <w:r>
        <w:t xml:space="preserve"> </w:t>
      </w:r>
      <w:r>
        <w:t xml:space="preserve">responding across all categories)171:</w:t>
      </w:r>
      <w:r>
        <w:br/>
      </w:r>
      <w:r>
        <w:t xml:space="preserve">-</w:t>
      </w:r>
      <w:r>
        <w:t xml:space="preserve"> </w:t>
      </w:r>
      <w:r>
        <w:t xml:space="preserve">National differences in terms of conditions attached to the card (e.g., validity period,</w:t>
      </w:r>
      <w:r>
        <w:t xml:space="preserve"> </w:t>
      </w:r>
      <w:r>
        <w:t xml:space="preserve">conditions for priority parking, etc.): (453 of 772 Persons with disabilities across all categories)172.</w:t>
      </w:r>
      <w:r>
        <w:t xml:space="preserve"> </w:t>
      </w:r>
      <w:r>
        <w:t xml:space="preserve">Specifically, 140 of 650173 persons with disabilities highlighted they have problems when they use</w:t>
      </w:r>
      <w:r>
        <w:t xml:space="preserve"> </w:t>
      </w:r>
      <w:r>
        <w:t xml:space="preserve">their European parking card.</w:t>
      </w:r>
      <w:r>
        <w:t xml:space="preserve"> </w:t>
      </w:r>
      <w:r>
        <w:t xml:space="preserve">The necessity and added value of a possible EU action</w:t>
      </w:r>
      <w:r>
        <w:t xml:space="preserve"> </w:t>
      </w:r>
      <w:r>
        <w:t xml:space="preserve">The majority of respondents claimed that EU action is needed for:</w:t>
      </w:r>
      <w:r>
        <w:t xml:space="preserve"> </w:t>
      </w:r>
      <w:r>
        <w:t xml:space="preserve">-</w:t>
      </w:r>
      <w:r>
        <w:t xml:space="preserve"> </w:t>
      </w:r>
      <w:r>
        <w:t xml:space="preserve">Facilitating mutual recognition of disability in the EU: 945 of 1009 EU citizens, 66 of 71</w:t>
      </w:r>
      <w:r>
        <w:t xml:space="preserve"> </w:t>
      </w:r>
      <w:r>
        <w:t xml:space="preserve">NGOs, 27 of 33 public authorities, 17 of 26 companies/businesses/business associations, 21 of 23</w:t>
      </w:r>
    </w:p>
    <w:p>
      <w:pPr>
        <w:pStyle w:val="BodyText"/>
      </w:pPr>
      <w:r>
        <w:t xml:space="preserve">168 PC problem (i) Lack of information. Detailed replies: 777 of 1009 EU citizens, 62 of 71 NGOs, 24 of 33 public</w:t>
      </w:r>
      <w:r>
        <w:t xml:space="preserve"> </w:t>
      </w:r>
      <w:r>
        <w:t xml:space="preserve">authorities, 17 of 23 academic/research institutions, 18 of 22 non-EU citizens.</w:t>
      </w:r>
      <w:r>
        <w:t xml:space="preserve"> </w:t>
      </w:r>
      <w:r>
        <w:t xml:space="preserve">169 PC problem (ii) Different treatment. Detailed replies: 684 of 1009 EU citizens, 56 of 71 NGOs, 20 of 33 public</w:t>
      </w:r>
      <w:r>
        <w:t xml:space="preserve"> </w:t>
      </w:r>
      <w:r>
        <w:t xml:space="preserve">authorities, 16 of 23 academic/research institutions, 16 of 22 non-EU citizens,</w:t>
      </w:r>
      <w:r>
        <w:br/>
      </w:r>
      <w:r>
        <w:t xml:space="preserve">170 PC problem (iii) Limited preferential conditions. Replies: 664 of 1009 EU citizens, 56 of 71 NGOs, 19 of 33 public</w:t>
      </w:r>
      <w:r>
        <w:t xml:space="preserve"> </w:t>
      </w:r>
      <w:r>
        <w:t xml:space="preserve">authorities, 16 of 23 academic/research institutions, 20 of 22 non-EU citizens.</w:t>
      </w:r>
      <w:r>
        <w:t xml:space="preserve"> </w:t>
      </w:r>
      <w:r>
        <w:t xml:space="preserve">171 European parking card problem. Limited mutual recognition. Detailed replies: 665 of 1009 EU citizens, 50 of 71</w:t>
      </w:r>
      <w:r>
        <w:t xml:space="preserve"> </w:t>
      </w:r>
      <w:r>
        <w:t xml:space="preserve">NGOs, 15 of 33 public authorities, 16 of 23 academic/research institutions.</w:t>
      </w:r>
      <w:r>
        <w:t xml:space="preserve"> </w:t>
      </w:r>
      <w:r>
        <w:t xml:space="preserve">172 European parking card problem. National differences. Detailed replies: 609 of 1009 EU citizens, 44 of 71 NGOs, 15</w:t>
      </w:r>
      <w:r>
        <w:t xml:space="preserve"> </w:t>
      </w:r>
      <w:r>
        <w:t xml:space="preserve">of 33 public authorities, 13 non-EU citizens, 2 consumer organisations.</w:t>
      </w:r>
      <w:r>
        <w:t xml:space="preserve"> </w:t>
      </w:r>
      <w:r>
        <w:t xml:space="preserve">173 Not all persons with disabilities replied to this question in the easy-to-read version: 650 out of 1160.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academia/research institutions, 20 non-EU citizens and 4 of 4 trade unions, and 705 of 772</w:t>
      </w:r>
      <w:r>
        <w:t xml:space="preserve"> </w:t>
      </w:r>
      <w:r>
        <w:t xml:space="preserve">Persons with disabilities across all categories.</w:t>
      </w:r>
      <w:r>
        <w:t xml:space="preserve"> </w:t>
      </w:r>
      <w:r>
        <w:t xml:space="preserve">-</w:t>
      </w:r>
      <w:r>
        <w:t xml:space="preserve"> </w:t>
      </w:r>
      <w:r>
        <w:t xml:space="preserve">Facilitating access to those services offering preferential conditions to persons with</w:t>
      </w:r>
      <w:r>
        <w:t xml:space="preserve"> </w:t>
      </w:r>
      <w:r>
        <w:t xml:space="preserve">disabilities: 935 of 1009 EU citizens, 616 of 71 NGOs, 22 of 33 public authorities, 15 of 26</w:t>
      </w:r>
      <w:r>
        <w:t xml:space="preserve"> </w:t>
      </w:r>
      <w:r>
        <w:t xml:space="preserve">companies/business associations, 20 of 23 academia/research institutions, 20 non-EU citizens and</w:t>
      </w:r>
      <w:r>
        <w:t xml:space="preserve"> </w:t>
      </w:r>
      <w:r>
        <w:t xml:space="preserve">4 of 4 trade unions, and 702 of 772 Persons with disabilities across all categories.</w:t>
      </w:r>
      <w:r>
        <w:t xml:space="preserve"> </w:t>
      </w:r>
      <w:r>
        <w:t xml:space="preserve">-</w:t>
      </w:r>
      <w:r>
        <w:t xml:space="preserve"> </w:t>
      </w:r>
      <w:r>
        <w:t xml:space="preserve">Improving the implementation of the European Parking Card for persons with disabilities:</w:t>
      </w:r>
      <w:r>
        <w:t xml:space="preserve"> </w:t>
      </w:r>
      <w:r>
        <w:t xml:space="preserve">844 of 1009 EU citizens, 59 of 71 NGOs, 26 of 33 public authorities, 16 of 26</w:t>
      </w:r>
      <w:r>
        <w:t xml:space="preserve"> </w:t>
      </w:r>
      <w:r>
        <w:t xml:space="preserve">companies/businesses/business associations, 19 of 23 academia/research institutions, 18 non-EU</w:t>
      </w:r>
      <w:r>
        <w:t xml:space="preserve"> </w:t>
      </w:r>
      <w:r>
        <w:t xml:space="preserve">citizens and 4 of 4 trade unions, and 639 of 772 Persons with disabilities across all categories..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Most respondents think that the European Disability Card should be binding for all Member States,</w:t>
      </w:r>
      <w:r>
        <w:t xml:space="preserve"> </w:t>
      </w:r>
      <w:r>
        <w:t xml:space="preserve">without the possibility of opting out: 874 of 1009 EU citizens, 60 of 71 NGOs, 24 of 33 public</w:t>
      </w:r>
      <w:r>
        <w:t xml:space="preserve"> </w:t>
      </w:r>
      <w:r>
        <w:t xml:space="preserve">authorities, 19 of 26 companies/business associations, 20 of 23 academia/research institutions, 17</w:t>
      </w:r>
      <w:r>
        <w:t xml:space="preserve"> </w:t>
      </w:r>
      <w:r>
        <w:t xml:space="preserve">non-EU citizens, 3 consumer organisations, and 669 of 769 persons with disabilities across all</w:t>
      </w:r>
      <w:r>
        <w:t xml:space="preserve"> </w:t>
      </w:r>
      <w:r>
        <w:t xml:space="preserve">categories;</w:t>
      </w:r>
      <w:r>
        <w:t xml:space="preserve"> </w:t>
      </w:r>
      <w:r>
        <w:t xml:space="preserve">Also, most respondents think that the European Parking Card should be incorporated into the</w:t>
      </w:r>
      <w:r>
        <w:t xml:space="preserve"> </w:t>
      </w:r>
      <w:r>
        <w:t xml:space="preserve">new European Disability Card: 2083 of 2526 EU citizens, 192 of 195174 NGOs, 78 of 114 public</w:t>
      </w:r>
      <w:r>
        <w:t xml:space="preserve"> </w:t>
      </w:r>
      <w:r>
        <w:t xml:space="preserve">authorities, 107 of 112175 companies/business associations, 113 of 133 academia/research institutions,</w:t>
      </w:r>
      <w:r>
        <w:t xml:space="preserve"> </w:t>
      </w:r>
      <w:r>
        <w:t xml:space="preserve">18 of 22 non-EU citizens, 14 of 21 trade unions, 15 of 17 consumer organisations, and 1592 of 1932</w:t>
      </w:r>
      <w:r>
        <w:t xml:space="preserve"> </w:t>
      </w:r>
      <w:r>
        <w:t xml:space="preserve">persons with disabilities across all categories.</w:t>
      </w:r>
      <w:r>
        <w:br/>
      </w:r>
      <w:r>
        <w:t xml:space="preserve">The majority stated that the European Disability Card should have the form of both plastic and</w:t>
      </w:r>
      <w:r>
        <w:t xml:space="preserve"> </w:t>
      </w:r>
      <w:r>
        <w:t xml:space="preserve">electronic (mobile phone application) card: 1724 of 2526 EU citizens, 191 of 195176 NGOs, 81 of</w:t>
      </w:r>
      <w:r>
        <w:t xml:space="preserve"> </w:t>
      </w:r>
      <w:r>
        <w:t xml:space="preserve">114 public authorities, 99 of 112177 companies/business associations, 93 of 133 academia/research</w:t>
      </w:r>
      <w:r>
        <w:t xml:space="preserve"> </w:t>
      </w:r>
      <w:r>
        <w:t xml:space="preserve">institutions, 15 of 22 non-EU citizens, 13 of 21 trade unions, 10 of 17 consumer organisations, and</w:t>
      </w:r>
      <w:r>
        <w:t xml:space="preserve"> </w:t>
      </w:r>
      <w:r>
        <w:t xml:space="preserve">1333 of 1932 Persons with disabilities across all categories. .</w:t>
      </w:r>
      <w:r>
        <w:t xml:space="preserve"> </w:t>
      </w:r>
      <w:r>
        <w:t xml:space="preserve">According to the vast majority of respondents, the main sectors that should be included in the</w:t>
      </w:r>
      <w:r>
        <w:t xml:space="preserve"> </w:t>
      </w:r>
      <w:r>
        <w:t xml:space="preserve">European Disability Card are public transport (18021 of 3361), cultural activities (1566 of 3361) and</w:t>
      </w:r>
      <w:r>
        <w:t xml:space="preserve"> </w:t>
      </w:r>
      <w:r>
        <w:t xml:space="preserve">parking (1534 of 3361).</w:t>
      </w:r>
      <w:r>
        <w:t xml:space="preserve"> </w:t>
      </w:r>
      <w:r>
        <w:t xml:space="preserve">Impacts</w:t>
      </w:r>
      <w:r>
        <w:t xml:space="preserve"> </w:t>
      </w:r>
      <w:r>
        <w:t xml:space="preserve">Overall, respondents think that the introduction of the European Disability Card would have a strong</w:t>
      </w:r>
      <w:r>
        <w:t xml:space="preserve"> </w:t>
      </w:r>
      <w:r>
        <w:t xml:space="preserve">impact on:</w:t>
      </w:r>
    </w:p>
    <w:p>
      <w:pPr>
        <w:pStyle w:val="BodyText"/>
      </w:pPr>
      <w:r>
        <w:t xml:space="preserve">174 Not all NGOs replied to this question: 195 out of 245</w:t>
      </w:r>
      <w:r>
        <w:t xml:space="preserve"> </w:t>
      </w:r>
      <w:r>
        <w:t xml:space="preserve">175 Not all companies replied to this question: 112 out of 134</w:t>
      </w:r>
      <w:r>
        <w:t xml:space="preserve"> </w:t>
      </w:r>
      <w:r>
        <w:t xml:space="preserve">176 Not all NGOs replied to this question: 195 out of 245</w:t>
      </w:r>
      <w:r>
        <w:t xml:space="preserve"> </w:t>
      </w:r>
      <w:r>
        <w:t xml:space="preserve">177 Not all companies replied to this question: 112 out of 134</w:t>
      </w:r>
    </w:p>
    <w:p>
      <w:pPr>
        <w:pStyle w:val="BodyText"/>
      </w:pPr>
      <w:r>
        <w:t xml:space="preserve">70</w:t>
      </w:r>
    </w:p>
    <w:p>
      <w:pPr>
        <w:pStyle w:val="Compact"/>
        <w:numPr>
          <w:ilvl w:val="0"/>
          <w:numId w:val="1013"/>
        </w:numPr>
      </w:pPr>
      <w:r>
        <w:t xml:space="preserve">Increasing access to services offering preferential conditions for persons with disabilities</w:t>
      </w:r>
      <w:r>
        <w:t xml:space="preserve"> </w:t>
      </w:r>
      <w:r>
        <w:t xml:space="preserve">when travelling in the EU (860 of 1009 EU citizens, 60 of 71 NGOs, 20 of 33 public authorities,</w:t>
      </w:r>
      <w:r>
        <w:t xml:space="preserve"> </w:t>
      </w:r>
      <w:r>
        <w:t xml:space="preserve">15 of 26 companies/businesses/business associations, 17 of 23 academic/research institutions, 20</w:t>
      </w:r>
      <w:r>
        <w:t xml:space="preserve"> </w:t>
      </w:r>
      <w:r>
        <w:t xml:space="preserve">of 22 non-EU citizens, 4 of 4 trade unions, 3 of 3 consumer organisations, and 650 of 772 persons</w:t>
      </w:r>
      <w:r>
        <w:t xml:space="preserve"> </w:t>
      </w:r>
      <w:r>
        <w:t xml:space="preserve">with disabilities across all categories).</w:t>
      </w:r>
    </w:p>
    <w:p>
      <w:pPr>
        <w:pStyle w:val="Compact"/>
        <w:numPr>
          <w:ilvl w:val="0"/>
          <w:numId w:val="1013"/>
        </w:numPr>
      </w:pPr>
      <w:r>
        <w:t xml:space="preserve">Simplifying mutual recognition of preferential conditions for persons with disabilities (861</w:t>
      </w:r>
      <w:r>
        <w:t xml:space="preserve"> </w:t>
      </w:r>
      <w:r>
        <w:t xml:space="preserve">of 1009 EU citizens, 64 of 71 NGOs, 23 of 33 public authorities, 16 of 26</w:t>
      </w:r>
      <w:r>
        <w:t xml:space="preserve"> </w:t>
      </w:r>
      <w:r>
        <w:t xml:space="preserve">companies/businesses/business associations, 19 of 23 academic/research institutions, 18 of 22</w:t>
      </w:r>
      <w:r>
        <w:t xml:space="preserve"> </w:t>
      </w:r>
      <w:r>
        <w:t xml:space="preserve">non-EU citizens, 4 of 4 trade unions, 3 of 3 consumer organisations, and 652 of 772persons with</w:t>
      </w:r>
      <w:r>
        <w:t xml:space="preserve"> </w:t>
      </w:r>
      <w:r>
        <w:t xml:space="preserve">disabilities across all categories).</w:t>
      </w:r>
    </w:p>
    <w:p>
      <w:pPr>
        <w:pStyle w:val="Compact"/>
        <w:numPr>
          <w:ilvl w:val="0"/>
          <w:numId w:val="1013"/>
        </w:numPr>
      </w:pPr>
      <w:r>
        <w:t xml:space="preserve">Increasing the take up of cultural, leisure, sports, and travel services of persons with</w:t>
      </w:r>
      <w:r>
        <w:t xml:space="preserve"> </w:t>
      </w:r>
      <w:r>
        <w:t xml:space="preserve">disabilities when travelling across the EU (856 of 1009 EU citizens, 61 of 71 NGOs, 20 of 33</w:t>
      </w:r>
      <w:r>
        <w:t xml:space="preserve"> </w:t>
      </w:r>
      <w:r>
        <w:t xml:space="preserve">public authorities, 14 of 26 companies/businesses/business associations, 15 of 23</w:t>
      </w:r>
      <w:r>
        <w:t xml:space="preserve"> </w:t>
      </w:r>
      <w:r>
        <w:t xml:space="preserve">academic/research institutions, 20 of 22 non-EU citizens, 4 of 4 trade unions, 3 of 3 consumer</w:t>
      </w:r>
      <w:r>
        <w:t xml:space="preserve"> </w:t>
      </w:r>
      <w:r>
        <w:t xml:space="preserve">organisations, and 650 of 772persons with disabilities across all categories).</w:t>
      </w:r>
    </w:p>
    <w:p>
      <w:pPr>
        <w:pStyle w:val="Compact"/>
        <w:numPr>
          <w:ilvl w:val="0"/>
          <w:numId w:val="1013"/>
        </w:numPr>
      </w:pPr>
      <w:r>
        <w:t xml:space="preserve">Increasing the opportunity for persons with disabilities to exercise fully their right of</w:t>
      </w:r>
      <w:r>
        <w:t xml:space="preserve"> </w:t>
      </w:r>
      <w:r>
        <w:t xml:space="preserve">travelling across the EU (846 of 1009 EU citizens, 59 of 71 NGOs, 22 of 33 public authorities,</w:t>
      </w:r>
      <w:r>
        <w:t xml:space="preserve"> </w:t>
      </w:r>
      <w:r>
        <w:t xml:space="preserve">18 of 26 companies/businesses/business associations, 18 of 23 academic/research institutions, 20</w:t>
      </w:r>
      <w:r>
        <w:t xml:space="preserve"> </w:t>
      </w:r>
      <w:r>
        <w:t xml:space="preserve">of 22 non-EU citizens, 4 of 4 trade unions, 3 of 3 consumer organisations, and 634 of 772 persons</w:t>
      </w:r>
      <w:r>
        <w:t xml:space="preserve"> </w:t>
      </w:r>
      <w:r>
        <w:t xml:space="preserve">with disabilities across all categories).</w:t>
      </w:r>
    </w:p>
    <w:p>
      <w:pPr>
        <w:pStyle w:val="Compact"/>
        <w:numPr>
          <w:ilvl w:val="0"/>
          <w:numId w:val="1013"/>
        </w:numPr>
      </w:pPr>
      <w:r>
        <w:t xml:space="preserve">Increasing the frequency of travel of persons with disabilities in the EU (687 of 1009 EU</w:t>
      </w:r>
      <w:r>
        <w:t xml:space="preserve"> </w:t>
      </w:r>
      <w:r>
        <w:t xml:space="preserve">citizens, 55 of 71 NGOs, 12 of 33 public authorities, 13 of 26 companies/businesses/business</w:t>
      </w:r>
      <w:r>
        <w:t xml:space="preserve"> </w:t>
      </w:r>
      <w:r>
        <w:t xml:space="preserve">associations, 12 of 23 academic/research institutions, 20 of 22 non-EU citizens, 2 of 4 trade</w:t>
      </w:r>
      <w:r>
        <w:t xml:space="preserve"> </w:t>
      </w:r>
      <w:r>
        <w:t xml:space="preserve">unions, 2 of 3 consumer organisations, and 518 of 772 persons with disabilities across all</w:t>
      </w:r>
      <w:r>
        <w:t xml:space="preserve"> </w:t>
      </w:r>
      <w:r>
        <w:t xml:space="preserve">categories); and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Increasing the number of persons with disabilities travelling in the EU (679 of 1009 EU</w:t>
      </w:r>
      <w:r>
        <w:t xml:space="preserve"> </w:t>
      </w:r>
      <w:r>
        <w:t xml:space="preserve">citizens, 51 of 71 NGOs, 17 of 33 public authorities, 14 of 26 companies/businesses/business</w:t>
      </w:r>
      <w:r>
        <w:t xml:space="preserve"> </w:t>
      </w:r>
      <w:r>
        <w:t xml:space="preserve">associations, 13 of 23 academic/research institutions, 19 of 22 non-EU citizens, 3 of 4 trade</w:t>
      </w:r>
      <w:r>
        <w:t xml:space="preserve"> </w:t>
      </w:r>
      <w:r>
        <w:t xml:space="preserve">unions, 2 of 3 consumer organisations, and 519 of 772 persons with disabilities across all</w:t>
      </w:r>
      <w:r>
        <w:t xml:space="preserve"> </w:t>
      </w:r>
      <w:r>
        <w:t xml:space="preserve">categories).</w:t>
      </w:r>
      <w:r>
        <w:t xml:space="preserve"> </w:t>
      </w:r>
      <w:r>
        <w:t xml:space="preserve">Overall, respondents think that the introduction of European Disability Card would have no impact</w:t>
      </w:r>
      <w:r>
        <w:t xml:space="preserve"> </w:t>
      </w:r>
      <w:r>
        <w:t xml:space="preserve">on (1) regulatory charges, e.g., fees, levies, and taxes, etc. (528 of 1009 EU citizens, 43 of 71 NGOs,</w:t>
      </w:r>
      <w:r>
        <w:t xml:space="preserve"> </w:t>
      </w:r>
      <w:r>
        <w:t xml:space="preserve">21 of 33 public authorities, 14 of 26 companies/businesses/business associations, 13 of 23</w:t>
      </w:r>
      <w:r>
        <w:t xml:space="preserve"> </w:t>
      </w:r>
      <w:r>
        <w:t xml:space="preserve">academic/research institutions, 10 of 22 non-EU citizens, 3 of 4 trade unions, 1 of 3 consumer</w:t>
      </w:r>
      <w:r>
        <w:t xml:space="preserve"> </w:t>
      </w:r>
      <w:r>
        <w:t xml:space="preserve">organisations, and 408 of 772 persons with disabilities), and (2) indirect costs, e.g., price increases</w:t>
      </w:r>
      <w:r>
        <w:t xml:space="preserve"> </w:t>
      </w:r>
      <w:r>
        <w:t xml:space="preserve">for the general public for services targeted by the card (535 of 1009 EU citizens, 45 of 71 NGOs, 21</w:t>
      </w:r>
      <w:r>
        <w:t xml:space="preserve"> </w:t>
      </w:r>
      <w:r>
        <w:t xml:space="preserve">of 33 public authorities, 18 of 26 companies/businesses/business associations, 14 of 23</w:t>
      </w:r>
      <w:r>
        <w:t xml:space="preserve"> </w:t>
      </w:r>
      <w:r>
        <w:t xml:space="preserve">academic/research institutions, 9 of 22 non-EU citizens, 2 of 4 trade unions, 2 of 3 consumer</w:t>
      </w:r>
      <w:r>
        <w:t xml:space="preserve"> </w:t>
      </w:r>
      <w:r>
        <w:t xml:space="preserve">organisations, and 410 of 772 persons with disabilities across all categories).</w:t>
      </w:r>
      <w:r>
        <w:t xml:space="preserve"> </w:t>
      </w:r>
      <w:r>
        <w:t xml:space="preserve">Most respondents think that the costs entailed by the European Disability Card would affect the</w:t>
      </w:r>
      <w:r>
        <w:t xml:space="preserve"> </w:t>
      </w:r>
      <w:r>
        <w:t xml:space="preserve">following stakeholders only from a small to a medium extent:</w:t>
      </w:r>
    </w:p>
    <w:p>
      <w:pPr>
        <w:pStyle w:val="FirstParagraph"/>
      </w:pPr>
      <w:r>
        <w:t xml:space="preserve">71</w:t>
      </w:r>
    </w:p>
    <w:p>
      <w:pPr>
        <w:pStyle w:val="Compact"/>
        <w:numPr>
          <w:ilvl w:val="0"/>
          <w:numId w:val="1014"/>
        </w:numPr>
      </w:pPr>
      <w:r>
        <w:t xml:space="preserve">Member States’ public administrations, e.g., on costs related to the delivery of the Card (725</w:t>
      </w:r>
      <w:r>
        <w:t xml:space="preserve"> </w:t>
      </w:r>
      <w:r>
        <w:t xml:space="preserve">of 1009 EU citizens, 56 of 71 NGOs, 19 of 33 public authorities, 18 of 26</w:t>
      </w:r>
      <w:r>
        <w:t xml:space="preserve"> </w:t>
      </w:r>
      <w:r>
        <w:t xml:space="preserve">companies/businesses/business associations, 16 of 23 academic/research institutions, 15 of 22</w:t>
      </w:r>
      <w:r>
        <w:t xml:space="preserve"> </w:t>
      </w:r>
      <w:r>
        <w:t xml:space="preserve">non-EU citizens, 2 of 4 trade unions, 3 of 3 consumer organisations, and 539 of 772 persons with</w:t>
      </w:r>
      <w:r>
        <w:t xml:space="preserve"> </w:t>
      </w:r>
      <w:r>
        <w:t xml:space="preserve">disabilities across all categories).</w:t>
      </w:r>
    </w:p>
    <w:p>
      <w:pPr>
        <w:pStyle w:val="Compact"/>
        <w:numPr>
          <w:ilvl w:val="0"/>
          <w:numId w:val="1014"/>
        </w:numPr>
      </w:pPr>
      <w:r>
        <w:t xml:space="preserve">Large companies e.g., on costs related to the provision of preferential conditions to EU tourists</w:t>
      </w:r>
      <w:r>
        <w:t xml:space="preserve"> </w:t>
      </w:r>
      <w:r>
        <w:t xml:space="preserve">with disabilities (719 of 1009 EU citizens, 46 of 71 NGOs, 25 of 33 public authorities, 20 of 26</w:t>
      </w:r>
      <w:r>
        <w:t xml:space="preserve"> </w:t>
      </w:r>
      <w:r>
        <w:t xml:space="preserve">companies/businesses/business associations, 16 of 23 academic/research institutions, 13 of 22</w:t>
      </w:r>
      <w:r>
        <w:t xml:space="preserve"> </w:t>
      </w:r>
      <w:r>
        <w:t xml:space="preserve">non-EU citizens, 2 of 4 trade unions, 2 of 3 consumer organisations, and 543 of 772 persons with</w:t>
      </w:r>
      <w:r>
        <w:t xml:space="preserve"> </w:t>
      </w:r>
      <w:r>
        <w:t xml:space="preserve">disabilities across all categories).</w:t>
      </w:r>
    </w:p>
    <w:p>
      <w:pPr>
        <w:pStyle w:val="Compact"/>
        <w:numPr>
          <w:ilvl w:val="0"/>
          <w:numId w:val="1014"/>
        </w:numPr>
      </w:pPr>
      <w:r>
        <w:t xml:space="preserve">SMEs e.g., on costs related to the provision of preferential conditions to EU tourists with</w:t>
      </w:r>
      <w:r>
        <w:t xml:space="preserve"> </w:t>
      </w:r>
      <w:r>
        <w:t xml:space="preserve">disabilities (710 of 1009 EU citizens, 50 of 71 NGOs, 25 of 33 public authorities, 20 of 26</w:t>
      </w:r>
      <w:r>
        <w:t xml:space="preserve"> </w:t>
      </w:r>
      <w:r>
        <w:t xml:space="preserve">companies/businesses/business associations, 16 of 23 academic/research institutions, 16 of 22</w:t>
      </w:r>
      <w:r>
        <w:t xml:space="preserve"> </w:t>
      </w:r>
      <w:r>
        <w:t xml:space="preserve">non-EU citizens, 2 of 4 trade unions, 2 of 3 consumer organisations, and 534 of 772 persons with</w:t>
      </w:r>
      <w:r>
        <w:t xml:space="preserve"> </w:t>
      </w:r>
      <w:r>
        <w:t xml:space="preserve">disabilities across all categories, respectively).</w:t>
      </w:r>
    </w:p>
    <w:p>
      <w:pPr>
        <w:pStyle w:val="Compact"/>
        <w:numPr>
          <w:ilvl w:val="0"/>
          <w:numId w:val="1014"/>
        </w:numPr>
      </w:pPr>
      <w:r>
        <w:t xml:space="preserve">Public authorities offering preferential conditions for persons with disabilities (687 of 1009</w:t>
      </w:r>
      <w:r>
        <w:t xml:space="preserve"> </w:t>
      </w:r>
      <w:r>
        <w:t xml:space="preserve">EU citizens, 51 of 71 NGOs, 19 of 33 public authorities, 16 of 26 companies/businesses/business</w:t>
      </w:r>
      <w:r>
        <w:t xml:space="preserve"> </w:t>
      </w:r>
      <w:r>
        <w:t xml:space="preserve">associations, 15 of 23 academic/research institutions, 14 of 22 non-EU citizens, 2 of 4 trade</w:t>
      </w:r>
      <w:r>
        <w:t xml:space="preserve"> </w:t>
      </w:r>
      <w:r>
        <w:t xml:space="preserve">unions, 2 of 3 consumer organisations, and 508 of 772 persons with disabilities across all</w:t>
      </w:r>
      <w:r>
        <w:t xml:space="preserve"> </w:t>
      </w:r>
      <w:r>
        <w:t xml:space="preserve">categories).</w:t>
      </w:r>
    </w:p>
    <w:p>
      <w:pPr>
        <w:pStyle w:val="Compact"/>
        <w:numPr>
          <w:ilvl w:val="0"/>
          <w:numId w:val="1014"/>
        </w:numPr>
      </w:pPr>
      <w:r>
        <w:t xml:space="preserve">Civil society organisations, e.g., on costs related to the provision of support in using the Card-</w:t>
      </w:r>
      <w:r>
        <w:t xml:space="preserve"> </w:t>
      </w:r>
      <w:r>
        <w:t xml:space="preserve">to-Card holders with particular needs (340 of 1009 EU citizens, 22 of 71 NGOs, 15 of 33 public</w:t>
      </w:r>
      <w:r>
        <w:t xml:space="preserve"> </w:t>
      </w:r>
      <w:r>
        <w:t xml:space="preserve">authorities, 9 of 26 companies/businesses/business associations, 10 of 23 academic/research</w:t>
      </w:r>
      <w:r>
        <w:t xml:space="preserve"> </w:t>
      </w:r>
      <w:r>
        <w:t xml:space="preserve">institutions, 6 of 22 non-EU citizens, 1 of 4 trade unions, 1 of 3 consumer organisations, and 255</w:t>
      </w:r>
      <w:r>
        <w:t xml:space="preserve"> </w:t>
      </w:r>
      <w:r>
        <w:t xml:space="preserve">of 772 persons with disabilities across all categories).</w:t>
      </w:r>
    </w:p>
    <w:p>
      <w:pPr>
        <w:pStyle w:val="Compact"/>
        <w:numPr>
          <w:ilvl w:val="0"/>
          <w:numId w:val="1014"/>
        </w:numPr>
      </w:pPr>
      <w:r>
        <w:t xml:space="preserve">Cultural venues and institutions (670 of 1009 EU citizens, 51 of 71 NGOs, 24 of 33 public</w:t>
      </w:r>
      <w:r>
        <w:t xml:space="preserve"> </w:t>
      </w:r>
      <w:r>
        <w:t xml:space="preserve">authorities, 18 of 26 companies/businesses/business associations, 18 of 23 academic/research</w:t>
      </w:r>
      <w:r>
        <w:t xml:space="preserve"> </w:t>
      </w:r>
      <w:r>
        <w:t xml:space="preserve">institutions, 11 of 22 non-EU citizens, 1 of 4 trade unions, 2 of 3 consumer organisations, and 496</w:t>
      </w:r>
      <w:r>
        <w:t xml:space="preserve"> </w:t>
      </w:r>
      <w:r>
        <w:t xml:space="preserve">of 772 persons with disabilities across all categories).</w:t>
      </w:r>
    </w:p>
    <w:p>
      <w:pPr>
        <w:pStyle w:val="FirstParagraph"/>
      </w:pPr>
      <w:r>
        <w:t xml:space="preserve">STRATEGIC INTERVIEWS</w:t>
      </w:r>
      <w:r>
        <w:t xml:space="preserve"> </w:t>
      </w:r>
      <w:r>
        <w:t xml:space="preserve">The key concerns discussed during the strategic interviews were:</w:t>
      </w:r>
      <w:r>
        <w:t xml:space="preserve"> </w:t>
      </w:r>
      <w:r>
        <w:t xml:space="preserve">-</w:t>
      </w:r>
      <w:r>
        <w:t xml:space="preserve"> </w:t>
      </w:r>
      <w:r>
        <w:t xml:space="preserve">Identifying the EU legal basis to justify the EDC: in particular, whether it should be based</w:t>
      </w:r>
      <w:r>
        <w:t xml:space="preserve"> </w:t>
      </w:r>
      <w:r>
        <w:t xml:space="preserve">either on Article 21 of the Treaty on the Functioning of the European Union (TFEU)178 on the</w:t>
      </w:r>
      <w:r>
        <w:t xml:space="preserve"> </w:t>
      </w:r>
      <w:r>
        <w:t xml:space="preserve">right of EU citizens to move and reside freely within the EU territory or on Article 56 TFEU on</w:t>
      </w:r>
      <w:r>
        <w:t xml:space="preserve"> </w:t>
      </w:r>
      <w:r>
        <w:t xml:space="preserve">the freedom to provide services within the EU (in case of services for remuneration). For that, the</w:t>
      </w:r>
      <w:r>
        <w:t xml:space="preserve"> </w:t>
      </w:r>
      <w:r>
        <w:t xml:space="preserve">envisaged EU intervention should be supported by</w:t>
      </w:r>
      <w:r>
        <w:t xml:space="preserve"> </w:t>
      </w:r>
      <w:r>
        <w:t xml:space="preserve">o evidence of the problems faced by persons with disabilities, and possibly magnitude</w:t>
      </w:r>
      <w:r>
        <w:t xml:space="preserve"> </w:t>
      </w:r>
      <w:r>
        <w:t xml:space="preserve">thereof, whether they are mainly related to free movement or not</w:t>
      </w:r>
    </w:p>
    <w:p>
      <w:pPr>
        <w:pStyle w:val="BodyText"/>
      </w:pPr>
      <w:r>
        <w:t xml:space="preserve">178 Consolidated version of the Treaty on the Functioning of the European Union. Available at: link.</w:t>
      </w:r>
    </w:p>
    <w:p>
      <w:pPr>
        <w:pStyle w:val="BodyText"/>
      </w:pPr>
      <w:r>
        <w:t xml:space="preserve">72</w:t>
      </w:r>
    </w:p>
    <w:bookmarkEnd w:id="9"/>
    <w:bookmarkStart w:id="10" w:name="Xd886a6ab082e0d26101891affcaf5a36ff3c33e"/>
    <w:p>
      <w:pPr>
        <w:pStyle w:val="Heading2"/>
      </w:pPr>
      <w:r>
        <w:t xml:space="preserve">o questioning whether the services in the scope of the EDC are for remuneration or not.</w:t>
      </w:r>
    </w:p>
    <w:p>
      <w:pPr>
        <w:pStyle w:val="FirstParagraph"/>
      </w:pPr>
      <w:r>
        <w:t xml:space="preserve">Addressing extra cost and concerns for transport service providers: The application of EDC</w:t>
      </w:r>
      <w:r>
        <w:t xml:space="preserve"> </w:t>
      </w:r>
      <w:r>
        <w:t xml:space="preserve">to access preferential conditions in the transport sector for persons with disabilities, might produce</w:t>
      </w:r>
      <w:r>
        <w:t xml:space="preserve"> </w:t>
      </w:r>
      <w:r>
        <w:t xml:space="preserve">concerns and costs for transport service providers when they are requested to extend preferential</w:t>
      </w:r>
      <w:r>
        <w:t xml:space="preserve"> </w:t>
      </w:r>
      <w:r>
        <w:t xml:space="preserve">conditions also to non-nationals with disabilities. These costs and concerns need to be carefully</w:t>
      </w:r>
      <w:r>
        <w:t xml:space="preserve"> </w:t>
      </w:r>
      <w:r>
        <w:t xml:space="preserve">considered.</w:t>
      </w:r>
      <w:r>
        <w:t xml:space="preserve"> </w:t>
      </w:r>
      <w:r>
        <w:t xml:space="preserve">-</w:t>
      </w:r>
      <w:r>
        <w:t xml:space="preserve"> </w:t>
      </w:r>
      <w:r>
        <w:t xml:space="preserve">Tackle fraud at local level when using European parking card for persons with disabilities,</w:t>
      </w:r>
      <w:r>
        <w:t xml:space="preserve"> </w:t>
      </w:r>
      <w:r>
        <w:t xml:space="preserve">specifically, frauds relate to persons who e.g., cheated to demonstrate the disability status or that</w:t>
      </w:r>
      <w:r>
        <w:t xml:space="preserve"> </w:t>
      </w:r>
      <w:r>
        <w:t xml:space="preserve">use the card of another person when they are not entitled to hold the Card. Therefore, some</w:t>
      </w:r>
      <w:r>
        <w:t xml:space="preserve"> </w:t>
      </w:r>
      <w:r>
        <w:t xml:space="preserve">mechanisms should be introduced to prevent fraudulent activities and to ensure that cardholders</w:t>
      </w:r>
      <w:r>
        <w:t xml:space="preserve"> </w:t>
      </w:r>
      <w:r>
        <w:t xml:space="preserve">genuinely hold the card based on their recognised disability status.</w:t>
      </w:r>
      <w:r>
        <w:br/>
      </w:r>
      <w:r>
        <w:t xml:space="preserve">TARGETED INTERVIEWS</w:t>
      </w:r>
      <w:r>
        <w:t xml:space="preserve"> </w:t>
      </w:r>
      <w:r>
        <w:t xml:space="preserve">Problems</w:t>
      </w:r>
      <w:r>
        <w:br/>
      </w:r>
      <w:r>
        <w:t xml:space="preserve">The target interviews provided consistency to the results compiled with the larger consultation</w:t>
      </w:r>
      <w:r>
        <w:t xml:space="preserve"> </w:t>
      </w:r>
      <w:r>
        <w:t xml:space="preserve">activities planned (call for evidence and public consultation). In this sense, again, the lack of mutual</w:t>
      </w:r>
      <w:r>
        <w:t xml:space="preserve"> </w:t>
      </w:r>
      <w:r>
        <w:t xml:space="preserve">recognition of national disability cards and related consequences are the main concern for 3 of 3</w:t>
      </w:r>
      <w:r>
        <w:t xml:space="preserve"> </w:t>
      </w:r>
      <w:r>
        <w:t xml:space="preserve">EU bodies, two of 3 EU CSOs and one academic expert. Among them, one EU body and one EU</w:t>
      </w:r>
      <w:r>
        <w:t xml:space="preserve"> </w:t>
      </w:r>
      <w:r>
        <w:t xml:space="preserve">CSO highlighted that persons with disabilities are discouraged to travel for short-term stays as</w:t>
      </w:r>
      <w:r>
        <w:t xml:space="preserve"> </w:t>
      </w:r>
      <w:r>
        <w:t xml:space="preserve">they are unsure regarding whether, and what type of, preferential conditions will be available to them</w:t>
      </w:r>
      <w:r>
        <w:t xml:space="preserve"> </w:t>
      </w:r>
      <w:r>
        <w:t xml:space="preserve">in the host Member State. Then, one of 3 EU body and one academic expert stated that limited access</w:t>
      </w:r>
      <w:r>
        <w:t xml:space="preserve"> </w:t>
      </w:r>
      <w:r>
        <w:t xml:space="preserve">to services offering preferential conditions for non-residents with disabilities de facto represents an</w:t>
      </w:r>
      <w:r>
        <w:t xml:space="preserve"> </w:t>
      </w:r>
      <w:r>
        <w:t xml:space="preserve">obstacle to the exercise of their free movement rights and the right to receive services in the EU.</w:t>
      </w:r>
      <w:r>
        <w:t xml:space="preserve"> </w:t>
      </w:r>
      <w:r>
        <w:t xml:space="preserve">Moreover, in consistence with the strategic interviews, one of two EU Parking association claimed</w:t>
      </w:r>
      <w:r>
        <w:t xml:space="preserve"> </w:t>
      </w:r>
      <w:r>
        <w:t xml:space="preserve">that the problem of frauds and forgeries of the European parking card have a strong impact on</w:t>
      </w:r>
      <w:r>
        <w:t xml:space="preserve"> </w:t>
      </w:r>
      <w:r>
        <w:t xml:space="preserve">the right of persons with disabilities to easily access different premises, as persons using fake</w:t>
      </w:r>
      <w:r>
        <w:t xml:space="preserve"> </w:t>
      </w:r>
      <w:r>
        <w:t xml:space="preserve">European parking card take away the spaces reserved for persons with disabilities. Moreover, the</w:t>
      </w:r>
      <w:r>
        <w:t xml:space="preserve"> </w:t>
      </w:r>
      <w:r>
        <w:t xml:space="preserve">lack of cross-national database on parking cards’ design or on parking cards’ holders prevents</w:t>
      </w:r>
      <w:r>
        <w:t xml:space="preserve"> </w:t>
      </w:r>
      <w:r>
        <w:t xml:space="preserve">a proper monitoring, as enforcers in charge of checking the validity of the European parking card are</w:t>
      </w:r>
      <w:r>
        <w:t xml:space="preserve"> </w:t>
      </w:r>
      <w:r>
        <w:t xml:space="preserve">not always aware of how a real European parking card looks like. The progress of technology</w:t>
      </w:r>
      <w:r>
        <w:t xml:space="preserve"> </w:t>
      </w:r>
      <w:r>
        <w:t xml:space="preserve">exposes the European parking cards to more and more sophisticated frauds and forgeries.</w:t>
      </w:r>
      <w:r>
        <w:t xml:space="preserve"> </w:t>
      </w:r>
      <w:r>
        <w:t xml:space="preserve">Hence, the current paper format needs an update.</w:t>
      </w:r>
      <w:r>
        <w:t xml:space="preserve"> </w:t>
      </w:r>
      <w:r>
        <w:t xml:space="preserve">The necessity and added value of a possible EU action</w:t>
      </w:r>
      <w:r>
        <w:br/>
      </w:r>
      <w:r>
        <w:t xml:space="preserve">The majority of stakeholders’ (three of three EU bodies, two of three EU CSOs and one academic</w:t>
      </w:r>
      <w:r>
        <w:t xml:space="preserve"> </w:t>
      </w:r>
      <w:r>
        <w:t xml:space="preserve">expert) considered that the action at the EU level is necessary, with introduction of a system of</w:t>
      </w:r>
      <w:r>
        <w:t xml:space="preserve"> </w:t>
      </w:r>
      <w:r>
        <w:t xml:space="preserve">mutual recognition of disability status in the EU by means of an EU Disability Card (EDC).</w:t>
      </w:r>
      <w:r>
        <w:t xml:space="preserve"> </w:t>
      </w:r>
      <w:r>
        <w:t xml:space="preserve">Moreover, the two EU parking associations agreed on updating the parking card with digital</w:t>
      </w:r>
      <w:r>
        <w:t xml:space="preserve"> </w:t>
      </w:r>
      <w:r>
        <w:t xml:space="preserve">components is a key aspect of the initiative, and an area where the EU can bring added value with</w:t>
      </w:r>
      <w:r>
        <w:t xml:space="preserve"> </w:t>
      </w:r>
      <w:r>
        <w:t xml:space="preserve">very concrete solutions.</w:t>
      </w:r>
      <w:r>
        <w:t xml:space="preserve"> </w:t>
      </w:r>
      <w:r>
        <w:t xml:space="preserve">Policy options</w:t>
      </w:r>
      <w:r>
        <w:br/>
      </w:r>
      <w:r>
        <w:t xml:space="preserve">In terms of policy options for the EDC, there was less support, comparing when consulting to persons</w:t>
      </w:r>
      <w:r>
        <w:t xml:space="preserve"> </w:t>
      </w:r>
      <w:r>
        <w:t xml:space="preserve">with disabilities, to make it mandatory for all services, while service providers could choose the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type of preferential conditions to offer. This was supported by the disability expert, and one</w:t>
      </w:r>
      <w:r>
        <w:t xml:space="preserve"> </w:t>
      </w:r>
      <w:r>
        <w:t xml:space="preserve">interviewee from the EU CSOs and from the EU body.</w:t>
      </w:r>
      <w:r>
        <w:t xml:space="preserve"> </w:t>
      </w:r>
      <w:r>
        <w:t xml:space="preserve">On the European parking card, there was a call not to merge the EDC with the European parking</w:t>
      </w:r>
      <w:r>
        <w:t xml:space="preserve"> </w:t>
      </w:r>
      <w:r>
        <w:t xml:space="preserve">card by interviewees from the EU CSOs and disability expert. In addition, the importance of a fraud-</w:t>
      </w:r>
      <w:r>
        <w:t xml:space="preserve"> </w:t>
      </w:r>
      <w:r>
        <w:t xml:space="preserve">proof European parking card and a database solution that would link vehicle to a European</w:t>
      </w:r>
      <w:r>
        <w:t xml:space="preserve"> </w:t>
      </w:r>
      <w:r>
        <w:t xml:space="preserve">parking card was highlighted by the disability expert, and one interviewee from the EU CSOs and</w:t>
      </w:r>
      <w:r>
        <w:t xml:space="preserve"> </w:t>
      </w:r>
      <w:r>
        <w:t xml:space="preserve">from the EU body.</w:t>
      </w:r>
      <w:r>
        <w:br/>
      </w:r>
      <w:r>
        <w:t xml:space="preserve">ONLINE SURVEYS</w:t>
      </w:r>
      <w:r>
        <w:br/>
      </w:r>
      <w:r>
        <w:t xml:space="preserve">Problems</w:t>
      </w:r>
      <w:r>
        <w:t xml:space="preserve"> </w:t>
      </w:r>
      <w:r>
        <w:t xml:space="preserve">20 out of 24 Persons with disabilities and 10 of 25 NCAs stated that the proof of disability is normally</w:t>
      </w:r>
      <w:r>
        <w:t xml:space="preserve"> </w:t>
      </w:r>
      <w:r>
        <w:t xml:space="preserve">needed to get access to preferential conditions. According to 20 out of 25 NCAs, 17 out of 23 national</w:t>
      </w:r>
      <w:r>
        <w:t xml:space="preserve"> </w:t>
      </w:r>
      <w:r>
        <w:t xml:space="preserve">CSOs and nine out of 10 EU-level CSOs, national disability cards and certificates are not always</w:t>
      </w:r>
      <w:r>
        <w:t xml:space="preserve"> </w:t>
      </w:r>
      <w:r>
        <w:t xml:space="preserve">recognised in other Member States which represents an obstacle for persons with disabilities to</w:t>
      </w:r>
      <w:r>
        <w:t xml:space="preserve"> </w:t>
      </w:r>
      <w:r>
        <w:t xml:space="preserve">exercise their free movement rights and to access preferential conditions when using certain services</w:t>
      </w:r>
      <w:r>
        <w:t xml:space="preserve"> </w:t>
      </w:r>
      <w:r>
        <w:t xml:space="preserve">abroad.</w:t>
      </w:r>
      <w:r>
        <w:t xml:space="preserve"> </w:t>
      </w:r>
      <w:r>
        <w:t xml:space="preserve">When preferential conditions are not offered, the costs of travelling sustained by persons with</w:t>
      </w:r>
      <w:r>
        <w:t xml:space="preserve"> </w:t>
      </w:r>
      <w:r>
        <w:t xml:space="preserve">disability increase to a large extent (19 NCAs, 14 national CSOs, 11 persons with disabilities, 9</w:t>
      </w:r>
      <w:r>
        <w:t xml:space="preserve"> </w:t>
      </w:r>
      <w:r>
        <w:t xml:space="preserve">EU-level CSOs, and 3 other relevant public authorities).</w:t>
      </w:r>
      <w:r>
        <w:t xml:space="preserve"> </w:t>
      </w:r>
      <w:r>
        <w:t xml:space="preserve">As concerns the European parking card, some NCAs (13), persons with disabilities (11). national</w:t>
      </w:r>
      <w:r>
        <w:t xml:space="preserve"> </w:t>
      </w:r>
      <w:r>
        <w:t xml:space="preserve">CSOs (9), EU-level CSOs (6), and other public authorities (2) consider that the correct</w:t>
      </w:r>
      <w:r>
        <w:t xml:space="preserve"> </w:t>
      </w:r>
      <w:r>
        <w:t xml:space="preserve">implementation of the European parking card is hindered by its limited recognition across the</w:t>
      </w:r>
      <w:r>
        <w:t xml:space="preserve"> </w:t>
      </w:r>
      <w:r>
        <w:t xml:space="preserve">Member States. Several stakeholders’ groups (NCAs, national CSOs and EU level CSOs) pointed out</w:t>
      </w:r>
      <w:r>
        <w:t xml:space="preserve"> </w:t>
      </w:r>
      <w:r>
        <w:t xml:space="preserve">that the card’s mutual recognition across the Member States is hindered by national differences in</w:t>
      </w:r>
      <w:r>
        <w:t xml:space="preserve"> </w:t>
      </w:r>
      <w:r>
        <w:t xml:space="preserve">validity period of the card, card design and rights granted by the card.</w:t>
      </w:r>
      <w:r>
        <w:br/>
      </w:r>
      <w:r>
        <w:t xml:space="preserve">The necessity and added value of a possible EU action</w:t>
      </w:r>
      <w:r>
        <w:br/>
      </w:r>
      <w:r>
        <w:t xml:space="preserve">The majority of respondents (22 NCAs, 22 national CSOs, 21 persons with disabilities, 10 EU-level</w:t>
      </w:r>
      <w:r>
        <w:t xml:space="preserve"> </w:t>
      </w:r>
      <w:r>
        <w:t xml:space="preserve">CSOs and 3 other relevant public authorities) argued that the EU intervention would have</w:t>
      </w:r>
      <w:r>
        <w:t xml:space="preserve"> </w:t>
      </w:r>
      <w:r>
        <w:t xml:space="preserve">particularly added value compared to what individual countries could do towards facilitating</w:t>
      </w:r>
      <w:r>
        <w:t xml:space="preserve"> </w:t>
      </w:r>
      <w:r>
        <w:t xml:space="preserve">mutual recognition of disability status among Member States. In their view, an EU intervention would</w:t>
      </w:r>
      <w:r>
        <w:t xml:space="preserve"> </w:t>
      </w:r>
      <w:r>
        <w:t xml:space="preserve">be necessary to:</w:t>
      </w:r>
      <w:r>
        <w:t xml:space="preserve"> </w:t>
      </w:r>
      <w:r>
        <w:t xml:space="preserve">• Facilitate access to services offering preferential conditions for persons with disabilities in all</w:t>
      </w:r>
      <w:r>
        <w:t xml:space="preserve"> </w:t>
      </w:r>
      <w:r>
        <w:t xml:space="preserve">the Member States (23 NCAs, 21 national CSOs, 22 persons with disabilities, 9 EU-level CSOs).</w:t>
      </w:r>
      <w:r>
        <w:t xml:space="preserve"> </w:t>
      </w:r>
      <w:r>
        <w:t xml:space="preserve">• Ensure that persons with disabilities are offered the same preferential conditions as residents</w:t>
      </w:r>
      <w:r>
        <w:t xml:space="preserve"> </w:t>
      </w:r>
      <w:r>
        <w:t xml:space="preserve">of the country to which they travel to (22 NCAs, 22 national CSOs, 20 persons with disabilities,</w:t>
      </w:r>
      <w:r>
        <w:t xml:space="preserve"> </w:t>
      </w:r>
      <w:r>
        <w:t xml:space="preserve">10 EU-level CSOs and 3 other relevant public authorities).</w:t>
      </w:r>
      <w:r>
        <w:t xml:space="preserve"> </w:t>
      </w:r>
      <w:r>
        <w:t xml:space="preserve">• Improve the implementation of the European parking card for persons with disabilities (22</w:t>
      </w:r>
      <w:r>
        <w:t xml:space="preserve"> </w:t>
      </w:r>
      <w:r>
        <w:t xml:space="preserve">persons with disabilities, 21 NCAs, 21 national CSOs, 8 EU-level CSOs and 4 other relevant</w:t>
      </w:r>
      <w:r>
        <w:t xml:space="preserve"> </w:t>
      </w:r>
      <w:r>
        <w:t xml:space="preserve">public authorities).</w:t>
      </w:r>
      <w:r>
        <w:t xml:space="preserve"> </w:t>
      </w:r>
      <w:r>
        <w:t xml:space="preserve">Policy options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The majority of respondents support the introduction of a binding EDC in all the Member States</w:t>
      </w:r>
      <w:r>
        <w:t xml:space="preserve"> </w:t>
      </w:r>
      <w:r>
        <w:t xml:space="preserve">(24 out of 24 persons with disabilities, 19 out of 23 national CSOs and 18 out of 25 NCAs). The</w:t>
      </w:r>
      <w:r>
        <w:t xml:space="preserve"> </w:t>
      </w:r>
      <w:r>
        <w:t xml:space="preserve">majority of respondents claimed that:</w:t>
      </w:r>
      <w:r>
        <w:t xml:space="preserve"> </w:t>
      </w:r>
      <w:r>
        <w:t xml:space="preserve">- The EDC should have both an electronic and a plastic format (17 national CSOs, 16 NCAs, 12</w:t>
      </w:r>
      <w:r>
        <w:t xml:space="preserve"> </w:t>
      </w:r>
      <w:r>
        <w:t xml:space="preserve">persons with disabilities, eight EU-level CSOs and four other relevant public authorities).</w:t>
      </w:r>
      <w:r>
        <w:br/>
      </w:r>
      <w:r>
        <w:t xml:space="preserve">- The holders of a national disability card or certificate should be automatically entitled to the</w:t>
      </w:r>
      <w:r>
        <w:t xml:space="preserve"> </w:t>
      </w:r>
      <w:r>
        <w:t xml:space="preserve">EDC (23 national CSOs, 22 persons with disabilities and 22 NCAs).</w:t>
      </w:r>
      <w:r>
        <w:t xml:space="preserve"> </w:t>
      </w:r>
      <w:r>
        <w:t xml:space="preserve">- Specific security features shall be added on the card (e.g., holograms, QR code, barcode, etc.)</w:t>
      </w:r>
      <w:r>
        <w:t xml:space="preserve"> </w:t>
      </w:r>
      <w:r>
        <w:t xml:space="preserve">to prevent forgery and fraud of the EDC (22 NCAs, 21 national CSOs, 10 EU-level CSOs and 4</w:t>
      </w:r>
      <w:r>
        <w:t xml:space="preserve"> </w:t>
      </w:r>
      <w:r>
        <w:t xml:space="preserve">other relevant public authorities).</w:t>
      </w:r>
      <w:r>
        <w:t xml:space="preserve"> </w:t>
      </w:r>
      <w:r>
        <w:t xml:space="preserve">- A common EU platform where users can get information on the preferential conditions and</w:t>
      </w:r>
      <w:r>
        <w:t xml:space="preserve"> </w:t>
      </w:r>
      <w:r>
        <w:t xml:space="preserve">services offered in each Member State (22 persons with disabilities, 22 NCAs, 22 national CSOs</w:t>
      </w:r>
      <w:r>
        <w:t xml:space="preserve"> </w:t>
      </w:r>
      <w:r>
        <w:t xml:space="preserve">and 4 other relevant public authorities).</w:t>
      </w:r>
      <w:r>
        <w:t xml:space="preserve"> </w:t>
      </w:r>
      <w:r>
        <w:t xml:space="preserve">- An EU-wide awareness-raising campaign to inform relevant stakeholders about the card, its</w:t>
      </w:r>
      <w:r>
        <w:t xml:space="preserve"> </w:t>
      </w:r>
      <w:r>
        <w:t xml:space="preserve">features, and benefits (22 national CSOs, 21 NCAs, 10 EU-level CSOs and 4 other relevant public</w:t>
      </w:r>
      <w:r>
        <w:t xml:space="preserve"> </w:t>
      </w:r>
      <w:r>
        <w:t xml:space="preserve">authorities).</w:t>
      </w:r>
      <w:r>
        <w:br/>
      </w:r>
      <w:r>
        <w:t xml:space="preserve">The majority of persons with disabilities and national CSOs (15 out of 24 persons with disabilities,</w:t>
      </w:r>
      <w:r>
        <w:t xml:space="preserve"> </w:t>
      </w:r>
      <w:r>
        <w:t xml:space="preserve">15 out of 23 national CSOs) believe that the eligibility criteria to receive the European parking card</w:t>
      </w:r>
      <w:r>
        <w:t xml:space="preserve"> </w:t>
      </w:r>
      <w:r>
        <w:t xml:space="preserve">and the EDC should be the same. As to the merging of the European parking card with the new EDC,</w:t>
      </w:r>
      <w:r>
        <w:t xml:space="preserve"> </w:t>
      </w:r>
      <w:r>
        <w:t xml:space="preserve">16 persons with disabilities think that the two cards shall be merged, whilst 11 NCAs and 3 EU-</w:t>
      </w:r>
      <w:r>
        <w:t xml:space="preserve"> </w:t>
      </w:r>
      <w:r>
        <w:t xml:space="preserve">level CSOs representatives believe that the two cards shall be kept separate.</w:t>
      </w:r>
      <w:r>
        <w:t xml:space="preserve"> </w:t>
      </w:r>
      <w:r>
        <w:t xml:space="preserve">Impacts</w:t>
      </w:r>
      <w:r>
        <w:t xml:space="preserve"> </w:t>
      </w:r>
      <w:r>
        <w:t xml:space="preserve">The majority of respondents believe that the EDC would facilitate (i) the exercise of free movement</w:t>
      </w:r>
      <w:r>
        <w:t xml:space="preserve"> </w:t>
      </w:r>
      <w:r>
        <w:t xml:space="preserve">(22 NCAs, 21 national CSOs and 4 other relevant public authorities); (ii) the right to receive</w:t>
      </w:r>
      <w:r>
        <w:t xml:space="preserve"> </w:t>
      </w:r>
      <w:r>
        <w:t xml:space="preserve">preferential conditions when accessing certain services (23 NCAs, 21 national CSOs and 4 other</w:t>
      </w:r>
      <w:r>
        <w:t xml:space="preserve"> </w:t>
      </w:r>
      <w:r>
        <w:t xml:space="preserve">relevant public authorities).</w:t>
      </w:r>
      <w:r>
        <w:t xml:space="preserve"> </w:t>
      </w:r>
      <w:r>
        <w:t xml:space="preserve">Indeed, it is expected that the EDC would increase: (i) the number of persons with disabilities</w:t>
      </w:r>
      <w:r>
        <w:t xml:space="preserve"> </w:t>
      </w:r>
      <w:r>
        <w:t xml:space="preserve">travelling in the EU and (ii) the frequency of travelling (21 NCAs, 21 national CSOs, 4 EU-level</w:t>
      </w:r>
      <w:r>
        <w:t xml:space="preserve"> </w:t>
      </w:r>
      <w:r>
        <w:t xml:space="preserve">CSOs and 4 other relevant public authorities); (iii) the length of staying abroad (22 national CSOs,</w:t>
      </w:r>
      <w:r>
        <w:t xml:space="preserve"> </w:t>
      </w:r>
      <w:r>
        <w:t xml:space="preserve">15 NCAs, 3 EU-level CSOs and 3 other relevant public authorities,); (iv) the number of persons</w:t>
      </w:r>
      <w:r>
        <w:t xml:space="preserve"> </w:t>
      </w:r>
      <w:r>
        <w:t xml:space="preserve">with disabilities using certain services when travelling to other Member States (20 NCAs, 18</w:t>
      </w:r>
      <w:r>
        <w:t xml:space="preserve"> </w:t>
      </w:r>
      <w:r>
        <w:t xml:space="preserve">national CSOs 3 EU-level CSOs and 3 other relevant public authorities,); (v) the take up by persons</w:t>
      </w:r>
      <w:r>
        <w:t xml:space="preserve"> </w:t>
      </w:r>
      <w:r>
        <w:t xml:space="preserve">with disabilities of cultural, leisure, sports, and travel services (23 NCAs, 22 national CSOs, 9</w:t>
      </w:r>
      <w:r>
        <w:t xml:space="preserve"> </w:t>
      </w:r>
      <w:r>
        <w:t xml:space="preserve">EU-level CSOs and 4 other relevant public authorities).</w:t>
      </w:r>
      <w:r>
        <w:br/>
      </w:r>
      <w:r>
        <w:t xml:space="preserve">As concerns the cost entailed by the EDC, most service providers (7) highlighted that the introduction</w:t>
      </w:r>
      <w:r>
        <w:t xml:space="preserve"> </w:t>
      </w:r>
      <w:r>
        <w:t xml:space="preserve">of the EDC will not bring significant change in the costs related to recruiting additional or</w:t>
      </w:r>
      <w:r>
        <w:t xml:space="preserve"> </w:t>
      </w:r>
      <w:r>
        <w:t xml:space="preserve">specialised staff; or keeping track of the number of customers with disabilities accessing preferential</w:t>
      </w:r>
      <w:r>
        <w:t xml:space="preserve"> </w:t>
      </w:r>
      <w:r>
        <w:t xml:space="preserve">conditions with the EDC (8 service providers). However, about half of respondents (12) consider that</w:t>
      </w:r>
      <w:r>
        <w:t xml:space="preserve"> </w:t>
      </w:r>
      <w:r>
        <w:t xml:space="preserve">there will be a small increase in the cost of training staff for the provision of personalised services.</w:t>
      </w:r>
      <w:r>
        <w:t xml:space="preserve"> </w:t>
      </w:r>
      <w:r>
        <w:t xml:space="preserve">Overall, the majority of service providers (18) stated that the cost of offering preferential conditions</w:t>
      </w:r>
      <w:r>
        <w:t xml:space="preserve"> </w:t>
      </w:r>
      <w:r>
        <w:t xml:space="preserve">to persons with disabilities would be relatively low. Moreover, the 23 service providers responding</w:t>
      </w:r>
      <w:r>
        <w:t xml:space="preserve"> </w:t>
      </w:r>
      <w:r>
        <w:t xml:space="preserve">to the survey agreed that such costs are offset and even exceeded by the returns in terms of</w:t>
      </w:r>
      <w:r>
        <w:t xml:space="preserve"> </w:t>
      </w:r>
      <w:r>
        <w:t xml:space="preserve">service providers’ visibility, reputation, attracting new customers and other benefits.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As concerns the European parking card, according to the majority of respondents, specific security</w:t>
      </w:r>
      <w:r>
        <w:t xml:space="preserve"> </w:t>
      </w:r>
      <w:r>
        <w:t xml:space="preserve">features (e.g., holograms, QR codes, barcodes, etc.) shall be added to the EU-model with the aim to</w:t>
      </w:r>
      <w:r>
        <w:t xml:space="preserve"> </w:t>
      </w:r>
      <w:r>
        <w:t xml:space="preserve">tackling (i) forgeries (19 national CSOs, 16 NCAs, 7 EU-level CSOs and 2 other PAs) and (ii) frauds</w:t>
      </w:r>
      <w:r>
        <w:t xml:space="preserve"> </w:t>
      </w:r>
      <w:r>
        <w:t xml:space="preserve">(15 national CSOs, 13 NCAs, 6 EU-level CSOs and 3 other PAs).</w:t>
      </w:r>
      <w:r>
        <w:t xml:space="preserve"> </w:t>
      </w:r>
      <w:r>
        <w:t xml:space="preserve">In terms of the efficiency of the European parking cards, although some NCAs and other public</w:t>
      </w:r>
      <w:r>
        <w:t xml:space="preserve"> </w:t>
      </w:r>
      <w:r>
        <w:t xml:space="preserve">authorities claim that the European parking card entails costs for national authorities in charge of</w:t>
      </w:r>
      <w:r>
        <w:t xml:space="preserve"> </w:t>
      </w:r>
      <w:r>
        <w:t xml:space="preserve">managing and issuing the card in the Member States (11 of 25 NCAs and 3 of 5 PA)179 the majority</w:t>
      </w:r>
      <w:r>
        <w:t xml:space="preserve"> </w:t>
      </w:r>
      <w:r>
        <w:t xml:space="preserve">of respondents believes that the benefits linked with the adoption of the European parking card</w:t>
      </w:r>
      <w:r>
        <w:t xml:space="preserve"> </w:t>
      </w:r>
      <w:r>
        <w:t xml:space="preserve">have overcome the related costs.</w:t>
      </w:r>
      <w:r>
        <w:t xml:space="preserve"> </w:t>
      </w:r>
      <w:r>
        <w:t xml:space="preserve">To conclude, public authorities and CSOs have divergent opinions regarding the costs of</w:t>
      </w:r>
      <w:r>
        <w:t xml:space="preserve"> </w:t>
      </w:r>
      <w:r>
        <w:t xml:space="preserve">merging the EDC and the European parking card. More specifically, in case the two cards are</w:t>
      </w:r>
      <w:r>
        <w:t xml:space="preserve"> </w:t>
      </w:r>
      <w:r>
        <w:t xml:space="preserve">merged NCAs, and other relevant public authorities expect:</w:t>
      </w:r>
      <w:r>
        <w:t xml:space="preserve"> </w:t>
      </w:r>
      <w:r>
        <w:t xml:space="preserve">-</w:t>
      </w:r>
      <w:r>
        <w:t xml:space="preserve"> </w:t>
      </w:r>
      <w:r>
        <w:t xml:space="preserve">A slight increase in indirect costs i.e., the final price for the general public to use services</w:t>
      </w:r>
      <w:r>
        <w:t xml:space="preserve"> </w:t>
      </w:r>
      <w:r>
        <w:t xml:space="preserve">covered by the card would be higher (9 NCAs).</w:t>
      </w:r>
      <w:r>
        <w:t xml:space="preserve"> </w:t>
      </w:r>
      <w:r>
        <w:t xml:space="preserve">-</w:t>
      </w:r>
      <w:r>
        <w:t xml:space="preserve"> </w:t>
      </w:r>
      <w:r>
        <w:t xml:space="preserve">A decrease in costs related to the issuance of the Card e.g., managing application procedures,</w:t>
      </w:r>
      <w:r>
        <w:t xml:space="preserve"> </w:t>
      </w:r>
      <w:r>
        <w:t xml:space="preserve">producing the cards, delivering the cards (11 NCAs and 5 other relevant public authorities).</w:t>
      </w:r>
      <w:r>
        <w:t xml:space="preserve"> </w:t>
      </w:r>
      <w:r>
        <w:t xml:space="preserve">-</w:t>
      </w:r>
      <w:r>
        <w:t xml:space="preserve"> </w:t>
      </w:r>
      <w:r>
        <w:t xml:space="preserve">A decrease in costs related to the monitoring (e.g., keep track of the number of cards issued)</w:t>
      </w:r>
      <w:r>
        <w:t xml:space="preserve"> </w:t>
      </w:r>
      <w:r>
        <w:t xml:space="preserve">(9 NCAs) and reporting (e.g., storing information concerning the card use) its implementation</w:t>
      </w:r>
      <w:r>
        <w:t xml:space="preserve"> </w:t>
      </w:r>
      <w:r>
        <w:t xml:space="preserve">(7 NCAs).</w:t>
      </w:r>
      <w:r>
        <w:t xml:space="preserve"> </w:t>
      </w:r>
      <w:r>
        <w:t xml:space="preserve">-</w:t>
      </w:r>
      <w:r>
        <w:t xml:space="preserve"> </w:t>
      </w:r>
      <w:r>
        <w:t xml:space="preserve">A decrease in enforcement costs e.g., inspections, handling complaints, forgery controls (4 other</w:t>
      </w:r>
      <w:r>
        <w:t xml:space="preserve"> </w:t>
      </w:r>
      <w:r>
        <w:t xml:space="preserve">relevant public authorities).</w:t>
      </w:r>
      <w:r>
        <w:br/>
      </w:r>
      <w:r>
        <w:t xml:space="preserve">WORKSHOPS</w:t>
      </w:r>
      <w:r>
        <w:t xml:space="preserve"> </w:t>
      </w:r>
      <w:r>
        <w:t xml:space="preserve">Problems</w:t>
      </w:r>
      <w:r>
        <w:br/>
      </w:r>
      <w:r>
        <w:t xml:space="preserve">Participants in the workshop (seven of 11 CSOs and 17 of 19 NCAs representatives think that</w:t>
      </w:r>
      <w:r>
        <w:t xml:space="preserve"> </w:t>
      </w:r>
      <w:r>
        <w:t xml:space="preserve">differences in terms of format and features of national disability cards and certificates</w:t>
      </w:r>
      <w:r>
        <w:t xml:space="preserve"> </w:t>
      </w:r>
      <w:r>
        <w:t xml:space="preserve">contribute to the limited recognition of disability status across the Member States, particularly</w:t>
      </w:r>
      <w:r>
        <w:t xml:space="preserve"> </w:t>
      </w:r>
      <w:r>
        <w:t xml:space="preserve">in the case of invisible disabilities (one CSO). Importantly, six national service providers complained</w:t>
      </w:r>
      <w:r>
        <w:t xml:space="preserve"> </w:t>
      </w:r>
      <w:r>
        <w:t xml:space="preserve">that they are not familiar with all national disability certificates issued above, hence they often end</w:t>
      </w:r>
      <w:r>
        <w:t xml:space="preserve"> </w:t>
      </w:r>
      <w:r>
        <w:t xml:space="preserve">up not to accept them, particularly when information is provided in foreign languages.</w:t>
      </w:r>
      <w:r>
        <w:t xml:space="preserve"> </w:t>
      </w:r>
      <w:r>
        <w:t xml:space="preserve">Seven out of eight CSOs and 12 out of 20 NCAs representatives think that persons with disabilities</w:t>
      </w:r>
      <w:r>
        <w:t xml:space="preserve"> </w:t>
      </w:r>
      <w:r>
        <w:t xml:space="preserve">are discouraged from travelling abroad as a consequence of the limited recognition of the</w:t>
      </w:r>
      <w:r>
        <w:t xml:space="preserve"> </w:t>
      </w:r>
      <w:r>
        <w:t xml:space="preserve">national disability cards or certificates across the Member States.180 Likewise, they think that</w:t>
      </w:r>
      <w:r>
        <w:t xml:space="preserve"> </w:t>
      </w:r>
      <w:r>
        <w:t xml:space="preserve">persons with disabilities are discouraged from travelling abroad because they have no certainty</w:t>
      </w:r>
      <w:r>
        <w:t xml:space="preserve"> </w:t>
      </w:r>
      <w:r>
        <w:t xml:space="preserve">regarding their access to preferential conditions offered across the Member States.</w:t>
      </w:r>
      <w:r>
        <w:t xml:space="preserve"> </w:t>
      </w:r>
      <w:r>
        <w:t xml:space="preserve">Seven out of eight CSOs and 14 out of 19 NCAs representatives find that national differences in</w:t>
      </w:r>
      <w:r>
        <w:t xml:space="preserve"> </w:t>
      </w:r>
      <w:r>
        <w:t xml:space="preserve">terms of design and functioning of the European parking card hinder its mutual recognition</w:t>
      </w:r>
      <w:r>
        <w:t xml:space="preserve"> </w:t>
      </w:r>
      <w:r>
        <w:t xml:space="preserve">across the Member States. Due to the limited recognition of their European parking card abroad,</w:t>
      </w:r>
    </w:p>
    <w:p>
      <w:pPr>
        <w:pStyle w:val="BodyText"/>
      </w:pPr>
      <w:r>
        <w:t xml:space="preserve">179 11 out of 25 NCAs replying to Q3.11, 3 out of 5 other PAs replying to Q3.11.</w:t>
      </w:r>
      <w:r>
        <w:t xml:space="preserve"> </w:t>
      </w:r>
      <w:r>
        <w:t xml:space="preserve">180 Seven out of eight CSOs replying to Q5 and 12 out of 20 NCAs replying to Q3; Seven out of nine representatives of</w:t>
      </w:r>
      <w:r>
        <w:t xml:space="preserve"> </w:t>
      </w:r>
      <w:r>
        <w:t xml:space="preserve">CSOs replying to Q2.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persons with disabilities feel discouraged from travelling abroad (five out of six CSO and 17</w:t>
      </w:r>
      <w:r>
        <w:t xml:space="preserve"> </w:t>
      </w:r>
      <w:r>
        <w:t xml:space="preserve">out of 20 NCAS).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Participants in the workshops stated that the EDC should include common security features, which</w:t>
      </w:r>
      <w:r>
        <w:t xml:space="preserve"> </w:t>
      </w:r>
      <w:r>
        <w:t xml:space="preserve">would prevent fraudulent use of the card (3 of 11 CSO and 1 of 29 NCA). As for the format, the</w:t>
      </w:r>
      <w:r>
        <w:t xml:space="preserve"> </w:t>
      </w:r>
      <w:r>
        <w:t xml:space="preserve">majority of participants in the workshops argued that the EDC should be available both in digital</w:t>
      </w:r>
      <w:r>
        <w:t xml:space="preserve"> </w:t>
      </w:r>
      <w:r>
        <w:t xml:space="preserve">(including a QR Code) and physical (i.e., plastic) format. 181</w:t>
      </w:r>
      <w:r>
        <w:t xml:space="preserve"> </w:t>
      </w:r>
      <w:r>
        <w:t xml:space="preserve">Participants (8 of 11 CSO and 3 of 29 NCAs) argued that the introduction of the EDC should be</w:t>
      </w:r>
      <w:r>
        <w:t xml:space="preserve"> </w:t>
      </w:r>
      <w:r>
        <w:t xml:space="preserve">accompanied by the establishment of an accessible and easy-to-read EU database/website about the</w:t>
      </w:r>
      <w:r>
        <w:t xml:space="preserve"> </w:t>
      </w:r>
      <w:r>
        <w:t xml:space="preserve">(i) number of EDC released, (ii) number of persons entitled to obtain the EDC, (iii) notices about</w:t>
      </w:r>
      <w:r>
        <w:t xml:space="preserve"> </w:t>
      </w:r>
      <w:r>
        <w:t xml:space="preserve">cases of fraudulent use of the EDC, (iv) number and type of service provider offering preferential</w:t>
      </w:r>
      <w:r>
        <w:t xml:space="preserve"> </w:t>
      </w:r>
      <w:r>
        <w:t xml:space="preserve">conditions, (v) practical details regarding where to get and use the EDC as a resource to support the</w:t>
      </w:r>
      <w:r>
        <w:t xml:space="preserve"> </w:t>
      </w:r>
      <w:r>
        <w:t xml:space="preserve">card and its effective implementation, provided that information included in the website is verified</w:t>
      </w:r>
      <w:r>
        <w:t xml:space="preserve"> </w:t>
      </w:r>
      <w:r>
        <w:t xml:space="preserve">(e.g. if the providers are indeed providing preferential conditions and in an accessible way) and</w:t>
      </w:r>
      <w:r>
        <w:t xml:space="preserve"> </w:t>
      </w:r>
      <w:r>
        <w:t xml:space="preserve">frequently updated (1 of 11 CSO and 1 of 29 NCA). Moreover, the uptake and use of the EDC should</w:t>
      </w:r>
      <w:r>
        <w:t xml:space="preserve"> </w:t>
      </w:r>
      <w:r>
        <w:t xml:space="preserve">be supported by an EU-wide awareness-raising campaign, (6 NCAs and three CSO) as well as by</w:t>
      </w:r>
      <w:r>
        <w:t xml:space="preserve"> </w:t>
      </w:r>
      <w:r>
        <w:t xml:space="preserve">an EU-wide control system/authority in charge of monitoring and coordinating the EDC</w:t>
      </w:r>
      <w:r>
        <w:t xml:space="preserve"> </w:t>
      </w:r>
      <w:r>
        <w:t xml:space="preserve">implementation across the Member States (6 of 29 NCAs and 4 of 11 CSO).</w:t>
      </w:r>
      <w:r>
        <w:t xml:space="preserve"> </w:t>
      </w:r>
      <w:r>
        <w:t xml:space="preserve">Finally, as concerns the European parking card, six out of seven CSOs and six out of 11 NCAs</w:t>
      </w:r>
      <w:r>
        <w:t xml:space="preserve"> </w:t>
      </w:r>
      <w:r>
        <w:t xml:space="preserve">representatives participants in the workshops agreed that to avoid fraud and forgery and address new</w:t>
      </w:r>
      <w:r>
        <w:t xml:space="preserve"> </w:t>
      </w:r>
      <w:r>
        <w:t xml:space="preserve">ways of controlling parking rights an update of Council Recommendation 98/376/EC (notably its</w:t>
      </w:r>
      <w:r>
        <w:t xml:space="preserve"> </w:t>
      </w:r>
      <w:r>
        <w:t xml:space="preserve">Annex I) would be necessary.</w:t>
      </w:r>
      <w:r>
        <w:t xml:space="preserve"> </w:t>
      </w:r>
      <w:r>
        <w:t xml:space="preserve">Impacts</w:t>
      </w:r>
      <w:r>
        <w:t xml:space="preserve"> </w:t>
      </w:r>
      <w:r>
        <w:t xml:space="preserve">Participants in the three workshops strongly agreed on the introduction of a common model EDC</w:t>
      </w:r>
      <w:r>
        <w:t xml:space="preserve"> </w:t>
      </w:r>
      <w:r>
        <w:t xml:space="preserve">that would enable its mutual recognition by public authorities and service providers across the EU</w:t>
      </w:r>
      <w:r>
        <w:t xml:space="preserve"> </w:t>
      </w:r>
      <w:r>
        <w:t xml:space="preserve">(10 of 29 NCAs and 4 of 11 CSO). Indeed, participants believe that the obligation for the Member</w:t>
      </w:r>
      <w:r>
        <w:t xml:space="preserve"> </w:t>
      </w:r>
      <w:r>
        <w:t xml:space="preserve">States to grant the same preferential conditions to all EU citizens with disabilities will have a</w:t>
      </w:r>
      <w:r>
        <w:t xml:space="preserve"> </w:t>
      </w:r>
      <w:r>
        <w:t xml:space="preserve">positive impact on the free movement of persons with disabilities in the EU (16 of 16 NCA and 7 of</w:t>
      </w:r>
      <w:r>
        <w:t xml:space="preserve"> </w:t>
      </w:r>
      <w:r>
        <w:t xml:space="preserve">7 CSO). Overall impacts would be even greater in case the mandatory provision of preferential</w:t>
      </w:r>
      <w:r>
        <w:t xml:space="preserve"> </w:t>
      </w:r>
      <w:r>
        <w:t xml:space="preserve">conditions is extended to personal assistants of persons with disabilities.182 Also, four of 20</w:t>
      </w:r>
      <w:r>
        <w:t xml:space="preserve"> </w:t>
      </w:r>
      <w:r>
        <w:t xml:space="preserve">service providers remarked that introduction of a common EDC will contribute to reduce costs and</w:t>
      </w:r>
      <w:r>
        <w:t xml:space="preserve"> </w:t>
      </w:r>
      <w:r>
        <w:t xml:space="preserve">burdens associated with the assessment of different national disability cards in circulation.</w:t>
      </w:r>
      <w:r>
        <w:t xml:space="preserve"> </w:t>
      </w:r>
      <w:r>
        <w:t xml:space="preserve">The totality of NCAs representatives (29 of 29) and most of CSO (8 of 11) think that the European</w:t>
      </w:r>
      <w:r>
        <w:t xml:space="preserve"> </w:t>
      </w:r>
      <w:r>
        <w:t xml:space="preserve">parking card should not be merged with the new EDC. In this regard, participants argued that</w:t>
      </w:r>
      <w:r>
        <w:t xml:space="preserve"> </w:t>
      </w:r>
      <w:r>
        <w:t xml:space="preserve">having just one card, would be complicated. The card should be left in the car for its use as a parking</w:t>
      </w:r>
      <w:r>
        <w:t xml:space="preserve"> </w:t>
      </w:r>
      <w:r>
        <w:t xml:space="preserve">card, while it could also be necessary as proof of disability to be shown to the service provider in</w:t>
      </w:r>
      <w:r>
        <w:t xml:space="preserve"> </w:t>
      </w:r>
      <w:r>
        <w:t xml:space="preserve">order to get preferential conditions e.g., in a museum (3 of 11 CSO and 1 of 29 NCA). Another</w:t>
      </w:r>
      <w:r>
        <w:t xml:space="preserve"> </w:t>
      </w:r>
      <w:r>
        <w:t xml:space="preserve">argument against merging the two cards is the difference in eligibility criteria (3 of 11 CSO and 1 of</w:t>
      </w:r>
      <w:r>
        <w:t xml:space="preserve"> </w:t>
      </w:r>
      <w:r>
        <w:t xml:space="preserve">29 NCA), as persons eligible for the parking card are not always the same as those eligible for the</w:t>
      </w:r>
    </w:p>
    <w:p>
      <w:pPr>
        <w:pStyle w:val="BodyText"/>
      </w:pPr>
      <w:r>
        <w:t xml:space="preserve">181 One CSO representative; Two CSOs representatives and two NCAs representatives.</w:t>
      </w:r>
      <w:r>
        <w:t xml:space="preserve"> </w:t>
      </w:r>
      <w:r>
        <w:t xml:space="preserve">182 Seven out of eight CSOs representatives replying to Q8 and 15 out of 16 NCAs representatives replying to Q6.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EDC. In case the two cards are merged, a single authority would be in charge of managing a</w:t>
      </w:r>
      <w:r>
        <w:t xml:space="preserve"> </w:t>
      </w:r>
      <w:r>
        <w:t xml:space="preserve">significant increased number of persons entitled to get the card, and delivery procedures may be</w:t>
      </w:r>
      <w:r>
        <w:t xml:space="preserve"> </w:t>
      </w:r>
      <w:r>
        <w:t xml:space="preserve">lengthened (1 of 29 NCA).</w:t>
      </w:r>
      <w:r>
        <w:t xml:space="preserve"> </w:t>
      </w:r>
      <w:r>
        <w:t xml:space="preserve">FOCUS GROUPS</w:t>
      </w:r>
      <w:r>
        <w:br/>
      </w:r>
      <w:r>
        <w:t xml:space="preserve">Overall, participants highlighted that the lack of mutual recognition of disability status in the EU</w:t>
      </w:r>
      <w:r>
        <w:t xml:space="preserve"> </w:t>
      </w:r>
      <w:r>
        <w:t xml:space="preserve">generates significant administrative burdens related to the assessment of the validity of the</w:t>
      </w:r>
      <w:r>
        <w:t xml:space="preserve"> </w:t>
      </w:r>
      <w:r>
        <w:t xml:space="preserve">different national disability cards. Yet, participating service providers were very positive about</w:t>
      </w:r>
      <w:r>
        <w:t xml:space="preserve"> </w:t>
      </w:r>
      <w:r>
        <w:t xml:space="preserve">the permanent introduction of the EDC, stating that it would eliminate administrative barriers to</w:t>
      </w:r>
      <w:r>
        <w:t xml:space="preserve"> </w:t>
      </w:r>
      <w:r>
        <w:t xml:space="preserve">mutual recognition and increase access of persons with disabilities to services.</w:t>
      </w:r>
      <w:r>
        <w:br/>
      </w:r>
      <w:r>
        <w:t xml:space="preserve">According to participants, the EDC would reduce the additional costs and administrative</w:t>
      </w:r>
      <w:r>
        <w:t xml:space="preserve"> </w:t>
      </w:r>
      <w:r>
        <w:t xml:space="preserve">burdens faced by service providers when offering preferential conditions to non-residents with</w:t>
      </w:r>
      <w:r>
        <w:t xml:space="preserve"> </w:t>
      </w:r>
      <w:r>
        <w:t xml:space="preserve">disabilities. Moreover, participants also agree that offering preferential conditions to persons with</w:t>
      </w:r>
      <w:r>
        <w:t xml:space="preserve"> </w:t>
      </w:r>
      <w:r>
        <w:t xml:space="preserve">disabilities from other Member States would improve the reputation of their organisation. Finally,</w:t>
      </w:r>
      <w:r>
        <w:t xml:space="preserve"> </w:t>
      </w:r>
      <w:r>
        <w:t xml:space="preserve">all the participating service providers remarked the necessity to organise EU-wide awareness-</w:t>
      </w:r>
      <w:r>
        <w:t xml:space="preserve"> </w:t>
      </w:r>
      <w:r>
        <w:t xml:space="preserve">raising campaign, in all EU languages, with the aim to inform service providers and to promote the</w:t>
      </w:r>
      <w:r>
        <w:t xml:space="preserve"> </w:t>
      </w:r>
      <w:r>
        <w:t xml:space="preserve">use of the EDC across the EU.</w:t>
      </w:r>
      <w:r>
        <w:br/>
      </w:r>
      <w:r>
        <w:t xml:space="preserve">CASE STUDIES</w:t>
      </w:r>
      <w:r>
        <w:t xml:space="preserve"> </w:t>
      </w:r>
      <w:r>
        <w:t xml:space="preserve">Problems</w:t>
      </w:r>
      <w:r>
        <w:t xml:space="preserve"> </w:t>
      </w:r>
      <w:r>
        <w:t xml:space="preserve">Interviewees pointed out that, at national level, misuses of the European parking card still happen</w:t>
      </w:r>
      <w:r>
        <w:t xml:space="preserve"> </w:t>
      </w:r>
      <w:r>
        <w:t xml:space="preserve">regularly, in particular frauds and forgeries. Moreover, at local/regional level, there are different</w:t>
      </w:r>
      <w:r>
        <w:t xml:space="preserve"> </w:t>
      </w:r>
      <w:r>
        <w:t xml:space="preserve">parking and traffic rights granted to cardholders, and lack of information about these different</w:t>
      </w:r>
      <w:r>
        <w:t xml:space="preserve"> </w:t>
      </w:r>
      <w:r>
        <w:t xml:space="preserve">conditions, which often results in fines received by persons with disabilities assuming they could use</w:t>
      </w:r>
      <w:r>
        <w:t xml:space="preserve"> </w:t>
      </w:r>
      <w:r>
        <w:t xml:space="preserve">their card as they do in their municipality/region. Indeed, according to CSOs, the lack of information</w:t>
      </w:r>
      <w:r>
        <w:t xml:space="preserve"> </w:t>
      </w:r>
      <w:r>
        <w:t xml:space="preserve">on the different rules related to the parking card and advantages granted to cardholders in the different</w:t>
      </w:r>
      <w:r>
        <w:t xml:space="preserve"> </w:t>
      </w:r>
      <w:r>
        <w:t xml:space="preserve">Member States is a significant issue also at cross-border level, which often leads to uncertainty and</w:t>
      </w:r>
      <w:r>
        <w:t xml:space="preserve"> </w:t>
      </w:r>
      <w:r>
        <w:t xml:space="preserve">undue fines.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Some recommendations to improve the use of the European parking card were provided, among</w:t>
      </w:r>
      <w:r>
        <w:t xml:space="preserve"> </w:t>
      </w:r>
      <w:r>
        <w:t xml:space="preserve">which:</w:t>
      </w:r>
      <w:r>
        <w:t xml:space="preserve"> </w:t>
      </w:r>
      <w:r>
        <w:t xml:space="preserve">-</w:t>
      </w:r>
      <w:r>
        <w:t xml:space="preserve"> </w:t>
      </w:r>
      <w:r>
        <w:t xml:space="preserve">Improving the parking card model with digital features (e.g., hologram, QR code) to address</w:t>
      </w:r>
      <w:r>
        <w:t xml:space="preserve"> </w:t>
      </w:r>
      <w:r>
        <w:t xml:space="preserve">the fraud and forgery and to allow the recognition by the car plates scan or at the park meter.</w:t>
      </w:r>
      <w:r>
        <w:t xml:space="preserve"> </w:t>
      </w:r>
      <w:r>
        <w:t xml:space="preserve">-</w:t>
      </w:r>
      <w:r>
        <w:t xml:space="preserve"> </w:t>
      </w:r>
      <w:r>
        <w:t xml:space="preserve">Establishing national databases of parking card holders to check the validity of the cards and</w:t>
      </w:r>
      <w:r>
        <w:t xml:space="preserve"> </w:t>
      </w:r>
      <w:r>
        <w:t xml:space="preserve">making them interoperable at EU-level to facilitate cross-border checks.</w:t>
      </w:r>
      <w:r>
        <w:t xml:space="preserve"> </w:t>
      </w:r>
      <w:r>
        <w:t xml:space="preserve">-</w:t>
      </w:r>
      <w:r>
        <w:t xml:space="preserve"> </w:t>
      </w:r>
      <w:r>
        <w:t xml:space="preserve">Establishing an EU-wide, uniformly accessible website where users can find the rights</w:t>
      </w:r>
      <w:r>
        <w:t xml:space="preserve"> </w:t>
      </w:r>
      <w:r>
        <w:t xml:space="preserve">associated with their parking card in each Member State.</w:t>
      </w:r>
      <w:r>
        <w:t xml:space="preserve"> </w:t>
      </w:r>
      <w:r>
        <w:t xml:space="preserve">Finally, there was unanimity in the fact that EDC should not be merged with the EU parking</w:t>
      </w:r>
      <w:r>
        <w:t xml:space="preserve"> </w:t>
      </w:r>
      <w:r>
        <w:t xml:space="preserve">card, as the scope of the two instruments is too diverse. Only one parking association representative</w:t>
      </w:r>
      <w:r>
        <w:t xml:space="preserve"> </w:t>
      </w:r>
      <w:r>
        <w:t xml:space="preserve">interviewed was in favour of merging them if a common database of card holders will be accessible</w:t>
      </w:r>
      <w:r>
        <w:t xml:space="preserve"> </w:t>
      </w:r>
      <w:r>
        <w:t xml:space="preserve">for parking rights controllers.</w:t>
      </w:r>
      <w:r>
        <w:t xml:space="preserve"> </w:t>
      </w:r>
      <w:r>
        <w:t xml:space="preserve">SUMMARY OVERVIEW OF RESULTS FOR KEY IA ELEMENTS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PROBLEMS</w:t>
      </w:r>
      <w:r>
        <w:t xml:space="preserve"> </w:t>
      </w:r>
      <w:r>
        <w:t xml:space="preserve">The European Commission bases its initiative on two problems (i) lack of mutual recognition of</w:t>
      </w:r>
      <w:r>
        <w:t xml:space="preserve"> </w:t>
      </w:r>
      <w:r>
        <w:t xml:space="preserve">disability status as depriving persons with disabilities of an important facilitation of free movement</w:t>
      </w:r>
      <w:r>
        <w:t xml:space="preserve"> </w:t>
      </w:r>
      <w:r>
        <w:t xml:space="preserve">and concerning (ii) the fraudulent actions in the use of the European parking card.</w:t>
      </w:r>
      <w:r>
        <w:br/>
      </w:r>
      <w:r>
        <w:t xml:space="preserve">There was clear consensus amongst all stakeholders (i.e Persons with disabilities, EU level</w:t>
      </w:r>
      <w:r>
        <w:t xml:space="preserve"> </w:t>
      </w:r>
      <w:r>
        <w:t xml:space="preserve">stakeholders, national authorities, CSOs, service providers) consulted trough different consultation</w:t>
      </w:r>
      <w:r>
        <w:t xml:space="preserve"> </w:t>
      </w:r>
      <w:r>
        <w:t xml:space="preserve">activities (i.e., online survey, public consultation, targeted interviews, workshops) that national</w:t>
      </w:r>
      <w:r>
        <w:t xml:space="preserve"> </w:t>
      </w:r>
      <w:r>
        <w:t xml:space="preserve">disability cards are not always accepted when persons with disabilities travel across Member</w:t>
      </w:r>
      <w:r>
        <w:t xml:space="preserve"> </w:t>
      </w:r>
      <w:r>
        <w:t xml:space="preserve">States.</w:t>
      </w:r>
      <w:r>
        <w:br/>
      </w:r>
      <w:r>
        <w:t xml:space="preserve">Consulted stakeholders across stakeholders’ groups largely agree on a discouragement from travel</w:t>
      </w:r>
      <w:r>
        <w:t xml:space="preserve"> </w:t>
      </w:r>
      <w:r>
        <w:t xml:space="preserve">due to the lack of access to preferential conditions for services and thus an increase of costs for</w:t>
      </w:r>
      <w:r>
        <w:t xml:space="preserve"> </w:t>
      </w:r>
      <w:r>
        <w:t xml:space="preserve">travelling for persons with disabilities. In addition, through the Call for evidence, and later</w:t>
      </w:r>
      <w:r>
        <w:t xml:space="preserve"> </w:t>
      </w:r>
      <w:r>
        <w:t xml:space="preserve">reaffirmed in the targeted interviews and the workshop, the lack of information on the preferential</w:t>
      </w:r>
      <w:r>
        <w:t xml:space="preserve"> </w:t>
      </w:r>
      <w:r>
        <w:t xml:space="preserve">conditions available in the host country was identified as well as an obstacle for travelling of persons</w:t>
      </w:r>
      <w:r>
        <w:t xml:space="preserve"> </w:t>
      </w:r>
      <w:r>
        <w:t xml:space="preserve">with disabilities, as they feel discouraged because of the uncertainty.</w:t>
      </w:r>
      <w:r>
        <w:t xml:space="preserve"> </w:t>
      </w:r>
      <w:r>
        <w:t xml:space="preserve">The focus group further identified significant administrative burdens related to assessment of the</w:t>
      </w:r>
      <w:r>
        <w:t xml:space="preserve"> </w:t>
      </w:r>
      <w:r>
        <w:t xml:space="preserve">validity of the different national disability cards. In that sense, participating service providers</w:t>
      </w:r>
      <w:r>
        <w:t xml:space="preserve"> </w:t>
      </w:r>
      <w:r>
        <w:t xml:space="preserve">were very positive about the introduction of EDC, stating that it would eliminate these</w:t>
      </w:r>
      <w:r>
        <w:t xml:space="preserve"> </w:t>
      </w:r>
      <w:r>
        <w:t xml:space="preserve">administrative barriers and would increase access of persons with disabilities to services.</w:t>
      </w:r>
      <w:r>
        <w:t xml:space="preserve"> </w:t>
      </w:r>
      <w:r>
        <w:t xml:space="preserve">Regarding the European Parking Card, consulted stakeholders across all categories largely agreed</w:t>
      </w:r>
      <w:r>
        <w:t xml:space="preserve"> </w:t>
      </w:r>
      <w:r>
        <w:t xml:space="preserve">that the current situation where different formats, designs and rules are provided for its</w:t>
      </w:r>
      <w:r>
        <w:t xml:space="preserve"> </w:t>
      </w:r>
      <w:r>
        <w:t xml:space="preserve">implementation of at national, regional, and local level, hinder mutual recognition and increase</w:t>
      </w:r>
      <w:r>
        <w:t xml:space="preserve"> </w:t>
      </w:r>
      <w:r>
        <w:t xml:space="preserve">the risk for fraudulent actions. The lack of a cross-national database causes that enforcers in charge</w:t>
      </w:r>
      <w:r>
        <w:t xml:space="preserve"> </w:t>
      </w:r>
      <w:r>
        <w:t xml:space="preserve">of checking the validity of the European parking card are not always aware of how a real European</w:t>
      </w:r>
      <w:r>
        <w:t xml:space="preserve"> </w:t>
      </w:r>
      <w:r>
        <w:t xml:space="preserve">parking card looks like. The public consultation and the online surveys additionally show that the</w:t>
      </w:r>
      <w:r>
        <w:t xml:space="preserve"> </w:t>
      </w:r>
      <w:r>
        <w:t xml:space="preserve">differences in the validity period of the European parking cards also create concerns about the</w:t>
      </w:r>
      <w:r>
        <w:t xml:space="preserve"> </w:t>
      </w:r>
      <w:r>
        <w:t xml:space="preserve">mutual recognition of the cards.</w:t>
      </w:r>
      <w:r>
        <w:t xml:space="preserve"> </w:t>
      </w:r>
      <w:r>
        <w:t xml:space="preserve">THE NECESSITY AND ADDED VALUE OF A POSSIBLE EU ACTION</w:t>
      </w:r>
      <w:r>
        <w:t xml:space="preserve"> </w:t>
      </w:r>
      <w:r>
        <w:t xml:space="preserve">The perception of the need for EU action and the EU added value was positive overall among the</w:t>
      </w:r>
      <w:r>
        <w:t xml:space="preserve"> </w:t>
      </w:r>
      <w:r>
        <w:t xml:space="preserve">range of stakeholders consulted on both the implementation of EDC and the European Parking Card.</w:t>
      </w:r>
      <w:r>
        <w:t xml:space="preserve"> </w:t>
      </w:r>
      <w:r>
        <w:t xml:space="preserve">Particularly, respondents to the online survey from all the consulted categories (i.e. Persons with</w:t>
      </w:r>
      <w:r>
        <w:t xml:space="preserve"> </w:t>
      </w:r>
      <w:r>
        <w:t xml:space="preserve">disabilities, NCA, CSOs and service providers) agreed that EU intervention would have particularly</w:t>
      </w:r>
      <w:r>
        <w:t xml:space="preserve"> </w:t>
      </w:r>
      <w:r>
        <w:t xml:space="preserve">added value compared to what individual countries could do towards facilitating mutual</w:t>
      </w:r>
      <w:r>
        <w:t xml:space="preserve"> </w:t>
      </w:r>
      <w:r>
        <w:t xml:space="preserve">recognition of disability status among Member States.</w:t>
      </w:r>
      <w:r>
        <w:t xml:space="preserve"> </w:t>
      </w:r>
      <w:r>
        <w:t xml:space="preserve">In that sense stakeholders across all consultation activities consider that EDC will facilitate the</w:t>
      </w:r>
      <w:r>
        <w:t xml:space="preserve"> </w:t>
      </w:r>
      <w:r>
        <w:t xml:space="preserve">mutual recognition of disability status among EU Member States. In addition, through most of the</w:t>
      </w:r>
      <w:r>
        <w:t xml:space="preserve"> </w:t>
      </w:r>
      <w:r>
        <w:t xml:space="preserve">consultation activities (public consultation, online surveys, targeted interviews, and focus group) the</w:t>
      </w:r>
      <w:r>
        <w:t xml:space="preserve"> </w:t>
      </w:r>
      <w:r>
        <w:t xml:space="preserve">action at the EU level is likely to contribute to facilitating the access to services offering</w:t>
      </w:r>
      <w:r>
        <w:t xml:space="preserve"> </w:t>
      </w:r>
      <w:r>
        <w:t xml:space="preserve">preferential conditions to persons with disabilities.</w:t>
      </w:r>
      <w:r>
        <w:br/>
      </w:r>
      <w:r>
        <w:t xml:space="preserve">There was clear consensus amongst all stakeholders consulted (i.e., persons with disabilities, EU-</w:t>
      </w:r>
      <w:r>
        <w:t xml:space="preserve"> </w:t>
      </w:r>
      <w:r>
        <w:t xml:space="preserve">level stakeholders, NCAs and other public authorities, EU-level and national CSOs,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companies/business associations and trade unions) that the key added value of action at EU level</w:t>
      </w:r>
      <w:r>
        <w:t xml:space="preserve"> </w:t>
      </w:r>
      <w:r>
        <w:t xml:space="preserve">would be improving the implementation of the European Parking card for persons with</w:t>
      </w:r>
      <w:r>
        <w:t xml:space="preserve"> </w:t>
      </w:r>
      <w:r>
        <w:t xml:space="preserve">disabilities.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The majority of consulted stakeholders support a binding legal instrument for the European</w:t>
      </w:r>
      <w:r>
        <w:t xml:space="preserve"> </w:t>
      </w:r>
      <w:r>
        <w:t xml:space="preserve">Disability Card. Especially participants of the public consultation suggested no option for opting</w:t>
      </w:r>
      <w:r>
        <w:t xml:space="preserve"> </w:t>
      </w:r>
      <w:r>
        <w:t xml:space="preserve">out. In addition, during the online survey, Persons with Disabilities, CSOs, and NCAs identified, that</w:t>
      </w:r>
      <w:r>
        <w:t xml:space="preserve"> </w:t>
      </w:r>
      <w:r>
        <w:t xml:space="preserve">the holders of a national disability card or certificate should be automatically entitled to the EDC.</w:t>
      </w:r>
      <w:r>
        <w:t xml:space="preserve"> </w:t>
      </w:r>
      <w:r>
        <w:t xml:space="preserve">However, there was a less positive view by the targeted interviews on the binding character of the</w:t>
      </w:r>
      <w:r>
        <w:t xml:space="preserve"> </w:t>
      </w:r>
      <w:r>
        <w:t xml:space="preserve">EDC, while service providers could choose the type of preferential conditions to offer.</w:t>
      </w:r>
      <w:r>
        <w:br/>
      </w:r>
      <w:r>
        <w:t xml:space="preserve">The online survey, the workshops and the case studies identified the need of including specific</w:t>
      </w:r>
      <w:r>
        <w:t xml:space="preserve"> </w:t>
      </w:r>
      <w:r>
        <w:t xml:space="preserve">security features on the card to prevent its fraudulent use. Furthermore, there is an overall consensus</w:t>
      </w:r>
      <w:r>
        <w:t xml:space="preserve"> </w:t>
      </w:r>
      <w:r>
        <w:t xml:space="preserve">through stakeholders (evidenced in the call for evidence, online surveys, and workshops) that a digital</w:t>
      </w:r>
      <w:r>
        <w:t xml:space="preserve"> </w:t>
      </w:r>
      <w:r>
        <w:t xml:space="preserve">and physical format of the card is needed.</w:t>
      </w:r>
      <w:r>
        <w:t xml:space="preserve"> </w:t>
      </w:r>
      <w:r>
        <w:t xml:space="preserve">There was a wide consensus by national and EU-Level CSOs, NCAs, and other relevant public</w:t>
      </w:r>
      <w:r>
        <w:t xml:space="preserve"> </w:t>
      </w:r>
      <w:r>
        <w:t xml:space="preserve">authorities on accompanying measures such as an (i) awareness raising campaign, (ii) an EU</w:t>
      </w:r>
      <w:r>
        <w:t xml:space="preserve"> </w:t>
      </w:r>
      <w:r>
        <w:t xml:space="preserve">platform with info of preferential conditions and services offered in each Member State. Some</w:t>
      </w:r>
      <w:r>
        <w:t xml:space="preserve"> </w:t>
      </w:r>
      <w:r>
        <w:t xml:space="preserve">NCAs and CSOs supported an EU-wide control system/authority to monitor the EDC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Finally, there is a clear dichotomy on merging the European parking card with the new EDC. On one</w:t>
      </w:r>
      <w:r>
        <w:t xml:space="preserve"> </w:t>
      </w:r>
      <w:r>
        <w:t xml:space="preserve">side, there is an overall consensus across ‘institutional’ stakeholders (all case studies, EU-level CSOs,</w:t>
      </w:r>
      <w:r>
        <w:t xml:space="preserve"> </w:t>
      </w:r>
      <w:r>
        <w:t xml:space="preserve">NCAs) that the European parking card should not be merged with the new EDC. However, the</w:t>
      </w:r>
      <w:r>
        <w:t xml:space="preserve"> </w:t>
      </w:r>
      <w:r>
        <w:t xml:space="preserve">majority of respondents, from all stakeholder categories to the public consultation, as the tool showing</w:t>
      </w:r>
      <w:r>
        <w:t xml:space="preserve"> </w:t>
      </w:r>
      <w:r>
        <w:t xml:space="preserve">the most the interests of EU-citizens with disabilities, agreed that the European parking card should</w:t>
      </w:r>
      <w:r>
        <w:t xml:space="preserve"> </w:t>
      </w:r>
      <w:r>
        <w:t xml:space="preserve">be incorporated into the new EDC.</w:t>
      </w:r>
      <w:r>
        <w:t xml:space="preserve"> </w:t>
      </w:r>
      <w:r>
        <w:t xml:space="preserve">IMPACTS</w:t>
      </w:r>
      <w:r>
        <w:t xml:space="preserve"> </w:t>
      </w:r>
      <w:r>
        <w:t xml:space="preserve">First, there is a clear consensus among stakeholders consulted through the different consultation</w:t>
      </w:r>
      <w:r>
        <w:t xml:space="preserve"> </w:t>
      </w:r>
      <w:r>
        <w:t xml:space="preserve">activities on welcoming the EDC initiative, emphasising that the adoption of a mutually recognised</w:t>
      </w:r>
      <w:r>
        <w:t xml:space="preserve"> </w:t>
      </w:r>
      <w:r>
        <w:t xml:space="preserve">EDC will facilitate (i) the freedom of movement for persons with disabilities in the EU and (ii) the</w:t>
      </w:r>
      <w:r>
        <w:t xml:space="preserve"> </w:t>
      </w:r>
      <w:r>
        <w:t xml:space="preserve">right to receive preferential conditions when accessing certain services. Moreover, stakeholders</w:t>
      </w:r>
      <w:r>
        <w:t xml:space="preserve"> </w:t>
      </w:r>
      <w:r>
        <w:t xml:space="preserve">agreed (specially EU citizens, NCA and CSO through the public consultation and the online</w:t>
      </w:r>
      <w:r>
        <w:t xml:space="preserve"> </w:t>
      </w:r>
      <w:r>
        <w:t xml:space="preserve">surveys) that EDC would increase: (iii) the number of persons with disabilities travelling in the</w:t>
      </w:r>
      <w:r>
        <w:t xml:space="preserve"> </w:t>
      </w:r>
      <w:r>
        <w:t xml:space="preserve">EU and those using certain services; (iv) the frequency and length of staying abroad; (v) and the</w:t>
      </w:r>
      <w:r>
        <w:t xml:space="preserve"> </w:t>
      </w:r>
      <w:r>
        <w:t xml:space="preserve">take up by persons with disabilities of cultural, leisure, sports, and travel services.</w:t>
      </w:r>
      <w:r>
        <w:t xml:space="preserve"> </w:t>
      </w:r>
      <w:r>
        <w:t xml:space="preserve">On the other side, a key concern identified is related with the costs incurred by the implementation</w:t>
      </w:r>
      <w:r>
        <w:t xml:space="preserve"> </w:t>
      </w:r>
      <w:r>
        <w:t xml:space="preserve">of the EDC. Overall, the majority of service providers stated that the cost of offering preferential</w:t>
      </w:r>
      <w:r>
        <w:t xml:space="preserve"> </w:t>
      </w:r>
      <w:r>
        <w:t xml:space="preserve">conditions to persons with disabilities would be relatively low. As well, all respondents of the online</w:t>
      </w:r>
      <w:r>
        <w:t xml:space="preserve"> </w:t>
      </w:r>
      <w:r>
        <w:t xml:space="preserve">surveys agreed that such costs are offset and even exceeded by the returns in terms of service</w:t>
      </w:r>
      <w:r>
        <w:t xml:space="preserve"> </w:t>
      </w:r>
      <w:r>
        <w:t xml:space="preserve">providers’ visibility, reputation, attracting new customers and other benefits.</w:t>
      </w:r>
      <w:r>
        <w:br/>
      </w:r>
      <w:r>
        <w:t xml:space="preserve">Regarding specific costs, service providers (online surveys) highlighted (i) cost of training staff;</w:t>
      </w:r>
      <w:r>
        <w:t xml:space="preserve"> </w:t>
      </w:r>
      <w:r>
        <w:t xml:space="preserve">CSOs (call for evidence) highlighted the (ii) investments into infrastructure, technologies, people,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and skills; and (iii) handling of sensitive customers data; and according to the strategic interviews,</w:t>
      </w:r>
      <w:r>
        <w:t xml:space="preserve"> </w:t>
      </w:r>
      <w:r>
        <w:t xml:space="preserve">special attention should be put on the extra cost for (iv) service providers on transport, when they</w:t>
      </w:r>
      <w:r>
        <w:t xml:space="preserve"> </w:t>
      </w:r>
      <w:r>
        <w:t xml:space="preserve">are requested to extend preferential conditions also to non-nationals with disabilities. Overall</w:t>
      </w:r>
      <w:r>
        <w:t xml:space="preserve"> </w:t>
      </w:r>
      <w:r>
        <w:t xml:space="preserve">respondents in the public consultation think that EDC would have no impact on regulatory charges,</w:t>
      </w:r>
      <w:r>
        <w:t xml:space="preserve"> </w:t>
      </w:r>
      <w:r>
        <w:t xml:space="preserve">e.g., fees, levies, and taxes, and indirect costs e.g., price increases for the general public for services</w:t>
      </w:r>
      <w:r>
        <w:t xml:space="preserve"> </w:t>
      </w:r>
      <w:r>
        <w:t xml:space="preserve">targeted by the card.In terms of the efficiency of the European parking cards, although some NCAs</w:t>
      </w:r>
      <w:r>
        <w:t xml:space="preserve"> </w:t>
      </w:r>
      <w:r>
        <w:t xml:space="preserve">and other public authorities claim that the European parking card entails costs for national authorities</w:t>
      </w:r>
      <w:r>
        <w:t xml:space="preserve"> </w:t>
      </w:r>
      <w:r>
        <w:t xml:space="preserve">in charge of managing and issuing the card the majority of respondents in the online surveys believes</w:t>
      </w:r>
      <w:r>
        <w:t xml:space="preserve"> </w:t>
      </w:r>
      <w:r>
        <w:t xml:space="preserve">that the benefits linked with the adoption of the European parking card have overcome the</w:t>
      </w:r>
      <w:r>
        <w:t xml:space="preserve"> </w:t>
      </w:r>
      <w:r>
        <w:t xml:space="preserve">related costs. To conclude, public authorities and CSOs have divergent opinions regarding the</w:t>
      </w:r>
      <w:r>
        <w:t xml:space="preserve"> </w:t>
      </w:r>
      <w:r>
        <w:t xml:space="preserve">costs of merging the EDC and the European parking card.</w:t>
      </w:r>
      <w:r>
        <w:t xml:space="preserve"> </w:t>
      </w:r>
      <w:r>
        <w:t xml:space="preserve">Finally, most respondents of the public consultation agreed that the costs entailed by EDC would</w:t>
      </w:r>
      <w:r>
        <w:t xml:space="preserve"> </w:t>
      </w:r>
      <w:r>
        <w:t xml:space="preserve">affect the following stakeholders by a small to a medium extent: (1) Member States’ public</w:t>
      </w:r>
      <w:r>
        <w:t xml:space="preserve"> </w:t>
      </w:r>
      <w:r>
        <w:t xml:space="preserve">administrations and public authorities offering preferential conditions for persons with disabilities</w:t>
      </w:r>
      <w:r>
        <w:t xml:space="preserve"> </w:t>
      </w:r>
      <w:r>
        <w:t xml:space="preserve">(17 of 29 public authorities) (2) Large companies and SMEs (19 of 25 companies, 2 of 4 trade unions,</w:t>
      </w:r>
      <w:r>
        <w:t xml:space="preserve"> </w:t>
      </w:r>
      <w:r>
        <w:t xml:space="preserve">2 of 3 consumer organisations) (3) Civil society organisations (20 of 66 NGOs), and (6) Cultural</w:t>
      </w:r>
      <w:r>
        <w:t xml:space="preserve"> </w:t>
      </w:r>
      <w:r>
        <w:t xml:space="preserve">venues and institutions (50 of 66 NGO, 21 of 29 public authorities, 2 of 3 consumer organisations).</w:t>
      </w:r>
      <w:r>
        <w:t xml:space="preserve"> </w:t>
      </w:r>
      <w:r>
        <w:t xml:space="preserve">CONSULTATION WITH AND POSITIONS OF MEMBER STATES</w:t>
      </w:r>
      <w:r>
        <w:t xml:space="preserve"> </w:t>
      </w:r>
      <w:r>
        <w:t xml:space="preserve">Disability Platform and its Sub-group on European Disability Card</w:t>
      </w:r>
      <w:r>
        <w:t xml:space="preserve"> </w:t>
      </w:r>
      <w:r>
        <w:t xml:space="preserve">The initiative and the state of play of its implementation was presented in each meeting of the</w:t>
      </w:r>
      <w:r>
        <w:t xml:space="preserve"> </w:t>
      </w:r>
      <w:r>
        <w:t xml:space="preserve">Disability Platform in 2022-2023. The Disability Platform is an advisory group of the European</w:t>
      </w:r>
      <w:r>
        <w:t xml:space="preserve"> </w:t>
      </w:r>
      <w:r>
        <w:t xml:space="preserve">Commission in the area of disability, composed by representatives of Member States and civil society.</w:t>
      </w:r>
      <w:r>
        <w:t xml:space="preserve"> </w:t>
      </w:r>
      <w:r>
        <w:t xml:space="preserve">In addition, the Sub-group on European Disability Card was created and met twice on 20 May 2022</w:t>
      </w:r>
      <w:r>
        <w:t xml:space="preserve"> </w:t>
      </w:r>
      <w:r>
        <w:t xml:space="preserve">and 15 May 2023, when the state of play was discussed and Member States and civil society could</w:t>
      </w:r>
      <w:r>
        <w:t xml:space="preserve"> </w:t>
      </w:r>
      <w:r>
        <w:t xml:space="preserve">express their opinions on particular issues. It includes 11 Member States (CY, CZ, EL, DK, HU, IT,</w:t>
      </w:r>
      <w:r>
        <w:t xml:space="preserve"> </w:t>
      </w:r>
      <w:r>
        <w:t xml:space="preserve">MT, NL, PL, PT, SI) and four organisations representing persons with disabilities (Autism Europe,</w:t>
      </w:r>
      <w:r>
        <w:t xml:space="preserve"> </w:t>
      </w:r>
      <w:r>
        <w:t xml:space="preserve">European Blind Union, European Disability Forum, European Union of the Deaf).</w:t>
      </w:r>
      <w:r>
        <w:t xml:space="preserve"> </w:t>
      </w:r>
      <w:r>
        <w:t xml:space="preserve">Since the adoption of the Commission Work programme 2023 in October 2022, the Commission in</w:t>
      </w:r>
      <w:r>
        <w:t xml:space="preserve"> </w:t>
      </w:r>
      <w:r>
        <w:t xml:space="preserve">its presentations and discussions in the meetings below made clear the legislative nature of the</w:t>
      </w:r>
      <w:r>
        <w:t xml:space="preserve"> </w:t>
      </w:r>
      <w:r>
        <w:t xml:space="preserve">initiative.</w:t>
      </w:r>
      <w:r>
        <w:t xml:space="preserve"> </w:t>
      </w:r>
      <w:r>
        <w:t xml:space="preserve">Positions of Member States</w:t>
      </w:r>
      <w:r>
        <w:t xml:space="preserve"> </w:t>
      </w:r>
      <w:r>
        <w:t xml:space="preserve">Meeting of the Social Protection Committee in Stockholm on 3 April 2023</w:t>
      </w:r>
      <w:r>
        <w:t xml:space="preserve"> </w:t>
      </w:r>
      <w:r>
        <w:t xml:space="preserve">The European Disability Card initiative was one point on the agenda:</w:t>
      </w:r>
      <w:r>
        <w:t xml:space="preserve"> </w:t>
      </w:r>
      <w:r>
        <w:t xml:space="preserve">The Commission presented the building blocks of the forthcoming proposal and the preliminary</w:t>
      </w:r>
      <w:r>
        <w:t xml:space="preserve"> </w:t>
      </w:r>
      <w:r>
        <w:t xml:space="preserve">results of the ongoing consultations and invited a discussion, in particular on the potential scope of</w:t>
      </w:r>
      <w:r>
        <w:t xml:space="preserve"> </w:t>
      </w:r>
      <w:r>
        <w:t xml:space="preserve">the European Disability Card, its possible digitalisation, as well as potential for integration with</w:t>
      </w:r>
      <w:r>
        <w:t xml:space="preserve"> </w:t>
      </w:r>
      <w:r>
        <w:t xml:space="preserve">the EU parking card.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In the ensuing discussion, several delegations shared their positive experience with the pilot project,</w:t>
      </w:r>
      <w:r>
        <w:t xml:space="preserve"> </w:t>
      </w:r>
      <w:r>
        <w:t xml:space="preserve">launched in 2018. The early involvement of civil society organisations and other stakeholders in the</w:t>
      </w:r>
      <w:r>
        <w:t xml:space="preserve"> </w:t>
      </w:r>
      <w:r>
        <w:t xml:space="preserve">development of the card was pointed out as a key success factor.</w:t>
      </w:r>
      <w:r>
        <w:t xml:space="preserve"> </w:t>
      </w:r>
      <w:r>
        <w:t xml:space="preserve">All intervening 16 Member States supported the introduction of the card. The majority expressed a</w:t>
      </w:r>
      <w:r>
        <w:t xml:space="preserve"> </w:t>
      </w:r>
      <w:r>
        <w:t xml:space="preserve">preference for retaining the scope of the Card to the areas already covered by the pilot project</w:t>
      </w:r>
      <w:r>
        <w:t xml:space="preserve"> </w:t>
      </w:r>
      <w:r>
        <w:t xml:space="preserve">(leisure, culture, sport and transport). One Member State is in favour of limiting the scope by</w:t>
      </w:r>
      <w:r>
        <w:t xml:space="preserve"> </w:t>
      </w:r>
      <w:r>
        <w:t xml:space="preserve">excluding transport. Some indicated a level of flexibility in expanding the scope to other elements</w:t>
      </w:r>
      <w:r>
        <w:t xml:space="preserve"> </w:t>
      </w:r>
      <w:r>
        <w:t xml:space="preserve">(services) that enable the inclusion of persons with disabilities, and emphasised a strong preference</w:t>
      </w:r>
      <w:r>
        <w:t xml:space="preserve"> </w:t>
      </w:r>
      <w:r>
        <w:t xml:space="preserve">for voluntary participation of the service providers, as well as expressing some cost-related</w:t>
      </w:r>
      <w:r>
        <w:t xml:space="preserve"> </w:t>
      </w:r>
      <w:r>
        <w:t xml:space="preserve">concerns. Several Member States indicated they would not support the expansion of the scope</w:t>
      </w:r>
      <w:r>
        <w:t xml:space="preserve"> </w:t>
      </w:r>
      <w:r>
        <w:t xml:space="preserve">to the provision of benefits in social security.</w:t>
      </w:r>
      <w:r>
        <w:br/>
      </w:r>
      <w:r>
        <w:t xml:space="preserve">There was consensus among all of the intervening 16 Member States that the EU Disability and EU</w:t>
      </w:r>
      <w:r>
        <w:t xml:space="preserve"> </w:t>
      </w:r>
      <w:r>
        <w:t xml:space="preserve">Parking Cards should be kept separate and that both physical and digital cards should be issued</w:t>
      </w:r>
      <w:r>
        <w:t xml:space="preserve"> </w:t>
      </w:r>
      <w:r>
        <w:t xml:space="preserve">to the card beneficiaries, to ensure equal access and limit the impact of the digital gap for certain</w:t>
      </w:r>
      <w:r>
        <w:t xml:space="preserve"> </w:t>
      </w:r>
      <w:r>
        <w:t xml:space="preserve">users. Several Member States emphasise the need for proper oversight to avoid possible abuse, and</w:t>
      </w:r>
      <w:r>
        <w:t xml:space="preserve"> </w:t>
      </w:r>
      <w:r>
        <w:t xml:space="preserve">raised the issue of data protection.</w:t>
      </w:r>
      <w:r>
        <w:t xml:space="preserve"> </w:t>
      </w:r>
      <w:r>
        <w:t xml:space="preserve">Meeting with Member States organised by Finland on 17 May 2023</w:t>
      </w:r>
      <w:r>
        <w:t xml:space="preserve"> </w:t>
      </w:r>
      <w:r>
        <w:t xml:space="preserve">On 17 May 2023 Finland, which is taking part in the pilot EU Disability Card and has expressed a</w:t>
      </w:r>
      <w:r>
        <w:t xml:space="preserve"> </w:t>
      </w:r>
      <w:r>
        <w:t xml:space="preserve">strong interest in the initiative, organised a meeting of Member States to discuss the initiative. The</w:t>
      </w:r>
      <w:r>
        <w:t xml:space="preserve"> </w:t>
      </w:r>
      <w:r>
        <w:t xml:space="preserve">meeting conclusions made by Finland highlight that the EDC initiative is warmly welcomed.</w:t>
      </w:r>
      <w:r>
        <w:t xml:space="preserve"> </w:t>
      </w:r>
      <w:r>
        <w:t xml:space="preserve">Recommendations include careful planning of the extension of the services covered, no merger of the</w:t>
      </w:r>
      <w:r>
        <w:t xml:space="preserve"> </w:t>
      </w:r>
      <w:r>
        <w:t xml:space="preserve">parking card for persons with disabilities with the EDC into a single card, and no coverage of social</w:t>
      </w:r>
      <w:r>
        <w:t xml:space="preserve"> </w:t>
      </w:r>
      <w:r>
        <w:t xml:space="preserve">security and healthcare benefits. Member States’ positions expressed during the meeting are described</w:t>
      </w:r>
      <w:r>
        <w:t xml:space="preserve"> </w:t>
      </w:r>
      <w:r>
        <w:t xml:space="preserve">in more detailed below.</w:t>
      </w:r>
      <w:r>
        <w:t xml:space="preserve"> </w:t>
      </w:r>
      <w:r>
        <w:t xml:space="preserve">Position papers of Member States</w:t>
      </w:r>
      <w:r>
        <w:t xml:space="preserve"> </w:t>
      </w:r>
      <w:r>
        <w:t xml:space="preserve">Seven Member States and one region have so far submitted a position paper (Denmark, Finland,</w:t>
      </w:r>
      <w:r>
        <w:t xml:space="preserve"> </w:t>
      </w:r>
      <w:r>
        <w:t xml:space="preserve">France, Hungary, Italy, Poland, Sweden and Bavaria), all of them supportive of an EU legislative</w:t>
      </w:r>
      <w:r>
        <w:t xml:space="preserve"> </w:t>
      </w:r>
      <w:r>
        <w:t xml:space="preserve">initiative.</w:t>
      </w:r>
      <w:r>
        <w:t xml:space="preserve"> </w:t>
      </w:r>
      <w:r>
        <w:t xml:space="preserve">Denmark:</w:t>
      </w:r>
      <w:r>
        <w:t xml:space="preserve"> </w:t>
      </w:r>
      <w:r>
        <w:t xml:space="preserve">• Focus on facilitating access to preferential conditions and discounts for people with disabilities</w:t>
      </w:r>
      <w:r>
        <w:t xml:space="preserve"> </w:t>
      </w:r>
      <w:r>
        <w:t xml:space="preserve">on short-term stays in other Member States, within the areas of culture, leisure, sport and</w:t>
      </w:r>
      <w:r>
        <w:t xml:space="preserve"> </w:t>
      </w:r>
      <w:r>
        <w:t xml:space="preserve">transport.</w:t>
      </w:r>
      <w:r>
        <w:t xml:space="preserve"> </w:t>
      </w:r>
      <w:r>
        <w:t xml:space="preserve">• No harmonisation or common disability definition at EU level, assessing and granting disability</w:t>
      </w:r>
      <w:r>
        <w:t xml:space="preserve"> </w:t>
      </w:r>
      <w:r>
        <w:t xml:space="preserve">status remains a national competence.</w:t>
      </w:r>
      <w:r>
        <w:t xml:space="preserve"> </w:t>
      </w:r>
      <w:r>
        <w:t xml:space="preserve">• Well-defined and limited scope that respects national competences and the principle of</w:t>
      </w:r>
      <w:r>
        <w:t xml:space="preserve"> </w:t>
      </w:r>
      <w:r>
        <w:t xml:space="preserve">subsidiarity.</w:t>
      </w:r>
      <w:r>
        <w:br/>
      </w:r>
      <w:r>
        <w:t xml:space="preserve">• No inclusion of education, housing, employment, social security and social protection, and</w:t>
      </w:r>
      <w:r>
        <w:t xml:space="preserve"> </w:t>
      </w:r>
      <w:r>
        <w:t xml:space="preserve">benefits and services that require pre-authorisation or demand more thorough assessments of the</w:t>
      </w:r>
      <w:r>
        <w:t xml:space="preserve"> </w:t>
      </w:r>
      <w:r>
        <w:t xml:space="preserve">specific individual’s needs.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• Voluntary application for the card by persons with disbailities and service providers should be</w:t>
      </w:r>
      <w:r>
        <w:t xml:space="preserve"> </w:t>
      </w:r>
      <w:r>
        <w:t xml:space="preserve">able to decide freely on the range of preferential conditions and discounts they offer to people</w:t>
      </w:r>
      <w:r>
        <w:t xml:space="preserve"> </w:t>
      </w:r>
      <w:r>
        <w:t xml:space="preserve">with disabilities, including cardholders.</w:t>
      </w:r>
      <w:r>
        <w:t xml:space="preserve"> </w:t>
      </w:r>
      <w:r>
        <w:t xml:space="preserve">• Format - physical and supplementary digital version. The Commission should develop and make</w:t>
      </w:r>
      <w:r>
        <w:t xml:space="preserve"> </w:t>
      </w:r>
      <w:r>
        <w:t xml:space="preserve">mutually recognised digital version of the card available.</w:t>
      </w:r>
      <w:r>
        <w:br/>
      </w:r>
      <w:r>
        <w:t xml:space="preserve">• Separate European Disability and EU parking card.</w:t>
      </w:r>
      <w:r>
        <w:t xml:space="preserve"> </w:t>
      </w:r>
      <w:r>
        <w:t xml:space="preserve">• Careful consideration to be paid to financial costs and administrative burdens imposed on Member</w:t>
      </w:r>
      <w:r>
        <w:t xml:space="preserve"> </w:t>
      </w:r>
      <w:r>
        <w:t xml:space="preserve">States and businesses. Member States to decide if the card should be free of charge.</w:t>
      </w:r>
      <w:r>
        <w:t xml:space="preserve"> </w:t>
      </w:r>
      <w:r>
        <w:t xml:space="preserve">• No obligation for public subsidies to cover potential extra costs of businesses.</w:t>
      </w:r>
      <w:r>
        <w:br/>
      </w:r>
      <w:r>
        <w:t xml:space="preserve">• Data collection limited to the operation of the EU Disability Card.</w:t>
      </w:r>
      <w:r>
        <w:br/>
      </w:r>
      <w:r>
        <w:t xml:space="preserve">Finland:</w:t>
      </w:r>
      <w:r>
        <w:t xml:space="preserve"> </w:t>
      </w:r>
      <w:r>
        <w:t xml:space="preserve">• An EU-wide Disability Card can positively impact on the equality and inclusion of persons with</w:t>
      </w:r>
      <w:r>
        <w:t xml:space="preserve"> </w:t>
      </w:r>
      <w:r>
        <w:t xml:space="preserve">disabilities when they travel from one Member State to another; on raising awareness of the rights</w:t>
      </w:r>
      <w:r>
        <w:t xml:space="preserve"> </w:t>
      </w:r>
      <w:r>
        <w:t xml:space="preserve">of persons with disabilities, including among service providers</w:t>
      </w:r>
      <w:r>
        <w:t xml:space="preserve"> </w:t>
      </w:r>
      <w:r>
        <w:t xml:space="preserve">• Scope: transport, culture, leisure and sport.</w:t>
      </w:r>
      <w:r>
        <w:br/>
      </w:r>
      <w:r>
        <w:t xml:space="preserve">• The implementation, use and legal coverage of the card and the criteria for issuing it should be</w:t>
      </w:r>
      <w:r>
        <w:t xml:space="preserve"> </w:t>
      </w:r>
      <w:r>
        <w:t xml:space="preserve">defined at national level in line with the piloted model.</w:t>
      </w:r>
      <w:r>
        <w:br/>
      </w:r>
      <w:r>
        <w:t xml:space="preserve">• Voluntary application for the card by persons with disabilities.</w:t>
      </w:r>
      <w:r>
        <w:t xml:space="preserve"> </w:t>
      </w:r>
      <w:r>
        <w:t xml:space="preserve">• National competence – disability assessment and definition.</w:t>
      </w:r>
      <w:r>
        <w:t xml:space="preserve"> </w:t>
      </w:r>
      <w:r>
        <w:t xml:space="preserve">• To involve persons with disabilities and disability organisations in the development of the</w:t>
      </w:r>
      <w:r>
        <w:t xml:space="preserve"> </w:t>
      </w:r>
      <w:r>
        <w:t xml:space="preserve">Disability Card at all stages.</w:t>
      </w:r>
      <w:r>
        <w:br/>
      </w:r>
      <w:r>
        <w:t xml:space="preserve">• Accessibility of the card and of information on the card and on how it can be used in different</w:t>
      </w:r>
      <w:r>
        <w:t xml:space="preserve"> </w:t>
      </w:r>
      <w:r>
        <w:t xml:space="preserve">countries.</w:t>
      </w:r>
      <w:r>
        <w:t xml:space="preserve"> </w:t>
      </w:r>
      <w:r>
        <w:t xml:space="preserve">• Easy application for the card.</w:t>
      </w:r>
      <w:r>
        <w:t xml:space="preserve"> </w:t>
      </w:r>
      <w:r>
        <w:t xml:space="preserve">• Format: plastic form and digital application. Digital card to be compatible with other EU-level</w:t>
      </w:r>
      <w:r>
        <w:t xml:space="preserve"> </w:t>
      </w:r>
      <w:r>
        <w:t xml:space="preserve">digital solutions; attention to be paid to protection and the secure processing of data.</w:t>
      </w:r>
      <w:r>
        <w:br/>
      </w:r>
      <w:r>
        <w:t xml:space="preserve">• Separate EU parking card and European Disability Card.</w:t>
      </w:r>
      <w:r>
        <w:t xml:space="preserve"> </w:t>
      </w:r>
      <w:r>
        <w:t xml:space="preserve">France:</w:t>
      </w:r>
      <w:r>
        <w:t xml:space="preserve"> </w:t>
      </w:r>
      <w:r>
        <w:t xml:space="preserve">•</w:t>
      </w:r>
      <w:r>
        <w:t xml:space="preserve"> </w:t>
      </w:r>
      <w:r>
        <w:t xml:space="preserve">The definition and mutual recognition of disability status is a national competence together with</w:t>
      </w:r>
      <w:r>
        <w:t xml:space="preserve"> </w:t>
      </w:r>
      <w:r>
        <w:t xml:space="preserve">disability assessment</w:t>
      </w:r>
      <w:r>
        <w:t xml:space="preserve"> </w:t>
      </w:r>
      <w:r>
        <w:t xml:space="preserve">• FR welcome the EDC initiative for</w:t>
      </w:r>
      <w:r>
        <w:t xml:space="preserve"> </w:t>
      </w:r>
      <w:r>
        <w:t xml:space="preserve">o Promoting freedom of movement and equal treatment for Persons with disabilities when</w:t>
      </w:r>
      <w:r>
        <w:t xml:space="preserve"> </w:t>
      </w:r>
      <w:r>
        <w:t xml:space="preserve">accessing to culture, leisure, sport and transport.</w:t>
      </w:r>
      <w:r>
        <w:t xml:space="preserve"> </w:t>
      </w:r>
      <w:r>
        <w:t xml:space="preserve">o Better reconciliation among national and EU objectives and concretization of EU values</w:t>
      </w:r>
      <w:r>
        <w:t xml:space="preserve"> </w:t>
      </w:r>
      <w:r>
        <w:t xml:space="preserve">promoting equality for vulnerable population</w:t>
      </w:r>
      <w:r>
        <w:t xml:space="preserve"> </w:t>
      </w:r>
      <w:r>
        <w:t xml:space="preserve">o Encouraging rights granted at national level, as these would apply to all national and EU</w:t>
      </w:r>
      <w:r>
        <w:t xml:space="preserve"> </w:t>
      </w:r>
      <w:r>
        <w:t xml:space="preserve">citizens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• Since 2017, FR has three types of disability cards: “stationement” (Parking Card), “priorité”</w:t>
      </w:r>
      <w:r>
        <w:t xml:space="preserve"> </w:t>
      </w:r>
      <w:r>
        <w:t xml:space="preserve">(people with less than 80% of disability, with priority access to transport and queues), and</w:t>
      </w:r>
      <w:r>
        <w:t xml:space="preserve"> </w:t>
      </w:r>
      <w:r>
        <w:t xml:space="preserve">“invalidité” (people with minimum of 80% disability, receiving invalidity pension, similar to the</w:t>
      </w:r>
      <w:r>
        <w:t xml:space="preserve"> </w:t>
      </w:r>
      <w:r>
        <w:t xml:space="preserve">“priorité” card with some additional reductions in transports and tax benefits.)</w:t>
      </w:r>
      <w:r>
        <w:t xml:space="preserve"> </w:t>
      </w:r>
      <w:r>
        <w:t xml:space="preserve">• FR support to have only one card, including the national disability card and the future EDC</w:t>
      </w:r>
      <w:r>
        <w:t xml:space="preserve"> </w:t>
      </w:r>
      <w:r>
        <w:t xml:space="preserve">o This card would be issued by Member States or local authorities</w:t>
      </w:r>
      <w:r>
        <w:t xml:space="preserve"> </w:t>
      </w:r>
      <w:r>
        <w:t xml:space="preserve">o Common graphic format and security system at EU level</w:t>
      </w:r>
      <w:r>
        <w:t xml:space="preserve"> </w:t>
      </w:r>
      <w:r>
        <w:t xml:space="preserve">o That can be used at national and EU level</w:t>
      </w:r>
      <w:r>
        <w:t xml:space="preserve"> </w:t>
      </w:r>
      <w:r>
        <w:t xml:space="preserve">• Having a EDC different from the national disability card would</w:t>
      </w:r>
      <w:r>
        <w:t xml:space="preserve"> </w:t>
      </w:r>
      <w:r>
        <w:t xml:space="preserve">o force Persons with disabilities to make an additional effort to get the EDC</w:t>
      </w:r>
      <w:r>
        <w:t xml:space="preserve"> </w:t>
      </w:r>
      <w:r>
        <w:t xml:space="preserve">o reserve the rights of the EDC only to those who had sufficiently anticipated their trip</w:t>
      </w:r>
      <w:r>
        <w:t xml:space="preserve"> </w:t>
      </w:r>
      <w:r>
        <w:t xml:space="preserve">o be seen as a regression for Persons with disabilities who can currently use their national</w:t>
      </w:r>
      <w:r>
        <w:t xml:space="preserve"> </w:t>
      </w:r>
      <w:r>
        <w:t xml:space="preserve">card in other Member States</w:t>
      </w:r>
      <w:r>
        <w:t xml:space="preserve"> </w:t>
      </w:r>
      <w:r>
        <w:t xml:space="preserve">o make difficult to prohibit the use of the EDC to nationals in their own Member States,</w:t>
      </w:r>
      <w:r>
        <w:t xml:space="preserve"> </w:t>
      </w:r>
      <w:r>
        <w:t xml:space="preserve">thereby making it unnecessary to possess national card which would carry the same rights.</w:t>
      </w:r>
      <w:r>
        <w:t xml:space="preserve"> </w:t>
      </w:r>
      <w:r>
        <w:t xml:space="preserve">• The European Parking Card must be kept separated from EDC</w:t>
      </w:r>
      <w:r>
        <w:t xml:space="preserve"> </w:t>
      </w:r>
      <w:r>
        <w:t xml:space="preserve">• The EDC must distinguish two categories of beneficiaries:</w:t>
      </w:r>
      <w:r>
        <w:t xml:space="preserve"> </w:t>
      </w:r>
      <w:r>
        <w:t xml:space="preserve">o Persons with disabilities that needs someone accompanying to get around. Then, e.g., in</w:t>
      </w:r>
      <w:r>
        <w:t xml:space="preserve"> </w:t>
      </w:r>
      <w:r>
        <w:t xml:space="preserve">public transport the accompanying person does not have to pay the ticket.</w:t>
      </w:r>
      <w:r>
        <w:t xml:space="preserve"> </w:t>
      </w:r>
      <w:r>
        <w:t xml:space="preserve">o Persons with disabilities that can travel alone and then e.g., they cannot be accompanied</w:t>
      </w:r>
      <w:r>
        <w:t xml:space="preserve"> </w:t>
      </w:r>
      <w:r>
        <w:t xml:space="preserve">free of charge</w:t>
      </w:r>
      <w:r>
        <w:t xml:space="preserve"> </w:t>
      </w:r>
      <w:r>
        <w:t xml:space="preserve">• The future EDC would have to be accompanied by an active and accessible communication to</w:t>
      </w:r>
      <w:r>
        <w:t xml:space="preserve"> </w:t>
      </w:r>
      <w:r>
        <w:t xml:space="preserve">know the rights attached to it.</w:t>
      </w:r>
      <w:r>
        <w:t xml:space="preserve"> </w:t>
      </w:r>
      <w:r>
        <w:t xml:space="preserve">• The specific conditions for the EDC and the European Parking Card may vary between Member</w:t>
      </w:r>
      <w:r>
        <w:t xml:space="preserve"> </w:t>
      </w:r>
      <w:r>
        <w:t xml:space="preserve">States and withing each State.</w:t>
      </w:r>
      <w:r>
        <w:t xml:space="preserve"> </w:t>
      </w:r>
      <w:r>
        <w:t xml:space="preserve">o Beneficiaries must be easily and clearly informed of these differences.</w:t>
      </w:r>
      <w:r>
        <w:t xml:space="preserve"> </w:t>
      </w:r>
      <w:r>
        <w:t xml:space="preserve">• Both physical and digital EDC must be developed.</w:t>
      </w:r>
      <w:r>
        <w:t xml:space="preserve"> </w:t>
      </w:r>
      <w:r>
        <w:t xml:space="preserve">• Security to avoid fraud is key. For the physical card, a QR code for the verification of the card is</w:t>
      </w:r>
      <w:r>
        <w:t xml:space="preserve"> </w:t>
      </w:r>
      <w:r>
        <w:t xml:space="preserve">put as a good example (as it happens now with the FR “carte mobilité inclusion”) For the</w:t>
      </w:r>
      <w:r>
        <w:t xml:space="preserve"> </w:t>
      </w:r>
      <w:r>
        <w:t xml:space="preserve">digitalisation, an electronic signature can guarantee the identification of the issuing body and the</w:t>
      </w:r>
      <w:r>
        <w:t xml:space="preserve"> </w:t>
      </w:r>
      <w:r>
        <w:t xml:space="preserve">integrity of the data contained.</w:t>
      </w:r>
      <w:r>
        <w:br/>
      </w:r>
      <w:r>
        <w:t xml:space="preserve">• The EDC must be easy to use for Persons with disabilities in their daily life.</w:t>
      </w:r>
    </w:p>
    <w:p>
      <w:pPr>
        <w:pStyle w:val="BodyText"/>
      </w:pPr>
      <w:r>
        <w:t xml:space="preserve">Hungary:</w:t>
      </w:r>
      <w:r>
        <w:t xml:space="preserve"> </w:t>
      </w:r>
      <w:r>
        <w:t xml:space="preserve">• The definition and mutual recognition of disability status is a national competence together with</w:t>
      </w:r>
      <w:r>
        <w:t xml:space="preserve"> </w:t>
      </w:r>
      <w:r>
        <w:t xml:space="preserve">disability assessment.</w:t>
      </w:r>
      <w:r>
        <w:br/>
      </w:r>
      <w:r>
        <w:t xml:space="preserve">• The card should have a well-defined, clear and limited scope, which should support access to</w:t>
      </w:r>
      <w:r>
        <w:t xml:space="preserve"> </w:t>
      </w:r>
      <w:r>
        <w:t xml:space="preserve">preferential conditions and benefits for persons with disabilities during their short stays in other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Member States. The European Disability Card should be adapted to national service structures</w:t>
      </w:r>
      <w:r>
        <w:t xml:space="preserve"> </w:t>
      </w:r>
      <w:r>
        <w:t xml:space="preserve">and systems.</w:t>
      </w:r>
      <w:r>
        <w:t xml:space="preserve"> </w:t>
      </w:r>
      <w:r>
        <w:t xml:space="preserve">• A single card EU to allow for mutual recognition of the cards.</w:t>
      </w:r>
      <w:r>
        <w:br/>
      </w:r>
      <w:r>
        <w:t xml:space="preserve">• To prepare a list of discounts and possible services linked to the card, which would be subject to</w:t>
      </w:r>
      <w:r>
        <w:t xml:space="preserve"> </w:t>
      </w:r>
      <w:r>
        <w:t xml:space="preserve">a decision of the Member States.</w:t>
      </w:r>
      <w:r>
        <w:t xml:space="preserve"> </w:t>
      </w:r>
      <w:r>
        <w:t xml:space="preserve">• Format - hybrid solution - plastic form and digital application.</w:t>
      </w:r>
      <w:r>
        <w:t xml:space="preserve"> </w:t>
      </w:r>
      <w:r>
        <w:t xml:space="preserve">• Voluntary application for the card by persons with disabilities.</w:t>
      </w:r>
      <w:r>
        <w:t xml:space="preserve"> </w:t>
      </w:r>
      <w:r>
        <w:t xml:space="preserve">• Necessary careful consideration to the financial costs and administrative burden imposed on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• Separate cards - the EU parking card and European Disability Card.</w:t>
      </w:r>
      <w:r>
        <w:br/>
      </w:r>
      <w:r>
        <w:t xml:space="preserve">Italy:</w:t>
      </w:r>
      <w:r>
        <w:t xml:space="preserve"> </w:t>
      </w:r>
      <w:r>
        <w:t xml:space="preserve">• Welcomed a legislative proposal on a European Disability Card.</w:t>
      </w:r>
      <w:r>
        <w:br/>
      </w:r>
      <w:r>
        <w:t xml:space="preserve">• Scope: transport, culture, sports, entertainment, and leisure. Each Member State should engage</w:t>
      </w:r>
      <w:r>
        <w:t xml:space="preserve"> </w:t>
      </w:r>
      <w:r>
        <w:t xml:space="preserve">with potential public and private providers, thus allowing to broaden the range of benefits and</w:t>
      </w:r>
      <w:r>
        <w:t xml:space="preserve"> </w:t>
      </w:r>
      <w:r>
        <w:t xml:space="preserve">concessions for the provision of goods and services.</w:t>
      </w:r>
      <w:r>
        <w:t xml:space="preserve"> </w:t>
      </w:r>
      <w:r>
        <w:t xml:space="preserve">• The criteria for issuing the card to be identified at national level.</w:t>
      </w:r>
      <w:r>
        <w:br/>
      </w:r>
      <w:r>
        <w:t xml:space="preserve">• Mutual recognition of the card regardless of the different criteria adopted by each Member State</w:t>
      </w:r>
      <w:r>
        <w:t xml:space="preserve"> </w:t>
      </w:r>
      <w:r>
        <w:t xml:space="preserve">for the issuance of the card.</w:t>
      </w:r>
      <w:r>
        <w:br/>
      </w:r>
      <w:r>
        <w:t xml:space="preserve">• Necessary involvement of persons with disabilities and their organisation in the development of</w:t>
      </w:r>
      <w:r>
        <w:t xml:space="preserve"> </w:t>
      </w:r>
      <w:r>
        <w:t xml:space="preserve">the card at all stages.</w:t>
      </w:r>
      <w:r>
        <w:br/>
      </w:r>
      <w:r>
        <w:t xml:space="preserve">• Format: plastic and digital. Any digital card should be compatible with other EU-level digital</w:t>
      </w:r>
      <w:r>
        <w:t xml:space="preserve"> </w:t>
      </w:r>
      <w:r>
        <w:t xml:space="preserve">solutions. Particular attention should be given to data protection.</w:t>
      </w:r>
      <w:r>
        <w:br/>
      </w:r>
      <w:r>
        <w:t xml:space="preserve">• Separate EU parking card and European Disability Card.</w:t>
      </w:r>
      <w:r>
        <w:t xml:space="preserve"> </w:t>
      </w:r>
      <w:r>
        <w:t xml:space="preserve">• Accessible, easy, and comprehensive information on the card and on how it can be used in</w:t>
      </w:r>
      <w:r>
        <w:t xml:space="preserve"> </w:t>
      </w:r>
      <w:r>
        <w:t xml:space="preserve">different member states.</w:t>
      </w:r>
      <w:r>
        <w:br/>
      </w:r>
      <w:r>
        <w:t xml:space="preserve">Poland:</w:t>
      </w:r>
      <w:r>
        <w:br/>
      </w:r>
      <w:r>
        <w:t xml:space="preserve">• No harmonisation of disability status and assessment systems across the EU, national competence</w:t>
      </w:r>
      <w:r>
        <w:t xml:space="preserve"> </w:t>
      </w:r>
      <w:r>
        <w:t xml:space="preserve">to grant disability status should remain;</w:t>
      </w:r>
      <w:r>
        <w:t xml:space="preserve"> </w:t>
      </w:r>
      <w:r>
        <w:t xml:space="preserve">• Scope of the Card: preferential conditions and discounts in the area of culture, recreation, sport</w:t>
      </w:r>
      <w:r>
        <w:t xml:space="preserve"> </w:t>
      </w:r>
      <w:r>
        <w:t xml:space="preserve">and transport, respecting the regulations in individual EU countries;</w:t>
      </w:r>
      <w:r>
        <w:br/>
      </w:r>
      <w:r>
        <w:t xml:space="preserve">• Member State to decide on the scope of rights on its territory, while maintaining the differentiation</w:t>
      </w:r>
      <w:r>
        <w:t xml:space="preserve"> </w:t>
      </w:r>
      <w:r>
        <w:t xml:space="preserve">of rights to discounts and preferential rates at the national and local level;</w:t>
      </w:r>
      <w:r>
        <w:t xml:space="preserve"> </w:t>
      </w:r>
      <w:r>
        <w:t xml:space="preserve">• The Card should not cover health, employment, education, social security, social protection or</w:t>
      </w:r>
      <w:r>
        <w:t xml:space="preserve"> </w:t>
      </w:r>
      <w:r>
        <w:t xml:space="preserve">housing;</w:t>
      </w:r>
      <w:r>
        <w:t xml:space="preserve"> </w:t>
      </w:r>
      <w:r>
        <w:t xml:space="preserve">• Two separate cards: the European Disability Card and the EU Parking Card;</w:t>
      </w:r>
      <w:r>
        <w:t xml:space="preserve"> </w:t>
      </w:r>
      <w:r>
        <w:t xml:space="preserve">• National competence for granting and issuing the Card;</w:t>
      </w:r>
      <w:r>
        <w:t xml:space="preserve"> </w:t>
      </w:r>
      <w:r>
        <w:t xml:space="preserve">• Format: physical and electronic, a person with a disability could choose a format;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• EU funds should available for issuing and implementing the Card;</w:t>
      </w:r>
      <w:r>
        <w:t xml:space="preserve"> </w:t>
      </w:r>
      <w:r>
        <w:t xml:space="preserve">• EU and national bodies to coordinate the implementation;</w:t>
      </w:r>
      <w:r>
        <w:br/>
      </w:r>
      <w:r>
        <w:t xml:space="preserve">• The transposition period: at least 2 years;</w:t>
      </w:r>
      <w:r>
        <w:br/>
      </w:r>
      <w:r>
        <w:t xml:space="preserve">• Indicating the degree of disability on the Card should be considered, as discounts and preferential</w:t>
      </w:r>
      <w:r>
        <w:t xml:space="preserve"> </w:t>
      </w:r>
      <w:r>
        <w:t xml:space="preserve">rates often depend on the degree of disability, especially for transport, to avoid unequal treatment</w:t>
      </w:r>
      <w:r>
        <w:t xml:space="preserve"> </w:t>
      </w:r>
      <w:r>
        <w:t xml:space="preserve">of nationals with moderate or mild disabilities.</w:t>
      </w:r>
      <w:r>
        <w:t xml:space="preserve"> </w:t>
      </w:r>
      <w:r>
        <w:t xml:space="preserve">Sweden:</w:t>
      </w:r>
      <w:r>
        <w:t xml:space="preserve"> </w:t>
      </w:r>
      <w:r>
        <w:t xml:space="preserve">• There is currently no specific card for all persons with disabilities in use in Sweden and therefore</w:t>
      </w:r>
      <w:r>
        <w:t xml:space="preserve"> </w:t>
      </w:r>
      <w:r>
        <w:t xml:space="preserve">no official criteria in place on which the issuing of such a card could be based. Given the structure</w:t>
      </w:r>
      <w:r>
        <w:t xml:space="preserve"> </w:t>
      </w:r>
      <w:r>
        <w:t xml:space="preserve">of Sweden’s disability policy, persons with disabilities are not registered based on their disability.</w:t>
      </w:r>
      <w:r>
        <w:t xml:space="preserve"> </w:t>
      </w:r>
      <w:r>
        <w:t xml:space="preserve">• The recognition of disability status is and must be a matter of national competence.</w:t>
      </w:r>
      <w:r>
        <w:t xml:space="preserve"> </w:t>
      </w:r>
      <w:r>
        <w:t xml:space="preserve">• Adequate room should be left for Member States to adjust the implementation of the initiative to</w:t>
      </w:r>
      <w:r>
        <w:t xml:space="preserve"> </w:t>
      </w:r>
      <w:r>
        <w:t xml:space="preserve">national circumstances.</w:t>
      </w:r>
      <w:r>
        <w:br/>
      </w:r>
      <w:r>
        <w:t xml:space="preserve">• The scope of a potential European Disability Card would have to be clear and limited to be</w:t>
      </w:r>
      <w:r>
        <w:t xml:space="preserve"> </w:t>
      </w:r>
      <w:r>
        <w:t xml:space="preserve">effective. This is not least important as the functioning of a card will require mutual recognition</w:t>
      </w:r>
      <w:r>
        <w:t xml:space="preserve"> </w:t>
      </w:r>
      <w:r>
        <w:t xml:space="preserve">of disability status based on national assessments.</w:t>
      </w:r>
      <w:r>
        <w:br/>
      </w:r>
      <w:r>
        <w:t xml:space="preserve">• The financial and administrative burden for Member States is kept proportionate to the purpose</w:t>
      </w:r>
      <w:r>
        <w:t xml:space="preserve"> </w:t>
      </w:r>
      <w:r>
        <w:t xml:space="preserve">of the initiative.</w:t>
      </w:r>
    </w:p>
    <w:p>
      <w:pPr>
        <w:pStyle w:val="BodyText"/>
      </w:pPr>
      <w:r>
        <w:t xml:space="preserve">Bavaria:</w:t>
      </w:r>
      <w:r>
        <w:t xml:space="preserve"> </w:t>
      </w:r>
      <w:r>
        <w:t xml:space="preserve">• To respect subsidiarity – disability status can continue to be recognized only at national level</w:t>
      </w:r>
      <w:r>
        <w:t xml:space="preserve"> </w:t>
      </w:r>
      <w:r>
        <w:t xml:space="preserve">(including the issuing of national identity cards/certificates). As the European Commission rightly</w:t>
      </w:r>
      <w:r>
        <w:t xml:space="preserve"> </w:t>
      </w:r>
      <w:r>
        <w:t xml:space="preserve">points out in its invitation to comment on an impact assessment, the concept of ‘disability’ must</w:t>
      </w:r>
      <w:r>
        <w:t xml:space="preserve"> </w:t>
      </w:r>
      <w:r>
        <w:t xml:space="preserve">not be harmonized at EU level. In addition, according to the European Commission, the scope of</w:t>
      </w:r>
      <w:r>
        <w:t xml:space="preserve"> </w:t>
      </w:r>
      <w:r>
        <w:t xml:space="preserve">a possible EU disability card should not cover social security benefits to which access is governed</w:t>
      </w:r>
      <w:r>
        <w:t xml:space="preserve"> </w:t>
      </w:r>
      <w:r>
        <w:t xml:space="preserve">by national rules and, in a cross-border context, by the regulations on the coordination of social</w:t>
      </w:r>
      <w:r>
        <w:t xml:space="preserve"> </w:t>
      </w:r>
      <w:r>
        <w:t xml:space="preserve">security systems.</w:t>
      </w:r>
      <w:r>
        <w:t xml:space="preserve"> </w:t>
      </w:r>
      <w:r>
        <w:t xml:space="preserve">• Proportionality – preference for Council recommendation or Directive.</w:t>
      </w:r>
      <w:r>
        <w:t xml:space="preserve"> </w:t>
      </w:r>
      <w:r>
        <w:t xml:space="preserve">• Facilitating the free movement of persons with disabilities in the EU - could help to further</w:t>
      </w:r>
      <w:r>
        <w:t xml:space="preserve"> </w:t>
      </w:r>
      <w:r>
        <w:t xml:space="preserve">promote the inclusion of persons with disabilities in everyday life; could result to equal benefiting</w:t>
      </w:r>
      <w:r>
        <w:t xml:space="preserve"> </w:t>
      </w:r>
      <w:r>
        <w:t xml:space="preserve">from the same benefits; to increase social acceptance as a uniform EU disability card could be</w:t>
      </w:r>
      <w:r>
        <w:t xml:space="preserve"> </w:t>
      </w:r>
      <w:r>
        <w:t xml:space="preserve">used to prove the existence of a disability. Such a uniform Europe-wide possibility of proving the</w:t>
      </w:r>
      <w:r>
        <w:t xml:space="preserve"> </w:t>
      </w:r>
      <w:r>
        <w:t xml:space="preserve">existence of a disability could be greatly facilitated for persons with obstacles, particularly when</w:t>
      </w:r>
      <w:r>
        <w:t xml:space="preserve"> </w:t>
      </w:r>
      <w:r>
        <w:t xml:space="preserve">carrying out cross-border activities and travelling to other Member States.</w:t>
      </w:r>
      <w:r>
        <w:t xml:space="preserve"> </w:t>
      </w:r>
      <w:r>
        <w:t xml:space="preserve">• Limitation of the scope to short-term stays of up to three months, particularly for touristic</w:t>
      </w:r>
      <w:r>
        <w:t xml:space="preserve"> </w:t>
      </w:r>
      <w:r>
        <w:t xml:space="preserve">purposes and the scope should be narrowly defined.</w:t>
      </w:r>
      <w:r>
        <w:t xml:space="preserve"> </w:t>
      </w:r>
      <w:r>
        <w:t xml:space="preserve">• Voluntary granting of advantages by service providers - for the Member States and the providers</w:t>
      </w:r>
      <w:r>
        <w:t xml:space="preserve"> </w:t>
      </w:r>
      <w:r>
        <w:t xml:space="preserve">of services to determine whether favourable treatment and compensation for disadvantages are</w:t>
      </w:r>
      <w:r>
        <w:t xml:space="preserve"> </w:t>
      </w:r>
      <w:r>
        <w:t xml:space="preserve">granted.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• No (indirect) harmonisation of the concept of disability and coverage of social security – but there</w:t>
      </w:r>
      <w:r>
        <w:t xml:space="preserve"> </w:t>
      </w:r>
      <w:r>
        <w:t xml:space="preserve">is a risk for Germany as concerns public transport – free transport falling under social protection.</w:t>
      </w:r>
      <w:r>
        <w:t xml:space="preserve"> </w:t>
      </w:r>
      <w:r>
        <w:t xml:space="preserve">• Risk of discrimination against nationals because different criteria are used in different Member</w:t>
      </w:r>
      <w:r>
        <w:t xml:space="preserve"> </w:t>
      </w:r>
      <w:r>
        <w:t xml:space="preserve">States and different benefits are assigned to different levels of disability.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 practical implications and key obligations to implement the initiative for both NCAs and service</w:t>
      </w:r>
      <w:r>
        <w:t xml:space="preserve"> </w:t>
      </w:r>
      <w:r>
        <w:t xml:space="preserve">providers are indicated in Table 1 below, how these translate into costs is detailed in section 1.2; how</w:t>
      </w:r>
      <w:r>
        <w:t xml:space="preserve"> </w:t>
      </w:r>
      <w:r>
        <w:t xml:space="preserve">the initiative would impact small and medium enterprises is in Section 1.4.</w:t>
      </w:r>
      <w:r>
        <w:br/>
      </w:r>
      <w:r>
        <w:t xml:space="preserve">Table 1 - Type of actions undertaken by NCA and service providers</w:t>
      </w:r>
      <w:r>
        <w:t xml:space="preserve"> </w:t>
      </w:r>
      <w:r>
        <w:t xml:space="preserve">Actions</w:t>
      </w:r>
      <w:r>
        <w:t xml:space="preserve"> </w:t>
      </w:r>
      <w:r>
        <w:t xml:space="preserve">NCA</w:t>
      </w:r>
      <w:r>
        <w:t xml:space="preserve"> </w:t>
      </w:r>
      <w:r>
        <w:t xml:space="preserve">Service providers</w:t>
      </w:r>
      <w:r>
        <w:t xml:space="preserve"> </w:t>
      </w:r>
      <w:r>
        <w:t xml:space="preserve">Management of the</w:t>
      </w:r>
      <w:r>
        <w:t xml:space="preserve"> </w:t>
      </w:r>
      <w:r>
        <w:t xml:space="preserve">application process</w:t>
      </w:r>
      <w:r>
        <w:br/>
      </w:r>
      <w:r>
        <w:t xml:space="preserve">X</w:t>
      </w:r>
    </w:p>
    <w:p>
      <w:pPr>
        <w:pStyle w:val="BodyText"/>
      </w:pPr>
      <w:r>
        <w:t xml:space="preserve">Production of the card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Delivery of the card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Establishment of the</w:t>
      </w:r>
      <w:r>
        <w:t xml:space="preserve"> </w:t>
      </w:r>
      <w:r>
        <w:t xml:space="preserve">website</w:t>
      </w:r>
      <w:r>
        <w:br/>
      </w:r>
      <w:r>
        <w:t xml:space="preserve">X</w:t>
      </w:r>
    </w:p>
    <w:p>
      <w:pPr>
        <w:pStyle w:val="BodyText"/>
      </w:pPr>
      <w:r>
        <w:t xml:space="preserve">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to</w:t>
      </w:r>
      <w:r>
        <w:t xml:space="preserve"> </w:t>
      </w:r>
      <w:r>
        <w:t xml:space="preserve">monitor the use of</w:t>
      </w:r>
      <w:r>
        <w:t xml:space="preserve"> </w:t>
      </w:r>
      <w:r>
        <w:t xml:space="preserve">EDC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Providing benefits to</w:t>
      </w:r>
      <w:r>
        <w:t xml:space="preserve"> </w:t>
      </w:r>
      <w:r>
        <w:t xml:space="preserve">non-residents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[1] Type of preferential conditions available to persons with disabilities per each sectors: Data shall be regularly</w:t>
      </w:r>
      <w:r>
        <w:t xml:space="preserve"> </w:t>
      </w:r>
      <w:r>
        <w:t xml:space="preserve">(e.g. on a yearly basis) collected and shared by each service provider. The monitoring exercise shall be</w:t>
      </w:r>
      <w:r>
        <w:t xml:space="preserve"> </w:t>
      </w:r>
      <w:r>
        <w:t xml:space="preserve">mandatory at least for service providers requested by law to offer preferential conditions to persons with</w:t>
      </w:r>
      <w:r>
        <w:t xml:space="preserve"> </w:t>
      </w:r>
      <w:r>
        <w:t xml:space="preserve">disabilities. As for preferential conditions offered on a voluntary basis, service providers may decide whether</w:t>
      </w:r>
      <w:r>
        <w:t xml:space="preserve"> </w:t>
      </w:r>
      <w:r>
        <w:t xml:space="preserve">monitor and share such data.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The Tables below provide a detailed assessment of the benefits and the costs of the preferred policy</w:t>
      </w:r>
      <w:r>
        <w:t xml:space="preserve"> </w:t>
      </w:r>
      <w:r>
        <w:t xml:space="preserve">options A2 (the introduction of the EU Disability Card in all Member States on a mandatory basis for</w:t>
      </w:r>
      <w:r>
        <w:t xml:space="preserve"> </w:t>
      </w:r>
      <w:r>
        <w:t xml:space="preserve">all services in the internal market offering preferential conditions to nationals with disabilities) with</w:t>
      </w:r>
      <w:r>
        <w:t xml:space="preserve"> </w:t>
      </w:r>
      <w:r>
        <w:t xml:space="preserve">option B2 (an EU legislative act to provide for the mutual recognition of EU parking cards) identified</w:t>
      </w:r>
      <w:r>
        <w:t xml:space="preserve"> </w:t>
      </w:r>
      <w:r>
        <w:t xml:space="preserve">following the comparison of the policy options. Benefits and costs are quantified whenever possible,</w:t>
      </w:r>
      <w:r>
        <w:t xml:space="preserve"> </w:t>
      </w:r>
      <w:r>
        <w:t xml:space="preserve">and when this is not possible, a qualitative justification and an explanation is provided. Furthermore,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and in line with the approach of a Cost-Effectiveness Analysis, benefits are provided in monetary</w:t>
      </w:r>
      <w:r>
        <w:t xml:space="preserve"> </w:t>
      </w:r>
      <w:r>
        <w:t xml:space="preserve">terms only when this is appropriate given the nature of the benefit being assessed.</w:t>
      </w:r>
      <w:r>
        <w:t xml:space="preserve"> </w:t>
      </w:r>
      <w:r>
        <w:t xml:space="preserve">Summary of costs and benefits of policy option A2</w:t>
      </w:r>
      <w:r>
        <w:t xml:space="preserve"> </w:t>
      </w:r>
      <w:r>
        <w:t xml:space="preserve">Table 2 – Overview of Benefits (total for all provisions) – Preferred Option A2 and B2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Improved welfare Increase</w:t>
      </w:r>
      <w:r>
        <w:t xml:space="preserve"> </w:t>
      </w:r>
      <w:r>
        <w:t xml:space="preserve">in individual and societal</w:t>
      </w:r>
      <w:r>
        <w:t xml:space="preserve"> </w:t>
      </w:r>
      <w:r>
        <w:t xml:space="preserve">welfare</w:t>
      </w:r>
      <w:r>
        <w:br/>
      </w:r>
      <w:r>
        <w:t xml:space="preserve">Enhanced participation in</w:t>
      </w:r>
      <w:r>
        <w:t xml:space="preserve"> </w:t>
      </w:r>
      <w:r>
        <w:t xml:space="preserve">short term travelsof persons</w:t>
      </w:r>
      <w:r>
        <w:t xml:space="preserve"> </w:t>
      </w:r>
      <w:r>
        <w:t xml:space="preserve">with disabilities</w:t>
      </w:r>
      <w:r>
        <w:t xml:space="preserve"> </w:t>
      </w:r>
      <w:r>
        <w:t xml:space="preserve">Reduction of the travel</w:t>
      </w:r>
      <w:r>
        <w:t xml:space="preserve"> </w:t>
      </w:r>
      <w:r>
        <w:t xml:space="preserve">gap for Persons with</w:t>
      </w:r>
      <w:r>
        <w:t xml:space="preserve"> </w:t>
      </w:r>
      <w:r>
        <w:t xml:space="preserve">disabilities of between</w:t>
      </w:r>
      <w:r>
        <w:t xml:space="preserve"> </w:t>
      </w:r>
      <w:r>
        <w:t xml:space="preserve">2.8</w:t>
      </w:r>
      <w:r>
        <w:t xml:space="preserve"> </w:t>
      </w:r>
      <w:r>
        <w:t xml:space="preserve">and</w:t>
      </w:r>
      <w:r>
        <w:t xml:space="preserve"> </w:t>
      </w:r>
      <w:r>
        <w:t xml:space="preserve">4.12</w:t>
      </w:r>
      <w:r>
        <w:t xml:space="preserve"> </w:t>
      </w:r>
      <w:r>
        <w:t xml:space="preserve">percentage points</w:t>
      </w:r>
      <w:r>
        <w:t xml:space="preserve"> </w:t>
      </w:r>
      <w:r>
        <w:t xml:space="preserve">The reduced uncertainty regarding the</w:t>
      </w:r>
      <w:r>
        <w:t xml:space="preserve"> </w:t>
      </w:r>
      <w:r>
        <w:t xml:space="preserve">recognition of disability status and the</w:t>
      </w:r>
      <w:r>
        <w:t xml:space="preserve"> </w:t>
      </w:r>
      <w:r>
        <w:t xml:space="preserve">subsequent provision of preferential</w:t>
      </w:r>
      <w:r>
        <w:t xml:space="preserve"> </w:t>
      </w:r>
      <w:r>
        <w:t xml:space="preserve">conditions and personalised services to</w:t>
      </w:r>
      <w:r>
        <w:t xml:space="preserve"> </w:t>
      </w:r>
      <w:r>
        <w:t xml:space="preserve">persons with disabilities travelling for</w:t>
      </w:r>
      <w:r>
        <w:t xml:space="preserve"> </w:t>
      </w:r>
      <w:r>
        <w:t xml:space="preserve">short-term stays is expected to lead to an</w:t>
      </w:r>
      <w:r>
        <w:t xml:space="preserve"> </w:t>
      </w:r>
      <w:r>
        <w:t xml:space="preserve">increase in both the share and number of</w:t>
      </w:r>
      <w:r>
        <w:t xml:space="preserve"> </w:t>
      </w:r>
      <w:r>
        <w:t xml:space="preserve">persons with disabilities travelling in the</w:t>
      </w:r>
      <w:r>
        <w:t xml:space="preserve"> </w:t>
      </w:r>
      <w:r>
        <w:t xml:space="preserve">EU. While the exact increase cannot be</w:t>
      </w:r>
      <w:r>
        <w:t xml:space="preserve"> </w:t>
      </w:r>
      <w:r>
        <w:t xml:space="preserve">quantified, it was estimated183, based on</w:t>
      </w:r>
      <w:r>
        <w:t xml:space="preserve"> </w:t>
      </w:r>
      <w:r>
        <w:t xml:space="preserve">existing data on persons with disabilities</w:t>
      </w:r>
      <w:r>
        <w:t xml:space="preserve"> </w:t>
      </w:r>
      <w:r>
        <w:t xml:space="preserve">184 and the evolution of travel patterns in</w:t>
      </w:r>
      <w:r>
        <w:t xml:space="preserve"> </w:t>
      </w:r>
      <w:r>
        <w:t xml:space="preserve">the general population185. This will in turn</w:t>
      </w:r>
      <w:r>
        <w:t xml:space="preserve"> </w:t>
      </w:r>
      <w:r>
        <w:t xml:space="preserve">have a positive societal impact through</w:t>
      </w:r>
      <w:r>
        <w:t xml:space="preserve"> </w:t>
      </w:r>
      <w:r>
        <w:t xml:space="preserve">improvements in the culture, social</w:t>
      </w:r>
      <w:r>
        <w:t xml:space="preserve"> </w:t>
      </w:r>
      <w:r>
        <w:t xml:space="preserve">integration and personal development of</w:t>
      </w:r>
      <w:r>
        <w:t xml:space="preserve"> </w:t>
      </w:r>
      <w:r>
        <w:t xml:space="preserve">persons with disabilities.</w:t>
      </w:r>
      <w:r>
        <w:br/>
      </w:r>
      <w:r>
        <w:t xml:space="preserve">Improved market efficiency</w:t>
      </w:r>
      <w:r>
        <w:t xml:space="preserve"> </w:t>
      </w:r>
      <w:r>
        <w:t xml:space="preserve">– Cost savings for persons</w:t>
      </w:r>
      <w:r>
        <w:t xml:space="preserve"> </w:t>
      </w:r>
      <w:r>
        <w:t xml:space="preserve">with disabilities travelling</w:t>
      </w:r>
      <w:r>
        <w:t xml:space="preserve"> </w:t>
      </w:r>
      <w:r>
        <w:t xml:space="preserve">Ranging between EUR</w:t>
      </w:r>
      <w:r>
        <w:t xml:space="preserve"> </w:t>
      </w:r>
      <w:r>
        <w:t xml:space="preserve">30 and EUR 120 in</w:t>
      </w:r>
      <w:r>
        <w:t xml:space="preserve"> </w:t>
      </w:r>
      <w:r>
        <w:t xml:space="preserve">total for persons with</w:t>
      </w:r>
      <w:r>
        <w:t xml:space="preserve"> </w:t>
      </w:r>
      <w:r>
        <w:t xml:space="preserve">disabilities travelling</w:t>
      </w:r>
      <w:r>
        <w:t xml:space="preserve"> </w:t>
      </w:r>
      <w:r>
        <w:t xml:space="preserve">for stays of about 4</w:t>
      </w:r>
      <w:r>
        <w:t xml:space="preserve"> </w:t>
      </w:r>
      <w:r>
        <w:t xml:space="preserve">days, between EUR</w:t>
      </w:r>
      <w:r>
        <w:t xml:space="preserve"> </w:t>
      </w:r>
      <w:r>
        <w:t xml:space="preserve">100 and 400 in total for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 travelling</w:t>
      </w:r>
      <w:r>
        <w:t xml:space="preserve"> </w:t>
      </w:r>
      <w:r>
        <w:t xml:space="preserve">for about 2 months</w:t>
      </w:r>
      <w:r>
        <w:t xml:space="preserve"> </w:t>
      </w:r>
      <w:r>
        <w:t xml:space="preserve">Cost savings for persons with disabilities</w:t>
      </w:r>
      <w:r>
        <w:t xml:space="preserve"> </w:t>
      </w:r>
      <w:r>
        <w:t xml:space="preserve">currently</w:t>
      </w:r>
      <w:r>
        <w:t xml:space="preserve"> </w:t>
      </w:r>
      <w:r>
        <w:t xml:space="preserve">being</w:t>
      </w:r>
      <w:r>
        <w:t xml:space="preserve"> </w:t>
      </w:r>
      <w:r>
        <w:t xml:space="preserve">denied</w:t>
      </w:r>
      <w:r>
        <w:t xml:space="preserve"> </w:t>
      </w:r>
      <w:r>
        <w:t xml:space="preserve">preferential</w:t>
      </w:r>
      <w:r>
        <w:t xml:space="preserve"> </w:t>
      </w:r>
      <w:r>
        <w:t xml:space="preserve">conditions when travelling to other</w:t>
      </w:r>
      <w:r>
        <w:t xml:space="preserve"> </w:t>
      </w:r>
      <w:r>
        <w:t xml:space="preserve">Member States (or not travelling abroad),</w:t>
      </w:r>
      <w:r>
        <w:t xml:space="preserve"> </w:t>
      </w:r>
      <w:r>
        <w:t xml:space="preserve">estimated at about 44% according to the</w:t>
      </w:r>
      <w:r>
        <w:t xml:space="preserve"> </w:t>
      </w:r>
      <w:r>
        <w:t xml:space="preserve">results of the Public Consultations. These</w:t>
      </w:r>
      <w:r>
        <w:t xml:space="preserve"> </w:t>
      </w:r>
      <w:r>
        <w:t xml:space="preserve">costs savingswere identified through case</w:t>
      </w:r>
      <w:r>
        <w:t xml:space="preserve"> </w:t>
      </w:r>
      <w:r>
        <w:t xml:space="preserve">studies of individual travellers journeys.</w:t>
      </w:r>
      <w:r>
        <w:t xml:space="preserve"> </w:t>
      </w:r>
      <w:r>
        <w:t xml:space="preserve">These were elaborated as the potential</w:t>
      </w:r>
      <w:r>
        <w:t xml:space="preserve"> </w:t>
      </w:r>
      <w:r>
        <w:t xml:space="preserve">direct monetary savings coming from the</w:t>
      </w:r>
      <w:r>
        <w:t xml:space="preserve"> </w:t>
      </w:r>
      <w:r>
        <w:t xml:space="preserve">preferential conditions already provided</w:t>
      </w:r>
      <w:r>
        <w:t xml:space="preserve"> </w:t>
      </w:r>
      <w:r>
        <w:t xml:space="preserve">by service providers, across different</w:t>
      </w:r>
      <w:r>
        <w:t xml:space="preserve"> </w:t>
      </w:r>
      <w:r>
        <w:t xml:space="preserve">travel scenarios. The process leading to</w:t>
      </w:r>
    </w:p>
    <w:p>
      <w:pPr>
        <w:pStyle w:val="BodyText"/>
      </w:pPr>
      <w:r>
        <w:t xml:space="preserve">183 See Annex 9, Calculation of the travel gap for a detailed overview of the procedure in cacultating the travel gap</w:t>
      </w:r>
      <w:r>
        <w:t xml:space="preserve"> </w:t>
      </w:r>
      <w:r>
        <w:t xml:space="preserve">184 Economic Impact and Travel Patterns of Accessible Tourism in Europe - Full Report, 08/03/2015. Directorate-General</w:t>
      </w:r>
      <w:r>
        <w:t xml:space="preserve"> </w:t>
      </w:r>
      <w:r>
        <w:t xml:space="preserve">for Enterprise and Industry, now known as Directorate-General for Internal Market, Industry, Entrepreneurship and SMEs</w:t>
      </w:r>
      <w:r>
        <w:t xml:space="preserve"> </w:t>
      </w:r>
      <w:r>
        <w:t xml:space="preserve">(DG GROW), European Commission. Available at: link. Estimates on the economic contribution of accessible tourism</w:t>
      </w:r>
      <w:r>
        <w:t xml:space="preserve"> </w:t>
      </w:r>
      <w:r>
        <w:t xml:space="preserve">to the EU economy are included in Section 6 of the report.</w:t>
      </w:r>
      <w:r>
        <w:t xml:space="preserve"> </w:t>
      </w:r>
      <w:r>
        <w:t xml:space="preserve">185 Eurostat database, tour_dem_toage. Available at: link.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the elaboration of the journeys and the</w:t>
      </w:r>
      <w:r>
        <w:t xml:space="preserve"> </w:t>
      </w:r>
      <w:r>
        <w:t xml:space="preserve">sources used are detailed in Annex 4.</w:t>
      </w:r>
      <w:r>
        <w:t xml:space="preserve"> </w:t>
      </w:r>
      <w:r>
        <w:t xml:space="preserve">Improved market efficiency</w:t>
      </w:r>
      <w:r>
        <w:t xml:space="preserve"> </w:t>
      </w:r>
      <w:r>
        <w:t xml:space="preserve">– Cost savings and general</w:t>
      </w:r>
      <w:r>
        <w:t xml:space="preserve"> </w:t>
      </w:r>
      <w:r>
        <w:t xml:space="preserve">reduction in hassle costs for</w:t>
      </w:r>
      <w:r>
        <w:t xml:space="preserve"> </w:t>
      </w:r>
      <w:r>
        <w:t xml:space="preserve">persons with disabilities and</w:t>
      </w:r>
      <w:r>
        <w:t xml:space="preserve"> </w:t>
      </w:r>
      <w:r>
        <w:t xml:space="preserve">service providers</w:t>
      </w:r>
      <w:r>
        <w:t xml:space="preserve"> </w:t>
      </w:r>
      <w:r>
        <w:t xml:space="preserve">n.a.</w:t>
      </w:r>
      <w:r>
        <w:t xml:space="preserve"> </w:t>
      </w:r>
      <w:r>
        <w:t xml:space="preserve">By reducing the difficulty and the time</w:t>
      </w:r>
      <w:r>
        <w:t xml:space="preserve"> </w:t>
      </w:r>
      <w:r>
        <w:t xml:space="preserve">cost for service providers to check the</w:t>
      </w:r>
      <w:r>
        <w:t xml:space="preserve"> </w:t>
      </w:r>
      <w:r>
        <w:t xml:space="preserve">different national disability cards, the</w:t>
      </w:r>
      <w:r>
        <w:t xml:space="preserve"> </w:t>
      </w:r>
      <w:r>
        <w:t xml:space="preserve">EDC would increase efficiency also on the</w:t>
      </w:r>
      <w:r>
        <w:t xml:space="preserve"> </w:t>
      </w:r>
      <w:r>
        <w:t xml:space="preserve">side of service providers. .</w:t>
      </w:r>
      <w:r>
        <w:t xml:space="preserve"> </w:t>
      </w:r>
      <w:r>
        <w:t xml:space="preserve">Improved market efficiency</w:t>
      </w:r>
      <w:r>
        <w:t xml:space="preserve"> </w:t>
      </w:r>
      <w:r>
        <w:t xml:space="preserve">– Improved information on</w:t>
      </w:r>
      <w:r>
        <w:t xml:space="preserve"> </w:t>
      </w:r>
      <w:r>
        <w:t xml:space="preserve">the preferential conditions</w:t>
      </w:r>
      <w:r>
        <w:t xml:space="preserve"> </w:t>
      </w:r>
      <w:r>
        <w:t xml:space="preserve">offered to persons 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n.a.</w:t>
      </w:r>
      <w:r>
        <w:t xml:space="preserve"> </w:t>
      </w:r>
      <w:r>
        <w:t xml:space="preserve">Option A2 entails enhanced provision of</w:t>
      </w:r>
      <w:r>
        <w:t xml:space="preserve"> </w:t>
      </w:r>
      <w:r>
        <w:t xml:space="preserve">information to persons with disabilities on</w:t>
      </w:r>
      <w:r>
        <w:t xml:space="preserve"> </w:t>
      </w:r>
      <w:r>
        <w:t xml:space="preserve">the types of preferential conditions offered</w:t>
      </w:r>
      <w:r>
        <w:t xml:space="preserve"> </w:t>
      </w:r>
      <w:r>
        <w:t xml:space="preserve">to them, via as the set up of national</w:t>
      </w:r>
      <w:r>
        <w:t xml:space="preserve"> </w:t>
      </w:r>
      <w:r>
        <w:t xml:space="preserve">websites and the use of awareness raising</w:t>
      </w:r>
      <w:r>
        <w:t xml:space="preserve"> </w:t>
      </w:r>
      <w:r>
        <w:t xml:space="preserve">campaigns (foreseen as non-legislative</w:t>
      </w:r>
      <w:r>
        <w:t xml:space="preserve"> </w:t>
      </w:r>
      <w:r>
        <w:t xml:space="preserve">flanking</w:t>
      </w:r>
      <w:r>
        <w:t xml:space="preserve"> </w:t>
      </w:r>
      <w:r>
        <w:t xml:space="preserve">measures)</w:t>
      </w:r>
      <w:r>
        <w:t xml:space="preserve"> </w:t>
      </w:r>
      <w:r>
        <w:t xml:space="preserve">The</w:t>
      </w:r>
      <w:r>
        <w:t xml:space="preserve"> </w:t>
      </w:r>
      <w:r>
        <w:t xml:space="preserve">increased</w:t>
      </w:r>
      <w:r>
        <w:t xml:space="preserve"> </w:t>
      </w:r>
      <w:r>
        <w:t xml:space="preserve">awareness on the preferential conditions</w:t>
      </w:r>
      <w:r>
        <w:t xml:space="preserve"> </w:t>
      </w:r>
      <w:r>
        <w:t xml:space="preserve">available and on the benefits offered by</w:t>
      </w:r>
      <w:r>
        <w:t xml:space="preserve"> </w:t>
      </w:r>
      <w:r>
        <w:t xml:space="preserve">the EDC would improve efficiency in the</w:t>
      </w:r>
      <w:r>
        <w:t xml:space="preserve"> </w:t>
      </w:r>
      <w:r>
        <w:t xml:space="preserve">sector of tourism of persons with</w:t>
      </w:r>
      <w:r>
        <w:t xml:space="preserve"> </w:t>
      </w:r>
      <w:r>
        <w:t xml:space="preserve">disabilities, by allowing them to plan short</w:t>
      </w:r>
      <w:r>
        <w:t xml:space="preserve"> </w:t>
      </w:r>
      <w:r>
        <w:t xml:space="preserve">term stays with more information at their</w:t>
      </w:r>
      <w:r>
        <w:t xml:space="preserve"> </w:t>
      </w:r>
      <w:r>
        <w:t xml:space="preserve">disposal.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Wider</w:t>
      </w:r>
      <w:r>
        <w:t xml:space="preserve"> </w:t>
      </w:r>
      <w:r>
        <w:t xml:space="preserve">macroeconomic</w:t>
      </w:r>
      <w:r>
        <w:t xml:space="preserve"> </w:t>
      </w:r>
      <w:r>
        <w:t xml:space="preserve">benefits – Benefits in the</w:t>
      </w:r>
      <w:r>
        <w:t xml:space="preserve"> </w:t>
      </w:r>
      <w:r>
        <w:t xml:space="preserve">market</w:t>
      </w:r>
      <w:r>
        <w:t xml:space="preserve"> </w:t>
      </w:r>
      <w:r>
        <w:t xml:space="preserve">for</w:t>
      </w:r>
      <w:r>
        <w:t xml:space="preserve"> </w:t>
      </w:r>
      <w:r>
        <w:t xml:space="preserve">accessible</w:t>
      </w:r>
      <w:r>
        <w:t xml:space="preserve"> </w:t>
      </w:r>
      <w:r>
        <w:t xml:space="preserve">tourism</w:t>
      </w:r>
      <w:r>
        <w:t xml:space="preserve"> </w:t>
      </w:r>
      <w:r>
        <w:t xml:space="preserve">Value added in the</w:t>
      </w:r>
      <w:r>
        <w:t xml:space="preserve"> </w:t>
      </w:r>
      <w:r>
        <w:t xml:space="preserve">market for accessible</w:t>
      </w:r>
      <w:r>
        <w:t xml:space="preserve"> </w:t>
      </w:r>
      <w:r>
        <w:t xml:space="preserve">tourism: the estimates</w:t>
      </w:r>
      <w:r>
        <w:t xml:space="preserve"> </w:t>
      </w:r>
      <w:r>
        <w:t xml:space="preserve">range from 2.1 to 3.1</w:t>
      </w:r>
      <w:r>
        <w:t xml:space="preserve"> </w:t>
      </w:r>
      <w:r>
        <w:t xml:space="preserve">billion EUR</w:t>
      </w:r>
      <w:r>
        <w:t xml:space="preserve"> </w:t>
      </w:r>
      <w:r>
        <w:t xml:space="preserve">The increased participation in tourism of</w:t>
      </w:r>
      <w:r>
        <w:t xml:space="preserve"> </w:t>
      </w:r>
      <w:r>
        <w:t xml:space="preserve">persons with disabilities resulting from</w:t>
      </w:r>
      <w:r>
        <w:t xml:space="preserve"> </w:t>
      </w:r>
      <w:r>
        <w:t xml:space="preserve">option A2 would have positive indirect</w:t>
      </w:r>
      <w:r>
        <w:t xml:space="preserve"> </w:t>
      </w:r>
      <w:r>
        <w:t xml:space="preserve">benefits in the market for accessible</w:t>
      </w:r>
      <w:r>
        <w:t xml:space="preserve"> </w:t>
      </w:r>
      <w:r>
        <w:t xml:space="preserve">tourism, whose total turnover would</w:t>
      </w:r>
      <w:r>
        <w:t xml:space="preserve"> </w:t>
      </w:r>
      <w:r>
        <w:t xml:space="preserve">increase as a result of the policy.</w:t>
      </w:r>
      <w:r>
        <w:t xml:space="preserve"> </w:t>
      </w:r>
      <w:r>
        <w:t xml:space="preserve">Estimates of the total output of this sector</w:t>
      </w:r>
      <w:r>
        <w:t xml:space="preserve"> </w:t>
      </w:r>
      <w:r>
        <w:t xml:space="preserve">in 2012 put the total value added of the</w:t>
      </w:r>
      <w:r>
        <w:t xml:space="preserve"> </w:t>
      </w:r>
      <w:r>
        <w:t xml:space="preserve">sector to the EU economy at about 62</w:t>
      </w:r>
      <w:r>
        <w:t xml:space="preserve"> </w:t>
      </w:r>
      <w:r>
        <w:t xml:space="preserve">bllion EUR in 2012, with an indirect</w:t>
      </w:r>
      <w:r>
        <w:t xml:space="preserve"> </w:t>
      </w:r>
      <w:r>
        <w:t xml:space="preserve">multiplier of 1.84. Considering the</w:t>
      </w:r>
      <w:r>
        <w:t xml:space="preserve"> </w:t>
      </w:r>
      <w:r>
        <w:t xml:space="preserve">presence of a travel gap, i.e. a difference</w:t>
      </w:r>
      <w:r>
        <w:t xml:space="preserve"> </w:t>
      </w:r>
      <w:r>
        <w:t xml:space="preserve">in travelling propensity between the</w:t>
      </w:r>
      <w:r>
        <w:t xml:space="preserve"> </w:t>
      </w:r>
      <w:r>
        <w:t xml:space="preserve">general population and persons with</w:t>
      </w:r>
      <w:r>
        <w:t xml:space="preserve"> </w:t>
      </w:r>
      <w:r>
        <w:t xml:space="preserve">disability, estimated at around 6% in the</w:t>
      </w:r>
      <w:r>
        <w:t xml:space="preserve"> </w:t>
      </w:r>
      <w:r>
        <w:t xml:space="preserve">EU, a complete closure of the gap, which</w:t>
      </w:r>
      <w:r>
        <w:t xml:space="preserve"> </w:t>
      </w:r>
      <w:r>
        <w:t xml:space="preserve">would imply 2 million more persons with</w:t>
      </w:r>
      <w:r>
        <w:t xml:space="preserve"> </w:t>
      </w:r>
      <w:r>
        <w:t xml:space="preserve">disabilities travelling in the EU, would</w:t>
      </w:r>
      <w:r>
        <w:t xml:space="preserve"> </w:t>
      </w:r>
      <w:r>
        <w:t xml:space="preserve">entail an increase of the estimates range</w:t>
      </w:r>
      <w:r>
        <w:t xml:space="preserve"> </w:t>
      </w:r>
      <w:r>
        <w:t xml:space="preserve">from 2.1 to 3.1 billion EUR. This can be</w:t>
      </w:r>
      <w:r>
        <w:t xml:space="preserve"> </w:t>
      </w:r>
      <w:r>
        <w:t xml:space="preserve">used as an upper bound: the actual gain is</w:t>
      </w:r>
      <w:r>
        <w:t xml:space="preserve"> </w:t>
      </w:r>
      <w:r>
        <w:t xml:space="preserve">likely to be at a level significantly below</w:t>
      </w:r>
      <w:r>
        <w:t xml:space="preserve"> </w:t>
      </w:r>
      <w:r>
        <w:t xml:space="preserve">this threshold, as uncertainty regarding</w:t>
      </w:r>
      <w:r>
        <w:t xml:space="preserve"> </w:t>
      </w:r>
      <w:r>
        <w:t xml:space="preserve">preferential conditions is not the only</w:t>
      </w:r>
      <w:r>
        <w:t xml:space="preserve"> </w:t>
      </w:r>
      <w:r>
        <w:t xml:space="preserve">driver of the travel gap between persons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general</w:t>
      </w:r>
      <w:r>
        <w:t xml:space="preserve"> </w:t>
      </w:r>
      <w:r>
        <w:t xml:space="preserve">population186.</w:t>
      </w:r>
      <w:r>
        <w:t xml:space="preserve"> </w:t>
      </w:r>
      <w:r>
        <w:t xml:space="preserve">Other non-monetary benefits</w:t>
      </w:r>
      <w:r>
        <w:t xml:space="preserve"> </w:t>
      </w:r>
      <w:r>
        <w:t xml:space="preserve">– Protection of fundamental</w:t>
      </w:r>
      <w:r>
        <w:t xml:space="preserve"> </w:t>
      </w:r>
      <w:r>
        <w:t xml:space="preserve">rights</w:t>
      </w:r>
      <w:r>
        <w:t xml:space="preserve"> </w:t>
      </w:r>
      <w:r>
        <w:t xml:space="preserve">n.a.</w:t>
      </w:r>
      <w:r>
        <w:t xml:space="preserve"> </w:t>
      </w:r>
      <w:r>
        <w:t xml:space="preserve">Freedom of movement: the removal of</w:t>
      </w:r>
      <w:r>
        <w:t xml:space="preserve"> </w:t>
      </w:r>
      <w:r>
        <w:t xml:space="preserve">barriers linked to the lack of mutual</w:t>
      </w:r>
      <w:r>
        <w:t xml:space="preserve"> </w:t>
      </w:r>
      <w:r>
        <w:t xml:space="preserve">recognition of disability status across</w:t>
      </w:r>
      <w:r>
        <w:t xml:space="preserve"> </w:t>
      </w:r>
      <w:r>
        <w:t xml:space="preserve">Member States would encourage persons</w:t>
      </w:r>
      <w:r>
        <w:t xml:space="preserve"> </w:t>
      </w:r>
      <w:r>
        <w:t xml:space="preserve">with disabilities to travel, facilitating free</w:t>
      </w:r>
      <w:r>
        <w:t xml:space="preserve"> </w:t>
      </w:r>
      <w:r>
        <w:t xml:space="preserve">movement.</w:t>
      </w:r>
      <w:r>
        <w:t xml:space="preserve"> </w:t>
      </w:r>
      <w:r>
        <w:t xml:space="preserve">Integration of persons with disabilities:</w:t>
      </w:r>
      <w:r>
        <w:t xml:space="preserve"> </w:t>
      </w:r>
      <w:r>
        <w:t xml:space="preserve">increased participation in tourism of</w:t>
      </w:r>
      <w:r>
        <w:t xml:space="preserve"> </w:t>
      </w:r>
      <w:r>
        <w:t xml:space="preserve">persons with disabilities would contribute</w:t>
      </w:r>
      <w:r>
        <w:t xml:space="preserve"> </w:t>
      </w:r>
      <w:r>
        <w:t xml:space="preserve">to ensuring a deeper integration in</w:t>
      </w:r>
      <w:r>
        <w:t xml:space="preserve"> </w:t>
      </w:r>
      <w:r>
        <w:t xml:space="preserve">European society.</w:t>
      </w:r>
      <w:r>
        <w:t xml:space="preserve"> </w:t>
      </w:r>
      <w:r>
        <w:t xml:space="preserve">Non-discrimination: the removal of</w:t>
      </w:r>
      <w:r>
        <w:t xml:space="preserve"> </w:t>
      </w:r>
      <w:r>
        <w:t xml:space="preserve">uncertainty surrounding the recognition of</w:t>
      </w:r>
      <w:r>
        <w:t xml:space="preserve"> </w:t>
      </w:r>
      <w:r>
        <w:t xml:space="preserve">disability status abroad and subsequent</w:t>
      </w:r>
      <w:r>
        <w:t xml:space="preserve"> </w:t>
      </w:r>
      <w:r>
        <w:t xml:space="preserve">access to preferential conditions would</w:t>
      </w:r>
      <w:r>
        <w:t xml:space="preserve"> </w:t>
      </w:r>
      <w:r>
        <w:t xml:space="preserve">help ensure equal access to services for</w:t>
      </w:r>
      <w:r>
        <w:t xml:space="preserve"> </w:t>
      </w:r>
      <w:r>
        <w:t xml:space="preserve">persons with disabilities and avoid any</w:t>
      </w:r>
      <w:r>
        <w:t xml:space="preserve"> </w:t>
      </w:r>
      <w:r>
        <w:t xml:space="preserve">potential for discrimination due to only</w:t>
      </w:r>
      <w:r>
        <w:t xml:space="preserve"> </w:t>
      </w:r>
      <w:r>
        <w:t xml:space="preserve">nationals being able to access these</w:t>
      </w:r>
      <w:r>
        <w:t xml:space="preserve"> </w:t>
      </w:r>
      <w:r>
        <w:t xml:space="preserve">conditions in their Member State.</w:t>
      </w:r>
      <w:r>
        <w:t xml:space="preserve"> </w:t>
      </w:r>
      <w:r>
        <w:t xml:space="preserve">Respects of elderly rights (art. 25</w:t>
      </w:r>
      <w:r>
        <w:t xml:space="preserve"> </w:t>
      </w:r>
      <w:r>
        <w:t xml:space="preserve">ECFR): the certainty of having access to</w:t>
      </w:r>
      <w:r>
        <w:t xml:space="preserve"> </w:t>
      </w:r>
      <w:r>
        <w:t xml:space="preserve">preferential conditions when using certain</w:t>
      </w:r>
      <w:r>
        <w:t xml:space="preserve"> </w:t>
      </w:r>
      <w:r>
        <w:t xml:space="preserve">services abroad would facilitate the</w:t>
      </w:r>
      <w:r>
        <w:t xml:space="preserve"> </w:t>
      </w:r>
      <w:r>
        <w:t xml:space="preserve">travelling of the elderlies across the EU as</w:t>
      </w:r>
      <w:r>
        <w:t xml:space="preserve"> </w:t>
      </w:r>
      <w:r>
        <w:t xml:space="preserve">they will be granted with the same</w:t>
      </w:r>
      <w:r>
        <w:t xml:space="preserve"> </w:t>
      </w:r>
      <w:r>
        <w:t xml:space="preserve">assistance and support provided to</w:t>
      </w:r>
      <w:r>
        <w:t xml:space="preserve"> </w:t>
      </w:r>
      <w:r>
        <w:t xml:space="preserve">elderlies with disabilities in the host</w:t>
      </w:r>
      <w:r>
        <w:t xml:space="preserve"> </w:t>
      </w:r>
      <w:r>
        <w:t xml:space="preserve">Member States</w:t>
      </w:r>
      <w:r>
        <w:t xml:space="preserve"> </w:t>
      </w:r>
      <w:r>
        <w:t xml:space="preserve">Access to service of general economic</w:t>
      </w:r>
      <w:r>
        <w:t xml:space="preserve"> </w:t>
      </w:r>
      <w:r>
        <w:t xml:space="preserve">interest (art. 36 ECFR): the mandatory</w:t>
      </w:r>
      <w:r>
        <w:t xml:space="preserve"> </w:t>
      </w:r>
      <w:r>
        <w:t xml:space="preserve">provisions of preferential conditions for</w:t>
      </w:r>
      <w:r>
        <w:t xml:space="preserve"> </w:t>
      </w:r>
      <w:r>
        <w:t xml:space="preserve">using certain services abroad would</w:t>
      </w:r>
      <w:r>
        <w:t xml:space="preserve"> </w:t>
      </w:r>
      <w:r>
        <w:t xml:space="preserve">contribute</w:t>
      </w:r>
      <w:r>
        <w:t xml:space="preserve"> </w:t>
      </w:r>
      <w:r>
        <w:t xml:space="preserve">towards</w:t>
      </w:r>
      <w:r>
        <w:t xml:space="preserve"> </w:t>
      </w:r>
      <w:r>
        <w:t xml:space="preserve">the</w:t>
      </w:r>
      <w:r>
        <w:t xml:space="preserve"> </w:t>
      </w:r>
      <w:r>
        <w:t xml:space="preserve">social</w:t>
      </w:r>
      <w:r>
        <w:t xml:space="preserve"> </w:t>
      </w:r>
      <w:r>
        <w:t xml:space="preserve">and</w:t>
      </w:r>
      <w:r>
        <w:t xml:space="preserve"> </w:t>
      </w:r>
      <w:r>
        <w:t xml:space="preserve">territorial cohesion of the Union as EU</w:t>
      </w:r>
      <w:r>
        <w:t xml:space="preserve"> </w:t>
      </w:r>
      <w:r>
        <w:t xml:space="preserve">citizens with disabilities would be</w:t>
      </w:r>
      <w:r>
        <w:t xml:space="preserve"> </w:t>
      </w:r>
      <w:r>
        <w:t xml:space="preserve">incentivised to travel across the Member</w:t>
      </w:r>
      <w:r>
        <w:t xml:space="preserve"> </w:t>
      </w:r>
      <w:r>
        <w:t xml:space="preserve">States</w:t>
      </w:r>
      <w:r>
        <w:t xml:space="preserve"> </w:t>
      </w:r>
      <w:r>
        <w:t xml:space="preserve">Freedom to conduct a business (art. 16</w:t>
      </w:r>
      <w:r>
        <w:t xml:space="preserve"> </w:t>
      </w:r>
      <w:r>
        <w:t xml:space="preserve">ECFR): in accordance with Union law</w:t>
      </w:r>
      <w:r>
        <w:t xml:space="preserve"> </w:t>
      </w:r>
      <w:r>
        <w:t xml:space="preserve">and national laws and practices: the EDC</w:t>
      </w:r>
    </w:p>
    <w:p>
      <w:pPr>
        <w:pStyle w:val="BodyText"/>
      </w:pPr>
      <w:r>
        <w:t xml:space="preserve">186 Economic Impact and Travel Patterns of Accessible Tourism in Europe - Full Report, 08/03/2015. Directorate-General</w:t>
      </w:r>
      <w:r>
        <w:t xml:space="preserve"> </w:t>
      </w:r>
      <w:r>
        <w:t xml:space="preserve">for Enterprise and Industry, now known as Directorate-General for Internal Market, Industry, Entrepreneurship and SMEs</w:t>
      </w:r>
      <w:r>
        <w:t xml:space="preserve"> </w:t>
      </w:r>
      <w:r>
        <w:t xml:space="preserve">(DG GROW), European Commission. Available at: link. Estimates on the economic contribution of accessible tourism</w:t>
      </w:r>
      <w:r>
        <w:t xml:space="preserve"> </w:t>
      </w:r>
      <w:r>
        <w:t xml:space="preserve">to the EU economy are included in Section 6 of the report.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would not oblige service providers not</w:t>
      </w:r>
      <w:r>
        <w:t xml:space="preserve"> </w:t>
      </w:r>
      <w:r>
        <w:t xml:space="preserve">offering any preferential conditions to</w:t>
      </w:r>
      <w:r>
        <w:t xml:space="preserve"> </w:t>
      </w:r>
      <w:r>
        <w:t xml:space="preserve">persons with disabilities to do that, hence</w:t>
      </w:r>
      <w:r>
        <w:t xml:space="preserve"> </w:t>
      </w:r>
      <w:r>
        <w:t xml:space="preserve">the freedom to conduct a business as</w:t>
      </w:r>
      <w:r>
        <w:t xml:space="preserve"> </w:t>
      </w:r>
      <w:r>
        <w:t xml:space="preserve">established by Article 16 is recognised.</w:t>
      </w:r>
      <w:r>
        <w:t xml:space="preserve"> </w:t>
      </w:r>
      <w:r>
        <w:t xml:space="preserve">Source: Study supporting the impact assessment</w:t>
      </w:r>
      <w:r>
        <w:t xml:space="preserve"> </w:t>
      </w:r>
      <w:r>
        <w:t xml:space="preserve">Table 3 – Overview of costs – Preferred option A2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Stakeholders</w:t>
      </w:r>
      <w:r>
        <w:t xml:space="preserve"> </w:t>
      </w:r>
      <w:r>
        <w:t xml:space="preserve">Comment</w:t>
      </w:r>
      <w:r>
        <w:t xml:space="preserve"> </w:t>
      </w:r>
      <w:r>
        <w:t xml:space="preserve">Activity</w:t>
      </w:r>
      <w:r>
        <w:t xml:space="preserve"> </w:t>
      </w:r>
      <w:r>
        <w:t xml:space="preserve">Type of cost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Production</w:t>
      </w:r>
      <w:r>
        <w:t xml:space="preserve"> </w:t>
      </w:r>
      <w:r>
        <w:t xml:space="preserve">and delivery</w:t>
      </w:r>
      <w:r>
        <w:t xml:space="preserve"> </w:t>
      </w:r>
      <w:r>
        <w:t xml:space="preserve">of EDCs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n.a.</w:t>
      </w:r>
      <w:r>
        <w:t xml:space="preserve"> </w:t>
      </w:r>
      <w:r>
        <w:t xml:space="preserve">Between</w:t>
      </w:r>
      <w:r>
        <w:t xml:space="preserve"> </w:t>
      </w:r>
      <w:r>
        <w:t xml:space="preserve">EUR 1 and</w:t>
      </w:r>
      <w:r>
        <w:t xml:space="preserve"> </w:t>
      </w:r>
      <w:r>
        <w:t xml:space="preserve">EUR 5 per</w:t>
      </w:r>
      <w:r>
        <w:t xml:space="preserve"> </w:t>
      </w:r>
      <w:r>
        <w:t xml:space="preserve">Card. Cost</w:t>
      </w:r>
      <w:r>
        <w:t xml:space="preserve"> </w:t>
      </w:r>
      <w:r>
        <w:t xml:space="preserve">are likely to</w:t>
      </w:r>
      <w:r>
        <w:t xml:space="preserve"> </w:t>
      </w:r>
      <w:r>
        <w:t xml:space="preserve">decrease as</w:t>
      </w:r>
      <w:r>
        <w:t xml:space="preserve"> </w:t>
      </w:r>
      <w:r>
        <w:t xml:space="preserve">production</w:t>
      </w:r>
      <w:r>
        <w:t xml:space="preserve"> </w:t>
      </w:r>
      <w:r>
        <w:t xml:space="preserve">is scaled up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production</w:t>
      </w:r>
      <w:r>
        <w:t xml:space="preserve"> </w:t>
      </w:r>
      <w:r>
        <w:t xml:space="preserve">and</w:t>
      </w:r>
      <w:r>
        <w:t xml:space="preserve"> </w:t>
      </w:r>
      <w:r>
        <w:t xml:space="preserve">delivery can be</w:t>
      </w:r>
      <w:r>
        <w:t xml:space="preserve"> </w:t>
      </w:r>
      <w:r>
        <w:t xml:space="preserve">estimated based on</w:t>
      </w:r>
      <w:r>
        <w:t xml:space="preserve"> </w:t>
      </w:r>
      <w:r>
        <w:t xml:space="preserve">those incurred by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participating in the</w:t>
      </w:r>
      <w:r>
        <w:t xml:space="preserve"> </w:t>
      </w:r>
      <w:r>
        <w:t xml:space="preserve">pilot</w:t>
      </w:r>
      <w:r>
        <w:t xml:space="preserve"> </w:t>
      </w:r>
      <w:r>
        <w:t xml:space="preserve">project.187</w:t>
      </w:r>
      <w:r>
        <w:t xml:space="preserve"> </w:t>
      </w:r>
      <w:r>
        <w:t xml:space="preserve">These costs are</w:t>
      </w:r>
      <w:r>
        <w:t xml:space="preserve"> </w:t>
      </w:r>
      <w:r>
        <w:t xml:space="preserve">included here as</w:t>
      </w:r>
      <w:r>
        <w:t xml:space="preserve"> </w:t>
      </w:r>
      <w:r>
        <w:t xml:space="preserve">fixed costs, but</w:t>
      </w:r>
      <w:r>
        <w:t xml:space="preserve"> </w:t>
      </w:r>
      <w:r>
        <w:t xml:space="preserve">they are likely to</w:t>
      </w:r>
      <w:r>
        <w:t xml:space="preserve"> </w:t>
      </w:r>
      <w:r>
        <w:t xml:space="preserve">significantly</w:t>
      </w:r>
      <w:r>
        <w:t xml:space="preserve"> </w:t>
      </w:r>
      <w:r>
        <w:t xml:space="preserve">decrease</w:t>
      </w:r>
      <w:r>
        <w:t xml:space="preserve"> </w:t>
      </w:r>
      <w:r>
        <w:t xml:space="preserve">once</w:t>
      </w:r>
      <w:r>
        <w:t xml:space="preserve"> </w:t>
      </w:r>
      <w:r>
        <w:t xml:space="preserve">production</w:t>
      </w:r>
      <w:r>
        <w:t xml:space="preserve"> </w:t>
      </w:r>
      <w:r>
        <w:t xml:space="preserve">is</w:t>
      </w:r>
      <w:r>
        <w:t xml:space="preserve"> </w:t>
      </w:r>
      <w:r>
        <w:t xml:space="preserve">scaled up as the</w:t>
      </w:r>
      <w:r>
        <w:t xml:space="preserve"> </w:t>
      </w:r>
      <w:r>
        <w:t xml:space="preserve">number of EDCs</w:t>
      </w:r>
      <w:r>
        <w:t xml:space="preserve"> </w:t>
      </w:r>
      <w:r>
        <w:t xml:space="preserve">increases.</w:t>
      </w:r>
      <w:r>
        <w:t xml:space="preserve"> </w:t>
      </w:r>
      <w:r>
        <w:t xml:space="preserve">Establishme</w:t>
      </w:r>
      <w:r>
        <w:t xml:space="preserve"> </w:t>
      </w:r>
      <w:r>
        <w:t xml:space="preserve">nt of an IT</w:t>
      </w:r>
      <w:r>
        <w:t xml:space="preserve"> </w:t>
      </w:r>
      <w:r>
        <w:t xml:space="preserve">system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digital</w:t>
      </w:r>
      <w:r>
        <w:t xml:space="preserve"> </w:t>
      </w:r>
      <w:r>
        <w:t xml:space="preserve">EDC</w:t>
      </w:r>
    </w:p>
    <w:p>
      <w:pPr>
        <w:pStyle w:val="BodyText"/>
      </w:pPr>
      <w:r>
        <w:t xml:space="preserve">1.67</w:t>
      </w:r>
      <w:r>
        <w:t xml:space="preserve"> </w:t>
      </w:r>
      <w:r>
        <w:t xml:space="preserve">million</w:t>
      </w:r>
      <w:r>
        <w:t xml:space="preserve"> </w:t>
      </w:r>
      <w:r>
        <w:t xml:space="preserve">EUR</w:t>
      </w:r>
      <w:r>
        <w:t xml:space="preserve"> </w:t>
      </w:r>
      <w:r>
        <w:t xml:space="preserve">for</w:t>
      </w:r>
      <w:r>
        <w:t xml:space="preserve"> </w:t>
      </w:r>
      <w:r>
        <w:t xml:space="preserve">the whole</w:t>
      </w:r>
      <w:r>
        <w:t xml:space="preserve"> </w:t>
      </w:r>
      <w:r>
        <w:t xml:space="preserve">EU</w:t>
      </w:r>
      <w:r>
        <w:t xml:space="preserve"> </w:t>
      </w:r>
      <w:r>
        <w:t xml:space="preserve">n.a.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</w:p>
    <w:p>
      <w:pPr>
        <w:pStyle w:val="BodyText"/>
      </w:pPr>
      <w:r>
        <w:t xml:space="preserve">Maintenanc</w:t>
      </w:r>
      <w:r>
        <w:t xml:space="preserve"> </w:t>
      </w:r>
      <w:r>
        <w:t xml:space="preserve">e of an IT</w:t>
      </w:r>
      <w:r>
        <w:t xml:space="preserve"> </w:t>
      </w:r>
      <w:r>
        <w:t xml:space="preserve">system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digital</w:t>
      </w:r>
      <w:r>
        <w:t xml:space="preserve"> </w:t>
      </w:r>
      <w:r>
        <w:t xml:space="preserve">EDC</w:t>
      </w:r>
    </w:p>
    <w:p>
      <w:pPr>
        <w:pStyle w:val="BodyText"/>
      </w:pPr>
      <w:r>
        <w:t xml:space="preserve">n.a.</w:t>
      </w:r>
      <w:r>
        <w:t xml:space="preserve"> </w:t>
      </w:r>
      <w:r>
        <w:t xml:space="preserve">249,757</w:t>
      </w:r>
      <w:r>
        <w:t xml:space="preserve"> </w:t>
      </w:r>
      <w:r>
        <w:t xml:space="preserve">EUR</w:t>
      </w:r>
      <w:r>
        <w:t xml:space="preserve"> </w:t>
      </w:r>
      <w:r>
        <w:t xml:space="preserve">per</w:t>
      </w:r>
      <w:r>
        <w:t xml:space="preserve"> </w:t>
      </w:r>
      <w:r>
        <w:t xml:space="preserve">year for the</w:t>
      </w:r>
      <w:r>
        <w:t xml:space="preserve"> </w:t>
      </w:r>
      <w:r>
        <w:t xml:space="preserve">whole EU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Provision of</w:t>
      </w:r>
      <w:r>
        <w:t xml:space="preserve"> </w:t>
      </w:r>
      <w:r>
        <w:t xml:space="preserve">preferential</w:t>
      </w:r>
      <w:r>
        <w:t xml:space="preserve"> </w:t>
      </w:r>
      <w:r>
        <w:t xml:space="preserve">conditions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transport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The majority of</w:t>
      </w:r>
      <w:r>
        <w:t xml:space="preserve"> </w:t>
      </w:r>
      <w:r>
        <w:t xml:space="preserve">respondents in the</w:t>
      </w:r>
      <w:r>
        <w:t xml:space="preserve"> </w:t>
      </w:r>
      <w:r>
        <w:t xml:space="preserve">targeted survey on</w:t>
      </w:r>
    </w:p>
    <w:p>
      <w:pPr>
        <w:pStyle w:val="BodyText"/>
      </w:pPr>
      <w:r>
        <w:t xml:space="preserve">187 European Commission, Directorate-General for Employment, Social Affairs and Inclusion, Chiattelli, C., Abbasciano,</w:t>
      </w:r>
      <w:r>
        <w:t xml:space="preserve"> </w:t>
      </w:r>
      <w:r>
        <w:t xml:space="preserve">C., Schizzerotto, A., et al., (2021), Study assessing the implementation of the pilot action on the EU Disability Card and</w:t>
      </w:r>
      <w:r>
        <w:t xml:space="preserve"> </w:t>
      </w:r>
      <w:r>
        <w:t xml:space="preserve">associated benefits: final report. Table 30. Available at: link. Data on costs in the study on the Pilot action were obtained</w:t>
      </w:r>
      <w:r>
        <w:t xml:space="preserve"> </w:t>
      </w:r>
      <w:r>
        <w:t xml:space="preserve">following desk research and consultation with the DCNOs.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Stakeholders</w:t>
      </w:r>
      <w:r>
        <w:t xml:space="preserve"> </w:t>
      </w:r>
      <w:r>
        <w:t xml:space="preserve">Comment</w:t>
      </w:r>
      <w:r>
        <w:t xml:space="preserve"> </w:t>
      </w:r>
      <w:r>
        <w:t xml:space="preserve">Activity</w:t>
      </w:r>
      <w:r>
        <w:t xml:space="preserve"> </w:t>
      </w:r>
      <w:r>
        <w:t xml:space="preserve">Type of cost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to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from</w:t>
      </w:r>
      <w:r>
        <w:t xml:space="preserve"> </w:t>
      </w:r>
      <w:r>
        <w:t xml:space="preserve">other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sector, the</w:t>
      </w:r>
      <w:r>
        <w:t xml:space="preserve"> </w:t>
      </w:r>
      <w:r>
        <w:t xml:space="preserve">total yearly</w:t>
      </w:r>
      <w:r>
        <w:t xml:space="preserve"> </w:t>
      </w:r>
      <w:r>
        <w:t xml:space="preserve">costs in the</w:t>
      </w:r>
      <w:r>
        <w:t xml:space="preserve"> </w:t>
      </w:r>
      <w:r>
        <w:t xml:space="preserve">transport</w:t>
      </w:r>
      <w:r>
        <w:t xml:space="preserve"> </w:t>
      </w:r>
      <w:r>
        <w:t xml:space="preserve">sector</w:t>
      </w:r>
      <w:r>
        <w:t xml:space="preserve"> </w:t>
      </w:r>
      <w:r>
        <w:t xml:space="preserve">are</w:t>
      </w:r>
      <w:r>
        <w:t xml:space="preserve"> </w:t>
      </w:r>
      <w:r>
        <w:t xml:space="preserve">estimated</w:t>
      </w:r>
      <w:r>
        <w:t xml:space="preserve"> </w:t>
      </w:r>
      <w:r>
        <w:t xml:space="preserve">to</w:t>
      </w:r>
      <w:r>
        <w:t xml:space="preserve"> </w:t>
      </w:r>
      <w:r>
        <w:t xml:space="preserve">range</w:t>
      </w:r>
      <w:r>
        <w:t xml:space="preserve"> </w:t>
      </w:r>
      <w:r>
        <w:t xml:space="preserve">between</w:t>
      </w:r>
      <w:r>
        <w:t xml:space="preserve"> </w:t>
      </w:r>
      <w:r>
        <w:t xml:space="preserve">116</w:t>
      </w:r>
      <w:r>
        <w:t xml:space="preserve"> </w:t>
      </w:r>
      <w:r>
        <w:t xml:space="preserve">and</w:t>
      </w:r>
      <w:r>
        <w:t xml:space="preserve"> </w:t>
      </w:r>
      <w:r>
        <w:t xml:space="preserve">161 million</w:t>
      </w:r>
      <w:r>
        <w:t xml:space="preserve"> </w:t>
      </w:r>
      <w:r>
        <w:t xml:space="preserve">EUR,</w:t>
      </w:r>
      <w:r>
        <w:t xml:space="preserve"> </w:t>
      </w:r>
      <w:r>
        <w:t xml:space="preserve">accounting</w:t>
      </w:r>
      <w:r>
        <w:t xml:space="preserve"> </w:t>
      </w:r>
      <w:r>
        <w:t xml:space="preserve">for</w:t>
      </w:r>
      <w:r>
        <w:t xml:space="preserve"> </w:t>
      </w:r>
      <w:r>
        <w:t xml:space="preserve">only</w:t>
      </w:r>
      <w:r>
        <w:t xml:space="preserve"> </w:t>
      </w:r>
      <w:r>
        <w:t xml:space="preserve">0.05%</w:t>
      </w:r>
      <w:r>
        <w:t xml:space="preserve"> </w:t>
      </w:r>
      <w:r>
        <w:t xml:space="preserve">to</w:t>
      </w:r>
      <w:r>
        <w:t xml:space="preserve"> </w:t>
      </w:r>
      <w:r>
        <w:t xml:space="preserve">0.08%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turnover of</w:t>
      </w:r>
      <w:r>
        <w:t xml:space="preserve"> </w:t>
      </w:r>
      <w:r>
        <w:t xml:space="preserve">(non-air)</w:t>
      </w:r>
      <w:r>
        <w:t xml:space="preserve"> </w:t>
      </w:r>
      <w:r>
        <w:t xml:space="preserve">passenger</w:t>
      </w:r>
      <w:r>
        <w:t xml:space="preserve"> </w:t>
      </w:r>
      <w:r>
        <w:t xml:space="preserve">transport</w:t>
      </w:r>
      <w:r>
        <w:t xml:space="preserve"> </w:t>
      </w:r>
      <w:r>
        <w:t xml:space="preserve">costs for service</w:t>
      </w:r>
      <w:r>
        <w:t xml:space="preserve"> </w:t>
      </w:r>
      <w:r>
        <w:t xml:space="preserve">providers reported</w:t>
      </w:r>
      <w:r>
        <w:t xml:space="preserve"> </w:t>
      </w:r>
      <w:r>
        <w:t xml:space="preserve">a small cost of</w:t>
      </w:r>
      <w:r>
        <w:t xml:space="preserve"> </w:t>
      </w:r>
      <w:r>
        <w:t xml:space="preserve">offering</w:t>
      </w:r>
      <w:r>
        <w:t xml:space="preserve"> </w:t>
      </w:r>
      <w:r>
        <w:t xml:space="preserve">preferential</w:t>
      </w:r>
      <w:r>
        <w:t xml:space="preserve"> </w:t>
      </w:r>
      <w:r>
        <w:t xml:space="preserve">conditions.</w:t>
      </w:r>
      <w:r>
        <w:t xml:space="preserve"> </w:t>
      </w:r>
      <w:r>
        <w:t xml:space="preserve">Moreover, 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indicated</w:t>
      </w:r>
      <w:r>
        <w:t xml:space="preserve"> </w:t>
      </w:r>
      <w:r>
        <w:t xml:space="preserve">that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from</w:t>
      </w:r>
      <w:r>
        <w:t xml:space="preserve"> </w:t>
      </w:r>
      <w:r>
        <w:t xml:space="preserve">other</w:t>
      </w:r>
      <w:r>
        <w:t xml:space="preserve"> </w:t>
      </w:r>
      <w:r>
        <w:t xml:space="preserve">Member</w:t>
      </w:r>
      <w:r>
        <w:t xml:space="preserve"> </w:t>
      </w:r>
      <w:r>
        <w:t xml:space="preserve">States represent a</w:t>
      </w:r>
      <w:r>
        <w:t xml:space="preserve"> </w:t>
      </w:r>
      <w:r>
        <w:t xml:space="preserve">very small portion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client</w:t>
      </w:r>
      <w:r>
        <w:t xml:space="preserve"> </w:t>
      </w:r>
      <w:r>
        <w:t xml:space="preserve">base188</w:t>
      </w:r>
    </w:p>
    <w:p>
      <w:pPr>
        <w:pStyle w:val="BodyText"/>
      </w:pPr>
      <w:r>
        <w:t xml:space="preserve">For the transport</w:t>
      </w:r>
      <w:r>
        <w:t xml:space="preserve"> </w:t>
      </w:r>
      <w:r>
        <w:t xml:space="preserve">sector, where the</w:t>
      </w:r>
      <w:r>
        <w:t xml:space="preserve"> </w:t>
      </w:r>
      <w:r>
        <w:t xml:space="preserve">most</w:t>
      </w:r>
      <w:r>
        <w:t xml:space="preserve"> </w:t>
      </w:r>
      <w:r>
        <w:t xml:space="preserve">significant</w:t>
      </w:r>
      <w:r>
        <w:t xml:space="preserve"> </w:t>
      </w:r>
      <w:r>
        <w:t xml:space="preserve">preferential</w:t>
      </w:r>
      <w:r>
        <w:t xml:space="preserve"> </w:t>
      </w:r>
      <w:r>
        <w:t xml:space="preserve">conditions</w:t>
      </w:r>
      <w:r>
        <w:t xml:space="preserve"> </w:t>
      </w:r>
      <w:r>
        <w:t xml:space="preserve">are</w:t>
      </w:r>
      <w:r>
        <w:t xml:space="preserve"> </w:t>
      </w:r>
      <w:r>
        <w:t xml:space="preserve">found and being</w:t>
      </w:r>
      <w:r>
        <w:t xml:space="preserve"> </w:t>
      </w:r>
      <w:r>
        <w:t xml:space="preserve">closely related to</w:t>
      </w:r>
      <w:r>
        <w:t xml:space="preserve"> </w:t>
      </w:r>
      <w:r>
        <w:t xml:space="preserve">short term stays,</w:t>
      </w:r>
      <w:r>
        <w:t xml:space="preserve"> </w:t>
      </w:r>
      <w:r>
        <w:t xml:space="preserve">costs are estimated</w:t>
      </w:r>
      <w:r>
        <w:t xml:space="preserve"> </w:t>
      </w:r>
      <w:r>
        <w:t xml:space="preserve">as having to offer</w:t>
      </w:r>
      <w:r>
        <w:t xml:space="preserve"> </w:t>
      </w:r>
      <w:r>
        <w:t xml:space="preserve">preferential</w:t>
      </w:r>
      <w:r>
        <w:t xml:space="preserve"> </w:t>
      </w:r>
      <w:r>
        <w:t xml:space="preserve">conditions to the</w:t>
      </w:r>
      <w:r>
        <w:t xml:space="preserve"> </w:t>
      </w:r>
      <w:r>
        <w:t xml:space="preserve">44% of PwD who</w:t>
      </w:r>
      <w:r>
        <w:t xml:space="preserve"> </w:t>
      </w:r>
      <w:r>
        <w:t xml:space="preserve">has reported ever</w:t>
      </w:r>
      <w:r>
        <w:t xml:space="preserve"> </w:t>
      </w:r>
      <w:r>
        <w:t xml:space="preserve">being</w:t>
      </w:r>
      <w:r>
        <w:t xml:space="preserve"> </w:t>
      </w:r>
      <w:r>
        <w:t xml:space="preserve">denied</w:t>
      </w:r>
      <w:r>
        <w:t xml:space="preserve"> </w:t>
      </w:r>
      <w:r>
        <w:t xml:space="preserve">preferential</w:t>
      </w:r>
      <w:r>
        <w:t xml:space="preserve"> </w:t>
      </w:r>
      <w:r>
        <w:t xml:space="preserve">conditions</w:t>
      </w:r>
      <w:r>
        <w:t xml:space="preserve"> </w:t>
      </w:r>
      <w:r>
        <w:t xml:space="preserve">when</w:t>
      </w:r>
      <w:r>
        <w:t xml:space="preserve"> </w:t>
      </w:r>
      <w:r>
        <w:t xml:space="preserve">travelling abroad.</w:t>
      </w:r>
      <w:r>
        <w:t xml:space="preserve"> </w:t>
      </w:r>
      <w:r>
        <w:t xml:space="preserve">The actual costs</w:t>
      </w:r>
      <w:r>
        <w:t xml:space="preserve"> </w:t>
      </w:r>
      <w:r>
        <w:t xml:space="preserve">are likely closer to</w:t>
      </w:r>
      <w:r>
        <w:t xml:space="preserve"> </w:t>
      </w:r>
      <w:r>
        <w:t xml:space="preserve">the lower bound,</w:t>
      </w:r>
    </w:p>
    <w:p>
      <w:pPr>
        <w:pStyle w:val="BodyText"/>
      </w:pPr>
      <w:r>
        <w:t xml:space="preserve">188 Study supporting the impact assessment based on Survey on costs targeted at service providers, Q8 – Can you please</w:t>
      </w:r>
      <w:r>
        <w:t xml:space="preserve"> </w:t>
      </w:r>
      <w:r>
        <w:t xml:space="preserve">estimate, on a monthly basis on average, what share of your customers is represented by customers with disabilities from</w:t>
      </w:r>
      <w:r>
        <w:t xml:space="preserve"> </w:t>
      </w:r>
      <w:r>
        <w:t xml:space="preserve">other EU Member States, travelling for short-term stays (less than 3 months)? Q38 - In a month, can you estimate the</w:t>
      </w:r>
      <w:r>
        <w:t xml:space="preserve"> </w:t>
      </w:r>
      <w:r>
        <w:t xml:space="preserve">average cost per person of offering preferential conditions to customers with disabilities? Please consider costs of offering</w:t>
      </w:r>
      <w:r>
        <w:t xml:space="preserve"> </w:t>
      </w:r>
      <w:r>
        <w:t xml:space="preserve">discounted prices (which would be equivalent to the average amount of the discount), personalised services (e.g. guided</w:t>
      </w:r>
      <w:r>
        <w:t xml:space="preserve"> </w:t>
      </w:r>
      <w:r>
        <w:t xml:space="preserve">tours, personal assistance, priority lines) and any other costs which you incur for each customer with disabilities).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Stakeholders</w:t>
      </w:r>
      <w:r>
        <w:t xml:space="preserve"> </w:t>
      </w:r>
      <w:r>
        <w:t xml:space="preserve">Comment</w:t>
      </w:r>
      <w:r>
        <w:t xml:space="preserve"> </w:t>
      </w:r>
      <w:r>
        <w:t xml:space="preserve">Activity</w:t>
      </w:r>
      <w:r>
        <w:t xml:space="preserve"> </w:t>
      </w:r>
      <w:r>
        <w:t xml:space="preserve">Type of cost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due to the overlap</w:t>
      </w:r>
      <w:r>
        <w:t xml:space="preserve"> </w:t>
      </w:r>
      <w:r>
        <w:t xml:space="preserve">with the elderly</w:t>
      </w:r>
      <w:r>
        <w:t xml:space="preserve"> </w:t>
      </w:r>
      <w:r>
        <w:t xml:space="preserve">population.</w:t>
      </w:r>
    </w:p>
    <w:p>
      <w:pPr>
        <w:pStyle w:val="BodyText"/>
      </w:pPr>
      <w:r>
        <w:t xml:space="preserve">Collecting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service providers</w:t>
      </w:r>
      <w:r>
        <w:t xml:space="preserve"> </w:t>
      </w:r>
      <w:r>
        <w:t xml:space="preserve">and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cards.</w:t>
      </w:r>
      <w:r>
        <w:t xml:space="preserve"> </w:t>
      </w:r>
      <w:r>
        <w:t xml:space="preserve">Costs of providing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to</w:t>
      </w:r>
      <w:r>
        <w:t xml:space="preserve"> </w:t>
      </w:r>
      <w:r>
        <w:t xml:space="preserve">service providers.</w:t>
      </w:r>
      <w:r>
        <w:t xml:space="preserve"> </w:t>
      </w:r>
      <w:r>
        <w:t xml:space="preserve">Source: Study supporting the impact assessment</w:t>
      </w:r>
    </w:p>
    <w:p>
      <w:pPr>
        <w:pStyle w:val="BodyText"/>
      </w:pPr>
      <w:r>
        <w:t xml:space="preserve">Summary of costs and benefits of policy option B2</w:t>
      </w:r>
      <w:r>
        <w:t xml:space="preserve"> </w:t>
      </w:r>
      <w:r>
        <w:t xml:space="preserve">Table 4 – Overview of Benefits (total for all provisions) – Preferred Option B2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Improved</w:t>
      </w:r>
      <w:r>
        <w:t xml:space="preserve"> </w:t>
      </w:r>
      <w:r>
        <w:t xml:space="preserve">welfare</w:t>
      </w:r>
      <w:r>
        <w:t xml:space="preserve"> </w:t>
      </w:r>
      <w:r>
        <w:t xml:space="preserve">–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societal welfare</w:t>
      </w:r>
      <w:r>
        <w:t xml:space="preserve"> </w:t>
      </w:r>
      <w:r>
        <w:t xml:space="preserve">due to enhanced</w:t>
      </w:r>
      <w:r>
        <w:t xml:space="preserve"> </w:t>
      </w:r>
      <w:r>
        <w:t xml:space="preserve">participation in</w:t>
      </w:r>
      <w:r>
        <w:t xml:space="preserve"> </w:t>
      </w:r>
      <w:r>
        <w:t xml:space="preserve">tourism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Reduction of</w:t>
      </w:r>
      <w:r>
        <w:t xml:space="preserve"> </w:t>
      </w:r>
      <w:r>
        <w:t xml:space="preserve">travel gap for</w:t>
      </w:r>
      <w:r>
        <w:t xml:space="preserve"> </w:t>
      </w:r>
      <w:r>
        <w:t xml:space="preserve">Persons 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between 0.27</w:t>
      </w:r>
      <w:r>
        <w:t xml:space="preserve"> </w:t>
      </w:r>
      <w:r>
        <w:t xml:space="preserve">and</w:t>
      </w:r>
      <w:r>
        <w:t xml:space="preserve"> </w:t>
      </w:r>
      <w:r>
        <w:t xml:space="preserve">0.4</w:t>
      </w:r>
      <w:r>
        <w:t xml:space="preserve"> </w:t>
      </w:r>
      <w:r>
        <w:t xml:space="preserve">percentage</w:t>
      </w:r>
      <w:r>
        <w:t xml:space="preserve"> </w:t>
      </w:r>
      <w:r>
        <w:t xml:space="preserve">points</w:t>
      </w:r>
      <w:r>
        <w:t xml:space="preserve"> </w:t>
      </w:r>
      <w:r>
        <w:t xml:space="preserve">The reduced uncertainty regarding the full recognition of EU</w:t>
      </w:r>
      <w:r>
        <w:t xml:space="preserve"> </w:t>
      </w:r>
      <w:r>
        <w:t xml:space="preserve">parking cards for cardholders travelling to other Member</w:t>
      </w:r>
      <w:r>
        <w:t xml:space="preserve"> </w:t>
      </w:r>
      <w:r>
        <w:t xml:space="preserve">States, resulting from option B2, is expected to lead to an</w:t>
      </w:r>
      <w:r>
        <w:t xml:space="preserve"> </w:t>
      </w:r>
      <w:r>
        <w:t xml:space="preserve">increase in the number of persons with disabilities travelling in</w:t>
      </w:r>
      <w:r>
        <w:t xml:space="preserve"> </w:t>
      </w:r>
      <w:r>
        <w:t xml:space="preserve">the EU. While the exact increase cannot be quantified, it is</w:t>
      </w:r>
      <w:r>
        <w:t xml:space="preserve"> </w:t>
      </w:r>
      <w:r>
        <w:t xml:space="preserve">likely to be small as parking card holders are a portion of the</w:t>
      </w:r>
      <w:r>
        <w:t xml:space="preserve"> </w:t>
      </w:r>
      <w:r>
        <w:t xml:space="preserve">total population of persons with disabilities, and travelling by</w:t>
      </w:r>
      <w:r>
        <w:t xml:space="preserve"> </w:t>
      </w:r>
      <w:r>
        <w:t xml:space="preserve">car is one of the possible means of transport used by persons</w:t>
      </w:r>
      <w:r>
        <w:t xml:space="preserve"> </w:t>
      </w:r>
      <w:r>
        <w:t xml:space="preserve">participating in tourism. Nevertheless, increased participation</w:t>
      </w:r>
      <w:r>
        <w:t xml:space="preserve"> </w:t>
      </w:r>
      <w:r>
        <w:t xml:space="preserve">in tourism would have positive consequences in terms of</w:t>
      </w:r>
      <w:r>
        <w:t xml:space="preserve"> </w:t>
      </w:r>
      <w:r>
        <w:t xml:space="preserve">increased personal development, social inclusion and culture</w:t>
      </w:r>
      <w:r>
        <w:t xml:space="preserve"> </w:t>
      </w:r>
      <w:r>
        <w:t xml:space="preserve">for the cardholders involved.</w:t>
      </w:r>
      <w:r>
        <w:t xml:space="preserve"> </w:t>
      </w:r>
      <w:r>
        <w:t xml:space="preserve">Improved</w:t>
      </w:r>
      <w:r>
        <w:t xml:space="preserve"> </w:t>
      </w:r>
      <w:r>
        <w:t xml:space="preserve">market</w:t>
      </w:r>
      <w:r>
        <w:t xml:space="preserve"> </w:t>
      </w:r>
      <w:r>
        <w:t xml:space="preserve">efficiency</w:t>
      </w:r>
      <w:r>
        <w:t xml:space="preserve"> </w:t>
      </w:r>
      <w:r>
        <w:t xml:space="preserve">–</w:t>
      </w:r>
      <w:r>
        <w:t xml:space="preserve"> </w:t>
      </w:r>
      <w:r>
        <w:t xml:space="preserve">Cost savings for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travelling</w:t>
      </w:r>
      <w:r>
        <w:t xml:space="preserve"> </w:t>
      </w:r>
      <w:r>
        <w:t xml:space="preserve">Starting from</w:t>
      </w:r>
      <w:r>
        <w:t xml:space="preserve"> </w:t>
      </w:r>
      <w:r>
        <w:t xml:space="preserve">4 EUR per day</w:t>
      </w:r>
      <w:r>
        <w:t xml:space="preserve"> </w:t>
      </w:r>
      <w:r>
        <w:t xml:space="preserve">189</w:t>
      </w:r>
      <w:r>
        <w:t xml:space="preserve"> </w:t>
      </w:r>
      <w:r>
        <w:t xml:space="preserve">Option B2 would increase certainty regarding the recognition</w:t>
      </w:r>
      <w:r>
        <w:t xml:space="preserve"> </w:t>
      </w:r>
      <w:r>
        <w:t xml:space="preserve">of EU parking cards for persons with disabilities travelling</w:t>
      </w:r>
      <w:r>
        <w:t xml:space="preserve"> </w:t>
      </w:r>
      <w:r>
        <w:t xml:space="preserve">abroad. As a consequence, cardholders who may have</w:t>
      </w:r>
      <w:r>
        <w:t xml:space="preserve"> </w:t>
      </w:r>
      <w:r>
        <w:t xml:space="preserve">previously sought for different parking solutions, for fear their</w:t>
      </w:r>
      <w:r>
        <w:t xml:space="preserve"> </w:t>
      </w:r>
      <w:r>
        <w:t xml:space="preserve">parking card may not be recognised, would now be more likely</w:t>
      </w:r>
      <w:r>
        <w:t xml:space="preserve"> </w:t>
      </w:r>
      <w:r>
        <w:t xml:space="preserve">to rely on parking slots reserved to them. These potential</w:t>
      </w:r>
      <w:r>
        <w:t xml:space="preserve"> </w:t>
      </w:r>
      <w:r>
        <w:t xml:space="preserve">savings are quantified based on the average cost of parking in</w:t>
      </w:r>
      <w:r>
        <w:t xml:space="preserve"> </w:t>
      </w:r>
      <w:r>
        <w:t xml:space="preserve">the EU, estimated in 2013 by the European Parking</w:t>
      </w:r>
    </w:p>
    <w:p>
      <w:pPr>
        <w:pStyle w:val="BodyText"/>
      </w:pPr>
      <w:r>
        <w:t xml:space="preserve">189 European Parking Association (EPA, 2013), The Scope of Parking in Europe. Available at: link. The aggregate</w:t>
      </w:r>
      <w:r>
        <w:t xml:space="preserve"> </w:t>
      </w:r>
      <w:r>
        <w:t xml:space="preserve">estimates provided refer to the following set of countries: AT, BE, HR, DK. EE, FI, FR, DE, HU, IE, IT, LU. NL, NO,</w:t>
      </w:r>
      <w:r>
        <w:t xml:space="preserve"> </w:t>
      </w:r>
      <w:r>
        <w:t xml:space="preserve">PL, RS, SK, ES, SE, CH, UK.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Association. The average cost of parking spots for the general</w:t>
      </w:r>
      <w:r>
        <w:t xml:space="preserve"> </w:t>
      </w:r>
      <w:r>
        <w:t xml:space="preserve">public use was instead estimated at EUR 800 per space, per</w:t>
      </w:r>
      <w:r>
        <w:t xml:space="preserve"> </w:t>
      </w:r>
      <w:r>
        <w:t xml:space="preserve">year. Adjusted per inflation and per day (instead of per year),</w:t>
      </w:r>
      <w:r>
        <w:t xml:space="preserve"> </w:t>
      </w:r>
      <w:r>
        <w:t xml:space="preserve">this cost is estimated to be roughly 4 euro per day, which is</w:t>
      </w:r>
      <w:r>
        <w:t xml:space="preserve"> </w:t>
      </w:r>
      <w:r>
        <w:t xml:space="preserve">certainly a lower bound as shorter periods tend to be more</w:t>
      </w:r>
      <w:r>
        <w:t xml:space="preserve"> </w:t>
      </w:r>
      <w:r>
        <w:t xml:space="preserve">expensive. Other estimates calculating the average price of</w:t>
      </w:r>
      <w:r>
        <w:t xml:space="preserve"> </w:t>
      </w:r>
      <w:r>
        <w:t xml:space="preserve">parking in 32 European cities have put the number at about</w:t>
      </w:r>
      <w:r>
        <w:t xml:space="preserve"> </w:t>
      </w:r>
      <w:r>
        <w:t xml:space="preserve">EUR 3 per hour.</w:t>
      </w:r>
    </w:p>
    <w:p>
      <w:pPr>
        <w:pStyle w:val="BodyText"/>
      </w:pPr>
      <w:r>
        <w:t xml:space="preserve">Improved</w:t>
      </w:r>
      <w:r>
        <w:t xml:space="preserve"> </w:t>
      </w:r>
      <w:r>
        <w:t xml:space="preserve">market</w:t>
      </w:r>
      <w:r>
        <w:t xml:space="preserve"> </w:t>
      </w:r>
      <w:r>
        <w:t xml:space="preserve">efficiency</w:t>
      </w:r>
      <w:r>
        <w:t xml:space="preserve"> </w:t>
      </w:r>
      <w:r>
        <w:t xml:space="preserve">–</w:t>
      </w:r>
      <w:r>
        <w:t xml:space="preserve"> </w:t>
      </w:r>
      <w:r>
        <w:t xml:space="preserve">Improved</w:t>
      </w:r>
      <w:r>
        <w:t xml:space="preserve"> </w:t>
      </w:r>
      <w:r>
        <w:t xml:space="preserve">information on</w:t>
      </w:r>
      <w:r>
        <w:t xml:space="preserve"> </w:t>
      </w:r>
      <w:r>
        <w:t xml:space="preserve">the</w:t>
      </w:r>
      <w:r>
        <w:t xml:space="preserve"> </w:t>
      </w:r>
      <w:r>
        <w:t xml:space="preserve">parking</w:t>
      </w:r>
      <w:r>
        <w:t xml:space="preserve"> </w:t>
      </w:r>
      <w:r>
        <w:t xml:space="preserve">rights</w:t>
      </w:r>
      <w:r>
        <w:t xml:space="preserve"> </w:t>
      </w:r>
      <w:r>
        <w:t xml:space="preserve">of</w:t>
      </w:r>
      <w:r>
        <w:t xml:space="preserve"> </w:t>
      </w:r>
      <w:r>
        <w:t xml:space="preserve">cardholders</w:t>
      </w:r>
      <w:r>
        <w:t xml:space="preserve"> </w:t>
      </w:r>
      <w:r>
        <w:t xml:space="preserve">Savings can be</w:t>
      </w:r>
      <w:r>
        <w:t xml:space="preserve"> </w:t>
      </w:r>
      <w:r>
        <w:t xml:space="preserve">quantified as</w:t>
      </w:r>
      <w:r>
        <w:t xml:space="preserve"> </w:t>
      </w:r>
      <w:r>
        <w:t xml:space="preserve">generally</w:t>
      </w:r>
      <w:r>
        <w:t xml:space="preserve"> </w:t>
      </w:r>
      <w:r>
        <w:t xml:space="preserve">below</w:t>
      </w:r>
      <w:r>
        <w:t xml:space="preserve"> </w:t>
      </w:r>
      <w:r>
        <w:t xml:space="preserve">EUR</w:t>
      </w:r>
      <w:r>
        <w:t xml:space="preserve"> </w:t>
      </w:r>
      <w:r>
        <w:t xml:space="preserve">300 in terms</w:t>
      </w:r>
      <w:r>
        <w:t xml:space="preserve"> </w:t>
      </w:r>
      <w:r>
        <w:t xml:space="preserve">of</w:t>
      </w:r>
      <w:r>
        <w:t xml:space="preserve"> </w:t>
      </w:r>
      <w:r>
        <w:t xml:space="preserve">avoided</w:t>
      </w:r>
      <w:r>
        <w:t xml:space="preserve"> </w:t>
      </w:r>
      <w:r>
        <w:t xml:space="preserve">parking fines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EU190</w:t>
      </w:r>
      <w:r>
        <w:t xml:space="preserve"> </w:t>
      </w:r>
      <w:r>
        <w:t xml:space="preserve">Option B2 entails enhanced provision of information on how</w:t>
      </w:r>
      <w:r>
        <w:t xml:space="preserve"> </w:t>
      </w:r>
      <w:r>
        <w:t xml:space="preserve">the EU parking card works and the scope of the rights</w:t>
      </w:r>
      <w:r>
        <w:t xml:space="preserve"> </w:t>
      </w:r>
      <w:r>
        <w:t xml:space="preserve">associated with the EU parking card. Increased knowledge on</w:t>
      </w:r>
      <w:r>
        <w:t xml:space="preserve"> </w:t>
      </w:r>
      <w:r>
        <w:t xml:space="preserve">these aspects may reduce improper use of the Card and,</w:t>
      </w:r>
      <w:r>
        <w:t xml:space="preserve"> </w:t>
      </w:r>
      <w:r>
        <w:t xml:space="preserve">subsequently, fines (in SOLVIT, several complaints on the</w:t>
      </w:r>
      <w:r>
        <w:t xml:space="preserve"> </w:t>
      </w:r>
      <w:r>
        <w:t xml:space="preserve">parking card concerned fines received by cardholders who</w:t>
      </w:r>
      <w:r>
        <w:t xml:space="preserve"> </w:t>
      </w:r>
      <w:r>
        <w:t xml:space="preserve">believed that the rights granted by the EU parking card when</w:t>
      </w:r>
      <w:r>
        <w:t xml:space="preserve"> </w:t>
      </w:r>
      <w:r>
        <w:t xml:space="preserve">travelling to other Member States were the same as those</w:t>
      </w:r>
      <w:r>
        <w:t xml:space="preserve"> </w:t>
      </w:r>
      <w:r>
        <w:t xml:space="preserve">granted in their country of origin).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Wider</w:t>
      </w:r>
      <w:r>
        <w:t xml:space="preserve"> </w:t>
      </w:r>
      <w:r>
        <w:t xml:space="preserve">macroeconomic</w:t>
      </w:r>
      <w:r>
        <w:t xml:space="preserve"> </w:t>
      </w:r>
      <w:r>
        <w:t xml:space="preserve">benefits</w:t>
      </w:r>
      <w:r>
        <w:t xml:space="preserve"> </w:t>
      </w:r>
      <w:r>
        <w:t xml:space="preserve">–</w:t>
      </w:r>
      <w:r>
        <w:t xml:space="preserve"> </w:t>
      </w:r>
      <w:r>
        <w:t xml:space="preserve">Benefits in the</w:t>
      </w:r>
      <w:r>
        <w:t xml:space="preserve"> </w:t>
      </w:r>
      <w:r>
        <w:t xml:space="preserve">market</w:t>
      </w:r>
      <w:r>
        <w:t xml:space="preserve"> </w:t>
      </w:r>
      <w:r>
        <w:t xml:space="preserve">for</w:t>
      </w:r>
      <w:r>
        <w:t xml:space="preserve"> </w:t>
      </w:r>
      <w:r>
        <w:t xml:space="preserve">accessible</w:t>
      </w:r>
      <w:r>
        <w:t xml:space="preserve"> </w:t>
      </w:r>
      <w:r>
        <w:t xml:space="preserve">tourism</w:t>
      </w:r>
      <w:r>
        <w:t xml:space="preserve"> </w:t>
      </w:r>
      <w:r>
        <w:t xml:space="preserve">Value</w:t>
      </w:r>
      <w:r>
        <w:t xml:space="preserve"> </w:t>
      </w:r>
      <w:r>
        <w:t xml:space="preserve">added</w:t>
      </w:r>
      <w:r>
        <w:t xml:space="preserve"> </w:t>
      </w:r>
      <w:r>
        <w:t xml:space="preserve">in the market</w:t>
      </w:r>
      <w:r>
        <w:t xml:space="preserve"> </w:t>
      </w:r>
      <w:r>
        <w:t xml:space="preserve">for accessible</w:t>
      </w:r>
      <w:r>
        <w:t xml:space="preserve"> </w:t>
      </w:r>
      <w:r>
        <w:t xml:space="preserve">tourism: range</w:t>
      </w:r>
      <w:r>
        <w:t xml:space="preserve"> </w:t>
      </w:r>
      <w:r>
        <w:t xml:space="preserve">from</w:t>
      </w:r>
      <w:r>
        <w:t xml:space="preserve"> </w:t>
      </w:r>
      <w:r>
        <w:t xml:space="preserve">0.2</w:t>
      </w:r>
      <w:r>
        <w:t xml:space="preserve"> </w:t>
      </w:r>
      <w:r>
        <w:t xml:space="preserve">billion EUR to</w:t>
      </w:r>
      <w:r>
        <w:t xml:space="preserve"> </w:t>
      </w:r>
      <w:r>
        <w:t xml:space="preserve">0.3</w:t>
      </w:r>
      <w:r>
        <w:t xml:space="preserve"> </w:t>
      </w:r>
      <w:r>
        <w:t xml:space="preserve">billion</w:t>
      </w:r>
      <w:r>
        <w:t xml:space="preserve"> </w:t>
      </w:r>
      <w:r>
        <w:t xml:space="preserve">EUR</w:t>
      </w:r>
      <w:r>
        <w:t xml:space="preserve"> </w:t>
      </w:r>
      <w:r>
        <w:t xml:space="preserve">Similarly to policy option A2, option B2 is expected to have</w:t>
      </w:r>
      <w:r>
        <w:t xml:space="preserve"> </w:t>
      </w:r>
      <w:r>
        <w:t xml:space="preserve">indirect impacts on the market for tourism through an increased</w:t>
      </w:r>
      <w:r>
        <w:t xml:space="preserve"> </w:t>
      </w:r>
      <w:r>
        <w:t xml:space="preserve">number of persons with disabilities travelling. The total</w:t>
      </w:r>
      <w:r>
        <w:t xml:space="preserve"> </w:t>
      </w:r>
      <w:r>
        <w:t xml:space="preserve">magnitude of this indirect impact is, however, expected to be</w:t>
      </w:r>
      <w:r>
        <w:t xml:space="preserve"> </w:t>
      </w:r>
      <w:r>
        <w:t xml:space="preserve">small due to the smaller number of cardholders compared to the</w:t>
      </w:r>
      <w:r>
        <w:t xml:space="preserve"> </w:t>
      </w:r>
      <w:r>
        <w:t xml:space="preserve">wider population of persons with disabilities.</w:t>
      </w:r>
      <w:r>
        <w:t xml:space="preserve"> </w:t>
      </w:r>
      <w:r>
        <w:t xml:space="preserve">Other</w:t>
      </w:r>
      <w:r>
        <w:t xml:space="preserve"> </w:t>
      </w:r>
      <w:r>
        <w:t xml:space="preserve">non-</w:t>
      </w:r>
      <w:r>
        <w:t xml:space="preserve"> </w:t>
      </w:r>
      <w:r>
        <w:t xml:space="preserve">monetary</w:t>
      </w:r>
      <w:r>
        <w:t xml:space="preserve"> </w:t>
      </w:r>
      <w:r>
        <w:t xml:space="preserve">benefits</w:t>
      </w:r>
      <w:r>
        <w:t xml:space="preserve"> </w:t>
      </w:r>
      <w:r>
        <w:t xml:space="preserve">–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t xml:space="preserve"> </w:t>
      </w:r>
      <w:r>
        <w:t xml:space="preserve">n.a.</w:t>
      </w:r>
      <w:r>
        <w:t xml:space="preserve"> </w:t>
      </w:r>
      <w:r>
        <w:t xml:space="preserve">Freedom of movement: the removal of barriers linked to the</w:t>
      </w:r>
      <w:r>
        <w:t xml:space="preserve"> </w:t>
      </w:r>
      <w:r>
        <w:t xml:space="preserve">lack of mutual recognition of EU parking cards across</w:t>
      </w:r>
      <w:r>
        <w:t xml:space="preserve"> </w:t>
      </w:r>
      <w:r>
        <w:t xml:space="preserve">Member States would encourage persons with disabilities to</w:t>
      </w:r>
      <w:r>
        <w:t xml:space="preserve"> </w:t>
      </w:r>
      <w:r>
        <w:t xml:space="preserve">travel, facilitating free movement.</w:t>
      </w:r>
      <w:r>
        <w:t xml:space="preserve"> </w:t>
      </w:r>
      <w:r>
        <w:t xml:space="preserve">Integration of persons with disabilities: increased</w:t>
      </w:r>
      <w:r>
        <w:t xml:space="preserve"> </w:t>
      </w:r>
      <w:r>
        <w:t xml:space="preserve">participation in tourism of persons with disabilities would</w:t>
      </w:r>
      <w:r>
        <w:t xml:space="preserve"> </w:t>
      </w:r>
      <w:r>
        <w:t xml:space="preserve">contribute to ensuring a deeper integration in European</w:t>
      </w:r>
      <w:r>
        <w:t xml:space="preserve"> </w:t>
      </w:r>
      <w:r>
        <w:t xml:space="preserve">society.</w:t>
      </w:r>
      <w:r>
        <w:t xml:space="preserve"> </w:t>
      </w:r>
      <w:r>
        <w:t xml:space="preserve">Non-discrimination: the removal of uncertainty surrounding</w:t>
      </w:r>
      <w:r>
        <w:t xml:space="preserve"> </w:t>
      </w:r>
      <w:r>
        <w:t xml:space="preserve">the recognition of EU parking card would help ensure equal</w:t>
      </w:r>
      <w:r>
        <w:t xml:space="preserve"> </w:t>
      </w:r>
      <w:r>
        <w:t xml:space="preserve">access to services for persons with disabilities and avoid any</w:t>
      </w:r>
      <w:r>
        <w:t xml:space="preserve"> </w:t>
      </w:r>
      <w:r>
        <w:t xml:space="preserve">potential for discrimination due to only nationals being able to</w:t>
      </w:r>
      <w:r>
        <w:t xml:space="preserve"> </w:t>
      </w:r>
      <w:r>
        <w:t xml:space="preserve">access these conditions.</w:t>
      </w:r>
      <w:r>
        <w:t xml:space="preserve"> </w:t>
      </w:r>
      <w:r>
        <w:t xml:space="preserve">Source: Study supporting the impact assessment</w:t>
      </w:r>
    </w:p>
    <w:p>
      <w:pPr>
        <w:pStyle w:val="BodyText"/>
      </w:pPr>
      <w:r>
        <w:t xml:space="preserve">190 Fine range between EUR 60 and 300 in Spain, EUR 40 and 80 in Greece, EUR 30 and 250 in Portugal and EUR 36</w:t>
      </w:r>
      <w:r>
        <w:t xml:space="preserve"> </w:t>
      </w:r>
      <w:r>
        <w:t xml:space="preserve">and 144 in Italy. In Germany, the violation of parking rules can result in fines ranging from EUR 35 to EUR 110 (estimated</w:t>
      </w:r>
      <w:r>
        <w:t xml:space="preserve"> </w:t>
      </w:r>
      <w:r>
        <w:t xml:space="preserve">by a large provider of car rental services).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Table 5 – Overview of costs – Preferred option B2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Stakeholders</w:t>
      </w:r>
      <w:r>
        <w:t xml:space="preserve"> </w:t>
      </w:r>
      <w:r>
        <w:t xml:space="preserve">Comment</w:t>
      </w:r>
      <w:r>
        <w:t xml:space="preserve"> </w:t>
      </w:r>
      <w:r>
        <w:t xml:space="preserve">Activity</w:t>
      </w:r>
      <w:r>
        <w:t xml:space="preserve"> </w:t>
      </w:r>
      <w:r>
        <w:t xml:space="preserve">Type of cost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Update</w:t>
      </w:r>
      <w:r>
        <w:t xml:space="preserve"> </w:t>
      </w:r>
      <w:r>
        <w:t xml:space="preserve">of</w:t>
      </w:r>
      <w:r>
        <w:t xml:space="preserve"> </w:t>
      </w:r>
      <w:r>
        <w:t xml:space="preserve">security</w:t>
      </w:r>
      <w:r>
        <w:t xml:space="preserve"> </w:t>
      </w:r>
      <w:r>
        <w:t xml:space="preserve">features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n.a.</w:t>
      </w:r>
      <w:r>
        <w:t xml:space="preserve"> </w:t>
      </w:r>
      <w:r>
        <w:t xml:space="preserve">Negligible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These</w:t>
      </w:r>
      <w:r>
        <w:t xml:space="preserve"> </w:t>
      </w:r>
      <w:r>
        <w:t xml:space="preserve">costs</w:t>
      </w:r>
      <w:r>
        <w:t xml:space="preserve"> </w:t>
      </w:r>
      <w:r>
        <w:t xml:space="preserve">include the costs</w:t>
      </w:r>
      <w:r>
        <w:t xml:space="preserve"> </w:t>
      </w:r>
      <w:r>
        <w:t xml:space="preserve">of</w:t>
      </w:r>
      <w:r>
        <w:t xml:space="preserve"> </w:t>
      </w:r>
      <w:r>
        <w:t xml:space="preserve">updating</w:t>
      </w:r>
      <w:r>
        <w:t xml:space="preserve"> </w:t>
      </w:r>
      <w:r>
        <w:t xml:space="preserve">security</w:t>
      </w:r>
      <w:r>
        <w:t xml:space="preserve"> </w:t>
      </w:r>
      <w:r>
        <w:t xml:space="preserve">features</w:t>
      </w:r>
      <w:r>
        <w:t xml:space="preserve"> </w:t>
      </w:r>
      <w: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who have not yet</w:t>
      </w:r>
      <w:r>
        <w:t xml:space="preserve"> </w:t>
      </w:r>
      <w:r>
        <w:t xml:space="preserve">done so and would</w:t>
      </w:r>
      <w:r>
        <w:t xml:space="preserve"> </w:t>
      </w:r>
      <w:r>
        <w:t xml:space="preserve">have to comply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legislation.</w:t>
      </w:r>
      <w:r>
        <w:t xml:space="preserve"> </w:t>
      </w:r>
      <w:r>
        <w:t xml:space="preserve">Set-up</w:t>
      </w:r>
      <w:r>
        <w:t xml:space="preserve"> </w:t>
      </w:r>
      <w:r>
        <w:t xml:space="preserve">of</w:t>
      </w:r>
      <w:r>
        <w:t xml:space="preserve"> </w:t>
      </w:r>
      <w:r>
        <w:t xml:space="preserve">national</w:t>
      </w:r>
      <w:r>
        <w:t xml:space="preserve"> </w:t>
      </w:r>
      <w:r>
        <w:t xml:space="preserve">database of</w:t>
      </w:r>
      <w:r>
        <w:t xml:space="preserve"> </w:t>
      </w:r>
      <w:r>
        <w:t xml:space="preserve">cardholders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n.a.</w:t>
      </w:r>
      <w:r>
        <w:t xml:space="preserve"> </w:t>
      </w:r>
      <w:r>
        <w:t xml:space="preserve">Negligible</w:t>
      </w:r>
      <w:r>
        <w:t xml:space="preserve"> </w:t>
      </w:r>
      <w:r>
        <w:t xml:space="preserve">Administrations</w:t>
      </w:r>
    </w:p>
    <w:p>
      <w:pPr>
        <w:pStyle w:val="BodyText"/>
      </w:pPr>
      <w:r>
        <w:t xml:space="preserve">Set-up</w:t>
      </w:r>
      <w:r>
        <w:t xml:space="preserve"> </w:t>
      </w:r>
      <w:r>
        <w:t xml:space="preserve">of</w:t>
      </w:r>
      <w:r>
        <w:t xml:space="preserve"> </w:t>
      </w:r>
      <w:r>
        <w:t xml:space="preserve">websites</w:t>
      </w:r>
      <w:r>
        <w:t xml:space="preserve"> </w:t>
      </w:r>
      <w:r>
        <w:t xml:space="preserve">with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parking card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Negligible</w:t>
      </w:r>
    </w:p>
    <w:p>
      <w:pPr>
        <w:pStyle w:val="BodyText"/>
      </w:pPr>
      <w:r>
        <w:t xml:space="preserve">Negligible</w:t>
      </w:r>
    </w:p>
    <w:p>
      <w:pPr>
        <w:pStyle w:val="BodyText"/>
      </w:pPr>
      <w:r>
        <w:t xml:space="preserve">Administrations</w:t>
      </w:r>
      <w:r>
        <w:t xml:space="preserve"> </w:t>
      </w:r>
      <w:r>
        <w:t xml:space="preserve">As Member States</w:t>
      </w:r>
      <w:r>
        <w:t xml:space="preserve"> </w:t>
      </w:r>
      <w:r>
        <w:t xml:space="preserve">already have an</w:t>
      </w:r>
      <w:r>
        <w:t xml:space="preserve"> </w:t>
      </w:r>
      <w:r>
        <w:t xml:space="preserve">EU parking card</w:t>
      </w:r>
      <w:r>
        <w:t xml:space="preserve"> </w:t>
      </w:r>
      <w:r>
        <w:t xml:space="preserve">website, the only</w:t>
      </w:r>
      <w:r>
        <w:t xml:space="preserve"> </w:t>
      </w:r>
      <w:r>
        <w:t xml:space="preserve">costs</w:t>
      </w:r>
      <w:r>
        <w:t xml:space="preserve"> </w:t>
      </w:r>
      <w:r>
        <w:t xml:space="preserve">are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updating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</w:t>
      </w:r>
    </w:p>
    <w:p>
      <w:pPr>
        <w:pStyle w:val="BodyText"/>
      </w:pPr>
      <w:r>
        <w:t xml:space="preserve">Source: Study supporting the impact assessment</w:t>
      </w:r>
      <w:r>
        <w:br/>
      </w:r>
      <w:r>
        <w:t xml:space="preserve">Relevant Sustainable Development Goals</w:t>
      </w:r>
      <w:r>
        <w:t xml:space="preserve"> </w:t>
      </w:r>
      <w:r>
        <w:t xml:space="preserve">Table 6 – Overview of relevant Sustainable Development Goals10 – Preferred Option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</w:t>
      </w:r>
      <w:r>
        <w:t xml:space="preserve"> </w:t>
      </w:r>
      <w:r>
        <w:t xml:space="preserve">Goal</w:t>
      </w:r>
      <w:r>
        <w:t xml:space="preserve"> </w:t>
      </w:r>
      <w:r>
        <w:t xml:space="preserve">Comments</w:t>
      </w:r>
      <w:r>
        <w:t xml:space="preserve"> </w:t>
      </w:r>
      <w:r>
        <w:t xml:space="preserve">Goal 8 – Decent work</w:t>
      </w:r>
      <w:r>
        <w:t xml:space="preserve"> </w:t>
      </w:r>
      <w:r>
        <w:t xml:space="preserve">and economic growth.</w:t>
      </w:r>
      <w:r>
        <w:t xml:space="preserve"> </w:t>
      </w:r>
      <w:r>
        <w:t xml:space="preserve">Target 8.9: devise and</w:t>
      </w:r>
      <w:r>
        <w:t xml:space="preserve"> </w:t>
      </w:r>
      <w:r>
        <w:t xml:space="preserve">implement policies to</w:t>
      </w:r>
      <w:r>
        <w:t xml:space="preserve"> </w:t>
      </w:r>
      <w:r>
        <w:t xml:space="preserve">promote</w:t>
      </w:r>
      <w:r>
        <w:t xml:space="preserve"> </w:t>
      </w:r>
      <w:r>
        <w:t xml:space="preserve">sustainable</w:t>
      </w:r>
      <w:r>
        <w:t xml:space="preserve"> </w:t>
      </w:r>
      <w:r>
        <w:t xml:space="preserve">tourism</w:t>
      </w:r>
      <w:r>
        <w:t xml:space="preserve"> </w:t>
      </w:r>
      <w:r>
        <w:t xml:space="preserve">that</w:t>
      </w:r>
      <w:r>
        <w:t xml:space="preserve"> </w:t>
      </w:r>
      <w:r>
        <w:t xml:space="preserve">creates</w:t>
      </w:r>
      <w:r>
        <w:t xml:space="preserve"> </w:t>
      </w:r>
      <w:r>
        <w:t xml:space="preserve">jobs and promotes local</w:t>
      </w:r>
      <w:r>
        <w:t xml:space="preserve"> </w:t>
      </w:r>
      <w:r>
        <w:t xml:space="preserve">culture and products.</w:t>
      </w:r>
      <w:r>
        <w:t xml:space="preserve"> </w:t>
      </w:r>
      <w:r>
        <w:t xml:space="preserve">Both policy options A2 and B2 are</w:t>
      </w:r>
      <w:r>
        <w:t xml:space="preserve"> </w:t>
      </w:r>
      <w:r>
        <w:t xml:space="preserve">expected to bring about an increase</w:t>
      </w:r>
      <w:r>
        <w:t xml:space="preserve"> </w:t>
      </w:r>
      <w:r>
        <w:t xml:space="preserve">in tourism participation of persons</w:t>
      </w:r>
      <w:r>
        <w:t xml:space="preserve"> </w:t>
      </w:r>
      <w:r>
        <w:t xml:space="preserve">with disabilities, through a reduction</w:t>
      </w:r>
      <w:r>
        <w:t xml:space="preserve"> </w:t>
      </w:r>
      <w:r>
        <w:t xml:space="preserve">in the travel gap between the general</w:t>
      </w:r>
      <w:r>
        <w:t xml:space="preserve"> </w:t>
      </w:r>
      <w:r>
        <w:t xml:space="preserve">population</w:t>
      </w:r>
      <w:r>
        <w:t xml:space="preserve"> </w:t>
      </w:r>
      <w:r>
        <w:t xml:space="preserve">and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disabilities. As a consequence, the</w:t>
      </w:r>
      <w:r>
        <w:t xml:space="preserve"> </w:t>
      </w:r>
      <w:r>
        <w:t xml:space="preserve">travel propensity of persons with</w:t>
      </w:r>
      <w:r>
        <w:t xml:space="preserve"> </w:t>
      </w:r>
      <w:r>
        <w:t xml:space="preserve">disabilities can be expected to range</w:t>
      </w:r>
      <w:r>
        <w:t xml:space="preserve"> </w:t>
      </w:r>
      <w:r>
        <w:t xml:space="preserve">between 70 and 75% by 2030 as a</w:t>
      </w:r>
      <w:r>
        <w:t xml:space="preserve"> </w:t>
      </w:r>
      <w:r>
        <w:t xml:space="preserve">result of the measures. This would</w:t>
      </w:r>
      <w:r>
        <w:t xml:space="preserve"> </w:t>
      </w:r>
      <w:r>
        <w:t xml:space="preserve">The evolution of travel patterns</w:t>
      </w:r>
      <w:r>
        <w:t xml:space="preserve"> </w:t>
      </w:r>
      <w:r>
        <w:t xml:space="preserve">over the next 10-15 years is</w:t>
      </w:r>
      <w:r>
        <w:t xml:space="preserve"> </w:t>
      </w:r>
      <w:r>
        <w:t xml:space="preserve">uncertain</w:t>
      </w:r>
      <w:r>
        <w:t xml:space="preserve"> </w:t>
      </w:r>
      <w:r>
        <w:t xml:space="preserve">given</w:t>
      </w:r>
      <w:r>
        <w:t xml:space="preserve"> </w:t>
      </w:r>
      <w:r>
        <w:t xml:space="preserve">increasing</w:t>
      </w:r>
      <w:r>
        <w:t xml:space="preserve"> </w:t>
      </w:r>
      <w:r>
        <w:t xml:space="preserve">pressure to deal with the climate</w:t>
      </w:r>
      <w:r>
        <w:t xml:space="preserve"> </w:t>
      </w:r>
      <w:r>
        <w:t xml:space="preserve">emergency. In any case, the travel</w:t>
      </w:r>
      <w:r>
        <w:t xml:space="preserve"> </w:t>
      </w:r>
      <w:r>
        <w:t xml:space="preserve">propensity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disability is not expected to</w:t>
      </w:r>
      <w:r>
        <w:t xml:space="preserve"> </w:t>
      </w:r>
      <w:r>
        <w:t xml:space="preserve">diverge from that of the general</w:t>
      </w:r>
      <w:r>
        <w:t xml:space="preserve"> </w:t>
      </w:r>
      <w:r>
        <w:t xml:space="preserve">population</w:t>
      </w:r>
      <w:r>
        <w:t xml:space="preserve"> </w:t>
      </w:r>
      <w:r>
        <w:t xml:space="preserve">(which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growing over the past 10 years)</w:t>
      </w:r>
      <w:r>
        <w:t xml:space="preserve"> </w:t>
      </w:r>
      <w:r>
        <w:t xml:space="preserve">and the both policy options A2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also have a positive impact on the</w:t>
      </w:r>
      <w:r>
        <w:t xml:space="preserve"> </w:t>
      </w:r>
      <w:r>
        <w:t xml:space="preserve">total turnover of the market for</w:t>
      </w:r>
      <w:r>
        <w:t xml:space="preserve"> </w:t>
      </w:r>
      <w:r>
        <w:t xml:space="preserve">accessible tourism.</w:t>
      </w:r>
      <w:r>
        <w:t xml:space="preserve"> </w:t>
      </w:r>
      <w:r>
        <w:t xml:space="preserve">and B2 are expected to help close</w:t>
      </w:r>
      <w:r>
        <w:t xml:space="preserve"> </w:t>
      </w:r>
      <w:r>
        <w:t xml:space="preserve">the travel gap with the general</w:t>
      </w:r>
      <w:r>
        <w:t xml:space="preserve"> </w:t>
      </w:r>
      <w:r>
        <w:t xml:space="preserve">population regardless of the</w:t>
      </w:r>
      <w:r>
        <w:t xml:space="preserve"> </w:t>
      </w:r>
      <w:r>
        <w:t xml:space="preserve">overall trend.</w:t>
      </w:r>
      <w:r>
        <w:t xml:space="preserve"> </w:t>
      </w:r>
      <w:r>
        <w:t xml:space="preserve">Goal 10 – Reduced</w:t>
      </w:r>
      <w:r>
        <w:t xml:space="preserve"> </w:t>
      </w:r>
      <w:r>
        <w:t xml:space="preserve">inequality. Target 10.2:</w:t>
      </w:r>
      <w:r>
        <w:t xml:space="preserve"> </w:t>
      </w:r>
      <w:r>
        <w:t xml:space="preserve">empower and promote</w:t>
      </w:r>
      <w:r>
        <w:t xml:space="preserve"> </w:t>
      </w:r>
      <w:r>
        <w:t xml:space="preserve">the social, economic</w:t>
      </w:r>
      <w:r>
        <w:t xml:space="preserve"> </w:t>
      </w:r>
      <w:r>
        <w:t xml:space="preserve">and political inclusion</w:t>
      </w:r>
      <w:r>
        <w:t xml:space="preserve"> </w:t>
      </w:r>
      <w:r>
        <w:t xml:space="preserve">of all, irrespective of</w:t>
      </w:r>
      <w:r>
        <w:t xml:space="preserve"> </w:t>
      </w:r>
      <w:r>
        <w:t xml:space="preserve">age,</w:t>
      </w:r>
      <w:r>
        <w:t xml:space="preserve"> </w:t>
      </w:r>
      <w:r>
        <w:t xml:space="preserve">sex,</w:t>
      </w:r>
      <w:r>
        <w:t xml:space="preserve"> </w:t>
      </w:r>
      <w:r>
        <w:t xml:space="preserve">disability,</w:t>
      </w:r>
      <w:r>
        <w:t xml:space="preserve"> </w:t>
      </w:r>
      <w:r>
        <w:t xml:space="preserve">race, ethnicity, origin,</w:t>
      </w:r>
      <w:r>
        <w:t xml:space="preserve"> </w:t>
      </w:r>
      <w:r>
        <w:t xml:space="preserve">religion or economic or</w:t>
      </w:r>
      <w:r>
        <w:t xml:space="preserve"> </w:t>
      </w:r>
      <w:r>
        <w:t xml:space="preserve">other</w:t>
      </w:r>
      <w:r>
        <w:t xml:space="preserve"> </w:t>
      </w:r>
      <w:r>
        <w:t xml:space="preserve">status.</w:t>
      </w:r>
      <w:r>
        <w:t xml:space="preserve"> </w:t>
      </w:r>
      <w:r>
        <w:t xml:space="preserve">Target</w:t>
      </w:r>
      <w:r>
        <w:t xml:space="preserve"> </w:t>
      </w:r>
      <w:r>
        <w:t xml:space="preserve">10.3:</w:t>
      </w:r>
      <w:r>
        <w:t xml:space="preserve"> </w:t>
      </w:r>
      <w:r>
        <w:t xml:space="preserve">ensure</w:t>
      </w:r>
      <w:r>
        <w:t xml:space="preserve"> </w:t>
      </w:r>
      <w:r>
        <w:t xml:space="preserve">equal</w:t>
      </w:r>
      <w:r>
        <w:t xml:space="preserve"> </w:t>
      </w:r>
      <w:r>
        <w:t xml:space="preserve">opportunity and reduce</w:t>
      </w:r>
      <w:r>
        <w:t xml:space="preserve"> </w:t>
      </w:r>
      <w:r>
        <w:t xml:space="preserve">inequalities of outcome,</w:t>
      </w:r>
      <w:r>
        <w:t xml:space="preserve"> </w:t>
      </w:r>
      <w:r>
        <w:t xml:space="preserve">including</w:t>
      </w:r>
      <w:r>
        <w:t xml:space="preserve"> </w:t>
      </w:r>
      <w:r>
        <w:t xml:space="preserve">by</w:t>
      </w:r>
      <w:r>
        <w:t xml:space="preserve"> </w:t>
      </w:r>
      <w:r>
        <w:t xml:space="preserve">eliminating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laws,</w:t>
      </w:r>
      <w:r>
        <w:t xml:space="preserve"> </w:t>
      </w:r>
      <w:r>
        <w:t xml:space="preserve">policies and practices</w:t>
      </w:r>
      <w:r>
        <w:t xml:space="preserve"> </w:t>
      </w:r>
      <w:r>
        <w:t xml:space="preserve">and</w:t>
      </w:r>
      <w:r>
        <w:t xml:space="preserve"> </w:t>
      </w:r>
      <w:r>
        <w:t xml:space="preserve">promoting</w:t>
      </w:r>
      <w:r>
        <w:t xml:space="preserve"> </w:t>
      </w:r>
      <w:r>
        <w:t xml:space="preserve">appropriate legislation,</w:t>
      </w:r>
      <w:r>
        <w:t xml:space="preserve"> </w:t>
      </w:r>
      <w:r>
        <w:t xml:space="preserve">policies and action in</w:t>
      </w:r>
      <w:r>
        <w:t xml:space="preserve"> </w:t>
      </w:r>
      <w:r>
        <w:t xml:space="preserve">this regard.</w:t>
      </w:r>
      <w:r>
        <w:t xml:space="preserve"> </w:t>
      </w:r>
      <w:r>
        <w:t xml:space="preserve">Policy option A2 would encourage</w:t>
      </w:r>
      <w:r>
        <w:t xml:space="preserve"> </w:t>
      </w:r>
      <w:r>
        <w:t xml:space="preserve">the social and economic inclusion of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by</w:t>
      </w:r>
      <w:r>
        <w:t xml:space="preserve"> </w:t>
      </w:r>
      <w:r>
        <w:t xml:space="preserve">improving their participation in</w:t>
      </w:r>
      <w:r>
        <w:t xml:space="preserve"> </w:t>
      </w:r>
      <w:r>
        <w:t xml:space="preserve">tourism across the EU. On the one</w:t>
      </w:r>
      <w:r>
        <w:t xml:space="preserve"> </w:t>
      </w:r>
      <w:r>
        <w:t xml:space="preserve">hand, the policy option would</w:t>
      </w:r>
      <w:r>
        <w:t xml:space="preserve"> </w:t>
      </w:r>
      <w:r>
        <w:t xml:space="preserve">consist in direct monetary savings</w:t>
      </w:r>
      <w:r>
        <w:t xml:space="preserve"> </w:t>
      </w:r>
      <w:r>
        <w:t xml:space="preserve">for persons with disability, which</w:t>
      </w:r>
      <w:r>
        <w:t xml:space="preserve"> </w:t>
      </w:r>
      <w:r>
        <w:t xml:space="preserve">would reduce their costs when</w:t>
      </w:r>
      <w:r>
        <w:t xml:space="preserve"> </w:t>
      </w:r>
      <w:r>
        <w:t xml:space="preserve">travelling to other member states.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reduce</w:t>
      </w:r>
      <w:r>
        <w:t xml:space="preserve"> </w:t>
      </w:r>
      <w:r>
        <w:t xml:space="preserve">inequality, as persons with disability</w:t>
      </w:r>
      <w:r>
        <w:t xml:space="preserve"> </w:t>
      </w:r>
      <w:r>
        <w:t xml:space="preserve">are overly represented in the lowest</w:t>
      </w:r>
      <w:r>
        <w:t xml:space="preserve"> </w:t>
      </w:r>
      <w:r>
        <w:t xml:space="preserve">income brackets. Moreover, the</w:t>
      </w:r>
      <w:r>
        <w:t xml:space="preserve"> </w:t>
      </w:r>
      <w:r>
        <w:t xml:space="preserve">reduction in uncertainty is expected</w:t>
      </w:r>
      <w:r>
        <w:t xml:space="preserve"> </w:t>
      </w:r>
      <w:r>
        <w:t xml:space="preserve">to further increase their economic</w:t>
      </w:r>
      <w:r>
        <w:t xml:space="preserve"> </w:t>
      </w:r>
      <w:r>
        <w:t xml:space="preserve">and social integration, as uncertainty</w:t>
      </w:r>
      <w:r>
        <w:t xml:space="preserve"> </w:t>
      </w:r>
      <w:r>
        <w:t xml:space="preserve">can be a driver of poor economic</w:t>
      </w:r>
      <w:r>
        <w:t xml:space="preserve"> </w:t>
      </w:r>
      <w:r>
        <w:t xml:space="preserve">decisions.</w:t>
      </w:r>
      <w:r>
        <w:br/>
      </w:r>
      <w:r>
        <w:t xml:space="preserve">The option would achieve this</w:t>
      </w:r>
      <w:r>
        <w:t xml:space="preserve"> </w:t>
      </w:r>
      <w:r>
        <w:t xml:space="preserve">progress by removing some of the</w:t>
      </w:r>
      <w:r>
        <w:t xml:space="preserve"> </w:t>
      </w:r>
      <w:r>
        <w:t xml:space="preserve">financial barriers discouraging</w:t>
      </w:r>
      <w:r>
        <w:t xml:space="preserve"> </w:t>
      </w:r>
      <w:r>
        <w:t xml:space="preserve">persons with disabilities from</w:t>
      </w:r>
      <w:r>
        <w:t xml:space="preserve"> </w:t>
      </w:r>
      <w:r>
        <w:t xml:space="preserve">travelling</w:t>
      </w:r>
      <w:r>
        <w:t xml:space="preserve"> </w:t>
      </w:r>
      <w:r>
        <w:t xml:space="preserve">(by</w:t>
      </w:r>
      <w:r>
        <w:t xml:space="preserve"> </w:t>
      </w:r>
      <w:r>
        <w:t xml:space="preserve">reducing</w:t>
      </w:r>
      <w:r>
        <w:t xml:space="preserve"> </w:t>
      </w:r>
      <w:r>
        <w:t xml:space="preserve">uncertainty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preferential</w:t>
      </w:r>
      <w:r>
        <w:t xml:space="preserve"> </w:t>
      </w:r>
      <w:r>
        <w:t xml:space="preserve">conditions, many of which are of</w:t>
      </w:r>
      <w:r>
        <w:t xml:space="preserve"> </w:t>
      </w:r>
      <w:r>
        <w:t xml:space="preserve">a financial nature), in a context</w:t>
      </w:r>
      <w:r>
        <w:t xml:space="preserve"> </w:t>
      </w:r>
      <w:r>
        <w:t xml:space="preserve">where persons with disabilities</w:t>
      </w:r>
      <w:r>
        <w:t xml:space="preserve"> </w:t>
      </w:r>
      <w:r>
        <w:t xml:space="preserve">have reported that their decision</w:t>
      </w:r>
      <w:r>
        <w:t xml:space="preserve"> </w:t>
      </w:r>
      <w:r>
        <w:t xml:space="preserve">not to travel is deeply influenced</w:t>
      </w:r>
      <w:r>
        <w:t xml:space="preserve"> </w:t>
      </w:r>
      <w:r>
        <w:t xml:space="preserve">by financial concerns11. Part of</w:t>
      </w:r>
      <w:r>
        <w:t xml:space="preserve"> </w:t>
      </w:r>
      <w:r>
        <w:t xml:space="preserve">the cost of this measure would fall</w:t>
      </w:r>
      <w:r>
        <w:t xml:space="preserve"> </w:t>
      </w:r>
      <w:r>
        <w:t xml:space="preserve">onto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providers,</w:t>
      </w:r>
      <w:r>
        <w:t xml:space="preserve"> </w:t>
      </w:r>
      <w:r>
        <w:t xml:space="preserve">in</w:t>
      </w:r>
      <w:r>
        <w:t xml:space="preserve"> </w:t>
      </w:r>
      <w:r>
        <w:t xml:space="preserve">particular in those sectors where</w:t>
      </w:r>
      <w:r>
        <w:t xml:space="preserve"> </w:t>
      </w:r>
      <w:r>
        <w:t xml:space="preserve">preferential conditions to persons</w:t>
      </w:r>
      <w:r>
        <w:t xml:space="preserve"> </w:t>
      </w:r>
      <w:r>
        <w:t xml:space="preserve">with disability are more present</w:t>
      </w:r>
      <w:r>
        <w:t xml:space="preserve"> </w:t>
      </w:r>
      <w:r>
        <w:t xml:space="preserve">(e.g., transport, culture, leisure).</w:t>
      </w:r>
      <w:r>
        <w:t xml:space="preserve"> </w:t>
      </w:r>
      <w:r>
        <w:t xml:space="preserve">However,</w:t>
      </w:r>
      <w:r>
        <w:t xml:space="preserve"> </w:t>
      </w:r>
      <w:r>
        <w:t xml:space="preserve">these</w:t>
      </w:r>
      <w:r>
        <w:t xml:space="preserve"> </w:t>
      </w:r>
      <w:r>
        <w:t xml:space="preserve">costs</w:t>
      </w:r>
      <w:r>
        <w:t xml:space="preserve"> </w:t>
      </w:r>
      <w:r>
        <w:t xml:space="preserve">are</w:t>
      </w:r>
      <w:r>
        <w:t xml:space="preserve"> </w:t>
      </w:r>
      <w:r>
        <w:t xml:space="preserve">estimated to relatively minor, as:</w:t>
      </w:r>
      <w:r>
        <w:t xml:space="preserve"> </w:t>
      </w:r>
      <w:r>
        <w:t xml:space="preserve">i) persons with disability are a</w:t>
      </w:r>
      <w:r>
        <w:t xml:space="preserve"> </w:t>
      </w:r>
      <w:r>
        <w:t xml:space="preserve">relatively small share of the</w:t>
      </w:r>
      <w:r>
        <w:t xml:space="preserve"> </w:t>
      </w:r>
      <w:r>
        <w:t xml:space="preserve">population and with lower travel</w:t>
      </w:r>
      <w:r>
        <w:t xml:space="preserve"> </w:t>
      </w:r>
      <w:r>
        <w:t xml:space="preserve">propensity, ii) many (e.g., the</w:t>
      </w:r>
      <w:r>
        <w:t xml:space="preserve"> </w:t>
      </w:r>
      <w:r>
        <w:t xml:space="preserve">elderly) already enjoy preferential</w:t>
      </w:r>
      <w:r>
        <w:t xml:space="preserve"> </w:t>
      </w:r>
      <w:r>
        <w:t xml:space="preserve">conditions even if their disability</w:t>
      </w:r>
      <w:r>
        <w:t xml:space="preserve"> </w:t>
      </w:r>
      <w:r>
        <w:t xml:space="preserve">card is not recognised, iii) the cost</w:t>
      </w:r>
      <w:r>
        <w:t xml:space="preserve"> </w:t>
      </w:r>
      <w:r>
        <w:t xml:space="preserve">for service providers is expected</w:t>
      </w:r>
      <w:r>
        <w:t xml:space="preserve"> </w:t>
      </w:r>
      <w:r>
        <w:t xml:space="preserve">to</w:t>
      </w:r>
      <w:r>
        <w:t xml:space="preserve"> </w:t>
      </w:r>
      <w:r>
        <w:t xml:space="preserve">partly</w:t>
      </w:r>
      <w:r>
        <w:t xml:space="preserve"> </w:t>
      </w:r>
      <w:r>
        <w:t xml:space="preserve">offset</w:t>
      </w:r>
      <w:r>
        <w:t xml:space="preserve"> </w:t>
      </w:r>
      <w:r>
        <w:t xml:space="preserve">by</w:t>
      </w:r>
      <w:r>
        <w:t xml:space="preserve"> </w:t>
      </w:r>
      <w:r>
        <w:t xml:space="preserve">paying</w:t>
      </w:r>
      <w:r>
        <w:t xml:space="preserve"> </w:t>
      </w:r>
      <w:r>
        <w:t xml:space="preserve">customers travelling with persons</w:t>
      </w:r>
      <w:r>
        <w:t xml:space="preserve"> </w:t>
      </w:r>
      <w:r>
        <w:t xml:space="preserve">with disability and by the savings</w:t>
      </w:r>
      <w:r>
        <w:t xml:space="preserve"> </w:t>
      </w:r>
      <w:r>
        <w:t xml:space="preserve">in terms of time/human resources</w:t>
      </w:r>
      <w:r>
        <w:t xml:space="preserve"> </w:t>
      </w:r>
      <w:r>
        <w:t xml:space="preserve">in having to check the different</w:t>
      </w:r>
      <w:r>
        <w:t xml:space="preserve"> </w:t>
      </w:r>
      <w:r>
        <w:t xml:space="preserve">national cards.</w:t>
      </w:r>
      <w:r>
        <w:t xml:space="preserve"> </w:t>
      </w:r>
      <w:r>
        <w:t xml:space="preserve">Goal 11 – Sustainable</w:t>
      </w:r>
      <w:r>
        <w:t xml:space="preserve"> </w:t>
      </w:r>
      <w:r>
        <w:t xml:space="preserve">cities and communities.</w:t>
      </w:r>
      <w:r>
        <w:t xml:space="preserve"> </w:t>
      </w:r>
      <w:r>
        <w:t xml:space="preserve">Target 11.2: provide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safe,</w:t>
      </w:r>
      <w:r>
        <w:t xml:space="preserve"> </w:t>
      </w:r>
      <w:r>
        <w:t xml:space="preserve">affordable,</w:t>
      </w:r>
      <w:r>
        <w:t xml:space="preserve"> </w:t>
      </w:r>
      <w:r>
        <w:t xml:space="preserve">accessible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transport systems for</w:t>
      </w:r>
      <w:r>
        <w:t xml:space="preserve"> </w:t>
      </w:r>
      <w:r>
        <w:t xml:space="preserve">all,</w:t>
      </w:r>
      <w:r>
        <w:t xml:space="preserve"> </w:t>
      </w:r>
      <w:r>
        <w:t xml:space="preserve">improving</w:t>
      </w:r>
      <w:r>
        <w:t xml:space="preserve"> </w:t>
      </w:r>
      <w:r>
        <w:t xml:space="preserve">road</w:t>
      </w:r>
      <w:r>
        <w:t xml:space="preserve"> </w:t>
      </w:r>
      <w:r>
        <w:t xml:space="preserve">safety,</w:t>
      </w:r>
      <w:r>
        <w:t xml:space="preserve"> </w:t>
      </w:r>
      <w:r>
        <w:t xml:space="preserve">notably</w:t>
      </w:r>
      <w:r>
        <w:t xml:space="preserve"> </w:t>
      </w:r>
      <w:r>
        <w:t xml:space="preserve">by</w:t>
      </w:r>
      <w:r>
        <w:t xml:space="preserve"> </w:t>
      </w:r>
      <w:r>
        <w:t xml:space="preserve">By ensuring the provision of</w:t>
      </w:r>
      <w:r>
        <w:t xml:space="preserve"> </w:t>
      </w:r>
      <w:r>
        <w:t xml:space="preserve">preferential conditions in internal</w:t>
      </w:r>
      <w:r>
        <w:t xml:space="preserve"> </w:t>
      </w:r>
      <w:r>
        <w:t xml:space="preserve">market services, including transport,</w:t>
      </w:r>
      <w:r>
        <w:t xml:space="preserve"> </w:t>
      </w:r>
      <w:r>
        <w:t xml:space="preserve">for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travelling to other Member States</w:t>
      </w:r>
      <w:r>
        <w:t xml:space="preserve"> </w:t>
      </w:r>
      <w:r>
        <w:t xml:space="preserve">for short-term stays, option A2</w:t>
      </w:r>
      <w:r>
        <w:t xml:space="preserve"> </w:t>
      </w:r>
      <w:r>
        <w:t xml:space="preserve">would contribute to improving</w:t>
      </w:r>
      <w:r>
        <w:t xml:space="preserve"> </w:t>
      </w:r>
      <w:r>
        <w:t xml:space="preserve">access to affordable transport for</w:t>
      </w:r>
      <w:r>
        <w:t xml:space="preserve"> </w:t>
      </w:r>
      <w:r>
        <w:t xml:space="preserve">this group of citizens. Access to</w:t>
      </w:r>
      <w:r>
        <w:t xml:space="preserve"> </w:t>
      </w:r>
      <w:r>
        <w:t xml:space="preserve">An estimate of the costs for</w:t>
      </w:r>
      <w:r>
        <w:t xml:space="preserve"> </w:t>
      </w:r>
      <w:r>
        <w:t xml:space="preserve">transport service providers are</w:t>
      </w:r>
      <w:r>
        <w:t xml:space="preserve"> </w:t>
      </w:r>
      <w:r>
        <w:t xml:space="preserve">outlined in the report in Annex 4.</w:t>
      </w:r>
      <w:r>
        <w:t xml:space="preserve"> </w:t>
      </w:r>
      <w:r>
        <w:t xml:space="preserve">The costs are expected to vary</w:t>
      </w:r>
      <w:r>
        <w:t xml:space="preserve"> </w:t>
      </w:r>
      <w:r>
        <w:t xml:space="preserve">across countries, and estimate</w:t>
      </w:r>
      <w:r>
        <w:t xml:space="preserve"> </w:t>
      </w:r>
      <w:r>
        <w:t xml:space="preserve">range from a few million to more</w:t>
      </w:r>
      <w:r>
        <w:t xml:space="preserve"> </w:t>
      </w:r>
      <w:r>
        <w:t xml:space="preserve">than 100 million EUR for some</w:t>
      </w:r>
      <w:r>
        <w:t xml:space="preserve"> </w:t>
      </w:r>
      <w:r>
        <w:t xml:space="preserve">countries. The uncertainty in the</w:t>
      </w:r>
      <w:r>
        <w:t xml:space="preserve"> </w:t>
      </w:r>
      <w:r>
        <w:t xml:space="preserve">actual value is due to absence of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expanding</w:t>
      </w:r>
      <w:r>
        <w:t xml:space="preserve"> </w:t>
      </w:r>
      <w:r>
        <w:t xml:space="preserve">public</w:t>
      </w:r>
      <w:r>
        <w:t xml:space="preserve"> </w:t>
      </w:r>
      <w:r>
        <w:t xml:space="preserve">transport, with special</w:t>
      </w:r>
      <w:r>
        <w:t xml:space="preserve"> </w:t>
      </w:r>
      <w:r>
        <w:t xml:space="preserve">attention to the needs of</w:t>
      </w:r>
      <w:r>
        <w:t xml:space="preserve"> </w:t>
      </w:r>
      <w:r>
        <w:t xml:space="preserve">those</w:t>
      </w:r>
      <w:r>
        <w:t xml:space="preserve"> </w:t>
      </w:r>
      <w:r>
        <w:t xml:space="preserve">in</w:t>
      </w:r>
      <w:r>
        <w:t xml:space="preserve"> </w:t>
      </w:r>
      <w:r>
        <w:t xml:space="preserve">vulnerable</w:t>
      </w:r>
      <w:r>
        <w:t xml:space="preserve"> </w:t>
      </w:r>
      <w:r>
        <w:t xml:space="preserve">situations,</w:t>
      </w:r>
      <w:r>
        <w:t xml:space="preserve"> </w:t>
      </w:r>
      <w:r>
        <w:t xml:space="preserve">women,</w:t>
      </w:r>
      <w:r>
        <w:t xml:space="preserve"> </w:t>
      </w:r>
      <w:r>
        <w:t xml:space="preserve">children, persons with</w:t>
      </w:r>
      <w:r>
        <w:t xml:space="preserve"> </w:t>
      </w:r>
      <w:r>
        <w:t xml:space="preserve">disabilities and older</w:t>
      </w:r>
      <w:r>
        <w:t xml:space="preserve"> </w:t>
      </w:r>
      <w:r>
        <w:t xml:space="preserve">person.</w:t>
      </w:r>
      <w:r>
        <w:br/>
      </w:r>
      <w:r>
        <w:t xml:space="preserve">affordable and accessible transport</w:t>
      </w:r>
      <w:r>
        <w:t xml:space="preserve"> </w:t>
      </w:r>
      <w:r>
        <w:t xml:space="preserve">would also be improved by the full</w:t>
      </w:r>
      <w:r>
        <w:t xml:space="preserve"> </w:t>
      </w:r>
      <w:r>
        <w:t xml:space="preserve">recognition of national parking</w:t>
      </w:r>
      <w:r>
        <w:t xml:space="preserve"> </w:t>
      </w:r>
      <w:r>
        <w:t xml:space="preserve">cards for cardholders travelling</w:t>
      </w:r>
      <w:r>
        <w:t xml:space="preserve"> </w:t>
      </w:r>
      <w:r>
        <w:t xml:space="preserve">abroad by car, a consequence of</w:t>
      </w:r>
      <w:r>
        <w:t xml:space="preserve"> </w:t>
      </w:r>
      <w:r>
        <w:t xml:space="preserve">policy option B2.</w:t>
      </w:r>
      <w:r>
        <w:t xml:space="preserve"> </w:t>
      </w:r>
      <w:r>
        <w:t xml:space="preserve">By</w:t>
      </w:r>
      <w:r>
        <w:t xml:space="preserve"> </w:t>
      </w:r>
      <w:r>
        <w:t xml:space="preserve">giving</w:t>
      </w:r>
      <w:r>
        <w:t xml:space="preserve"> </w:t>
      </w:r>
      <w:r>
        <w:t xml:space="preserve">easier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preferential conditions in public</w:t>
      </w:r>
      <w:r>
        <w:t xml:space="preserve"> </w:t>
      </w:r>
      <w:r>
        <w:t xml:space="preserve">transport, policy option A2 would</w:t>
      </w:r>
      <w:r>
        <w:t xml:space="preserve"> </w:t>
      </w:r>
      <w:r>
        <w:t xml:space="preserve">also partly redirect some travel</w:t>
      </w:r>
      <w:r>
        <w:t xml:space="preserve"> </w:t>
      </w:r>
      <w:r>
        <w:t xml:space="preserve">towards more sustainable means of</w:t>
      </w:r>
      <w:r>
        <w:t xml:space="preserve"> </w:t>
      </w:r>
      <w:r>
        <w:t xml:space="preserve">transportation.</w:t>
      </w:r>
      <w:r>
        <w:t xml:space="preserve"> </w:t>
      </w:r>
      <w:r>
        <w:t xml:space="preserve">data on the proportion of persons</w:t>
      </w:r>
      <w:r>
        <w:t xml:space="preserve"> </w:t>
      </w:r>
      <w:r>
        <w:t xml:space="preserve">with disability who currently</w:t>
      </w:r>
      <w:r>
        <w:t xml:space="preserve"> </w:t>
      </w:r>
      <w:r>
        <w:t xml:space="preserve">benefit</w:t>
      </w:r>
      <w:r>
        <w:t xml:space="preserve"> </w:t>
      </w:r>
      <w:r>
        <w:t xml:space="preserve">from</w:t>
      </w:r>
      <w:r>
        <w:t xml:space="preserve"> </w:t>
      </w:r>
      <w:r>
        <w:t xml:space="preserve">preferential</w:t>
      </w:r>
      <w:r>
        <w:t xml:space="preserve"> </w:t>
      </w:r>
      <w:r>
        <w:t xml:space="preserve">conditions. As explained above,</w:t>
      </w:r>
      <w:r>
        <w:t xml:space="preserve"> </w:t>
      </w:r>
      <w:r>
        <w:t xml:space="preserve">these costs are expected to be</w:t>
      </w:r>
      <w:r>
        <w:t xml:space="preserve"> </w:t>
      </w:r>
      <w:r>
        <w:t xml:space="preserve">partly offset by a higher number</w:t>
      </w:r>
      <w:r>
        <w:t xml:space="preserve"> </w:t>
      </w:r>
      <w:r>
        <w:t xml:space="preserve">of paying customers and by time</w:t>
      </w:r>
      <w:r>
        <w:t xml:space="preserve"> </w:t>
      </w:r>
      <w:r>
        <w:t xml:space="preserve">savings in checking the cards.</w:t>
      </w:r>
      <w:r>
        <w:t xml:space="preserve"> </w:t>
      </w:r>
      <w:r>
        <w:t xml:space="preserve">Goal 6 – Peace, justice</w:t>
      </w:r>
      <w:r>
        <w:t xml:space="preserve"> </w:t>
      </w:r>
      <w:r>
        <w:t xml:space="preserve">and strong institutions.</w:t>
      </w:r>
      <w:r>
        <w:t xml:space="preserve"> </w:t>
      </w:r>
      <w:r>
        <w:t xml:space="preserve">Target 16b: promote</w:t>
      </w:r>
      <w:r>
        <w:t xml:space="preserve"> </w:t>
      </w:r>
      <w:r>
        <w:t xml:space="preserve">and</w:t>
      </w:r>
      <w:r>
        <w:t xml:space="preserve"> </w:t>
      </w:r>
      <w:r>
        <w:t xml:space="preserve">enforce</w:t>
      </w:r>
      <w:r>
        <w:t xml:space="preserve"> </w:t>
      </w:r>
      <w:r>
        <w:t xml:space="preserve">non-</w:t>
      </w:r>
      <w:r>
        <w:t xml:space="preserve"> </w:t>
      </w:r>
      <w:r>
        <w:t xml:space="preserve">discriminatory laws and</w:t>
      </w:r>
      <w:r>
        <w:t xml:space="preserve"> </w:t>
      </w:r>
      <w:r>
        <w:t xml:space="preserve">policies for sustainable</w:t>
      </w:r>
      <w:r>
        <w:t xml:space="preserve"> </w:t>
      </w:r>
      <w:r>
        <w:t xml:space="preserve">development.</w:t>
      </w:r>
      <w:r>
        <w:t xml:space="preserve"> </w:t>
      </w:r>
      <w:r>
        <w:t xml:space="preserve">Option A2 would remove the</w:t>
      </w:r>
      <w:r>
        <w:t xml:space="preserve"> </w:t>
      </w:r>
      <w:r>
        <w:t xml:space="preserve">potential discrimination associated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offer</w:t>
      </w:r>
      <w:r>
        <w:t xml:space="preserve"> </w:t>
      </w:r>
      <w:r>
        <w:t xml:space="preserve">of</w:t>
      </w:r>
      <w:r>
        <w:t xml:space="preserve"> </w:t>
      </w:r>
      <w:r>
        <w:t xml:space="preserve">preferential</w:t>
      </w:r>
      <w:r>
        <w:t xml:space="preserve"> </w:t>
      </w:r>
      <w:r>
        <w:t xml:space="preserve">conditions only to national residents</w:t>
      </w:r>
      <w:r>
        <w:t xml:space="preserve"> </w:t>
      </w:r>
      <w:r>
        <w:t xml:space="preserve">with disabilities, by mandating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offering</w:t>
      </w:r>
      <w:r>
        <w:t xml:space="preserve"> </w:t>
      </w:r>
      <w:r>
        <w:t xml:space="preserve">preferential conditions in the EU to</w:t>
      </w:r>
      <w:r>
        <w:t xml:space="preserve"> </w:t>
      </w:r>
      <w:r>
        <w:t xml:space="preserve">also offer them to persons with</w:t>
      </w:r>
      <w:r>
        <w:t xml:space="preserve"> </w:t>
      </w:r>
      <w:r>
        <w:t xml:space="preserve">disabilities from other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The policy option would also</w:t>
      </w:r>
      <w:r>
        <w:t xml:space="preserve"> </w:t>
      </w:r>
      <w:r>
        <w:t xml:space="preserve">allow to monitor more easily the</w:t>
      </w:r>
      <w:r>
        <w:t xml:space="preserve"> </w:t>
      </w:r>
      <w:r>
        <w:t xml:space="preserve">enforcement than the status quo,</w:t>
      </w:r>
      <w:r>
        <w:t xml:space="preserve"> </w:t>
      </w:r>
      <w:r>
        <w:t xml:space="preserve">where it is difficult to keep track</w:t>
      </w:r>
      <w:r>
        <w:t xml:space="preserve"> </w:t>
      </w:r>
      <w:r>
        <w:t xml:space="preserve">of what preferential conditions</w:t>
      </w:r>
      <w:r>
        <w:t xml:space="preserve"> </w:t>
      </w:r>
      <w:r>
        <w:t xml:space="preserve">are offered to travelling persons</w:t>
      </w:r>
      <w:r>
        <w:t xml:space="preserve"> </w:t>
      </w:r>
      <w:r>
        <w:t xml:space="preserve">with disabilities.</w:t>
      </w:r>
      <w:r>
        <w:t xml:space="preserve"> </w:t>
      </w:r>
      <w:r>
        <w:t xml:space="preserve">Source: Study supporting the impact assessment</w:t>
      </w:r>
      <w:r>
        <w:br/>
      </w:r>
      <w:r>
        <w:t xml:space="preserve">SMEs test</w:t>
      </w:r>
      <w:r>
        <w:t xml:space="preserve"> </w:t>
      </w:r>
      <w:r>
        <w:t xml:space="preserve">Table 7 – SMEs test</w:t>
      </w:r>
      <w:r>
        <w:t xml:space="preserve"> </w:t>
      </w:r>
      <w:r>
        <w:t xml:space="preserve">(1) Identification of affected businesses</w:t>
      </w:r>
      <w:r>
        <w:t xml:space="preserve"> </w:t>
      </w:r>
      <w:r>
        <w:t xml:space="preserve">The initiative targets all service providers (public and private firms)</w:t>
      </w:r>
      <w:r>
        <w:t xml:space="preserve"> </w:t>
      </w:r>
      <w:r>
        <w:t xml:space="preserve">offering preferential conditions to persons with disabilities, in all</w:t>
      </w:r>
      <w:r>
        <w:t xml:space="preserve"> </w:t>
      </w:r>
      <w:r>
        <w:t xml:space="preserve">internal market services, covered by the preferred option A2 and the</w:t>
      </w:r>
      <w:r>
        <w:t xml:space="preserve"> </w:t>
      </w:r>
      <w:r>
        <w:t xml:space="preserve">parking sector covered by the preferred option B2.</w:t>
      </w:r>
      <w:r>
        <w:br/>
      </w:r>
      <w:r>
        <w:t xml:space="preserve">While SMEs are represented in these categories, they are not</w:t>
      </w:r>
      <w:r>
        <w:t xml:space="preserve"> </w:t>
      </w:r>
      <w:r>
        <w:t xml:space="preserve">specifically targeted by the initiative. SMEs are likely to be over-</w:t>
      </w:r>
      <w:r>
        <w:t xml:space="preserve"> </w:t>
      </w:r>
      <w:r>
        <w:t xml:space="preserve">represented in some sectors in scope (e.g. leisure, culture, tourism</w:t>
      </w:r>
      <w:r>
        <w:t xml:space="preserve"> </w:t>
      </w:r>
      <w:r>
        <w:t xml:space="preserve">services) than in others, where preferential conditions are provided</w:t>
      </w:r>
      <w:r>
        <w:t xml:space="preserve"> </w:t>
      </w:r>
      <w:r>
        <w:t xml:space="preserve">primarily by large public providers (as in the transport sector). The</w:t>
      </w:r>
      <w:r>
        <w:t xml:space="preserve"> </w:t>
      </w:r>
      <w:r>
        <w:t xml:space="preserve">precise share of SMEs is not possible to asses given the fact that</w:t>
      </w:r>
      <w:r>
        <w:t xml:space="preserve"> </w:t>
      </w:r>
      <w:r>
        <w:t xml:space="preserve">systematic data is not collected by the Member States regarding the</w:t>
      </w:r>
      <w:r>
        <w:t xml:space="preserve"> </w:t>
      </w:r>
      <w:r>
        <w:t xml:space="preserve">offer of preferential conditions. While in some sectors preferential</w:t>
      </w:r>
      <w:r>
        <w:t xml:space="preserve"> </w:t>
      </w:r>
      <w:r>
        <w:t xml:space="preserve">conditions are mandated by law, in most they are the voluntary</w:t>
      </w:r>
      <w:r>
        <w:t xml:space="preserve"> </w:t>
      </w:r>
      <w:r>
        <w:t xml:space="preserve">decision of service providers.</w:t>
      </w:r>
      <w:r>
        <w:t xml:space="preserve"> </w:t>
      </w:r>
      <w:r>
        <w:t xml:space="preserve">SMEs are going to be impacted directly and indirectly by the</w:t>
      </w:r>
      <w:r>
        <w:t xml:space="preserve"> </w:t>
      </w:r>
      <w:r>
        <w:t xml:space="preserve">initiative, generating several benefits and some costs. Costs are not</w:t>
      </w:r>
      <w:r>
        <w:t xml:space="preserve"> </w:t>
      </w:r>
      <w:r>
        <w:t xml:space="preserve">expected to be proportionally more substantial than for large firms.</w:t>
      </w:r>
      <w:r>
        <w:br/>
      </w:r>
      <w:r>
        <w:t xml:space="preserve">See Annex 6 for a</w:t>
      </w:r>
      <w:r>
        <w:t xml:space="preserve"> </w:t>
      </w:r>
      <w:r>
        <w:t xml:space="preserve">mapping</w:t>
      </w:r>
      <w:r>
        <w:t xml:space="preserve"> </w:t>
      </w:r>
      <w:r>
        <w:t xml:space="preserve">of</w:t>
      </w:r>
      <w:r>
        <w:t xml:space="preserve"> </w:t>
      </w:r>
      <w:r>
        <w:t xml:space="preserve">services</w:t>
      </w:r>
      <w:r>
        <w:t xml:space="preserve"> </w:t>
      </w:r>
      <w:r>
        <w:t xml:space="preserve">providing</w:t>
      </w:r>
      <w:r>
        <w:t xml:space="preserve"> </w:t>
      </w:r>
      <w:r>
        <w:t xml:space="preserve">preferential</w:t>
      </w:r>
      <w:r>
        <w:t xml:space="preserve"> </w:t>
      </w:r>
      <w:r>
        <w:t xml:space="preserve">conditions in the EU</w:t>
      </w:r>
      <w:r>
        <w:t xml:space="preserve"> </w:t>
      </w:r>
      <w:r>
        <w:t xml:space="preserve">(2) Consultation of SME stakeholders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SME’s representatives have been consulted in several of the data</w:t>
      </w:r>
      <w:r>
        <w:t xml:space="preserve"> </w:t>
      </w:r>
      <w:r>
        <w:t xml:space="preserve">collection conducted as part of the Study.</w:t>
      </w:r>
      <w:r>
        <w:br/>
      </w:r>
      <w:r>
        <w:t xml:space="preserve">17 of the 23 service providers who responded to the targeted survey</w:t>
      </w:r>
      <w:r>
        <w:t xml:space="preserve"> </w:t>
      </w:r>
      <w:r>
        <w:t xml:space="preserve">focused on costs are SMEs – 7 Micro, 5 Small, and 5 Medium. 15</w:t>
      </w:r>
      <w:r>
        <w:t xml:space="preserve"> </w:t>
      </w:r>
      <w:r>
        <w:t xml:space="preserve">of them offer preferential conditions to persons with disabilities</w:t>
      </w:r>
      <w:r>
        <w:t xml:space="preserve"> </w:t>
      </w:r>
      <w:r>
        <w:t xml:space="preserve">from other Member States, the vast majority on a voluntary basis.</w:t>
      </w:r>
      <w:r>
        <w:t xml:space="preserve"> </w:t>
      </w:r>
      <w:r>
        <w:t xml:space="preserve">There was a consensus on the fact that extending preferential</w:t>
      </w:r>
      <w:r>
        <w:t xml:space="preserve"> </w:t>
      </w:r>
      <w:r>
        <w:t xml:space="preserve">conditions to persons with disabilities from other Member States</w:t>
      </w:r>
      <w:r>
        <w:t xml:space="preserve"> </w:t>
      </w:r>
      <w:r>
        <w:t xml:space="preserve">did not result on an on overall negative impact (benefits minus</w:t>
      </w:r>
      <w:r>
        <w:t xml:space="preserve"> </w:t>
      </w:r>
      <w:r>
        <w:t xml:space="preserve">costs), expressed by both SMEs and large service providers.12</w:t>
      </w:r>
      <w:r>
        <w:t xml:space="preserve"> </w:t>
      </w:r>
      <w:r>
        <w:t xml:space="preserve">Actually, almost half of experienced positive returns from it.</w:t>
      </w:r>
      <w:r>
        <w:br/>
      </w:r>
      <w:r>
        <w:t xml:space="preserve">Likewise, there were several SMEs and two representatives of</w:t>
      </w:r>
      <w:r>
        <w:t xml:space="preserve"> </w:t>
      </w:r>
      <w:r>
        <w:t xml:space="preserve">Business Europe among the participants in the workshop13</w:t>
      </w:r>
      <w:r>
        <w:t xml:space="preserve"> </w:t>
      </w:r>
      <w:r>
        <w:t xml:space="preserve">conducted with service providers. The findings of the survey were</w:t>
      </w:r>
      <w:r>
        <w:t xml:space="preserve"> </w:t>
      </w:r>
      <w:r>
        <w:t xml:space="preserve">confirmed during the workshop. The initiative is expected to</w:t>
      </w:r>
      <w:r>
        <w:t xml:space="preserve"> </w:t>
      </w:r>
      <w:r>
        <w:t xml:space="preserve">simplify the process of verifying proofs of disability and as a result</w:t>
      </w:r>
      <w:r>
        <w:t xml:space="preserve"> </w:t>
      </w:r>
      <w:r>
        <w:t xml:space="preserve">bring cost savings.</w:t>
      </w:r>
    </w:p>
    <w:p>
      <w:pPr>
        <w:pStyle w:val="BodyText"/>
      </w:pPr>
      <w:r>
        <w:t xml:space="preserve">See Annex 2 for the</w:t>
      </w:r>
      <w:r>
        <w:t xml:space="preserve"> </w:t>
      </w:r>
      <w:r>
        <w:t xml:space="preserve">description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stakeholders contacted,</w:t>
      </w:r>
      <w:r>
        <w:t xml:space="preserve"> </w:t>
      </w:r>
      <w:r>
        <w:t xml:space="preserve">methodology and results</w:t>
      </w:r>
      <w:r>
        <w:t xml:space="preserve"> </w:t>
      </w:r>
      <w:r>
        <w:t xml:space="preserve">of</w:t>
      </w:r>
      <w:r>
        <w:t xml:space="preserve"> </w:t>
      </w:r>
      <w:r>
        <w:t xml:space="preserve">consultations</w:t>
      </w:r>
      <w:r>
        <w:t xml:space="preserve"> </w:t>
      </w:r>
      <w:r>
        <w:t xml:space="preserve">methods</w:t>
      </w:r>
      <w:r>
        <w:t xml:space="preserve"> </w:t>
      </w:r>
      <w:r>
        <w:t xml:space="preserve">(3) Assessment of the impact on SMEs</w:t>
      </w:r>
      <w:r>
        <w:t xml:space="preserve"> </w:t>
      </w:r>
      <w:r>
        <w:t xml:space="preserve">SMEs may experience some positive returns deriving from the</w:t>
      </w:r>
      <w:r>
        <w:t xml:space="preserve"> </w:t>
      </w:r>
      <w:r>
        <w:t xml:space="preserve">small positive economic impacts of the policy in the field of</w:t>
      </w:r>
      <w:r>
        <w:t xml:space="preserve"> </w:t>
      </w:r>
      <w:r>
        <w:t xml:space="preserve">accessible tourism given that many SMEs operate in the tourism</w:t>
      </w:r>
      <w:r>
        <w:t xml:space="preserve"> </w:t>
      </w:r>
      <w:r>
        <w:t xml:space="preserve">sector. According to the World Tourism Organisation, the wide</w:t>
      </w:r>
      <w:r>
        <w:t xml:space="preserve"> </w:t>
      </w:r>
      <w:r>
        <w:t xml:space="preserve">majority of accommodation establishment in the EU tourism sector</w:t>
      </w:r>
      <w:r>
        <w:t xml:space="preserve"> </w:t>
      </w:r>
      <w:r>
        <w:t xml:space="preserve">in 2016 were in the hands of SMEs.14</w:t>
      </w:r>
      <w:r>
        <w:br/>
      </w:r>
      <w:r>
        <w:t xml:space="preserve">Furthermore, as clearly evidence by the survey, SMEs and large</w:t>
      </w:r>
      <w:r>
        <w:t xml:space="preserve"> </w:t>
      </w:r>
      <w:r>
        <w:t xml:space="preserve">firms alike experienced or expect that the benefits of providing</w:t>
      </w:r>
      <w:r>
        <w:t xml:space="preserve"> </w:t>
      </w:r>
      <w:r>
        <w:t xml:space="preserve">preferential conditions to persons with disabilities from other</w:t>
      </w:r>
      <w:r>
        <w:t xml:space="preserve"> </w:t>
      </w:r>
      <w:r>
        <w:t xml:space="preserve">Member States to at a minimum offset fully the small increase in</w:t>
      </w:r>
      <w:r>
        <w:t xml:space="preserve"> </w:t>
      </w:r>
      <w:r>
        <w:t xml:space="preserve">costs (e.g. cost of service, training personnel, administrative costs,</w:t>
      </w:r>
      <w:r>
        <w:t xml:space="preserve"> </w:t>
      </w:r>
      <w:r>
        <w:t xml:space="preserve">reporting costs etc.). Persons with disabilities travelling from other</w:t>
      </w:r>
      <w:r>
        <w:t xml:space="preserve"> </w:t>
      </w:r>
      <w:r>
        <w:t xml:space="preserve">Member States were estimated to be a very small share of their</w:t>
      </w:r>
      <w:r>
        <w:t xml:space="preserve"> </w:t>
      </w:r>
      <w:r>
        <w:t xml:space="preserve">overall customers (the modal response being less than 1%)</w:t>
      </w:r>
      <w:r>
        <w:t xml:space="preserve"> </w:t>
      </w:r>
      <w:r>
        <w:t xml:space="preserve">See chapter 6 on the</w:t>
      </w:r>
      <w:r>
        <w:t xml:space="preserve"> </w:t>
      </w:r>
      <w:r>
        <w:t xml:space="preserve">expected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 of the retained</w:t>
      </w:r>
      <w:r>
        <w:t xml:space="preserve"> </w:t>
      </w:r>
      <w:r>
        <w:t xml:space="preserve">policy</w:t>
      </w:r>
      <w:r>
        <w:t xml:space="preserve"> </w:t>
      </w:r>
      <w:r>
        <w:t xml:space="preserve">options;</w:t>
      </w:r>
      <w:r>
        <w:t xml:space="preserve"> </w:t>
      </w:r>
      <w:r>
        <w:t xml:space="preserve">and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efficiency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retained policy options</w:t>
      </w:r>
      <w:r>
        <w:t xml:space="preserve"> </w:t>
      </w:r>
      <w:r>
        <w:t xml:space="preserve">and chapter 8 on the</w:t>
      </w:r>
      <w:r>
        <w:t xml:space="preserve"> </w:t>
      </w:r>
      <w:r>
        <w:t xml:space="preserve">description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preferred policy options</w:t>
      </w:r>
      <w:r>
        <w:t xml:space="preserve"> </w:t>
      </w:r>
      <w:r>
        <w:t xml:space="preserve">(4) Minimising negative impacts on SMEs</w:t>
      </w:r>
      <w:r>
        <w:t xml:space="preserve"> </w:t>
      </w:r>
      <w:r>
        <w:t xml:space="preserve">SME competitiveness is not expected to be significantly impacted relative to other business.</w:t>
      </w:r>
      <w:r>
        <w:br/>
      </w:r>
      <w:r>
        <w:t xml:space="preserve">Source: Study supporting the impact assessment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Introduction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The assessment of the policy options requires the choice of analytical methods to evaluate the effects</w:t>
      </w:r>
      <w:r>
        <w:t xml:space="preserve"> </w:t>
      </w:r>
      <w:r>
        <w:t xml:space="preserve">of each policy option (in relation to the specific objectives identified) and their general impacts. In</w:t>
      </w:r>
      <w:r>
        <w:t xml:space="preserve"> </w:t>
      </w:r>
      <w:r>
        <w:t xml:space="preserve">this context, a Multi-Criteria Decision Analysis is applied to assess the different policy options</w:t>
      </w:r>
      <w:r>
        <w:t xml:space="preserve"> </w:t>
      </w:r>
      <w:r>
        <w:t xml:space="preserve">(including the baseline, policy options EDC: A1 and A2, and policy options PARK: B1 and B2). The</w:t>
      </w:r>
      <w:r>
        <w:t xml:space="preserve"> </w:t>
      </w:r>
      <w:r>
        <w:t xml:space="preserve">method is described in detail in the next sub-sections.</w:t>
      </w:r>
      <w:r>
        <w:t xml:space="preserve"> </w:t>
      </w:r>
      <w:r>
        <w:t xml:space="preserve">Annex 4 outlines the analytical methods that have been used as part of the impact assessment.</w:t>
      </w:r>
      <w:r>
        <w:br/>
      </w:r>
      <w:r>
        <w:t xml:space="preserve">The Multi Criteria Decision Analysis (MCDA), Tool #62 of the BRT. The Multi-Criteria Decision</w:t>
      </w:r>
      <w:r>
        <w:t xml:space="preserve"> </w:t>
      </w:r>
      <w:r>
        <w:t xml:space="preserve">Analysis (MCDA) is a tool for the qualitative analysis and comparison of a complex set of alternatives</w:t>
      </w:r>
      <w:r>
        <w:t xml:space="preserve"> </w:t>
      </w:r>
      <w:r>
        <w:t xml:space="preserve">concerning the extent to which various measures achieve their objectives, are efficient, coherent etc.</w:t>
      </w:r>
      <w:r>
        <w:t xml:space="preserve"> </w:t>
      </w:r>
      <w:r>
        <w:t xml:space="preserve">The MCDA is based on qualitative ratings and rankings with quantitative data supporting the</w:t>
      </w:r>
      <w:r>
        <w:t xml:space="preserve"> </w:t>
      </w:r>
      <w:r>
        <w:t xml:space="preserve">assessment.</w:t>
      </w:r>
      <w:r>
        <w:t xml:space="preserve"> </w:t>
      </w:r>
      <w:r>
        <w:t xml:space="preserve">• the Cost-Effectiveness Analysis (CEA). The CEA draws upon monetised data on costs (e.g. </w:t>
      </w:r>
      <w:r>
        <w:t xml:space="preserve"> </w:t>
      </w:r>
      <w:r>
        <w:t xml:space="preserve">in EUR) and compares them with quantitative or qualitative information on benefits. It is used</w:t>
      </w:r>
      <w:r>
        <w:t xml:space="preserve"> </w:t>
      </w:r>
      <w:r>
        <w:t xml:space="preserve">in case monetised information on benefits is not available or ambiguous, if monetisation is</w:t>
      </w:r>
      <w:r>
        <w:t xml:space="preserve"> </w:t>
      </w:r>
      <w:r>
        <w:t xml:space="preserve">not reasonably possible or the nature of benefits is qualitative by definition (e.g. perceptions</w:t>
      </w:r>
      <w:r>
        <w:t xml:space="preserve"> </w:t>
      </w:r>
      <w:r>
        <w:t xml:space="preserve">or attitudes). It is used to decide upon resource allocations between different measures. The</w:t>
      </w:r>
      <w:r>
        <w:t xml:space="preserve"> </w:t>
      </w:r>
      <w:r>
        <w:t xml:space="preserve">information that feeds into the CEA is:</w:t>
      </w:r>
      <w:r>
        <w:br/>
      </w:r>
      <w:r>
        <w:t xml:space="preserve">o Individual travelers’ journeys: these are obtained by estimating fictious journeys of 4</w:t>
      </w:r>
      <w:r>
        <w:t xml:space="preserve"> </w:t>
      </w:r>
      <w:r>
        <w:t xml:space="preserve">days or 2 months in selected destinations, and researching what are the preferential</w:t>
      </w:r>
      <w:r>
        <w:t xml:space="preserve"> </w:t>
      </w:r>
      <w:r>
        <w:t xml:space="preserve">conditions available to PwD (whether travelling with or without personals assistants).</w:t>
      </w:r>
      <w:r>
        <w:t xml:space="preserve"> </w:t>
      </w:r>
      <w:r>
        <w:t xml:space="preserve">These are then aggregated up to potential savings per day and over the trip.</w:t>
      </w:r>
      <w:r>
        <w:br/>
      </w:r>
      <w:r>
        <w:t xml:space="preserve">o Calculation of the travel gap: outlines how the travel gap for person with disability</w:t>
      </w:r>
      <w:r>
        <w:t xml:space="preserve"> </w:t>
      </w:r>
      <w:r>
        <w:t xml:space="preserve">with respect to the general population is calculated, by using data from the report for</w:t>
      </w:r>
      <w:r>
        <w:t xml:space="preserve"> </w:t>
      </w:r>
      <w:r>
        <w:t xml:space="preserve">DG Grow. This is the only data that allows to calculate travel propensity for the</w:t>
      </w:r>
      <w:r>
        <w:t xml:space="preserve"> </w:t>
      </w:r>
      <w:r>
        <w:t xml:space="preserve">relevant population, although some assumptions are required, as outlined in the annex.</w:t>
      </w:r>
      <w:r>
        <w:t xml:space="preserve"> </w:t>
      </w:r>
      <w:r>
        <w:t xml:space="preserve">o Detailed assessment of costs for the transport sector: detailed data on preferential</w:t>
      </w:r>
      <w:r>
        <w:t xml:space="preserve"> </w:t>
      </w:r>
      <w:r>
        <w:t xml:space="preserve">conditions in the transport sector is obtained for 10 countries, and a lower and upper</w:t>
      </w:r>
      <w:r>
        <w:t xml:space="preserve"> </w:t>
      </w:r>
      <w:r>
        <w:t xml:space="preserve">bound of the costs of offering preferential conditions to persons with disability from</w:t>
      </w:r>
      <w:r>
        <w:t xml:space="preserve"> </w:t>
      </w:r>
      <w:r>
        <w:t xml:space="preserve">other Member States is obtained. The lower bound is estimated assuming all persons</w:t>
      </w:r>
      <w:r>
        <w:t xml:space="preserve"> </w:t>
      </w:r>
      <w:r>
        <w:t xml:space="preserve">with disability already travelling already benefit from preferential conditions. On the</w:t>
      </w:r>
      <w:r>
        <w:t xml:space="preserve"> </w:t>
      </w:r>
      <w:r>
        <w:t xml:space="preserve">contrary, the upper bound is obtained assuming no preferential conditions are offered</w:t>
      </w:r>
      <w:r>
        <w:t xml:space="preserve"> </w:t>
      </w:r>
      <w:r>
        <w:t xml:space="preserve">to non-residents from other member states.</w:t>
      </w:r>
      <w:r>
        <w:br/>
      </w:r>
      <w:r>
        <w:t xml:space="preserve">• Final ranking matrix. In this matrix, the sums of the weights for all criteria in relation to which</w:t>
      </w:r>
      <w:r>
        <w:t xml:space="preserve"> </w:t>
      </w:r>
      <w:r>
        <w:t xml:space="preserve">a given policy option performs better than other policy options are indicated. As the preferred</w:t>
      </w:r>
      <w:r>
        <w:t xml:space="preserve"> </w:t>
      </w:r>
      <w:r>
        <w:t xml:space="preserve">policy options always dominate the other across all dimensions (they are either equal or</w:t>
      </w:r>
      <w:r>
        <w:t xml:space="preserve"> </w:t>
      </w:r>
      <w:r>
        <w:t xml:space="preserve">superior), no weighting scheme is discussed as this would lead to the same preferred policy</w:t>
      </w:r>
      <w:r>
        <w:t xml:space="preserve"> </w:t>
      </w:r>
      <w:r>
        <w:t xml:space="preserve">options.</w:t>
      </w:r>
      <w:r>
        <w:t xml:space="preserve"> </w:t>
      </w:r>
      <w:r>
        <w:t xml:space="preserve">Multi-Criteria Decision Analysis (MCDA)</w:t>
      </w:r>
      <w:r>
        <w:t xml:space="preserve"> </w:t>
      </w:r>
      <w:r>
        <w:t xml:space="preserve">The Multi-Criteria Decision Analysis (MCDA) is a tool for the qualitative analysis and comparison</w:t>
      </w:r>
      <w:r>
        <w:t xml:space="preserve"> </w:t>
      </w:r>
      <w:r>
        <w:t xml:space="preserve">of a complex set of alternatives concerning the extent to which various measures achieve their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objectives, are efficient, coherent etc. The MCDA is based on qualitative ratings and rankings with</w:t>
      </w:r>
      <w:r>
        <w:t xml:space="preserve"> </w:t>
      </w:r>
      <w:r>
        <w:t xml:space="preserve">quantitative data supporting the assessment.</w:t>
      </w:r>
      <w:r>
        <w:br/>
      </w:r>
      <w:r>
        <w:t xml:space="preserve">Clearly, for the MCDA to take place efficiently, the policy alternatives need to be sufficiently detailed</w:t>
      </w:r>
      <w:r>
        <w:t xml:space="preserve"> </w:t>
      </w:r>
      <w:r>
        <w:t xml:space="preserve">(e.g. including comprehensive sub-options) and understood in order to have a comprehensive view</w:t>
      </w:r>
      <w:r>
        <w:t xml:space="preserve"> </w:t>
      </w:r>
      <w:r>
        <w:t xml:space="preserve">for the assessment in relation to the evaluation criteria. The listing and description of such policy</w:t>
      </w:r>
      <w:r>
        <w:t xml:space="preserve"> </w:t>
      </w:r>
      <w:r>
        <w:t xml:space="preserve">options is carried out in Section 6 of the Final report. Furthermore, the assessment vis-à-vis the criteria</w:t>
      </w:r>
      <w:r>
        <w:t xml:space="preserve"> </w:t>
      </w:r>
      <w:r>
        <w:t xml:space="preserve">needs to be sufficiently detailed in order to provide distinct ratings for each of the elements of the</w:t>
      </w:r>
      <w:r>
        <w:t xml:space="preserve"> </w:t>
      </w:r>
      <w:r>
        <w:t xml:space="preserve">alternative measures.</w:t>
      </w:r>
      <w:r>
        <w:t xml:space="preserve"> </w:t>
      </w:r>
      <w:r>
        <w:t xml:space="preserve">The MCDA is a qualitative tool, and thus always subject to scrutiny concerning the implicit and</w:t>
      </w:r>
      <w:r>
        <w:t xml:space="preserve"> </w:t>
      </w:r>
      <w:r>
        <w:t xml:space="preserve">explicit judgments made during the assessment process. Therefore, it is crucial for the application of</w:t>
      </w:r>
      <w:r>
        <w:t xml:space="preserve"> </w:t>
      </w:r>
      <w:r>
        <w:t xml:space="preserve">the MCDA to be transparent about the data used and the sources, as well as how specific data have</w:t>
      </w:r>
      <w:r>
        <w:t xml:space="preserve"> </w:t>
      </w:r>
      <w:r>
        <w:t xml:space="preserve">fed into and shaped the analysis. In the Final report, the assumptions made to provide a certain rating</w:t>
      </w:r>
      <w:r>
        <w:t xml:space="preserve"> </w:t>
      </w:r>
      <w:r>
        <w:t xml:space="preserve">and the data sources employed are always made clear and referenced.</w:t>
      </w:r>
      <w:r>
        <w:t xml:space="preserve"> </w:t>
      </w:r>
      <w:r>
        <w:t xml:space="preserve">Each policy option is analysed and scored relative to the baseline scenario against the assessment</w:t>
      </w:r>
      <w:r>
        <w:t xml:space="preserve"> </w:t>
      </w:r>
      <w:r>
        <w:t xml:space="preserve">criteria provided in Table 1 below. The baseline scenario is, by definition, rated with “0” in relation</w:t>
      </w:r>
      <w:r>
        <w:t xml:space="preserve"> </w:t>
      </w:r>
      <w:r>
        <w:t xml:space="preserve">to each of the criteria. The other policy options, on the other hand, are scored on a scale from 1 to 3</w:t>
      </w:r>
      <w:r>
        <w:t xml:space="preserve"> </w:t>
      </w:r>
      <w:r>
        <w:t xml:space="preserve">in terms of their positive impacts, where 1 represents a very small positive impact and 3 a very large</w:t>
      </w:r>
      <w:r>
        <w:t xml:space="preserve"> </w:t>
      </w:r>
      <w:r>
        <w:t xml:space="preserve">positive impact compared to the baseline. In the same vein, -1 represents a very small negative impact</w:t>
      </w:r>
      <w:r>
        <w:t xml:space="preserve"> </w:t>
      </w:r>
      <w:r>
        <w:t xml:space="preserve">and -3 a very large negative impact, again using the baseline as a benchmark. A score of “0” means</w:t>
      </w:r>
      <w:r>
        <w:t xml:space="preserve"> </w:t>
      </w:r>
      <w:r>
        <w:t xml:space="preserve">that the option would not constitute a significant deviation from the baseline scenario, with which it</w:t>
      </w:r>
      <w:r>
        <w:t xml:space="preserve"> </w:t>
      </w:r>
      <w:r>
        <w:t xml:space="preserve">would share the impacts. The scores help distinguish the relative strengths of the option in light of</w:t>
      </w:r>
      <w:r>
        <w:t xml:space="preserve"> </w:t>
      </w:r>
      <w:r>
        <w:t xml:space="preserve">the different criteria considered. In the main report, in the Tables of chapter 7, such scores are always</w:t>
      </w:r>
      <w:r>
        <w:t xml:space="preserve"> </w:t>
      </w:r>
      <w:r>
        <w:t xml:space="preserve">accompanied by a detailed assessment of the rationale behind the rating assigned, and a breakdown</w:t>
      </w:r>
      <w:r>
        <w:t xml:space="preserve"> </w:t>
      </w:r>
      <w:r>
        <w:t xml:space="preserve">of the different types of effects and impacts, each with its own magnitude. Table 1 below is an</w:t>
      </w:r>
      <w:r>
        <w:t xml:space="preserve"> </w:t>
      </w:r>
      <w:r>
        <w:t xml:space="preserve">illustrative assessment table, which was used as a model for the MCDA.</w:t>
      </w:r>
      <w:r>
        <w:t xml:space="preserve"> </w:t>
      </w:r>
      <w:r>
        <w:t xml:space="preserve">Table 1 – Illustrative assessment table for the Policy Options</w:t>
      </w:r>
      <w:r>
        <w:t xml:space="preserve"> </w:t>
      </w:r>
      <w:r>
        <w:t xml:space="preserve">Criteria</w:t>
      </w:r>
      <w:r>
        <w:t xml:space="preserve"> </w:t>
      </w:r>
      <w:r>
        <w:t xml:space="preserve">Rate</w:t>
      </w:r>
      <w:r>
        <w:t xml:space="preserve"> </w:t>
      </w:r>
      <w:r>
        <w:t xml:space="preserve">Summary of assessment</w:t>
      </w:r>
      <w:r>
        <w:t xml:space="preserve"> </w:t>
      </w:r>
      <w:r>
        <w:t xml:space="preserve">Evaluation of effects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0/3</w:t>
      </w:r>
      <w:r>
        <w:t xml:space="preserve"> </w:t>
      </w:r>
      <w:r>
        <w:t xml:space="preserve">Description of the extent to which the policy option can be expected</w:t>
      </w:r>
      <w:r>
        <w:t xml:space="preserve"> </w:t>
      </w:r>
      <w:r>
        <w:t xml:space="preserve">to achieve the identified policy objectives</w:t>
      </w:r>
      <w:r>
        <w:t xml:space="preserve"> </w:t>
      </w:r>
      <w:r>
        <w:t xml:space="preserve">Efficiency</w:t>
      </w:r>
      <w:r>
        <w:t xml:space="preserve"> </w:t>
      </w:r>
      <w:r>
        <w:t xml:space="preserve">0/3</w:t>
      </w:r>
      <w:r>
        <w:t xml:space="preserve"> </w:t>
      </w:r>
      <w:r>
        <w:t xml:space="preserve">Description of the costs of the initiative and its ability to efficiently</w:t>
      </w:r>
      <w:r>
        <w:t xml:space="preserve"> </w:t>
      </w:r>
      <w:r>
        <w:t xml:space="preserve">mobilise resources for the achievement of the identified policy</w:t>
      </w:r>
      <w:r>
        <w:t xml:space="preserve"> </w:t>
      </w:r>
      <w:r>
        <w:t xml:space="preserve">objectives</w:t>
      </w:r>
      <w:r>
        <w:t xml:space="preserve"> </w:t>
      </w:r>
      <w:r>
        <w:t xml:space="preserve">Necessity</w:t>
      </w:r>
      <w:r>
        <w:br/>
      </w:r>
      <w:r>
        <w:t xml:space="preserve">0/3</w:t>
      </w:r>
      <w:r>
        <w:t xml:space="preserve"> </w:t>
      </w:r>
      <w:r>
        <w:t xml:space="preserve">Description of the extent to which the policy option is necessary,</w:t>
      </w:r>
      <w:r>
        <w:t xml:space="preserve"> </w:t>
      </w:r>
      <w:r>
        <w:t xml:space="preserve">given the existing problems and their likely evolution in the 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Coherence</w:t>
      </w:r>
      <w:r>
        <w:br/>
      </w:r>
      <w:r>
        <w:t xml:space="preserve">0/3</w:t>
      </w:r>
      <w:r>
        <w:t xml:space="preserve"> </w:t>
      </w:r>
      <w:r>
        <w:t xml:space="preserve">Consistency assessment of the provisions proposed by the policy</w:t>
      </w:r>
      <w:r>
        <w:t xml:space="preserve"> </w:t>
      </w:r>
      <w:r>
        <w:t xml:space="preserve">option with objectives of the intervention and EU objectives in other</w:t>
      </w:r>
      <w:r>
        <w:t xml:space="preserve"> </w:t>
      </w:r>
      <w:r>
        <w:t xml:space="preserve">relevant policy areas</w:t>
      </w:r>
      <w:r>
        <w:t xml:space="preserve"> </w:t>
      </w:r>
      <w:r>
        <w:t xml:space="preserve">Subsidiarity and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0/3</w:t>
      </w:r>
      <w:r>
        <w:t xml:space="preserve"> </w:t>
      </w:r>
      <w:r>
        <w:t xml:space="preserve">Description of whether the policy option is appropriate and does not</w:t>
      </w:r>
      <w:r>
        <w:t xml:space="preserve"> </w:t>
      </w:r>
      <w:r>
        <w:t xml:space="preserve">go beyond what is necessary to address the problem satisfactorily</w:t>
      </w:r>
      <w:r>
        <w:t xml:space="preserve"> </w:t>
      </w:r>
      <w:r>
        <w:t xml:space="preserve">Types of impacts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0/3</w:t>
      </w:r>
      <w:r>
        <w:t xml:space="preserve"> </w:t>
      </w:r>
      <w:r>
        <w:t xml:space="preserve">Description of the likely social impacts. These may include changes</w:t>
      </w:r>
      <w:r>
        <w:t xml:space="preserve"> </w:t>
      </w:r>
      <w:r>
        <w:t xml:space="preserve">in relation to:</w:t>
      </w:r>
      <w:r>
        <w:t xml:space="preserve"> </w:t>
      </w:r>
      <w:r>
        <w:t xml:space="preserve">Impact on the mobility of persons with disabilities and their</w:t>
      </w:r>
      <w:r>
        <w:t xml:space="preserve"> </w:t>
      </w:r>
      <w:r>
        <w:t xml:space="preserve">assistants across the EU both on the extensive margin (increase in</w:t>
      </w:r>
      <w:r>
        <w:t xml:space="preserve"> </w:t>
      </w:r>
      <w:r>
        <w:t xml:space="preserve">the number of people who travel) and the intensive margin (the</w:t>
      </w:r>
      <w:r>
        <w:t xml:space="preserve"> </w:t>
      </w:r>
      <w:r>
        <w:t xml:space="preserve">frequency of travels, change in the choice of destination countries);</w:t>
      </w:r>
      <w:r>
        <w:t xml:space="preserve"> </w:t>
      </w:r>
      <w:r>
        <w:t xml:space="preserve">Participation in cultural, leisure and sports manifestations and access</w:t>
      </w:r>
      <w:r>
        <w:t xml:space="preserve"> </w:t>
      </w:r>
      <w:r>
        <w:t xml:space="preserve">to such resources of persons with disabilities and their assistants,</w:t>
      </w:r>
      <w:r>
        <w:t xml:space="preserve"> </w:t>
      </w:r>
      <w:r>
        <w:t xml:space="preserve">especially across the EU;</w:t>
      </w:r>
      <w:r>
        <w:t xml:space="preserve"> </w:t>
      </w:r>
      <w:r>
        <w:t xml:space="preserve">Cross-border provision of services;</w:t>
      </w:r>
      <w:r>
        <w:t xml:space="preserve"> </w:t>
      </w:r>
      <w:r>
        <w:t xml:space="preserve">Member States competent authorities’ ability to cooperate,</w:t>
      </w:r>
      <w:r>
        <w:t xml:space="preserve"> </w:t>
      </w:r>
      <w:r>
        <w:t xml:space="preserve">coordinate and exchange good practices;</w:t>
      </w:r>
      <w:r>
        <w:br/>
      </w:r>
      <w:r>
        <w:t xml:space="preserve">Communication and collaboration with civil society organisations</w:t>
      </w:r>
      <w:r>
        <w:t xml:space="preserve"> </w:t>
      </w:r>
      <w:r>
        <w:t xml:space="preserve">and with service providers offering benefits and special conditions</w:t>
      </w:r>
      <w:r>
        <w:t xml:space="preserve"> </w:t>
      </w:r>
      <w:r>
        <w:t xml:space="preserve">and available benefits to other Member States;</w:t>
      </w:r>
      <w:r>
        <w:br/>
      </w:r>
      <w:r>
        <w:t xml:space="preserve">Service providers’ cross-country communication and collaboration:</w:t>
      </w:r>
      <w:r>
        <w:t xml:space="preserve"> </w:t>
      </w:r>
      <w:r>
        <w:t xml:space="preserve">share good practice relating to disability, joints services etc.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t xml:space="preserve"> </w:t>
      </w:r>
      <w:r>
        <w:t xml:space="preserve">0/3</w:t>
      </w:r>
      <w:r>
        <w:t xml:space="preserve"> </w:t>
      </w:r>
      <w:r>
        <w:t xml:space="preserve">Description of the likely economic impacts. These may include</w:t>
      </w:r>
      <w:r>
        <w:t xml:space="preserve"> </w:t>
      </w:r>
      <w:r>
        <w:t xml:space="preserve">changes in relation to:</w:t>
      </w:r>
      <w:r>
        <w:t xml:space="preserve"> </w:t>
      </w:r>
      <w:r>
        <w:t xml:space="preserve">Functioning of the internal market;</w:t>
      </w:r>
      <w:r>
        <w:t xml:space="preserve"> </w:t>
      </w:r>
      <w:r>
        <w:t xml:space="preserve">Non-discriminatory cross-border provision and access to goods and</w:t>
      </w:r>
      <w:r>
        <w:t xml:space="preserve"> </w:t>
      </w:r>
      <w:r>
        <w:t xml:space="preserve">services;</w:t>
      </w:r>
      <w:r>
        <w:t xml:space="preserve"> </w:t>
      </w:r>
      <w:r>
        <w:t xml:space="preserve">Administrative burden on businesses, especially SMEs, including</w:t>
      </w:r>
      <w:r>
        <w:t xml:space="preserve"> </w:t>
      </w:r>
      <w:r>
        <w:t xml:space="preserve">simplification potentials;</w:t>
      </w:r>
      <w:r>
        <w:t xml:space="preserve"> </w:t>
      </w:r>
      <w:r>
        <w:t xml:space="preserve">Changes in revenues for services providers, in particular revenues</w:t>
      </w:r>
      <w:r>
        <w:t xml:space="preserve"> </w:t>
      </w:r>
      <w:r>
        <w:t xml:space="preserve">from changes in the number of users paying for their goods and</w:t>
      </w:r>
      <w:r>
        <w:t xml:space="preserve"> </w:t>
      </w:r>
      <w:r>
        <w:t xml:space="preserve">services (especially for what concerns potential disproportionate</w:t>
      </w:r>
      <w:r>
        <w:t xml:space="preserve"> </w:t>
      </w:r>
      <w:r>
        <w:t xml:space="preserve">impacts on SMEs);</w:t>
      </w:r>
      <w:r>
        <w:t xml:space="preserve"> </w:t>
      </w:r>
      <w:r>
        <w:t xml:space="preserve">Changes in prices of goods and services (e.g. increases in prices in</w:t>
      </w:r>
      <w:r>
        <w:t xml:space="preserve"> </w:t>
      </w:r>
      <w:r>
        <w:t xml:space="preserve">response to higher costs of offering free or discounted services to</w:t>
      </w:r>
      <w:r>
        <w:t xml:space="preserve"> </w:t>
      </w:r>
      <w:r>
        <w:t xml:space="preserve">Cardholders);</w:t>
      </w:r>
      <w:r>
        <w:t xml:space="preserve"> </w:t>
      </w:r>
      <w:r>
        <w:t xml:space="preserve">Changes in purchasing power of Cardholders given that they</w:t>
      </w:r>
      <w:r>
        <w:t xml:space="preserve"> </w:t>
      </w:r>
      <w:r>
        <w:t xml:space="preserve">experience a reduction in their costs of travelling across the EU;</w:t>
      </w:r>
      <w:r>
        <w:t xml:space="preserve"> </w:t>
      </w:r>
      <w:r>
        <w:t xml:space="preserve">Administrative costs on public authorities, possible need of</w:t>
      </w:r>
      <w:r>
        <w:t xml:space="preserve"> </w:t>
      </w:r>
      <w:r>
        <w:t xml:space="preserve">restructuring or create of new public authorities dedicated to the</w:t>
      </w:r>
      <w:r>
        <w:t xml:space="preserve"> </w:t>
      </w:r>
      <w:r>
        <w:t xml:space="preserve">Cards, including also costs to prevent fraudulent use of the Card.</w:t>
      </w:r>
      <w:r>
        <w:t xml:space="preserve"> </w:t>
      </w:r>
      <w:r>
        <w:t xml:space="preserve">Digital impacts</w:t>
      </w:r>
      <w:r>
        <w:t xml:space="preserve"> </w:t>
      </w:r>
      <w:r>
        <w:t xml:space="preserve">0/3</w:t>
      </w:r>
      <w:r>
        <w:t xml:space="preserve"> </w:t>
      </w:r>
      <w:r>
        <w:t xml:space="preserve">Description of the likely digital impacts. These may include changes</w:t>
      </w:r>
      <w:r>
        <w:t xml:space="preserve"> </w:t>
      </w:r>
      <w:r>
        <w:t xml:space="preserve">in relation to:</w:t>
      </w:r>
      <w:r>
        <w:t xml:space="preserve"> </w:t>
      </w:r>
      <w:r>
        <w:t xml:space="preserve">Digitalisation of the EU Parking Card (from paper format to digital</w:t>
      </w:r>
      <w:r>
        <w:t xml:space="preserve"> </w:t>
      </w:r>
      <w:r>
        <w:t xml:space="preserve">formats as SIMON) that may influence the recognition of benefits;</w:t>
      </w:r>
      <w:r>
        <w:t xml:space="preserve"> </w:t>
      </w:r>
      <w:r>
        <w:t xml:space="preserve">the monitoring of the use of the card at national and EU level, Card</w:t>
      </w:r>
      <w:r>
        <w:t xml:space="preserve"> </w:t>
      </w:r>
      <w:r>
        <w:t xml:space="preserve">take-up by removing the need to request a new Card upon expiration,</w:t>
      </w:r>
      <w:r>
        <w:t xml:space="preserve"> </w:t>
      </w:r>
      <w:r>
        <w:t xml:space="preserve">fraudulent use of the Card;</w:t>
      </w:r>
      <w:r>
        <w:br/>
      </w:r>
      <w:r>
        <w:t xml:space="preserve">Mobile applications and websites dedicated to the Card and its</w:t>
      </w:r>
      <w:r>
        <w:t xml:space="preserve"> </w:t>
      </w:r>
      <w:r>
        <w:t xml:space="preserve">benefits;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Digitalisation of national registries on persons with disabilities:</w:t>
      </w:r>
      <w:r>
        <w:t xml:space="preserve"> </w:t>
      </w:r>
      <w:r>
        <w:t xml:space="preserve">application, security, maintenance and updating of databases;</w:t>
      </w:r>
      <w:r>
        <w:br/>
      </w:r>
      <w:r>
        <w:t xml:space="preserve">Digital skills of persons with disabilities (e.g. developing better</w:t>
      </w:r>
      <w:r>
        <w:t xml:space="preserve"> </w:t>
      </w:r>
      <w:r>
        <w:t xml:space="preserve">digital skills may facilitate being informed on the availability of</w:t>
      </w:r>
      <w:r>
        <w:t xml:space="preserve"> </w:t>
      </w:r>
      <w:r>
        <w:t xml:space="preserve">benefits both at national and EU level);</w:t>
      </w:r>
      <w:r>
        <w:br/>
      </w:r>
      <w:r>
        <w:t xml:space="preserve">Digitalisation of benefits provided by service providers (e.g. </w:t>
      </w:r>
      <w:r>
        <w:t xml:space="preserve"> </w:t>
      </w:r>
      <w:r>
        <w:t xml:space="preserve">common EU platform where the list of service providers and</w:t>
      </w:r>
      <w:r>
        <w:t xml:space="preserve"> </w:t>
      </w:r>
      <w:r>
        <w:t xml:space="preserve">available benefits can be consulted);</w:t>
      </w:r>
      <w:r>
        <w:br/>
      </w:r>
      <w:r>
        <w:t xml:space="preserve">Accessibility regarding the use of the card for age classes and social</w:t>
      </w:r>
      <w:r>
        <w:t xml:space="preserve"> </w:t>
      </w:r>
      <w:r>
        <w:t xml:space="preserve">backgrounds, depending on digital skills/availability of digital</w:t>
      </w:r>
      <w:r>
        <w:t xml:space="preserve"> </w:t>
      </w:r>
      <w:r>
        <w:t xml:space="preserve">devices.</w:t>
      </w:r>
      <w:r>
        <w:t xml:space="preserve"> </w:t>
      </w:r>
      <w:r>
        <w:t xml:space="preserve">Environmental</w:t>
      </w:r>
      <w:r>
        <w:br/>
      </w:r>
      <w:r>
        <w:t xml:space="preserve">0/3</w:t>
      </w:r>
      <w:r>
        <w:t xml:space="preserve"> </w:t>
      </w:r>
      <w:r>
        <w:t xml:space="preserve">Description of the likely environmental impacts. These may include</w:t>
      </w:r>
      <w:r>
        <w:t xml:space="preserve"> </w:t>
      </w:r>
      <w:r>
        <w:t xml:space="preserve">changes in relation to:</w:t>
      </w:r>
      <w:r>
        <w:t xml:space="preserve"> </w:t>
      </w:r>
      <w:r>
        <w:t xml:space="preserve">Mobility (of both persons with disabilities, personal assistants and</w:t>
      </w:r>
      <w:r>
        <w:t xml:space="preserve"> </w:t>
      </w:r>
      <w:r>
        <w:t xml:space="preserve">accompanying persons such as family and friends);</w:t>
      </w:r>
      <w:r>
        <w:br/>
      </w:r>
      <w:r>
        <w:t xml:space="preserve">Share of transport through public or private transport;</w:t>
      </w:r>
      <w:r>
        <w:br/>
      </w:r>
      <w:r>
        <w:t xml:space="preserve">Increase in the use of transport of persons with disabilities, both</w:t>
      </w:r>
      <w:r>
        <w:t xml:space="preserve"> </w:t>
      </w:r>
      <w:r>
        <w:t xml:space="preserve">personal vehicles (especially in response to the Parking Card) and</w:t>
      </w:r>
      <w:r>
        <w:t xml:space="preserve"> </w:t>
      </w:r>
      <w:r>
        <w:t xml:space="preserve">other means for travel across the EU.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t xml:space="preserve"> </w:t>
      </w:r>
      <w:r>
        <w:t xml:space="preserve">0/3</w:t>
      </w:r>
      <w:r>
        <w:t xml:space="preserve"> </w:t>
      </w:r>
      <w:r>
        <w:t xml:space="preserve">Description of the likely impacts on fundamental rights. These may</w:t>
      </w:r>
      <w:r>
        <w:t xml:space="preserve"> </w:t>
      </w:r>
      <w:r>
        <w:t xml:space="preserve">include changes in relation to:</w:t>
      </w:r>
      <w:r>
        <w:t xml:space="preserve"> </w:t>
      </w:r>
      <w:r>
        <w:t xml:space="preserve">Personal integrity and privacy;</w:t>
      </w:r>
      <w:r>
        <w:br/>
      </w:r>
      <w:r>
        <w:t xml:space="preserve">Equal opportunities;</w:t>
      </w:r>
      <w:r>
        <w:br/>
      </w:r>
      <w:r>
        <w:t xml:space="preserve">Data protection;</w:t>
      </w:r>
      <w:r>
        <w:br/>
      </w:r>
      <w:r>
        <w:t xml:space="preserve">Participation in culture;</w:t>
      </w:r>
      <w:r>
        <w:br/>
      </w:r>
      <w:r>
        <w:t xml:space="preserve">Environmental and consumer protection;</w:t>
      </w:r>
      <w:r>
        <w:br/>
      </w:r>
      <w:r>
        <w:t xml:space="preserve">Good administration;</w:t>
      </w:r>
      <w:r>
        <w:br/>
      </w:r>
      <w:r>
        <w:t xml:space="preserve">Human dignity;</w:t>
      </w:r>
      <w:r>
        <w:br/>
      </w:r>
      <w:r>
        <w:t xml:space="preserve">Non-discrimination;</w:t>
      </w:r>
      <w:r>
        <w:br/>
      </w:r>
      <w:r>
        <w:t xml:space="preserve">Integration of persons with disabilities;</w:t>
      </w:r>
      <w:r>
        <w:br/>
      </w:r>
      <w:r>
        <w:t xml:space="preserve">Freedom of movement.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and SMEs</w:t>
      </w:r>
      <w:r>
        <w:t xml:space="preserve"> </w:t>
      </w:r>
      <w:r>
        <w:t xml:space="preserve">0/3</w:t>
      </w:r>
      <w:r>
        <w:t xml:space="preserve"> </w:t>
      </w:r>
      <w:r>
        <w:t xml:space="preserve">Description of the likely impacts on competitiveness and SMEs.</w:t>
      </w:r>
      <w:r>
        <w:t xml:space="preserve"> </w:t>
      </w:r>
      <w:r>
        <w:t xml:space="preserve">These may include changes in competitiveness in the internal market</w:t>
      </w:r>
      <w:r>
        <w:t xml:space="preserve"> </w:t>
      </w:r>
      <w:r>
        <w:t xml:space="preserve">or any disparate impact of the policy options on SMEs.</w:t>
      </w:r>
      <w:r>
        <w:t xml:space="preserve"> </w:t>
      </w:r>
      <w:r>
        <w:t xml:space="preserve">Source: Study supporting the impact assessment</w:t>
      </w:r>
      <w:r>
        <w:t xml:space="preserve"> </w:t>
      </w:r>
      <w:r>
        <w:t xml:space="preserve">Cost-Effectiveness Analysis (CEA)</w:t>
      </w:r>
      <w:r>
        <w:t xml:space="preserve"> </w:t>
      </w:r>
      <w:r>
        <w:t xml:space="preserve">The efficiency of the policy options considered, i.e. the evaluation and comparison of the costs and</w:t>
      </w:r>
      <w:r>
        <w:t xml:space="preserve"> </w:t>
      </w:r>
      <w:r>
        <w:t xml:space="preserve">benefits of each measure, was not carried out through a standard Cost-Benefit Analysis (CBA). Many</w:t>
      </w:r>
      <w:r>
        <w:t xml:space="preserve"> </w:t>
      </w:r>
      <w:r>
        <w:t xml:space="preserve">of the benefits of the policy options would indeed be complex to monetise, and monetisation itself</w:t>
      </w:r>
      <w:r>
        <w:t xml:space="preserve"> </w:t>
      </w:r>
      <w:r>
        <w:t xml:space="preserve">would often require unrealistic assumptions. In such cases, in line with the Better regulation Toolbox,</w:t>
      </w:r>
      <w:r>
        <w:t xml:space="preserve"> </w:t>
      </w:r>
      <w:r>
        <w:t xml:space="preserve">a different type of efficiency evaluation is more appropriate: the Cost-Effectiveness Analysis (CEA).</w:t>
      </w:r>
      <w:r>
        <w:t xml:space="preserve"> </w:t>
      </w:r>
      <w:r>
        <w:t xml:space="preserve">The CEA draws upon monetised data on costs (e.g. in EUR) and compares them with quantitative or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qualitative information on benefits. It is used in case monetised information on benefits is not</w:t>
      </w:r>
      <w:r>
        <w:t xml:space="preserve"> </w:t>
      </w:r>
      <w:r>
        <w:t xml:space="preserve">available or ambiguous, if monetisation is not reasonably possible or the nature of benefits is</w:t>
      </w:r>
      <w:r>
        <w:t xml:space="preserve"> </w:t>
      </w:r>
      <w:r>
        <w:t xml:space="preserve">qualitative by definition (e.g. perceptions or attitudes). It is used to decide upon resource allocations</w:t>
      </w:r>
      <w:r>
        <w:t xml:space="preserve"> </w:t>
      </w:r>
      <w:r>
        <w:t xml:space="preserve">between different measures.</w:t>
      </w:r>
      <w:r>
        <w:br/>
      </w:r>
      <w:r>
        <w:t xml:space="preserve">The CEA draws upon monetised information concerning costs, as well as quantitative and/or</w:t>
      </w:r>
      <w:r>
        <w:t xml:space="preserve"> </w:t>
      </w:r>
      <w:r>
        <w:t xml:space="preserve">qualitative information on benefits, e.g. the extent to which a given policy option effectively and</w:t>
      </w:r>
      <w:r>
        <w:t xml:space="preserve"> </w:t>
      </w:r>
      <w:r>
        <w:t xml:space="preserve">efficiently is expected to achieve the policy objectives. The CEA typically uses both primary and</w:t>
      </w:r>
      <w:r>
        <w:t xml:space="preserve"> </w:t>
      </w:r>
      <w:r>
        <w:t xml:space="preserve">secondary data. Depending on the subject matter, all three types of information listed above can be</w:t>
      </w:r>
      <w:r>
        <w:t xml:space="preserve"> </w:t>
      </w:r>
      <w:r>
        <w:t xml:space="preserve">primary and/or secondary data.</w:t>
      </w:r>
      <w:r>
        <w:t xml:space="preserve"> </w:t>
      </w:r>
      <w:r>
        <w:t xml:space="preserve">Regarding information on costs of the policy option, in some cases the absence of readily available</w:t>
      </w:r>
      <w:r>
        <w:t xml:space="preserve"> </w:t>
      </w:r>
      <w:r>
        <w:t xml:space="preserve">data on costs was remedied through a stakeholders consultation strategy (explained in detail in Annex</w:t>
      </w:r>
      <w:r>
        <w:t xml:space="preserve"> </w:t>
      </w:r>
      <w:r>
        <w:t xml:space="preserve">2) and the application of some assumptions. To identify cost savings for persons with disabilities of</w:t>
      </w:r>
      <w:r>
        <w:t xml:space="preserve"> </w:t>
      </w:r>
      <w:r>
        <w:t xml:space="preserve">policy option A2, the Study Team elaborated case studies of individual persons with disabilities</w:t>
      </w:r>
      <w:r>
        <w:t xml:space="preserve"> </w:t>
      </w:r>
      <w:r>
        <w:t xml:space="preserve">travelling in the EU and facing different costs in the case of the baseline and in the presence of a</w:t>
      </w:r>
      <w:r>
        <w:t xml:space="preserve"> </w:t>
      </w:r>
      <w:r>
        <w:t xml:space="preserve">European Disability Card.</w:t>
      </w:r>
      <w:r>
        <w:t xml:space="preserve"> </w:t>
      </w:r>
      <w:r>
        <w:t xml:space="preserve">Individual travellers journeys to identify cost savings</w:t>
      </w:r>
      <w:r>
        <w:t xml:space="preserve"> </w:t>
      </w:r>
      <w:r>
        <w:t xml:space="preserve">In the context of policy option A2, the mutual recognition of disability status for persons with</w:t>
      </w:r>
      <w:r>
        <w:t xml:space="preserve"> </w:t>
      </w:r>
      <w:r>
        <w:t xml:space="preserve">disabilities travelling for short-term stays would effectively reduce uncertainty regarding the offer of</w:t>
      </w:r>
      <w:r>
        <w:t xml:space="preserve"> </w:t>
      </w:r>
      <w:r>
        <w:t xml:space="preserve">preferential conditions. These would result in cost savings for persons with disabilities travelling to</w:t>
      </w:r>
      <w:r>
        <w:t xml:space="preserve"> </w:t>
      </w:r>
      <w:r>
        <w:t xml:space="preserve">other Member States, allowing them to enjoy preferential conditions on an equal basis with respect</w:t>
      </w:r>
      <w:r>
        <w:t xml:space="preserve"> </w:t>
      </w:r>
      <w:r>
        <w:t xml:space="preserve">to national residents. To quantify this important information, the Study Team estimated the possible</w:t>
      </w:r>
      <w:r>
        <w:t xml:space="preserve"> </w:t>
      </w:r>
      <w:r>
        <w:t xml:space="preserve">savings potential for persons with disabilities under different travel scenarios. The scenarios involved</w:t>
      </w:r>
      <w:r>
        <w:t xml:space="preserve"> </w:t>
      </w:r>
      <w:r>
        <w:t xml:space="preserve">hypothetical journeys in three different countries (specifically, two large capital cities in Ireland and</w:t>
      </w:r>
      <w:r>
        <w:t xml:space="preserve"> </w:t>
      </w:r>
      <w:r>
        <w:t xml:space="preserve">Hungary, one medium-sized city in Italy), for two different lengths (4 days or 2 months). The choice</w:t>
      </w:r>
      <w:r>
        <w:t xml:space="preserve"> </w:t>
      </w:r>
      <w:r>
        <w:t xml:space="preserve">of Member States was based on the provision of preferential conditions analysed in Table 5 of Section</w:t>
      </w:r>
      <w:r>
        <w:t xml:space="preserve"> </w:t>
      </w:r>
      <w:r>
        <w:t xml:space="preserve">3.2.2 of the Final Report so as to be representative, with one country providing several preferential</w:t>
      </w:r>
      <w:r>
        <w:t xml:space="preserve"> </w:t>
      </w:r>
      <w:r>
        <w:t xml:space="preserve">conditions across sectors, one providing an average amount of preferential conditions and one</w:t>
      </w:r>
      <w:r>
        <w:t xml:space="preserve"> </w:t>
      </w:r>
      <w:r>
        <w:t xml:space="preserve">providing only few preferential conditions. For short- term stays, the presence or not of a personal</w:t>
      </w:r>
      <w:r>
        <w:t xml:space="preserve"> </w:t>
      </w:r>
      <w:r>
        <w:t xml:space="preserve">assistant was also evaluated. This makes for a total of 9 estimated travel journeys (and potential</w:t>
      </w:r>
      <w:r>
        <w:t xml:space="preserve"> </w:t>
      </w:r>
      <w:r>
        <w:t xml:space="preserve">savings for persons with disabilities). While the results of the estimation exercise are to be considered</w:t>
      </w:r>
      <w:r>
        <w:t xml:space="preserve"> </w:t>
      </w:r>
      <w:r>
        <w:t xml:space="preserve">as suggestive of the potential cost savings for persons with disabilities, they do offer a practical</w:t>
      </w:r>
      <w:r>
        <w:t xml:space="preserve"> </w:t>
      </w:r>
      <w:r>
        <w:t xml:space="preserve">example with the potential to highlight the important savings that this category of stakeholders would</w:t>
      </w:r>
      <w:r>
        <w:t xml:space="preserve"> </w:t>
      </w:r>
      <w:r>
        <w:t xml:space="preserve">have as a result of the policy. Table 2 maps the different travellers journeys analysed.</w:t>
      </w:r>
      <w:r>
        <w:t xml:space="preserve"> </w:t>
      </w:r>
      <w:r>
        <w:t xml:space="preserve">Table 2– Types of Travel Journeys Estimated</w:t>
      </w:r>
      <w:r>
        <w:br/>
      </w:r>
      <w:r>
        <w:t xml:space="preserve">Type of Travel</w:t>
      </w:r>
      <w:r>
        <w:t xml:space="preserve"> </w:t>
      </w:r>
      <w:r>
        <w:t xml:space="preserve">Journey</w:t>
      </w:r>
      <w:r>
        <w:t xml:space="preserve"> </w:t>
      </w:r>
      <w:r>
        <w:t xml:space="preserve">Country</w:t>
      </w:r>
      <w:r>
        <w:t xml:space="preserve"> </w:t>
      </w:r>
      <w:r>
        <w:t xml:space="preserve">Short Term (4 Days) Medium</w:t>
      </w:r>
      <w:r>
        <w:t xml:space="preserve"> </w:t>
      </w:r>
      <w:r>
        <w:t xml:space="preserve">Term</w:t>
      </w:r>
      <w:r>
        <w:t xml:space="preserve"> </w:t>
      </w:r>
      <w:r>
        <w:t xml:space="preserve">(2</w:t>
      </w:r>
      <w:r>
        <w:t xml:space="preserve"> </w:t>
      </w:r>
      <w:r>
        <w:t xml:space="preserve">Months)</w:t>
      </w:r>
      <w:r>
        <w:t xml:space="preserve"> </w:t>
      </w:r>
      <w:r>
        <w:t xml:space="preserve">Large Capital City</w:t>
      </w:r>
      <w:r>
        <w:t xml:space="preserve"> </w:t>
      </w:r>
      <w:r>
        <w:t xml:space="preserve">Ireland (many preferential</w:t>
      </w:r>
      <w:r>
        <w:t xml:space="preserve"> </w:t>
      </w:r>
      <w:r>
        <w:t xml:space="preserve">conditions)</w:t>
      </w:r>
      <w:r>
        <w:t xml:space="preserve"> </w:t>
      </w:r>
      <w:r>
        <w:t xml:space="preserve">4 days trip to Dublin</w:t>
      </w:r>
      <w:r>
        <w:t xml:space="preserve"> </w:t>
      </w:r>
      <w:r>
        <w:t xml:space="preserve">without</w:t>
      </w:r>
      <w:r>
        <w:t xml:space="preserve"> </w:t>
      </w:r>
      <w:r>
        <w:t xml:space="preserve">personal</w:t>
      </w:r>
      <w:r>
        <w:t xml:space="preserve"> </w:t>
      </w:r>
      <w:r>
        <w:t xml:space="preserve">assistant</w:t>
      </w:r>
      <w:r>
        <w:t xml:space="preserve"> </w:t>
      </w:r>
      <w:r>
        <w:t xml:space="preserve">2</w:t>
      </w:r>
      <w:r>
        <w:t xml:space="preserve"> </w:t>
      </w:r>
      <w:r>
        <w:t xml:space="preserve">months</w:t>
      </w:r>
      <w:r>
        <w:t xml:space="preserve"> </w:t>
      </w:r>
      <w:r>
        <w:t xml:space="preserve">stay</w:t>
      </w:r>
      <w:r>
        <w:t xml:space="preserve"> </w:t>
      </w:r>
      <w:r>
        <w:t xml:space="preserve">in</w:t>
      </w:r>
      <w:r>
        <w:t xml:space="preserve"> </w:t>
      </w:r>
      <w:r>
        <w:t xml:space="preserve">Dublin</w:t>
      </w:r>
      <w:r>
        <w:t xml:space="preserve"> </w:t>
      </w:r>
      <w:r>
        <w:t xml:space="preserve">without</w:t>
      </w:r>
      <w:r>
        <w:t xml:space="preserve"> </w:t>
      </w:r>
      <w:r>
        <w:t xml:space="preserve">personal assistant</w:t>
      </w:r>
    </w:p>
    <w:p>
      <w:pPr>
        <w:pStyle w:val="BodyText"/>
      </w:pPr>
      <w:r>
        <w:t xml:space="preserve">4 days trip to Dublin</w:t>
      </w:r>
      <w:r>
        <w:t xml:space="preserve"> </w:t>
      </w:r>
      <w:r>
        <w:t xml:space="preserve">with personal assistant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Large Capital City</w:t>
      </w:r>
      <w:r>
        <w:t xml:space="preserve"> </w:t>
      </w:r>
      <w:r>
        <w:t xml:space="preserve">Hungary (few preferential</w:t>
      </w:r>
      <w:r>
        <w:t xml:space="preserve"> </w:t>
      </w:r>
      <w:r>
        <w:t xml:space="preserve">conditions)</w:t>
      </w:r>
      <w:r>
        <w:t xml:space="preserve"> </w:t>
      </w:r>
      <w:r>
        <w:t xml:space="preserve">4 days trip to Budapest</w:t>
      </w:r>
      <w:r>
        <w:t xml:space="preserve"> </w:t>
      </w:r>
      <w:r>
        <w:t xml:space="preserve">without</w:t>
      </w:r>
      <w:r>
        <w:t xml:space="preserve"> </w:t>
      </w:r>
      <w:r>
        <w:t xml:space="preserve">personal</w:t>
      </w:r>
      <w:r>
        <w:t xml:space="preserve"> </w:t>
      </w:r>
      <w:r>
        <w:t xml:space="preserve">assistant</w:t>
      </w:r>
      <w:r>
        <w:t xml:space="preserve"> </w:t>
      </w:r>
      <w:r>
        <w:t xml:space="preserve">2</w:t>
      </w:r>
      <w:r>
        <w:t xml:space="preserve"> </w:t>
      </w:r>
      <w:r>
        <w:t xml:space="preserve">months</w:t>
      </w:r>
      <w:r>
        <w:t xml:space="preserve"> </w:t>
      </w:r>
      <w:r>
        <w:t xml:space="preserve">stay</w:t>
      </w:r>
      <w:r>
        <w:t xml:space="preserve"> </w:t>
      </w:r>
      <w:r>
        <w:t xml:space="preserve">in</w:t>
      </w:r>
      <w:r>
        <w:t xml:space="preserve"> </w:t>
      </w:r>
      <w:r>
        <w:t xml:space="preserve">Budapest</w:t>
      </w:r>
      <w:r>
        <w:t xml:space="preserve"> </w:t>
      </w:r>
      <w:r>
        <w:t xml:space="preserve">without</w:t>
      </w:r>
      <w:r>
        <w:t xml:space="preserve"> </w:t>
      </w:r>
      <w:r>
        <w:t xml:space="preserve">personal assistant</w:t>
      </w:r>
    </w:p>
    <w:p>
      <w:pPr>
        <w:pStyle w:val="BodyText"/>
      </w:pPr>
      <w:r>
        <w:t xml:space="preserve">4 days trip to Budapest</w:t>
      </w:r>
      <w:r>
        <w:t xml:space="preserve"> </w:t>
      </w:r>
      <w:r>
        <w:t xml:space="preserve">with personal assistant</w:t>
      </w:r>
    </w:p>
    <w:p>
      <w:pPr>
        <w:pStyle w:val="BodyText"/>
      </w:pPr>
      <w:r>
        <w:t xml:space="preserve">Medium Size City</w:t>
      </w:r>
      <w:r>
        <w:t xml:space="preserve"> </w:t>
      </w:r>
      <w:r>
        <w:t xml:space="preserve">Italy (average amount of</w:t>
      </w:r>
      <w:r>
        <w:t xml:space="preserve"> </w:t>
      </w:r>
      <w:r>
        <w:t xml:space="preserve">preferential conditions)</w:t>
      </w:r>
      <w:r>
        <w:t xml:space="preserve"> </w:t>
      </w:r>
      <w:r>
        <w:t xml:space="preserve">4 days trip to Bergamo</w:t>
      </w:r>
      <w:r>
        <w:t xml:space="preserve"> </w:t>
      </w:r>
      <w:r>
        <w:t xml:space="preserve">without</w:t>
      </w:r>
      <w:r>
        <w:t xml:space="preserve"> </w:t>
      </w:r>
      <w:r>
        <w:t xml:space="preserve">personal</w:t>
      </w:r>
      <w:r>
        <w:t xml:space="preserve"> </w:t>
      </w:r>
      <w:r>
        <w:t xml:space="preserve">assistant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months</w:t>
      </w:r>
      <w:r>
        <w:t xml:space="preserve"> </w:t>
      </w:r>
      <w:r>
        <w:t xml:space="preserve">stay</w:t>
      </w:r>
      <w:r>
        <w:t xml:space="preserve"> </w:t>
      </w:r>
      <w:r>
        <w:t xml:space="preserve">in</w:t>
      </w:r>
      <w:r>
        <w:t xml:space="preserve"> </w:t>
      </w:r>
      <w:r>
        <w:t xml:space="preserve">Bergamo</w:t>
      </w:r>
      <w:r>
        <w:t xml:space="preserve"> </w:t>
      </w:r>
      <w:r>
        <w:t xml:space="preserve">without</w:t>
      </w:r>
      <w:r>
        <w:t xml:space="preserve"> </w:t>
      </w:r>
      <w:r>
        <w:t xml:space="preserve">personal assistant</w:t>
      </w:r>
    </w:p>
    <w:p>
      <w:pPr>
        <w:pStyle w:val="BodyText"/>
      </w:pPr>
      <w:r>
        <w:t xml:space="preserve">4 days trip to Bergamo</w:t>
      </w:r>
      <w:r>
        <w:t xml:space="preserve"> </w:t>
      </w:r>
      <w:r>
        <w:t xml:space="preserve">with personal assistant</w:t>
      </w:r>
    </w:p>
    <w:p>
      <w:pPr>
        <w:pStyle w:val="BodyText"/>
      </w:pPr>
      <w:r>
        <w:t xml:space="preserve">Source: Study supporting the impact assessment</w:t>
      </w:r>
      <w:r>
        <w:t xml:space="preserve"> </w:t>
      </w:r>
      <w:r>
        <w:t xml:space="preserve">In the estimations, potential savings related to international travel are excluded. The assumption is</w:t>
      </w:r>
      <w:r>
        <w:t xml:space="preserve"> </w:t>
      </w:r>
      <w:r>
        <w:t xml:space="preserve">that international travel is mostly purchased in the home country, and, as such, the problem of mutual</w:t>
      </w:r>
      <w:r>
        <w:t xml:space="preserve"> </w:t>
      </w:r>
      <w:r>
        <w:t xml:space="preserve">recognition of disability status does not apply. Even if the ticket is purchased with a foreign provider</w:t>
      </w:r>
      <w:r>
        <w:t xml:space="preserve"> </w:t>
      </w:r>
      <w:r>
        <w:t xml:space="preserve">operating nationally, given they operate in the country, the assumption is that they recognise the</w:t>
      </w:r>
      <w:r>
        <w:t xml:space="preserve"> </w:t>
      </w:r>
      <w:r>
        <w:t xml:space="preserve">national disability card for travel to and from that country. If this is not the case, then we would not</w:t>
      </w:r>
      <w:r>
        <w:t xml:space="preserve"> </w:t>
      </w:r>
      <w:r>
        <w:t xml:space="preserve">consider some preferential conditions that a person with a disability would get access to with the</w:t>
      </w:r>
      <w:r>
        <w:t xml:space="preserve"> </w:t>
      </w:r>
      <w:r>
        <w:t xml:space="preserve">EDC, and our savings estimate have to be understood as a lower bound of the actual savings. The</w:t>
      </w:r>
      <w:r>
        <w:t xml:space="preserve"> </w:t>
      </w:r>
      <w:r>
        <w:t xml:space="preserve">focus is rather on the real, monetary savings for reduced tickets/fares applied to persons with</w:t>
      </w:r>
      <w:r>
        <w:t xml:space="preserve"> </w:t>
      </w:r>
      <w:r>
        <w:t xml:space="preserve">disabilities when having already travelled in the country of interest. Furthermore, in the exercise</w:t>
      </w:r>
      <w:r>
        <w:t xml:space="preserve"> </w:t>
      </w:r>
      <w:r>
        <w:t xml:space="preserve">preferential conditions that are non-monetary in nature, such as, for example, a surrogate driver when</w:t>
      </w:r>
      <w:r>
        <w:t xml:space="preserve"> </w:t>
      </w:r>
      <w:r>
        <w:t xml:space="preserve">renting a car, are also not considered, while emphasis is given to the direct economic benefits that</w:t>
      </w:r>
      <w:r>
        <w:t xml:space="preserve"> </w:t>
      </w:r>
      <w:r>
        <w:t xml:space="preserve">can be estimated and gathered through desk research. If, for a specific service, there appears to be no</w:t>
      </w:r>
      <w:r>
        <w:t xml:space="preserve"> </w:t>
      </w:r>
      <w:r>
        <w:t xml:space="preserve">explicit mention of a reduced price/monetary preferential condition for a persons with disabilities, the</w:t>
      </w:r>
      <w:r>
        <w:t xml:space="preserve"> </w:t>
      </w:r>
      <w:r>
        <w:t xml:space="preserve">assumption made is of a lack of this kind of preferential conditions. With this in mind, estimates in</w:t>
      </w:r>
      <w:r>
        <w:t xml:space="preserve"> </w:t>
      </w:r>
      <w:r>
        <w:t xml:space="preserve">the exercise hinge on the side of caution, and are probably a lower bound of real potential savings</w:t>
      </w:r>
      <w:r>
        <w:t xml:space="preserve"> </w:t>
      </w:r>
      <w:r>
        <w:t xml:space="preserve">from preferential conditions for persons with disability. To gauge the magnitude of these savings, we</w:t>
      </w:r>
      <w:r>
        <w:t xml:space="preserve"> </w:t>
      </w:r>
      <w:r>
        <w:t xml:space="preserve">also compare these estimates to the average spending of persons with disabilities in 2012 for overnight</w:t>
      </w:r>
      <w:r>
        <w:t xml:space="preserve"> </w:t>
      </w:r>
      <w:r>
        <w:t xml:space="preserve">stays (EUR 102 in 2012, EUR 122 adjusted for inflation today)191. Although the two numbers are not</w:t>
      </w:r>
      <w:r>
        <w:t xml:space="preserve"> </w:t>
      </w:r>
      <w:r>
        <w:t xml:space="preserve">directly comparable, this is the best estimate available to which we can compare these savings to</w:t>
      </w:r>
      <w:r>
        <w:t xml:space="preserve"> </w:t>
      </w:r>
      <w:r>
        <w:t xml:space="preserve">obtain an idea of how large potential savings are with respect to how much persons with disability</w:t>
      </w:r>
      <w:r>
        <w:t xml:space="preserve"> </w:t>
      </w:r>
      <w:r>
        <w:t xml:space="preserve">spend when travelling in the EU.</w:t>
      </w:r>
      <w:r>
        <w:br/>
      </w:r>
      <w:r>
        <w:t xml:space="preserve">The Study supporting the impact assessment estimated travel journeys span three countries: Ireland,</w:t>
      </w:r>
      <w:r>
        <w:t xml:space="preserve"> </w:t>
      </w:r>
      <w:r>
        <w:t xml:space="preserve">Italy and Hungary, which differ across preferential conditions, general living standards and cost of</w:t>
      </w:r>
      <w:r>
        <w:t xml:space="preserve"> </w:t>
      </w:r>
      <w:r>
        <w:t xml:space="preserve">living, and general touristic attractions. In each country, the estimated travel journey begins and ends</w:t>
      </w:r>
      <w:r>
        <w:t xml:space="preserve"> </w:t>
      </w:r>
      <w:r>
        <w:t xml:space="preserve">at the airport (or train station) close to the location of interest. For Ireland and Hungary, we focused</w:t>
      </w:r>
    </w:p>
    <w:p>
      <w:pPr>
        <w:pStyle w:val="BodyText"/>
      </w:pPr>
      <w:r>
        <w:t xml:space="preserve">191 Economic Impact and Travel Patterns of Accessible Tourism in Europe - Full Report, 08/03/2015. Directorate-General</w:t>
      </w:r>
      <w:r>
        <w:t xml:space="preserve"> </w:t>
      </w:r>
      <w:r>
        <w:t xml:space="preserve">for Enterprise and Industry, now known as Directorate-General for Internal Market, Industry, Entrepreneurship and SMEs</w:t>
      </w:r>
      <w:r>
        <w:t xml:space="preserve"> </w:t>
      </w:r>
      <w:r>
        <w:t xml:space="preserve">(DG GROW), European Commission. Available at: link.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our estimation on the capital cities, Dublin and Budapest, while for Italy we focused on a medium</w:t>
      </w:r>
      <w:r>
        <w:t xml:space="preserve"> </w:t>
      </w:r>
      <w:r>
        <w:t xml:space="preserve">size city, Bergamo. For short stays, we estimate savings for persons with disabilities over a period of</w:t>
      </w:r>
      <w:r>
        <w:t xml:space="preserve"> </w:t>
      </w:r>
      <w:r>
        <w:t xml:space="preserve">4 days, consisting of the following activities: 1 visit to a museum, 1 event at a theatre, 1 event at a</w:t>
      </w:r>
      <w:r>
        <w:t xml:space="preserve"> </w:t>
      </w:r>
      <w:r>
        <w:t xml:space="preserve">cinema, 1 day trip by train/ferry, as well as transport to and from restaurants and accommodation. For</w:t>
      </w:r>
      <w:r>
        <w:t xml:space="preserve"> </w:t>
      </w:r>
      <w:r>
        <w:t xml:space="preserve">medium term stays of two months, savings for persons with disabilities are estimated over a period</w:t>
      </w:r>
      <w:r>
        <w:t xml:space="preserve"> </w:t>
      </w:r>
      <w:r>
        <w:t xml:space="preserve">of 4 days, consisting of the following activities: 5 visits to museums, 1 day trip by train, 1 theatre, 3</w:t>
      </w:r>
      <w:r>
        <w:t xml:space="preserve"> </w:t>
      </w:r>
      <w:r>
        <w:t xml:space="preserve">cinema, 1 amusement park, as well as transport to and from, restaurants and accommodation.</w:t>
      </w:r>
      <w:r>
        <w:t xml:space="preserve"> </w:t>
      </w:r>
      <w:r>
        <w:t xml:space="preserve">Importantly, for medium term stays, the possibility that the individual traveller with disabilities</w:t>
      </w:r>
      <w:r>
        <w:t xml:space="preserve"> </w:t>
      </w:r>
      <w:r>
        <w:t xml:space="preserve">becomes a resident, in the legal sense, of the country is excluded. This is important as in some cases,</w:t>
      </w:r>
      <w:r>
        <w:t xml:space="preserve"> </w:t>
      </w:r>
      <w:r>
        <w:t xml:space="preserve">e.g. Lombardy in Italy, is an important prerequisite to gain access to preferential rates for local and</w:t>
      </w:r>
      <w:r>
        <w:t xml:space="preserve"> </w:t>
      </w:r>
      <w:r>
        <w:t xml:space="preserve">regional transport.</w:t>
      </w:r>
      <w:r>
        <w:t xml:space="preserve"> </w:t>
      </w:r>
      <w:r>
        <w:t xml:space="preserve">For each travel scenario, the savings are estimated by summing up the reduced price or tariff for a</w:t>
      </w:r>
      <w:r>
        <w:t xml:space="preserve"> </w:t>
      </w:r>
      <w:r>
        <w:t xml:space="preserve">person with disability (and, eventually, his/her personal assistant) for each of the activity described</w:t>
      </w:r>
      <w:r>
        <w:t xml:space="preserve"> </w:t>
      </w:r>
      <w:r>
        <w:t xml:space="preserve">above. For short-term stays, savings estimates over the whole staying period for persons with</w:t>
      </w:r>
      <w:r>
        <w:t xml:space="preserve"> </w:t>
      </w:r>
      <w:r>
        <w:t xml:space="preserve">disabilities that can enjoy full preferential conditions range from EUR 31 to 123 in total, when</w:t>
      </w:r>
      <w:r>
        <w:t xml:space="preserve"> </w:t>
      </w:r>
      <w:r>
        <w:t xml:space="preserve">travelling alone. This increases to EUR 78 - 246 when travelling with a personal assistant, and</w:t>
      </w:r>
      <w:r>
        <w:t xml:space="preserve"> </w:t>
      </w:r>
      <w:r>
        <w:t xml:space="preserve">summing the benefits for the persons with disabilities and their personal assistants. It is important to</w:t>
      </w:r>
      <w:r>
        <w:t xml:space="preserve"> </w:t>
      </w:r>
      <w:r>
        <w:t xml:space="preserve">note that this last estimate relates to the savings if already travelling with a personal assistant, hence</w:t>
      </w:r>
      <w:r>
        <w:t xml:space="preserve"> </w:t>
      </w:r>
      <w:r>
        <w:t xml:space="preserve">it does not imply that travelling accompanied by a personal assistant is overall cheaper than traveling</w:t>
      </w:r>
      <w:r>
        <w:t xml:space="preserve"> </w:t>
      </w:r>
      <w:r>
        <w:t xml:space="preserve">alone. Per day of travel (4 days), the estimated monetary benefits range from roughly EUR 7 to 30</w:t>
      </w:r>
      <w:r>
        <w:t xml:space="preserve"> </w:t>
      </w:r>
      <w:r>
        <w:t xml:space="preserve">per day if traveling alone, or from EUR 20 to 60 per day if travelling with a personal assistant.</w:t>
      </w:r>
      <w:r>
        <w:br/>
      </w:r>
      <w:r>
        <w:t xml:space="preserve">For medium-term stays, savings estimates for persons with disabilities who can enjoy full preferential</w:t>
      </w:r>
      <w:r>
        <w:t xml:space="preserve"> </w:t>
      </w:r>
      <w:r>
        <w:t xml:space="preserve">conditions range from EUR 100 to 400. Per day (60 days), the estimated monetary benefits are in the</w:t>
      </w:r>
      <w:r>
        <w:t xml:space="preserve"> </w:t>
      </w:r>
      <w:r>
        <w:t xml:space="preserve">range of roughly EUR 2 to 7. Note that the lower benefit per day is partly by construction: a much</w:t>
      </w:r>
      <w:r>
        <w:t xml:space="preserve"> </w:t>
      </w:r>
      <w:r>
        <w:t xml:space="preserve">lower concentration of activities (museum, cinemas, events) can be expected over a medium term</w:t>
      </w:r>
      <w:r>
        <w:t xml:space="preserve"> </w:t>
      </w:r>
      <w:r>
        <w:t xml:space="preserve">stay rather than a shorter-term stay. This, mechanically, dilutes the benefits over a longer time span.</w:t>
      </w:r>
      <w:r>
        <w:t xml:space="preserve"> </w:t>
      </w:r>
      <w:r>
        <w:t xml:space="preserve">Moreover, the transport discount that persons with disabilities usually enjoy is proportionally less</w:t>
      </w:r>
      <w:r>
        <w:t xml:space="preserve"> </w:t>
      </w:r>
      <w:r>
        <w:t xml:space="preserve">relevant over a longer period, as monthly tickets are, per day, cheaper than daily tickets.</w:t>
      </w:r>
      <w:r>
        <w:br/>
      </w:r>
      <w:r>
        <w:t xml:space="preserve">Overall, monetary benefits of preferential conditions when traveling for at least one night appear</w:t>
      </w:r>
      <w:r>
        <w:t xml:space="preserve"> </w:t>
      </w:r>
      <w:r>
        <w:t xml:space="preserve">sizeable in all scenarios estimated, and more relevant, in proportion to the cost, for short term stays</w:t>
      </w:r>
      <w:r>
        <w:t xml:space="preserve"> </w:t>
      </w:r>
      <w:r>
        <w:t xml:space="preserve">rather than long term stays. In part, this is because direct monetary benefits are concentrated in sectors</w:t>
      </w:r>
      <w:r>
        <w:t xml:space="preserve"> </w:t>
      </w:r>
      <w:r>
        <w:t xml:space="preserve">that are strongly related to short-term travel (i.e. transport and museums/events/leisure activities). In</w:t>
      </w:r>
      <w:r>
        <w:t xml:space="preserve"> </w:t>
      </w:r>
      <w:r>
        <w:t xml:space="preserve">general, the economic benefits are high across the spectrum of scenarios simulated, although with a</w:t>
      </w:r>
      <w:r>
        <w:t xml:space="preserve"> </w:t>
      </w:r>
      <w:r>
        <w:t xml:space="preserve">high degree of variability. Indeed, if compared to the average spending for an overnight stay intra-</w:t>
      </w:r>
      <w:r>
        <w:t xml:space="preserve"> </w:t>
      </w:r>
      <w:r>
        <w:t xml:space="preserve">EU for a person with disability, estimated around EUR 102 per day in 2012 (and EUR 122 today,</w:t>
      </w:r>
      <w:r>
        <w:t xml:space="preserve"> </w:t>
      </w:r>
      <w:r>
        <w:t xml:space="preserve">adjusted for inflation)192, the daily savings from preferential conditions range in percentage from 2 to</w:t>
      </w:r>
      <w:r>
        <w:t xml:space="preserve"> </w:t>
      </w:r>
      <w:r>
        <w:t xml:space="preserve">6% of daily spending for medium term stays, and up to 6 to 25% of daily spending for short term</w:t>
      </w:r>
      <w:r>
        <w:t xml:space="preserve"> </w:t>
      </w:r>
      <w:r>
        <w:t xml:space="preserve">stays, depending on the country. To provide an additional order of magnitude, for short term stay, the</w:t>
      </w:r>
      <w:r>
        <w:t xml:space="preserve"> </w:t>
      </w:r>
      <w:r>
        <w:t xml:space="preserve">smallest estimate for daily economic benefit (EUR 7) is a bit less than average price of an activity</w:t>
      </w:r>
      <w:r>
        <w:t xml:space="preserve"> </w:t>
      </w:r>
      <w:r>
        <w:t xml:space="preserve">like cinema, theatre or museum; the upper bound instead, when traveling with a personal assistant,</w:t>
      </w:r>
    </w:p>
    <w:p>
      <w:pPr>
        <w:pStyle w:val="BodyText"/>
      </w:pPr>
      <w:r>
        <w:t xml:space="preserve">192 Economic Impact and Travel Patterns of Accessible Tourism in Europe - Full Report, 08/03/2015. Directorate-General</w:t>
      </w:r>
      <w:r>
        <w:t xml:space="preserve"> </w:t>
      </w:r>
      <w:r>
        <w:t xml:space="preserve">for Enterprise and Industry, now known as Directorate-General for Internal Market, Industry, Entrepreneurship and SMEs</w:t>
      </w:r>
      <w:r>
        <w:t xml:space="preserve"> </w:t>
      </w:r>
      <w:r>
        <w:t xml:space="preserve">(DG GROW), European Commission. Available at: link.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(EUR 60) equals the price of an important event (concert or football match), or a dinner, or of</w:t>
      </w:r>
      <w:r>
        <w:t xml:space="preserve"> </w:t>
      </w:r>
      <w:r>
        <w:t xml:space="preserve">accommodation in a medium size city not in peak season.</w:t>
      </w:r>
      <w:r>
        <w:br/>
      </w:r>
      <w:r>
        <w:t xml:space="preserve">To conclude, Table 3, Table 4 and Table 5 provide an overview of the different scenarios of individual</w:t>
      </w:r>
      <w:r>
        <w:t xml:space="preserve"> </w:t>
      </w:r>
      <w:r>
        <w:t xml:space="preserve">travellers journeys carried out, with the respective sources used for the construction of the journeys.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Table 3 – Scenario 1 of individual traveller journey (Dublin, Ireland)</w:t>
      </w:r>
      <w:r>
        <w:t xml:space="preserve"> </w:t>
      </w:r>
      <w:r>
        <w:t xml:space="preserve">Sector</w:t>
      </w:r>
      <w:r>
        <w:t xml:space="preserve"> </w:t>
      </w:r>
      <w:r>
        <w:t xml:space="preserve">Activity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person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(EUR)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personal</w:t>
      </w:r>
      <w:r>
        <w:t xml:space="preserve"> </w:t>
      </w:r>
      <w:r>
        <w:t xml:space="preserve">assistant</w:t>
      </w:r>
      <w:r>
        <w:t xml:space="preserve"> </w:t>
      </w:r>
      <w:r>
        <w:t xml:space="preserve">(EUR)</w:t>
      </w:r>
      <w:r>
        <w:t xml:space="preserve"> </w:t>
      </w:r>
      <w:r>
        <w:t xml:space="preserve">Notes</w:t>
      </w:r>
      <w:r>
        <w:t xml:space="preserve"> </w:t>
      </w:r>
      <w:r>
        <w:t xml:space="preserve">Sources</w:t>
      </w:r>
      <w:r>
        <w:t xml:space="preserve"> </w:t>
      </w:r>
      <w:r>
        <w:t xml:space="preserve">Transport</w:t>
      </w:r>
      <w:r>
        <w:t xml:space="preserve"> </w:t>
      </w:r>
      <w:r>
        <w:t xml:space="preserve">Airport to Dublin</w:t>
      </w:r>
      <w:r>
        <w:br/>
      </w:r>
      <w:r>
        <w:t xml:space="preserve">7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https://www.dublinexpr</w:t>
      </w:r>
      <w:r>
        <w:t xml:space="preserve"> </w:t>
      </w:r>
      <w:r>
        <w:t xml:space="preserve">ess.ie/city-to-airport</w:t>
      </w:r>
      <w:r>
        <w:t xml:space="preserve"> </w:t>
      </w:r>
      <w:r>
        <w:t xml:space="preserve">Dublin to Airport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Fast track at airport security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</w:p>
    <w:p>
      <w:pPr>
        <w:pStyle w:val="BodyText"/>
      </w:pPr>
      <w:r>
        <w:t xml:space="preserve">Dublin Airport</w:t>
      </w:r>
    </w:p>
    <w:p>
      <w:pPr>
        <w:pStyle w:val="BodyText"/>
      </w:pPr>
      <w:r>
        <w:t xml:space="preserve">Bus Fare city x 10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Bus Fare Info</w:t>
      </w:r>
    </w:p>
    <w:p>
      <w:pPr>
        <w:pStyle w:val="BodyText"/>
      </w:pPr>
      <w:r>
        <w:t xml:space="preserve">Dublin City to Dun Laoghaire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</w:p>
    <w:p>
      <w:pPr>
        <w:pStyle w:val="BodyText"/>
      </w:pPr>
      <w:r>
        <w:t xml:space="preserve">Dublin Bay Cruises</w:t>
      </w:r>
    </w:p>
    <w:p>
      <w:pPr>
        <w:pStyle w:val="BodyText"/>
      </w:pPr>
      <w:r>
        <w:t xml:space="preserve">Dun Laoghaire to Dublin City</w:t>
      </w:r>
      <w:r>
        <w:br/>
      </w:r>
      <w:r>
        <w:t xml:space="preserve">25</w:t>
      </w:r>
      <w:r>
        <w:t xml:space="preserve"> </w:t>
      </w:r>
      <w:r>
        <w:t xml:space="preserve">25</w:t>
      </w:r>
    </w:p>
    <w:p>
      <w:pPr>
        <w:pStyle w:val="BodyText"/>
      </w:pPr>
      <w:r>
        <w:t xml:space="preserve">Dublin Bay Cruises</w:t>
      </w:r>
    </w:p>
    <w:p>
      <w:pPr>
        <w:pStyle w:val="BodyText"/>
      </w:pPr>
      <w:r>
        <w:t xml:space="preserve">Car Rental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 discount but surrogate driver</w:t>
      </w:r>
      <w:r>
        <w:t xml:space="preserve"> </w:t>
      </w:r>
      <w:r>
        <w:t xml:space="preserve">for free</w:t>
      </w:r>
      <w:r>
        <w:t xml:space="preserve"> </w:t>
      </w:r>
      <w:r>
        <w:t xml:space="preserve">Enterprise Ireland</w:t>
      </w:r>
      <w:r>
        <w:t xml:space="preserve"> </w:t>
      </w:r>
      <w:r>
        <w:t xml:space="preserve">Monthly Transport Card</w:t>
      </w:r>
      <w:r>
        <w:t xml:space="preserve"> </w:t>
      </w:r>
      <w:r>
        <w:t xml:space="preserve">115-222 per</w:t>
      </w:r>
      <w:r>
        <w:t xml:space="preserve"> </w:t>
      </w:r>
      <w:r>
        <w:t xml:space="preserve">month</w:t>
      </w:r>
    </w:p>
    <w:p>
      <w:pPr>
        <w:pStyle w:val="BodyText"/>
      </w:pPr>
      <w:r>
        <w:t xml:space="preserve">Bus Fare info</w:t>
      </w:r>
      <w:r>
        <w:t xml:space="preserve"> </w:t>
      </w:r>
      <w:r>
        <w:t xml:space="preserve">Accomodation</w:t>
      </w:r>
      <w:r>
        <w:t xml:space="preserve"> </w:t>
      </w:r>
      <w:r>
        <w:t xml:space="preserve">n.a.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 hotel found explicitly offering</w:t>
      </w:r>
      <w:r>
        <w:t xml:space="preserve"> </w:t>
      </w:r>
      <w:r>
        <w:t xml:space="preserve">a discount for people with</w:t>
      </w:r>
      <w:r>
        <w:t xml:space="preserve"> </w:t>
      </w:r>
      <w:r>
        <w:t xml:space="preserve">disability</w:t>
      </w:r>
    </w:p>
    <w:p>
      <w:pPr>
        <w:pStyle w:val="BodyText"/>
      </w:pPr>
      <w:r>
        <w:t xml:space="preserve">Museum</w:t>
      </w:r>
      <w:r>
        <w:t xml:space="preserve"> </w:t>
      </w:r>
      <w:r>
        <w:t xml:space="preserve">Irish Emigration Museum</w:t>
      </w:r>
      <w:r>
        <w:t xml:space="preserve"> </w:t>
      </w:r>
      <w:r>
        <w:t xml:space="preserve">0</w:t>
      </w:r>
      <w:r>
        <w:t xml:space="preserve"> </w:t>
      </w:r>
      <w:r>
        <w:t xml:space="preserve">19</w:t>
      </w:r>
      <w:r>
        <w:t xml:space="preserve"> </w:t>
      </w:r>
      <w:r>
        <w:t xml:space="preserve">No discount for disabled person,</w:t>
      </w:r>
      <w:r>
        <w:t xml:space="preserve"> </w:t>
      </w:r>
      <w:r>
        <w:t xml:space="preserve">but personal assistant enters for</w:t>
      </w:r>
      <w:r>
        <w:t xml:space="preserve"> </w:t>
      </w:r>
      <w:r>
        <w:t xml:space="preserve">free</w:t>
      </w:r>
      <w:r>
        <w:t xml:space="preserve"> </w:t>
      </w:r>
      <w:r>
        <w:t xml:space="preserve">Irish</w:t>
      </w:r>
      <w:r>
        <w:t xml:space="preserve"> </w:t>
      </w:r>
      <w:r>
        <w:t xml:space="preserve">Emigration</w:t>
      </w:r>
      <w:r>
        <w:t xml:space="preserve"> </w:t>
      </w:r>
      <w:r>
        <w:t xml:space="preserve">Museum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Sector</w:t>
      </w:r>
      <w:r>
        <w:t xml:space="preserve"> </w:t>
      </w:r>
      <w:r>
        <w:t xml:space="preserve">Activity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person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(EUR)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personal</w:t>
      </w:r>
      <w:r>
        <w:t xml:space="preserve"> </w:t>
      </w:r>
      <w:r>
        <w:t xml:space="preserve">assistant</w:t>
      </w:r>
      <w:r>
        <w:t xml:space="preserve"> </w:t>
      </w:r>
      <w:r>
        <w:t xml:space="preserve">(EUR)</w:t>
      </w:r>
      <w:r>
        <w:t xml:space="preserve"> </w:t>
      </w:r>
      <w:r>
        <w:t xml:space="preserve">Notes</w:t>
      </w:r>
      <w:r>
        <w:t xml:space="preserve"> </w:t>
      </w:r>
      <w:r>
        <w:t xml:space="preserve">Sources</w:t>
      </w:r>
      <w:r>
        <w:t xml:space="preserve"> </w:t>
      </w:r>
      <w:r>
        <w:t xml:space="preserve">National Museum of Ireland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The museum is free for all</w:t>
      </w:r>
      <w:r>
        <w:t xml:space="preserve"> </w:t>
      </w:r>
      <w:r>
        <w:t xml:space="preserve">National Museum of</w:t>
      </w:r>
      <w:r>
        <w:t xml:space="preserve"> </w:t>
      </w:r>
      <w:r>
        <w:t xml:space="preserve">Ireland</w:t>
      </w:r>
      <w:r>
        <w:t xml:space="preserve"> </w:t>
      </w:r>
      <w:r>
        <w:t xml:space="preserve">Aviva Stadium event, accessible</w:t>
      </w:r>
      <w:r>
        <w:t xml:space="preserve"> </w:t>
      </w:r>
      <w:r>
        <w:t xml:space="preserve">tickets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Discount is not clearly stated, but</w:t>
      </w:r>
      <w:r>
        <w:t xml:space="preserve"> </w:t>
      </w:r>
      <w:r>
        <w:t xml:space="preserve">not free, assumption that tickets</w:t>
      </w:r>
      <w:r>
        <w:t xml:space="preserve"> </w:t>
      </w:r>
      <w:r>
        <w:t xml:space="preserve">are half the price for a 25 euros</w:t>
      </w:r>
      <w:r>
        <w:t xml:space="preserve"> </w:t>
      </w:r>
      <w:r>
        <w:t xml:space="preserve">event</w:t>
      </w:r>
      <w:r>
        <w:t xml:space="preserve"> </w:t>
      </w:r>
      <w:r>
        <w:t xml:space="preserve">Aviva Stadium</w:t>
      </w:r>
      <w:r>
        <w:br/>
      </w:r>
      <w:r>
        <w:t xml:space="preserve">Abbey Theatre</w:t>
      </w:r>
      <w:r>
        <w:br/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Concession prices 5$ off on</w:t>
      </w:r>
      <w:r>
        <w:t xml:space="preserve"> </w:t>
      </w:r>
      <w:r>
        <w:t xml:space="preserve">standard event (20%)</w:t>
      </w:r>
      <w:r>
        <w:t xml:space="preserve"> </w:t>
      </w:r>
      <w:r>
        <w:t xml:space="preserve">https://booking.abbeyth</w:t>
      </w:r>
      <w:r>
        <w:t xml:space="preserve"> </w:t>
      </w:r>
      <w:r>
        <w:t xml:space="preserve">eatre.ie/</w:t>
      </w:r>
      <w:r>
        <w:t xml:space="preserve"> </w:t>
      </w:r>
      <w:r>
        <w:t xml:space="preserve">Amusement</w:t>
      </w:r>
      <w:r>
        <w:t xml:space="preserve"> </w:t>
      </w:r>
      <w:r>
        <w:t xml:space="preserve">Park</w:t>
      </w:r>
      <w:r>
        <w:t xml:space="preserve"> </w:t>
      </w:r>
      <w:r>
        <w:t xml:space="preserve">Fort Lucan</w:t>
      </w:r>
      <w:r>
        <w:t xml:space="preserve"> </w:t>
      </w:r>
      <w:r>
        <w:t xml:space="preserve">7-14</w:t>
      </w:r>
      <w:r>
        <w:t xml:space="preserve"> </w:t>
      </w:r>
      <w:r>
        <w:t xml:space="preserve">7-14</w:t>
      </w:r>
      <w:r>
        <w:t xml:space="preserve"> </w:t>
      </w:r>
      <w:r>
        <w:t xml:space="preserve">free for kids with disability and</w:t>
      </w:r>
      <w:r>
        <w:t xml:space="preserve"> </w:t>
      </w:r>
      <w:r>
        <w:t xml:space="preserve">accompanying adults</w:t>
      </w:r>
      <w:r>
        <w:t xml:space="preserve"> </w:t>
      </w:r>
      <w:r>
        <w:t xml:space="preserve">Fort</w:t>
      </w:r>
      <w:r>
        <w:t xml:space="preserve"> </w:t>
      </w:r>
      <w:r>
        <w:t xml:space="preserve">Lucan</w:t>
      </w:r>
      <w:r>
        <w:t xml:space="preserve"> </w:t>
      </w:r>
      <w:r>
        <w:t xml:space="preserve">Outdoor</w:t>
      </w:r>
      <w:r>
        <w:t xml:space="preserve"> </w:t>
      </w:r>
      <w:r>
        <w:t xml:space="preserve">Prices</w:t>
      </w:r>
      <w:r>
        <w:t xml:space="preserve"> </w:t>
      </w:r>
      <w:r>
        <w:t xml:space="preserve">Cinema</w:t>
      </w:r>
      <w:r>
        <w:t xml:space="preserve"> </w:t>
      </w:r>
      <w:r>
        <w:t xml:space="preserve">Lighthouse cinema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No</w:t>
      </w:r>
      <w:r>
        <w:t xml:space="preserve"> </w:t>
      </w:r>
      <w:r>
        <w:t xml:space="preserve">mentioned</w:t>
      </w:r>
      <w:r>
        <w:t xml:space="preserve"> </w:t>
      </w:r>
      <w:r>
        <w:t xml:space="preserve">discount</w:t>
      </w:r>
      <w:r>
        <w:t xml:space="preserve"> </w:t>
      </w:r>
      <w:r>
        <w:t xml:space="preserve">for</w:t>
      </w:r>
      <w:r>
        <w:t xml:space="preserve"> </w:t>
      </w:r>
      <w:r>
        <w:t xml:space="preserve">personal assistant, reduced ticket</w:t>
      </w:r>
      <w:r>
        <w:t xml:space="preserve"> </w:t>
      </w:r>
      <w:r>
        <w:t xml:space="preserve">for persons with disabilities</w:t>
      </w:r>
      <w:r>
        <w:t xml:space="preserve"> </w:t>
      </w:r>
      <w:r>
        <w:t xml:space="preserve">https://www.lighthouse</w:t>
      </w:r>
      <w:r>
        <w:t xml:space="preserve"> </w:t>
      </w:r>
      <w:r>
        <w:t xml:space="preserve">cinema.ie/</w:t>
      </w:r>
      <w:r>
        <w:t xml:space="preserve"> </w:t>
      </w:r>
      <w:r>
        <w:t xml:space="preserve">Resturants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 resturant explicitly offering a</w:t>
      </w:r>
      <w:r>
        <w:t xml:space="preserve"> </w:t>
      </w:r>
      <w:r>
        <w:t xml:space="preserve">discount</w:t>
      </w:r>
      <w:r>
        <w:t xml:space="preserve"> </w:t>
      </w:r>
      <w:r>
        <w:t xml:space="preserve">for</w:t>
      </w:r>
      <w:r>
        <w:t xml:space="preserve"> </w:t>
      </w:r>
      <w:r>
        <w:t xml:space="preserve">people</w:t>
      </w:r>
      <w:r>
        <w:t xml:space="preserve"> </w:t>
      </w:r>
      <w:r>
        <w:t xml:space="preserve">with</w:t>
      </w:r>
      <w:r>
        <w:t xml:space="preserve"> </w:t>
      </w:r>
      <w:r>
        <w:t xml:space="preserve">disability found</w:t>
      </w:r>
    </w:p>
    <w:p>
      <w:pPr>
        <w:pStyle w:val="BodyText"/>
      </w:pPr>
      <w:r>
        <w:t xml:space="preserve">Total savings for 4-days stay (travelling with</w:t>
      </w:r>
      <w:r>
        <w:t xml:space="preserve"> </w:t>
      </w:r>
      <w:r>
        <w:t xml:space="preserve">public transport, 1 museum, 1 theatre, 1 cinema, 1</w:t>
      </w:r>
      <w:r>
        <w:t xml:space="preserve"> </w:t>
      </w:r>
      <w:r>
        <w:t xml:space="preserve">day trip by ferry)</w:t>
      </w:r>
      <w:r>
        <w:t xml:space="preserve"> </w:t>
      </w:r>
      <w:r>
        <w:t xml:space="preserve">123</w:t>
      </w:r>
      <w:r>
        <w:t xml:space="preserve"> </w:t>
      </w:r>
      <w:r>
        <w:t xml:space="preserve">247</w:t>
      </w:r>
    </w:p>
    <w:p>
      <w:pPr>
        <w:pStyle w:val="BodyText"/>
      </w:pPr>
      <w:r>
        <w:t xml:space="preserve">Savings per day</w:t>
      </w:r>
      <w:r>
        <w:t xml:space="preserve"> </w:t>
      </w:r>
      <w:r>
        <w:t xml:space="preserve">31</w:t>
      </w:r>
      <w:r>
        <w:t xml:space="preserve"> </w:t>
      </w:r>
      <w:r>
        <w:t xml:space="preserve">62</w:t>
      </w:r>
    </w:p>
    <w:p>
      <w:pPr>
        <w:pStyle w:val="BodyText"/>
      </w:pPr>
      <w:r>
        <w:t xml:space="preserve">Total savings for 2-months stay (travelling by</w:t>
      </w:r>
      <w:r>
        <w:t xml:space="preserve"> </w:t>
      </w:r>
      <w:r>
        <w:t xml:space="preserve">public transport, 5 museums, 1 ferry trip, 2 events,</w:t>
      </w:r>
      <w:r>
        <w:t xml:space="preserve"> </w:t>
      </w:r>
      <w:r>
        <w:t xml:space="preserve">1 theatre, 3 cinema, 1 amusement park)</w:t>
      </w:r>
      <w:r>
        <w:t xml:space="preserve"> </w:t>
      </w:r>
      <w:r>
        <w:t xml:space="preserve">423</w:t>
      </w:r>
    </w:p>
    <w:p>
      <w:pPr>
        <w:pStyle w:val="BodyText"/>
      </w:pPr>
      <w:r>
        <w:t xml:space="preserve">Savings per day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Source: Study supporting the impact assessment</w:t>
      </w:r>
    </w:p>
    <w:p>
      <w:pPr>
        <w:pStyle w:val="BodyText"/>
      </w:pPr>
      <w:r>
        <w:t xml:space="preserve">Table 4 – Scenario 2 of individual traveller journey (Bergamo, Italy)</w:t>
      </w:r>
      <w:r>
        <w:t xml:space="preserve"> </w:t>
      </w:r>
      <w:r>
        <w:t xml:space="preserve">Sector</w:t>
      </w:r>
      <w:r>
        <w:t xml:space="preserve"> </w:t>
      </w:r>
      <w:r>
        <w:t xml:space="preserve">Activity</w:t>
      </w:r>
      <w:r>
        <w:t xml:space="preserve"> </w:t>
      </w:r>
      <w:r>
        <w:t xml:space="preserve">Savings for</w:t>
      </w:r>
      <w:r>
        <w:t xml:space="preserve"> </w:t>
      </w:r>
      <w:r>
        <w:t xml:space="preserve">person 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(EUR)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personal</w:t>
      </w:r>
      <w:r>
        <w:t xml:space="preserve"> </w:t>
      </w:r>
      <w:r>
        <w:t xml:space="preserve">assistant</w:t>
      </w:r>
      <w:r>
        <w:t xml:space="preserve"> </w:t>
      </w:r>
      <w:r>
        <w:t xml:space="preserve">(EUR)</w:t>
      </w:r>
      <w:r>
        <w:t xml:space="preserve"> </w:t>
      </w:r>
      <w:r>
        <w:t xml:space="preserve">Notes</w:t>
      </w:r>
      <w:r>
        <w:t xml:space="preserve"> </w:t>
      </w:r>
      <w:r>
        <w:t xml:space="preserve">Sources</w:t>
      </w:r>
      <w:r>
        <w:t xml:space="preserve"> </w:t>
      </w:r>
      <w:r>
        <w:t xml:space="preserve">Transport</w:t>
      </w:r>
      <w:r>
        <w:t xml:space="preserve"> </w:t>
      </w:r>
      <w:r>
        <w:t xml:space="preserve">Airport to Bergamo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</w:t>
      </w:r>
      <w:r>
        <w:t xml:space="preserve"> </w:t>
      </w:r>
      <w:r>
        <w:t xml:space="preserve">explicit</w:t>
      </w:r>
      <w:r>
        <w:t xml:space="preserve"> </w:t>
      </w:r>
      <w:r>
        <w:t xml:space="preserve">mention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preferential tariff for persons</w:t>
      </w:r>
      <w:r>
        <w:t xml:space="preserve"> </w:t>
      </w:r>
      <w:r>
        <w:t xml:space="preserve">with disabilities, other than pets</w:t>
      </w:r>
      <w:r>
        <w:t xml:space="preserve"> </w:t>
      </w:r>
      <w:r>
        <w:t xml:space="preserve">can travel for free</w:t>
      </w:r>
      <w:r>
        <w:t xml:space="preserve"> </w:t>
      </w:r>
      <w:r>
        <w:t xml:space="preserve">ATB</w:t>
      </w:r>
      <w:r>
        <w:t xml:space="preserve"> </w:t>
      </w:r>
      <w:r>
        <w:t xml:space="preserve">Trasporti</w:t>
      </w:r>
      <w:r>
        <w:t xml:space="preserve"> </w:t>
      </w:r>
      <w:r>
        <w:t xml:space="preserve">Bergamo</w:t>
      </w:r>
      <w:r>
        <w:t xml:space="preserve"> </w:t>
      </w:r>
      <w:r>
        <w:t xml:space="preserve">Bergamo to Airport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</w:t>
      </w:r>
      <w:r>
        <w:t xml:space="preserve"> </w:t>
      </w:r>
      <w:r>
        <w:t xml:space="preserve">explicit</w:t>
      </w:r>
      <w:r>
        <w:t xml:space="preserve"> </w:t>
      </w:r>
      <w:r>
        <w:t xml:space="preserve">mention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preferential tariff for persons</w:t>
      </w:r>
      <w:r>
        <w:t xml:space="preserve"> </w:t>
      </w:r>
      <w:r>
        <w:t xml:space="preserve">with disabilities, other than pets</w:t>
      </w:r>
      <w:r>
        <w:t xml:space="preserve"> </w:t>
      </w:r>
      <w:r>
        <w:t xml:space="preserve">can travel for free</w:t>
      </w:r>
      <w:r>
        <w:t xml:space="preserve"> </w:t>
      </w:r>
      <w:r>
        <w:t xml:space="preserve">ATB</w:t>
      </w:r>
      <w:r>
        <w:t xml:space="preserve"> </w:t>
      </w:r>
      <w:r>
        <w:t xml:space="preserve">Trasporti</w:t>
      </w:r>
      <w:r>
        <w:t xml:space="preserve"> </w:t>
      </w:r>
      <w:r>
        <w:t xml:space="preserve">Bergamo</w:t>
      </w:r>
      <w:r>
        <w:t xml:space="preserve"> </w:t>
      </w:r>
      <w:r>
        <w:t xml:space="preserve">Fast track at airport security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 mention of free fast track for</w:t>
      </w:r>
      <w:r>
        <w:t xml:space="preserve"> </w:t>
      </w:r>
      <w:r>
        <w:t xml:space="preserve">persons with disabilities</w:t>
      </w:r>
      <w:r>
        <w:t xml:space="preserve"> </w:t>
      </w:r>
      <w:r>
        <w:t xml:space="preserve">Milano</w:t>
      </w:r>
      <w:r>
        <w:t xml:space="preserve"> </w:t>
      </w:r>
      <w:r>
        <w:t xml:space="preserve">Bergamo</w:t>
      </w:r>
      <w:r>
        <w:t xml:space="preserve"> </w:t>
      </w:r>
      <w:r>
        <w:t xml:space="preserve">Airport</w:t>
      </w:r>
      <w:r>
        <w:t xml:space="preserve"> </w:t>
      </w:r>
      <w:r>
        <w:t xml:space="preserve">Bus Fare city x 10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</w:t>
      </w:r>
      <w:r>
        <w:t xml:space="preserve"> </w:t>
      </w:r>
      <w:r>
        <w:t xml:space="preserve">explicit</w:t>
      </w:r>
      <w:r>
        <w:t xml:space="preserve"> </w:t>
      </w:r>
      <w:r>
        <w:t xml:space="preserve">mention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preferential tariff for persons</w:t>
      </w:r>
      <w:r>
        <w:t xml:space="preserve"> </w:t>
      </w:r>
      <w:r>
        <w:t xml:space="preserve">with disabilities, other than pets</w:t>
      </w:r>
      <w:r>
        <w:t xml:space="preserve"> </w:t>
      </w:r>
      <w:r>
        <w:t xml:space="preserve">can travel for free</w:t>
      </w:r>
      <w:r>
        <w:t xml:space="preserve"> </w:t>
      </w:r>
      <w:r>
        <w:t xml:space="preserve">ATB</w:t>
      </w:r>
      <w:r>
        <w:t xml:space="preserve"> </w:t>
      </w:r>
      <w:r>
        <w:t xml:space="preserve">Trasporti</w:t>
      </w:r>
      <w:r>
        <w:t xml:space="preserve"> </w:t>
      </w:r>
      <w:r>
        <w:t xml:space="preserve">Bergamo</w:t>
      </w:r>
      <w:r>
        <w:t xml:space="preserve"> </w:t>
      </w:r>
      <w:r>
        <w:t xml:space="preserve">Train to and from lake garda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Travel discounts for persons with</w:t>
      </w:r>
      <w:r>
        <w:t xml:space="preserve"> </w:t>
      </w:r>
      <w:r>
        <w:t xml:space="preserve">disabilities are only for legal</w:t>
      </w:r>
      <w:r>
        <w:t xml:space="preserve"> </w:t>
      </w:r>
      <w:r>
        <w:t xml:space="preserve">residents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region,</w:t>
      </w:r>
      <w:r>
        <w:t xml:space="preserve"> </w:t>
      </w:r>
      <w:r>
        <w:t xml:space="preserve">a</w:t>
      </w:r>
      <w:r>
        <w:t xml:space="preserve"> </w:t>
      </w:r>
      <w:r>
        <w:t xml:space="preserve">disability card per se does not</w:t>
      </w:r>
      <w:r>
        <w:t xml:space="preserve"> </w:t>
      </w:r>
      <w:r>
        <w:t xml:space="preserve">appear to be enough</w:t>
      </w:r>
      <w:r>
        <w:t xml:space="preserve"> </w:t>
      </w:r>
      <w:r>
        <w:t xml:space="preserve">Regione</w:t>
      </w:r>
      <w:r>
        <w:t xml:space="preserve"> </w:t>
      </w:r>
      <w:r>
        <w:t xml:space="preserve">Lombardia</w:t>
      </w:r>
      <w:r>
        <w:t xml:space="preserve"> </w:t>
      </w:r>
      <w:r>
        <w:t xml:space="preserve">Tariffa Agevolata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Sector</w:t>
      </w:r>
      <w:r>
        <w:t xml:space="preserve"> </w:t>
      </w:r>
      <w:r>
        <w:t xml:space="preserve">Activity</w:t>
      </w:r>
      <w:r>
        <w:t xml:space="preserve"> </w:t>
      </w:r>
      <w:r>
        <w:t xml:space="preserve">Savings for</w:t>
      </w:r>
      <w:r>
        <w:t xml:space="preserve"> </w:t>
      </w:r>
      <w:r>
        <w:t xml:space="preserve">person 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(EUR)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personal</w:t>
      </w:r>
      <w:r>
        <w:t xml:space="preserve"> </w:t>
      </w:r>
      <w:r>
        <w:t xml:space="preserve">assistant</w:t>
      </w:r>
      <w:r>
        <w:t xml:space="preserve"> </w:t>
      </w:r>
      <w:r>
        <w:t xml:space="preserve">(EUR)</w:t>
      </w:r>
      <w:r>
        <w:t xml:space="preserve"> </w:t>
      </w:r>
      <w:r>
        <w:t xml:space="preserve">Notes</w:t>
      </w:r>
      <w:r>
        <w:t xml:space="preserve"> </w:t>
      </w:r>
      <w:r>
        <w:t xml:space="preserve">Sources</w:t>
      </w:r>
      <w:r>
        <w:t xml:space="preserve"> </w:t>
      </w:r>
      <w:r>
        <w:t xml:space="preserve">Trenitalia (long/medium distance</w:t>
      </w:r>
      <w:r>
        <w:t xml:space="preserve"> </w:t>
      </w:r>
      <w:r>
        <w:t xml:space="preserve">train) to Verona</w:t>
      </w:r>
      <w:r>
        <w:t xml:space="preserve"> </w:t>
      </w:r>
      <w:r>
        <w:t xml:space="preserve">10</w:t>
      </w:r>
      <w:r>
        <w:t xml:space="preserve"> </w:t>
      </w:r>
      <w:r>
        <w:t xml:space="preserve">40</w:t>
      </w:r>
      <w:r>
        <w:t xml:space="preserve"> </w:t>
      </w:r>
      <w:r>
        <w:t xml:space="preserve">20% discount or free travel on</w:t>
      </w:r>
      <w:r>
        <w:t xml:space="preserve"> </w:t>
      </w:r>
      <w:r>
        <w:t xml:space="preserve">same train for the accompanying</w:t>
      </w:r>
      <w:r>
        <w:t xml:space="preserve"> </w:t>
      </w:r>
      <w:r>
        <w:t xml:space="preserve">person</w:t>
      </w:r>
      <w:r>
        <w:br/>
      </w:r>
      <w:r>
        <w:t xml:space="preserve">Trenitalia</w:t>
      </w:r>
      <w:r>
        <w:t xml:space="preserve"> </w:t>
      </w:r>
      <w:r>
        <w:t xml:space="preserve">Car Rental</w:t>
      </w:r>
    </w:p>
    <w:p>
      <w:pPr>
        <w:pStyle w:val="BodyText"/>
      </w:pPr>
      <w:r>
        <w:t xml:space="preserve">Monthly Transport Card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Only residents with disability can</w:t>
      </w:r>
      <w:r>
        <w:t xml:space="preserve"> </w:t>
      </w:r>
      <w:r>
        <w:t xml:space="preserve">travel for free throughout the</w:t>
      </w:r>
      <w:r>
        <w:t xml:space="preserve"> </w:t>
      </w:r>
      <w:r>
        <w:t xml:space="preserve">region, by paying a lump sum of</w:t>
      </w:r>
      <w:r>
        <w:t xml:space="preserve"> </w:t>
      </w:r>
      <w:r>
        <w:t xml:space="preserve">10 euros per year</w:t>
      </w:r>
      <w:r>
        <w:br/>
      </w:r>
      <w:r>
        <w:t xml:space="preserve">Regione</w:t>
      </w:r>
      <w:r>
        <w:t xml:space="preserve"> </w:t>
      </w:r>
      <w:r>
        <w:t xml:space="preserve">Lombardia</w:t>
      </w:r>
      <w:r>
        <w:t xml:space="preserve"> </w:t>
      </w:r>
      <w:r>
        <w:t xml:space="preserve">Tariffa Agevolata</w:t>
      </w:r>
      <w:r>
        <w:t xml:space="preserve"> </w:t>
      </w:r>
      <w:r>
        <w:t xml:space="preserve">Accomodati</w:t>
      </w:r>
      <w:r>
        <w:t xml:space="preserve"> </w:t>
      </w:r>
      <w:r>
        <w:t xml:space="preserve">on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 hotel was found explicitly</w:t>
      </w:r>
      <w:r>
        <w:t xml:space="preserve"> </w:t>
      </w:r>
      <w:r>
        <w:t xml:space="preserve">offering a discount for people</w:t>
      </w:r>
      <w:r>
        <w:t xml:space="preserve"> </w:t>
      </w:r>
      <w:r>
        <w:t xml:space="preserve">with disability</w:t>
      </w:r>
    </w:p>
    <w:p>
      <w:pPr>
        <w:pStyle w:val="BodyText"/>
      </w:pPr>
      <w:r>
        <w:t xml:space="preserve">Museum</w:t>
      </w:r>
      <w:r>
        <w:t xml:space="preserve"> </w:t>
      </w:r>
      <w:r>
        <w:t xml:space="preserve">Accademia Carrara</w:t>
      </w:r>
      <w:r>
        <w:br/>
      </w:r>
      <w:r>
        <w:t xml:space="preserve">3</w:t>
      </w:r>
      <w:r>
        <w:t xml:space="preserve"> </w:t>
      </w:r>
      <w:r>
        <w:t xml:space="preserve">10-15</w:t>
      </w:r>
      <w:r>
        <w:t xml:space="preserve"> </w:t>
      </w:r>
      <w:r>
        <w:t xml:space="preserve">Persons with disabilities pay the</w:t>
      </w:r>
      <w:r>
        <w:t xml:space="preserve"> </w:t>
      </w:r>
      <w:r>
        <w:t xml:space="preserve">reduced</w:t>
      </w:r>
      <w:r>
        <w:t xml:space="preserve"> </w:t>
      </w:r>
      <w:r>
        <w:t xml:space="preserve">price,</w:t>
      </w:r>
      <w:r>
        <w:t xml:space="preserve"> </w:t>
      </w:r>
      <w:r>
        <w:t xml:space="preserve">the</w:t>
      </w:r>
      <w:r>
        <w:t xml:space="preserve"> </w:t>
      </w:r>
      <w:r>
        <w:t xml:space="preserve">personal</w:t>
      </w:r>
      <w:r>
        <w:t xml:space="preserve"> </w:t>
      </w:r>
      <w:r>
        <w:t xml:space="preserve">assistant enters for free</w:t>
      </w:r>
      <w:r>
        <w:t xml:space="preserve"> </w:t>
      </w:r>
      <w:r>
        <w:t xml:space="preserve">Accademia Carrara</w:t>
      </w:r>
      <w:r>
        <w:t xml:space="preserve"> </w:t>
      </w:r>
      <w:r>
        <w:t xml:space="preserve">Theatre</w:t>
      </w:r>
      <w:r>
        <w:t xml:space="preserve"> </w:t>
      </w:r>
      <w:r>
        <w:t xml:space="preserve">Teatro Donizetti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Mean of the reduction with the</w:t>
      </w:r>
      <w:r>
        <w:t xml:space="preserve"> </w:t>
      </w:r>
      <w:r>
        <w:t xml:space="preserve">persons with disabilities, no</w:t>
      </w:r>
      <w:r>
        <w:t xml:space="preserve"> </w:t>
      </w:r>
      <w:r>
        <w:t xml:space="preserve">mention of accompanying people</w:t>
      </w:r>
      <w:r>
        <w:t xml:space="preserve"> </w:t>
      </w:r>
      <w:r>
        <w:t xml:space="preserve">Teatro Donizzetti</w:t>
      </w:r>
      <w:r>
        <w:t xml:space="preserve"> </w:t>
      </w:r>
      <w:r>
        <w:t xml:space="preserve">Cinema Conca Verde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Only reduction for senior and</w:t>
      </w:r>
      <w:r>
        <w:t xml:space="preserve"> </w:t>
      </w:r>
      <w:r>
        <w:t xml:space="preserve">young</w:t>
      </w:r>
      <w:r>
        <w:t xml:space="preserve"> </w:t>
      </w:r>
      <w:r>
        <w:t xml:space="preserve">people,</w:t>
      </w:r>
      <w:r>
        <w:t xml:space="preserve"> </w:t>
      </w:r>
      <w:r>
        <w:t xml:space="preserve">no</w:t>
      </w:r>
      <w:r>
        <w:t xml:space="preserve"> </w:t>
      </w:r>
      <w:r>
        <w:t xml:space="preserve">explicit</w:t>
      </w:r>
      <w:r>
        <w:t xml:space="preserve"> </w:t>
      </w:r>
      <w:r>
        <w:t xml:space="preserve">discount</w:t>
      </w:r>
      <w:r>
        <w:t xml:space="preserve"> </w:t>
      </w:r>
      <w:r>
        <w:t xml:space="preserve">for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Conca Verde Cinema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Sector</w:t>
      </w:r>
      <w:r>
        <w:t xml:space="preserve"> </w:t>
      </w:r>
      <w:r>
        <w:t xml:space="preserve">Activity</w:t>
      </w:r>
      <w:r>
        <w:t xml:space="preserve"> </w:t>
      </w:r>
      <w:r>
        <w:t xml:space="preserve">Savings for</w:t>
      </w:r>
      <w:r>
        <w:t xml:space="preserve"> </w:t>
      </w:r>
      <w:r>
        <w:t xml:space="preserve">person 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(EUR)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personal</w:t>
      </w:r>
      <w:r>
        <w:t xml:space="preserve"> </w:t>
      </w:r>
      <w:r>
        <w:t xml:space="preserve">assistant</w:t>
      </w:r>
      <w:r>
        <w:t xml:space="preserve"> </w:t>
      </w:r>
      <w:r>
        <w:t xml:space="preserve">(EUR)</w:t>
      </w:r>
      <w:r>
        <w:t xml:space="preserve"> </w:t>
      </w:r>
      <w:r>
        <w:t xml:space="preserve">Notes</w:t>
      </w:r>
      <w:r>
        <w:t xml:space="preserve"> </w:t>
      </w:r>
      <w:r>
        <w:t xml:space="preserve">Sources</w:t>
      </w:r>
      <w:r>
        <w:t xml:space="preserve"> </w:t>
      </w:r>
      <w:r>
        <w:t xml:space="preserve">Stadium</w:t>
      </w:r>
      <w:r>
        <w:br/>
      </w:r>
      <w:r>
        <w:t xml:space="preserve">Gewiss Stadium Atalanta</w:t>
      </w:r>
      <w:r>
        <w:t xml:space="preserve"> </w:t>
      </w:r>
      <w:r>
        <w:t xml:space="preserve">30</w:t>
      </w:r>
      <w:r>
        <w:t xml:space="preserve"> </w:t>
      </w:r>
      <w:r>
        <w:t xml:space="preserve">30</w:t>
      </w:r>
      <w:r>
        <w:t xml:space="preserve"> </w:t>
      </w:r>
      <w:r>
        <w:t xml:space="preserve">Fee entry (with limited places)</w:t>
      </w:r>
      <w:r>
        <w:t xml:space="preserve"> </w:t>
      </w:r>
      <w:r>
        <w:t xml:space="preserve">for persons with disabilities and</w:t>
      </w:r>
      <w:r>
        <w:t xml:space="preserve"> </w:t>
      </w:r>
      <w:r>
        <w:t xml:space="preserve">personal assistants</w:t>
      </w:r>
      <w:r>
        <w:br/>
      </w:r>
      <w:r>
        <w:t xml:space="preserve">Gewiss Stadium Atalant</w:t>
      </w:r>
      <w:r>
        <w:t xml:space="preserve"> </w:t>
      </w:r>
      <w:r>
        <w:t xml:space="preserve">Amusement</w:t>
      </w:r>
      <w:r>
        <w:t xml:space="preserve"> </w:t>
      </w:r>
      <w:r>
        <w:t xml:space="preserve">Park</w:t>
      </w:r>
      <w:r>
        <w:t xml:space="preserve"> </w:t>
      </w:r>
      <w:r>
        <w:t xml:space="preserve">Gardaland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Ticket price 44 euros, 5 euros</w:t>
      </w:r>
      <w:r>
        <w:t xml:space="preserve"> </w:t>
      </w:r>
      <w:r>
        <w:t xml:space="preserve">discount</w:t>
      </w:r>
      <w:r>
        <w:t xml:space="preserve"> </w:t>
      </w:r>
      <w:r>
        <w:t xml:space="preserve">for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 and extra 5 euro for</w:t>
      </w:r>
      <w:r>
        <w:t xml:space="preserve"> </w:t>
      </w:r>
      <w:r>
        <w:t xml:space="preserve">personal assistants</w:t>
      </w:r>
      <w:r>
        <w:t xml:space="preserve"> </w:t>
      </w:r>
      <w:r>
        <w:t xml:space="preserve">GardaLand</w:t>
      </w:r>
      <w:r>
        <w:t xml:space="preserve"> </w:t>
      </w:r>
      <w:r>
        <w:t xml:space="preserve">Restaurants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</w:t>
      </w:r>
      <w:r>
        <w:t xml:space="preserve"> </w:t>
      </w:r>
      <w:r>
        <w:t xml:space="preserve">restaurant</w:t>
      </w:r>
      <w:r>
        <w:t xml:space="preserve"> </w:t>
      </w:r>
      <w:r>
        <w:t xml:space="preserve">was</w:t>
      </w:r>
      <w:r>
        <w:t xml:space="preserve"> </w:t>
      </w:r>
      <w:r>
        <w:t xml:space="preserve">found</w:t>
      </w:r>
      <w:r>
        <w:t xml:space="preserve"> </w:t>
      </w:r>
      <w:r>
        <w:t xml:space="preserve">explicitly offering a discount for</w:t>
      </w:r>
      <w:r>
        <w:t xml:space="preserve"> </w:t>
      </w:r>
      <w:r>
        <w:t xml:space="preserve">people with disability</w:t>
      </w:r>
    </w:p>
    <w:p>
      <w:pPr>
        <w:pStyle w:val="BodyText"/>
      </w:pPr>
      <w:r>
        <w:t xml:space="preserve">Total savings for 2-days stay (travelling with</w:t>
      </w:r>
      <w:r>
        <w:t xml:space="preserve"> </w:t>
      </w:r>
      <w:r>
        <w:t xml:space="preserve">public transport, 1 museum ,1 theatre, 1 cinema, 1</w:t>
      </w:r>
      <w:r>
        <w:t xml:space="preserve"> </w:t>
      </w:r>
      <w:r>
        <w:t xml:space="preserve">day trip by train)</w:t>
      </w:r>
      <w:r>
        <w:t xml:space="preserve"> </w:t>
      </w:r>
      <w:r>
        <w:t xml:space="preserve">31</w:t>
      </w:r>
      <w:r>
        <w:t xml:space="preserve"> </w:t>
      </w:r>
      <w:r>
        <w:t xml:space="preserve">84</w:t>
      </w:r>
    </w:p>
    <w:p>
      <w:pPr>
        <w:pStyle w:val="BodyText"/>
      </w:pPr>
      <w:r>
        <w:t xml:space="preserve">Savings per day</w:t>
      </w:r>
      <w:r>
        <w:t xml:space="preserve"> </w:t>
      </w:r>
      <w:r>
        <w:t xml:space="preserve">8</w:t>
      </w:r>
      <w:r>
        <w:t xml:space="preserve"> </w:t>
      </w:r>
      <w:r>
        <w:t xml:space="preserve">21</w:t>
      </w:r>
    </w:p>
    <w:p>
      <w:pPr>
        <w:pStyle w:val="BodyText"/>
      </w:pPr>
      <w:r>
        <w:t xml:space="preserve">Total savings for 4-months stay (travelling by</w:t>
      </w:r>
      <w:r>
        <w:t xml:space="preserve"> </w:t>
      </w:r>
      <w:r>
        <w:t xml:space="preserve">public transport, 5 museums, 1 day trip by train, 2</w:t>
      </w:r>
      <w:r>
        <w:t xml:space="preserve"> </w:t>
      </w:r>
      <w:r>
        <w:t xml:space="preserve">events, 1 theatre, 3 cinema, 1 amusement park)</w:t>
      </w:r>
      <w:r>
        <w:t xml:space="preserve"> </w:t>
      </w:r>
      <w:r>
        <w:t xml:space="preserve">100</w:t>
      </w:r>
    </w:p>
    <w:p>
      <w:pPr>
        <w:pStyle w:val="BodyText"/>
      </w:pPr>
      <w:r>
        <w:t xml:space="preserve">Savings per day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Source: Study supporting the impact assessment</w:t>
      </w:r>
      <w:r>
        <w:t xml:space="preserve"> </w:t>
      </w:r>
      <w:r>
        <w:t xml:space="preserve">Table 5 – Scenario 3 of individual traveller journey (Budapest, Hungary)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Sector</w:t>
      </w:r>
      <w:r>
        <w:t xml:space="preserve"> </w:t>
      </w:r>
      <w:r>
        <w:t xml:space="preserve">Activity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person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(EUR)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personal</w:t>
      </w:r>
      <w:r>
        <w:t xml:space="preserve"> </w:t>
      </w:r>
      <w:r>
        <w:t xml:space="preserve">assistant</w:t>
      </w:r>
      <w:r>
        <w:t xml:space="preserve"> </w:t>
      </w:r>
      <w:r>
        <w:t xml:space="preserve">(EUR)</w:t>
      </w:r>
      <w:r>
        <w:t xml:space="preserve"> </w:t>
      </w:r>
      <w:r>
        <w:t xml:space="preserve">Notes</w:t>
      </w:r>
      <w:r>
        <w:t xml:space="preserve"> </w:t>
      </w:r>
      <w:r>
        <w:t xml:space="preserve">Sources</w:t>
      </w:r>
      <w:r>
        <w:t xml:space="preserve"> </w:t>
      </w:r>
      <w:r>
        <w:t xml:space="preserve">Transport</w:t>
      </w:r>
      <w:r>
        <w:br/>
      </w:r>
      <w:r>
        <w:t xml:space="preserve">Airport fast track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Monetary value of skipping the</w:t>
      </w:r>
      <w:r>
        <w:t xml:space="preserve"> </w:t>
      </w:r>
      <w:r>
        <w:t xml:space="preserve">line (evaluated as the cost of</w:t>
      </w:r>
      <w:r>
        <w:t xml:space="preserve"> </w:t>
      </w:r>
      <w:r>
        <w:t xml:space="preserve">buying the fast track option)</w:t>
      </w:r>
      <w:r>
        <w:t xml:space="preserve"> </w:t>
      </w:r>
      <w:r>
        <w:t xml:space="preserve">Budapest Airport</w:t>
      </w:r>
      <w:r>
        <w:t xml:space="preserve"> </w:t>
      </w:r>
      <w:r>
        <w:t xml:space="preserve">72 h travel card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Free local transport for persons</w:t>
      </w:r>
      <w:r>
        <w:t xml:space="preserve"> </w:t>
      </w:r>
      <w:r>
        <w:t xml:space="preserve">with disability</w:t>
      </w:r>
      <w:r>
        <w:t xml:space="preserve"> </w:t>
      </w:r>
      <w:r>
        <w:t xml:space="preserve">Public Transport;</w:t>
      </w:r>
      <w:r>
        <w:br/>
      </w:r>
      <w:r>
        <w:t xml:space="preserve">Day trip to Visegrad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-90%</w:t>
      </w:r>
      <w:r>
        <w:t xml:space="preserve"> </w:t>
      </w:r>
      <w:r>
        <w:t xml:space="preserve">discount</w:t>
      </w:r>
      <w:r>
        <w:t xml:space="preserve"> </w:t>
      </w:r>
      <w:r>
        <w:t xml:space="preserve">on</w:t>
      </w:r>
      <w:r>
        <w:t xml:space="preserve"> </w:t>
      </w:r>
      <w:r>
        <w:t xml:space="preserve">regional</w:t>
      </w:r>
      <w:r>
        <w:t xml:space="preserve"> </w:t>
      </w:r>
      <w:r>
        <w:t xml:space="preserve">transport (not free)</w:t>
      </w:r>
      <w:r>
        <w:t xml:space="preserve"> </w:t>
      </w:r>
      <w:r>
        <w:t xml:space="preserve">Public Transport</w:t>
      </w:r>
      <w:r>
        <w:t xml:space="preserve"> </w:t>
      </w:r>
      <w:r>
        <w:t xml:space="preserve">Local transport Monthly Pass</w:t>
      </w:r>
      <w:r>
        <w:t xml:space="preserve"> </w:t>
      </w:r>
      <w:r>
        <w:t xml:space="preserve">25 per month</w:t>
      </w:r>
      <w:r>
        <w:t xml:space="preserve"> </w:t>
      </w:r>
      <w:r>
        <w:t xml:space="preserve">25</w:t>
      </w:r>
      <w:r>
        <w:t xml:space="preserve"> </w:t>
      </w:r>
      <w:r>
        <w:t xml:space="preserve">per</w:t>
      </w:r>
      <w:r>
        <w:t xml:space="preserve"> </w:t>
      </w:r>
      <w:r>
        <w:t xml:space="preserve">month</w:t>
      </w:r>
      <w:r>
        <w:t xml:space="preserve"> </w:t>
      </w:r>
      <w:r>
        <w:t xml:space="preserve">Monthly Budapest Pass</w:t>
      </w:r>
    </w:p>
    <w:p>
      <w:pPr>
        <w:pStyle w:val="BodyText"/>
      </w:pPr>
      <w:r>
        <w:t xml:space="preserve">Museums</w:t>
      </w:r>
      <w:r>
        <w:br/>
      </w:r>
      <w:r>
        <w:t xml:space="preserve">Museum of Fine Arts</w:t>
      </w:r>
      <w:r>
        <w:t xml:space="preserve"> </w:t>
      </w:r>
      <w:r>
        <w:t xml:space="preserve">12</w:t>
      </w:r>
      <w:r>
        <w:t xml:space="preserve"> </w:t>
      </w:r>
      <w:r>
        <w:t xml:space="preserve">12</w:t>
      </w:r>
      <w:r>
        <w:t xml:space="preserve"> </w:t>
      </w:r>
      <w:r>
        <w:t xml:space="preserve">Persons with disabilities and one</w:t>
      </w:r>
      <w:r>
        <w:t xml:space="preserve"> </w:t>
      </w:r>
      <w:r>
        <w:t xml:space="preserve">attendant</w:t>
      </w:r>
      <w:r>
        <w:t xml:space="preserve"> </w:t>
      </w:r>
      <w:r>
        <w:t xml:space="preserve">holding</w:t>
      </w:r>
      <w:r>
        <w:t xml:space="preserve"> </w:t>
      </w:r>
      <w:r>
        <w:t xml:space="preserve">an</w:t>
      </w:r>
      <w:r>
        <w:t xml:space="preserve"> </w:t>
      </w:r>
      <w:r>
        <w:t xml:space="preserve">international card (it is stated</w:t>
      </w:r>
      <w:r>
        <w:t xml:space="preserve"> </w:t>
      </w:r>
      <w:r>
        <w:t xml:space="preserve">that “national cards issued by</w:t>
      </w:r>
      <w:r>
        <w:t xml:space="preserve"> </w:t>
      </w:r>
      <w:r>
        <w:t xml:space="preserve">local regulations cannot be</w:t>
      </w:r>
      <w:r>
        <w:t xml:space="preserve"> </w:t>
      </w:r>
      <w:r>
        <w:t xml:space="preserve">treated”)</w:t>
      </w:r>
      <w:r>
        <w:t xml:space="preserve"> </w:t>
      </w:r>
      <w:r>
        <w:t xml:space="preserve">Museum of Fine Arts</w:t>
      </w:r>
      <w:r>
        <w:t xml:space="preserve"> </w:t>
      </w:r>
      <w:r>
        <w:t xml:space="preserve">Hungarian National Gallery</w:t>
      </w:r>
      <w:r>
        <w:t xml:space="preserve"> </w:t>
      </w:r>
      <w:r>
        <w:t xml:space="preserve">12</w:t>
      </w:r>
      <w:r>
        <w:t xml:space="preserve"> </w:t>
      </w:r>
      <w:r>
        <w:t xml:space="preserve">12</w:t>
      </w:r>
    </w:p>
    <w:p>
      <w:pPr>
        <w:pStyle w:val="BodyText"/>
      </w:pPr>
      <w:r>
        <w:t xml:space="preserve">Hungarian</w:t>
      </w:r>
      <w:r>
        <w:t xml:space="preserve"> </w:t>
      </w:r>
      <w:r>
        <w:t xml:space="preserve">National</w:t>
      </w:r>
      <w:r>
        <w:t xml:space="preserve"> </w:t>
      </w:r>
      <w:r>
        <w:t xml:space="preserve">Gallery</w:t>
      </w:r>
      <w:r>
        <w:t xml:space="preserve"> </w:t>
      </w:r>
      <w:r>
        <w:t xml:space="preserve">The Citadel visegrad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 explicit discount mentioned</w:t>
      </w:r>
      <w:r>
        <w:t xml:space="preserve"> </w:t>
      </w:r>
      <w:r>
        <w:t xml:space="preserve">for persons with disability</w:t>
      </w:r>
      <w:r>
        <w:t xml:space="preserve"> </w:t>
      </w:r>
      <w:r>
        <w:t xml:space="preserve">The Citadel</w:t>
      </w:r>
      <w:r>
        <w:br/>
      </w:r>
      <w:r>
        <w:t xml:space="preserve">Amusement Palatinus Strand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 explicit discount mentioned</w:t>
      </w:r>
      <w:r>
        <w:t xml:space="preserve"> </w:t>
      </w:r>
      <w:r>
        <w:t xml:space="preserve">for persons with disability</w:t>
      </w:r>
      <w:r>
        <w:br/>
      </w:r>
      <w:r>
        <w:t xml:space="preserve">Palatinus Strand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Sector</w:t>
      </w:r>
      <w:r>
        <w:t xml:space="preserve"> </w:t>
      </w:r>
      <w:r>
        <w:t xml:space="preserve">Activity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person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(EUR)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personal</w:t>
      </w:r>
      <w:r>
        <w:t xml:space="preserve"> </w:t>
      </w:r>
      <w:r>
        <w:t xml:space="preserve">assistant</w:t>
      </w:r>
      <w:r>
        <w:t xml:space="preserve"> </w:t>
      </w:r>
      <w:r>
        <w:t xml:space="preserve">(EUR)</w:t>
      </w:r>
      <w:r>
        <w:t xml:space="preserve"> </w:t>
      </w:r>
      <w:r>
        <w:t xml:space="preserve">Notes</w:t>
      </w:r>
      <w:r>
        <w:t xml:space="preserve"> </w:t>
      </w:r>
      <w:r>
        <w:t xml:space="preserve">Sources</w:t>
      </w:r>
      <w:r>
        <w:t xml:space="preserve"> </w:t>
      </w:r>
      <w:r>
        <w:t xml:space="preserve">Buda Castle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 explicit discount mentioned</w:t>
      </w:r>
      <w:r>
        <w:t xml:space="preserve"> </w:t>
      </w:r>
      <w:r>
        <w:t xml:space="preserve">for persons with disability, only</w:t>
      </w:r>
      <w:r>
        <w:t xml:space="preserve"> </w:t>
      </w:r>
      <w:r>
        <w:t xml:space="preserve">senior people</w:t>
      </w:r>
      <w:r>
        <w:t xml:space="preserve"> </w:t>
      </w:r>
      <w:r>
        <w:t xml:space="preserve">Buda Castle</w:t>
      </w:r>
      <w:r>
        <w:t xml:space="preserve"> </w:t>
      </w:r>
      <w:r>
        <w:t xml:space="preserve">Opera House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 explicit discount mentioned</w:t>
      </w:r>
      <w:r>
        <w:t xml:space="preserve"> </w:t>
      </w:r>
      <w:r>
        <w:t xml:space="preserve">for persons with disability, only</w:t>
      </w:r>
      <w:r>
        <w:t xml:space="preserve"> </w:t>
      </w:r>
      <w:r>
        <w:t xml:space="preserve">students</w:t>
      </w:r>
      <w:r>
        <w:t xml:space="preserve"> </w:t>
      </w:r>
      <w:r>
        <w:t xml:space="preserve">Opera House</w:t>
      </w:r>
      <w:r>
        <w:t xml:space="preserve"> </w:t>
      </w:r>
      <w:r>
        <w:t xml:space="preserve">Cinema</w:t>
      </w:r>
      <w:r>
        <w:br/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A discount for persons with</w:t>
      </w:r>
      <w:r>
        <w:t xml:space="preserve"> </w:t>
      </w:r>
      <w:r>
        <w:t xml:space="preserve">disability is explicitly mentioned</w:t>
      </w:r>
      <w:r>
        <w:t xml:space="preserve"> </w:t>
      </w:r>
      <w:r>
        <w:t xml:space="preserve">but not the amount (20%</w:t>
      </w:r>
      <w:r>
        <w:t xml:space="preserve"> </w:t>
      </w:r>
      <w:r>
        <w:t xml:space="preserve">assumed on 10 euros ticket)</w:t>
      </w:r>
      <w:r>
        <w:br/>
      </w:r>
      <w:r>
        <w:t xml:space="preserve">CinemaCity</w:t>
      </w:r>
      <w:r>
        <w:t xml:space="preserve"> </w:t>
      </w:r>
      <w:r>
        <w:t xml:space="preserve">Restaurants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</w:t>
      </w:r>
      <w:r>
        <w:t xml:space="preserve"> </w:t>
      </w:r>
      <w:r>
        <w:t xml:space="preserve">restaurant</w:t>
      </w:r>
      <w:r>
        <w:t xml:space="preserve"> </w:t>
      </w:r>
      <w:r>
        <w:t xml:space="preserve">was</w:t>
      </w:r>
      <w:r>
        <w:t xml:space="preserve"> </w:t>
      </w:r>
      <w:r>
        <w:t xml:space="preserve">found</w:t>
      </w:r>
      <w:r>
        <w:t xml:space="preserve"> </w:t>
      </w:r>
      <w:r>
        <w:t xml:space="preserve">explicitly offering a discount for</w:t>
      </w:r>
      <w:r>
        <w:t xml:space="preserve"> </w:t>
      </w:r>
      <w:r>
        <w:t xml:space="preserve">persons with disability</w:t>
      </w:r>
    </w:p>
    <w:p>
      <w:pPr>
        <w:pStyle w:val="BodyText"/>
      </w:pPr>
      <w:r>
        <w:t xml:space="preserve">Accomodati</w:t>
      </w:r>
      <w:r>
        <w:t xml:space="preserve"> </w:t>
      </w:r>
      <w:r>
        <w:t xml:space="preserve">on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 hotel was found explicitly</w:t>
      </w:r>
      <w:r>
        <w:t xml:space="preserve"> </w:t>
      </w:r>
      <w:r>
        <w:t xml:space="preserve">offering a discount for persons</w:t>
      </w:r>
      <w:r>
        <w:t xml:space="preserve"> </w:t>
      </w:r>
      <w:r>
        <w:t xml:space="preserve">with disability</w:t>
      </w:r>
    </w:p>
    <w:p>
      <w:pPr>
        <w:pStyle w:val="BodyText"/>
      </w:pPr>
      <w:r>
        <w:t xml:space="preserve">Total savings for 2-days stay (travelling with</w:t>
      </w:r>
      <w:r>
        <w:t xml:space="preserve"> </w:t>
      </w:r>
      <w:r>
        <w:t xml:space="preserve">public transport, 1 museum ,1 theatre, 1 cinema,</w:t>
      </w:r>
      <w:r>
        <w:t xml:space="preserve"> </w:t>
      </w:r>
      <w:r>
        <w:t xml:space="preserve">1 day trip by train)</w:t>
      </w:r>
      <w:r>
        <w:t xml:space="preserve"> </w:t>
      </w:r>
      <w:r>
        <w:t xml:space="preserve">45</w:t>
      </w:r>
      <w:r>
        <w:t xml:space="preserve"> </w:t>
      </w:r>
      <w:r>
        <w:t xml:space="preserve">78</w:t>
      </w:r>
    </w:p>
    <w:p>
      <w:pPr>
        <w:pStyle w:val="BodyText"/>
      </w:pPr>
      <w:r>
        <w:t xml:space="preserve">Savings per day</w:t>
      </w:r>
      <w:r>
        <w:t xml:space="preserve"> </w:t>
      </w:r>
      <w:r>
        <w:t xml:space="preserve">11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Total savings for 4-months stay (travelling by</w:t>
      </w:r>
      <w:r>
        <w:t xml:space="preserve"> </w:t>
      </w:r>
      <w:r>
        <w:t xml:space="preserve">public transport, 5 museums, 1 day trip by train,</w:t>
      </w:r>
      <w:r>
        <w:t xml:space="preserve"> </w:t>
      </w:r>
      <w:r>
        <w:t xml:space="preserve">1 theatre, 3 cinema, 1 amusement park)</w:t>
      </w:r>
      <w:r>
        <w:t xml:space="preserve"> </w:t>
      </w:r>
      <w:r>
        <w:t xml:space="preserve">142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Sector</w:t>
      </w:r>
      <w:r>
        <w:t xml:space="preserve"> </w:t>
      </w:r>
      <w:r>
        <w:t xml:space="preserve">Activity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person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(EUR)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personal</w:t>
      </w:r>
      <w:r>
        <w:t xml:space="preserve"> </w:t>
      </w:r>
      <w:r>
        <w:t xml:space="preserve">assistant</w:t>
      </w:r>
      <w:r>
        <w:t xml:space="preserve"> </w:t>
      </w:r>
      <w:r>
        <w:t xml:space="preserve">(EUR)</w:t>
      </w:r>
      <w:r>
        <w:t xml:space="preserve"> </w:t>
      </w:r>
      <w:r>
        <w:t xml:space="preserve">Notes</w:t>
      </w:r>
      <w:r>
        <w:t xml:space="preserve"> </w:t>
      </w:r>
      <w:r>
        <w:t xml:space="preserve">Sources</w:t>
      </w:r>
      <w:r>
        <w:t xml:space="preserve"> </w:t>
      </w:r>
      <w:r>
        <w:t xml:space="preserve">Savings per day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Source: Study supporting the impact assessment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Calculation of the travel gap</w:t>
      </w:r>
      <w:r>
        <w:t xml:space="preserve"> </w:t>
      </w:r>
      <w:r>
        <w:t xml:space="preserve">Table 6 provides an explanation regarding the assumptions made and the data sources used to estimate</w:t>
      </w:r>
      <w:r>
        <w:t xml:space="preserve"> </w:t>
      </w:r>
      <w:r>
        <w:t xml:space="preserve">the travel gap between the total population and persons with disabilities, based on available</w:t>
      </w:r>
      <w:r>
        <w:t xml:space="preserve"> </w:t>
      </w:r>
      <w:r>
        <w:t xml:space="preserve">information on tourism patterns for this sub-group of the population. The Table also describes the</w:t>
      </w:r>
      <w:r>
        <w:t xml:space="preserve"> </w:t>
      </w:r>
      <w:r>
        <w:t xml:space="preserve">data used to estimate the total number of persons with disabilities, which were proxied using Eurostat</w:t>
      </w:r>
      <w:r>
        <w:t xml:space="preserve"> </w:t>
      </w:r>
      <w:r>
        <w:t xml:space="preserve">data on “severe” limitations, given that in chapter 2 of the main report this is shown to be a valid</w:t>
      </w:r>
      <w:r>
        <w:t xml:space="preserve"> </w:t>
      </w:r>
      <w:r>
        <w:t xml:space="preserve">proxy for the number of persons with recognised disability in each Member State.</w:t>
      </w:r>
      <w:r>
        <w:t xml:space="preserve"> </w:t>
      </w:r>
      <w:r>
        <w:t xml:space="preserve">Finally, Table 6 shows how estimates for future years (with a time horizon stretching to 2030) were</w:t>
      </w:r>
      <w:r>
        <w:t xml:space="preserve"> </w:t>
      </w:r>
      <w:r>
        <w:t xml:space="preserve">obtained and through which assumptions. In particular, the ranges used in the main apply different</w:t>
      </w:r>
      <w:r>
        <w:t xml:space="preserve"> </w:t>
      </w:r>
      <w:r>
        <w:t xml:space="preserve">scenarios of a varying travel gap between the general population and the population of persons with</w:t>
      </w:r>
      <w:r>
        <w:t xml:space="preserve"> </w:t>
      </w:r>
      <w:r>
        <w:t xml:space="preserve">disabilities to the estimated participation in tourism of the general population in 2030 (estimated</w:t>
      </w:r>
      <w:r>
        <w:t xml:space="preserve"> </w:t>
      </w:r>
      <w:r>
        <w:t xml:space="preserve">assuming a constant growth rate in line with the evolution of travel patterns for the general population</w:t>
      </w:r>
      <w:r>
        <w:t xml:space="preserve"> </w:t>
      </w:r>
      <w:r>
        <w:t xml:space="preserve">between 2012 and 2030).</w:t>
      </w:r>
      <w:r>
        <w:t xml:space="preserve"> </w:t>
      </w:r>
      <w:r>
        <w:t xml:space="preserve">Table 6 – Data at the EU level for the estimation of the travel gap</w:t>
      </w:r>
      <w:r>
        <w:t xml:space="preserve"> </w:t>
      </w:r>
      <w:r>
        <w:t xml:space="preserve">Variable</w:t>
      </w:r>
      <w:r>
        <w:t xml:space="preserve"> </w:t>
      </w:r>
      <w:r>
        <w:t xml:space="preserve">Year</w:t>
      </w:r>
      <w:r>
        <w:t xml:space="preserve"> </w:t>
      </w:r>
      <w:r>
        <w:t xml:space="preserve">Amount</w:t>
      </w:r>
      <w:r>
        <w:t xml:space="preserve"> </w:t>
      </w:r>
      <w:r>
        <w:t xml:space="preserve">Source</w:t>
      </w:r>
      <w:r>
        <w:t xml:space="preserve"> </w:t>
      </w:r>
      <w:r>
        <w:t xml:space="preserve">Persons with “severe”</w:t>
      </w:r>
      <w:r>
        <w:t xml:space="preserve"> </w:t>
      </w:r>
      <w:r>
        <w:t xml:space="preserve">disabilities</w:t>
      </w:r>
      <w:r>
        <w:t xml:space="preserve"> </w:t>
      </w:r>
      <w:r>
        <w:t xml:space="preserve">2012</w:t>
      </w:r>
      <w:r>
        <w:t xml:space="preserve"> </w:t>
      </w:r>
      <w:r>
        <w:t xml:space="preserve">30,917,031</w:t>
      </w:r>
      <w:r>
        <w:t xml:space="preserve"> </w:t>
      </w:r>
      <w:r>
        <w:t xml:space="preserve">Eurostat database, hlth_silc_12. Available at:</w:t>
      </w:r>
      <w:r>
        <w:t xml:space="preserve"> </w:t>
      </w:r>
      <w:r>
        <w:t xml:space="preserve">link.</w:t>
      </w:r>
      <w:r>
        <w:t xml:space="preserve"> </w:t>
      </w:r>
      <w:r>
        <w:t xml:space="preserve">Eurostat database, demo_pjan. Available at:</w:t>
      </w:r>
      <w:r>
        <w:t xml:space="preserve"> </w:t>
      </w:r>
      <w:r>
        <w:t xml:space="preserve">link.</w:t>
      </w:r>
      <w:r>
        <w:t xml:space="preserve"> </w:t>
      </w:r>
      <w:r>
        <w:t xml:space="preserve">The share of persons with “severe” limitations</w:t>
      </w:r>
      <w:r>
        <w:t xml:space="preserve"> </w:t>
      </w:r>
      <w:r>
        <w:t xml:space="preserve">(only available for persons aged 16 or older)</w:t>
      </w:r>
      <w:r>
        <w:t xml:space="preserve"> </w:t>
      </w:r>
      <w:r>
        <w:t xml:space="preserve">from hlth_silc_12 is applied to the total</w:t>
      </w:r>
      <w:r>
        <w:t xml:space="preserve"> </w:t>
      </w:r>
      <w:r>
        <w:t xml:space="preserve">population aged 16 or older from demo_pjan.</w:t>
      </w:r>
      <w:r>
        <w:t xml:space="preserve"> </w:t>
      </w:r>
      <w:r>
        <w:t xml:space="preserve">Persons with “severe”</w:t>
      </w:r>
      <w:r>
        <w:t xml:space="preserve"> </w:t>
      </w:r>
      <w:r>
        <w:t xml:space="preserve">disabilities</w:t>
      </w:r>
      <w:r>
        <w:t xml:space="preserve"> </w:t>
      </w:r>
      <w:r>
        <w:t xml:space="preserve">2019</w:t>
      </w:r>
      <w:r>
        <w:t xml:space="preserve"> </w:t>
      </w:r>
      <w:r>
        <w:t xml:space="preserve">30,804,805</w:t>
      </w:r>
      <w:r>
        <w:t xml:space="preserve"> </w:t>
      </w:r>
      <w:r>
        <w:t xml:space="preserve">participation in tourism of</w:t>
      </w:r>
      <w:r>
        <w:t xml:space="preserve"> </w:t>
      </w:r>
      <w:r>
        <w:t xml:space="preserve">persons with disabilities</w:t>
      </w:r>
      <w:r>
        <w:t xml:space="preserve"> </w:t>
      </w:r>
      <w:r>
        <w:t xml:space="preserve">aged 15-64</w:t>
      </w:r>
      <w:r>
        <w:t xml:space="preserve"> </w:t>
      </w:r>
      <w:r>
        <w:t xml:space="preserve">2012</w:t>
      </w:r>
      <w:r>
        <w:t xml:space="preserve"> </w:t>
      </w:r>
      <w:r>
        <w:t xml:space="preserve">58.1%</w:t>
      </w:r>
      <w:r>
        <w:t xml:space="preserve"> </w:t>
      </w:r>
      <w:r>
        <w:t xml:space="preserve">Economic Impact and Travel Patterns of</w:t>
      </w:r>
      <w:r>
        <w:t xml:space="preserve"> </w:t>
      </w:r>
      <w:r>
        <w:t xml:space="preserve">Accessible Tourism in Europe - Full Report,</w:t>
      </w:r>
      <w:r>
        <w:t xml:space="preserve"> </w:t>
      </w:r>
      <w:r>
        <w:t xml:space="preserve">08/03/2015.</w:t>
      </w:r>
      <w:r>
        <w:t xml:space="preserve"> </w:t>
      </w:r>
      <w:r>
        <w:t xml:space="preserve">Directorate-General</w:t>
      </w:r>
      <w:r>
        <w:t xml:space="preserve"> </w:t>
      </w:r>
      <w:r>
        <w:t xml:space="preserve">for</w:t>
      </w:r>
      <w:r>
        <w:t xml:space="preserve"> </w:t>
      </w:r>
      <w:r>
        <w:t xml:space="preserve">Enterprise and Industry, now known as</w:t>
      </w:r>
      <w:r>
        <w:t xml:space="preserve"> </w:t>
      </w:r>
      <w:r>
        <w:t xml:space="preserve">Directorate-General</w:t>
      </w:r>
      <w:r>
        <w:t xml:space="preserve"> </w:t>
      </w:r>
      <w:r>
        <w:t xml:space="preserve">for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Market,</w:t>
      </w:r>
      <w:r>
        <w:t xml:space="preserve"> </w:t>
      </w:r>
      <w:r>
        <w:t xml:space="preserve">Industry, Entrepreneurship and SMEs (DG</w:t>
      </w:r>
      <w:r>
        <w:t xml:space="preserve"> </w:t>
      </w:r>
      <w:r>
        <w:t xml:space="preserve">GROW), European Commission. Available at:</w:t>
      </w:r>
      <w:r>
        <w:t xml:space="preserve"> </w:t>
      </w:r>
      <w:r>
        <w:t xml:space="preserve">link.</w:t>
      </w:r>
      <w:r>
        <w:br/>
      </w:r>
      <w:r>
        <w:t xml:space="preserve">participation in tourism of</w:t>
      </w:r>
      <w:r>
        <w:t xml:space="preserve"> </w:t>
      </w:r>
      <w:r>
        <w:t xml:space="preserve">the total population aged</w:t>
      </w:r>
      <w:r>
        <w:t xml:space="preserve"> </w:t>
      </w:r>
      <w:r>
        <w:t xml:space="preserve">15-64</w:t>
      </w:r>
      <w:r>
        <w:t xml:space="preserve"> </w:t>
      </w:r>
      <w:r>
        <w:t xml:space="preserve">2012</w:t>
      </w:r>
      <w:r>
        <w:t xml:space="preserve"> </w:t>
      </w:r>
      <w:r>
        <w:t xml:space="preserve">64.4%</w:t>
      </w:r>
      <w:r>
        <w:t xml:space="preserve"> </w:t>
      </w:r>
      <w:r>
        <w:t xml:space="preserve">Eurostat database, tour_dem_toage. Available</w:t>
      </w:r>
      <w:r>
        <w:t xml:space="preserve"> </w:t>
      </w:r>
      <w:r>
        <w:t xml:space="preserve">at: link.</w:t>
      </w:r>
      <w:r>
        <w:t xml:space="preserve"> </w:t>
      </w:r>
      <w:r>
        <w:t xml:space="preserve">Data are available from 2012 to 2019.</w:t>
      </w:r>
      <w:r>
        <w:t xml:space="preserve"> </w:t>
      </w:r>
      <w:r>
        <w:t xml:space="preserve">participation in tourism of</w:t>
      </w:r>
      <w:r>
        <w:t xml:space="preserve"> </w:t>
      </w:r>
      <w:r>
        <w:t xml:space="preserve">the total population aged</w:t>
      </w:r>
      <w:r>
        <w:t xml:space="preserve"> </w:t>
      </w:r>
      <w:r>
        <w:t xml:space="preserve">15-64</w:t>
      </w:r>
      <w:r>
        <w:t xml:space="preserve"> </w:t>
      </w:r>
      <w:r>
        <w:t xml:space="preserve">2019</w:t>
      </w:r>
      <w:r>
        <w:t xml:space="preserve"> </w:t>
      </w:r>
      <w:r>
        <w:t xml:space="preserve">69.1%</w:t>
      </w:r>
      <w:r>
        <w:t xml:space="preserve"> </w:t>
      </w:r>
      <w:r>
        <w:t xml:space="preserve">Yearly growth rate in</w:t>
      </w:r>
      <w:r>
        <w:t xml:space="preserve"> </w:t>
      </w:r>
      <w:r>
        <w:t xml:space="preserve">tourism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population aged 15-64</w:t>
      </w:r>
      <w:r>
        <w:t xml:space="preserve"> </w:t>
      </w:r>
      <w:r>
        <w:t xml:space="preserve">between 2012 and 2019</w:t>
      </w:r>
      <w:r>
        <w:t xml:space="preserve"> </w:t>
      </w:r>
      <w:r>
        <w:t xml:space="preserve">n.a.</w:t>
      </w:r>
      <w:r>
        <w:t xml:space="preserve"> </w:t>
      </w:r>
      <w:r>
        <w:t xml:space="preserve">0.7%</w:t>
      </w:r>
      <w:r>
        <w:t xml:space="preserve"> </w:t>
      </w:r>
      <w:r>
        <w:t xml:space="preserve">Travel gap between the</w:t>
      </w:r>
      <w:r>
        <w:t xml:space="preserve"> </w:t>
      </w:r>
      <w:r>
        <w:t xml:space="preserve">total population aged 15-</w:t>
      </w:r>
      <w:r>
        <w:t xml:space="preserve"> </w:t>
      </w:r>
      <w:r>
        <w:t xml:space="preserve">2012</w:t>
      </w:r>
      <w:r>
        <w:t xml:space="preserve"> </w:t>
      </w:r>
      <w:r>
        <w:t xml:space="preserve">6.3%</w:t>
      </w:r>
      <w:r>
        <w:t xml:space="preserve"> </w:t>
      </w:r>
      <w:r>
        <w:t xml:space="preserve">Difference between the participation in</w:t>
      </w:r>
      <w:r>
        <w:t xml:space="preserve"> </w:t>
      </w:r>
      <w:r>
        <w:t xml:space="preserve">tourism of the total population aged 15-64 and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Variable</w:t>
      </w:r>
      <w:r>
        <w:t xml:space="preserve"> </w:t>
      </w:r>
      <w:r>
        <w:t xml:space="preserve">Year</w:t>
      </w:r>
      <w:r>
        <w:t xml:space="preserve"> </w:t>
      </w:r>
      <w:r>
        <w:t xml:space="preserve">Amount</w:t>
      </w:r>
      <w:r>
        <w:t xml:space="preserve"> </w:t>
      </w:r>
      <w:r>
        <w:t xml:space="preserve">Source</w:t>
      </w:r>
      <w:r>
        <w:t xml:space="preserve"> </w:t>
      </w:r>
      <w:r>
        <w:t xml:space="preserve">64 and persons with</w:t>
      </w:r>
      <w:r>
        <w:t xml:space="preserve"> </w:t>
      </w:r>
      <w:r>
        <w:t xml:space="preserve">disabilities aged 15-64</w:t>
      </w:r>
      <w:r>
        <w:t xml:space="preserve"> </w:t>
      </w:r>
      <w:r>
        <w:t xml:space="preserve">the participation in tourism of persons with</w:t>
      </w:r>
      <w:r>
        <w:t xml:space="preserve"> </w:t>
      </w:r>
      <w:r>
        <w:t xml:space="preserve">disability aged 15-64</w:t>
      </w:r>
      <w:r>
        <w:t xml:space="preserve"> </w:t>
      </w:r>
      <w:r>
        <w:t xml:space="preserve">Participation in tourism</w:t>
      </w:r>
      <w:r>
        <w:t xml:space="preserve"> </w:t>
      </w:r>
      <w:r>
        <w:t xml:space="preserve">of the total population</w:t>
      </w:r>
      <w:r>
        <w:t xml:space="preserve"> </w:t>
      </w:r>
      <w:r>
        <w:t xml:space="preserve">aged 15-64 (estimate)</w:t>
      </w:r>
      <w:r>
        <w:t xml:space="preserve"> </w:t>
      </w:r>
      <w:r>
        <w:t xml:space="preserve">2030</w:t>
      </w:r>
      <w:r>
        <w:t xml:space="preserve"> </w:t>
      </w:r>
      <w:r>
        <w:t xml:space="preserve">74.7%</w:t>
      </w:r>
      <w:r>
        <w:t xml:space="preserve"> </w:t>
      </w:r>
      <w:r>
        <w:t xml:space="preserve">Obtained applying to the participation in</w:t>
      </w:r>
      <w:r>
        <w:t xml:space="preserve"> </w:t>
      </w:r>
      <w:r>
        <w:t xml:space="preserve">tourism of the total population aged 15-64 in</w:t>
      </w:r>
      <w:r>
        <w:t xml:space="preserve"> </w:t>
      </w:r>
      <w:r>
        <w:t xml:space="preserve">2022 (assumed to be the same as in 2019, after</w:t>
      </w:r>
      <w:r>
        <w:t xml:space="preserve"> </w:t>
      </w:r>
      <w:r>
        <w:t xml:space="preserve">the end of the disruptions caused by the</w:t>
      </w:r>
      <w:r>
        <w:t xml:space="preserve"> </w:t>
      </w:r>
      <w:r>
        <w:t xml:space="preserve">pandemic) the yearly growth rate of the period</w:t>
      </w:r>
      <w:r>
        <w:t xml:space="preserve"> </w:t>
      </w:r>
      <w:r>
        <w:t xml:space="preserve">2012-2019, until 2030.</w:t>
      </w:r>
      <w:r>
        <w:t xml:space="preserve"> </w:t>
      </w:r>
      <w:r>
        <w:t xml:space="preserve">Participation in tourism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(estimate,</w:t>
      </w:r>
      <w:r>
        <w:t xml:space="preserve"> </w:t>
      </w:r>
      <w:r>
        <w:t xml:space="preserve">scenario</w:t>
      </w:r>
      <w:r>
        <w:t xml:space="preserve"> </w:t>
      </w:r>
      <w:r>
        <w:t xml:space="preserve">of</w:t>
      </w:r>
      <w:r>
        <w:t xml:space="preserve"> </w:t>
      </w:r>
      <w:r>
        <w:t xml:space="preserve">constant</w:t>
      </w:r>
      <w:r>
        <w:t xml:space="preserve"> </w:t>
      </w:r>
      <w:r>
        <w:t xml:space="preserve">travel gap)</w:t>
      </w:r>
      <w:r>
        <w:t xml:space="preserve"> </w:t>
      </w:r>
      <w:r>
        <w:t xml:space="preserve">2030</w:t>
      </w:r>
      <w:r>
        <w:t xml:space="preserve"> </w:t>
      </w:r>
      <w:r>
        <w:t xml:space="preserve">68.3%</w:t>
      </w:r>
      <w:r>
        <w:t xml:space="preserve"> </w:t>
      </w:r>
      <w:r>
        <w:t xml:space="preserve">Obtained applying the constant 6.3% travel</w:t>
      </w:r>
      <w:r>
        <w:t xml:space="preserve"> </w:t>
      </w:r>
      <w:r>
        <w:t xml:space="preserve">gap of 2012 to the participation in tourism of</w:t>
      </w:r>
      <w:r>
        <w:t xml:space="preserve"> </w:t>
      </w:r>
      <w:r>
        <w:t xml:space="preserve">the general population estimated for 2030.</w:t>
      </w:r>
      <w:r>
        <w:t xml:space="preserve"> </w:t>
      </w:r>
      <w:r>
        <w:t xml:space="preserve">Total number of 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travelling</w:t>
      </w:r>
      <w:r>
        <w:t xml:space="preserve"> </w:t>
      </w:r>
      <w:r>
        <w:t xml:space="preserve">(estimate,</w:t>
      </w:r>
      <w:r>
        <w:t xml:space="preserve"> </w:t>
      </w:r>
      <w:r>
        <w:t xml:space="preserve">scenario</w:t>
      </w:r>
      <w:r>
        <w:t xml:space="preserve"> </w:t>
      </w:r>
      <w:r>
        <w:t xml:space="preserve">of</w:t>
      </w:r>
      <w:r>
        <w:t xml:space="preserve"> </w:t>
      </w:r>
      <w:r>
        <w:t xml:space="preserve">constant</w:t>
      </w:r>
      <w:r>
        <w:t xml:space="preserve"> </w:t>
      </w:r>
      <w:r>
        <w:t xml:space="preserve">travel gap)</w:t>
      </w:r>
      <w:r>
        <w:t xml:space="preserve"> </w:t>
      </w:r>
      <w:r>
        <w:t xml:space="preserve">2030</w:t>
      </w:r>
      <w:r>
        <w:t xml:space="preserve"> </w:t>
      </w:r>
      <w:r>
        <w:t xml:space="preserve">21,053,378</w:t>
      </w:r>
      <w:r>
        <w:t xml:space="preserve"> </w:t>
      </w:r>
      <w:r>
        <w:t xml:space="preserve">Obtained</w:t>
      </w:r>
      <w:r>
        <w:t xml:space="preserve"> </w:t>
      </w:r>
      <w:r>
        <w:t xml:space="preserve">by</w:t>
      </w:r>
      <w:r>
        <w:t xml:space="preserve"> </w:t>
      </w:r>
      <w:r>
        <w:t xml:space="preserve">applying</w:t>
      </w:r>
      <w:r>
        <w:t xml:space="preserve"> </w:t>
      </w:r>
      <w:r>
        <w:t xml:space="preserve">the</w:t>
      </w:r>
      <w:r>
        <w:t xml:space="preserve"> </w:t>
      </w:r>
      <w:r>
        <w:t xml:space="preserve">estimated</w:t>
      </w:r>
      <w:r>
        <w:t xml:space="preserve"> </w:t>
      </w:r>
      <w:r>
        <w:t xml:space="preserve">participation in tourism of persons with</w:t>
      </w:r>
      <w:r>
        <w:t xml:space="preserve"> </w:t>
      </w:r>
      <w:r>
        <w:t xml:space="preserve">disabilities in 2030 (scenario of constant travel</w:t>
      </w:r>
      <w:r>
        <w:t xml:space="preserve"> </w:t>
      </w:r>
      <w:r>
        <w:t xml:space="preserve">gap) to the total number of persons with</w:t>
      </w:r>
      <w:r>
        <w:t xml:space="preserve"> </w:t>
      </w:r>
      <w:r>
        <w:t xml:space="preserve">disabilities in the EU (assumed to be constant</w:t>
      </w:r>
      <w:r>
        <w:t xml:space="preserve"> </w:t>
      </w:r>
      <w:r>
        <w:t xml:space="preserve">for simplicity, and considering that the number</w:t>
      </w:r>
      <w:r>
        <w:t xml:space="preserve"> </w:t>
      </w:r>
      <w:r>
        <w:t xml:space="preserve">remained the same from 2012 to 2019).</w:t>
      </w:r>
      <w:r>
        <w:t xml:space="preserve"> </w:t>
      </w:r>
      <w:r>
        <w:t xml:space="preserve">Participation in tourism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(estimate,</w:t>
      </w:r>
      <w:r>
        <w:t xml:space="preserve"> </w:t>
      </w:r>
      <w:r>
        <w:t xml:space="preserve">scenario of increasing</w:t>
      </w:r>
      <w:r>
        <w:t xml:space="preserve"> </w:t>
      </w:r>
      <w:r>
        <w:t xml:space="preserve">travel gap)</w:t>
      </w:r>
      <w:r>
        <w:t xml:space="preserve"> </w:t>
      </w:r>
      <w:r>
        <w:t xml:space="preserve">2030</w:t>
      </w:r>
      <w:r>
        <w:t xml:space="preserve"> </w:t>
      </w:r>
      <w:r>
        <w:t xml:space="preserve">62.8%</w:t>
      </w:r>
      <w:r>
        <w:t xml:space="preserve"> </w:t>
      </w:r>
      <w:r>
        <w:t xml:space="preserve">The estimate is obtained by assuming, in the</w:t>
      </w:r>
      <w:r>
        <w:t xml:space="preserve"> </w:t>
      </w:r>
      <w:r>
        <w:t xml:space="preserve">worst-case scenario for the travel patterns of</w:t>
      </w:r>
      <w:r>
        <w:t xml:space="preserve"> </w:t>
      </w:r>
      <w:r>
        <w:t xml:space="preserve">persons with disabilities that their participation</w:t>
      </w:r>
      <w:r>
        <w:t xml:space="preserve"> </w:t>
      </w:r>
      <w:r>
        <w:t xml:space="preserve">in tourism does not grow on par with that of</w:t>
      </w:r>
      <w:r>
        <w:t xml:space="preserve"> </w:t>
      </w:r>
      <w:r>
        <w:t xml:space="preserve">the general population and remains constant</w:t>
      </w:r>
      <w:r>
        <w:t xml:space="preserve"> </w:t>
      </w:r>
      <w:r>
        <w:t xml:space="preserve">until 2030.</w:t>
      </w:r>
      <w:r>
        <w:t xml:space="preserve"> </w:t>
      </w:r>
      <w:r>
        <w:t xml:space="preserve">Total number of 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travelling</w:t>
      </w:r>
      <w:r>
        <w:t xml:space="preserve"> </w:t>
      </w:r>
      <w:r>
        <w:t xml:space="preserve">(estimate,</w:t>
      </w:r>
      <w:r>
        <w:t xml:space="preserve"> </w:t>
      </w:r>
      <w:r>
        <w:t xml:space="preserve">scenario of increasing</w:t>
      </w:r>
      <w:r>
        <w:t xml:space="preserve"> </w:t>
      </w:r>
      <w:r>
        <w:t xml:space="preserve">travel gap)</w:t>
      </w:r>
      <w:r>
        <w:t xml:space="preserve"> </w:t>
      </w:r>
      <w:r>
        <w:t xml:space="preserve">2030</w:t>
      </w:r>
      <w:r>
        <w:t xml:space="preserve"> </w:t>
      </w:r>
      <w:r>
        <w:t xml:space="preserve">19,334,354</w:t>
      </w:r>
      <w:r>
        <w:t xml:space="preserve"> </w:t>
      </w:r>
      <w:r>
        <w:t xml:space="preserve">Obtained</w:t>
      </w:r>
      <w:r>
        <w:t xml:space="preserve"> </w:t>
      </w:r>
      <w:r>
        <w:t xml:space="preserve">by</w:t>
      </w:r>
      <w:r>
        <w:t xml:space="preserve"> </w:t>
      </w:r>
      <w:r>
        <w:t xml:space="preserve">applying</w:t>
      </w:r>
      <w:r>
        <w:t xml:space="preserve"> </w:t>
      </w:r>
      <w:r>
        <w:t xml:space="preserve">the</w:t>
      </w:r>
      <w:r>
        <w:t xml:space="preserve"> </w:t>
      </w:r>
      <w:r>
        <w:t xml:space="preserve">estimated</w:t>
      </w:r>
      <w:r>
        <w:t xml:space="preserve"> </w:t>
      </w:r>
      <w:r>
        <w:t xml:space="preserve">participation in tourism of persons with</w:t>
      </w:r>
      <w:r>
        <w:t xml:space="preserve"> </w:t>
      </w:r>
      <w:r>
        <w:t xml:space="preserve">disabilities in 2030 (scenario of increasing</w:t>
      </w:r>
      <w:r>
        <w:t xml:space="preserve"> </w:t>
      </w:r>
      <w:r>
        <w:t xml:space="preserve">travel gap) to the total number of persons with</w:t>
      </w:r>
      <w:r>
        <w:t xml:space="preserve"> </w:t>
      </w:r>
      <w:r>
        <w:t xml:space="preserve">disabilities in the EU (assumed to be constant</w:t>
      </w:r>
      <w:r>
        <w:t xml:space="preserve"> </w:t>
      </w:r>
      <w:r>
        <w:t xml:space="preserve">for simplicity, and considering that the number</w:t>
      </w:r>
      <w:r>
        <w:t xml:space="preserve"> </w:t>
      </w:r>
      <w:r>
        <w:t xml:space="preserve">remained the same from 2012 to 2019).</w:t>
      </w:r>
      <w:r>
        <w:t xml:space="preserve"> </w:t>
      </w:r>
      <w:r>
        <w:t xml:space="preserve">Travel gap (estimate in</w:t>
      </w:r>
      <w:r>
        <w:t xml:space="preserve"> </w:t>
      </w:r>
      <w:r>
        <w:t xml:space="preserve">the increasing travel gap</w:t>
      </w:r>
      <w:r>
        <w:t xml:space="preserve"> </w:t>
      </w:r>
      <w:r>
        <w:t xml:space="preserve">scenario)</w:t>
      </w:r>
      <w:r>
        <w:t xml:space="preserve"> </w:t>
      </w:r>
      <w:r>
        <w:t xml:space="preserve">2030</w:t>
      </w:r>
      <w:r>
        <w:t xml:space="preserve"> </w:t>
      </w:r>
      <w:r>
        <w:t xml:space="preserve">11.9%</w:t>
      </w:r>
      <w:r>
        <w:t xml:space="preserve"> </w:t>
      </w:r>
      <w:r>
        <w:t xml:space="preserve">Difference between the participation in</w:t>
      </w:r>
      <w:r>
        <w:t xml:space="preserve"> </w:t>
      </w:r>
      <w:r>
        <w:t xml:space="preserve">tourism of the total population aged 15-64 and</w:t>
      </w:r>
      <w:r>
        <w:t xml:space="preserve"> </w:t>
      </w:r>
      <w:r>
        <w:t xml:space="preserve">the participation in tourism of persons with</w:t>
      </w:r>
      <w:r>
        <w:t xml:space="preserve"> </w:t>
      </w:r>
      <w:r>
        <w:t xml:space="preserve">disability aged 15-64 in the scenario of</w:t>
      </w:r>
      <w:r>
        <w:t xml:space="preserve"> </w:t>
      </w:r>
      <w:r>
        <w:t xml:space="preserve">increasing travel gap.</w:t>
      </w:r>
      <w:r>
        <w:t xml:space="preserve"> </w:t>
      </w:r>
      <w:r>
        <w:t xml:space="preserve">Participation in tourism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(estimate,</w:t>
      </w:r>
      <w:r>
        <w:t xml:space="preserve"> </w:t>
      </w:r>
      <w:r>
        <w:t xml:space="preserve">scenario</w:t>
      </w:r>
      <w:r>
        <w:t xml:space="preserve"> </w:t>
      </w:r>
      <w:r>
        <w:t xml:space="preserve">of</w:t>
      </w:r>
      <w:r>
        <w:t xml:space="preserve"> </w:t>
      </w:r>
      <w:r>
        <w:t xml:space="preserve">minimum</w:t>
      </w:r>
      <w:r>
        <w:t xml:space="preserve"> </w:t>
      </w:r>
      <w:r>
        <w:t xml:space="preserve">improvements)</w:t>
      </w:r>
      <w:r>
        <w:t xml:space="preserve"> </w:t>
      </w:r>
      <w:r>
        <w:t xml:space="preserve">2030</w:t>
      </w:r>
      <w:r>
        <w:t xml:space="preserve"> </w:t>
      </w:r>
      <w:r>
        <w:t xml:space="preserve">69.4%</w:t>
      </w:r>
      <w:r>
        <w:t xml:space="preserve"> </w:t>
      </w:r>
      <w:r>
        <w:t xml:space="preserve">Economic Impact and Travel Patterns of</w:t>
      </w:r>
      <w:r>
        <w:t xml:space="preserve"> </w:t>
      </w:r>
      <w:r>
        <w:t xml:space="preserve">Accessible Tourism in Europe - Full Report,</w:t>
      </w:r>
      <w:r>
        <w:t xml:space="preserve"> </w:t>
      </w:r>
      <w:r>
        <w:t xml:space="preserve">08/03/2015.</w:t>
      </w:r>
      <w:r>
        <w:t xml:space="preserve"> </w:t>
      </w:r>
      <w:r>
        <w:t xml:space="preserve">Directorate-General</w:t>
      </w:r>
      <w:r>
        <w:t xml:space="preserve"> </w:t>
      </w:r>
      <w:r>
        <w:t xml:space="preserve">for</w:t>
      </w:r>
      <w:r>
        <w:t xml:space="preserve"> </w:t>
      </w:r>
      <w:r>
        <w:t xml:space="preserve">Enterprise and Industry, now known as</w:t>
      </w:r>
      <w:r>
        <w:t xml:space="preserve"> </w:t>
      </w:r>
      <w:r>
        <w:t xml:space="preserve">Directorate-General</w:t>
      </w:r>
      <w:r>
        <w:t xml:space="preserve"> </w:t>
      </w:r>
      <w:r>
        <w:t xml:space="preserve">for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Market,</w:t>
      </w:r>
      <w:r>
        <w:t xml:space="preserve"> </w:t>
      </w:r>
      <w:r>
        <w:t xml:space="preserve">Industry, Entrepreneurship and SMEs (DG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Variable</w:t>
      </w:r>
      <w:r>
        <w:t xml:space="preserve"> </w:t>
      </w:r>
      <w:r>
        <w:t xml:space="preserve">Year</w:t>
      </w:r>
      <w:r>
        <w:t xml:space="preserve"> </w:t>
      </w:r>
      <w:r>
        <w:t xml:space="preserve">Amount</w:t>
      </w:r>
      <w:r>
        <w:t xml:space="preserve"> </w:t>
      </w:r>
      <w:r>
        <w:t xml:space="preserve">Source</w:t>
      </w:r>
      <w:r>
        <w:t xml:space="preserve"> </w:t>
      </w:r>
      <w:r>
        <w:t xml:space="preserve">GROW), European Commission. Available at:</w:t>
      </w:r>
      <w:r>
        <w:t xml:space="preserve"> </w:t>
      </w:r>
      <w:r>
        <w:t xml:space="preserve">link.</w:t>
      </w:r>
      <w:r>
        <w:t xml:space="preserve"> </w:t>
      </w:r>
      <w:r>
        <w:t xml:space="preserve">The estimate is based on survey data collected</w:t>
      </w:r>
      <w:r>
        <w:t xml:space="preserve"> </w:t>
      </w:r>
      <w:r>
        <w:t xml:space="preserve">in the context of DG GROW’s study and</w:t>
      </w:r>
      <w:r>
        <w:t xml:space="preserve"> </w:t>
      </w:r>
      <w:r>
        <w:t xml:space="preserve">reports the travel propensity of persons with</w:t>
      </w:r>
      <w:r>
        <w:t xml:space="preserve"> </w:t>
      </w:r>
      <w:r>
        <w:t xml:space="preserve">disabilities in a scenario of “minimum</w:t>
      </w:r>
      <w:r>
        <w:t xml:space="preserve"> </w:t>
      </w:r>
      <w:r>
        <w:t xml:space="preserve">improvements” in accessibility.</w:t>
      </w:r>
      <w:r>
        <w:t xml:space="preserve"> </w:t>
      </w:r>
      <w:r>
        <w:t xml:space="preserve">Total number of 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travelling</w:t>
      </w:r>
      <w:r>
        <w:t xml:space="preserve"> </w:t>
      </w:r>
      <w:r>
        <w:t xml:space="preserve">(estimate,</w:t>
      </w:r>
      <w:r>
        <w:t xml:space="preserve"> </w:t>
      </w:r>
      <w:r>
        <w:t xml:space="preserve">scenario</w:t>
      </w:r>
      <w:r>
        <w:t xml:space="preserve"> </w:t>
      </w:r>
      <w:r>
        <w:t xml:space="preserve">of</w:t>
      </w:r>
      <w:r>
        <w:t xml:space="preserve"> </w:t>
      </w:r>
      <w:r>
        <w:t xml:space="preserve">minimum</w:t>
      </w:r>
      <w:r>
        <w:t xml:space="preserve"> </w:t>
      </w:r>
      <w:r>
        <w:t xml:space="preserve">improvements)</w:t>
      </w:r>
      <w:r>
        <w:t xml:space="preserve"> </w:t>
      </w:r>
      <w:r>
        <w:t xml:space="preserve">2030</w:t>
      </w:r>
      <w:r>
        <w:t xml:space="preserve"> </w:t>
      </w:r>
      <w:r>
        <w:t xml:space="preserve">21,378,534</w:t>
      </w:r>
      <w:r>
        <w:t xml:space="preserve"> </w:t>
      </w:r>
      <w:r>
        <w:t xml:space="preserve">Obtained</w:t>
      </w:r>
      <w:r>
        <w:t xml:space="preserve"> </w:t>
      </w:r>
      <w:r>
        <w:t xml:space="preserve">by</w:t>
      </w:r>
      <w:r>
        <w:t xml:space="preserve"> </w:t>
      </w:r>
      <w:r>
        <w:t xml:space="preserve">applying</w:t>
      </w:r>
      <w:r>
        <w:t xml:space="preserve"> </w:t>
      </w:r>
      <w:r>
        <w:t xml:space="preserve">the</w:t>
      </w:r>
      <w:r>
        <w:t xml:space="preserve"> </w:t>
      </w:r>
      <w:r>
        <w:t xml:space="preserve">estimated</w:t>
      </w:r>
      <w:r>
        <w:t xml:space="preserve"> </w:t>
      </w:r>
      <w:r>
        <w:t xml:space="preserve">participation in tourism of persons with</w:t>
      </w:r>
      <w:r>
        <w:t xml:space="preserve"> </w:t>
      </w:r>
      <w:r>
        <w:t xml:space="preserve">disabilities in 2030 (scenario of minimum</w:t>
      </w:r>
      <w:r>
        <w:t xml:space="preserve"> </w:t>
      </w:r>
      <w:r>
        <w:t xml:space="preserve">improvements) to the total number of persons</w:t>
      </w:r>
      <w:r>
        <w:t xml:space="preserve"> </w:t>
      </w:r>
      <w:r>
        <w:t xml:space="preserve">with disabilities in the EU (assumed to be</w:t>
      </w:r>
      <w:r>
        <w:t xml:space="preserve"> </w:t>
      </w:r>
      <w:r>
        <w:t xml:space="preserve">constant for simplicity, considering that the</w:t>
      </w:r>
      <w:r>
        <w:t xml:space="preserve"> </w:t>
      </w:r>
      <w:r>
        <w:t xml:space="preserve">number remained the same from 2012 to</w:t>
      </w:r>
      <w:r>
        <w:t xml:space="preserve"> </w:t>
      </w:r>
      <w:r>
        <w:t xml:space="preserve">2019).</w:t>
      </w:r>
      <w:r>
        <w:t xml:space="preserve"> </w:t>
      </w:r>
      <w:r>
        <w:t xml:space="preserve">Travel gap (estimate in</w:t>
      </w:r>
      <w:r>
        <w:t xml:space="preserve"> </w:t>
      </w:r>
      <w:r>
        <w:t xml:space="preserve">the</w:t>
      </w:r>
      <w:r>
        <w:t xml:space="preserve"> </w:t>
      </w:r>
      <w:r>
        <w:t xml:space="preserve">minimum</w:t>
      </w:r>
      <w:r>
        <w:t xml:space="preserve"> </w:t>
      </w:r>
      <w:r>
        <w:t xml:space="preserve">improvements scenario)</w:t>
      </w:r>
      <w:r>
        <w:t xml:space="preserve"> </w:t>
      </w:r>
      <w:r>
        <w:t xml:space="preserve">2030</w:t>
      </w:r>
      <w:r>
        <w:t xml:space="preserve"> </w:t>
      </w:r>
      <w:r>
        <w:t xml:space="preserve">5.3%</w:t>
      </w:r>
      <w:r>
        <w:t xml:space="preserve"> </w:t>
      </w:r>
      <w:r>
        <w:t xml:space="preserve">Difference between the participation in</w:t>
      </w:r>
      <w:r>
        <w:t xml:space="preserve"> </w:t>
      </w:r>
      <w:r>
        <w:t xml:space="preserve">tourism of the total population aged 15-64 and</w:t>
      </w:r>
      <w:r>
        <w:t xml:space="preserve"> </w:t>
      </w:r>
      <w:r>
        <w:t xml:space="preserve">the participation in tourism of persons with</w:t>
      </w:r>
      <w:r>
        <w:t xml:space="preserve"> </w:t>
      </w:r>
      <w:r>
        <w:t xml:space="preserve">disability aged 15-64 in the scenario of</w:t>
      </w:r>
      <w:r>
        <w:t xml:space="preserve"> </w:t>
      </w:r>
      <w:r>
        <w:t xml:space="preserve">minimum improvements.</w:t>
      </w:r>
      <w:r>
        <w:t xml:space="preserve"> </w:t>
      </w:r>
      <w:r>
        <w:t xml:space="preserve">Participation in tourism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(estimate,</w:t>
      </w:r>
      <w:r>
        <w:t xml:space="preserve"> </w:t>
      </w:r>
      <w:r>
        <w:t xml:space="preserve">scenario</w:t>
      </w:r>
      <w:r>
        <w:t xml:space="preserve"> </w:t>
      </w:r>
      <w:r>
        <w:t xml:space="preserve">of</w:t>
      </w:r>
      <w:r>
        <w:t xml:space="preserve"> </w:t>
      </w:r>
      <w:r>
        <w:t xml:space="preserve">moderate</w:t>
      </w:r>
      <w:r>
        <w:t xml:space="preserve"> </w:t>
      </w:r>
      <w:r>
        <w:t xml:space="preserve">improvements)</w:t>
      </w:r>
      <w:r>
        <w:t xml:space="preserve"> </w:t>
      </w:r>
      <w:r>
        <w:t xml:space="preserve">2030</w:t>
      </w:r>
      <w:r>
        <w:t xml:space="preserve"> </w:t>
      </w:r>
      <w:r>
        <w:t xml:space="preserve">74.7%</w:t>
      </w:r>
      <w:r>
        <w:t xml:space="preserve"> </w:t>
      </w:r>
      <w:r>
        <w:t xml:space="preserve">Economic Impact and Travel Patterns of</w:t>
      </w:r>
      <w:r>
        <w:t xml:space="preserve"> </w:t>
      </w:r>
      <w:r>
        <w:t xml:space="preserve">Accessible Tourism in Europe - Full Report,</w:t>
      </w:r>
      <w:r>
        <w:t xml:space="preserve"> </w:t>
      </w:r>
      <w:r>
        <w:t xml:space="preserve">08/03/2015.</w:t>
      </w:r>
      <w:r>
        <w:t xml:space="preserve"> </w:t>
      </w:r>
      <w:r>
        <w:t xml:space="preserve">Directorate-General</w:t>
      </w:r>
      <w:r>
        <w:t xml:space="preserve"> </w:t>
      </w:r>
      <w:r>
        <w:t xml:space="preserve">for</w:t>
      </w:r>
      <w:r>
        <w:t xml:space="preserve"> </w:t>
      </w:r>
      <w:r>
        <w:t xml:space="preserve">Enterprise and Industry, now known as</w:t>
      </w:r>
      <w:r>
        <w:t xml:space="preserve"> </w:t>
      </w:r>
      <w:r>
        <w:t xml:space="preserve">Directorate-General</w:t>
      </w:r>
      <w:r>
        <w:t xml:space="preserve"> </w:t>
      </w:r>
      <w:r>
        <w:t xml:space="preserve">for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Market,</w:t>
      </w:r>
      <w:r>
        <w:t xml:space="preserve"> </w:t>
      </w:r>
      <w:r>
        <w:t xml:space="preserve">Industry, Entrepreneurship and SMEs (DG</w:t>
      </w:r>
      <w:r>
        <w:t xml:space="preserve"> </w:t>
      </w:r>
      <w:r>
        <w:t xml:space="preserve">GROW), European Commission. Available at:</w:t>
      </w:r>
      <w:r>
        <w:t xml:space="preserve"> </w:t>
      </w:r>
      <w:r>
        <w:t xml:space="preserve">link.</w:t>
      </w:r>
      <w:r>
        <w:t xml:space="preserve"> </w:t>
      </w:r>
      <w:r>
        <w:t xml:space="preserve">The estimate is based on survey data collected</w:t>
      </w:r>
      <w:r>
        <w:t xml:space="preserve"> </w:t>
      </w:r>
      <w:r>
        <w:t xml:space="preserve">in the context of DG GROW’s study and</w:t>
      </w:r>
      <w:r>
        <w:t xml:space="preserve"> </w:t>
      </w:r>
      <w:r>
        <w:t xml:space="preserve">reports the travel propensity of persons with</w:t>
      </w:r>
      <w:r>
        <w:t xml:space="preserve"> </w:t>
      </w:r>
      <w:r>
        <w:t xml:space="preserve">disabilities in a scenario of “moderate</w:t>
      </w:r>
      <w:r>
        <w:t xml:space="preserve"> </w:t>
      </w:r>
      <w:r>
        <w:t xml:space="preserve">improvements” in accessibility.</w:t>
      </w:r>
      <w:r>
        <w:t xml:space="preserve"> </w:t>
      </w:r>
      <w:r>
        <w:t xml:space="preserve">Total number of 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travelling</w:t>
      </w:r>
      <w:r>
        <w:t xml:space="preserve"> </w:t>
      </w:r>
      <w:r>
        <w:t xml:space="preserve">(estimate,</w:t>
      </w:r>
      <w:r>
        <w:t xml:space="preserve"> </w:t>
      </w:r>
      <w:r>
        <w:t xml:space="preserve">scenario</w:t>
      </w:r>
      <w:r>
        <w:t xml:space="preserve"> </w:t>
      </w:r>
      <w:r>
        <w:t xml:space="preserve">of</w:t>
      </w:r>
      <w:r>
        <w:t xml:space="preserve"> </w:t>
      </w:r>
      <w:r>
        <w:t xml:space="preserve">moderate</w:t>
      </w:r>
      <w:r>
        <w:t xml:space="preserve"> </w:t>
      </w:r>
      <w:r>
        <w:t xml:space="preserve">improvements)</w:t>
      </w:r>
      <w:r>
        <w:t xml:space="preserve"> </w:t>
      </w:r>
      <w:r>
        <w:t xml:space="preserve">2030</w:t>
      </w:r>
      <w:r>
        <w:t xml:space="preserve"> </w:t>
      </w:r>
      <w:r>
        <w:t xml:space="preserve">23,011,189</w:t>
      </w:r>
      <w:r>
        <w:t xml:space="preserve"> </w:t>
      </w:r>
      <w:r>
        <w:t xml:space="preserve">Obtained</w:t>
      </w:r>
      <w:r>
        <w:t xml:space="preserve"> </w:t>
      </w:r>
      <w:r>
        <w:t xml:space="preserve">by</w:t>
      </w:r>
      <w:r>
        <w:t xml:space="preserve"> </w:t>
      </w:r>
      <w:r>
        <w:t xml:space="preserve">applying</w:t>
      </w:r>
      <w:r>
        <w:t xml:space="preserve"> </w:t>
      </w:r>
      <w:r>
        <w:t xml:space="preserve">the</w:t>
      </w:r>
      <w:r>
        <w:t xml:space="preserve"> </w:t>
      </w:r>
      <w:r>
        <w:t xml:space="preserve">estimated</w:t>
      </w:r>
      <w:r>
        <w:t xml:space="preserve"> </w:t>
      </w:r>
      <w:r>
        <w:t xml:space="preserve">participation in tourism of persons with</w:t>
      </w:r>
      <w:r>
        <w:t xml:space="preserve"> </w:t>
      </w:r>
      <w:r>
        <w:t xml:space="preserve">disabilities in 2030 (scenario of moderate</w:t>
      </w:r>
      <w:r>
        <w:t xml:space="preserve"> </w:t>
      </w:r>
      <w:r>
        <w:t xml:space="preserve">improvements) to the total number of persons</w:t>
      </w:r>
      <w:r>
        <w:t xml:space="preserve"> </w:t>
      </w:r>
      <w:r>
        <w:t xml:space="preserve">with disabilities in the EU (assumed to be</w:t>
      </w:r>
      <w:r>
        <w:t xml:space="preserve"> </w:t>
      </w:r>
      <w:r>
        <w:t xml:space="preserve">constant for simplicity, considering that the</w:t>
      </w:r>
      <w:r>
        <w:t xml:space="preserve"> </w:t>
      </w:r>
      <w:r>
        <w:t xml:space="preserve">number remained the same from 2012 to</w:t>
      </w:r>
      <w:r>
        <w:t xml:space="preserve"> </w:t>
      </w:r>
      <w:r>
        <w:t xml:space="preserve">2019).</w:t>
      </w:r>
      <w:r>
        <w:t xml:space="preserve"> </w:t>
      </w:r>
      <w:r>
        <w:t xml:space="preserve">Decreasing travel gap</w:t>
      </w:r>
      <w:r>
        <w:t xml:space="preserve"> </w:t>
      </w:r>
      <w:r>
        <w:t xml:space="preserve">(estimate,</w:t>
      </w:r>
      <w:r>
        <w:t xml:space="preserve"> </w:t>
      </w:r>
      <w:r>
        <w:t xml:space="preserve">the</w:t>
      </w:r>
      <w:r>
        <w:t xml:space="preserve"> </w:t>
      </w:r>
      <w:r>
        <w:t xml:space="preserve">most</w:t>
      </w:r>
      <w:r>
        <w:t xml:space="preserve"> </w:t>
      </w:r>
      <w:r>
        <w:t xml:space="preserve">optimistic scenario)</w:t>
      </w:r>
      <w:r>
        <w:t xml:space="preserve"> </w:t>
      </w:r>
      <w:r>
        <w:t xml:space="preserve">2030</w:t>
      </w:r>
      <w:r>
        <w:t xml:space="preserve"> </w:t>
      </w:r>
      <w:r>
        <w:t xml:space="preserve">0%</w:t>
      </w:r>
      <w:r>
        <w:t xml:space="preserve"> </w:t>
      </w:r>
      <w:r>
        <w:t xml:space="preserve">Difference between the participation in</w:t>
      </w:r>
      <w:r>
        <w:t xml:space="preserve"> </w:t>
      </w:r>
      <w:r>
        <w:t xml:space="preserve">tourism of the total population aged 15-64 and</w:t>
      </w:r>
      <w:r>
        <w:t xml:space="preserve"> </w:t>
      </w:r>
      <w:r>
        <w:t xml:space="preserve">the participation in tourism of persons with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Variable</w:t>
      </w:r>
      <w:r>
        <w:t xml:space="preserve"> </w:t>
      </w:r>
      <w:r>
        <w:t xml:space="preserve">Year</w:t>
      </w:r>
      <w:r>
        <w:t xml:space="preserve"> </w:t>
      </w:r>
      <w:r>
        <w:t xml:space="preserve">Amount</w:t>
      </w:r>
      <w:r>
        <w:t xml:space="preserve"> </w:t>
      </w:r>
      <w:r>
        <w:t xml:space="preserve">Source</w:t>
      </w:r>
      <w:r>
        <w:t xml:space="preserve"> </w:t>
      </w:r>
      <w:r>
        <w:t xml:space="preserve">disability aged 15-64 in the most optimistic</w:t>
      </w:r>
      <w:r>
        <w:t xml:space="preserve"> </w:t>
      </w:r>
      <w:r>
        <w:t xml:space="preserve">scenario.</w:t>
      </w:r>
      <w:r>
        <w:t xml:space="preserve"> </w:t>
      </w:r>
      <w:r>
        <w:t xml:space="preserve">Source: Study supporting the impact assessment</w:t>
      </w:r>
    </w:p>
    <w:p>
      <w:pPr>
        <w:pStyle w:val="BodyText"/>
      </w:pPr>
      <w:r>
        <w:t xml:space="preserve">Detailed assessment of costs for the transport sector</w:t>
      </w:r>
      <w:r>
        <w:t xml:space="preserve"> </w:t>
      </w:r>
      <w:r>
        <w:t xml:space="preserve">The following tables provide a more in-depth assessment of the expected costs of the policy options</w:t>
      </w:r>
      <w:r>
        <w:t xml:space="preserve"> </w:t>
      </w:r>
      <w:r>
        <w:t xml:space="preserve">aimed at facilitating mutual recognition of disability status in the EU for service providers in the</w:t>
      </w:r>
      <w:r>
        <w:t xml:space="preserve"> </w:t>
      </w:r>
      <w:r>
        <w:t xml:space="preserve">transport sector. In particular, the focus is on the cost of offering preferential conditions already</w:t>
      </w:r>
      <w:r>
        <w:t xml:space="preserve"> </w:t>
      </w:r>
      <w:r>
        <w:t xml:space="preserve">offered to nationals to travellers with disabilities from other Member States. The sector was identified</w:t>
      </w:r>
      <w:r>
        <w:t xml:space="preserve"> </w:t>
      </w:r>
      <w:r>
        <w:t xml:space="preserve">as one of those offering the most preferential conditions (either mandated by law or on a voluntary</w:t>
      </w:r>
      <w:r>
        <w:t xml:space="preserve"> </w:t>
      </w:r>
      <w:r>
        <w:t xml:space="preserve">basis) to persons with disabilities. For this reason, a more detailed assessment of potential costs for</w:t>
      </w:r>
      <w:r>
        <w:t xml:space="preserve"> </w:t>
      </w:r>
      <w:r>
        <w:t xml:space="preserve">this sector resulting from the implementation of the EDC in options A1 and A2 was deemed</w:t>
      </w:r>
      <w:r>
        <w:t xml:space="preserve"> </w:t>
      </w:r>
      <w:r>
        <w:t xml:space="preserve">necessary.</w:t>
      </w:r>
      <w:r>
        <w:t xml:space="preserve"> </w:t>
      </w:r>
      <w:r>
        <w:t xml:space="preserve">Within the EU, there is great variety in the extent and amount of preferential conditions offered to</w:t>
      </w:r>
      <w:r>
        <w:t xml:space="preserve"> </w:t>
      </w:r>
      <w:r>
        <w:t xml:space="preserve">persons with disabilities and their personal assistants in the transport sector across Member States. At</w:t>
      </w:r>
      <w:r>
        <w:t xml:space="preserve"> </w:t>
      </w:r>
      <w:r>
        <w:t xml:space="preserve">the same time, data on such preferential conditions is scarce and as a consequence, precise estimates</w:t>
      </w:r>
      <w:r>
        <w:t xml:space="preserve"> </w:t>
      </w:r>
      <w:r>
        <w:t xml:space="preserve">of the costs to be incurred by a given sector are hard to obtain. Moreover, the main limitation to</w:t>
      </w:r>
      <w:r>
        <w:t xml:space="preserve"> </w:t>
      </w:r>
      <w:r>
        <w:t xml:space="preserve">perform this calculation is the absence of data on the number of persons with disability that currently</w:t>
      </w:r>
      <w:r>
        <w:t xml:space="preserve"> </w:t>
      </w:r>
      <w:r>
        <w:t xml:space="preserve">enjoy preferential conditions when travelling within the EU. Nevertheless, illustrative examples can</w:t>
      </w:r>
      <w:r>
        <w:t xml:space="preserve"> </w:t>
      </w:r>
      <w:r>
        <w:t xml:space="preserve">be used to pin down the magnitude of the direct costs for the transport sector of policy options A1</w:t>
      </w:r>
      <w:r>
        <w:t xml:space="preserve"> </w:t>
      </w:r>
      <w:r>
        <w:t xml:space="preserve">and A2. In this case, estimates of costs of the transport sector are obtained, thanks to information on</w:t>
      </w:r>
      <w:r>
        <w:t xml:space="preserve"> </w:t>
      </w:r>
      <w:r>
        <w:t xml:space="preserve">preferential conditions (such as discounts and reduced fees for both persons with disabilities and their</w:t>
      </w:r>
      <w:r>
        <w:t xml:space="preserve"> </w:t>
      </w:r>
      <w:r>
        <w:t xml:space="preserve">personal assistants) obtained via desk research. The estimation exercise is carried out for a set of 10</w:t>
      </w:r>
      <w:r>
        <w:t xml:space="preserve"> </w:t>
      </w:r>
      <w:r>
        <w:t xml:space="preserve">Member States: Belgium, Croatia, Estonia, France, Germany, Hungary, Ireland, Italy, Romania and</w:t>
      </w:r>
      <w:r>
        <w:t xml:space="preserve"> </w:t>
      </w:r>
      <w:r>
        <w:t xml:space="preserve">Spain.</w:t>
      </w:r>
      <w:r>
        <w:t xml:space="preserve"> </w:t>
      </w:r>
      <w:r>
        <w:t xml:space="preserve">The following steps were carried out in order to perform the exercise.</w:t>
      </w:r>
      <w:r>
        <w:t xml:space="preserve"> </w:t>
      </w:r>
      <w:r>
        <w:t xml:space="preserve">• First, the total number of tourism trips of persons with disabilities aged 15 to 65 to each of the</w:t>
      </w:r>
      <w:r>
        <w:t xml:space="preserve"> </w:t>
      </w:r>
      <w:r>
        <w:t xml:space="preserve">selected Member States is estimated. Precise data of total tourism trips is available from</w:t>
      </w:r>
      <w:r>
        <w:t xml:space="preserve"> </w:t>
      </w:r>
      <w:r>
        <w:t xml:space="preserve">Eurostat, but the number of trips for persons with disability, as well as the additional travel</w:t>
      </w:r>
      <w:r>
        <w:t xml:space="preserve"> </w:t>
      </w:r>
      <w:r>
        <w:t xml:space="preserve">that would occur because of the EDC, can only be obtained with some assumptions, outlined</w:t>
      </w:r>
      <w:r>
        <w:t xml:space="preserve"> </w:t>
      </w:r>
      <w:r>
        <w:t xml:space="preserve">below. Persons above 65 years of age are already assumed to be offered preferential conditions</w:t>
      </w:r>
      <w:r>
        <w:t xml:space="preserve"> </w:t>
      </w:r>
      <w:r>
        <w:t xml:space="preserve">available to the elderly, and, as such, are not included directly in the calculations of the</w:t>
      </w:r>
      <w:r>
        <w:t xml:space="preserve"> </w:t>
      </w:r>
      <w:r>
        <w:t xml:space="preserve">estimated costs.</w:t>
      </w:r>
      <w:r>
        <w:t xml:space="preserve"> </w:t>
      </w:r>
      <w:r>
        <w:t xml:space="preserve">• Secondly, the direct costs of offering preferential conditions for the transport sector during</w:t>
      </w:r>
      <w:r>
        <w:t xml:space="preserve"> </w:t>
      </w:r>
      <w:r>
        <w:t xml:space="preserve">the trip of an individual traveller with disabilities are also estimated for each Member State</w:t>
      </w:r>
      <w:r>
        <w:t xml:space="preserve"> </w:t>
      </w:r>
      <w:r>
        <w:t xml:space="preserve">considered. Importantly, these journeys are assumed to last between 5 and 8 days on average:</w:t>
      </w:r>
      <w:r>
        <w:t xml:space="preserve"> </w:t>
      </w:r>
      <w:r>
        <w:t xml:space="preserve">in fact, according to estimates, an average tourism trip in the EU in 2019 (the last year for</w:t>
      </w:r>
      <w:r>
        <w:t xml:space="preserve"> </w:t>
      </w:r>
      <w:r>
        <w:t xml:space="preserve">which data are available before the travel disruptions caused by the pandemic) lasted 5 nights.</w:t>
      </w:r>
      <w:r>
        <w:t xml:space="preserve"> </w:t>
      </w:r>
      <w:r>
        <w:t xml:space="preserve">An average tourism trip to a domestic destination lasted 4 nights on average, while an average</w:t>
      </w:r>
      <w:r>
        <w:t xml:space="preserve"> </w:t>
      </w:r>
      <w:r>
        <w:t xml:space="preserve">tourism trip to a foreign destination (i.e. not to the country of residence, which is closer to the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scenario of interest in this context) lasted about 8 nights.193 The costs are thus estimated by</w:t>
      </w:r>
      <w:r>
        <w:t xml:space="preserve"> </w:t>
      </w:r>
      <w:r>
        <w:t xml:space="preserve">listing a potential set of activities performed by the traveller during the trip, involving the</w:t>
      </w:r>
      <w:r>
        <w:t xml:space="preserve"> </w:t>
      </w:r>
      <w:r>
        <w:t xml:space="preserve">transport sectors and compatible with an overnight stay ranging between 5 and 8 nights. The</w:t>
      </w:r>
      <w:r>
        <w:t xml:space="preserve"> </w:t>
      </w:r>
      <w:r>
        <w:t xml:space="preserve">potential frequency of each activity is also taken into account, for example by considering that</w:t>
      </w:r>
      <w:r>
        <w:t xml:space="preserve"> </w:t>
      </w:r>
      <w:r>
        <w:t xml:space="preserve">a long distance trip within a given country occurs less frequently than taking the bus in a</w:t>
      </w:r>
      <w:r>
        <w:t xml:space="preserve"> </w:t>
      </w:r>
      <w:r>
        <w:t xml:space="preserve">metropolitan area. Further details are provided below and in Table 8.</w:t>
      </w:r>
      <w:r>
        <w:t xml:space="preserve"> </w:t>
      </w:r>
      <w:r>
        <w:t xml:space="preserve">• Finally, the total number of tourism trips of persons with disabilities from other Member</w:t>
      </w:r>
      <w:r>
        <w:t xml:space="preserve"> </w:t>
      </w:r>
      <w:r>
        <w:t xml:space="preserve">States and the cost for the transport sector of a 5 to 8 days trip to each Member State are</w:t>
      </w:r>
      <w:r>
        <w:t xml:space="preserve"> </w:t>
      </w:r>
      <w:r>
        <w:t xml:space="preserve">multiplied to obtain the total costs for the transport sector, according to the estimation</w:t>
      </w:r>
      <w:r>
        <w:t xml:space="preserve"> </w:t>
      </w:r>
      <w:r>
        <w:t xml:space="preserve">exercise.</w:t>
      </w:r>
      <w:r>
        <w:t xml:space="preserve"> </w:t>
      </w:r>
      <w:r>
        <w:t xml:space="preserve">Regarding information on the number of tourism trips that persons with disabilities take part in across</w:t>
      </w:r>
      <w:r>
        <w:t xml:space="preserve"> </w:t>
      </w:r>
      <w:r>
        <w:t xml:space="preserve">Member States and their participation in tourism, Table 7 provides a detailed breakdown of the type</w:t>
      </w:r>
      <w:r>
        <w:t xml:space="preserve"> </w:t>
      </w:r>
      <w:r>
        <w:t xml:space="preserve">of information that was used for the estimation and the related sources. The number of tourism trips</w:t>
      </w:r>
      <w:r>
        <w:t xml:space="preserve"> </w:t>
      </w:r>
      <w:r>
        <w:t xml:space="preserve">to each Member State from persons from other Member States was gathered via Eurostat. From this,</w:t>
      </w:r>
      <w:r>
        <w:t xml:space="preserve"> </w:t>
      </w:r>
      <w:r>
        <w:t xml:space="preserve">the number of tourism trips from persons with disabilities was estimated under two different</w:t>
      </w:r>
      <w:r>
        <w:t xml:space="preserve"> </w:t>
      </w:r>
      <w:r>
        <w:t xml:space="preserve">scenarios, one with and one without the EDC. For this estimation, the travel frequency, i.e. the number</w:t>
      </w:r>
      <w:r>
        <w:t xml:space="preserve"> </w:t>
      </w:r>
      <w:r>
        <w:t xml:space="preserve">of trips taken in a year, was assumed to be the same between PwD aged 15-65 and the general</w:t>
      </w:r>
      <w:r>
        <w:t xml:space="preserve"> </w:t>
      </w:r>
      <w:r>
        <w:t xml:space="preserve">population aged 15-65.194 In the scenario without the EDC, the number of tourism trips to each</w:t>
      </w:r>
      <w:r>
        <w:t xml:space="preserve"> </w:t>
      </w:r>
      <w:r>
        <w:t xml:space="preserve">Member State was multiplied by the share of persons with disabilities in the EU in 2021 (the latest</w:t>
      </w:r>
      <w:r>
        <w:t xml:space="preserve"> </w:t>
      </w:r>
      <w:r>
        <w:t xml:space="preserve">year for which data on the incidence of disability are available) adjusted by their participation in</w:t>
      </w:r>
      <w:r>
        <w:t xml:space="preserve"> </w:t>
      </w:r>
      <w:r>
        <w:t xml:space="preserve">tourism (estimated for 2019 assuming a constant travel gap with respect to 2012 and applying it to</w:t>
      </w:r>
      <w:r>
        <w:t xml:space="preserve"> </w:t>
      </w:r>
      <w:r>
        <w:t xml:space="preserve">the participation in tourism of the general population). As anticipated, information on travelling</w:t>
      </w:r>
      <w:r>
        <w:t xml:space="preserve"> </w:t>
      </w:r>
      <w:r>
        <w:t xml:space="preserve">patterns are always drawn from 2019, as it is the latest year for which data are available before the</w:t>
      </w:r>
      <w:r>
        <w:t xml:space="preserve"> </w:t>
      </w:r>
      <w:r>
        <w:t xml:space="preserve">travel disruptions caused by the pandemic, and is therefore more representative of the current</w:t>
      </w:r>
      <w:r>
        <w:t xml:space="preserve"> </w:t>
      </w:r>
      <w:r>
        <w:t xml:space="preserve">situation. In the scenario with the EDC, the gap is assumed to have closed and the total number of</w:t>
      </w:r>
      <w:r>
        <w:t xml:space="preserve"> </w:t>
      </w:r>
      <w:r>
        <w:t xml:space="preserve">tourism trips is simply multiplied by the share of persons with disabilities in the population, as if the</w:t>
      </w:r>
      <w:r>
        <w:t xml:space="preserve"> </w:t>
      </w:r>
      <w:r>
        <w:t xml:space="preserve">general population and persons with disabilities participated in tourism at the same rate. The</w:t>
      </w:r>
      <w:r>
        <w:br/>
      </w:r>
      <w:r>
        <w:t xml:space="preserve">difference between the number of tourism trips of persons with disabilities in the maximum and</w:t>
      </w:r>
      <w:r>
        <w:t xml:space="preserve"> </w:t>
      </w:r>
      <w:r>
        <w:t xml:space="preserve">minimum participation in tourism scenario can be thought of as the maximum possible increase in</w:t>
      </w:r>
      <w:r>
        <w:t xml:space="preserve"> </w:t>
      </w:r>
      <w:r>
        <w:t xml:space="preserve">their tourism trips (i.e. an increase due to complete closure of the travel gap) resulting from options</w:t>
      </w:r>
      <w:r>
        <w:t xml:space="preserve"> </w:t>
      </w:r>
      <w:r>
        <w:t xml:space="preserve">A1 or A2. Such an increase is, however, unlikely to happen in practice as the travel gap is due to</w:t>
      </w:r>
      <w:r>
        <w:t xml:space="preserve"> </w:t>
      </w:r>
      <w:r>
        <w:t xml:space="preserve">several factors other than the lack of mutual recognition of disability status, including accessibility</w:t>
      </w:r>
      <w:r>
        <w:t xml:space="preserve"> </w:t>
      </w:r>
      <w:r>
        <w:t xml:space="preserve">and financial constraints. For these reasons, this has to be understood as an upper bound of the true</w:t>
      </w:r>
      <w:r>
        <w:t xml:space="preserve"> </w:t>
      </w:r>
      <w:r>
        <w:t xml:space="preserve">effect, and, consequently, of the true cost for the transport sector.</w:t>
      </w:r>
      <w:r>
        <w:br/>
      </w:r>
      <w:r>
        <w:t xml:space="preserve">Table 7 – Estimation of tourism trips from persons with disabilities to selected Member States</w:t>
      </w:r>
    </w:p>
    <w:p>
      <w:pPr>
        <w:pStyle w:val="BodyText"/>
      </w:pPr>
      <w:r>
        <w:t xml:space="preserve">193 See presentation of Eurostat statistic: here</w:t>
      </w:r>
      <w:r>
        <w:br/>
      </w:r>
      <w:r>
        <w:t xml:space="preserve">194 The only data available on the travel frequency of PwD aged 16-65 is in the DG Grow Report on Accessible Tourism</w:t>
      </w:r>
      <w:r>
        <w:t xml:space="preserve"> </w:t>
      </w:r>
      <w:r>
        <w:t xml:space="preserve">(see previous footnote), where both PwD and the elderly report a travel frequency significantly higher than the general</w:t>
      </w:r>
      <w:r>
        <w:t xml:space="preserve"> </w:t>
      </w:r>
      <w:r>
        <w:t xml:space="preserve">population, probably because of self-selection of travellers into the online survey used to calculate these figures. Indeed,</w:t>
      </w:r>
      <w:r>
        <w:t xml:space="preserve"> </w:t>
      </w:r>
      <w:r>
        <w:t xml:space="preserve">for the elderly population (65+), for whom the travel frequency figure can be obtained from both Eurostat and the DG</w:t>
      </w:r>
      <w:r>
        <w:t xml:space="preserve"> </w:t>
      </w:r>
      <w:r>
        <w:t xml:space="preserve">grow report and compared, the travel frequency is significantly higher in the DG grow report sample. Given it is unlikely</w:t>
      </w:r>
      <w:r>
        <w:t xml:space="preserve"> </w:t>
      </w:r>
      <w:r>
        <w:t xml:space="preserve">that PwD have a higher travel frequency than the general population, the assumption is made that the travel frequency</w:t>
      </w:r>
      <w:r>
        <w:t xml:space="preserve"> </w:t>
      </w:r>
      <w:r>
        <w:t xml:space="preserve">are, in the best case scenario, the same between the two groups, and only the travel propensities, i.e. the probability to</w:t>
      </w:r>
      <w:r>
        <w:t xml:space="preserve"> </w:t>
      </w:r>
      <w:r>
        <w:t xml:space="preserve">travel, differ.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Variable</w:t>
      </w:r>
      <w:r>
        <w:t xml:space="preserve"> </w:t>
      </w:r>
      <w:r>
        <w:t xml:space="preserve">Source</w:t>
      </w:r>
      <w:r>
        <w:t xml:space="preserve"> </w:t>
      </w:r>
      <w:r>
        <w:t xml:space="preserve">Year</w:t>
      </w:r>
      <w:r>
        <w:t xml:space="preserve"> </w:t>
      </w:r>
      <w:r>
        <w:t xml:space="preserve">Member</w:t>
      </w:r>
      <w:r>
        <w:t xml:space="preserve"> </w:t>
      </w:r>
      <w:r>
        <w:t xml:space="preserve">State/EU</w:t>
      </w:r>
      <w:r>
        <w:t xml:space="preserve"> </w:t>
      </w:r>
      <w:r>
        <w:t xml:space="preserve">27</w:t>
      </w:r>
      <w:r>
        <w:t xml:space="preserve"> </w:t>
      </w:r>
      <w:r>
        <w:t xml:space="preserve">Amount</w:t>
      </w:r>
      <w:r>
        <w:t xml:space="preserve"> </w:t>
      </w:r>
      <w:r>
        <w:t xml:space="preserve">Travel</w:t>
      </w:r>
      <w:r>
        <w:t xml:space="preserve"> </w:t>
      </w:r>
      <w:r>
        <w:t xml:space="preserve">gap</w:t>
      </w:r>
      <w:r>
        <w:t xml:space="preserve"> </w:t>
      </w:r>
      <w:r>
        <w:t xml:space="preserve">(difference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participation</w:t>
      </w:r>
      <w:r>
        <w:t xml:space="preserve"> </w:t>
      </w:r>
      <w:r>
        <w:t xml:space="preserve">in</w:t>
      </w:r>
      <w:r>
        <w:t xml:space="preserve"> </w:t>
      </w:r>
      <w:r>
        <w:t xml:space="preserve">tourism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general population</w:t>
      </w:r>
      <w:r>
        <w:t xml:space="preserve"> </w:t>
      </w:r>
      <w:r>
        <w:t xml:space="preserve">and that of 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aged 15-64)</w:t>
      </w:r>
      <w:r>
        <w:t xml:space="preserve"> </w:t>
      </w:r>
      <w:r>
        <w:t xml:space="preserve">Participation in tourism of persons</w:t>
      </w:r>
      <w:r>
        <w:t xml:space="preserve"> </w:t>
      </w:r>
      <w:r>
        <w:t xml:space="preserve">with disabilities from: Economic</w:t>
      </w:r>
      <w:r>
        <w:t xml:space="preserve"> </w:t>
      </w:r>
      <w:r>
        <w:t xml:space="preserve">Impact and Travel Patterns of</w:t>
      </w:r>
      <w:r>
        <w:t xml:space="preserve"> </w:t>
      </w:r>
      <w:r>
        <w:t xml:space="preserve">Accessible Tourism in Europe -</w:t>
      </w:r>
      <w:r>
        <w:t xml:space="preserve"> </w:t>
      </w:r>
      <w:r>
        <w:t xml:space="preserve">Full</w:t>
      </w:r>
      <w:r>
        <w:t xml:space="preserve"> </w:t>
      </w:r>
      <w:r>
        <w:t xml:space="preserve">Report,</w:t>
      </w:r>
      <w:r>
        <w:t xml:space="preserve"> </w:t>
      </w:r>
      <w:r>
        <w:t xml:space="preserve">08/03/2015.</w:t>
      </w:r>
      <w:r>
        <w:t xml:space="preserve"> </w:t>
      </w:r>
      <w:r>
        <w:t xml:space="preserve">Directorate-General for Enterprise</w:t>
      </w:r>
      <w:r>
        <w:t xml:space="preserve"> </w:t>
      </w:r>
      <w:r>
        <w:t xml:space="preserve">and Industry, now known as</w:t>
      </w:r>
      <w:r>
        <w:t xml:space="preserve"> </w:t>
      </w:r>
      <w:r>
        <w:t xml:space="preserve">Directorate-General for Internal</w:t>
      </w:r>
      <w:r>
        <w:t xml:space="preserve"> </w:t>
      </w:r>
      <w:r>
        <w:t xml:space="preserve">Market, Industry, Entrepreneurship</w:t>
      </w:r>
      <w:r>
        <w:t xml:space="preserve"> </w:t>
      </w:r>
      <w:r>
        <w:t xml:space="preserve">and SMEs (DG GROW), European</w:t>
      </w:r>
      <w:r>
        <w:t xml:space="preserve"> </w:t>
      </w:r>
      <w:r>
        <w:t xml:space="preserve">Commission. Available at: link.</w:t>
      </w:r>
      <w:r>
        <w:t xml:space="preserve"> </w:t>
      </w:r>
      <w:r>
        <w:t xml:space="preserve">Participation in tourism of the</w:t>
      </w:r>
      <w:r>
        <w:t xml:space="preserve"> </w:t>
      </w:r>
      <w:r>
        <w:t xml:space="preserve">general population from: Eurostat</w:t>
      </w:r>
      <w:r>
        <w:t xml:space="preserve"> </w:t>
      </w:r>
      <w:r>
        <w:t xml:space="preserve">database,</w:t>
      </w:r>
      <w:r>
        <w:t xml:space="preserve"> </w:t>
      </w:r>
      <w:r>
        <w:t xml:space="preserve">tour_dem_toage.</w:t>
      </w:r>
      <w:r>
        <w:t xml:space="preserve"> </w:t>
      </w:r>
      <w:r>
        <w:t xml:space="preserve">Available at: link.</w:t>
      </w:r>
      <w:r>
        <w:br/>
      </w:r>
      <w:r>
        <w:t xml:space="preserve">2012</w:t>
      </w:r>
      <w:r>
        <w:t xml:space="preserve"> </w:t>
      </w:r>
      <w:r>
        <w:t xml:space="preserve">EU 27</w:t>
      </w:r>
      <w:r>
        <w:t xml:space="preserve"> </w:t>
      </w:r>
      <w:r>
        <w:t xml:space="preserve">6.3%</w:t>
      </w:r>
      <w:r>
        <w:t xml:space="preserve"> </w:t>
      </w:r>
      <w:r>
        <w:t xml:space="preserve">Participation</w:t>
      </w:r>
      <w:r>
        <w:t xml:space="preserve"> </w:t>
      </w:r>
      <w:r>
        <w:t xml:space="preserve">in</w:t>
      </w:r>
      <w:r>
        <w:t xml:space="preserve"> </w:t>
      </w:r>
      <w:r>
        <w:t xml:space="preserve">tourism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general population</w:t>
      </w:r>
      <w:r>
        <w:t xml:space="preserve"> </w:t>
      </w:r>
      <w:r>
        <w:t xml:space="preserve">aged 15-64</w:t>
      </w:r>
      <w:r>
        <w:t xml:space="preserve"> </w:t>
      </w:r>
      <w:r>
        <w:t xml:space="preserve">Eurostat database, tour_dem_toage.</w:t>
      </w:r>
      <w:r>
        <w:t xml:space="preserve"> </w:t>
      </w:r>
      <w:r>
        <w:t xml:space="preserve">Available at: link.</w:t>
      </w:r>
      <w:r>
        <w:t xml:space="preserve"> </w:t>
      </w:r>
      <w:r>
        <w:t xml:space="preserve">2019</w:t>
      </w:r>
      <w:r>
        <w:t xml:space="preserve"> </w:t>
      </w:r>
      <w:r>
        <w:t xml:space="preserve">EU 27</w:t>
      </w:r>
      <w:r>
        <w:t xml:space="preserve"> </w:t>
      </w:r>
      <w:r>
        <w:t xml:space="preserve">69.1%</w:t>
      </w:r>
      <w:r>
        <w:t xml:space="preserve"> </w:t>
      </w:r>
      <w:r>
        <w:t xml:space="preserve">Participation</w:t>
      </w:r>
      <w:r>
        <w:t xml:space="preserve"> </w:t>
      </w:r>
      <w:r>
        <w:t xml:space="preserve">in</w:t>
      </w:r>
      <w:r>
        <w:t xml:space="preserve"> </w:t>
      </w:r>
      <w:r>
        <w:t xml:space="preserve">tourism of 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aged</w:t>
      </w:r>
      <w:r>
        <w:t xml:space="preserve"> </w:t>
      </w:r>
      <w:r>
        <w:t xml:space="preserve">15-65</w:t>
      </w:r>
      <w:r>
        <w:t xml:space="preserve"> </w:t>
      </w:r>
      <w:r>
        <w:t xml:space="preserve">(baseline estimate)</w:t>
      </w:r>
      <w:r>
        <w:t xml:space="preserve"> </w:t>
      </w:r>
      <w:r>
        <w:t xml:space="preserve">Estimated as the participation in</w:t>
      </w:r>
      <w:r>
        <w:t xml:space="preserve"> </w:t>
      </w:r>
      <w:r>
        <w:t xml:space="preserve">tourism of the general population,</w:t>
      </w:r>
      <w:r>
        <w:t xml:space="preserve"> </w:t>
      </w:r>
      <w:r>
        <w:t xml:space="preserve">minus the travel gap</w:t>
      </w:r>
      <w:r>
        <w:t xml:space="preserve"> </w:t>
      </w:r>
      <w:r>
        <w:t xml:space="preserve">2019</w:t>
      </w:r>
      <w:r>
        <w:t xml:space="preserve"> </w:t>
      </w:r>
      <w:r>
        <w:t xml:space="preserve">EU 27</w:t>
      </w:r>
      <w:r>
        <w:t xml:space="preserve"> </w:t>
      </w:r>
      <w:r>
        <w:t xml:space="preserve">62.8%</w:t>
      </w:r>
      <w:r>
        <w:t xml:space="preserve"> </w:t>
      </w:r>
      <w:r>
        <w:t xml:space="preserve">Participation</w:t>
      </w:r>
      <w:r>
        <w:t xml:space="preserve"> </w:t>
      </w:r>
      <w:r>
        <w:t xml:space="preserve">in</w:t>
      </w:r>
      <w:r>
        <w:t xml:space="preserve"> </w:t>
      </w:r>
      <w:r>
        <w:t xml:space="preserve">tourism of 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disability</w:t>
      </w:r>
      <w:r>
        <w:t xml:space="preserve"> </w:t>
      </w:r>
      <w:r>
        <w:t xml:space="preserve">aged 15-65 (best</w:t>
      </w:r>
      <w:r>
        <w:t xml:space="preserve"> </w:t>
      </w:r>
      <w:r>
        <w:t xml:space="preserve">case scenario with</w:t>
      </w:r>
      <w:r>
        <w:t xml:space="preserve"> </w:t>
      </w:r>
      <w:r>
        <w:t xml:space="preserve">EDC)</w:t>
      </w:r>
      <w:r>
        <w:t xml:space="preserve"> </w:t>
      </w:r>
      <w:r>
        <w:t xml:space="preserve">Estimated assuming the travel gap</w:t>
      </w:r>
      <w:r>
        <w:t xml:space="preserve"> </w:t>
      </w:r>
      <w:r>
        <w:t xml:space="preserve">has</w:t>
      </w:r>
      <w:r>
        <w:t xml:space="preserve"> </w:t>
      </w:r>
      <w:r>
        <w:t xml:space="preserve">closed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travel</w:t>
      </w:r>
      <w:r>
        <w:t xml:space="preserve"> </w:t>
      </w:r>
      <w:r>
        <w:t xml:space="preserve">propensities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general</w:t>
      </w:r>
      <w:r>
        <w:t xml:space="preserve"> </w:t>
      </w:r>
      <w:r>
        <w:t xml:space="preserve">population</w:t>
      </w:r>
      <w:r>
        <w:t xml:space="preserve"> </w:t>
      </w:r>
      <w:r>
        <w:t xml:space="preserve">and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 are equal</w:t>
      </w:r>
      <w:r>
        <w:t xml:space="preserve"> </w:t>
      </w:r>
      <w:r>
        <w:t xml:space="preserve">2019</w:t>
      </w:r>
      <w:r>
        <w:t xml:space="preserve"> </w:t>
      </w:r>
      <w:r>
        <w:t xml:space="preserve">EU 27</w:t>
      </w:r>
      <w:r>
        <w:t xml:space="preserve"> </w:t>
      </w:r>
      <w:r>
        <w:t xml:space="preserve">69.1%</w:t>
      </w:r>
      <w:r>
        <w:t xml:space="preserve"> </w:t>
      </w:r>
      <w:r>
        <w:t xml:space="preserve">Incidence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“severe”</w:t>
      </w:r>
      <w:r>
        <w:t xml:space="preserve"> </w:t>
      </w:r>
      <w:r>
        <w:t xml:space="preserve">disabilities in the</w:t>
      </w:r>
      <w:r>
        <w:t xml:space="preserve"> </w:t>
      </w:r>
      <w:r>
        <w:t xml:space="preserve">population</w:t>
      </w:r>
      <w:r>
        <w:t xml:space="preserve"> </w:t>
      </w:r>
      <w:r>
        <w:t xml:space="preserve">aged</w:t>
      </w:r>
      <w:r>
        <w:t xml:space="preserve"> </w:t>
      </w:r>
      <w:r>
        <w:t xml:space="preserve">15-65</w:t>
      </w:r>
      <w:r>
        <w:t xml:space="preserve"> </w:t>
      </w:r>
      <w:r>
        <w:t xml:space="preserve">Eurostat database, hlth_silc_12.</w:t>
      </w:r>
      <w:r>
        <w:t xml:space="preserve"> </w:t>
      </w:r>
      <w:r>
        <w:t xml:space="preserve">Available at: link.</w:t>
      </w:r>
      <w:r>
        <w:t xml:space="preserve"> </w:t>
      </w:r>
      <w:r>
        <w:t xml:space="preserve">2021</w:t>
      </w:r>
      <w:r>
        <w:t xml:space="preserve"> </w:t>
      </w:r>
      <w:r>
        <w:t xml:space="preserve">EU 27</w:t>
      </w:r>
      <w:r>
        <w:t xml:space="preserve"> </w:t>
      </w:r>
      <w:r>
        <w:t xml:space="preserve">5.3%</w:t>
      </w:r>
      <w:r>
        <w:t xml:space="preserve"> </w:t>
      </w:r>
      <w:r>
        <w:t xml:space="preserve">Share of persons</w:t>
      </w:r>
      <w:r>
        <w:t xml:space="preserve"> </w:t>
      </w:r>
      <w:r>
        <w:t xml:space="preserve">with 16-65 in the</w:t>
      </w:r>
      <w:r>
        <w:t xml:space="preserve"> </w:t>
      </w:r>
      <w:r>
        <w:t xml:space="preserve">total population</w:t>
      </w:r>
      <w:r>
        <w:t xml:space="preserve"> </w:t>
      </w:r>
      <w:r>
        <w:t xml:space="preserve">Eurostat database, available at link</w:t>
      </w:r>
      <w:r>
        <w:t xml:space="preserve"> </w:t>
      </w:r>
      <w:r>
        <w:t xml:space="preserve">2021</w:t>
      </w:r>
      <w:r>
        <w:t xml:space="preserve"> </w:t>
      </w:r>
      <w:r>
        <w:t xml:space="preserve">EU 27</w:t>
      </w:r>
      <w:r>
        <w:t xml:space="preserve"> </w:t>
      </w:r>
      <w:r>
        <w:t xml:space="preserve">64.1%</w:t>
      </w:r>
      <w:r>
        <w:t xml:space="preserve"> </w:t>
      </w:r>
      <w:r>
        <w:t xml:space="preserve">Share of 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disability</w:t>
      </w:r>
      <w:r>
        <w:t xml:space="preserve"> </w:t>
      </w:r>
      <w:r>
        <w:t xml:space="preserve">requiring</w:t>
      </w:r>
      <w:r>
        <w:t xml:space="preserve"> </w:t>
      </w:r>
      <w:r>
        <w:t xml:space="preserve">assistance</w:t>
      </w:r>
      <w:r>
        <w:t xml:space="preserve"> </w:t>
      </w:r>
      <w:r>
        <w:t xml:space="preserve">Eurostat</w:t>
      </w:r>
      <w:r>
        <w:t xml:space="preserve"> </w:t>
      </w:r>
      <w:r>
        <w:t xml:space="preserve">database,</w:t>
      </w:r>
      <w:r>
        <w:t xml:space="preserve"> </w:t>
      </w:r>
      <w:r>
        <w:t xml:space="preserve">hlth_dpeh.</w:t>
      </w:r>
      <w:r>
        <w:t xml:space="preserve"> </w:t>
      </w:r>
      <w:r>
        <w:t xml:space="preserve">Available at: Link, elaborated at</w:t>
      </w:r>
      <w:r>
        <w:t xml:space="preserve"> </w:t>
      </w:r>
      <w:r>
        <w:t xml:space="preserve">link</w:t>
      </w:r>
      <w:r>
        <w:t xml:space="preserve"> </w:t>
      </w:r>
      <w:r>
        <w:t xml:space="preserve">2021</w:t>
      </w:r>
      <w:r>
        <w:t xml:space="preserve"> </w:t>
      </w:r>
      <w:r>
        <w:t xml:space="preserve">EU 27</w:t>
      </w:r>
      <w:r>
        <w:t xml:space="preserve"> </w:t>
      </w:r>
      <w:r>
        <w:t xml:space="preserve">32%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Number of tourism</w:t>
      </w:r>
      <w:r>
        <w:t xml:space="preserve"> </w:t>
      </w:r>
      <w:r>
        <w:t xml:space="preserve">trips</w:t>
      </w:r>
      <w:r>
        <w:t xml:space="preserve"> </w:t>
      </w:r>
      <w:r>
        <w:t xml:space="preserve">(to</w:t>
      </w:r>
      <w:r>
        <w:t xml:space="preserve"> </w:t>
      </w:r>
      <w:r>
        <w:t xml:space="preserve">the</w:t>
      </w:r>
      <w:r>
        <w:t xml:space="preserve"> </w:t>
      </w:r>
      <w:r>
        <w:t xml:space="preserve">Member State) of</w:t>
      </w:r>
      <w:r>
        <w:t xml:space="preserve"> </w:t>
      </w:r>
      <w:r>
        <w:t xml:space="preserve">persons from other</w:t>
      </w:r>
      <w:r>
        <w:t xml:space="preserve"> </w:t>
      </w:r>
      <w:r>
        <w:t xml:space="preserve">Member States</w:t>
      </w:r>
      <w:r>
        <w:t xml:space="preserve"> </w:t>
      </w:r>
      <w:r>
        <w:t xml:space="preserve">Eurostat database, tour_dem_ttw.</w:t>
      </w:r>
      <w:r>
        <w:t xml:space="preserve"> </w:t>
      </w:r>
      <w:r>
        <w:t xml:space="preserve">Available at: link.</w:t>
      </w:r>
      <w:r>
        <w:t xml:space="preserve"> </w:t>
      </w:r>
      <w:r>
        <w:t xml:space="preserve">2019</w:t>
      </w:r>
      <w:r>
        <w:t xml:space="preserve"> </w:t>
      </w:r>
      <w:r>
        <w:t xml:space="preserve">Belgium</w:t>
      </w:r>
      <w:r>
        <w:t xml:space="preserve"> </w:t>
      </w:r>
      <w:r>
        <w:t xml:space="preserve">7,322,120</w:t>
      </w:r>
      <w:r>
        <w:t xml:space="preserve"> </w:t>
      </w:r>
      <w:r>
        <w:t xml:space="preserve">Croatia</w:t>
      </w:r>
      <w:r>
        <w:t xml:space="preserve"> </w:t>
      </w:r>
      <w:r>
        <w:t xml:space="preserve">9,148,672</w:t>
      </w:r>
      <w:r>
        <w:t xml:space="preserve"> </w:t>
      </w:r>
      <w:r>
        <w:t xml:space="preserve">Estonia</w:t>
      </w:r>
      <w:r>
        <w:t xml:space="preserve"> </w:t>
      </w:r>
      <w:r>
        <w:t xml:space="preserve">2,338,333</w:t>
      </w:r>
      <w:r>
        <w:t xml:space="preserve"> </w:t>
      </w:r>
      <w:r>
        <w:t xml:space="preserve">France</w:t>
      </w:r>
      <w:r>
        <w:t xml:space="preserve"> </w:t>
      </w:r>
      <w:r>
        <w:t xml:space="preserve">20,703,816</w:t>
      </w:r>
      <w:r>
        <w:t xml:space="preserve"> </w:t>
      </w:r>
      <w:r>
        <w:t xml:space="preserve">Germany 21,381,766</w:t>
      </w:r>
      <w:r>
        <w:t xml:space="preserve"> </w:t>
      </w:r>
      <w:r>
        <w:t xml:space="preserve">Hungary</w:t>
      </w:r>
      <w:r>
        <w:t xml:space="preserve"> </w:t>
      </w:r>
      <w:r>
        <w:t xml:space="preserve">4,299,138</w:t>
      </w:r>
      <w:r>
        <w:t xml:space="preserve"> </w:t>
      </w:r>
      <w:r>
        <w:t xml:space="preserve">Ireland</w:t>
      </w:r>
      <w:r>
        <w:t xml:space="preserve"> </w:t>
      </w:r>
      <w:r>
        <w:t xml:space="preserve">2,228,143</w:t>
      </w:r>
      <w:r>
        <w:t xml:space="preserve"> </w:t>
      </w:r>
      <w:r>
        <w:t xml:space="preserve">Italy</w:t>
      </w:r>
      <w:r>
        <w:t xml:space="preserve"> </w:t>
      </w:r>
      <w:r>
        <w:t xml:space="preserve">28,452,724</w:t>
      </w:r>
      <w:r>
        <w:t xml:space="preserve"> </w:t>
      </w:r>
      <w:r>
        <w:t xml:space="preserve">Romania</w:t>
      </w:r>
      <w:r>
        <w:t xml:space="preserve"> </w:t>
      </w:r>
      <w:r>
        <w:t xml:space="preserve">3,876,987</w:t>
      </w:r>
      <w:r>
        <w:t xml:space="preserve"> </w:t>
      </w:r>
      <w:r>
        <w:t xml:space="preserve">Spain</w:t>
      </w:r>
      <w:r>
        <w:t xml:space="preserve"> </w:t>
      </w:r>
      <w:r>
        <w:t xml:space="preserve">31,654,630</w:t>
      </w:r>
      <w:r>
        <w:t xml:space="preserve"> </w:t>
      </w:r>
      <w:r>
        <w:t xml:space="preserve">Number of tourism</w:t>
      </w:r>
      <w:r>
        <w:t xml:space="preserve"> </w:t>
      </w:r>
      <w:r>
        <w:t xml:space="preserve">trips of 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aged 16-65 from</w:t>
      </w:r>
      <w:r>
        <w:t xml:space="preserve"> </w:t>
      </w:r>
      <w:r>
        <w:t xml:space="preserve">other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(baseline</w:t>
      </w:r>
      <w:r>
        <w:t xml:space="preserve"> </w:t>
      </w:r>
      <w:r>
        <w:t xml:space="preserve">estimate)</w:t>
      </w:r>
      <w:r>
        <w:t xml:space="preserve"> </w:t>
      </w:r>
      <w:r>
        <w:t xml:space="preserve">Estimated multiplying the total</w:t>
      </w:r>
      <w:r>
        <w:t xml:space="preserve"> </w:t>
      </w:r>
      <w:r>
        <w:t xml:space="preserve">number of tourism trips by the share</w:t>
      </w:r>
      <w:r>
        <w:t xml:space="preserve"> </w:t>
      </w:r>
      <w:r>
        <w:t xml:space="preserve">of persons with disabilities aged 15-</w:t>
      </w:r>
      <w:r>
        <w:t xml:space="preserve"> </w:t>
      </w:r>
      <w:r>
        <w:t xml:space="preserve">65 in the population, corrected by</w:t>
      </w:r>
      <w:r>
        <w:t xml:space="preserve"> </w:t>
      </w:r>
      <w:r>
        <w:t xml:space="preserve">their participation in tourism</w:t>
      </w:r>
      <w:r>
        <w:t xml:space="preserve"> </w:t>
      </w:r>
      <w:r>
        <w:t xml:space="preserve">2019</w:t>
      </w:r>
      <w:r>
        <w:t xml:space="preserve"> </w:t>
      </w:r>
      <w:r>
        <w:t xml:space="preserve">Belgium</w:t>
      </w:r>
      <w:r>
        <w:t xml:space="preserve"> </w:t>
      </w:r>
      <w:r>
        <w:t xml:space="preserve">226,777</w:t>
      </w:r>
      <w:r>
        <w:t xml:space="preserve"> </w:t>
      </w:r>
      <w:r>
        <w:t xml:space="preserve">Croatia</w:t>
      </w:r>
      <w:r>
        <w:t xml:space="preserve"> </w:t>
      </w:r>
      <w:r>
        <w:t xml:space="preserve">283,348</w:t>
      </w:r>
      <w:r>
        <w:t xml:space="preserve"> </w:t>
      </w:r>
      <w:r>
        <w:t xml:space="preserve">Estonia</w:t>
      </w:r>
      <w:r>
        <w:t xml:space="preserve"> </w:t>
      </w:r>
      <w:r>
        <w:t xml:space="preserve">72,422</w:t>
      </w:r>
      <w:r>
        <w:t xml:space="preserve"> </w:t>
      </w:r>
      <w:r>
        <w:t xml:space="preserve">France</w:t>
      </w:r>
      <w:r>
        <w:t xml:space="preserve"> </w:t>
      </w:r>
      <w:r>
        <w:t xml:space="preserve">641,229</w:t>
      </w:r>
      <w:r>
        <w:t xml:space="preserve"> </w:t>
      </w:r>
      <w:r>
        <w:t xml:space="preserve">Germany 662,226</w:t>
      </w:r>
      <w:r>
        <w:t xml:space="preserve"> </w:t>
      </w:r>
      <w:r>
        <w:t xml:space="preserve">Hungary</w:t>
      </w:r>
      <w:r>
        <w:t xml:space="preserve"> </w:t>
      </w:r>
      <w:r>
        <w:t xml:space="preserve">133,151</w:t>
      </w:r>
      <w:r>
        <w:t xml:space="preserve"> </w:t>
      </w:r>
      <w:r>
        <w:t xml:space="preserve">Ireland</w:t>
      </w:r>
      <w:r>
        <w:t xml:space="preserve"> </w:t>
      </w:r>
      <w:r>
        <w:t xml:space="preserve">69,009</w:t>
      </w:r>
      <w:r>
        <w:t xml:space="preserve"> </w:t>
      </w:r>
      <w:r>
        <w:t xml:space="preserve">Italy</w:t>
      </w:r>
      <w:r>
        <w:t xml:space="preserve"> </w:t>
      </w:r>
      <w:r>
        <w:t xml:space="preserve">881,225</w:t>
      </w:r>
      <w:r>
        <w:t xml:space="preserve"> </w:t>
      </w:r>
      <w:r>
        <w:t xml:space="preserve">Romania</w:t>
      </w:r>
      <w:r>
        <w:t xml:space="preserve"> </w:t>
      </w:r>
      <w:r>
        <w:t xml:space="preserve">120,076</w:t>
      </w:r>
      <w:r>
        <w:t xml:space="preserve"> </w:t>
      </w:r>
      <w:r>
        <w:t xml:space="preserve">Spain</w:t>
      </w:r>
      <w:r>
        <w:t xml:space="preserve"> </w:t>
      </w:r>
      <w:r>
        <w:t xml:space="preserve">980,393</w:t>
      </w:r>
      <w:r>
        <w:t xml:space="preserve"> </w:t>
      </w:r>
      <w:r>
        <w:t xml:space="preserve">Number of tourism</w:t>
      </w:r>
      <w:r>
        <w:t xml:space="preserve"> </w:t>
      </w:r>
      <w:r>
        <w:t xml:space="preserve">trips of 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aged 16-65 (best</w:t>
      </w:r>
      <w:r>
        <w:t xml:space="preserve"> </w:t>
      </w:r>
      <w:r>
        <w:t xml:space="preserve">case scenario with</w:t>
      </w:r>
      <w:r>
        <w:t xml:space="preserve"> </w:t>
      </w:r>
      <w:r>
        <w:t xml:space="preserve">the EDC)</w:t>
      </w:r>
      <w:r>
        <w:t xml:space="preserve"> </w:t>
      </w:r>
      <w:r>
        <w:t xml:space="preserve">Estimated multiplying the total</w:t>
      </w:r>
      <w:r>
        <w:t xml:space="preserve"> </w:t>
      </w:r>
      <w:r>
        <w:t xml:space="preserve">number of tourism trips by the share</w:t>
      </w:r>
      <w:r>
        <w:t xml:space="preserve"> </w:t>
      </w:r>
      <w:r>
        <w:t xml:space="preserve">of persons with disabilities in the</w:t>
      </w:r>
      <w:r>
        <w:t xml:space="preserve"> </w:t>
      </w:r>
      <w:r>
        <w:t xml:space="preserve">population (hence, assuming the</w:t>
      </w:r>
      <w:r>
        <w:t xml:space="preserve"> </w:t>
      </w:r>
      <w:r>
        <w:t xml:space="preserve">travel gap has closed)</w:t>
      </w:r>
      <w:r>
        <w:t xml:space="preserve"> </w:t>
      </w:r>
      <w:r>
        <w:t xml:space="preserve">2019</w:t>
      </w:r>
      <w:r>
        <w:t xml:space="preserve"> </w:t>
      </w:r>
      <w:r>
        <w:t xml:space="preserve">Belgium</w:t>
      </w:r>
      <w:r>
        <w:t xml:space="preserve"> </w:t>
      </w:r>
      <w:r>
        <w:t xml:space="preserve">248,754</w:t>
      </w:r>
      <w:r>
        <w:t xml:space="preserve"> </w:t>
      </w:r>
      <w:r>
        <w:t xml:space="preserve">Croatia</w:t>
      </w:r>
      <w:r>
        <w:t xml:space="preserve"> </w:t>
      </w:r>
      <w:r>
        <w:t xml:space="preserve">310,808</w:t>
      </w:r>
      <w:r>
        <w:t xml:space="preserve"> </w:t>
      </w:r>
      <w:r>
        <w:t xml:space="preserve">Estonia</w:t>
      </w:r>
      <w:r>
        <w:t xml:space="preserve"> </w:t>
      </w:r>
      <w:r>
        <w:t xml:space="preserve">79,440</w:t>
      </w:r>
      <w:r>
        <w:t xml:space="preserve"> </w:t>
      </w:r>
      <w:r>
        <w:t xml:space="preserve">France</w:t>
      </w:r>
      <w:r>
        <w:t xml:space="preserve"> </w:t>
      </w:r>
      <w:r>
        <w:t xml:space="preserve">703,371</w:t>
      </w:r>
      <w:r>
        <w:t xml:space="preserve"> </w:t>
      </w:r>
      <w:r>
        <w:t xml:space="preserve">Germany 726,403</w:t>
      </w:r>
      <w:r>
        <w:t xml:space="preserve"> </w:t>
      </w:r>
      <w:r>
        <w:t xml:space="preserve">Hungary</w:t>
      </w:r>
      <w:r>
        <w:t xml:space="preserve"> </w:t>
      </w:r>
      <w:r>
        <w:t xml:space="preserve">146,055</w:t>
      </w:r>
      <w:r>
        <w:t xml:space="preserve"> </w:t>
      </w:r>
      <w:r>
        <w:t xml:space="preserve">Ireland</w:t>
      </w:r>
      <w:r>
        <w:t xml:space="preserve"> </w:t>
      </w:r>
      <w:r>
        <w:t xml:space="preserve">75,697</w:t>
      </w:r>
      <w:r>
        <w:t xml:space="preserve"> </w:t>
      </w:r>
      <w:r>
        <w:t xml:space="preserve">Italy</w:t>
      </w:r>
      <w:r>
        <w:t xml:space="preserve"> </w:t>
      </w:r>
      <w:r>
        <w:t xml:space="preserve">966,624</w:t>
      </w:r>
      <w:r>
        <w:t xml:space="preserve"> </w:t>
      </w:r>
      <w:r>
        <w:t xml:space="preserve">Romania</w:t>
      </w:r>
      <w:r>
        <w:t xml:space="preserve"> </w:t>
      </w:r>
      <w:r>
        <w:t xml:space="preserve">131,713</w:t>
      </w:r>
      <w:r>
        <w:t xml:space="preserve"> </w:t>
      </w:r>
      <w:r>
        <w:t xml:space="preserve">Spain</w:t>
      </w:r>
      <w:r>
        <w:t xml:space="preserve"> </w:t>
      </w:r>
      <w:r>
        <w:t xml:space="preserve">1,075,403</w:t>
      </w:r>
      <w:r>
        <w:t xml:space="preserve"> </w:t>
      </w:r>
      <w:r>
        <w:t xml:space="preserve">Source: Study supporting the impact assessment based on Eurostat data and DG GROW’s report on</w:t>
      </w:r>
      <w:r>
        <w:t xml:space="preserve"> </w:t>
      </w:r>
      <w:r>
        <w:t xml:space="preserve">accessible tourism</w:t>
      </w:r>
      <w:r>
        <w:t xml:space="preserve"> </w:t>
      </w:r>
      <w:r>
        <w:t xml:space="preserve">After estimating the number of trips from persons with disabilities, the costs for the transport sector</w:t>
      </w:r>
      <w:r>
        <w:t xml:space="preserve"> </w:t>
      </w:r>
      <w:r>
        <w:t xml:space="preserve">of one journey for a person with disability and their personal assistant are computed by listing a set</w:t>
      </w:r>
      <w:r>
        <w:t xml:space="preserve"> </w:t>
      </w:r>
      <w:r>
        <w:t xml:space="preserve">of activities related to transport potentially carried out during a tourism trip and adding up their costs.</w:t>
      </w:r>
      <w:r>
        <w:t xml:space="preserve"> </w:t>
      </w:r>
      <w:r>
        <w:t xml:space="preserve">The activities are detailed in Table 8 below and include: the purchase of 10 standard fare tickets in a</w:t>
      </w:r>
      <w:r>
        <w:t xml:space="preserve"> </w:t>
      </w:r>
      <w:r>
        <w:t xml:space="preserve">city with the local public transport system, 2 tickets for a short distance journey and 2 tickets for a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transfer to the airport. A medium distance and a long distance journey are also included, but for only</w:t>
      </w:r>
      <w:r>
        <w:t xml:space="preserve"> </w:t>
      </w:r>
      <w:r>
        <w:t xml:space="preserve">50% and 20% of the trips respectively, as it can reasonably be expected that a portion of all tourists,</w:t>
      </w:r>
      <w:r>
        <w:t xml:space="preserve"> </w:t>
      </w:r>
      <w:r>
        <w:t xml:space="preserve">rather than staying in their first destination, choose to also travel to other destinations during the trip.</w:t>
      </w:r>
      <w:r>
        <w:t xml:space="preserve"> </w:t>
      </w:r>
      <w:r>
        <w:t xml:space="preserve">For each activity, the cost of a ticket is obtained via desk research, together with information on</w:t>
      </w:r>
      <w:r>
        <w:t xml:space="preserve"> </w:t>
      </w:r>
      <w:r>
        <w:t xml:space="preserve">discounts or reduced fees reserved to persons with disabilities and their personal assistants. Detailed</w:t>
      </w:r>
      <w:r>
        <w:t xml:space="preserve"> </w:t>
      </w:r>
      <w:r>
        <w:t xml:space="preserve">information on this process is collected in Table 11, at the end of this Section.</w:t>
      </w:r>
      <w:r>
        <w:t xml:space="preserve"> </w:t>
      </w:r>
      <w:r>
        <w:t xml:space="preserve">Table 8 – Individual traveller’s journey for the assessment of costs of the transport sector</w:t>
      </w:r>
      <w:r>
        <w:t xml:space="preserve"> </w:t>
      </w:r>
      <w:r>
        <w:t xml:space="preserve">Trips included</w:t>
      </w:r>
      <w:r>
        <w:t xml:space="preserve"> </w:t>
      </w:r>
      <w:r>
        <w:t xml:space="preserve">Frequency</w:t>
      </w:r>
      <w:r>
        <w:t xml:space="preserve"> </w:t>
      </w:r>
      <w:r>
        <w:t xml:space="preserve">Member States</w:t>
      </w:r>
      <w:r>
        <w:t xml:space="preserve"> </w:t>
      </w:r>
      <w:r>
        <w:t xml:space="preserve">Standard bus fare within a city 10 times during the trip</w:t>
      </w:r>
      <w:r>
        <w:t xml:space="preserve"> </w:t>
      </w:r>
      <w:r>
        <w:t xml:space="preserve">Belgium, Croatia,</w:t>
      </w:r>
      <w:r>
        <w:t xml:space="preserve"> </w:t>
      </w:r>
      <w:r>
        <w:t xml:space="preserve">Estonia, France,</w:t>
      </w:r>
      <w:r>
        <w:t xml:space="preserve"> </w:t>
      </w:r>
      <w:r>
        <w:t xml:space="preserve">Germany,</w:t>
      </w:r>
      <w:r>
        <w:t xml:space="preserve"> </w:t>
      </w:r>
      <w:r>
        <w:t xml:space="preserve">Hungary, Ireland,</w:t>
      </w:r>
      <w:r>
        <w:t xml:space="preserve"> </w:t>
      </w:r>
      <w:r>
        <w:t xml:space="preserve">Italy, Romania,</w:t>
      </w:r>
      <w:r>
        <w:t xml:space="preserve"> </w:t>
      </w:r>
      <w:r>
        <w:t xml:space="preserve">Spain</w:t>
      </w:r>
      <w:r>
        <w:t xml:space="preserve"> </w:t>
      </w:r>
      <w:r>
        <w:t xml:space="preserve">Short distance journey</w:t>
      </w:r>
      <w:r>
        <w:t xml:space="preserve"> </w:t>
      </w:r>
      <w:r>
        <w:t xml:space="preserve">Twice during the trip (return ticket)</w:t>
      </w:r>
      <w:r>
        <w:t xml:space="preserve"> </w:t>
      </w:r>
      <w:r>
        <w:t xml:space="preserve">Medium distance journey</w:t>
      </w:r>
      <w:r>
        <w:t xml:space="preserve"> </w:t>
      </w:r>
      <w:r>
        <w:t xml:space="preserve">Once during the trip, for 50% of all trips</w:t>
      </w:r>
      <w:r>
        <w:br/>
      </w:r>
      <w:r>
        <w:t xml:space="preserve">Long distance journey</w:t>
      </w:r>
      <w:r>
        <w:t xml:space="preserve"> </w:t>
      </w:r>
      <w:r>
        <w:t xml:space="preserve">Once during the trip, for 20% of all trips</w:t>
      </w:r>
      <w:r>
        <w:t xml:space="preserve"> </w:t>
      </w:r>
      <w:r>
        <w:t xml:space="preserve">Transfer to the airport</w:t>
      </w:r>
      <w:r>
        <w:t xml:space="preserve"> </w:t>
      </w:r>
      <w:r>
        <w:t xml:space="preserve">Twice during the trip (return ticket)</w:t>
      </w:r>
      <w:r>
        <w:t xml:space="preserve"> </w:t>
      </w:r>
      <w:r>
        <w:t xml:space="preserve">Source: Study supporting the impact assessment</w:t>
      </w:r>
      <w:r>
        <w:t xml:space="preserve"> </w:t>
      </w:r>
      <w:r>
        <w:t xml:space="preserve">Finally, the costs for the transport sectors are estimated as the monetary amount of the discount or</w:t>
      </w:r>
      <w:r>
        <w:t xml:space="preserve"> </w:t>
      </w:r>
      <w:r>
        <w:t xml:space="preserve">reduced fee for the person with disability (e.g. if the price of the ticket is EUR 10 and the discount</w:t>
      </w:r>
      <w:r>
        <w:t xml:space="preserve"> </w:t>
      </w:r>
      <w:r>
        <w:t xml:space="preserve">for persons with disability is 60%, the cost for the service provider in the transport sector is estimated</w:t>
      </w:r>
      <w:r>
        <w:t xml:space="preserve"> </w:t>
      </w:r>
      <w:r>
        <w:t xml:space="preserve">at EUR 6). The same holds for personal assistants.</w:t>
      </w:r>
      <w:r>
        <w:t xml:space="preserve"> </w:t>
      </w:r>
      <w:r>
        <w:t xml:space="preserve">Despite the difficulties in calculating the participation in tourism of persons with disability (and the</w:t>
      </w:r>
      <w:r>
        <w:t xml:space="preserve"> </w:t>
      </w:r>
      <w:r>
        <w:t xml:space="preserve">potential change in travel patterns due to the EDC), there are two other main sources of uncertainty</w:t>
      </w:r>
      <w:r>
        <w:t xml:space="preserve"> </w:t>
      </w:r>
      <w:r>
        <w:t xml:space="preserve">underlying this estimation: i) uncertainty related to the provisions of preferential conditions in other</w:t>
      </w:r>
      <w:r>
        <w:t xml:space="preserve"> </w:t>
      </w:r>
      <w:r>
        <w:t xml:space="preserve">Members States, benefit from these preferential conditions nonetheless; ii) uncertainty about the share</w:t>
      </w:r>
      <w:r>
        <w:t xml:space="preserve"> </w:t>
      </w:r>
      <w:r>
        <w:t xml:space="preserve">of persons with disability who travel with a personal assistant, who often also benefits from</w:t>
      </w:r>
      <w:r>
        <w:t xml:space="preserve"> </w:t>
      </w:r>
      <w:r>
        <w:t xml:space="preserve">preferential conditions. To overcome the first issue, the number of persons with disability who already</w:t>
      </w:r>
      <w:r>
        <w:t xml:space="preserve"> </w:t>
      </w:r>
      <w:r>
        <w:t xml:space="preserve">benefit from preferential conditions, the answers from the Public Consultation are considered, where</w:t>
      </w:r>
      <w:r>
        <w:t xml:space="preserve"> </w:t>
      </w:r>
      <w:r>
        <w:t xml:space="preserve">46% of respondents (EU citizens with disability aged 15-65) reported ever being denied access to</w:t>
      </w:r>
      <w:r>
        <w:t xml:space="preserve"> </w:t>
      </w:r>
      <w:r>
        <w:t xml:space="preserve">preferential conditions when abroad. This proportion is taken as the highest number of persons who</w:t>
      </w:r>
      <w:r>
        <w:t xml:space="preserve"> </w:t>
      </w:r>
      <w:r>
        <w:t xml:space="preserve">could gain access to preferential conditions for all countries (while this could, of course, vary by</w:t>
      </w:r>
      <w:r>
        <w:t xml:space="preserve"> </w:t>
      </w:r>
      <w:r>
        <w:t xml:space="preserve">sector and country, this disaggregation is not possible with the data at hand). Regarding the issue of</w:t>
      </w:r>
      <w:r>
        <w:t xml:space="preserve"> </w:t>
      </w:r>
      <w:r>
        <w:t xml:space="preserve">how many PwD travel with a personal assistant, who could also benefit from preferential conditions,</w:t>
      </w:r>
      <w:r>
        <w:t xml:space="preserve"> </w:t>
      </w:r>
      <w:r>
        <w:t xml:space="preserve">different estimates are available: i) in 2012, Eurostat reported the share of persons with disability</w:t>
      </w:r>
      <w:r>
        <w:t xml:space="preserve"> </w:t>
      </w:r>
      <w:r>
        <w:t xml:space="preserve">requiring assistance, estimated around 32% for EU population aged 15-64;195 ii) from the DG Grow</w:t>
      </w:r>
      <w:r>
        <w:t xml:space="preserve"> </w:t>
      </w:r>
      <w:r>
        <w:t xml:space="preserve">report196, where 73% of persons with disability aged 16-65 report travelling accompanied, as well as</w:t>
      </w:r>
      <w:r>
        <w:t xml:space="preserve"> </w:t>
      </w:r>
      <w:r>
        <w:t xml:space="preserve">the online survey targeted to persons with disability conducted during the study, where 14 out of 17</w:t>
      </w:r>
      <w:r>
        <w:t xml:space="preserve"> </w:t>
      </w:r>
      <w:r>
        <w:t xml:space="preserve">PwD (82%)197 answered that they do need a personal assistant to travel. On the one hand, only</w:t>
      </w:r>
    </w:p>
    <w:p>
      <w:pPr>
        <w:pStyle w:val="BodyText"/>
      </w:pPr>
      <w:r>
        <w:t xml:space="preserve">195 The data is available here (database: HLTH_DPEH ) and elaborated by Eurostat at this link.</w:t>
      </w:r>
      <w:r>
        <w:t xml:space="preserve"> </w:t>
      </w:r>
      <w:r>
        <w:t xml:space="preserve">196 Economic Impact and Travel Patterns of Accessible Tourism in Europe - Full Report, 08/03/2015. Directorate-General</w:t>
      </w:r>
      <w:r>
        <w:t xml:space="preserve"> </w:t>
      </w:r>
      <w:r>
        <w:t xml:space="preserve">for Enterprise and Industry, now known as Directorate-General for Internal Market, Industry, Entrepreneurship and SMEs</w:t>
      </w:r>
      <w:r>
        <w:t xml:space="preserve"> </w:t>
      </w:r>
      <w:r>
        <w:t xml:space="preserve">(DG GROW), European Commission. Available at: link. Participation in tourism of the general population from: Eurostat</w:t>
      </w:r>
      <w:r>
        <w:t xml:space="preserve"> </w:t>
      </w:r>
      <w:r>
        <w:t xml:space="preserve">database, tour_dem_toage. Available at: link.</w:t>
      </w:r>
      <w:r>
        <w:t xml:space="preserve"> </w:t>
      </w:r>
      <w:r>
        <w:t xml:space="preserve">197 Study supporting the impact assessment based on Survey targeted at PwDs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recognised personal assistants get access to preferential conditions because of the EDC, as the official</w:t>
      </w:r>
      <w:r>
        <w:t xml:space="preserve"> </w:t>
      </w:r>
      <w:r>
        <w:t xml:space="preserve">personal assistant would have to be recognized to obtain the same preferential conditions offered to</w:t>
      </w:r>
      <w:r>
        <w:t xml:space="preserve"> </w:t>
      </w:r>
      <w:r>
        <w:t xml:space="preserve">nationals. On the other hand, accompanying persons who are not the personal assistant can still be</w:t>
      </w:r>
      <w:r>
        <w:t xml:space="preserve"> </w:t>
      </w:r>
      <w:r>
        <w:t xml:space="preserve">offered preferential conditions voluntarily by service providers198 . In estimating the costs, both values</w:t>
      </w:r>
      <w:r>
        <w:t xml:space="preserve"> </w:t>
      </w:r>
      <w:r>
        <w:t xml:space="preserve">(the share who requires a personal assistant (32%) and the share who travels accompanied (73%)) are</w:t>
      </w:r>
      <w:r>
        <w:t xml:space="preserve"> </w:t>
      </w:r>
      <w:r>
        <w:t xml:space="preserve">employed to obtain a lower and an upper bound of the costs. For this reason, a range of estimates is</w:t>
      </w:r>
      <w:r>
        <w:t xml:space="preserve"> </w:t>
      </w:r>
      <w:r>
        <w:t xml:space="preserve">presented.</w:t>
      </w:r>
      <w:r>
        <w:t xml:space="preserve"> </w:t>
      </w:r>
      <w:r>
        <w:t xml:space="preserve">There are two main reasons to take these estimates as a overestimate of the costs of offering</w:t>
      </w:r>
      <w:r>
        <w:t xml:space="preserve"> </w:t>
      </w:r>
      <w:r>
        <w:t xml:space="preserve">preferential conditions as a result of the EDC in the transport sector: i) the EDC is estimated to</w:t>
      </w:r>
      <w:r>
        <w:t xml:space="preserve"> </w:t>
      </w:r>
      <w:r>
        <w:t xml:space="preserve">close the gap in participation in tourism between PwD and the general population, which is the best</w:t>
      </w:r>
      <w:r>
        <w:t xml:space="preserve"> </w:t>
      </w:r>
      <w:r>
        <w:t xml:space="preserve">case scenario and unlikely to happen without significant improvements in accessibility; ii) 46% of</w:t>
      </w:r>
      <w:r>
        <w:t xml:space="preserve"> </w:t>
      </w:r>
      <w:r>
        <w:t xml:space="preserve">PwD are assumed not to benefit at the moment from preferential conditions, which is the maximum</w:t>
      </w:r>
      <w:r>
        <w:t xml:space="preserve"> </w:t>
      </w:r>
      <w:r>
        <w:t xml:space="preserve">value given that these are PwD reporting ever being denied a preferential condition abroad (in any</w:t>
      </w:r>
      <w:r>
        <w:t xml:space="preserve"> </w:t>
      </w:r>
      <w:r>
        <w:t xml:space="preserve">country or sector). Moreover, of the range of estimates presented, the lower bound is the one that</w:t>
      </w:r>
      <w:r>
        <w:t xml:space="preserve"> </w:t>
      </w:r>
      <w:r>
        <w:t xml:space="preserve">more truly reflects the costs from the obligation of offering preferential conditions to persons with</w:t>
      </w:r>
      <w:r>
        <w:t xml:space="preserve"> </w:t>
      </w:r>
      <w:r>
        <w:t xml:space="preserve">disability and their assistant. The decision to offer preferential conditions to other accompanying</w:t>
      </w:r>
      <w:r>
        <w:t xml:space="preserve"> </w:t>
      </w:r>
      <w:r>
        <w:t xml:space="preserve">persons would remain voluntary for each service provider.</w:t>
      </w:r>
      <w:r>
        <w:br/>
      </w:r>
      <w:r>
        <w:t xml:space="preserve">The resulting range of estimated total costs for each country are shown in Table 9. To gauge the</w:t>
      </w:r>
      <w:r>
        <w:t xml:space="preserve"> </w:t>
      </w:r>
      <w:r>
        <w:t xml:space="preserve">magnitude of these estimates, Table 9 also compares the figures with the relative size of the passenger</w:t>
      </w:r>
      <w:r>
        <w:t xml:space="preserve"> </w:t>
      </w:r>
      <w:r>
        <w:t xml:space="preserve">transport sector (excluding air travel), measured in terms of turnover199 in 2019. The size of the</w:t>
      </w:r>
      <w:r>
        <w:t xml:space="preserve"> </w:t>
      </w:r>
      <w:r>
        <w:t xml:space="preserve">passenger transport sector excluding air travel is not always publicly available for all Member States,</w:t>
      </w:r>
      <w:r>
        <w:t xml:space="preserve"> </w:t>
      </w:r>
      <w:r>
        <w:t xml:space="preserve">as, for some Member States, the disaggregations that necessary to obtain this figure are marked as</w:t>
      </w:r>
      <w:r>
        <w:t xml:space="preserve"> </w:t>
      </w:r>
      <w:r>
        <w:t xml:space="preserve">confidential in recent years.200 Nonetheless, it was preferred to employ these figures for comparison,</w:t>
      </w:r>
      <w:r>
        <w:t xml:space="preserve"> </w:t>
      </w:r>
      <w:r>
        <w:t xml:space="preserve">when available, rather than the total turnover (or value added) in the entire transport sector, including</w:t>
      </w:r>
      <w:r>
        <w:t xml:space="preserve"> </w:t>
      </w:r>
      <w:r>
        <w:t xml:space="preserve">freight transport or air travel, which would be much less indicative of the size of the sector affected</w:t>
      </w:r>
      <w:r>
        <w:t xml:space="preserve"> </w:t>
      </w:r>
      <w:r>
        <w:t xml:space="preserve">by the preferential conditions. When some of the necessary cells were not available, the turnover was</w:t>
      </w:r>
      <w:r>
        <w:t xml:space="preserve"> </w:t>
      </w:r>
      <w:r>
        <w:t xml:space="preserve">imputed by using values available for previous years, adjusted by the growth in the rest of the</w:t>
      </w:r>
      <w:r>
        <w:t xml:space="preserve"> </w:t>
      </w:r>
      <w:r>
        <w:t xml:space="preserve">passenger transport sector.</w:t>
      </w:r>
      <w:r>
        <w:t xml:space="preserve"> </w:t>
      </w:r>
      <w:r>
        <w:t xml:space="preserve">Another comparison to gauge the order of magnitude of these costs is to compare them to what it</w:t>
      </w:r>
      <w:r>
        <w:t xml:space="preserve"> </w:t>
      </w:r>
      <w:r>
        <w:t xml:space="preserve">(would) cost to offer the same preferential conditions to the elderly (65+) travelling to other Member</w:t>
      </w:r>
      <w:r>
        <w:t xml:space="preserve"> </w:t>
      </w:r>
      <w:r>
        <w:t xml:space="preserve">States, assuming they already benefit from the same or similar preferential conditions. The elderly</w:t>
      </w:r>
      <w:r>
        <w:t xml:space="preserve"> </w:t>
      </w:r>
      <w:r>
        <w:t xml:space="preserve">are a significantly larger share of the EU population than persons with disability (20.8% in 2021201)</w:t>
      </w:r>
      <w:r>
        <w:t xml:space="preserve"> </w:t>
      </w:r>
      <w:r>
        <w:t xml:space="preserve">and, although they are estimated to have a lower participation in tourism than PwD (49.6% in 2019202),</w:t>
      </w:r>
      <w:r>
        <w:t xml:space="preserve"> </w:t>
      </w:r>
      <w:r>
        <w:t xml:space="preserve">they account for a higher share of total trips. Moreover, the elderly also have a much higher incidence</w:t>
      </w:r>
      <w:r>
        <w:t xml:space="preserve"> </w:t>
      </w:r>
      <w:r>
        <w:t xml:space="preserve">of disability, estimated around 18.4% in 2021203 , which implies their personal assistant, if any, could</w:t>
      </w:r>
      <w:r>
        <w:t xml:space="preserve"> </w:t>
      </w:r>
      <w:r>
        <w:t xml:space="preserve">also get access to preferential conditions. In this comparison, it is also taken into account that in the</w:t>
      </w:r>
      <w:r>
        <w:t xml:space="preserve"> </w:t>
      </w:r>
      <w:r>
        <w:t xml:space="preserve">Public Consultation persons with disabilities aged 65+ report much less incidence of ever being</w:t>
      </w:r>
      <w:r>
        <w:t xml:space="preserve"> </w:t>
      </w:r>
      <w:r>
        <w:t xml:space="preserve">denied preferential conditions abroad: only 29% compared to 46% among persons with disabilities</w:t>
      </w:r>
      <w:r>
        <w:t xml:space="preserve"> </w:t>
      </w:r>
      <w:r>
        <w:t xml:space="preserve">aged 15-65. In Table 9, the cost of offering preferential conditions to travelling PwD aged 15-65 and</w:t>
      </w:r>
    </w:p>
    <w:p>
      <w:pPr>
        <w:pStyle w:val="BodyText"/>
      </w:pPr>
      <w:r>
        <w:t xml:space="preserve">198 See an example here.</w:t>
      </w:r>
      <w:r>
        <w:br/>
      </w:r>
      <w:r>
        <w:t xml:space="preserve">199 For the definition of turnover, see Eurostat</w:t>
      </w:r>
      <w:r>
        <w:t xml:space="preserve"> </w:t>
      </w:r>
      <w:r>
        <w:t xml:space="preserve">200 The data is available from Eurostat dataset: SBS_NA_1A_SE_R2, at the following link.</w:t>
      </w:r>
      <w:r>
        <w:t xml:space="preserve"> </w:t>
      </w:r>
      <w:r>
        <w:t xml:space="preserve">201 Source: Eurostat, link</w:t>
      </w:r>
      <w:r>
        <w:t xml:space="preserve"> </w:t>
      </w:r>
      <w:r>
        <w:t xml:space="preserve">202 Source, Eurostat, link</w:t>
      </w:r>
      <w:r>
        <w:t xml:space="preserve"> </w:t>
      </w:r>
      <w:r>
        <w:t xml:space="preserve">203 See here for the incididence of severe limitations for the EU population aged 65+.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their personal assistants in the transport sector is compared to the cost of offering the same preferential</w:t>
      </w:r>
      <w:r>
        <w:t xml:space="preserve"> </w:t>
      </w:r>
      <w:r>
        <w:t xml:space="preserve">conditions to the elderly population (also taking into account that some elderly might be accompanied</w:t>
      </w:r>
      <w:r>
        <w:t xml:space="preserve"> </w:t>
      </w:r>
      <w:r>
        <w:t xml:space="preserve">by a personal assistant, if they are also persons with disabilities).</w:t>
      </w:r>
      <w:r>
        <w:br/>
      </w:r>
      <w:r>
        <w:t xml:space="preserve">The magnitude of the expected direct costs of offering preferential conditions for transport</w:t>
      </w:r>
      <w:r>
        <w:t xml:space="preserve"> </w:t>
      </w:r>
      <w:r>
        <w:t xml:space="preserve">service providers (excluding air transport) are presented in Table 9, and are commented in the</w:t>
      </w:r>
      <w:r>
        <w:t xml:space="preserve"> </w:t>
      </w:r>
      <w:r>
        <w:t xml:space="preserve">main report. Overall, the costs range between 1.7. to 31.2 million EUR depending on the</w:t>
      </w:r>
      <w:r>
        <w:t xml:space="preserve"> </w:t>
      </w:r>
      <w:r>
        <w:t xml:space="preserve">Member State in question, and the assumption regarding the share of personal</w:t>
      </w:r>
      <w:r>
        <w:t xml:space="preserve"> </w:t>
      </w:r>
      <w:r>
        <w:t xml:space="preserve">assistant/accompanying persons eligible for discounts. This range is driven mostly by the different</w:t>
      </w:r>
      <w:r>
        <w:t xml:space="preserve"> </w:t>
      </w:r>
      <w:r>
        <w:t xml:space="preserve">sizes of the Member States, and, to a much lesser extent, by different touristic attraction, and</w:t>
      </w:r>
      <w:r>
        <w:t xml:space="preserve"> </w:t>
      </w:r>
      <w:r>
        <w:t xml:space="preserve">availability of preferential conditions (with the exception of Italy, where preferential conditions in</w:t>
      </w:r>
      <w:r>
        <w:t xml:space="preserve"> </w:t>
      </w:r>
      <w:r>
        <w:t xml:space="preserve">transport are often related to residence status). For those countries in which the size of the passenger</w:t>
      </w:r>
      <w:r>
        <w:t xml:space="preserve"> </w:t>
      </w:r>
      <w:r>
        <w:t xml:space="preserve">transport sector can be obtained, these additional costs appear very small relative to overall turnover,</w:t>
      </w:r>
      <w:r>
        <w:t xml:space="preserve"> </w:t>
      </w:r>
      <w:r>
        <w:t xml:space="preserve">ranging from 0.01% to 0.31%. Table 9 also presents what it would cost (or currently does cost, for</w:t>
      </w:r>
      <w:r>
        <w:t xml:space="preserve"> </w:t>
      </w:r>
      <w:r>
        <w:t xml:space="preserve">those countries that offer them) to offer the same preferential conditions to the elderly (65+). In most</w:t>
      </w:r>
      <w:r>
        <w:t xml:space="preserve"> </w:t>
      </w:r>
      <w:r>
        <w:t xml:space="preserve">countries, the cost is significantly lower, usually less than one-fourth. The exceptions are France,</w:t>
      </w:r>
      <w:r>
        <w:t xml:space="preserve"> </w:t>
      </w:r>
      <w:r>
        <w:t xml:space="preserve">where it would be between one third and one half, and Italy, where it would be above one half: the</w:t>
      </w:r>
      <w:r>
        <w:t xml:space="preserve"> </w:t>
      </w:r>
      <w:r>
        <w:t xml:space="preserve">reason is that in both countries most of the savings from preferential conditions apply to the personal</w:t>
      </w:r>
      <w:r>
        <w:t xml:space="preserve"> </w:t>
      </w:r>
      <w:r>
        <w:t xml:space="preserve">assistant and not the PwD, so assuming that the elderly person gets the same preferential condition of</w:t>
      </w:r>
      <w:r>
        <w:t xml:space="preserve"> </w:t>
      </w:r>
      <w:r>
        <w:t xml:space="preserve">the PwD (which is unlikely in this case) mechanically gives an higher estimate.</w:t>
      </w:r>
      <w:r>
        <w:br/>
      </w:r>
      <w:r>
        <w:t xml:space="preserve">Finally, it needs to be taken into account that these results are to be considered as only suggestive of</w:t>
      </w:r>
      <w:r>
        <w:t xml:space="preserve"> </w:t>
      </w:r>
      <w:r>
        <w:t xml:space="preserve">the order of magnitude of total costs of policy options A1 and A2 for the transport sector. An exact</w:t>
      </w:r>
      <w:r>
        <w:t xml:space="preserve"> </w:t>
      </w:r>
      <w:r>
        <w:t xml:space="preserve">estimate by country of the total costs is difficult to obtain, in particular because of the absence of</w:t>
      </w:r>
      <w:r>
        <w:t xml:space="preserve"> </w:t>
      </w:r>
      <w:r>
        <w:t xml:space="preserve">information on how many persons with disability currently travelling benefit from preferential</w:t>
      </w:r>
      <w:r>
        <w:t xml:space="preserve"> </w:t>
      </w:r>
      <w:r>
        <w:t xml:space="preserve">conditions in the transport sector.</w:t>
      </w:r>
      <w:r>
        <w:br/>
      </w:r>
      <w:r>
        <w:t xml:space="preserve">Table 9 – Range of estimated yearly costs in the transport sector in selected Member States</w:t>
      </w:r>
      <w:r>
        <w:br/>
      </w:r>
      <w:r>
        <w:t xml:space="preserve">Costs</w:t>
      </w:r>
    </w:p>
    <w:p>
      <w:pPr>
        <w:pStyle w:val="BodyText"/>
      </w:pPr>
      <w:r>
        <w:t xml:space="preserve">Belgium</w:t>
      </w:r>
      <w:r>
        <w:t xml:space="preserve"> </w:t>
      </w:r>
      <w:r>
        <w:t xml:space="preserve">Croatia</w:t>
      </w:r>
      <w:r>
        <w:t xml:space="preserve"> </w:t>
      </w:r>
      <w:r>
        <w:t xml:space="preserve">Estonia</w:t>
      </w:r>
      <w:r>
        <w:t xml:space="preserve"> </w:t>
      </w:r>
      <w:r>
        <w:t xml:space="preserve">France</w:t>
      </w:r>
      <w:r>
        <w:t xml:space="preserve"> </w:t>
      </w:r>
      <w:r>
        <w:t xml:space="preserve">Germany</w:t>
      </w:r>
      <w:r>
        <w:t xml:space="preserve"> </w:t>
      </w:r>
      <w:r>
        <w:t xml:space="preserve">Costs due to</w:t>
      </w:r>
      <w:r>
        <w:t xml:space="preserve"> </w:t>
      </w:r>
      <w:r>
        <w:t xml:space="preserve">trips from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15 to 65</w:t>
      </w:r>
      <w:r>
        <w:t xml:space="preserve"> </w:t>
      </w:r>
      <w:r>
        <w:t xml:space="preserve">from other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(including</w:t>
      </w:r>
      <w:r>
        <w:t xml:space="preserve"> </w:t>
      </w:r>
      <w:r>
        <w:t xml:space="preserve">personal</w:t>
      </w:r>
      <w:r>
        <w:t xml:space="preserve"> </w:t>
      </w:r>
      <w:r>
        <w:t xml:space="preserve">assistants)</w:t>
      </w:r>
    </w:p>
    <w:p>
      <w:pPr>
        <w:pStyle w:val="BodyText"/>
      </w:pPr>
      <w:r>
        <w:t xml:space="preserve">Total</w:t>
      </w:r>
    </w:p>
    <w:bookmarkEnd w:id="10"/>
    <w:bookmarkStart w:id="11" w:name="section"/>
    <w:p>
      <w:pPr>
        <w:pStyle w:val="Heading2"/>
      </w:pPr>
      <w:r>
        <w:t xml:space="preserve">€5,618,824</w:t>
      </w:r>
    </w:p>
    <w:p>
      <w:pPr>
        <w:pStyle w:val="FirstParagraph"/>
      </w:pPr>
      <w:r>
        <w:t xml:space="preserve">€8,044,334</w:t>
      </w:r>
    </w:p>
    <w:bookmarkEnd w:id="11"/>
    <w:bookmarkStart w:id="12" w:name="section-1"/>
    <w:p>
      <w:pPr>
        <w:pStyle w:val="Heading2"/>
      </w:pPr>
      <w:r>
        <w:t xml:space="preserve">€2,021,504</w:t>
      </w:r>
    </w:p>
    <w:p>
      <w:pPr>
        <w:pStyle w:val="FirstParagraph"/>
      </w:pPr>
      <w:r>
        <w:t xml:space="preserve">€2,505,692</w:t>
      </w:r>
    </w:p>
    <w:bookmarkEnd w:id="12"/>
    <w:bookmarkStart w:id="13" w:name="section-2"/>
    <w:p>
      <w:pPr>
        <w:pStyle w:val="Heading2"/>
      </w:pPr>
      <w:r>
        <w:t xml:space="preserve">€1,768,118</w:t>
      </w:r>
    </w:p>
    <w:p>
      <w:pPr>
        <w:pStyle w:val="FirstParagraph"/>
      </w:pPr>
      <w:r>
        <w:t xml:space="preserve">€2,317,306</w:t>
      </w:r>
    </w:p>
    <w:p>
      <w:pPr>
        <w:pStyle w:val="BodyText"/>
      </w:pPr>
      <w:r>
        <w:t xml:space="preserve">€13,118,033 -</w:t>
      </w:r>
      <w:r>
        <w:t xml:space="preserve"> </w:t>
      </w:r>
      <w:r>
        <w:t xml:space="preserve">€21,219,981</w:t>
      </w:r>
    </w:p>
    <w:p>
      <w:pPr>
        <w:pStyle w:val="BodyText"/>
      </w:pPr>
      <w:r>
        <w:t xml:space="preserve">€23,588,985 -</w:t>
      </w:r>
      <w:r>
        <w:t xml:space="preserve"> </w:t>
      </w:r>
      <w:r>
        <w:t xml:space="preserve">€28,144,220</w:t>
      </w:r>
    </w:p>
    <w:p>
      <w:pPr>
        <w:pStyle w:val="BodyText"/>
      </w:pPr>
      <w:r>
        <w:t xml:space="preserve">As %Turnover</w:t>
      </w:r>
      <w:r>
        <w:t xml:space="preserve"> </w:t>
      </w:r>
      <w:r>
        <w:t xml:space="preserve">of passenger</w:t>
      </w:r>
      <w:r>
        <w:t xml:space="preserve"> </w:t>
      </w:r>
      <w:r>
        <w:t xml:space="preserve">transport</w:t>
      </w:r>
      <w:r>
        <w:t xml:space="preserve"> </w:t>
      </w:r>
      <w:r>
        <w:t xml:space="preserve">sector*</w:t>
      </w:r>
    </w:p>
    <w:p>
      <w:pPr>
        <w:pStyle w:val="BodyText"/>
      </w:pPr>
      <w:r>
        <w:t xml:space="preserve">0.11% -</w:t>
      </w:r>
      <w:r>
        <w:br/>
      </w:r>
      <w:r>
        <w:t xml:space="preserve">0.16%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0.24% -</w:t>
      </w:r>
      <w:r>
        <w:t xml:space="preserve"> </w:t>
      </w:r>
      <w:r>
        <w:t xml:space="preserve">0.31% (e)</w:t>
      </w:r>
    </w:p>
    <w:p>
      <w:pPr>
        <w:pStyle w:val="BodyText"/>
      </w:pPr>
      <w:r>
        <w:t xml:space="preserve">0.02% -</w:t>
      </w:r>
      <w:r>
        <w:t xml:space="preserve"> </w:t>
      </w:r>
      <w:r>
        <w:t xml:space="preserve">0.04%</w:t>
      </w:r>
    </w:p>
    <w:p>
      <w:pPr>
        <w:pStyle w:val="BodyText"/>
      </w:pPr>
      <w:r>
        <w:t xml:space="preserve">0.05%-0.06%</w:t>
      </w:r>
      <w:r>
        <w:t xml:space="preserve"> </w:t>
      </w:r>
      <w:r>
        <w:t xml:space="preserve">(e)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As % of cost of</w:t>
      </w:r>
      <w:r>
        <w:t xml:space="preserve"> </w:t>
      </w:r>
      <w:r>
        <w:t xml:space="preserve">offering same</w:t>
      </w:r>
      <w:r>
        <w:t xml:space="preserve"> </w:t>
      </w:r>
      <w:r>
        <w:t xml:space="preserve">preferential</w:t>
      </w:r>
      <w:r>
        <w:t xml:space="preserve"> </w:t>
      </w:r>
      <w:r>
        <w:t xml:space="preserve">conditions to</w:t>
      </w:r>
      <w:r>
        <w:t xml:space="preserve"> </w:t>
      </w:r>
      <w:r>
        <w:t xml:space="preserve">all 65+</w:t>
      </w:r>
      <w:r>
        <w:t xml:space="preserve"> </w:t>
      </w:r>
      <w:r>
        <w:t xml:space="preserve">22.5% -</w:t>
      </w:r>
      <w:r>
        <w:t xml:space="preserve"> </w:t>
      </w:r>
      <w:r>
        <w:t xml:space="preserve">31.7%</w:t>
      </w:r>
    </w:p>
    <w:p>
      <w:pPr>
        <w:pStyle w:val="BodyText"/>
      </w:pPr>
      <w:r>
        <w:t xml:space="preserve">18.5%-</w:t>
      </w:r>
      <w:r>
        <w:t xml:space="preserve"> </w:t>
      </w:r>
      <w:r>
        <w:t xml:space="preserve">22.8%</w:t>
      </w:r>
    </w:p>
    <w:p>
      <w:pPr>
        <w:pStyle w:val="BodyText"/>
      </w:pPr>
      <w:r>
        <w:t xml:space="preserve">19.8% -</w:t>
      </w:r>
      <w:r>
        <w:t xml:space="preserve"> </w:t>
      </w:r>
      <w:r>
        <w:t xml:space="preserve">25.7%</w:t>
      </w:r>
    </w:p>
    <w:p>
      <w:pPr>
        <w:pStyle w:val="BodyText"/>
      </w:pPr>
      <w:r>
        <w:t xml:space="preserve">28.5% -</w:t>
      </w:r>
      <w:r>
        <w:t xml:space="preserve"> </w:t>
      </w:r>
      <w:r>
        <w:t xml:space="preserve">44.7%</w:t>
      </w:r>
    </w:p>
    <w:p>
      <w:pPr>
        <w:pStyle w:val="BodyText"/>
      </w:pPr>
      <w:r>
        <w:t xml:space="preserve">17.8% -</w:t>
      </w:r>
      <w:r>
        <w:t xml:space="preserve"> </w:t>
      </w:r>
      <w:r>
        <w:t xml:space="preserve">21.0%</w:t>
      </w:r>
    </w:p>
    <w:p>
      <w:pPr>
        <w:pStyle w:val="BodyText"/>
      </w:pPr>
      <w:r>
        <w:t xml:space="preserve">Source: Study supporting the impact assessment. *including passenger water transport, but excluding</w:t>
      </w:r>
      <w:r>
        <w:t xml:space="preserve"> </w:t>
      </w:r>
      <w:r>
        <w:t xml:space="preserve">passenger air transport. (e), indicates that the value of turnover in million EUR was not available, and was</w:t>
      </w:r>
      <w:r>
        <w:t xml:space="preserve"> </w:t>
      </w:r>
      <w:r>
        <w:t xml:space="preserve">imputed from previous years, when available, to obtain the relevant estimate. N/A indicates not available,</w:t>
      </w:r>
      <w:r>
        <w:t xml:space="preserve"> </w:t>
      </w:r>
      <w:r>
        <w:t xml:space="preserve">when even in years prior to 2019 the data to obtain the value of turnover in passenger transport, excluding air</w:t>
      </w:r>
      <w:r>
        <w:t xml:space="preserve"> </w:t>
      </w:r>
      <w:r>
        <w:t xml:space="preserve">transport, was not available.</w:t>
      </w:r>
      <w:r>
        <w:t xml:space="preserve"> </w:t>
      </w:r>
      <w:r>
        <w:t xml:space="preserve">Table 9 Continued – Range of estimated yearly costs in the transport sector in selected Member States</w:t>
      </w:r>
      <w:r>
        <w:br/>
      </w:r>
      <w:r>
        <w:t xml:space="preserve">Costs</w:t>
      </w:r>
    </w:p>
    <w:p>
      <w:pPr>
        <w:pStyle w:val="BodyText"/>
      </w:pPr>
      <w:r>
        <w:t xml:space="preserve">Hungary</w:t>
      </w:r>
      <w:r>
        <w:t xml:space="preserve"> </w:t>
      </w:r>
      <w:r>
        <w:t xml:space="preserve">Ireland</w:t>
      </w:r>
      <w:r>
        <w:t xml:space="preserve"> </w:t>
      </w:r>
      <w:r>
        <w:t xml:space="preserve">Italy</w:t>
      </w:r>
      <w:r>
        <w:t xml:space="preserve"> </w:t>
      </w:r>
      <w:r>
        <w:t xml:space="preserve">Romania</w:t>
      </w:r>
      <w:r>
        <w:t xml:space="preserve"> </w:t>
      </w:r>
      <w:r>
        <w:t xml:space="preserve">Spain</w:t>
      </w:r>
      <w:r>
        <w:t xml:space="preserve"> </w:t>
      </w:r>
      <w:r>
        <w:t xml:space="preserve">Costs due</w:t>
      </w:r>
      <w:r>
        <w:t xml:space="preserve"> </w:t>
      </w:r>
      <w:r>
        <w:t xml:space="preserve">to trips</w:t>
      </w:r>
      <w:r>
        <w:t xml:space="preserve"> </w:t>
      </w:r>
      <w:r>
        <w:t xml:space="preserve">from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15 to 65</w:t>
      </w:r>
      <w:r>
        <w:t xml:space="preserve"> </w:t>
      </w:r>
      <w:r>
        <w:t xml:space="preserve">from other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(including</w:t>
      </w:r>
      <w:r>
        <w:t xml:space="preserve"> </w:t>
      </w:r>
      <w:r>
        <w:t xml:space="preserve">personal</w:t>
      </w:r>
      <w:r>
        <w:t xml:space="preserve"> </w:t>
      </w:r>
      <w:r>
        <w:t xml:space="preserve">assistants)</w:t>
      </w:r>
    </w:p>
    <w:p>
      <w:pPr>
        <w:pStyle w:val="BodyText"/>
      </w:pPr>
      <w:r>
        <w:t xml:space="preserve">Total</w:t>
      </w:r>
    </w:p>
    <w:p>
      <w:pPr>
        <w:pStyle w:val="BodyText"/>
      </w:pPr>
      <w:r>
        <w:t xml:space="preserve">€3,652,452 -</w:t>
      </w:r>
      <w:r>
        <w:br/>
      </w:r>
      <w:r>
        <w:t xml:space="preserve">€4,741,892</w:t>
      </w:r>
    </w:p>
    <w:bookmarkEnd w:id="13"/>
    <w:bookmarkStart w:id="14" w:name="section-3"/>
    <w:p>
      <w:pPr>
        <w:pStyle w:val="Heading2"/>
      </w:pPr>
      <w:r>
        <w:t xml:space="preserve">€3,586,174</w:t>
      </w:r>
    </w:p>
    <w:p>
      <w:pPr>
        <w:pStyle w:val="FirstParagraph"/>
      </w:pPr>
      <w:r>
        <w:t xml:space="preserve">€4,700,061</w:t>
      </w:r>
    </w:p>
    <w:bookmarkEnd w:id="14"/>
    <w:bookmarkStart w:id="15" w:name="section-4"/>
    <w:p>
      <w:pPr>
        <w:pStyle w:val="Heading2"/>
      </w:pPr>
      <w:r>
        <w:t xml:space="preserve">€2,845,742</w:t>
      </w:r>
    </w:p>
    <w:p>
      <w:pPr>
        <w:pStyle w:val="FirstParagraph"/>
      </w:pPr>
      <w:r>
        <w:t xml:space="preserve">€5,352,441</w:t>
      </w:r>
    </w:p>
    <w:p>
      <w:pPr>
        <w:pStyle w:val="BodyText"/>
      </w:pPr>
      <w:r>
        <w:t xml:space="preserve">€2,247,327 -</w:t>
      </w:r>
      <w:r>
        <w:t xml:space="preserve"> </w:t>
      </w:r>
      <w:r>
        <w:t xml:space="preserve">€2,945,361</w:t>
      </w:r>
    </w:p>
    <w:p>
      <w:pPr>
        <w:pStyle w:val="BodyText"/>
      </w:pPr>
      <w:r>
        <w:t xml:space="preserve">€22,238,741 -</w:t>
      </w:r>
      <w:r>
        <w:br/>
      </w:r>
      <w:r>
        <w:t xml:space="preserve">€31,200,047</w:t>
      </w:r>
    </w:p>
    <w:p>
      <w:pPr>
        <w:pStyle w:val="BodyText"/>
      </w:pPr>
      <w:r>
        <w:t xml:space="preserve">As</w:t>
      </w:r>
      <w:r>
        <w:t xml:space="preserve"> </w:t>
      </w:r>
      <w:r>
        <w:t xml:space="preserve">%Turnover of</w:t>
      </w:r>
      <w:r>
        <w:t xml:space="preserve"> </w:t>
      </w:r>
      <w:r>
        <w:t xml:space="preserve">passenger</w:t>
      </w:r>
      <w:r>
        <w:t xml:space="preserve"> </w:t>
      </w:r>
      <w:r>
        <w:t xml:space="preserve">transport *</w:t>
      </w:r>
      <w:r>
        <w:br/>
      </w:r>
      <w:r>
        <w:t xml:space="preserve">0.16% -</w:t>
      </w:r>
      <w:r>
        <w:t xml:space="preserve"> </w:t>
      </w:r>
      <w:r>
        <w:t xml:space="preserve">0.20%</w:t>
      </w:r>
      <w:r>
        <w:t xml:space="preserve"> </w:t>
      </w:r>
      <w:r>
        <w:t xml:space="preserve">(e)</w:t>
      </w:r>
      <w:r>
        <w:t xml:space="preserve"> </w:t>
      </w:r>
      <w:r>
        <w:t xml:space="preserve">0.11% -</w:t>
      </w:r>
      <w:r>
        <w:t xml:space="preserve"> </w:t>
      </w:r>
      <w:r>
        <w:t xml:space="preserve">0.15%</w:t>
      </w:r>
      <w:r>
        <w:t xml:space="preserve"> </w:t>
      </w:r>
      <w:r>
        <w:t xml:space="preserve">(e)</w:t>
      </w:r>
      <w:r>
        <w:t xml:space="preserve"> </w:t>
      </w:r>
      <w:r>
        <w:t xml:space="preserve">0.01% -</w:t>
      </w:r>
      <w:r>
        <w:t xml:space="preserve"> </w:t>
      </w:r>
      <w:r>
        <w:t xml:space="preserve">0.02%</w:t>
      </w:r>
    </w:p>
    <w:p>
      <w:pPr>
        <w:pStyle w:val="BodyText"/>
      </w:pPr>
      <w:r>
        <w:t xml:space="preserve">0.11%-</w:t>
      </w:r>
      <w:r>
        <w:t xml:space="preserve"> </w:t>
      </w:r>
      <w:r>
        <w:t xml:space="preserve">0.15%</w:t>
      </w:r>
      <w:r>
        <w:t xml:space="preserve"> </w:t>
      </w:r>
      <w:r>
        <w:t xml:space="preserve">0.16%- 0.22%</w:t>
      </w:r>
      <w:r>
        <w:t xml:space="preserve"> </w:t>
      </w:r>
      <w:r>
        <w:t xml:space="preserve">(e)</w:t>
      </w:r>
      <w:r>
        <w:t xml:space="preserve"> </w:t>
      </w:r>
      <w:r>
        <w:t xml:space="preserve">As % cost of</w:t>
      </w:r>
      <w:r>
        <w:t xml:space="preserve"> </w:t>
      </w:r>
      <w:r>
        <w:t xml:space="preserve">offering same</w:t>
      </w:r>
      <w:r>
        <w:t xml:space="preserve"> </w:t>
      </w:r>
      <w:r>
        <w:t xml:space="preserve">preferential</w:t>
      </w:r>
      <w:r>
        <w:t xml:space="preserve"> </w:t>
      </w:r>
      <w:r>
        <w:t xml:space="preserve">conditions to</w:t>
      </w:r>
      <w:r>
        <w:t xml:space="preserve"> </w:t>
      </w:r>
      <w:r>
        <w:t xml:space="preserve">all 65+</w:t>
      </w:r>
      <w:r>
        <w:t xml:space="preserve"> </w:t>
      </w:r>
      <w:r>
        <w:t xml:space="preserve">19.6% -</w:t>
      </w:r>
      <w:r>
        <w:br/>
      </w:r>
      <w:r>
        <w:t xml:space="preserve">25.2%</w:t>
      </w:r>
    </w:p>
    <w:p>
      <w:pPr>
        <w:pStyle w:val="BodyText"/>
      </w:pPr>
      <w:r>
        <w:t xml:space="preserve">19.8% -</w:t>
      </w:r>
      <w:r>
        <w:br/>
      </w:r>
      <w:r>
        <w:t xml:space="preserve">25.7%</w:t>
      </w:r>
    </w:p>
    <w:p>
      <w:pPr>
        <w:pStyle w:val="BodyText"/>
      </w:pPr>
      <w:r>
        <w:t xml:space="preserve">45.7%-</w:t>
      </w:r>
      <w:r>
        <w:t xml:space="preserve"> </w:t>
      </w:r>
      <w:r>
        <w:t xml:space="preserve">80.2% ++</w:t>
      </w:r>
    </w:p>
    <w:p>
      <w:pPr>
        <w:pStyle w:val="BodyText"/>
      </w:pPr>
      <w:r>
        <w:t xml:space="preserve">19.8% -</w:t>
      </w:r>
      <w:r>
        <w:t xml:space="preserve"> </w:t>
      </w:r>
      <w:r>
        <w:t xml:space="preserve">25.7%</w:t>
      </w:r>
    </w:p>
    <w:p>
      <w:pPr>
        <w:pStyle w:val="BodyText"/>
      </w:pPr>
      <w:r>
        <w:t xml:space="preserve">21.8% - 30.1%</w:t>
      </w:r>
    </w:p>
    <w:p>
      <w:pPr>
        <w:pStyle w:val="BodyText"/>
      </w:pPr>
      <w:r>
        <w:t xml:space="preserve">Source: Study supporting the impact assessment. *including passenger water transport, but excluding</w:t>
      </w:r>
      <w:r>
        <w:t xml:space="preserve"> </w:t>
      </w:r>
      <w:r>
        <w:t xml:space="preserve">passenger air transport. (e), indicates that the value of turnover in million EUR was not available, and was</w:t>
      </w:r>
      <w:r>
        <w:t xml:space="preserve"> </w:t>
      </w:r>
      <w:r>
        <w:t xml:space="preserve">imputed from previous years, when available, to obtain the relevant estimate. N/A indicates not available,</w:t>
      </w:r>
      <w:r>
        <w:t xml:space="preserve"> </w:t>
      </w:r>
      <w:r>
        <w:t xml:space="preserve">when even in years prior to 2019 the data to obtain the value of turnover in passenger transport, excluding air</w:t>
      </w:r>
      <w:r>
        <w:t xml:space="preserve"> </w:t>
      </w:r>
      <w:r>
        <w:t xml:space="preserve">transport, was not available. ++ The reason for this number is that preferential conditions in Italy are present</w:t>
      </w:r>
      <w:r>
        <w:t xml:space="preserve"> </w:t>
      </w:r>
      <w:r>
        <w:t xml:space="preserve">virtually only for personal assistants. Assuming that the elderly get the same preferential conditions of PwD</w:t>
      </w:r>
      <w:r>
        <w:t xml:space="preserve"> </w:t>
      </w:r>
      <w:r>
        <w:t xml:space="preserve">(but without the personal assistant), mechanically inflates this number.</w:t>
      </w:r>
    </w:p>
    <w:p>
      <w:pPr>
        <w:pStyle w:val="BodyText"/>
      </w:pPr>
      <w:r>
        <w:t xml:space="preserve">Costs</w:t>
      </w:r>
    </w:p>
    <w:p>
      <w:pPr>
        <w:pStyle w:val="BodyText"/>
      </w:pPr>
      <w:r>
        <w:t xml:space="preserve">Hungary</w:t>
      </w:r>
      <w:r>
        <w:t xml:space="preserve"> </w:t>
      </w:r>
      <w:r>
        <w:t xml:space="preserve">Ireland</w:t>
      </w:r>
      <w:r>
        <w:t xml:space="preserve"> </w:t>
      </w:r>
      <w:r>
        <w:t xml:space="preserve">Italy</w:t>
      </w:r>
      <w:r>
        <w:t xml:space="preserve"> </w:t>
      </w:r>
      <w:r>
        <w:t xml:space="preserve">Romania</w:t>
      </w:r>
      <w:r>
        <w:t xml:space="preserve"> </w:t>
      </w:r>
      <w:r>
        <w:t xml:space="preserve">Spain</w:t>
      </w:r>
      <w:r>
        <w:t xml:space="preserve"> </w:t>
      </w:r>
      <w:r>
        <w:t xml:space="preserve">Costs due to</w:t>
      </w:r>
      <w:r>
        <w:t xml:space="preserve"> </w:t>
      </w:r>
      <w:r>
        <w:t xml:space="preserve">trips from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€3,652,452 -</w:t>
      </w:r>
      <w:r>
        <w:br/>
      </w:r>
      <w:r>
        <w:t xml:space="preserve">€4,741,892</w:t>
      </w:r>
    </w:p>
    <w:bookmarkEnd w:id="15"/>
    <w:bookmarkStart w:id="16" w:name="section-5"/>
    <w:p>
      <w:pPr>
        <w:pStyle w:val="Heading2"/>
      </w:pPr>
      <w:r>
        <w:t xml:space="preserve">€3,586,174</w:t>
      </w:r>
    </w:p>
    <w:p>
      <w:pPr>
        <w:pStyle w:val="FirstParagraph"/>
      </w:pPr>
      <w:r>
        <w:t xml:space="preserve">€4,700,061</w:t>
      </w:r>
      <w:r>
        <w:t xml:space="preserve"> </w:t>
      </w:r>
      <w:r>
        <w:t xml:space="preserve">€2,845,742</w:t>
      </w:r>
      <w:r>
        <w:t xml:space="preserve"> </w:t>
      </w:r>
      <w:r>
        <w:t xml:space="preserve">-</w:t>
      </w:r>
      <w:r>
        <w:br/>
      </w:r>
      <w:r>
        <w:t xml:space="preserve">€5,352,441</w:t>
      </w:r>
    </w:p>
    <w:p>
      <w:pPr>
        <w:pStyle w:val="BodyText"/>
      </w:pPr>
      <w:r>
        <w:t xml:space="preserve">€2,247,327 -</w:t>
      </w:r>
      <w:r>
        <w:t xml:space="preserve"> </w:t>
      </w:r>
      <w:r>
        <w:t xml:space="preserve">€2,945,361</w:t>
      </w:r>
      <w:r>
        <w:t xml:space="preserve"> </w:t>
      </w:r>
      <w:r>
        <w:t xml:space="preserve">€22,238,741 -</w:t>
      </w:r>
      <w:r>
        <w:br/>
      </w:r>
      <w:r>
        <w:t xml:space="preserve">€31,200,047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disabilities</w:t>
      </w:r>
      <w:r>
        <w:t xml:space="preserve"> </w:t>
      </w:r>
      <w:r>
        <w:t xml:space="preserve">15 to 65</w:t>
      </w:r>
      <w:r>
        <w:t xml:space="preserve"> </w:t>
      </w:r>
      <w:r>
        <w:t xml:space="preserve">from other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(including</w:t>
      </w:r>
      <w:r>
        <w:t xml:space="preserve"> </w:t>
      </w:r>
      <w:r>
        <w:t xml:space="preserve">personal</w:t>
      </w:r>
      <w:r>
        <w:t xml:space="preserve"> </w:t>
      </w:r>
      <w:r>
        <w:t xml:space="preserve">assistants)</w:t>
      </w:r>
    </w:p>
    <w:p>
      <w:pPr>
        <w:pStyle w:val="BodyText"/>
      </w:pPr>
      <w:r>
        <w:t xml:space="preserve">As</w:t>
      </w:r>
      <w:r>
        <w:t xml:space="preserve"> </w:t>
      </w:r>
      <w:r>
        <w:t xml:space="preserve">%Turnover of</w:t>
      </w:r>
      <w:r>
        <w:t xml:space="preserve"> </w:t>
      </w:r>
      <w:r>
        <w:t xml:space="preserve">passenger</w:t>
      </w:r>
      <w:r>
        <w:t xml:space="preserve"> </w:t>
      </w:r>
      <w:r>
        <w:t xml:space="preserve">transport *</w:t>
      </w:r>
      <w:r>
        <w:br/>
      </w:r>
      <w:r>
        <w:t xml:space="preserve">0.16% -</w:t>
      </w:r>
      <w:r>
        <w:t xml:space="preserve"> </w:t>
      </w:r>
      <w:r>
        <w:t xml:space="preserve">0.20%</w:t>
      </w:r>
      <w:r>
        <w:t xml:space="preserve"> </w:t>
      </w:r>
      <w:r>
        <w:t xml:space="preserve">(e)</w:t>
      </w:r>
      <w:r>
        <w:t xml:space="preserve"> </w:t>
      </w:r>
      <w:r>
        <w:t xml:space="preserve">0.11% -</w:t>
      </w:r>
      <w:r>
        <w:t xml:space="preserve"> </w:t>
      </w:r>
      <w:r>
        <w:t xml:space="preserve">0.15%</w:t>
      </w:r>
      <w:r>
        <w:t xml:space="preserve"> </w:t>
      </w:r>
      <w:r>
        <w:t xml:space="preserve">(e)</w:t>
      </w:r>
      <w:r>
        <w:t xml:space="preserve"> </w:t>
      </w:r>
      <w:r>
        <w:t xml:space="preserve">0.01% -</w:t>
      </w:r>
      <w:r>
        <w:t xml:space="preserve"> </w:t>
      </w:r>
      <w:r>
        <w:t xml:space="preserve">0.02%</w:t>
      </w:r>
    </w:p>
    <w:p>
      <w:pPr>
        <w:pStyle w:val="BodyText"/>
      </w:pPr>
      <w:r>
        <w:t xml:space="preserve">0.11%-</w:t>
      </w:r>
      <w:r>
        <w:t xml:space="preserve"> </w:t>
      </w:r>
      <w:r>
        <w:t xml:space="preserve">0.15%</w:t>
      </w:r>
      <w:r>
        <w:t xml:space="preserve"> </w:t>
      </w:r>
      <w:r>
        <w:t xml:space="preserve">0.16%- 0.22%</w:t>
      </w:r>
      <w:r>
        <w:t xml:space="preserve"> </w:t>
      </w:r>
      <w:r>
        <w:t xml:space="preserve">(e)</w:t>
      </w:r>
    </w:p>
    <w:p>
      <w:pPr>
        <w:pStyle w:val="BodyText"/>
      </w:pPr>
      <w:r>
        <w:t xml:space="preserve">The range of estimated costs in the total EU-27 is presented in Table 10. In order to obtain this</w:t>
      </w:r>
      <w:r>
        <w:t xml:space="preserve"> </w:t>
      </w:r>
      <w:r>
        <w:t xml:space="preserve">estimate, it needs to be assumed that the 10 countries for which prices and preferential conditions</w:t>
      </w:r>
      <w:r>
        <w:t xml:space="preserve"> </w:t>
      </w:r>
      <w:r>
        <w:t xml:space="preserve">were collected in the transport sector are representative of the EU-27. This assumption seems</w:t>
      </w:r>
      <w:r>
        <w:t xml:space="preserve"> </w:t>
      </w:r>
      <w:r>
        <w:t xml:space="preserve">reasonable considering that the 10 countries sampled account for roughly 69% of the EU-27</w:t>
      </w:r>
      <w:r>
        <w:t xml:space="preserve"> </w:t>
      </w:r>
      <w:r>
        <w:t xml:space="preserve">population in 2021, and include both small and large Member States. The estimate is obtained by</w:t>
      </w:r>
      <w:r>
        <w:t xml:space="preserve"> </w:t>
      </w:r>
      <w:r>
        <w:t xml:space="preserve">taking an average per capita cost for the 10 countries for which data is available, as well as population-</w:t>
      </w:r>
      <w:r>
        <w:t xml:space="preserve"> </w:t>
      </w:r>
      <w:r>
        <w:t xml:space="preserve">weighted average per capita cost, which takes into account the size of the different Member States.</w:t>
      </w:r>
      <w:r>
        <w:t xml:space="preserve"> </w:t>
      </w:r>
      <w:r>
        <w:t xml:space="preserve">These average per capita costs are then multiplied by the EU-27 population to obtain the total cost</w:t>
      </w:r>
      <w:r>
        <w:t xml:space="preserve"> </w:t>
      </w:r>
      <w:r>
        <w:t xml:space="preserve">(both lower and upper bound, depending on assumptions regarding personal assistant/accompanying</w:t>
      </w:r>
      <w:r>
        <w:t xml:space="preserve"> </w:t>
      </w:r>
      <w:r>
        <w:t xml:space="preserve">persons stated above.) The total yearly costs are estimated to range between 116 and 161 million</w:t>
      </w:r>
      <w:r>
        <w:t xml:space="preserve"> </w:t>
      </w:r>
      <w:r>
        <w:t xml:space="preserve">EUR, accounting for only 0.05% to 0.08% of (non-air) passenger transport in the whole EU-27.</w:t>
      </w:r>
      <w:r>
        <w:br/>
      </w:r>
      <w:r>
        <w:t xml:space="preserve">Table 10 – Range of estimated yearly costs in the transport sector at EU 27 level</w:t>
      </w:r>
      <w:r>
        <w:t xml:space="preserve"> </w:t>
      </w:r>
      <w:r>
        <w:t xml:space="preserve">Country</w:t>
      </w:r>
      <w:r>
        <w:t xml:space="preserve"> </w:t>
      </w:r>
      <w:r>
        <w:t xml:space="preserve">Per capita cost Lower</w:t>
      </w:r>
      <w:r>
        <w:t xml:space="preserve"> </w:t>
      </w:r>
      <w:r>
        <w:t xml:space="preserve">bound</w:t>
      </w:r>
      <w:r>
        <w:t xml:space="preserve"> </w:t>
      </w:r>
      <w:r>
        <w:t xml:space="preserve">Per capita cost Upper</w:t>
      </w:r>
      <w:r>
        <w:t xml:space="preserve"> </w:t>
      </w:r>
      <w:r>
        <w:t xml:space="preserve">bound</w:t>
      </w:r>
      <w:r>
        <w:br/>
      </w:r>
      <w:r>
        <w:t xml:space="preserve">Population (2021)</w:t>
      </w:r>
      <w:r>
        <w:t xml:space="preserve"> </w:t>
      </w:r>
      <w:r>
        <w:t xml:space="preserve">Belgium</w:t>
      </w:r>
      <w:r>
        <w:t xml:space="preserve"> </w:t>
      </w:r>
      <w:r>
        <w:t xml:space="preserve">€0.5</w:t>
      </w:r>
      <w:r>
        <w:t xml:space="preserve"> </w:t>
      </w:r>
      <w:r>
        <w:t xml:space="preserve">€0.7</w:t>
      </w:r>
      <w:r>
        <w:t xml:space="preserve"> </w:t>
      </w:r>
      <w:r>
        <w:t xml:space="preserve">11590000</w:t>
      </w:r>
      <w:r>
        <w:t xml:space="preserve"> </w:t>
      </w:r>
      <w:r>
        <w:t xml:space="preserve">Croatia</w:t>
      </w:r>
      <w:r>
        <w:t xml:space="preserve"> </w:t>
      </w:r>
      <w:r>
        <w:t xml:space="preserve">€0.5</w:t>
      </w:r>
      <w:r>
        <w:t xml:space="preserve"> </w:t>
      </w:r>
      <w:r>
        <w:t xml:space="preserve">€0.6</w:t>
      </w:r>
      <w:r>
        <w:t xml:space="preserve"> </w:t>
      </w:r>
      <w:r>
        <w:t xml:space="preserve">3899000</w:t>
      </w:r>
      <w:r>
        <w:t xml:space="preserve"> </w:t>
      </w:r>
      <w:r>
        <w:t xml:space="preserve">Estonia</w:t>
      </w:r>
      <w:r>
        <w:t xml:space="preserve"> </w:t>
      </w:r>
      <w:r>
        <w:t xml:space="preserve">€1.4</w:t>
      </w:r>
      <w:r>
        <w:t xml:space="preserve"> </w:t>
      </w:r>
      <w:r>
        <w:t xml:space="preserve">€1.8</w:t>
      </w:r>
      <w:r>
        <w:t xml:space="preserve"> </w:t>
      </w:r>
      <w:r>
        <w:t xml:space="preserve">1300000</w:t>
      </w:r>
      <w:r>
        <w:t xml:space="preserve"> </w:t>
      </w:r>
      <w:r>
        <w:t xml:space="preserve">France</w:t>
      </w:r>
      <w:r>
        <w:t xml:space="preserve"> </w:t>
      </w:r>
      <w:r>
        <w:t xml:space="preserve">€0.2</w:t>
      </w:r>
      <w:r>
        <w:t xml:space="preserve"> </w:t>
      </w:r>
      <w:r>
        <w:t xml:space="preserve">€0.3</w:t>
      </w:r>
      <w:r>
        <w:t xml:space="preserve"> </w:t>
      </w:r>
      <w:r>
        <w:t xml:space="preserve">67750000</w:t>
      </w:r>
      <w:r>
        <w:t xml:space="preserve"> </w:t>
      </w:r>
      <w:r>
        <w:t xml:space="preserve">Germany</w:t>
      </w:r>
      <w:r>
        <w:t xml:space="preserve"> </w:t>
      </w:r>
      <w:r>
        <w:t xml:space="preserve">€0.3</w:t>
      </w:r>
      <w:r>
        <w:t xml:space="preserve"> </w:t>
      </w:r>
      <w:r>
        <w:t xml:space="preserve">€0.3</w:t>
      </w:r>
      <w:r>
        <w:t xml:space="preserve"> </w:t>
      </w:r>
      <w:r>
        <w:t xml:space="preserve">83820000</w:t>
      </w:r>
      <w:r>
        <w:t xml:space="preserve"> </w:t>
      </w:r>
      <w:r>
        <w:t xml:space="preserve">Hungary</w:t>
      </w:r>
      <w:r>
        <w:t xml:space="preserve"> </w:t>
      </w:r>
      <w:r>
        <w:t xml:space="preserve">€0.4</w:t>
      </w:r>
      <w:r>
        <w:t xml:space="preserve"> </w:t>
      </w:r>
      <w:r>
        <w:t xml:space="preserve">€0.5</w:t>
      </w:r>
      <w:r>
        <w:t xml:space="preserve"> </w:t>
      </w:r>
      <w:r>
        <w:t xml:space="preserve">9710000</w:t>
      </w:r>
      <w:r>
        <w:t xml:space="preserve"> </w:t>
      </w:r>
      <w:r>
        <w:t xml:space="preserve">Ireland</w:t>
      </w:r>
      <w:r>
        <w:t xml:space="preserve"> </w:t>
      </w:r>
      <w:r>
        <w:t xml:space="preserve">€0.7</w:t>
      </w:r>
      <w:r>
        <w:t xml:space="preserve"> </w:t>
      </w:r>
      <w:r>
        <w:t xml:space="preserve">€0.9</w:t>
      </w:r>
      <w:r>
        <w:t xml:space="preserve"> </w:t>
      </w:r>
      <w:r>
        <w:t xml:space="preserve">5030000</w:t>
      </w:r>
      <w:r>
        <w:t xml:space="preserve"> </w:t>
      </w:r>
      <w:r>
        <w:t xml:space="preserve">Italy</w:t>
      </w:r>
      <w:r>
        <w:t xml:space="preserve"> </w:t>
      </w:r>
      <w:r>
        <w:t xml:space="preserve">€0.0</w:t>
      </w:r>
      <w:r>
        <w:t xml:space="preserve"> </w:t>
      </w:r>
      <w:r>
        <w:t xml:space="preserve">€0.1</w:t>
      </w:r>
      <w:r>
        <w:t xml:space="preserve"> </w:t>
      </w:r>
      <w:r>
        <w:t xml:space="preserve">59110000</w:t>
      </w:r>
      <w:r>
        <w:t xml:space="preserve"> </w:t>
      </w:r>
      <w:r>
        <w:t xml:space="preserve">Romania</w:t>
      </w:r>
      <w:r>
        <w:t xml:space="preserve"> </w:t>
      </w:r>
      <w:r>
        <w:t xml:space="preserve">€0.1</w:t>
      </w:r>
      <w:r>
        <w:t xml:space="preserve"> </w:t>
      </w:r>
      <w:r>
        <w:t xml:space="preserve">€0.2</w:t>
      </w:r>
      <w:r>
        <w:t xml:space="preserve"> </w:t>
      </w:r>
      <w:r>
        <w:t xml:space="preserve">19120000</w:t>
      </w:r>
      <w:r>
        <w:t xml:space="preserve"> </w:t>
      </w:r>
      <w:r>
        <w:t xml:space="preserve">Spain</w:t>
      </w:r>
      <w:r>
        <w:t xml:space="preserve"> </w:t>
      </w:r>
      <w:r>
        <w:t xml:space="preserve">€0.5</w:t>
      </w:r>
      <w:r>
        <w:t xml:space="preserve"> </w:t>
      </w:r>
      <w:r>
        <w:t xml:space="preserve">€0.7</w:t>
      </w:r>
      <w:r>
        <w:t xml:space="preserve"> </w:t>
      </w:r>
      <w:r>
        <w:t xml:space="preserve">47420000</w:t>
      </w:r>
    </w:p>
    <w:p>
      <w:pPr>
        <w:pStyle w:val="BodyText"/>
      </w:pPr>
      <w:r>
        <w:t xml:space="preserve">Average per capita</w:t>
      </w:r>
      <w:r>
        <w:t xml:space="preserve"> </w:t>
      </w:r>
      <w:r>
        <w:t xml:space="preserve">cost</w:t>
      </w:r>
      <w:r>
        <w:t xml:space="preserve"> </w:t>
      </w:r>
      <w:r>
        <w:t xml:space="preserve">€0.5</w:t>
      </w:r>
      <w:r>
        <w:t xml:space="preserve"> </w:t>
      </w:r>
      <w:r>
        <w:t xml:space="preserve">€0.6</w:t>
      </w:r>
    </w:p>
    <w:p>
      <w:pPr>
        <w:pStyle w:val="BodyText"/>
      </w:pPr>
      <w:r>
        <w:t xml:space="preserve">Population</w:t>
      </w:r>
      <w:r>
        <w:t xml:space="preserve"> </w:t>
      </w:r>
      <w:r>
        <w:t xml:space="preserve">weighted average</w:t>
      </w:r>
      <w:r>
        <w:t xml:space="preserve"> </w:t>
      </w:r>
      <w:r>
        <w:t xml:space="preserve">per capita cost</w:t>
      </w:r>
      <w:r>
        <w:t xml:space="preserve"> </w:t>
      </w:r>
      <w:r>
        <w:t xml:space="preserve">€0.3</w:t>
      </w:r>
      <w:r>
        <w:t xml:space="preserve"> </w:t>
      </w:r>
      <w:r>
        <w:t xml:space="preserve">€0.4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Total Cost – Lower</w:t>
      </w:r>
      <w:r>
        <w:t xml:space="preserve"> </w:t>
      </w:r>
      <w:r>
        <w:t xml:space="preserve">Bound</w:t>
      </w:r>
      <w:r>
        <w:br/>
      </w:r>
      <w:r>
        <w:t xml:space="preserve">Total Cost – Upper</w:t>
      </w:r>
      <w:r>
        <w:t xml:space="preserve"> </w:t>
      </w:r>
      <w:r>
        <w:t xml:space="preserve">Bound</w:t>
      </w:r>
    </w:p>
    <w:p>
      <w:pPr>
        <w:pStyle w:val="BodyText"/>
      </w:pPr>
      <w:r>
        <w:t xml:space="preserve">EU 27 Population</w:t>
      </w:r>
      <w:r>
        <w:t xml:space="preserve"> </w:t>
      </w:r>
      <w:r>
        <w:t xml:space="preserve">(2021)</w:t>
      </w:r>
      <w:r>
        <w:t xml:space="preserve"> </w:t>
      </w:r>
      <w:r>
        <w:t xml:space="preserve">447,207,489</w:t>
      </w:r>
      <w:r>
        <w:br/>
      </w:r>
      <w:r>
        <w:t xml:space="preserve">308, 749, 000</w:t>
      </w:r>
      <w:r>
        <w:t xml:space="preserve"> </w:t>
      </w:r>
      <w:r>
        <w:t xml:space="preserve">(the 10 countries where</w:t>
      </w:r>
      <w:r>
        <w:t xml:space="preserve"> </w:t>
      </w:r>
      <w:r>
        <w:t xml:space="preserve">transport data was collected</w:t>
      </w:r>
      <w:r>
        <w:t xml:space="preserve"> </w:t>
      </w:r>
      <w:r>
        <w:t xml:space="preserve">account for 69% of EU</w:t>
      </w:r>
      <w:r>
        <w:t xml:space="preserve"> </w:t>
      </w:r>
      <w:r>
        <w:t xml:space="preserve">population in 2021)</w:t>
      </w:r>
      <w:r>
        <w:t xml:space="preserve"> </w:t>
      </w:r>
      <w:r>
        <w:t xml:space="preserve">EU-27 Cost</w:t>
      </w:r>
      <w:r>
        <w:br/>
      </w:r>
      <w:r>
        <w:t xml:space="preserve">€116,869,492.0</w:t>
      </w:r>
      <w:r>
        <w:t xml:space="preserve"> </w:t>
      </w:r>
      <w:r>
        <w:t xml:space="preserve">€161,026,119.7</w:t>
      </w:r>
      <w:r>
        <w:br/>
      </w:r>
      <w:r>
        <w:t xml:space="preserve">As %Turnover of</w:t>
      </w:r>
      <w:r>
        <w:t xml:space="preserve"> </w:t>
      </w:r>
      <w:r>
        <w:t xml:space="preserve">passenger transport</w:t>
      </w:r>
      <w:r>
        <w:t xml:space="preserve"> </w:t>
      </w:r>
      <w:r>
        <w:t xml:space="preserve">*</w:t>
      </w:r>
      <w:r>
        <w:br/>
      </w:r>
      <w:r>
        <w:t xml:space="preserve">0.05% (e)</w:t>
      </w:r>
      <w:r>
        <w:br/>
      </w:r>
      <w:r>
        <w:t xml:space="preserve">0.08% (e)</w:t>
      </w:r>
    </w:p>
    <w:p>
      <w:pPr>
        <w:pStyle w:val="BodyText"/>
      </w:pPr>
      <w:r>
        <w:t xml:space="preserve">Source: Study supporting the impact assessment. *including passenger water transport, but excluding</w:t>
      </w:r>
      <w:r>
        <w:t xml:space="preserve"> </w:t>
      </w:r>
      <w:r>
        <w:t xml:space="preserve">passenger air transport. (e), indicates that the value of turnover in million EUR was not available, and was</w:t>
      </w:r>
      <w:r>
        <w:t xml:space="preserve"> </w:t>
      </w:r>
      <w:r>
        <w:t xml:space="preserve">imputed from previous years, when available, to obtain the relevant estimate.</w:t>
      </w:r>
    </w:p>
    <w:p>
      <w:pPr>
        <w:pStyle w:val="BodyText"/>
      </w:pPr>
      <w:r>
        <w:t xml:space="preserve">Table 11 – Detailed assessment of costs for service providers in the transport sector through</w:t>
      </w:r>
      <w:r>
        <w:t xml:space="preserve"> </w:t>
      </w:r>
      <w:r>
        <w:t xml:space="preserve">travellers journeys</w:t>
      </w:r>
      <w:r>
        <w:t xml:space="preserve"> </w:t>
      </w:r>
      <w:r>
        <w:t xml:space="preserve">Memb</w:t>
      </w:r>
      <w:r>
        <w:t xml:space="preserve"> </w:t>
      </w:r>
      <w:r>
        <w:t xml:space="preserve">er State Activity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person</w:t>
      </w:r>
      <w:r>
        <w:t xml:space="preserve"> </w:t>
      </w:r>
      <w:r>
        <w:t xml:space="preserve">with</w:t>
      </w:r>
      <w:r>
        <w:t xml:space="preserve"> </w:t>
      </w:r>
      <w:r>
        <w:t xml:space="preserve">disabilit</w:t>
      </w:r>
      <w:r>
        <w:t xml:space="preserve"> </w:t>
      </w:r>
      <w:r>
        <w:t xml:space="preserve">ies</w:t>
      </w:r>
      <w:r>
        <w:t xml:space="preserve"> </w:t>
      </w:r>
      <w:r>
        <w:t xml:space="preserve">(EUR)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personal</w:t>
      </w:r>
      <w:r>
        <w:t xml:space="preserve"> </w:t>
      </w:r>
      <w:r>
        <w:t xml:space="preserve">assistant</w:t>
      </w:r>
      <w:r>
        <w:t xml:space="preserve"> </w:t>
      </w:r>
      <w:r>
        <w:t xml:space="preserve">(EUR)</w:t>
      </w:r>
      <w:r>
        <w:t xml:space="preserve"> </w:t>
      </w:r>
      <w:r>
        <w:t xml:space="preserve">K</w:t>
      </w:r>
      <w:r>
        <w:t xml:space="preserve"> </w:t>
      </w:r>
      <w:r>
        <w:t xml:space="preserve">m</w:t>
      </w:r>
      <w:r>
        <w:t xml:space="preserve"> </w:t>
      </w:r>
      <w:r>
        <w:t xml:space="preserve">Notes</w:t>
      </w:r>
      <w:r>
        <w:t xml:space="preserve"> </w:t>
      </w:r>
      <w:r>
        <w:t xml:space="preserve">Sources</w:t>
      </w:r>
      <w:r>
        <w:t xml:space="preserve"> </w:t>
      </w:r>
      <w:r>
        <w:t xml:space="preserve">Belgiu</w:t>
      </w:r>
      <w:r>
        <w:t xml:space="preserve"> </w:t>
      </w:r>
      <w:r>
        <w:t xml:space="preserve">m</w:t>
      </w:r>
      <w:r>
        <w:t xml:space="preserve"> </w:t>
      </w:r>
      <w:r>
        <w:t xml:space="preserve">Standard</w:t>
      </w:r>
      <w:r>
        <w:t xml:space="preserve"> </w:t>
      </w:r>
      <w:r>
        <w:t xml:space="preserve">bus</w:t>
      </w:r>
      <w:r>
        <w:t xml:space="preserve"> </w:t>
      </w:r>
      <w:r>
        <w:t xml:space="preserve">fare in the city</w:t>
      </w:r>
      <w:r>
        <w:t xml:space="preserve"> </w:t>
      </w:r>
      <w:r>
        <w:t xml:space="preserve">of Antwerp</w:t>
      </w:r>
      <w:r>
        <w:t xml:space="preserve"> </w:t>
      </w: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n.a</w:t>
      </w:r>
      <w:r>
        <w:t xml:space="preserve"> </w:t>
      </w:r>
      <w:r>
        <w:t xml:space="preserve">.</w:t>
      </w:r>
      <w:r>
        <w:t xml:space="preserve"> </w:t>
      </w:r>
      <w:r>
        <w:t xml:space="preserve">An administrative fee of EUR 5 to</w:t>
      </w:r>
      <w:r>
        <w:t xml:space="preserve"> </w:t>
      </w:r>
      <w:r>
        <w:t xml:space="preserve">receive a free travel pass card; the</w:t>
      </w:r>
      <w:r>
        <w:t xml:space="preserve"> </w:t>
      </w:r>
      <w:r>
        <w:t xml:space="preserve">accompanying person needs to</w:t>
      </w:r>
      <w:r>
        <w:t xml:space="preserve"> </w:t>
      </w:r>
      <w:r>
        <w:t xml:space="preserve">have a special card that recognises</w:t>
      </w:r>
      <w:r>
        <w:t xml:space="preserve"> </w:t>
      </w:r>
      <w:r>
        <w:t xml:space="preserve">them as an assistant (no fee to get</w:t>
      </w:r>
      <w:r>
        <w:t xml:space="preserve"> </w:t>
      </w:r>
      <w:r>
        <w:t xml:space="preserve">such card). Visually impaired do</w:t>
      </w:r>
      <w:r>
        <w:t xml:space="preserve"> </w:t>
      </w:r>
      <w:r>
        <w:t xml:space="preserve">not pay the EUR 5 administrative</w:t>
      </w:r>
      <w:r>
        <w:t xml:space="preserve"> </w:t>
      </w:r>
      <w:r>
        <w:t xml:space="preserve">fee.</w:t>
      </w:r>
      <w:r>
        <w:t xml:space="preserve"> </w:t>
      </w:r>
      <w:r>
        <w:t xml:space="preserve">Lijn</w:t>
      </w:r>
      <w:r>
        <w:t xml:space="preserve"> </w:t>
      </w:r>
      <w:r>
        <w:t xml:space="preserve">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Short</w:t>
      </w:r>
      <w:r>
        <w:t xml:space="preserve"> </w:t>
      </w:r>
      <w:r>
        <w:t xml:space="preserve">distance</w:t>
      </w:r>
      <w:r>
        <w:t xml:space="preserve"> </w:t>
      </w:r>
      <w:r>
        <w:t xml:space="preserve">trip</w:t>
      </w:r>
      <w:r>
        <w:t xml:space="preserve"> </w:t>
      </w:r>
      <w:r>
        <w:t xml:space="preserve">by</w:t>
      </w:r>
      <w:r>
        <w:t xml:space="preserve"> </w:t>
      </w:r>
      <w:r>
        <w:t xml:space="preserve">train</w:t>
      </w:r>
      <w:r>
        <w:t xml:space="preserve"> </w:t>
      </w:r>
      <w:r>
        <w:t xml:space="preserve">(Brussels</w:t>
      </w:r>
      <w:r>
        <w:t xml:space="preserve"> </w:t>
      </w:r>
      <w:r>
        <w:t xml:space="preserve">to</w:t>
      </w:r>
      <w:r>
        <w:t xml:space="preserve"> </w:t>
      </w:r>
      <w:r>
        <w:t xml:space="preserve">Mechelen)</w:t>
      </w:r>
      <w:r>
        <w:t xml:space="preserve"> </w:t>
      </w:r>
      <w:r>
        <w:t xml:space="preserve">2.0</w:t>
      </w:r>
      <w:r>
        <w:t xml:space="preserve"> </w:t>
      </w:r>
      <w:r>
        <w:t xml:space="preserve">5.2</w:t>
      </w:r>
      <w:r>
        <w:t xml:space="preserve"> </w:t>
      </w:r>
      <w:r>
        <w:t xml:space="preserve">25</w:t>
      </w:r>
      <w:r>
        <w:t xml:space="preserve"> </w:t>
      </w:r>
      <w:r>
        <w:t xml:space="preserve">50% discount; need to have a</w:t>
      </w:r>
      <w:r>
        <w:t xml:space="preserve"> </w:t>
      </w:r>
      <w:r>
        <w:t xml:space="preserve">specific card in order to receive a</w:t>
      </w:r>
      <w:r>
        <w:t xml:space="preserve"> </w:t>
      </w:r>
      <w:r>
        <w:t xml:space="preserve">discount,</w:t>
      </w:r>
      <w:r>
        <w:t xml:space="preserve"> </w:t>
      </w:r>
      <w:r>
        <w:t xml:space="preserve">the</w:t>
      </w:r>
      <w:r>
        <w:t xml:space="preserve"> </w:t>
      </w:r>
      <w:r>
        <w:t xml:space="preserve">accompanying</w:t>
      </w:r>
      <w:r>
        <w:t xml:space="preserve"> </w:t>
      </w:r>
      <w:r>
        <w:t xml:space="preserve">person needs to have a card that</w:t>
      </w:r>
      <w:r>
        <w:t xml:space="preserve"> </w:t>
      </w:r>
      <w:r>
        <w:t xml:space="preserve">recognises</w:t>
      </w:r>
      <w:r>
        <w:t xml:space="preserve"> </w:t>
      </w:r>
      <w:r>
        <w:t xml:space="preserve">them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accompanying person.</w:t>
      </w:r>
      <w:r>
        <w:t xml:space="preserve"> </w:t>
      </w:r>
      <w:r>
        <w:t xml:space="preserve">Belgiantrain</w:t>
      </w:r>
      <w:r>
        <w:t xml:space="preserve"> </w:t>
      </w:r>
      <w:r>
        <w:t xml:space="preserve">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Medium</w:t>
      </w:r>
      <w:r>
        <w:t xml:space="preserve"> </w:t>
      </w:r>
      <w:r>
        <w:t xml:space="preserve">distance trip by</w:t>
      </w:r>
      <w:r>
        <w:t xml:space="preserve"> </w:t>
      </w:r>
      <w:r>
        <w:t xml:space="preserve">train (Brussels</w:t>
      </w:r>
      <w:r>
        <w:t xml:space="preserve"> </w:t>
      </w:r>
      <w:r>
        <w:t xml:space="preserve">to Antwerp)</w:t>
      </w:r>
      <w:r>
        <w:t xml:space="preserve"> </w:t>
      </w:r>
      <w:r>
        <w:t xml:space="preserve">3.6</w:t>
      </w:r>
      <w:r>
        <w:t xml:space="preserve"> </w:t>
      </w:r>
      <w:r>
        <w:t xml:space="preserve">8.4</w:t>
      </w:r>
      <w:r>
        <w:t xml:space="preserve"> </w:t>
      </w:r>
      <w:r>
        <w:t xml:space="preserve">55</w:t>
      </w:r>
      <w:r>
        <w:t xml:space="preserve"> </w:t>
      </w:r>
      <w:r>
        <w:t xml:space="preserve">50% discount; need to have a</w:t>
      </w:r>
      <w:r>
        <w:t xml:space="preserve"> </w:t>
      </w:r>
      <w:r>
        <w:t xml:space="preserve">specific card in order to receive a</w:t>
      </w:r>
      <w:r>
        <w:t xml:space="preserve"> </w:t>
      </w:r>
      <w:r>
        <w:t xml:space="preserve">discount,</w:t>
      </w:r>
      <w:r>
        <w:t xml:space="preserve"> </w:t>
      </w:r>
      <w:r>
        <w:t xml:space="preserve">the</w:t>
      </w:r>
      <w:r>
        <w:t xml:space="preserve"> </w:t>
      </w:r>
      <w:r>
        <w:t xml:space="preserve">accompanying</w:t>
      </w:r>
      <w:r>
        <w:t xml:space="preserve"> </w:t>
      </w:r>
      <w:r>
        <w:t xml:space="preserve">person needs to have a card that</w:t>
      </w:r>
      <w:r>
        <w:t xml:space="preserve"> </w:t>
      </w:r>
      <w:r>
        <w:t xml:space="preserve">recognises</w:t>
      </w:r>
      <w:r>
        <w:t xml:space="preserve"> </w:t>
      </w:r>
      <w:r>
        <w:t xml:space="preserve">them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accompanying person.</w:t>
      </w:r>
      <w:r>
        <w:t xml:space="preserve"> </w:t>
      </w:r>
      <w:r>
        <w:t xml:space="preserve">Belgiantrain</w:t>
      </w:r>
      <w:r>
        <w:t xml:space="preserve"> </w:t>
      </w:r>
      <w:r>
        <w:t xml:space="preserve">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Long</w:t>
      </w:r>
      <w:r>
        <w:t xml:space="preserve"> </w:t>
      </w:r>
      <w:r>
        <w:t xml:space="preserve">distance</w:t>
      </w:r>
      <w:r>
        <w:t xml:space="preserve"> </w:t>
      </w:r>
      <w:r>
        <w:t xml:space="preserve">trip</w:t>
      </w:r>
      <w:r>
        <w:t xml:space="preserve"> </w:t>
      </w:r>
      <w:r>
        <w:t xml:space="preserve">by</w:t>
      </w:r>
      <w:r>
        <w:t xml:space="preserve"> </w:t>
      </w:r>
      <w:r>
        <w:t xml:space="preserve">train</w:t>
      </w:r>
      <w:r>
        <w:t xml:space="preserve"> </w:t>
      </w:r>
      <w:r>
        <w:t xml:space="preserve">(Brussels</w:t>
      </w:r>
      <w:r>
        <w:t xml:space="preserve"> </w:t>
      </w:r>
      <w:r>
        <w:t xml:space="preserve">to</w:t>
      </w:r>
      <w:r>
        <w:t xml:space="preserve"> </w:t>
      </w:r>
      <w:r>
        <w:t xml:space="preserve">Knokke)</w:t>
      </w:r>
      <w:r>
        <w:t xml:space="preserve"> </w:t>
      </w:r>
      <w:r>
        <w:t xml:space="preserve">8.8</w:t>
      </w:r>
      <w:r>
        <w:t xml:space="preserve"> </w:t>
      </w:r>
      <w:r>
        <w:t xml:space="preserve">19</w:t>
      </w:r>
      <w:r>
        <w:t xml:space="preserve"> </w:t>
      </w:r>
      <w:r>
        <w:t xml:space="preserve">12</w:t>
      </w:r>
      <w:r>
        <w:t xml:space="preserve"> </w:t>
      </w:r>
      <w:r>
        <w:t xml:space="preserve">4</w:t>
      </w:r>
      <w:r>
        <w:t xml:space="preserve"> </w:t>
      </w:r>
      <w:r>
        <w:t xml:space="preserve">50% discount; need to have a</w:t>
      </w:r>
      <w:r>
        <w:t xml:space="preserve"> </w:t>
      </w:r>
      <w:r>
        <w:t xml:space="preserve">specific card in order to receive a</w:t>
      </w:r>
      <w:r>
        <w:t xml:space="preserve"> </w:t>
      </w:r>
      <w:r>
        <w:t xml:space="preserve">discount,</w:t>
      </w:r>
      <w:r>
        <w:t xml:space="preserve"> </w:t>
      </w:r>
      <w:r>
        <w:t xml:space="preserve">the</w:t>
      </w:r>
      <w:r>
        <w:t xml:space="preserve"> </w:t>
      </w:r>
      <w:r>
        <w:t xml:space="preserve">accompanying</w:t>
      </w:r>
      <w:r>
        <w:t xml:space="preserve"> </w:t>
      </w:r>
      <w:r>
        <w:t xml:space="preserve">person needs to have a card that</w:t>
      </w:r>
      <w:r>
        <w:t xml:space="preserve"> </w:t>
      </w:r>
      <w:r>
        <w:t xml:space="preserve">recognises</w:t>
      </w:r>
      <w:r>
        <w:t xml:space="preserve"> </w:t>
      </w:r>
      <w:r>
        <w:t xml:space="preserve">them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accompanying person.</w:t>
      </w:r>
      <w:r>
        <w:t xml:space="preserve"> </w:t>
      </w:r>
      <w:r>
        <w:t xml:space="preserve">Belgiantrain</w:t>
      </w:r>
      <w:r>
        <w:t xml:space="preserve"> </w:t>
      </w:r>
      <w:r>
        <w:t xml:space="preserve">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Transfer</w:t>
      </w:r>
      <w:r>
        <w:t xml:space="preserve"> </w:t>
      </w:r>
      <w:r>
        <w:t xml:space="preserve">to</w:t>
      </w:r>
      <w:r>
        <w:t xml:space="preserve"> </w:t>
      </w:r>
      <w:r>
        <w:t xml:space="preserve">airport</w:t>
      </w:r>
      <w:r>
        <w:t xml:space="preserve"> </w:t>
      </w:r>
      <w:r>
        <w:t xml:space="preserve">(Brussels Midi</w:t>
      </w:r>
      <w:r>
        <w:t xml:space="preserve"> </w:t>
      </w:r>
      <w:r>
        <w:t xml:space="preserve">to Charleroi)</w:t>
      </w:r>
      <w:r>
        <w:t xml:space="preserve"> </w:t>
      </w:r>
      <w:r>
        <w:t xml:space="preserve">0</w:t>
      </w:r>
      <w:r>
        <w:t xml:space="preserve"> </w:t>
      </w:r>
      <w:r>
        <w:t xml:space="preserve">16.6</w:t>
      </w:r>
      <w:r>
        <w:t xml:space="preserve"> </w:t>
      </w:r>
      <w:r>
        <w:t xml:space="preserve">55</w:t>
      </w:r>
      <w:r>
        <w:t xml:space="preserve"> </w:t>
      </w:r>
      <w:r>
        <w:t xml:space="preserve">No discount for the person with</w:t>
      </w:r>
      <w:r>
        <w:t xml:space="preserve"> </w:t>
      </w:r>
      <w:r>
        <w:t xml:space="preserve">disability; if the person with</w:t>
      </w:r>
      <w:r>
        <w:t xml:space="preserve"> </w:t>
      </w:r>
      <w:r>
        <w:t xml:space="preserve">disability is in a wheelchair then</w:t>
      </w:r>
      <w:r>
        <w:t xml:space="preserve"> </w:t>
      </w:r>
      <w:r>
        <w:t xml:space="preserve">the carer has a 100% discount but</w:t>
      </w:r>
      <w:r>
        <w:t xml:space="preserve"> </w:t>
      </w:r>
      <w:r>
        <w:t xml:space="preserve">needs to book a ticket at least 72h</w:t>
      </w:r>
      <w:r>
        <w:t xml:space="preserve"> </w:t>
      </w:r>
      <w:r>
        <w:t xml:space="preserve">in advance via e-mail.</w:t>
      </w:r>
      <w:r>
        <w:t xml:space="preserve"> </w:t>
      </w:r>
      <w:r>
        <w:t xml:space="preserve">Flibco</w:t>
      </w:r>
      <w:r>
        <w:t xml:space="preserve"> </w:t>
      </w:r>
      <w:r>
        <w:t xml:space="preserve">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Total costs for a</w:t>
      </w:r>
      <w:r>
        <w:t xml:space="preserve"> </w:t>
      </w:r>
      <w:r>
        <w:t xml:space="preserve">trip of 5-days</w:t>
      </w:r>
      <w:r>
        <w:t xml:space="preserve"> </w:t>
      </w:r>
      <w:r>
        <w:t xml:space="preserve">32.6</w:t>
      </w:r>
      <w:r>
        <w:t xml:space="preserve"> </w:t>
      </w:r>
      <w:r>
        <w:t xml:space="preserve">51.7</w:t>
      </w:r>
    </w:p>
    <w:p>
      <w:pPr>
        <w:pStyle w:val="BodyText"/>
      </w:pPr>
      <w:r>
        <w:t xml:space="preserve">Croatia</w:t>
      </w:r>
      <w:r>
        <w:t xml:space="preserve"> </w:t>
      </w:r>
      <w:r>
        <w:t xml:space="preserve">Standard</w:t>
      </w:r>
      <w:r>
        <w:t xml:space="preserve"> </w:t>
      </w:r>
      <w:r>
        <w:t xml:space="preserve">bus</w:t>
      </w:r>
      <w:r>
        <w:t xml:space="preserve"> </w:t>
      </w:r>
      <w:r>
        <w:t xml:space="preserve">fare in the city</w:t>
      </w:r>
      <w:r>
        <w:t xml:space="preserve"> </w:t>
      </w:r>
      <w:r>
        <w:t xml:space="preserve">of Zaghreb</w:t>
      </w:r>
      <w:r>
        <w:t xml:space="preserve"> </w:t>
      </w:r>
      <w:r>
        <w:t xml:space="preserve">0.5</w:t>
      </w:r>
      <w:r>
        <w:t xml:space="preserve"> </w:t>
      </w:r>
      <w:r>
        <w:t xml:space="preserve">0</w:t>
      </w:r>
      <w:r>
        <w:t xml:space="preserve"> </w:t>
      </w:r>
      <w:r>
        <w:t xml:space="preserve">n.a</w:t>
      </w:r>
      <w:r>
        <w:t xml:space="preserve"> </w:t>
      </w:r>
      <w:r>
        <w:t xml:space="preserve">.</w:t>
      </w:r>
      <w:r>
        <w:t xml:space="preserve"> </w:t>
      </w:r>
      <w:r>
        <w:t xml:space="preserve">100% discount only if resident in</w:t>
      </w:r>
      <w:r>
        <w:t xml:space="preserve"> </w:t>
      </w:r>
      <w:r>
        <w:t xml:space="preserve">Zagreb; the guide dog, when</w:t>
      </w:r>
      <w:r>
        <w:t xml:space="preserve"> </w:t>
      </w:r>
      <w:r>
        <w:t xml:space="preserve">needed, travels for free.</w:t>
      </w:r>
      <w:r>
        <w:t xml:space="preserve"> </w:t>
      </w:r>
      <w:r>
        <w:t xml:space="preserve">Zet</w:t>
      </w:r>
      <w:r>
        <w:t xml:space="preserve"> </w:t>
      </w:r>
      <w:r>
        <w:t xml:space="preserve">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Short</w:t>
      </w:r>
      <w:r>
        <w:t xml:space="preserve"> </w:t>
      </w:r>
      <w:r>
        <w:t xml:space="preserve">distance</w:t>
      </w:r>
      <w:r>
        <w:t xml:space="preserve"> </w:t>
      </w:r>
      <w:r>
        <w:t xml:space="preserve">trip</w:t>
      </w:r>
      <w:r>
        <w:t xml:space="preserve"> </w:t>
      </w:r>
      <w:r>
        <w:t xml:space="preserve">by</w:t>
      </w:r>
      <w:r>
        <w:t xml:space="preserve"> </w:t>
      </w:r>
      <w:r>
        <w:t xml:space="preserve">train</w:t>
      </w:r>
      <w:r>
        <w:t xml:space="preserve"> </w:t>
      </w:r>
      <w:r>
        <w:t xml:space="preserve">(Zaghreb</w:t>
      </w:r>
      <w:r>
        <w:t xml:space="preserve"> </w:t>
      </w:r>
      <w:r>
        <w:t xml:space="preserve">to</w:t>
      </w:r>
      <w:r>
        <w:t xml:space="preserve"> </w:t>
      </w:r>
      <w:r>
        <w:t xml:space="preserve">Velika Gorica)</w:t>
      </w:r>
      <w:r>
        <w:t xml:space="preserve"> </w:t>
      </w:r>
      <w:r>
        <w:t xml:space="preserve">1.1</w:t>
      </w:r>
      <w:r>
        <w:t xml:space="preserve"> </w:t>
      </w:r>
      <w:r>
        <w:t xml:space="preserve">1.5</w:t>
      </w:r>
      <w:r>
        <w:t xml:space="preserve"> </w:t>
      </w:r>
      <w:r>
        <w:t xml:space="preserve">16</w:t>
      </w:r>
      <w:r>
        <w:t xml:space="preserve"> </w:t>
      </w:r>
      <w:r>
        <w:t xml:space="preserve">75% discount; the assistant travels</w:t>
      </w:r>
      <w:r>
        <w:t xml:space="preserve"> </w:t>
      </w:r>
      <w:r>
        <w:t xml:space="preserve">for free</w:t>
      </w:r>
      <w:r>
        <w:t xml:space="preserve"> </w:t>
      </w:r>
      <w:r>
        <w:t xml:space="preserve">Hzpp 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Medium</w:t>
      </w:r>
      <w:r>
        <w:t xml:space="preserve"> </w:t>
      </w:r>
      <w:r>
        <w:t xml:space="preserve">distance trip by</w:t>
      </w:r>
      <w:r>
        <w:t xml:space="preserve"> </w:t>
      </w:r>
      <w:r>
        <w:t xml:space="preserve">train (Zaghreb</w:t>
      </w:r>
      <w:r>
        <w:t xml:space="preserve"> </w:t>
      </w:r>
      <w:r>
        <w:t xml:space="preserve">to Karlovac)</w:t>
      </w:r>
      <w:r>
        <w:t xml:space="preserve"> </w:t>
      </w:r>
      <w:r>
        <w:t xml:space="preserve">3.4</w:t>
      </w:r>
      <w:r>
        <w:t xml:space="preserve"> </w:t>
      </w:r>
      <w:r>
        <w:t xml:space="preserve">4.6</w:t>
      </w:r>
      <w:r>
        <w:t xml:space="preserve"> </w:t>
      </w:r>
      <w:r>
        <w:t xml:space="preserve">53</w:t>
      </w:r>
      <w:r>
        <w:t xml:space="preserve"> </w:t>
      </w:r>
      <w:r>
        <w:t xml:space="preserve">75% discount; the assistant travels</w:t>
      </w:r>
      <w:r>
        <w:t xml:space="preserve"> </w:t>
      </w:r>
      <w:r>
        <w:t xml:space="preserve">for free</w:t>
      </w:r>
      <w:r>
        <w:t xml:space="preserve"> </w:t>
      </w:r>
      <w:r>
        <w:t xml:space="preserve">Hzpp 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Long</w:t>
      </w:r>
      <w:r>
        <w:t xml:space="preserve"> </w:t>
      </w:r>
      <w:r>
        <w:t xml:space="preserve">distance</w:t>
      </w:r>
      <w:r>
        <w:t xml:space="preserve"> </w:t>
      </w:r>
      <w:r>
        <w:t xml:space="preserve">trip</w:t>
      </w:r>
      <w:r>
        <w:t xml:space="preserve"> </w:t>
      </w:r>
      <w:r>
        <w:t xml:space="preserve">by</w:t>
      </w:r>
      <w:r>
        <w:t xml:space="preserve"> </w:t>
      </w:r>
      <w:r>
        <w:t xml:space="preserve">train</w:t>
      </w:r>
      <w:r>
        <w:t xml:space="preserve"> </w:t>
      </w:r>
      <w:r>
        <w:t xml:space="preserve">(Zaghreb</w:t>
      </w:r>
      <w:r>
        <w:t xml:space="preserve"> </w:t>
      </w:r>
      <w:r>
        <w:t xml:space="preserve">to</w:t>
      </w:r>
      <w:r>
        <w:t xml:space="preserve"> </w:t>
      </w:r>
      <w:r>
        <w:t xml:space="preserve">Split)</w:t>
      </w:r>
      <w:r>
        <w:t xml:space="preserve"> </w:t>
      </w:r>
      <w:r>
        <w:t xml:space="preserve">11.3</w:t>
      </w:r>
      <w:r>
        <w:t xml:space="preserve"> </w:t>
      </w:r>
      <w:r>
        <w:t xml:space="preserve">15.1</w:t>
      </w:r>
      <w:r>
        <w:t xml:space="preserve"> </w:t>
      </w:r>
      <w:r>
        <w:t xml:space="preserve">40</w:t>
      </w:r>
      <w:r>
        <w:t xml:space="preserve"> </w:t>
      </w:r>
      <w:r>
        <w:t xml:space="preserve">9</w:t>
      </w:r>
      <w:r>
        <w:t xml:space="preserve"> </w:t>
      </w:r>
      <w:r>
        <w:t xml:space="preserve">75% discount; the assistant travels</w:t>
      </w:r>
      <w:r>
        <w:t xml:space="preserve"> </w:t>
      </w:r>
      <w:r>
        <w:t xml:space="preserve">for free</w:t>
      </w:r>
      <w:r>
        <w:t xml:space="preserve"> </w:t>
      </w:r>
      <w:r>
        <w:t xml:space="preserve">Hzpp 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Transfer</w:t>
      </w:r>
      <w:r>
        <w:t xml:space="preserve"> </w:t>
      </w:r>
      <w:r>
        <w:t xml:space="preserve">to</w:t>
      </w:r>
      <w:r>
        <w:t xml:space="preserve"> </w:t>
      </w:r>
      <w:r>
        <w:t xml:space="preserve">airport</w:t>
      </w:r>
      <w:r>
        <w:t xml:space="preserve"> </w:t>
      </w:r>
      <w:r>
        <w:t xml:space="preserve">(from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Zaghreb)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n.a</w:t>
      </w:r>
      <w:r>
        <w:t xml:space="preserve"> </w:t>
      </w:r>
      <w:r>
        <w:t xml:space="preserve">.</w:t>
      </w:r>
      <w:r>
        <w:t xml:space="preserve"> </w:t>
      </w:r>
      <w:r>
        <w:t xml:space="preserve">No discount is mentioned for</w:t>
      </w:r>
      <w:r>
        <w:t xml:space="preserve"> </w:t>
      </w:r>
      <w:r>
        <w:t xml:space="preserve">persons with disabilities.</w:t>
      </w:r>
      <w:r>
        <w:t xml:space="preserve"> </w:t>
      </w:r>
      <w:r>
        <w:t xml:space="preserve">Pleso Prijevoz</w:t>
      </w:r>
      <w:r>
        <w:t xml:space="preserve"> </w:t>
      </w:r>
      <w:r>
        <w:t xml:space="preserve">website, FAQ,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link;</w:t>
      </w:r>
      <w:r>
        <w:t xml:space="preserve"> </w:t>
      </w:r>
      <w:r>
        <w:t xml:space="preserve">Policy</w:t>
      </w:r>
      <w:r>
        <w:t xml:space="preserve"> </w:t>
      </w:r>
      <w:r>
        <w:t xml:space="preserve">and</w:t>
      </w:r>
      <w:r>
        <w:t xml:space="preserve"> </w:t>
      </w:r>
      <w:r>
        <w:t xml:space="preserve">Tickets,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Total costs for a</w:t>
      </w:r>
      <w:r>
        <w:t xml:space="preserve"> </w:t>
      </w:r>
      <w:r>
        <w:t xml:space="preserve">trip of 5-days</w:t>
      </w:r>
      <w:r>
        <w:t xml:space="preserve"> </w:t>
      </w:r>
      <w:r>
        <w:t xml:space="preserve">11.5</w:t>
      </w:r>
      <w:r>
        <w:t xml:space="preserve"> </w:t>
      </w:r>
      <w:r>
        <w:t xml:space="preserve">8.3</w:t>
      </w:r>
    </w:p>
    <w:p>
      <w:pPr>
        <w:pStyle w:val="BodyText"/>
      </w:pPr>
      <w:r>
        <w:t xml:space="preserve">Estoni</w:t>
      </w:r>
      <w:r>
        <w:t xml:space="preserve"> </w:t>
      </w:r>
      <w:r>
        <w:t xml:space="preserve">a</w:t>
      </w:r>
      <w:r>
        <w:t xml:space="preserve"> </w:t>
      </w:r>
      <w:r>
        <w:t xml:space="preserve">Standard</w:t>
      </w:r>
      <w:r>
        <w:t xml:space="preserve"> </w:t>
      </w:r>
      <w:r>
        <w:t xml:space="preserve">bus</w:t>
      </w:r>
      <w:r>
        <w:t xml:space="preserve"> </w:t>
      </w:r>
      <w:r>
        <w:t xml:space="preserve">fare in the city</w:t>
      </w:r>
      <w:r>
        <w:t xml:space="preserve"> </w:t>
      </w:r>
      <w:r>
        <w:t xml:space="preserve">of Tallinn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n.a</w:t>
      </w:r>
      <w:r>
        <w:t xml:space="preserve"> </w:t>
      </w:r>
      <w:r>
        <w:t xml:space="preserve">.</w:t>
      </w:r>
      <w:r>
        <w:t xml:space="preserve"> </w:t>
      </w:r>
      <w:r>
        <w:t xml:space="preserve">100% discount, only available if</w:t>
      </w:r>
      <w:r>
        <w:t xml:space="preserve"> </w:t>
      </w:r>
      <w:r>
        <w:t xml:space="preserve">the person holds a transport card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disability</w:t>
      </w:r>
      <w:r>
        <w:t xml:space="preserve"> </w:t>
      </w:r>
      <w:r>
        <w:t xml:space="preserve">card/certificate; the assistant also</w:t>
      </w:r>
      <w:r>
        <w:t xml:space="preserve"> </w:t>
      </w:r>
      <w:r>
        <w:t xml:space="preserve">receives a 100% discount, without</w:t>
      </w:r>
      <w:r>
        <w:t xml:space="preserve"> </w:t>
      </w:r>
      <w:r>
        <w:t xml:space="preserve">need to show a document</w:t>
      </w:r>
      <w:r>
        <w:t xml:space="preserve"> </w:t>
      </w:r>
      <w:r>
        <w:t xml:space="preserve">Website</w:t>
      </w:r>
      <w:r>
        <w:t xml:space="preserve"> </w:t>
      </w:r>
      <w:r>
        <w:t xml:space="preserve">for</w:t>
      </w:r>
      <w:r>
        <w:t xml:space="preserve"> </w:t>
      </w:r>
      <w:r>
        <w:t xml:space="preserve">travel</w:t>
      </w:r>
      <w:r>
        <w:t xml:space="preserve"> </w:t>
      </w:r>
      <w:r>
        <w:t xml:space="preserve">in</w:t>
      </w:r>
      <w:r>
        <w:t xml:space="preserve"> </w:t>
      </w:r>
      <w:r>
        <w:t xml:space="preserve">Tallinn.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Short</w:t>
      </w:r>
      <w:r>
        <w:t xml:space="preserve"> </w:t>
      </w:r>
      <w:r>
        <w:t xml:space="preserve">distance</w:t>
      </w:r>
      <w:r>
        <w:t xml:space="preserve"> </w:t>
      </w:r>
      <w:r>
        <w:t xml:space="preserve">trip</w:t>
      </w:r>
      <w:r>
        <w:t xml:space="preserve"> </w:t>
      </w:r>
      <w:r>
        <w:t xml:space="preserve">by</w:t>
      </w:r>
      <w:r>
        <w:t xml:space="preserve"> </w:t>
      </w:r>
      <w:r>
        <w:t xml:space="preserve">train</w:t>
      </w:r>
      <w:r>
        <w:t xml:space="preserve"> </w:t>
      </w:r>
      <w:r>
        <w:t xml:space="preserve">(Tallinn</w:t>
      </w:r>
      <w:r>
        <w:t xml:space="preserve"> </w:t>
      </w:r>
      <w:r>
        <w:t xml:space="preserve">to</w:t>
      </w:r>
      <w:r>
        <w:t xml:space="preserve"> </w:t>
      </w:r>
      <w:r>
        <w:t xml:space="preserve">Saue)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20</w:t>
      </w:r>
      <w:r>
        <w:t xml:space="preserve"> </w:t>
      </w:r>
      <w:r>
        <w:t xml:space="preserve">100% discount, only available if</w:t>
      </w:r>
      <w:r>
        <w:t xml:space="preserve"> </w:t>
      </w:r>
      <w:r>
        <w:t xml:space="preserve">the person holds a transport card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disability</w:t>
      </w:r>
      <w:r>
        <w:t xml:space="preserve"> </w:t>
      </w:r>
      <w:r>
        <w:t xml:space="preserve">card/certificate; the assistant also</w:t>
      </w:r>
      <w:r>
        <w:t xml:space="preserve"> </w:t>
      </w:r>
      <w:r>
        <w:t xml:space="preserve">Elron 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receives a 100% discount, without</w:t>
      </w:r>
      <w:r>
        <w:t xml:space="preserve"> </w:t>
      </w:r>
      <w:r>
        <w:t xml:space="preserve">need to show a document</w:t>
      </w:r>
      <w:r>
        <w:t xml:space="preserve"> </w:t>
      </w:r>
      <w:r>
        <w:t xml:space="preserve">Medium</w:t>
      </w:r>
      <w:r>
        <w:t xml:space="preserve"> </w:t>
      </w:r>
      <w:r>
        <w:t xml:space="preserve">distance trip by</w:t>
      </w:r>
      <w:r>
        <w:t xml:space="preserve"> </w:t>
      </w:r>
      <w:r>
        <w:t xml:space="preserve">train (Tallinn to</w:t>
      </w:r>
      <w:r>
        <w:t xml:space="preserve"> </w:t>
      </w:r>
      <w:r>
        <w:t xml:space="preserve">Tartu)</w:t>
      </w:r>
      <w:r>
        <w:t xml:space="preserve"> </w:t>
      </w:r>
      <w:r>
        <w:t xml:space="preserve">10.0</w:t>
      </w:r>
      <w:r>
        <w:t xml:space="preserve"> </w:t>
      </w:r>
      <w:r>
        <w:t xml:space="preserve">10.0</w:t>
      </w:r>
      <w:r>
        <w:t xml:space="preserve"> </w:t>
      </w:r>
      <w:r>
        <w:t xml:space="preserve">18</w:t>
      </w:r>
      <w:r>
        <w:t xml:space="preserve"> </w:t>
      </w:r>
      <w:r>
        <w:t xml:space="preserve">2</w:t>
      </w:r>
      <w:r>
        <w:t xml:space="preserve"> </w:t>
      </w:r>
      <w:r>
        <w:t xml:space="preserve">100% discount, only available if</w:t>
      </w:r>
      <w:r>
        <w:t xml:space="preserve"> </w:t>
      </w:r>
      <w:r>
        <w:t xml:space="preserve">the person holds a transport card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disability</w:t>
      </w:r>
      <w:r>
        <w:t xml:space="preserve"> </w:t>
      </w:r>
      <w:r>
        <w:t xml:space="preserve">card/certificate; the assistant also</w:t>
      </w:r>
      <w:r>
        <w:t xml:space="preserve"> </w:t>
      </w:r>
      <w:r>
        <w:t xml:space="preserve">receives a 100% discount, without</w:t>
      </w:r>
      <w:r>
        <w:t xml:space="preserve"> </w:t>
      </w:r>
      <w:r>
        <w:t xml:space="preserve">need to show a document</w:t>
      </w:r>
      <w:r>
        <w:t xml:space="preserve"> </w:t>
      </w:r>
      <w:r>
        <w:t xml:space="preserve">Elron 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Medium</w:t>
      </w:r>
      <w:r>
        <w:t xml:space="preserve"> </w:t>
      </w:r>
      <w:r>
        <w:t xml:space="preserve">distance trip by</w:t>
      </w:r>
      <w:r>
        <w:t xml:space="preserve"> </w:t>
      </w:r>
      <w:r>
        <w:t xml:space="preserve">bus (Tallinn to</w:t>
      </w:r>
      <w:r>
        <w:t xml:space="preserve"> </w:t>
      </w:r>
      <w:r>
        <w:t xml:space="preserve">Tartu)</w:t>
      </w:r>
      <w:r>
        <w:t xml:space="preserve"> </w:t>
      </w:r>
      <w:r>
        <w:t xml:space="preserve">12.0</w:t>
      </w:r>
      <w:r>
        <w:t xml:space="preserve"> </w:t>
      </w:r>
      <w:r>
        <w:t xml:space="preserve">12.0</w:t>
      </w:r>
      <w:r>
        <w:t xml:space="preserve"> </w:t>
      </w:r>
      <w:r>
        <w:t xml:space="preserve">18</w:t>
      </w:r>
      <w:r>
        <w:t xml:space="preserve"> </w:t>
      </w:r>
      <w:r>
        <w:t xml:space="preserve">2</w:t>
      </w:r>
      <w:r>
        <w:t xml:space="preserve"> </w:t>
      </w:r>
      <w:r>
        <w:t xml:space="preserve">100% discount, only available if</w:t>
      </w:r>
      <w:r>
        <w:t xml:space="preserve"> </w:t>
      </w:r>
      <w:r>
        <w:t xml:space="preserve">the person holds a transport card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disability</w:t>
      </w:r>
      <w:r>
        <w:t xml:space="preserve"> </w:t>
      </w:r>
      <w:r>
        <w:t xml:space="preserve">card/certificate; the assistant also</w:t>
      </w:r>
      <w:r>
        <w:t xml:space="preserve"> </w:t>
      </w:r>
      <w:r>
        <w:t xml:space="preserve">receives a 100% discount, without</w:t>
      </w:r>
      <w:r>
        <w:t xml:space="preserve"> </w:t>
      </w:r>
      <w:r>
        <w:t xml:space="preserve">need to show a document</w:t>
      </w:r>
      <w:r>
        <w:t xml:space="preserve"> </w:t>
      </w:r>
      <w:r>
        <w:t xml:space="preserve">LuxExpress</w:t>
      </w:r>
      <w:r>
        <w:t xml:space="preserve"> </w:t>
      </w:r>
      <w:r>
        <w:t xml:space="preserve">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Long</w:t>
      </w:r>
      <w:r>
        <w:t xml:space="preserve"> </w:t>
      </w:r>
      <w:r>
        <w:t xml:space="preserve">distance</w:t>
      </w:r>
      <w:r>
        <w:t xml:space="preserve"> </w:t>
      </w:r>
      <w:r>
        <w:t xml:space="preserve">trip</w:t>
      </w:r>
      <w:r>
        <w:t xml:space="preserve"> </w:t>
      </w:r>
      <w:r>
        <w:t xml:space="preserve">by</w:t>
      </w:r>
      <w:r>
        <w:t xml:space="preserve"> </w:t>
      </w:r>
      <w:r>
        <w:t xml:space="preserve">train</w:t>
      </w:r>
      <w:r>
        <w:t xml:space="preserve"> </w:t>
      </w:r>
      <w:r>
        <w:t xml:space="preserve">(Tallinn</w:t>
      </w:r>
      <w:r>
        <w:t xml:space="preserve"> </w:t>
      </w:r>
      <w:r>
        <w:t xml:space="preserve">to</w:t>
      </w:r>
      <w:r>
        <w:t xml:space="preserve"> </w:t>
      </w:r>
      <w:r>
        <w:t xml:space="preserve">Valga)</w:t>
      </w:r>
      <w:r>
        <w:t xml:space="preserve"> </w:t>
      </w:r>
      <w:r>
        <w:t xml:space="preserve">16.2</w:t>
      </w:r>
      <w:r>
        <w:t xml:space="preserve"> </w:t>
      </w:r>
      <w:r>
        <w:t xml:space="preserve">16.2</w:t>
      </w:r>
      <w:r>
        <w:t xml:space="preserve"> </w:t>
      </w:r>
      <w:r>
        <w:t xml:space="preserve">23</w:t>
      </w:r>
      <w:r>
        <w:t xml:space="preserve"> </w:t>
      </w:r>
      <w:r>
        <w:t xml:space="preserve">4</w:t>
      </w:r>
      <w:r>
        <w:t xml:space="preserve"> </w:t>
      </w:r>
      <w:r>
        <w:t xml:space="preserve">100% discount, only available if</w:t>
      </w:r>
      <w:r>
        <w:t xml:space="preserve"> </w:t>
      </w:r>
      <w:r>
        <w:t xml:space="preserve">the person holds a transport card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disability</w:t>
      </w:r>
      <w:r>
        <w:t xml:space="preserve"> </w:t>
      </w:r>
      <w:r>
        <w:t xml:space="preserve">card/certificate; the assistant also</w:t>
      </w:r>
      <w:r>
        <w:t xml:space="preserve"> </w:t>
      </w:r>
      <w:r>
        <w:t xml:space="preserve">receives a 100% discount, without</w:t>
      </w:r>
      <w:r>
        <w:t xml:space="preserve"> </w:t>
      </w:r>
      <w:r>
        <w:t xml:space="preserve">need to show a document</w:t>
      </w:r>
      <w:r>
        <w:t xml:space="preserve"> </w:t>
      </w:r>
      <w:r>
        <w:t xml:space="preserve">Elron 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Transfer to the</w:t>
      </w:r>
      <w:r>
        <w:t xml:space="preserve"> </w:t>
      </w:r>
      <w:r>
        <w:t xml:space="preserve">airport</w:t>
      </w:r>
      <w:r>
        <w:t xml:space="preserve"> </w:t>
      </w:r>
      <w:r>
        <w:t xml:space="preserve">(from</w:t>
      </w:r>
      <w:r>
        <w:t xml:space="preserve"> </w:t>
      </w:r>
      <w:r>
        <w:t xml:space="preserve">Tallinn,</w:t>
      </w:r>
      <w:r>
        <w:t xml:space="preserve"> </w:t>
      </w:r>
      <w:r>
        <w:t xml:space="preserve">by</w:t>
      </w:r>
      <w:r>
        <w:t xml:space="preserve"> </w:t>
      </w:r>
      <w:r>
        <w:t xml:space="preserve">tram)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n.a</w:t>
      </w:r>
      <w:r>
        <w:t xml:space="preserve"> </w:t>
      </w:r>
      <w:r>
        <w:t xml:space="preserve">.</w:t>
      </w:r>
      <w:r>
        <w:t xml:space="preserve"> </w:t>
      </w:r>
      <w:r>
        <w:t xml:space="preserve">100% discount, only available if</w:t>
      </w:r>
      <w:r>
        <w:t xml:space="preserve"> </w:t>
      </w:r>
      <w:r>
        <w:t xml:space="preserve">the person holds a transport card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disability</w:t>
      </w:r>
      <w:r>
        <w:t xml:space="preserve"> </w:t>
      </w:r>
      <w:r>
        <w:t xml:space="preserve">card/certificate; the assistant does</w:t>
      </w:r>
      <w:r>
        <w:t xml:space="preserve"> </w:t>
      </w:r>
      <w:r>
        <w:t xml:space="preserve">not need to prove anything.</w:t>
      </w:r>
      <w:r>
        <w:t xml:space="preserve"> </w:t>
      </w:r>
      <w:r>
        <w:t xml:space="preserve">Website</w:t>
      </w:r>
      <w:r>
        <w:t xml:space="preserve"> </w:t>
      </w:r>
      <w:r>
        <w:t xml:space="preserve">for</w:t>
      </w:r>
      <w:r>
        <w:t xml:space="preserve"> </w:t>
      </w:r>
      <w:r>
        <w:t xml:space="preserve">travel</w:t>
      </w:r>
      <w:r>
        <w:t xml:space="preserve"> </w:t>
      </w:r>
      <w:r>
        <w:t xml:space="preserve">in</w:t>
      </w:r>
      <w:r>
        <w:t xml:space="preserve"> </w:t>
      </w:r>
      <w:r>
        <w:t xml:space="preserve">Tallinn.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Total costs for a</w:t>
      </w:r>
      <w:r>
        <w:t xml:space="preserve"> </w:t>
      </w:r>
      <w:r>
        <w:t xml:space="preserve">trip of 5-days</w:t>
      </w:r>
      <w:r>
        <w:t xml:space="preserve"> </w:t>
      </w:r>
      <w:r>
        <w:t xml:space="preserve">36.7</w:t>
      </w:r>
      <w:r>
        <w:t xml:space="preserve"> </w:t>
      </w:r>
      <w:r>
        <w:t xml:space="preserve">36.7</w:t>
      </w:r>
    </w:p>
    <w:p>
      <w:pPr>
        <w:pStyle w:val="BodyText"/>
      </w:pPr>
      <w:r>
        <w:t xml:space="preserve">France</w:t>
      </w:r>
      <w:r>
        <w:t xml:space="preserve"> </w:t>
      </w:r>
      <w:r>
        <w:t xml:space="preserve">Standard</w:t>
      </w:r>
      <w:r>
        <w:t xml:space="preserve"> </w:t>
      </w:r>
      <w:r>
        <w:t xml:space="preserve">bus</w:t>
      </w:r>
      <w:r>
        <w:t xml:space="preserve"> </w:t>
      </w:r>
      <w:r>
        <w:t xml:space="preserve">fare in the city</w:t>
      </w:r>
      <w:r>
        <w:t xml:space="preserve"> </w:t>
      </w:r>
      <w:r>
        <w:t xml:space="preserve">of Paris</w:t>
      </w:r>
      <w:r>
        <w:t xml:space="preserve"> </w:t>
      </w:r>
      <w:r>
        <w:t xml:space="preserve">2.1</w:t>
      </w:r>
      <w:r>
        <w:t xml:space="preserve"> </w:t>
      </w:r>
      <w:r>
        <w:t xml:space="preserve">2.1</w:t>
      </w:r>
      <w:r>
        <w:t xml:space="preserve"> </w:t>
      </w:r>
      <w:r>
        <w:t xml:space="preserve">n.a</w:t>
      </w:r>
      <w:r>
        <w:t xml:space="preserve"> </w:t>
      </w:r>
      <w:r>
        <w:t xml:space="preserve">.</w:t>
      </w:r>
      <w:r>
        <w:t xml:space="preserve"> </w:t>
      </w:r>
      <w:r>
        <w:t xml:space="preserve">100% discount. Depending on the</w:t>
      </w:r>
      <w:r>
        <w:t xml:space="preserve"> </w:t>
      </w:r>
      <w:r>
        <w:t xml:space="preserve">disability, the assistant may also</w:t>
      </w:r>
      <w:r>
        <w:t xml:space="preserve"> </w:t>
      </w:r>
      <w:r>
        <w:t xml:space="preserve">receive a 50% discount</w:t>
      </w:r>
      <w:r>
        <w:br/>
      </w:r>
      <w:r>
        <w:t xml:space="preserve">Ratp 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Short</w:t>
      </w:r>
      <w:r>
        <w:t xml:space="preserve"> </w:t>
      </w:r>
      <w:r>
        <w:t xml:space="preserve">distance</w:t>
      </w:r>
      <w:r>
        <w:t xml:space="preserve"> </w:t>
      </w:r>
      <w:r>
        <w:t xml:space="preserve">trip</w:t>
      </w:r>
      <w:r>
        <w:t xml:space="preserve"> </w:t>
      </w:r>
      <w:r>
        <w:t xml:space="preserve">by</w:t>
      </w:r>
      <w:r>
        <w:t xml:space="preserve"> </w:t>
      </w:r>
      <w:r>
        <w:t xml:space="preserve">train</w:t>
      </w:r>
      <w:r>
        <w:t xml:space="preserve"> </w:t>
      </w:r>
      <w:r>
        <w:t xml:space="preserve">(Val de Reuil to</w:t>
      </w:r>
      <w:r>
        <w:t xml:space="preserve"> </w:t>
      </w:r>
      <w:r>
        <w:t xml:space="preserve">Vernon)</w:t>
      </w:r>
      <w:r>
        <w:t xml:space="preserve"> </w:t>
      </w:r>
      <w:r>
        <w:t xml:space="preserve">0</w:t>
      </w:r>
      <w:r>
        <w:t xml:space="preserve"> </w:t>
      </w:r>
      <w:r>
        <w:t xml:space="preserve">4.2</w:t>
      </w:r>
      <w:r>
        <w:t xml:space="preserve"> </w:t>
      </w:r>
      <w:r>
        <w:t xml:space="preserve">15</w:t>
      </w:r>
      <w:r>
        <w:t xml:space="preserve"> </w:t>
      </w:r>
      <w:r>
        <w:t xml:space="preserve">50%</w:t>
      </w:r>
      <w:r>
        <w:t xml:space="preserve"> </w:t>
      </w:r>
      <w:r>
        <w:t xml:space="preserve">discount</w:t>
      </w:r>
      <w:r>
        <w:t xml:space="preserve"> </w:t>
      </w:r>
      <w:r>
        <w:t xml:space="preserve">for</w:t>
      </w:r>
      <w:r>
        <w:t xml:space="preserve"> </w:t>
      </w:r>
      <w:r>
        <w:t xml:space="preserve">personal</w:t>
      </w:r>
      <w:r>
        <w:t xml:space="preserve"> </w:t>
      </w:r>
      <w:r>
        <w:t xml:space="preserve">assistants</w:t>
      </w:r>
      <w:r>
        <w:t xml:space="preserve"> </w:t>
      </w:r>
      <w:r>
        <w:t xml:space="preserve">Sncf 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br/>
      </w:r>
      <w:r>
        <w:t xml:space="preserve">Medium</w:t>
      </w:r>
      <w:r>
        <w:t xml:space="preserve"> </w:t>
      </w:r>
      <w:r>
        <w:t xml:space="preserve">distance trip by</w:t>
      </w:r>
      <w:r>
        <w:t xml:space="preserve"> </w:t>
      </w:r>
      <w:r>
        <w:t xml:space="preserve">train (Paris to</w:t>
      </w:r>
      <w:r>
        <w:t xml:space="preserve"> </w:t>
      </w:r>
      <w:r>
        <w:t xml:space="preserve">Le Havre)</w:t>
      </w:r>
      <w:r>
        <w:t xml:space="preserve"> </w:t>
      </w:r>
      <w:r>
        <w:t xml:space="preserve">0</w:t>
      </w:r>
      <w:r>
        <w:t xml:space="preserve"> </w:t>
      </w:r>
      <w:r>
        <w:t xml:space="preserve">21.1</w:t>
      </w:r>
      <w:r>
        <w:t xml:space="preserve"> </w:t>
      </w:r>
      <w:r>
        <w:t xml:space="preserve">19</w:t>
      </w:r>
      <w:r>
        <w:t xml:space="preserve"> </w:t>
      </w:r>
      <w:r>
        <w:t xml:space="preserve">0</w:t>
      </w:r>
      <w:r>
        <w:t xml:space="preserve"> </w:t>
      </w:r>
      <w:r>
        <w:t xml:space="preserve">50%</w:t>
      </w:r>
      <w:r>
        <w:t xml:space="preserve"> </w:t>
      </w:r>
      <w:r>
        <w:t xml:space="preserve">discount</w:t>
      </w:r>
      <w:r>
        <w:t xml:space="preserve"> </w:t>
      </w:r>
      <w:r>
        <w:t xml:space="preserve">for</w:t>
      </w:r>
      <w:r>
        <w:t xml:space="preserve"> </w:t>
      </w:r>
      <w:r>
        <w:t xml:space="preserve">personal</w:t>
      </w:r>
      <w:r>
        <w:t xml:space="preserve"> </w:t>
      </w:r>
      <w:r>
        <w:t xml:space="preserve">assistants</w:t>
      </w:r>
      <w:r>
        <w:t xml:space="preserve"> </w:t>
      </w:r>
      <w:r>
        <w:t xml:space="preserve">Sncf 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Long</w:t>
      </w:r>
      <w:r>
        <w:t xml:space="preserve"> </w:t>
      </w:r>
      <w:r>
        <w:t xml:space="preserve">distance</w:t>
      </w:r>
      <w:r>
        <w:t xml:space="preserve"> </w:t>
      </w:r>
      <w:r>
        <w:t xml:space="preserve">trip</w:t>
      </w:r>
      <w:r>
        <w:t xml:space="preserve"> </w:t>
      </w:r>
      <w:r>
        <w:t xml:space="preserve">by</w:t>
      </w:r>
      <w:r>
        <w:t xml:space="preserve"> </w:t>
      </w:r>
      <w:r>
        <w:t xml:space="preserve">Bus</w:t>
      </w:r>
      <w:r>
        <w:t xml:space="preserve"> </w:t>
      </w:r>
      <w:r>
        <w:t xml:space="preserve">(Paris to Lyon)</w:t>
      </w:r>
      <w:r>
        <w:t xml:space="preserve"> </w:t>
      </w:r>
      <w:r>
        <w:t xml:space="preserve">0</w:t>
      </w:r>
      <w:r>
        <w:t xml:space="preserve"> </w:t>
      </w:r>
      <w:r>
        <w:t xml:space="preserve">35.0</w:t>
      </w:r>
      <w:r>
        <w:t xml:space="preserve"> </w:t>
      </w:r>
      <w:r>
        <w:t xml:space="preserve">50</w:t>
      </w:r>
      <w:r>
        <w:t xml:space="preserve"> </w:t>
      </w:r>
      <w:r>
        <w:t xml:space="preserve">0</w:t>
      </w:r>
      <w:r>
        <w:t xml:space="preserve"> </w:t>
      </w:r>
      <w:r>
        <w:t xml:space="preserve">The trip is free for personal</w:t>
      </w:r>
      <w:r>
        <w:t xml:space="preserve"> </w:t>
      </w:r>
      <w:r>
        <w:t xml:space="preserve">assistants if the card specifies the</w:t>
      </w:r>
      <w:r>
        <w:t xml:space="preserve"> </w:t>
      </w:r>
      <w:r>
        <w:t xml:space="preserve">person with disabilities needs to</w:t>
      </w:r>
      <w:r>
        <w:t xml:space="preserve"> </w:t>
      </w:r>
      <w:r>
        <w:t xml:space="preserve">be accompanied</w:t>
      </w:r>
      <w:r>
        <w:t xml:space="preserve"> </w:t>
      </w:r>
      <w:r>
        <w:t xml:space="preserve">Flixbus</w:t>
      </w:r>
      <w:r>
        <w:t xml:space="preserve"> </w:t>
      </w:r>
      <w:r>
        <w:t xml:space="preserve">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Long</w:t>
      </w:r>
      <w:r>
        <w:t xml:space="preserve"> </w:t>
      </w:r>
      <w:r>
        <w:t xml:space="preserve">distance</w:t>
      </w:r>
      <w:r>
        <w:t xml:space="preserve"> </w:t>
      </w:r>
      <w:r>
        <w:t xml:space="preserve">trip</w:t>
      </w:r>
      <w:r>
        <w:t xml:space="preserve"> </w:t>
      </w:r>
      <w:r>
        <w:t xml:space="preserve">by</w:t>
      </w:r>
      <w:r>
        <w:t xml:space="preserve"> </w:t>
      </w:r>
      <w:r>
        <w:t xml:space="preserve">train</w:t>
      </w:r>
      <w:r>
        <w:t xml:space="preserve"> </w:t>
      </w:r>
      <w:r>
        <w:t xml:space="preserve">(Paris</w:t>
      </w:r>
      <w:r>
        <w:t xml:space="preserve"> </w:t>
      </w:r>
      <w:r>
        <w:t xml:space="preserve">to</w:t>
      </w:r>
      <w:r>
        <w:t xml:space="preserve"> </w:t>
      </w:r>
      <w:r>
        <w:t xml:space="preserve">Marseilles)</w:t>
      </w:r>
      <w:r>
        <w:t xml:space="preserve"> </w:t>
      </w:r>
      <w:r>
        <w:t xml:space="preserve">0</w:t>
      </w:r>
      <w:r>
        <w:t xml:space="preserve"> </w:t>
      </w:r>
      <w:r>
        <w:t xml:space="preserve">62.5</w:t>
      </w:r>
      <w:r>
        <w:t xml:space="preserve"> </w:t>
      </w:r>
      <w:r>
        <w:t xml:space="preserve">77</w:t>
      </w:r>
      <w:r>
        <w:t xml:space="preserve"> </w:t>
      </w:r>
      <w:r>
        <w:t xml:space="preserve">0</w:t>
      </w:r>
      <w:r>
        <w:t xml:space="preserve"> </w:t>
      </w:r>
      <w:r>
        <w:t xml:space="preserve">50% discount for an assistant</w:t>
      </w:r>
      <w:r>
        <w:t xml:space="preserve"> </w:t>
      </w:r>
      <w:r>
        <w:t xml:space="preserve">Sncf 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Transfer</w:t>
      </w:r>
      <w:r>
        <w:t xml:space="preserve"> </w:t>
      </w:r>
      <w:r>
        <w:t xml:space="preserve">to</w:t>
      </w:r>
      <w:r>
        <w:t xml:space="preserve"> </w:t>
      </w:r>
      <w:r>
        <w:t xml:space="preserve">airport</w:t>
      </w:r>
      <w:r>
        <w:t xml:space="preserve"> </w:t>
      </w:r>
      <w:r>
        <w:t xml:space="preserve">(Paris</w:t>
      </w:r>
      <w:r>
        <w:t xml:space="preserve"> </w:t>
      </w:r>
      <w:r>
        <w:t xml:space="preserve">CDG)</w:t>
      </w:r>
      <w:r>
        <w:t xml:space="preserve"> </w:t>
      </w:r>
      <w:r>
        <w:t xml:space="preserve">0</w:t>
      </w:r>
      <w:r>
        <w:t xml:space="preserve"> </w:t>
      </w:r>
      <w:r>
        <w:t xml:space="preserve">5.7</w:t>
      </w:r>
      <w:r>
        <w:t xml:space="preserve"> </w:t>
      </w:r>
      <w:r>
        <w:t xml:space="preserve">n.a</w:t>
      </w:r>
      <w:r>
        <w:t xml:space="preserve"> </w:t>
      </w:r>
      <w:r>
        <w:t xml:space="preserve">.</w:t>
      </w:r>
      <w:r>
        <w:t xml:space="preserve"> </w:t>
      </w:r>
      <w:r>
        <w:t xml:space="preserve">50% discount or free for an</w:t>
      </w:r>
      <w:r>
        <w:t xml:space="preserve"> </w:t>
      </w:r>
      <w:r>
        <w:t xml:space="preserve">assistant, PwD pays full price</w:t>
      </w:r>
      <w:r>
        <w:t xml:space="preserve"> </w:t>
      </w:r>
      <w:r>
        <w:t xml:space="preserve">Ratp 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Total costs for a</w:t>
      </w:r>
      <w:r>
        <w:t xml:space="preserve"> </w:t>
      </w:r>
      <w:r>
        <w:t xml:space="preserve">trip of 5-days</w:t>
      </w:r>
      <w:r>
        <w:t xml:space="preserve"> </w:t>
      </w:r>
      <w:r>
        <w:t xml:space="preserve">€21.0</w:t>
      </w:r>
      <w:r>
        <w:t xml:space="preserve"> </w:t>
      </w:r>
      <w:r>
        <w:t xml:space="preserve">€61.1</w:t>
      </w:r>
    </w:p>
    <w:p>
      <w:pPr>
        <w:pStyle w:val="BodyText"/>
      </w:pPr>
      <w:r>
        <w:t xml:space="preserve">Germa</w:t>
      </w:r>
      <w:r>
        <w:t xml:space="preserve"> </w:t>
      </w:r>
      <w:r>
        <w:t xml:space="preserve">ny</w:t>
      </w:r>
      <w:r>
        <w:t xml:space="preserve"> </w:t>
      </w:r>
      <w:r>
        <w:t xml:space="preserve">Standard</w:t>
      </w:r>
      <w:r>
        <w:t xml:space="preserve"> </w:t>
      </w:r>
      <w:r>
        <w:t xml:space="preserve">bus</w:t>
      </w:r>
      <w:r>
        <w:t xml:space="preserve"> </w:t>
      </w:r>
      <w:r>
        <w:t xml:space="preserve">fare</w:t>
      </w:r>
      <w:r>
        <w:t xml:space="preserve"> </w:t>
      </w:r>
      <w:r>
        <w:t xml:space="preserve">in</w:t>
      </w:r>
      <w:r>
        <w:t xml:space="preserve"> </w:t>
      </w:r>
      <w:r>
        <w:t xml:space="preserve">city</w:t>
      </w:r>
      <w:r>
        <w:t xml:space="preserve"> </w:t>
      </w:r>
      <w:r>
        <w:t xml:space="preserve">Berlin</w:t>
      </w:r>
      <w:r>
        <w:t xml:space="preserve"> </w:t>
      </w:r>
      <w:r>
        <w:t xml:space="preserve">3.0</w:t>
      </w:r>
      <w:r>
        <w:t xml:space="preserve"> </w:t>
      </w:r>
      <w:r>
        <w:t xml:space="preserve">3.0</w:t>
      </w:r>
      <w:r>
        <w:t xml:space="preserve"> </w:t>
      </w:r>
      <w:r>
        <w:t xml:space="preserve">n.a</w:t>
      </w:r>
      <w:r>
        <w:t xml:space="preserve"> </w:t>
      </w:r>
      <w:r>
        <w:t xml:space="preserve">.</w:t>
      </w:r>
      <w:r>
        <w:t xml:space="preserve"> </w:t>
      </w:r>
      <w:r>
        <w:t xml:space="preserve">100% discount for persons with</w:t>
      </w:r>
      <w:r>
        <w:t xml:space="preserve"> </w:t>
      </w:r>
      <w:r>
        <w:t xml:space="preserve">severe</w:t>
      </w:r>
      <w:r>
        <w:t xml:space="preserve"> </w:t>
      </w:r>
      <w:r>
        <w:t xml:space="preserve">disability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assistant if have a specific card</w:t>
      </w:r>
      <w:r>
        <w:t xml:space="preserve"> </w:t>
      </w:r>
      <w:r>
        <w:t xml:space="preserve">(Schwerbehindertenausweis)</w:t>
      </w:r>
      <w:r>
        <w:t xml:space="preserve"> </w:t>
      </w:r>
      <w:r>
        <w:t xml:space="preserve">Official</w:t>
      </w:r>
      <w:r>
        <w:t xml:space="preserve"> </w:t>
      </w:r>
      <w:r>
        <w:t xml:space="preserve">Website</w:t>
      </w:r>
      <w:r>
        <w:t xml:space="preserve"> </w:t>
      </w:r>
      <w:r>
        <w:t xml:space="preserve">of</w:t>
      </w:r>
      <w:r>
        <w:t xml:space="preserve"> </w:t>
      </w:r>
      <w:r>
        <w:t xml:space="preserve">Berlin.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Short</w:t>
      </w:r>
      <w:r>
        <w:t xml:space="preserve"> </w:t>
      </w:r>
      <w:r>
        <w:t xml:space="preserve">distance</w:t>
      </w:r>
      <w:r>
        <w:t xml:space="preserve"> </w:t>
      </w:r>
      <w:r>
        <w:t xml:space="preserve">trip</w:t>
      </w:r>
      <w:r>
        <w:t xml:space="preserve"> </w:t>
      </w:r>
      <w:r>
        <w:t xml:space="preserve">by</w:t>
      </w:r>
      <w:r>
        <w:t xml:space="preserve"> </w:t>
      </w:r>
      <w:r>
        <w:t xml:space="preserve">train</w:t>
      </w:r>
      <w:r>
        <w:t xml:space="preserve"> </w:t>
      </w:r>
      <w:r>
        <w:t xml:space="preserve">(Berlin</w:t>
      </w:r>
      <w:r>
        <w:t xml:space="preserve"> </w:t>
      </w:r>
      <w:r>
        <w:t xml:space="preserve">to</w:t>
      </w:r>
      <w:r>
        <w:t xml:space="preserve"> </w:t>
      </w:r>
      <w:r>
        <w:t xml:space="preserve">Potsdam)</w:t>
      </w:r>
      <w:r>
        <w:t xml:space="preserve"> </w:t>
      </w:r>
      <w:r>
        <w:t xml:space="preserve">4.0</w:t>
      </w:r>
      <w:r>
        <w:t xml:space="preserve"> </w:t>
      </w:r>
      <w:r>
        <w:t xml:space="preserve">0</w:t>
      </w:r>
      <w:r>
        <w:t xml:space="preserve"> </w:t>
      </w:r>
      <w:r>
        <w:t xml:space="preserve">38</w:t>
      </w:r>
      <w:r>
        <w:t xml:space="preserve"> </w:t>
      </w:r>
      <w:r>
        <w:t xml:space="preserve">100% discount for persons with</w:t>
      </w:r>
      <w:r>
        <w:t xml:space="preserve"> </w:t>
      </w:r>
      <w:r>
        <w:t xml:space="preserve">severe disability who hold a</w:t>
      </w:r>
      <w:r>
        <w:t xml:space="preserve"> </w:t>
      </w:r>
      <w:r>
        <w:t xml:space="preserve">specific</w:t>
      </w:r>
      <w:r>
        <w:t xml:space="preserve"> </w:t>
      </w:r>
      <w:r>
        <w:t xml:space="preserve">card</w:t>
      </w:r>
      <w:r>
        <w:t xml:space="preserve"> </w:t>
      </w:r>
      <w:r>
        <w:t xml:space="preserve">(Schwerbehindertenausweis)</w:t>
      </w:r>
      <w:r>
        <w:t xml:space="preserve"> </w:t>
      </w:r>
      <w:r>
        <w:t xml:space="preserve">Deutsche Bahn</w:t>
      </w:r>
      <w:r>
        <w:t xml:space="preserve"> </w:t>
      </w:r>
      <w:r>
        <w:t xml:space="preserve">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Medium</w:t>
      </w:r>
      <w:r>
        <w:t xml:space="preserve"> </w:t>
      </w:r>
      <w:r>
        <w:t xml:space="preserve">distance trip by</w:t>
      </w:r>
      <w:r>
        <w:t xml:space="preserve"> </w:t>
      </w:r>
      <w:r>
        <w:t xml:space="preserve">train (Berlin to</w:t>
      </w:r>
      <w:r>
        <w:t xml:space="preserve"> </w:t>
      </w:r>
      <w:r>
        <w:t xml:space="preserve">Brandenburg)</w:t>
      </w:r>
      <w:r>
        <w:t xml:space="preserve"> </w:t>
      </w:r>
      <w:r>
        <w:t xml:space="preserve">7.9</w:t>
      </w:r>
      <w:r>
        <w:t xml:space="preserve"> </w:t>
      </w:r>
      <w:r>
        <w:t xml:space="preserve">0</w:t>
      </w:r>
      <w:r>
        <w:t xml:space="preserve"> </w:t>
      </w:r>
      <w:r>
        <w:t xml:space="preserve">83</w:t>
      </w:r>
      <w:r>
        <w:t xml:space="preserve"> </w:t>
      </w:r>
      <w:r>
        <w:t xml:space="preserve">100% discount for persons with</w:t>
      </w:r>
      <w:r>
        <w:t xml:space="preserve"> </w:t>
      </w:r>
      <w:r>
        <w:t xml:space="preserve">severe disability who hold a</w:t>
      </w:r>
      <w:r>
        <w:t xml:space="preserve"> </w:t>
      </w:r>
      <w:r>
        <w:t xml:space="preserve">specific</w:t>
      </w:r>
      <w:r>
        <w:t xml:space="preserve"> </w:t>
      </w:r>
      <w:r>
        <w:t xml:space="preserve">card</w:t>
      </w:r>
      <w:r>
        <w:t xml:space="preserve"> </w:t>
      </w:r>
      <w:r>
        <w:t xml:space="preserve">(Schwerbehindertenausweis)</w:t>
      </w:r>
      <w:r>
        <w:t xml:space="preserve"> </w:t>
      </w:r>
      <w:r>
        <w:t xml:space="preserve">Deutsche Bahn</w:t>
      </w:r>
      <w:r>
        <w:t xml:space="preserve"> </w:t>
      </w:r>
      <w:r>
        <w:t xml:space="preserve">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Medium</w:t>
      </w:r>
      <w:r>
        <w:t xml:space="preserve"> </w:t>
      </w:r>
      <w:r>
        <w:t xml:space="preserve">distance trip by</w:t>
      </w:r>
      <w:r>
        <w:t xml:space="preserve"> </w:t>
      </w:r>
      <w:r>
        <w:t xml:space="preserve">bus (Munich to</w:t>
      </w:r>
      <w:r>
        <w:t xml:space="preserve"> </w:t>
      </w:r>
      <w:r>
        <w:t xml:space="preserve">Nuremberg)</w:t>
      </w:r>
      <w:r>
        <w:t xml:space="preserve"> </w:t>
      </w:r>
      <w:r>
        <w:t xml:space="preserve">0</w:t>
      </w:r>
      <w:r>
        <w:t xml:space="preserve"> </w:t>
      </w:r>
      <w:r>
        <w:t xml:space="preserve">13.0</w:t>
      </w:r>
      <w:r>
        <w:t xml:space="preserve"> </w:t>
      </w:r>
      <w:r>
        <w:t xml:space="preserve">17</w:t>
      </w:r>
      <w:r>
        <w:t xml:space="preserve"> </w:t>
      </w:r>
      <w:r>
        <w:t xml:space="preserve">0</w:t>
      </w:r>
      <w:r>
        <w:t xml:space="preserve"> </w:t>
      </w:r>
      <w:r>
        <w:t xml:space="preserve">Free for personal assistants if the</w:t>
      </w:r>
      <w:r>
        <w:t xml:space="preserve"> </w:t>
      </w:r>
      <w:r>
        <w:t xml:space="preserve">person with disability has a</w:t>
      </w:r>
      <w:r>
        <w:t xml:space="preserve"> </w:t>
      </w:r>
      <w:r>
        <w:t xml:space="preserve">disability</w:t>
      </w:r>
      <w:r>
        <w:t xml:space="preserve"> </w:t>
      </w:r>
      <w:r>
        <w:t xml:space="preserve">card</w:t>
      </w:r>
      <w:r>
        <w:t xml:space="preserve"> </w:t>
      </w:r>
      <w:r>
        <w:t xml:space="preserve">or</w:t>
      </w:r>
      <w:r>
        <w:t xml:space="preserve"> </w:t>
      </w:r>
      <w:r>
        <w:t xml:space="preserve">medical</w:t>
      </w:r>
      <w:r>
        <w:t xml:space="preserve"> </w:t>
      </w:r>
      <w:r>
        <w:t xml:space="preserve">certificate</w:t>
      </w:r>
      <w:r>
        <w:t xml:space="preserve"> </w:t>
      </w:r>
      <w:r>
        <w:t xml:space="preserve">Flixbus Policy</w:t>
      </w:r>
      <w:r>
        <w:t xml:space="preserve"> </w:t>
      </w:r>
      <w:r>
        <w:t xml:space="preserve">and Tickets</w:t>
      </w:r>
      <w:r>
        <w:t xml:space="preserve"> </w:t>
      </w:r>
      <w:r>
        <w:t xml:space="preserve">Long</w:t>
      </w:r>
      <w:r>
        <w:t xml:space="preserve"> </w:t>
      </w:r>
      <w:r>
        <w:t xml:space="preserve">distance</w:t>
      </w:r>
      <w:r>
        <w:t xml:space="preserve"> </w:t>
      </w:r>
      <w:r>
        <w:t xml:space="preserve">trip</w:t>
      </w:r>
      <w:r>
        <w:t xml:space="preserve"> </w:t>
      </w:r>
      <w:r>
        <w:t xml:space="preserve">by</w:t>
      </w:r>
      <w:r>
        <w:t xml:space="preserve"> </w:t>
      </w:r>
      <w:r>
        <w:t xml:space="preserve">train</w:t>
      </w:r>
      <w:r>
        <w:t xml:space="preserve"> </w:t>
      </w:r>
      <w:r>
        <w:t xml:space="preserve">(Berlin</w:t>
      </w:r>
      <w:r>
        <w:t xml:space="preserve"> </w:t>
      </w:r>
      <w:r>
        <w:t xml:space="preserve">to</w:t>
      </w:r>
      <w:r>
        <w:t xml:space="preserve"> </w:t>
      </w:r>
      <w:r>
        <w:t xml:space="preserve">Bremen)</w:t>
      </w:r>
      <w:r>
        <w:t xml:space="preserve"> </w:t>
      </w:r>
      <w:r>
        <w:t xml:space="preserve">59.9</w:t>
      </w:r>
      <w:r>
        <w:t xml:space="preserve"> </w:t>
      </w:r>
      <w:r>
        <w:t xml:space="preserve">0</w:t>
      </w:r>
      <w:r>
        <w:t xml:space="preserve"> </w:t>
      </w:r>
      <w:r>
        <w:t xml:space="preserve">39</w:t>
      </w:r>
      <w:r>
        <w:t xml:space="preserve"> </w:t>
      </w:r>
      <w:r>
        <w:t xml:space="preserve">5</w:t>
      </w:r>
      <w:r>
        <w:t xml:space="preserve"> </w:t>
      </w:r>
      <w:r>
        <w:t xml:space="preserve">100% discount for persons with</w:t>
      </w:r>
      <w:r>
        <w:t xml:space="preserve"> </w:t>
      </w:r>
      <w:r>
        <w:t xml:space="preserve">severe disability who hold a</w:t>
      </w:r>
      <w:r>
        <w:t xml:space="preserve"> </w:t>
      </w:r>
      <w:r>
        <w:t xml:space="preserve">specific</w:t>
      </w:r>
      <w:r>
        <w:t xml:space="preserve"> </w:t>
      </w:r>
      <w:r>
        <w:t xml:space="preserve">card</w:t>
      </w:r>
      <w:r>
        <w:t xml:space="preserve"> </w:t>
      </w:r>
      <w:r>
        <w:t xml:space="preserve">(Schwerbehindertenausweis)</w:t>
      </w:r>
      <w:r>
        <w:t xml:space="preserve"> </w:t>
      </w:r>
      <w:r>
        <w:t xml:space="preserve">Deutsche Bahn</w:t>
      </w:r>
      <w:r>
        <w:t xml:space="preserve"> </w:t>
      </w:r>
      <w:r>
        <w:t xml:space="preserve">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Berlin to airport 4</w:t>
      </w:r>
      <w:r>
        <w:t xml:space="preserve"> </w:t>
      </w:r>
      <w:r>
        <w:t xml:space="preserve">0</w:t>
      </w:r>
      <w:r>
        <w:t xml:space="preserve"> </w:t>
      </w:r>
      <w:r>
        <w:t xml:space="preserve">30</w:t>
      </w:r>
      <w:r>
        <w:t xml:space="preserve"> </w:t>
      </w:r>
      <w:r>
        <w:t xml:space="preserve">100% discount for persons with</w:t>
      </w:r>
      <w:r>
        <w:t xml:space="preserve"> </w:t>
      </w:r>
      <w:r>
        <w:t xml:space="preserve">severe disability who hold a</w:t>
      </w:r>
      <w:r>
        <w:t xml:space="preserve"> </w:t>
      </w:r>
      <w:r>
        <w:t xml:space="preserve">specific</w:t>
      </w:r>
      <w:r>
        <w:t xml:space="preserve"> </w:t>
      </w:r>
      <w:r>
        <w:t xml:space="preserve">card</w:t>
      </w:r>
      <w:r>
        <w:t xml:space="preserve"> </w:t>
      </w:r>
      <w:r>
        <w:t xml:space="preserve">(Schwerbehindertenausweis)</w:t>
      </w:r>
      <w:r>
        <w:t xml:space="preserve"> </w:t>
      </w:r>
      <w:r>
        <w:t xml:space="preserve">Deutsche Bahn</w:t>
      </w:r>
      <w:r>
        <w:t xml:space="preserve"> </w:t>
      </w:r>
      <w:r>
        <w:t xml:space="preserve">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br/>
      </w:r>
      <w:r>
        <w:t xml:space="preserve">Total costs for a</w:t>
      </w:r>
      <w:r>
        <w:t xml:space="preserve"> </w:t>
      </w:r>
      <w:r>
        <w:t xml:space="preserve">trip of 5-days</w:t>
      </w:r>
      <w:r>
        <w:t xml:space="preserve"> </w:t>
      </w:r>
      <w:r>
        <w:t xml:space="preserve">32.6</w:t>
      </w:r>
      <w:r>
        <w:t xml:space="preserve"> </w:t>
      </w:r>
      <w:r>
        <w:t xml:space="preserve">51.7</w:t>
      </w:r>
    </w:p>
    <w:p>
      <w:pPr>
        <w:pStyle w:val="BodyText"/>
      </w:pPr>
      <w:r>
        <w:t xml:space="preserve">Hunga</w:t>
      </w:r>
      <w:r>
        <w:t xml:space="preserve"> </w:t>
      </w:r>
      <w:r>
        <w:t xml:space="preserve">ry</w:t>
      </w:r>
      <w:r>
        <w:t xml:space="preserve"> </w:t>
      </w:r>
      <w:r>
        <w:t xml:space="preserve">Standard</w:t>
      </w:r>
      <w:r>
        <w:t xml:space="preserve"> </w:t>
      </w:r>
      <w:r>
        <w:t xml:space="preserve">bus</w:t>
      </w:r>
      <w:r>
        <w:t xml:space="preserve"> </w:t>
      </w:r>
      <w:r>
        <w:t xml:space="preserve">fare in the city</w:t>
      </w:r>
      <w:r>
        <w:t xml:space="preserve"> </w:t>
      </w:r>
      <w:r>
        <w:t xml:space="preserve">of Budapest</w:t>
      </w:r>
      <w:r>
        <w:t xml:space="preserve"> </w:t>
      </w:r>
      <w:r>
        <w:t xml:space="preserve">0.94</w:t>
      </w:r>
      <w:r>
        <w:t xml:space="preserve"> </w:t>
      </w:r>
      <w:r>
        <w:t xml:space="preserve">0.94</w:t>
      </w:r>
      <w:r>
        <w:t xml:space="preserve"> </w:t>
      </w:r>
      <w:r>
        <w:t xml:space="preserve">n.a</w:t>
      </w:r>
      <w:r>
        <w:t xml:space="preserve"> </w:t>
      </w:r>
      <w:r>
        <w:t xml:space="preserve">.</w:t>
      </w:r>
      <w:r>
        <w:t xml:space="preserve"> </w:t>
      </w:r>
      <w:r>
        <w:t xml:space="preserve">Free local transport for persons</w:t>
      </w:r>
      <w:r>
        <w:t xml:space="preserve"> </w:t>
      </w:r>
      <w:r>
        <w:t xml:space="preserve">with disabilities and personal</w:t>
      </w:r>
      <w:r>
        <w:t xml:space="preserve"> </w:t>
      </w:r>
      <w:r>
        <w:t xml:space="preserve">assistants</w:t>
      </w:r>
      <w:r>
        <w:t xml:space="preserve"> </w:t>
      </w:r>
      <w:r>
        <w:t xml:space="preserve">BKK website,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physical</w:t>
      </w:r>
      <w:r>
        <w:t xml:space="preserve"> </w:t>
      </w:r>
      <w:r>
        <w:t xml:space="preserve">impairments,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link;</w:t>
      </w:r>
      <w:r>
        <w:t xml:space="preserve"> </w:t>
      </w:r>
      <w:r>
        <w:t xml:space="preserve">prices,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72 hours travel</w:t>
      </w:r>
      <w:r>
        <w:t xml:space="preserve"> </w:t>
      </w:r>
      <w:r>
        <w:t xml:space="preserve">card in the city</w:t>
      </w:r>
      <w:r>
        <w:t xml:space="preserve"> </w:t>
      </w:r>
      <w:r>
        <w:t xml:space="preserve">of Budapest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n.a</w:t>
      </w:r>
      <w:r>
        <w:t xml:space="preserve"> </w:t>
      </w:r>
      <w:r>
        <w:t xml:space="preserve">.</w:t>
      </w:r>
      <w:r>
        <w:t xml:space="preserve"> </w:t>
      </w:r>
      <w:r>
        <w:t xml:space="preserve">Free local transport for PwD and</w:t>
      </w:r>
      <w:r>
        <w:t xml:space="preserve"> </w:t>
      </w:r>
      <w:r>
        <w:t xml:space="preserve">personal assistants</w:t>
      </w:r>
      <w:r>
        <w:t xml:space="preserve"> </w:t>
      </w:r>
      <w:r>
        <w:t xml:space="preserve">BKK website,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physical</w:t>
      </w:r>
      <w:r>
        <w:t xml:space="preserve"> </w:t>
      </w:r>
      <w:r>
        <w:t xml:space="preserve">impairments,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link;</w:t>
      </w:r>
      <w:r>
        <w:t xml:space="preserve"> </w:t>
      </w:r>
      <w:r>
        <w:t xml:space="preserve">prices,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Short</w:t>
      </w:r>
      <w:r>
        <w:t xml:space="preserve"> </w:t>
      </w:r>
      <w:r>
        <w:t xml:space="preserve">distance</w:t>
      </w:r>
      <w:r>
        <w:t xml:space="preserve"> </w:t>
      </w:r>
      <w:r>
        <w:t xml:space="preserve">by</w:t>
      </w:r>
      <w:r>
        <w:t xml:space="preserve"> </w:t>
      </w:r>
      <w:r>
        <w:t xml:space="preserve">train</w:t>
      </w:r>
      <w:r>
        <w:t xml:space="preserve"> </w:t>
      </w:r>
      <w:r>
        <w:t xml:space="preserve">(Budapest</w:t>
      </w:r>
      <w:r>
        <w:t xml:space="preserve"> </w:t>
      </w:r>
      <w:r>
        <w:t xml:space="preserve">to</w:t>
      </w:r>
      <w:r>
        <w:t xml:space="preserve"> </w:t>
      </w:r>
      <w:r>
        <w:t xml:space="preserve">Visegrad)</w:t>
      </w:r>
      <w:r>
        <w:t xml:space="preserve"> </w:t>
      </w:r>
      <w:r>
        <w:t xml:space="preserve">2.9</w:t>
      </w:r>
      <w:r>
        <w:t xml:space="preserve"> </w:t>
      </w:r>
      <w:r>
        <w:t xml:space="preserve">2.9</w:t>
      </w:r>
      <w:r>
        <w:t xml:space="preserve"> </w:t>
      </w:r>
      <w:r>
        <w:t xml:space="preserve">40</w:t>
      </w:r>
      <w:r>
        <w:t xml:space="preserve"> </w:t>
      </w:r>
      <w:r>
        <w:t xml:space="preserve">90%</w:t>
      </w:r>
      <w:r>
        <w:t xml:space="preserve"> </w:t>
      </w:r>
      <w:r>
        <w:t xml:space="preserve">discount</w:t>
      </w:r>
      <w:r>
        <w:t xml:space="preserve"> </w:t>
      </w:r>
      <w:r>
        <w:t xml:space="preserve">on</w:t>
      </w:r>
      <w:r>
        <w:t xml:space="preserve"> </w:t>
      </w:r>
      <w:r>
        <w:t xml:space="preserve">regional</w:t>
      </w:r>
      <w:r>
        <w:t xml:space="preserve"> </w:t>
      </w:r>
      <w:r>
        <w:t xml:space="preserve">transport</w:t>
      </w:r>
      <w:r>
        <w:t xml:space="preserve"> </w:t>
      </w:r>
      <w:r>
        <w:t xml:space="preserve">BKK website,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physical</w:t>
      </w:r>
      <w:r>
        <w:t xml:space="preserve"> </w:t>
      </w:r>
      <w:r>
        <w:t xml:space="preserve">impairments,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link;</w:t>
      </w:r>
      <w:r>
        <w:t xml:space="preserve"> </w:t>
      </w:r>
      <w:r>
        <w:t xml:space="preserve">prices,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Medium</w:t>
      </w:r>
      <w:r>
        <w:t xml:space="preserve"> </w:t>
      </w:r>
      <w:r>
        <w:t xml:space="preserve">distance by train</w:t>
      </w:r>
      <w:r>
        <w:t xml:space="preserve"> </w:t>
      </w:r>
      <w:r>
        <w:t xml:space="preserve">(Budapest</w:t>
      </w:r>
      <w:r>
        <w:t xml:space="preserve"> </w:t>
      </w:r>
      <w:r>
        <w:t xml:space="preserve">to</w:t>
      </w:r>
      <w:r>
        <w:t xml:space="preserve"> </w:t>
      </w:r>
      <w:r>
        <w:t xml:space="preserve">Szolnok)</w:t>
      </w:r>
      <w:r>
        <w:t xml:space="preserve"> </w:t>
      </w:r>
      <w:r>
        <w:t xml:space="preserve">4.5</w:t>
      </w:r>
      <w:r>
        <w:t xml:space="preserve"> </w:t>
      </w:r>
      <w:r>
        <w:t xml:space="preserve">4.5</w:t>
      </w:r>
      <w:r>
        <w:t xml:space="preserve"> </w:t>
      </w:r>
      <w:r>
        <w:t xml:space="preserve">11</w:t>
      </w:r>
      <w:r>
        <w:t xml:space="preserve"> </w:t>
      </w:r>
      <w:r>
        <w:t xml:space="preserve">1</w:t>
      </w:r>
      <w:r>
        <w:t xml:space="preserve"> </w:t>
      </w:r>
      <w:r>
        <w:t xml:space="preserve">90% discount</w:t>
      </w:r>
      <w:r>
        <w:t xml:space="preserve"> </w:t>
      </w:r>
      <w:r>
        <w:t xml:space="preserve">BKK website,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physical</w:t>
      </w:r>
      <w:r>
        <w:t xml:space="preserve"> </w:t>
      </w:r>
      <w:r>
        <w:t xml:space="preserve">impairments,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link;</w:t>
      </w:r>
      <w:r>
        <w:t xml:space="preserve"> </w:t>
      </w:r>
      <w:r>
        <w:t xml:space="preserve">prices,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Long</w:t>
      </w:r>
      <w:r>
        <w:t xml:space="preserve"> </w:t>
      </w:r>
      <w:r>
        <w:t xml:space="preserve">distance</w:t>
      </w:r>
      <w:r>
        <w:t xml:space="preserve"> </w:t>
      </w:r>
      <w:r>
        <w:t xml:space="preserve">by</w:t>
      </w:r>
      <w:r>
        <w:t xml:space="preserve"> </w:t>
      </w:r>
      <w:r>
        <w:t xml:space="preserve">train</w:t>
      </w:r>
      <w:r>
        <w:t xml:space="preserve"> </w:t>
      </w:r>
      <w:r>
        <w:t xml:space="preserve">(Budapest</w:t>
      </w:r>
      <w:r>
        <w:t xml:space="preserve"> </w:t>
      </w:r>
      <w:r>
        <w:t xml:space="preserve">to</w:t>
      </w:r>
      <w:r>
        <w:t xml:space="preserve"> </w:t>
      </w:r>
      <w:r>
        <w:t xml:space="preserve">Debrecen)</w:t>
      </w:r>
      <w:r>
        <w:t xml:space="preserve"> </w:t>
      </w:r>
      <w:r>
        <w:t xml:space="preserve">10.79</w:t>
      </w:r>
      <w:r>
        <w:t xml:space="preserve"> </w:t>
      </w:r>
      <w:r>
        <w:t xml:space="preserve">0</w:t>
      </w:r>
      <w:r>
        <w:t xml:space="preserve"> </w:t>
      </w:r>
      <w:r>
        <w:t xml:space="preserve">22</w:t>
      </w:r>
      <w:r>
        <w:t xml:space="preserve"> </w:t>
      </w:r>
      <w:r>
        <w:t xml:space="preserve">1</w:t>
      </w:r>
      <w:r>
        <w:t xml:space="preserve"> </w:t>
      </w:r>
      <w:r>
        <w:t xml:space="preserve">90% discount</w:t>
      </w:r>
      <w:r>
        <w:t xml:space="preserve"> </w:t>
      </w:r>
      <w:r>
        <w:t xml:space="preserve">BKK website,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physical</w:t>
      </w:r>
      <w:r>
        <w:t xml:space="preserve"> </w:t>
      </w:r>
      <w:r>
        <w:t xml:space="preserve">impairments,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link;</w:t>
      </w:r>
      <w:r>
        <w:t xml:space="preserve"> </w:t>
      </w:r>
      <w:r>
        <w:t xml:space="preserve">prices,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Transfer</w:t>
      </w:r>
      <w:r>
        <w:t xml:space="preserve"> </w:t>
      </w:r>
      <w:r>
        <w:t xml:space="preserve">to</w:t>
      </w:r>
      <w:r>
        <w:t xml:space="preserve"> </w:t>
      </w:r>
      <w:r>
        <w:t xml:space="preserve">airport</w:t>
      </w:r>
      <w:r>
        <w:t xml:space="preserve"> </w:t>
      </w:r>
      <w:r>
        <w:t xml:space="preserve">(Budapest)</w:t>
      </w:r>
      <w:r>
        <w:t xml:space="preserve"> </w:t>
      </w:r>
      <w:r>
        <w:t xml:space="preserve">5.9</w:t>
      </w:r>
      <w:r>
        <w:t xml:space="preserve"> </w:t>
      </w:r>
      <w:r>
        <w:t xml:space="preserve">5.9</w:t>
      </w:r>
      <w:r>
        <w:t xml:space="preserve"> </w:t>
      </w:r>
      <w:r>
        <w:t xml:space="preserve">n.a</w:t>
      </w:r>
      <w:r>
        <w:t xml:space="preserve"> </w:t>
      </w:r>
      <w:r>
        <w:t xml:space="preserve">.</w:t>
      </w:r>
      <w:r>
        <w:t xml:space="preserve"> </w:t>
      </w:r>
      <w:r>
        <w:t xml:space="preserve">Free local transport for persons</w:t>
      </w:r>
      <w:r>
        <w:t xml:space="preserve"> </w:t>
      </w:r>
      <w:r>
        <w:t xml:space="preserve">with disabilities and personal</w:t>
      </w:r>
      <w:r>
        <w:t xml:space="preserve"> </w:t>
      </w:r>
      <w:r>
        <w:t xml:space="preserve">assistants</w:t>
      </w:r>
      <w:r>
        <w:t xml:space="preserve"> </w:t>
      </w:r>
      <w:r>
        <w:t xml:space="preserve">BKK website,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physical</w:t>
      </w:r>
      <w:r>
        <w:t xml:space="preserve"> </w:t>
      </w:r>
      <w:r>
        <w:t xml:space="preserve">impairments,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 Budapest</w:t>
      </w:r>
      <w:r>
        <w:t xml:space="preserve"> </w:t>
      </w:r>
      <w:r>
        <w:t xml:space="preserve">airport</w:t>
      </w:r>
      <w:r>
        <w:t xml:space="preserve"> </w:t>
      </w:r>
      <w:r>
        <w:t xml:space="preserve">website,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Total costs for a</w:t>
      </w:r>
      <w:r>
        <w:t xml:space="preserve"> </w:t>
      </w:r>
      <w:r>
        <w:t xml:space="preserve">trip of 5-days</w:t>
      </w:r>
      <w:r>
        <w:t xml:space="preserve"> </w:t>
      </w:r>
      <w:r>
        <w:t xml:space="preserve">41.7</w:t>
      </w:r>
      <w:r>
        <w:t xml:space="preserve"> </w:t>
      </w:r>
      <w:r>
        <w:t xml:space="preserve">39.6</w:t>
      </w:r>
      <w:r>
        <w:t xml:space="preserve"> </w:t>
      </w:r>
      <w:r>
        <w:t xml:space="preserve">All values for Hungary are converted in EUR using the</w:t>
      </w:r>
      <w:r>
        <w:t xml:space="preserve"> </w:t>
      </w:r>
      <w:r>
        <w:t xml:space="preserve">current exchange rate.</w:t>
      </w:r>
      <w:r>
        <w:t xml:space="preserve"> </w:t>
      </w:r>
      <w:r>
        <w:t xml:space="preserve">Ireland</w:t>
      </w:r>
      <w:r>
        <w:t xml:space="preserve"> </w:t>
      </w:r>
      <w:r>
        <w:t xml:space="preserve">Standard</w:t>
      </w:r>
      <w:r>
        <w:t xml:space="preserve"> </w:t>
      </w:r>
      <w:r>
        <w:t xml:space="preserve">bus</w:t>
      </w:r>
      <w:r>
        <w:t xml:space="preserve"> </w:t>
      </w:r>
      <w:r>
        <w:t xml:space="preserve">fare in the city</w:t>
      </w:r>
      <w:r>
        <w:t xml:space="preserve"> </w:t>
      </w:r>
      <w:r>
        <w:t xml:space="preserve">of Dublin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n.a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Transport for</w:t>
      </w:r>
      <w:r>
        <w:t xml:space="preserve"> </w:t>
      </w:r>
      <w:r>
        <w:t xml:space="preserve">Ireland</w:t>
      </w:r>
      <w:r>
        <w:t xml:space="preserve"> </w:t>
      </w:r>
      <w:r>
        <w:t xml:space="preserve">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Short</w:t>
      </w:r>
      <w:r>
        <w:t xml:space="preserve"> </w:t>
      </w:r>
      <w:r>
        <w:t xml:space="preserve">distance</w:t>
      </w:r>
      <w:r>
        <w:t xml:space="preserve"> </w:t>
      </w:r>
      <w:r>
        <w:t xml:space="preserve">by train (Dublin</w:t>
      </w:r>
      <w:r>
        <w:t xml:space="preserve"> </w:t>
      </w:r>
      <w:r>
        <w:t xml:space="preserve">to Newbridge)</w:t>
      </w:r>
      <w:r>
        <w:t xml:space="preserve"> </w:t>
      </w:r>
      <w:r>
        <w:t xml:space="preserve">10.9</w:t>
      </w:r>
      <w:r>
        <w:t xml:space="preserve"> </w:t>
      </w:r>
      <w:r>
        <w:t xml:space="preserve">10.9</w:t>
      </w:r>
      <w:r>
        <w:t xml:space="preserve"> </w:t>
      </w:r>
      <w:r>
        <w:t xml:space="preserve">46</w:t>
      </w:r>
      <w:r>
        <w:t xml:space="preserve"> </w:t>
      </w:r>
      <w:r>
        <w:t xml:space="preserve">100% discount, but the person</w:t>
      </w:r>
      <w:r>
        <w:t xml:space="preserve"> </w:t>
      </w:r>
      <w:r>
        <w:t xml:space="preserve">needs to be a Free Travel Pass</w:t>
      </w:r>
      <w:r>
        <w:t xml:space="preserve"> </w:t>
      </w:r>
      <w:r>
        <w:t xml:space="preserve">holder</w:t>
      </w:r>
      <w:r>
        <w:t xml:space="preserve"> </w:t>
      </w:r>
      <w:r>
        <w:t xml:space="preserve">Irishrail</w:t>
      </w:r>
      <w:r>
        <w:t xml:space="preserve"> </w:t>
      </w:r>
      <w:r>
        <w:t xml:space="preserve">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Medium</w:t>
      </w:r>
      <w:r>
        <w:t xml:space="preserve"> </w:t>
      </w:r>
      <w:r>
        <w:t xml:space="preserve">distance by bus</w:t>
      </w:r>
      <w:r>
        <w:t xml:space="preserve"> </w:t>
      </w:r>
      <w:r>
        <w:t xml:space="preserve">(Dublin</w:t>
      </w:r>
      <w:r>
        <w:t xml:space="preserve"> </w:t>
      </w:r>
      <w:r>
        <w:t xml:space="preserve">to</w:t>
      </w:r>
      <w:r>
        <w:t xml:space="preserve"> </w:t>
      </w:r>
      <w:r>
        <w:t xml:space="preserve">Limerick)</w:t>
      </w:r>
      <w:r>
        <w:t xml:space="preserve"> </w:t>
      </w:r>
      <w:r>
        <w:t xml:space="preserve">28.0</w:t>
      </w:r>
      <w:r>
        <w:t xml:space="preserve"> </w:t>
      </w:r>
      <w:r>
        <w:t xml:space="preserve">28.0</w:t>
      </w:r>
      <w:r>
        <w:t xml:space="preserve"> </w:t>
      </w:r>
      <w:r>
        <w:t xml:space="preserve">19</w:t>
      </w:r>
      <w:r>
        <w:t xml:space="preserve"> </w:t>
      </w:r>
      <w:r>
        <w:t xml:space="preserve">5</w:t>
      </w:r>
      <w:r>
        <w:t xml:space="preserve"> </w:t>
      </w:r>
      <w:r>
        <w:t xml:space="preserve">The provider accepts the Free</w:t>
      </w:r>
      <w:r>
        <w:t xml:space="preserve"> </w:t>
      </w:r>
      <w:r>
        <w:t xml:space="preserve">Travel Pass for persons with</w:t>
      </w:r>
      <w:r>
        <w:t xml:space="preserve"> </w:t>
      </w:r>
      <w:r>
        <w:t xml:space="preserve">disabilities, and refers to the Free</w:t>
      </w:r>
      <w:r>
        <w:t xml:space="preserve"> </w:t>
      </w:r>
      <w:r>
        <w:t xml:space="preserve">Travel Scheme</w:t>
      </w:r>
      <w:r>
        <w:t xml:space="preserve"> </w:t>
      </w:r>
      <w:r>
        <w:t xml:space="preserve">Citylink</w:t>
      </w:r>
      <w:r>
        <w:t xml:space="preserve"> </w:t>
      </w:r>
      <w:r>
        <w:t xml:space="preserve">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Medium</w:t>
      </w:r>
      <w:r>
        <w:t xml:space="preserve"> </w:t>
      </w:r>
      <w:r>
        <w:t xml:space="preserve">distance by train</w:t>
      </w:r>
      <w:r>
        <w:t xml:space="preserve"> </w:t>
      </w:r>
      <w:r>
        <w:t xml:space="preserve">(Dublin</w:t>
      </w:r>
      <w:r>
        <w:t xml:space="preserve"> </w:t>
      </w:r>
      <w:r>
        <w:t xml:space="preserve">to</w:t>
      </w:r>
      <w:r>
        <w:t xml:space="preserve"> </w:t>
      </w:r>
      <w:r>
        <w:t xml:space="preserve">Limerick)</w:t>
      </w:r>
      <w:r>
        <w:t xml:space="preserve"> </w:t>
      </w:r>
      <w:r>
        <w:t xml:space="preserve">34.1</w:t>
      </w:r>
      <w:r>
        <w:t xml:space="preserve"> </w:t>
      </w:r>
      <w:r>
        <w:t xml:space="preserve">34.1</w:t>
      </w:r>
      <w:r>
        <w:t xml:space="preserve"> </w:t>
      </w:r>
      <w:r>
        <w:t xml:space="preserve">19</w:t>
      </w:r>
      <w:r>
        <w:t xml:space="preserve"> </w:t>
      </w:r>
      <w:r>
        <w:t xml:space="preserve">5</w:t>
      </w:r>
      <w:r>
        <w:t xml:space="preserve"> </w:t>
      </w:r>
      <w:r>
        <w:t xml:space="preserve">100% discount, but the person</w:t>
      </w:r>
      <w:r>
        <w:t xml:space="preserve"> </w:t>
      </w:r>
      <w:r>
        <w:t xml:space="preserve">needs to be a Free Travel Pass</w:t>
      </w:r>
      <w:r>
        <w:t xml:space="preserve"> </w:t>
      </w:r>
      <w:r>
        <w:t xml:space="preserve">holder</w:t>
      </w:r>
      <w:r>
        <w:t xml:space="preserve"> </w:t>
      </w:r>
      <w:r>
        <w:t xml:space="preserve">Irishrail</w:t>
      </w:r>
      <w:r>
        <w:t xml:space="preserve"> </w:t>
      </w:r>
      <w:r>
        <w:t xml:space="preserve">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Long</w:t>
      </w:r>
      <w:r>
        <w:t xml:space="preserve"> </w:t>
      </w:r>
      <w:r>
        <w:t xml:space="preserve">distance</w:t>
      </w:r>
      <w:r>
        <w:t xml:space="preserve"> </w:t>
      </w:r>
      <w:r>
        <w:t xml:space="preserve">train (Dublin to</w:t>
      </w:r>
      <w:r>
        <w:t xml:space="preserve"> </w:t>
      </w:r>
      <w:r>
        <w:t xml:space="preserve">Killarney)</w:t>
      </w:r>
      <w:r>
        <w:t xml:space="preserve"> </w:t>
      </w:r>
      <w:r>
        <w:t xml:space="preserve">34.0</w:t>
      </w:r>
      <w:r>
        <w:t xml:space="preserve"> </w:t>
      </w:r>
      <w:r>
        <w:t xml:space="preserve">34.0</w:t>
      </w:r>
      <w:r>
        <w:t xml:space="preserve"> </w:t>
      </w:r>
      <w:r>
        <w:t xml:space="preserve">30</w:t>
      </w:r>
      <w:r>
        <w:t xml:space="preserve"> </w:t>
      </w:r>
      <w:r>
        <w:t xml:space="preserve">8</w:t>
      </w:r>
      <w:r>
        <w:t xml:space="preserve"> </w:t>
      </w:r>
      <w:r>
        <w:t xml:space="preserve">100% discount, but the person</w:t>
      </w:r>
      <w:r>
        <w:t xml:space="preserve"> </w:t>
      </w:r>
      <w:r>
        <w:t xml:space="preserve">needs to be a Free Travel Pass</w:t>
      </w:r>
      <w:r>
        <w:t xml:space="preserve"> </w:t>
      </w:r>
      <w:r>
        <w:t xml:space="preserve">holder</w:t>
      </w:r>
      <w:r>
        <w:t xml:space="preserve"> </w:t>
      </w:r>
      <w:r>
        <w:t xml:space="preserve">Irishrail</w:t>
      </w:r>
      <w:r>
        <w:t xml:space="preserve"> </w:t>
      </w:r>
      <w:r>
        <w:t xml:space="preserve">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Transfer</w:t>
      </w:r>
      <w:r>
        <w:t xml:space="preserve"> </w:t>
      </w:r>
      <w:r>
        <w:t xml:space="preserve">to</w:t>
      </w:r>
      <w:r>
        <w:t xml:space="preserve"> </w:t>
      </w:r>
      <w:r>
        <w:t xml:space="preserve">airport (Dublin)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15</w:t>
      </w:r>
    </w:p>
    <w:p>
      <w:pPr>
        <w:pStyle w:val="BodyText"/>
      </w:pPr>
      <w:r>
        <w:t xml:space="preserve">Dublin Airport</w:t>
      </w:r>
      <w:r>
        <w:t xml:space="preserve"> </w:t>
      </w:r>
      <w:r>
        <w:t xml:space="preserve">website, help</w:t>
      </w:r>
      <w:r>
        <w:t xml:space="preserve"> </w:t>
      </w:r>
      <w:r>
        <w:t xml:space="preserve">&amp;</w:t>
      </w:r>
      <w:r>
        <w:t xml:space="preserve"> </w:t>
      </w:r>
      <w:r>
        <w:t xml:space="preserve">support,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DublinExpress</w:t>
      </w:r>
      <w:r>
        <w:t xml:space="preserve"> </w:t>
      </w:r>
      <w:r>
        <w:t xml:space="preserve">website,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Total</w:t>
      </w:r>
      <w:r>
        <w:t xml:space="preserve"> </w:t>
      </w:r>
      <w:r>
        <w:t xml:space="preserve">savings</w:t>
      </w:r>
      <w:r>
        <w:t xml:space="preserve"> </w:t>
      </w:r>
      <w:r>
        <w:t xml:space="preserve">for a trip of 5-</w:t>
      </w:r>
      <w:r>
        <w:t xml:space="preserve"> </w:t>
      </w:r>
      <w:r>
        <w:t xml:space="preserve">days</w:t>
      </w:r>
      <w:r>
        <w:t xml:space="preserve"> </w:t>
      </w:r>
      <w:r>
        <w:t xml:space="preserve">78.0</w:t>
      </w:r>
      <w:r>
        <w:t xml:space="preserve"> </w:t>
      </w:r>
      <w:r>
        <w:t xml:space="preserve">78.0</w:t>
      </w:r>
    </w:p>
    <w:p>
      <w:pPr>
        <w:pStyle w:val="BodyText"/>
      </w:pPr>
      <w:r>
        <w:t xml:space="preserve">Italy</w:t>
      </w:r>
      <w:r>
        <w:t xml:space="preserve"> </w:t>
      </w:r>
      <w:r>
        <w:t xml:space="preserve">Standard</w:t>
      </w:r>
      <w:r>
        <w:t xml:space="preserve"> </w:t>
      </w:r>
      <w:r>
        <w:t xml:space="preserve">bus</w:t>
      </w:r>
      <w:r>
        <w:t xml:space="preserve"> </w:t>
      </w:r>
      <w:r>
        <w:t xml:space="preserve">fare in the city</w:t>
      </w:r>
      <w:r>
        <w:t xml:space="preserve"> </w:t>
      </w:r>
      <w:r>
        <w:t xml:space="preserve">of Bergamo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n.a</w:t>
      </w:r>
      <w:r>
        <w:t xml:space="preserve"> </w:t>
      </w:r>
      <w:r>
        <w:t xml:space="preserve">.</w:t>
      </w:r>
      <w:r>
        <w:t xml:space="preserve"> </w:t>
      </w:r>
      <w:r>
        <w:t xml:space="preserve">No</w:t>
      </w:r>
      <w:r>
        <w:t xml:space="preserve"> </w:t>
      </w:r>
      <w:r>
        <w:t xml:space="preserve">explicit</w:t>
      </w:r>
      <w:r>
        <w:t xml:space="preserve"> </w:t>
      </w:r>
      <w:r>
        <w:t xml:space="preserve">mention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preferential tariff for persons with</w:t>
      </w:r>
      <w:r>
        <w:t xml:space="preserve"> </w:t>
      </w:r>
      <w:r>
        <w:t xml:space="preserve">disabilities.</w:t>
      </w:r>
      <w:r>
        <w:t xml:space="preserve"> </w:t>
      </w:r>
      <w:r>
        <w:t xml:space="preserve">ATB Trasporti</w:t>
      </w:r>
      <w:r>
        <w:t xml:space="preserve"> </w:t>
      </w:r>
      <w:r>
        <w:t xml:space="preserve">Bergamo</w:t>
      </w:r>
      <w:r>
        <w:t xml:space="preserve"> </w:t>
      </w:r>
      <w:r>
        <w:t xml:space="preserve">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Standard</w:t>
      </w:r>
      <w:r>
        <w:t xml:space="preserve"> </w:t>
      </w:r>
      <w:r>
        <w:t xml:space="preserve">bus</w:t>
      </w:r>
      <w:r>
        <w:t xml:space="preserve"> </w:t>
      </w:r>
      <w:r>
        <w:t xml:space="preserve">fare in the city</w:t>
      </w:r>
      <w:r>
        <w:t xml:space="preserve"> </w:t>
      </w:r>
      <w:r>
        <w:t xml:space="preserve">of Rome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Discounts</w:t>
      </w:r>
      <w:r>
        <w:t xml:space="preserve"> </w:t>
      </w:r>
      <w: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t xml:space="preserve">Rome</w:t>
      </w:r>
      <w:r>
        <w:t xml:space="preserve"> </w:t>
      </w:r>
      <w:r>
        <w:t xml:space="preserve">residents depending on taxable</w:t>
      </w:r>
      <w:r>
        <w:t xml:space="preserve"> </w:t>
      </w:r>
      <w:r>
        <w:t xml:space="preserve">income; also, only available on</w:t>
      </w:r>
      <w:r>
        <w:t xml:space="preserve"> </w:t>
      </w:r>
      <w:r>
        <w:t xml:space="preserve">annual subscription.</w:t>
      </w:r>
      <w:r>
        <w:t xml:space="preserve"> </w:t>
      </w:r>
      <w:r>
        <w:t xml:space="preserve">ATAC Roma</w:t>
      </w:r>
      <w:r>
        <w:t xml:space="preserve"> </w:t>
      </w:r>
      <w:r>
        <w:t xml:space="preserve">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Standard</w:t>
      </w:r>
      <w:r>
        <w:t xml:space="preserve"> </w:t>
      </w:r>
      <w:r>
        <w:t xml:space="preserve">bus</w:t>
      </w:r>
      <w:r>
        <w:t xml:space="preserve"> </w:t>
      </w:r>
      <w:r>
        <w:t xml:space="preserve">fare in the city</w:t>
      </w:r>
      <w:r>
        <w:t xml:space="preserve"> </w:t>
      </w:r>
      <w:r>
        <w:t xml:space="preserve">of Trento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n.a</w:t>
      </w:r>
      <w:r>
        <w:t xml:space="preserve"> </w:t>
      </w:r>
      <w:r>
        <w:t xml:space="preserve">.</w:t>
      </w:r>
      <w:r>
        <w:t xml:space="preserve"> </w:t>
      </w:r>
      <w:r>
        <w:t xml:space="preserve">Free travel only for Trento</w:t>
      </w:r>
      <w:r>
        <w:t xml:space="preserve"> </w:t>
      </w:r>
      <w:r>
        <w:t xml:space="preserve">residents.</w:t>
      </w:r>
      <w:r>
        <w:t xml:space="preserve"> </w:t>
      </w:r>
      <w:r>
        <w:t xml:space="preserve">Trentino</w:t>
      </w:r>
      <w:r>
        <w:t xml:space="preserve"> </w:t>
      </w:r>
      <w:r>
        <w:t xml:space="preserve">Trasporti.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Medium</w:t>
      </w:r>
      <w:r>
        <w:t xml:space="preserve"> </w:t>
      </w:r>
      <w:r>
        <w:t xml:space="preserve">distance by train</w:t>
      </w:r>
      <w:r>
        <w:t xml:space="preserve"> </w:t>
      </w:r>
      <w:r>
        <w:t xml:space="preserve">(Bergamo</w:t>
      </w:r>
      <w:r>
        <w:t xml:space="preserve"> </w:t>
      </w:r>
      <w:r>
        <w:t xml:space="preserve">to</w:t>
      </w:r>
      <w:r>
        <w:t xml:space="preserve"> </w:t>
      </w:r>
      <w:r>
        <w:t xml:space="preserve">Lake Garda)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90</w:t>
      </w:r>
      <w:r>
        <w:t xml:space="preserve"> </w:t>
      </w:r>
      <w:r>
        <w:t xml:space="preserve">Travel discounts for persons with</w:t>
      </w:r>
      <w:r>
        <w:t xml:space="preserve"> </w:t>
      </w:r>
      <w:r>
        <w:t xml:space="preserve">disabilities are only for legal</w:t>
      </w:r>
      <w:r>
        <w:t xml:space="preserve"> </w:t>
      </w:r>
      <w:r>
        <w:t xml:space="preserve">residents of the region, a disability</w:t>
      </w:r>
      <w:r>
        <w:t xml:space="preserve"> </w:t>
      </w:r>
      <w:r>
        <w:t xml:space="preserve">card per se does not appear to be</w:t>
      </w:r>
      <w:r>
        <w:t xml:space="preserve"> </w:t>
      </w:r>
      <w:r>
        <w:t xml:space="preserve">enough.</w:t>
      </w:r>
      <w:r>
        <w:t xml:space="preserve"> </w:t>
      </w:r>
      <w:r>
        <w:t xml:space="preserve">Regione</w:t>
      </w:r>
      <w:r>
        <w:t xml:space="preserve"> </w:t>
      </w:r>
      <w:r>
        <w:t xml:space="preserve">Lombardia</w:t>
      </w:r>
      <w:r>
        <w:t xml:space="preserve"> </w:t>
      </w:r>
      <w:r>
        <w:t xml:space="preserve">Tariffa</w:t>
      </w:r>
      <w:r>
        <w:t xml:space="preserve"> </w:t>
      </w:r>
      <w:r>
        <w:t xml:space="preserve">Agevolata.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Medium</w:t>
      </w:r>
      <w:r>
        <w:t xml:space="preserve"> </w:t>
      </w:r>
      <w:r>
        <w:t xml:space="preserve">distance</w:t>
      </w:r>
      <w:r>
        <w:t xml:space="preserve"> </w:t>
      </w:r>
      <w:r>
        <w:t xml:space="preserve">by</w:t>
      </w:r>
      <w:r>
        <w:br/>
      </w:r>
      <w:r>
        <w:t xml:space="preserve">train (Bergamo</w:t>
      </w:r>
      <w:r>
        <w:t xml:space="preserve"> </w:t>
      </w:r>
      <w:r>
        <w:t xml:space="preserve">to Verona)</w:t>
      </w:r>
      <w:r>
        <w:t xml:space="preserve"> </w:t>
      </w:r>
      <w:r>
        <w:t xml:space="preserve">8.0</w:t>
      </w:r>
      <w:r>
        <w:t xml:space="preserve"> </w:t>
      </w:r>
      <w:r>
        <w:t xml:space="preserve">40.0</w:t>
      </w:r>
      <w:r>
        <w:t xml:space="preserve"> </w:t>
      </w:r>
      <w:r>
        <w:t xml:space="preserve">12</w:t>
      </w:r>
      <w:r>
        <w:t xml:space="preserve"> </w:t>
      </w:r>
      <w:r>
        <w:t xml:space="preserve">0</w:t>
      </w:r>
      <w:r>
        <w:t xml:space="preserve"> </w:t>
      </w:r>
      <w:r>
        <w:t xml:space="preserve">20% discount or free travel on</w:t>
      </w:r>
      <w:r>
        <w:t xml:space="preserve"> </w:t>
      </w:r>
      <w:r>
        <w:t xml:space="preserve">same train for the accompanying</w:t>
      </w:r>
      <w:r>
        <w:t xml:space="preserve"> </w:t>
      </w:r>
      <w:r>
        <w:t xml:space="preserve">person, assumed for a EUR 40</w:t>
      </w:r>
      <w:r>
        <w:t xml:space="preserve"> </w:t>
      </w:r>
      <w:r>
        <w:t xml:space="preserve">ticket.</w:t>
      </w:r>
      <w:r>
        <w:t xml:space="preserve"> </w:t>
      </w:r>
      <w:r>
        <w:t xml:space="preserve">Trenitalia</w:t>
      </w:r>
      <w:r>
        <w:t xml:space="preserve"> </w:t>
      </w:r>
      <w:r>
        <w:t xml:space="preserve">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Medium</w:t>
      </w:r>
      <w:r>
        <w:t xml:space="preserve"> </w:t>
      </w:r>
      <w:r>
        <w:t xml:space="preserve">distance by bus</w:t>
      </w:r>
      <w:r>
        <w:t xml:space="preserve"> </w:t>
      </w:r>
      <w:r>
        <w:t xml:space="preserve">(Milan to Turin)</w:t>
      </w:r>
      <w:r>
        <w:t xml:space="preserve"> </w:t>
      </w:r>
      <w:r>
        <w:t xml:space="preserve">0</w:t>
      </w:r>
      <w:r>
        <w:t xml:space="preserve"> </w:t>
      </w:r>
      <w:r>
        <w:t xml:space="preserve">15.0</w:t>
      </w:r>
      <w:r>
        <w:t xml:space="preserve"> </w:t>
      </w:r>
      <w:r>
        <w:t xml:space="preserve">14</w:t>
      </w:r>
      <w:r>
        <w:t xml:space="preserve"> </w:t>
      </w:r>
      <w:r>
        <w:t xml:space="preserve">5</w:t>
      </w:r>
      <w:r>
        <w:t xml:space="preserve"> </w:t>
      </w:r>
      <w:r>
        <w:t xml:space="preserve">Free travel for accompanying</w:t>
      </w:r>
      <w:r>
        <w:t xml:space="preserve"> </w:t>
      </w:r>
      <w:r>
        <w:t xml:space="preserve">person and/or pet, average price</w:t>
      </w:r>
      <w:r>
        <w:t xml:space="preserve"> </w:t>
      </w:r>
      <w:r>
        <w:t xml:space="preserve">of a ticket bought the day before.</w:t>
      </w:r>
      <w:r>
        <w:t xml:space="preserve"> </w:t>
      </w:r>
      <w:r>
        <w:t xml:space="preserve">Flixbus</w:t>
      </w:r>
      <w:r>
        <w:t xml:space="preserve"> </w:t>
      </w:r>
      <w:r>
        <w:t xml:space="preserve">Italy</w:t>
      </w:r>
      <w:r>
        <w:t xml:space="preserve"> </w:t>
      </w:r>
      <w:r>
        <w:t xml:space="preserve">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Long</w:t>
      </w:r>
      <w:r>
        <w:t xml:space="preserve"> </w:t>
      </w:r>
      <w:r>
        <w:t xml:space="preserve">distance</w:t>
      </w:r>
      <w:r>
        <w:t xml:space="preserve"> </w:t>
      </w:r>
      <w:r>
        <w:t xml:space="preserve">by train (Milan</w:t>
      </w:r>
      <w:r>
        <w:t xml:space="preserve"> </w:t>
      </w:r>
      <w:r>
        <w:t xml:space="preserve">to Rome)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0</w:t>
      </w:r>
      <w:r>
        <w:t xml:space="preserve"> </w:t>
      </w:r>
      <w:r>
        <w:t xml:space="preserve">No mention of free travel or</w:t>
      </w:r>
      <w:r>
        <w:t xml:space="preserve"> </w:t>
      </w:r>
      <w:r>
        <w:t xml:space="preserve">discounts</w:t>
      </w:r>
      <w:r>
        <w:t xml:space="preserve"> </w:t>
      </w:r>
      <w:r>
        <w:t xml:space="preserve">for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disability or personal assistants.</w:t>
      </w:r>
      <w:r>
        <w:t xml:space="preserve"> </w:t>
      </w:r>
      <w:r>
        <w:t xml:space="preserve">There are only discounts for</w:t>
      </w:r>
      <w:r>
        <w:t xml:space="preserve"> </w:t>
      </w:r>
      <w:r>
        <w:t xml:space="preserve">seniors. There are preferential</w:t>
      </w:r>
      <w:r>
        <w:t xml:space="preserve"> </w:t>
      </w:r>
      <w:r>
        <w:t xml:space="preserve">Italo website,</w:t>
      </w:r>
      <w:r>
        <w:t xml:space="preserve"> </w:t>
      </w:r>
      <w:r>
        <w:t xml:space="preserve">Policy,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link;</w:t>
      </w:r>
      <w:r>
        <w:t xml:space="preserve"> </w:t>
      </w:r>
      <w:r>
        <w:t xml:space="preserve">Offers,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conditions, but related to service,</w:t>
      </w:r>
      <w:r>
        <w:t xml:space="preserve"> </w:t>
      </w:r>
      <w:r>
        <w:t xml:space="preserve">and help in reserving seats.</w:t>
      </w:r>
      <w:r>
        <w:t xml:space="preserve"> </w:t>
      </w:r>
      <w:r>
        <w:t xml:space="preserve">Transfer</w:t>
      </w:r>
      <w:r>
        <w:t xml:space="preserve"> </w:t>
      </w:r>
      <w:r>
        <w:t xml:space="preserve">to</w:t>
      </w:r>
      <w:r>
        <w:t xml:space="preserve"> </w:t>
      </w:r>
      <w:r>
        <w:t xml:space="preserve">Bergamo</w:t>
      </w:r>
      <w:r>
        <w:t xml:space="preserve"> </w:t>
      </w:r>
      <w:r>
        <w:t xml:space="preserve">Airport by bus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No</w:t>
      </w:r>
      <w:r>
        <w:t xml:space="preserve"> </w:t>
      </w:r>
      <w:r>
        <w:t xml:space="preserve">explicit</w:t>
      </w:r>
      <w:r>
        <w:t xml:space="preserve"> </w:t>
      </w:r>
      <w:r>
        <w:t xml:space="preserve">mention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preferential tariff for persons with</w:t>
      </w:r>
      <w:r>
        <w:t xml:space="preserve"> </w:t>
      </w:r>
      <w:r>
        <w:t xml:space="preserve">disabilities.</w:t>
      </w:r>
      <w:r>
        <w:t xml:space="preserve"> </w:t>
      </w:r>
      <w:r>
        <w:t xml:space="preserve">ATB Trasporti</w:t>
      </w:r>
      <w:r>
        <w:t xml:space="preserve"> </w:t>
      </w:r>
      <w:r>
        <w:t xml:space="preserve">Bergamo</w:t>
      </w:r>
      <w:r>
        <w:t xml:space="preserve"> </w:t>
      </w:r>
      <w:r>
        <w:t xml:space="preserve">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Total</w:t>
      </w:r>
      <w:r>
        <w:t xml:space="preserve"> </w:t>
      </w:r>
      <w:r>
        <w:t xml:space="preserve">savings</w:t>
      </w:r>
      <w:r>
        <w:t xml:space="preserve"> </w:t>
      </w:r>
      <w:r>
        <w:t xml:space="preserve">for a trip of 5-</w:t>
      </w:r>
      <w:r>
        <w:t xml:space="preserve"> </w:t>
      </w:r>
      <w:r>
        <w:t xml:space="preserve">days</w:t>
      </w:r>
      <w:r>
        <w:t xml:space="preserve"> </w:t>
      </w:r>
      <w:r>
        <w:t xml:space="preserve">2.0</w:t>
      </w:r>
      <w:r>
        <w:t xml:space="preserve"> </w:t>
      </w:r>
      <w:r>
        <w:t xml:space="preserve">13.8</w:t>
      </w:r>
    </w:p>
    <w:p>
      <w:pPr>
        <w:pStyle w:val="BodyText"/>
      </w:pPr>
      <w:r>
        <w:t xml:space="preserve">Roman</w:t>
      </w:r>
      <w:r>
        <w:t xml:space="preserve"> </w:t>
      </w:r>
      <w:r>
        <w:t xml:space="preserve">ia</w:t>
      </w:r>
      <w:r>
        <w:t xml:space="preserve"> </w:t>
      </w:r>
      <w:r>
        <w:t xml:space="preserve">Standard</w:t>
      </w:r>
      <w:r>
        <w:t xml:space="preserve"> </w:t>
      </w:r>
      <w:r>
        <w:t xml:space="preserve">bus</w:t>
      </w:r>
      <w:r>
        <w:t xml:space="preserve"> </w:t>
      </w:r>
      <w:r>
        <w:t xml:space="preserve">fare in the city</w:t>
      </w:r>
      <w:r>
        <w:t xml:space="preserve"> </w:t>
      </w:r>
      <w:r>
        <w:t xml:space="preserve">of Bucharest</w:t>
      </w:r>
      <w:r>
        <w:t xml:space="preserve"> </w:t>
      </w:r>
      <w:r>
        <w:t xml:space="preserve">0.6</w:t>
      </w:r>
      <w:r>
        <w:t xml:space="preserve"> </w:t>
      </w:r>
      <w:r>
        <w:t xml:space="preserve">0.6</w:t>
      </w:r>
      <w:r>
        <w:t xml:space="preserve"> </w:t>
      </w:r>
      <w:r>
        <w:t xml:space="preserve">n.a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Stbsa 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Short</w:t>
      </w:r>
      <w:r>
        <w:t xml:space="preserve"> </w:t>
      </w:r>
      <w:r>
        <w:t xml:space="preserve">distance</w:t>
      </w:r>
      <w:r>
        <w:t xml:space="preserve"> </w:t>
      </w:r>
      <w:r>
        <w:t xml:space="preserve">trip</w:t>
      </w:r>
      <w:r>
        <w:t xml:space="preserve"> </w:t>
      </w:r>
      <w:r>
        <w:t xml:space="preserve">by</w:t>
      </w:r>
      <w:r>
        <w:t xml:space="preserve"> </w:t>
      </w:r>
      <w:r>
        <w:t xml:space="preserve">train</w:t>
      </w:r>
      <w:r>
        <w:t xml:space="preserve"> </w:t>
      </w:r>
      <w:r>
        <w:t xml:space="preserve">(Bucharest</w:t>
      </w:r>
      <w:r>
        <w:t xml:space="preserve"> </w:t>
      </w:r>
      <w:r>
        <w:t xml:space="preserve">to</w:t>
      </w:r>
      <w:r>
        <w:t xml:space="preserve"> </w:t>
      </w:r>
      <w:r>
        <w:t xml:space="preserve">Fundulea)</w:t>
      </w:r>
      <w:r>
        <w:t xml:space="preserve"> </w:t>
      </w:r>
      <w:r>
        <w:t xml:space="preserve">4.2</w:t>
      </w:r>
      <w:r>
        <w:t xml:space="preserve"> </w:t>
      </w:r>
      <w:r>
        <w:t xml:space="preserve">4.2</w:t>
      </w:r>
      <w:r>
        <w:t xml:space="preserve"> </w:t>
      </w:r>
      <w:r>
        <w:t xml:space="preserve">42</w:t>
      </w:r>
    </w:p>
    <w:p>
      <w:pPr>
        <w:pStyle w:val="BodyText"/>
      </w:pPr>
      <w:r>
        <w:t xml:space="preserve">CFR Călători</w:t>
      </w:r>
      <w:r>
        <w:t xml:space="preserve"> </w:t>
      </w:r>
      <w:r>
        <w:t xml:space="preserve">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Medium</w:t>
      </w:r>
      <w:r>
        <w:t xml:space="preserve"> </w:t>
      </w:r>
      <w:r>
        <w:t xml:space="preserve">distance trip by</w:t>
      </w:r>
      <w:r>
        <w:t xml:space="preserve"> </w:t>
      </w:r>
      <w:r>
        <w:t xml:space="preserve">train (Bucharest</w:t>
      </w:r>
      <w:r>
        <w:t xml:space="preserve"> </w:t>
      </w:r>
      <w:r>
        <w:t xml:space="preserve">to Giurgiu)</w:t>
      </w:r>
      <w:r>
        <w:t xml:space="preserve"> </w:t>
      </w:r>
      <w:r>
        <w:t xml:space="preserve">3.8</w:t>
      </w:r>
      <w:r>
        <w:t xml:space="preserve"> </w:t>
      </w:r>
      <w:r>
        <w:t xml:space="preserve">3.8</w:t>
      </w:r>
      <w:r>
        <w:t xml:space="preserve"> </w:t>
      </w:r>
      <w:r>
        <w:t xml:space="preserve">11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CFR Călători</w:t>
      </w:r>
      <w:r>
        <w:t xml:space="preserve"> </w:t>
      </w:r>
      <w:r>
        <w:t xml:space="preserve">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Long</w:t>
      </w:r>
      <w:r>
        <w:t xml:space="preserve"> </w:t>
      </w:r>
      <w:r>
        <w:t xml:space="preserve">distance</w:t>
      </w:r>
      <w:r>
        <w:t xml:space="preserve"> </w:t>
      </w:r>
      <w:r>
        <w:t xml:space="preserve">trip</w:t>
      </w:r>
      <w:r>
        <w:t xml:space="preserve"> </w:t>
      </w:r>
      <w:r>
        <w:t xml:space="preserve">by</w:t>
      </w:r>
      <w:r>
        <w:t xml:space="preserve"> </w:t>
      </w:r>
      <w:r>
        <w:t xml:space="preserve">train</w:t>
      </w:r>
      <w:r>
        <w:t xml:space="preserve"> </w:t>
      </w:r>
      <w:r>
        <w:t xml:space="preserve">(Bucharest</w:t>
      </w:r>
      <w:r>
        <w:t xml:space="preserve"> </w:t>
      </w:r>
      <w:r>
        <w:t xml:space="preserve">to</w:t>
      </w:r>
      <w:r>
        <w:t xml:space="preserve"> </w:t>
      </w:r>
      <w:r>
        <w:t xml:space="preserve">Oradea)</w:t>
      </w:r>
      <w:r>
        <w:t xml:space="preserve"> </w:t>
      </w:r>
      <w:r>
        <w:t xml:space="preserve">30.0</w:t>
      </w:r>
      <w:r>
        <w:t xml:space="preserve"> </w:t>
      </w:r>
      <w:r>
        <w:t xml:space="preserve">30.0</w:t>
      </w:r>
      <w:r>
        <w:t xml:space="preserve"> </w:t>
      </w:r>
      <w:r>
        <w:t xml:space="preserve">64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CFR Călători</w:t>
      </w:r>
      <w:r>
        <w:t xml:space="preserve"> </w:t>
      </w:r>
      <w:r>
        <w:t xml:space="preserve">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br/>
      </w:r>
      <w:r>
        <w:t xml:space="preserve">Transfer</w:t>
      </w:r>
      <w:r>
        <w:t xml:space="preserve"> </w:t>
      </w:r>
      <w:r>
        <w:t xml:space="preserve">to</w:t>
      </w:r>
      <w:r>
        <w:t xml:space="preserve"> </w:t>
      </w:r>
      <w:r>
        <w:t xml:space="preserve">airport</w:t>
      </w:r>
      <w:r>
        <w:t xml:space="preserve"> </w:t>
      </w:r>
      <w:r>
        <w:t xml:space="preserve">(Bucharest)</w:t>
      </w:r>
      <w:r>
        <w:t xml:space="preserve"> </w:t>
      </w:r>
      <w:r>
        <w:t xml:space="preserve">2.9</w:t>
      </w:r>
      <w:r>
        <w:t xml:space="preserve"> </w:t>
      </w:r>
      <w:r>
        <w:t xml:space="preserve">2.9</w:t>
      </w:r>
      <w:r>
        <w:t xml:space="preserve"> </w:t>
      </w:r>
      <w:r>
        <w:t xml:space="preserve">n.a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CFR Călători</w:t>
      </w:r>
      <w:r>
        <w:t xml:space="preserve"> </w:t>
      </w:r>
      <w:r>
        <w:t xml:space="preserve">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br/>
      </w:r>
      <w:r>
        <w:t xml:space="preserve">Total</w:t>
      </w:r>
      <w:r>
        <w:t xml:space="preserve"> </w:t>
      </w:r>
      <w:r>
        <w:t xml:space="preserve">savings</w:t>
      </w:r>
      <w:r>
        <w:t xml:space="preserve"> </w:t>
      </w:r>
      <w:r>
        <w:t xml:space="preserve">for a trip of 5-</w:t>
      </w:r>
      <w:r>
        <w:t xml:space="preserve"> </w:t>
      </w:r>
      <w:r>
        <w:t xml:space="preserve">days</w:t>
      </w:r>
      <w:r>
        <w:t xml:space="preserve"> </w:t>
      </w:r>
      <w:r>
        <w:t xml:space="preserve">28.1</w:t>
      </w:r>
      <w:r>
        <w:t xml:space="preserve"> </w:t>
      </w:r>
      <w:r>
        <w:t xml:space="preserve">28.1</w:t>
      </w:r>
      <w:r>
        <w:t xml:space="preserve"> </w:t>
      </w:r>
      <w:r>
        <w:t xml:space="preserve">All values for Romania are converted in EUR using the</w:t>
      </w:r>
      <w:r>
        <w:t xml:space="preserve"> </w:t>
      </w:r>
      <w:r>
        <w:t xml:space="preserve">current exchange rate.</w:t>
      </w:r>
      <w:r>
        <w:t xml:space="preserve"> </w:t>
      </w:r>
      <w:r>
        <w:t xml:space="preserve">Spain</w:t>
      </w:r>
      <w:r>
        <w:t xml:space="preserve"> </w:t>
      </w:r>
      <w:r>
        <w:t xml:space="preserve">Standard</w:t>
      </w:r>
      <w:r>
        <w:t xml:space="preserve"> </w:t>
      </w:r>
      <w:r>
        <w:t xml:space="preserve">bus</w:t>
      </w:r>
      <w:r>
        <w:t xml:space="preserve"> </w:t>
      </w:r>
      <w:r>
        <w:t xml:space="preserve">fare in the city</w:t>
      </w:r>
      <w:r>
        <w:t xml:space="preserve"> </w:t>
      </w:r>
      <w:r>
        <w:t xml:space="preserve">of Barcelona</w:t>
      </w:r>
      <w:r>
        <w:t xml:space="preserve"> </w:t>
      </w:r>
      <w:r>
        <w:t xml:space="preserve">0</w:t>
      </w:r>
      <w:r>
        <w:t xml:space="preserve"> </w:t>
      </w:r>
      <w:r>
        <w:t xml:space="preserve">2.4</w:t>
      </w:r>
      <w:r>
        <w:t xml:space="preserve"> </w:t>
      </w:r>
      <w:r>
        <w:t xml:space="preserve">n.a</w:t>
      </w:r>
      <w:r>
        <w:t xml:space="preserve"> </w:t>
      </w:r>
      <w:r>
        <w:t xml:space="preserve">.</w:t>
      </w:r>
      <w:r>
        <w:t xml:space="preserve"> </w:t>
      </w:r>
      <w:r>
        <w:t xml:space="preserve">There is no tariff for persons 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for</w:t>
      </w:r>
      <w:r>
        <w:t xml:space="preserve"> </w:t>
      </w:r>
      <w:r>
        <w:t xml:space="preserve">1</w:t>
      </w:r>
      <w:r>
        <w:t xml:space="preserve"> </w:t>
      </w:r>
      <w:r>
        <w:t xml:space="preserve">journey;</w:t>
      </w:r>
      <w:r>
        <w:t xml:space="preserve"> </w:t>
      </w:r>
      <w:r>
        <w:t xml:space="preserve">assistants need to have a special</w:t>
      </w:r>
      <w:r>
        <w:t xml:space="preserve"> </w:t>
      </w:r>
      <w:r>
        <w:t xml:space="preserve">card in order to travel for free</w:t>
      </w:r>
      <w:r>
        <w:t xml:space="preserve"> </w:t>
      </w:r>
      <w:r>
        <w:t xml:space="preserve">Tmb 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10 journey pass</w:t>
      </w:r>
      <w:r>
        <w:t xml:space="preserve"> </w:t>
      </w:r>
      <w:r>
        <w:t xml:space="preserve">in</w:t>
      </w:r>
      <w:r>
        <w:t xml:space="preserve"> </w:t>
      </w:r>
      <w:r>
        <w:t xml:space="preserve">city</w:t>
      </w:r>
      <w:r>
        <w:t xml:space="preserve"> </w:t>
      </w:r>
      <w:r>
        <w:t xml:space="preserve">Barcelona</w:t>
      </w:r>
      <w:r>
        <w:t xml:space="preserve"> </w:t>
      </w:r>
      <w:r>
        <w:t xml:space="preserve">9.4</w:t>
      </w:r>
      <w:r>
        <w:t xml:space="preserve"> </w:t>
      </w:r>
      <w:r>
        <w:t xml:space="preserve">11.4</w:t>
      </w:r>
      <w:r>
        <w:t xml:space="preserve"> </w:t>
      </w:r>
      <w:r>
        <w:t xml:space="preserve">n.a</w:t>
      </w:r>
      <w:r>
        <w:t xml:space="preserve"> </w:t>
      </w:r>
      <w:r>
        <w:t xml:space="preserve">.</w:t>
      </w:r>
      <w:r>
        <w:t xml:space="preserve"> </w:t>
      </w:r>
      <w:r>
        <w:t xml:space="preserve">The pasts costs EUR 2 for persons</w:t>
      </w:r>
      <w:r>
        <w:t xml:space="preserve"> </w:t>
      </w:r>
      <w:r>
        <w:t xml:space="preserve">with disabilities; accompanying</w:t>
      </w:r>
      <w:r>
        <w:t xml:space="preserve"> </w:t>
      </w:r>
      <w:r>
        <w:t xml:space="preserve">persons needs to have a specific</w:t>
      </w:r>
      <w:r>
        <w:t xml:space="preserve"> </w:t>
      </w:r>
      <w:r>
        <w:t xml:space="preserve">card in order to receive the</w:t>
      </w:r>
      <w:r>
        <w:t xml:space="preserve"> </w:t>
      </w:r>
      <w:r>
        <w:t xml:space="preserve">discount</w:t>
      </w:r>
      <w:r>
        <w:t xml:space="preserve"> </w:t>
      </w:r>
      <w:r>
        <w:t xml:space="preserve">Tmb 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Short</w:t>
      </w:r>
      <w:r>
        <w:t xml:space="preserve"> </w:t>
      </w:r>
      <w:r>
        <w:t xml:space="preserve">distance</w:t>
      </w:r>
      <w:r>
        <w:t xml:space="preserve"> </w:t>
      </w:r>
      <w:r>
        <w:t xml:space="preserve">trip</w:t>
      </w:r>
      <w:r>
        <w:t xml:space="preserve"> </w:t>
      </w:r>
      <w:r>
        <w:t xml:space="preserve">by</w:t>
      </w:r>
      <w:r>
        <w:t xml:space="preserve"> </w:t>
      </w:r>
      <w:r>
        <w:t xml:space="preserve">train</w:t>
      </w:r>
      <w:r>
        <w:t xml:space="preserve"> </w:t>
      </w:r>
      <w:r>
        <w:t xml:space="preserve">(Madrid</w:t>
      </w:r>
      <w:r>
        <w:t xml:space="preserve"> </w:t>
      </w:r>
      <w:r>
        <w:t xml:space="preserve">to</w:t>
      </w:r>
      <w:r>
        <w:t xml:space="preserve"> </w:t>
      </w:r>
      <w:r>
        <w:t xml:space="preserve">Fuenlabrada)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27</w:t>
      </w:r>
      <w:r>
        <w:t xml:space="preserve"> </w:t>
      </w:r>
      <w:r>
        <w:t xml:space="preserve">25% discount; discount only</w:t>
      </w:r>
      <w:r>
        <w:t xml:space="preserve"> </w:t>
      </w:r>
      <w:r>
        <w:t xml:space="preserve">provided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Tarjeta</w:t>
      </w:r>
      <w:r>
        <w:t xml:space="preserve"> </w:t>
      </w:r>
      <w:r>
        <w:t xml:space="preserve">Dourada</w:t>
      </w:r>
      <w:r>
        <w:t xml:space="preserve"> </w:t>
      </w:r>
      <w:r>
        <w:t xml:space="preserve">card;</w:t>
      </w:r>
      <w:r>
        <w:t xml:space="preserve"> </w:t>
      </w:r>
      <w:r>
        <w:t xml:space="preserve">the</w:t>
      </w:r>
      <w:r>
        <w:t xml:space="preserve"> </w:t>
      </w:r>
      <w:r>
        <w:t xml:space="preserve">assistant</w:t>
      </w:r>
      <w:r>
        <w:t xml:space="preserve"> </w:t>
      </w:r>
      <w:r>
        <w:t xml:space="preserve">receives the same discount if the</w:t>
      </w:r>
      <w:r>
        <w:t xml:space="preserve"> </w:t>
      </w:r>
      <w:r>
        <w:t xml:space="preserve">person has a 65% or greater</w:t>
      </w:r>
      <w:r>
        <w:t xml:space="preserve"> </w:t>
      </w:r>
      <w:r>
        <w:t xml:space="preserve">disability.</w:t>
      </w:r>
      <w:r>
        <w:t xml:space="preserve"> </w:t>
      </w:r>
      <w:r>
        <w:t xml:space="preserve">Venta 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Medium</w:t>
      </w:r>
      <w:r>
        <w:t xml:space="preserve"> </w:t>
      </w:r>
      <w:r>
        <w:t xml:space="preserve">distance trip by</w:t>
      </w:r>
      <w:r>
        <w:t xml:space="preserve"> </w:t>
      </w:r>
      <w:r>
        <w:t xml:space="preserve">train (Madrid to</w:t>
      </w:r>
      <w:r>
        <w:t xml:space="preserve"> </w:t>
      </w:r>
      <w:r>
        <w:t xml:space="preserve">Toledo)</w:t>
      </w:r>
      <w:r>
        <w:t xml:space="preserve"> </w:t>
      </w:r>
      <w:r>
        <w:t xml:space="preserve">2.8</w:t>
      </w:r>
      <w:r>
        <w:t xml:space="preserve"> </w:t>
      </w:r>
      <w:r>
        <w:t xml:space="preserve">2.8</w:t>
      </w:r>
      <w:r>
        <w:t xml:space="preserve"> </w:t>
      </w:r>
      <w:r>
        <w:t xml:space="preserve">73</w:t>
      </w:r>
      <w:r>
        <w:t xml:space="preserve"> </w:t>
      </w:r>
      <w:r>
        <w:t xml:space="preserve">25% discount; discount only</w:t>
      </w:r>
      <w:r>
        <w:t xml:space="preserve"> </w:t>
      </w:r>
      <w:r>
        <w:t xml:space="preserve">provided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Tarjeta</w:t>
      </w:r>
      <w:r>
        <w:t xml:space="preserve"> </w:t>
      </w:r>
      <w:r>
        <w:t xml:space="preserve">Dourada</w:t>
      </w:r>
      <w:r>
        <w:t xml:space="preserve"> </w:t>
      </w:r>
      <w:r>
        <w:t xml:space="preserve">card;</w:t>
      </w:r>
      <w:r>
        <w:t xml:space="preserve"> </w:t>
      </w:r>
      <w:r>
        <w:t xml:space="preserve">the</w:t>
      </w:r>
      <w:r>
        <w:t xml:space="preserve"> </w:t>
      </w:r>
      <w:r>
        <w:t xml:space="preserve">assistant</w:t>
      </w:r>
      <w:r>
        <w:t xml:space="preserve"> </w:t>
      </w:r>
      <w:r>
        <w:t xml:space="preserve">receives the same discount if the</w:t>
      </w:r>
      <w:r>
        <w:t xml:space="preserve"> </w:t>
      </w:r>
      <w:r>
        <w:t xml:space="preserve">person has a 65% or greater</w:t>
      </w:r>
      <w:r>
        <w:t xml:space="preserve"> </w:t>
      </w:r>
      <w:r>
        <w:t xml:space="preserve">disability.</w:t>
      </w:r>
      <w:r>
        <w:t xml:space="preserve"> </w:t>
      </w:r>
      <w:r>
        <w:t xml:space="preserve">Venta 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Medium</w:t>
      </w:r>
      <w:r>
        <w:t xml:space="preserve"> </w:t>
      </w:r>
      <w:r>
        <w:t xml:space="preserve">distance trip by</w:t>
      </w:r>
      <w:r>
        <w:t xml:space="preserve"> </w:t>
      </w:r>
      <w:r>
        <w:t xml:space="preserve">train (Madrid to</w:t>
      </w:r>
      <w:r>
        <w:t xml:space="preserve"> </w:t>
      </w:r>
      <w:r>
        <w:t xml:space="preserve">Jaen)</w:t>
      </w:r>
      <w:r>
        <w:t xml:space="preserve"> </w:t>
      </w:r>
      <w:r>
        <w:t xml:space="preserve">14.6</w:t>
      </w:r>
      <w:r>
        <w:t xml:space="preserve"> </w:t>
      </w:r>
      <w:r>
        <w:t xml:space="preserve">14.6</w:t>
      </w:r>
      <w:r>
        <w:t xml:space="preserve"> </w:t>
      </w:r>
      <w:r>
        <w:t xml:space="preserve">31</w:t>
      </w:r>
      <w:r>
        <w:t xml:space="preserve"> </w:t>
      </w:r>
      <w:r>
        <w:t xml:space="preserve">0</w:t>
      </w:r>
      <w:r>
        <w:t xml:space="preserve"> </w:t>
      </w:r>
      <w:r>
        <w:t xml:space="preserve">40% discount; discount only</w:t>
      </w:r>
      <w:r>
        <w:t xml:space="preserve"> </w:t>
      </w:r>
      <w:r>
        <w:t xml:space="preserve">provided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Tarjeta</w:t>
      </w:r>
      <w:r>
        <w:t xml:space="preserve"> </w:t>
      </w:r>
      <w:r>
        <w:t xml:space="preserve">Dourada</w:t>
      </w:r>
      <w:r>
        <w:t xml:space="preserve"> </w:t>
      </w:r>
      <w:r>
        <w:t xml:space="preserve">card;</w:t>
      </w:r>
      <w:r>
        <w:t xml:space="preserve"> </w:t>
      </w:r>
      <w:r>
        <w:t xml:space="preserve">the</w:t>
      </w:r>
      <w:r>
        <w:t xml:space="preserve"> </w:t>
      </w:r>
      <w:r>
        <w:t xml:space="preserve">assistant</w:t>
      </w:r>
      <w:r>
        <w:t xml:space="preserve"> </w:t>
      </w:r>
      <w:r>
        <w:t xml:space="preserve">receives the same discount if the</w:t>
      </w:r>
      <w:r>
        <w:t xml:space="preserve"> </w:t>
      </w:r>
      <w:r>
        <w:t xml:space="preserve">person has a 65% or greater</w:t>
      </w:r>
      <w:r>
        <w:t xml:space="preserve"> </w:t>
      </w:r>
      <w:r>
        <w:t xml:space="preserve">disability.</w:t>
      </w:r>
      <w:r>
        <w:t xml:space="preserve"> </w:t>
      </w:r>
      <w:r>
        <w:t xml:space="preserve">Venta 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br/>
      </w:r>
      <w:r>
        <w:t xml:space="preserve">Medium</w:t>
      </w:r>
      <w:r>
        <w:t xml:space="preserve"> </w:t>
      </w:r>
      <w:r>
        <w:t xml:space="preserve">distance trip by</w:t>
      </w:r>
      <w:r>
        <w:t xml:space="preserve"> </w:t>
      </w:r>
      <w:r>
        <w:t xml:space="preserve">bus (Madrid to</w:t>
      </w:r>
      <w:r>
        <w:t xml:space="preserve"> </w:t>
      </w:r>
      <w:r>
        <w:t xml:space="preserve">Quintana</w:t>
      </w:r>
      <w:r>
        <w:t xml:space="preserve"> </w:t>
      </w:r>
      <w:r>
        <w:t xml:space="preserve">del</w:t>
      </w:r>
      <w:r>
        <w:t xml:space="preserve"> </w:t>
      </w:r>
      <w:r>
        <w:t xml:space="preserve">Puente)</w:t>
      </w:r>
      <w:r>
        <w:t xml:space="preserve"> </w:t>
      </w:r>
      <w:r>
        <w:t xml:space="preserve">0.0</w:t>
      </w:r>
      <w:r>
        <w:t xml:space="preserve"> </w:t>
      </w:r>
      <w:r>
        <w:t xml:space="preserve">55.0</w:t>
      </w:r>
      <w:r>
        <w:t xml:space="preserve"> </w:t>
      </w:r>
      <w:r>
        <w:t xml:space="preserve">25</w:t>
      </w:r>
      <w:r>
        <w:t xml:space="preserve"> </w:t>
      </w:r>
      <w:r>
        <w:t xml:space="preserve">2</w:t>
      </w:r>
      <w:r>
        <w:t xml:space="preserve"> </w:t>
      </w:r>
      <w:r>
        <w:t xml:space="preserve">Free for accompanying person</w:t>
      </w:r>
      <w:r>
        <w:t xml:space="preserve"> </w:t>
      </w:r>
      <w:r>
        <w:t xml:space="preserve">Flixbus Policy</w:t>
      </w:r>
      <w:r>
        <w:t xml:space="preserve"> </w:t>
      </w:r>
      <w:r>
        <w:t xml:space="preserve">and Tickets</w:t>
      </w:r>
      <w:r>
        <w:t xml:space="preserve"> </w:t>
      </w:r>
      <w:r>
        <w:t xml:space="preserve">Long</w:t>
      </w:r>
      <w:r>
        <w:t xml:space="preserve"> </w:t>
      </w:r>
      <w:r>
        <w:t xml:space="preserve">distance</w:t>
      </w:r>
      <w:r>
        <w:t xml:space="preserve"> </w:t>
      </w:r>
      <w:r>
        <w:t xml:space="preserve">trip</w:t>
      </w:r>
      <w:r>
        <w:t xml:space="preserve"> </w:t>
      </w:r>
      <w:r>
        <w:t xml:space="preserve">by</w:t>
      </w:r>
      <w:r>
        <w:t xml:space="preserve"> </w:t>
      </w:r>
      <w:r>
        <w:t xml:space="preserve">train</w:t>
      </w:r>
      <w:r>
        <w:t xml:space="preserve"> </w:t>
      </w:r>
      <w:r>
        <w:t xml:space="preserve">(Madrid</w:t>
      </w:r>
      <w:r>
        <w:t xml:space="preserve"> </w:t>
      </w:r>
      <w:r>
        <w:t xml:space="preserve">to</w:t>
      </w:r>
      <w:r>
        <w:t xml:space="preserve"> </w:t>
      </w:r>
      <w:r>
        <w:t xml:space="preserve">Barcelona)</w:t>
      </w:r>
      <w:r>
        <w:t xml:space="preserve"> </w:t>
      </w:r>
      <w:r>
        <w:t xml:space="preserve">20.1</w:t>
      </w:r>
      <w:r>
        <w:t xml:space="preserve"> </w:t>
      </w:r>
      <w:r>
        <w:t xml:space="preserve">20.1</w:t>
      </w:r>
      <w:r>
        <w:t xml:space="preserve"> </w:t>
      </w:r>
      <w:r>
        <w:t xml:space="preserve">61</w:t>
      </w:r>
      <w:r>
        <w:t xml:space="preserve"> </w:t>
      </w:r>
      <w:r>
        <w:t xml:space="preserve">3</w:t>
      </w:r>
      <w:r>
        <w:t xml:space="preserve"> </w:t>
      </w:r>
      <w:r>
        <w:t xml:space="preserve">25% discount; discount only</w:t>
      </w:r>
      <w:r>
        <w:t xml:space="preserve"> </w:t>
      </w:r>
      <w:r>
        <w:t xml:space="preserve">provided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Tarjeta</w:t>
      </w:r>
      <w:r>
        <w:t xml:space="preserve"> </w:t>
      </w:r>
      <w:r>
        <w:t xml:space="preserve">Dourada</w:t>
      </w:r>
      <w:r>
        <w:t xml:space="preserve"> </w:t>
      </w:r>
      <w:r>
        <w:t xml:space="preserve">card;</w:t>
      </w:r>
      <w:r>
        <w:t xml:space="preserve"> </w:t>
      </w:r>
      <w:r>
        <w:t xml:space="preserve">the</w:t>
      </w:r>
      <w:r>
        <w:t xml:space="preserve"> </w:t>
      </w:r>
      <w:r>
        <w:t xml:space="preserve">assistant</w:t>
      </w:r>
      <w:r>
        <w:t xml:space="preserve"> </w:t>
      </w:r>
      <w:r>
        <w:t xml:space="preserve">receives the same discount if the</w:t>
      </w:r>
      <w:r>
        <w:t xml:space="preserve"> </w:t>
      </w:r>
      <w:r>
        <w:t xml:space="preserve">person has a 65% or greater</w:t>
      </w:r>
      <w:r>
        <w:t xml:space="preserve"> </w:t>
      </w:r>
      <w:r>
        <w:t xml:space="preserve">disability.</w:t>
      </w:r>
      <w:r>
        <w:t xml:space="preserve"> </w:t>
      </w:r>
      <w:r>
        <w:t xml:space="preserve">Venta 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Long</w:t>
      </w:r>
      <w:r>
        <w:t xml:space="preserve"> </w:t>
      </w:r>
      <w:r>
        <w:t xml:space="preserve">distance</w:t>
      </w:r>
      <w:r>
        <w:t xml:space="preserve"> </w:t>
      </w:r>
      <w:r>
        <w:t xml:space="preserve">trip</w:t>
      </w:r>
      <w:r>
        <w:t xml:space="preserve"> </w:t>
      </w:r>
      <w:r>
        <w:t xml:space="preserve">by</w:t>
      </w:r>
      <w:r>
        <w:t xml:space="preserve"> </w:t>
      </w:r>
      <w:r>
        <w:t xml:space="preserve">bus</w:t>
      </w:r>
      <w:r>
        <w:t xml:space="preserve"> </w:t>
      </w:r>
      <w:r>
        <w:t xml:space="preserve">(Madrid</w:t>
      </w:r>
      <w:r>
        <w:t xml:space="preserve"> </w:t>
      </w:r>
      <w:r>
        <w:t xml:space="preserve">to</w:t>
      </w:r>
      <w:r>
        <w:t xml:space="preserve"> </w:t>
      </w:r>
      <w:r>
        <w:t xml:space="preserve">Barcelona)</w:t>
      </w:r>
      <w:r>
        <w:t xml:space="preserve"> </w:t>
      </w:r>
      <w:r>
        <w:t xml:space="preserve">6.0</w:t>
      </w:r>
      <w:r>
        <w:t xml:space="preserve"> </w:t>
      </w:r>
      <w:r>
        <w:t xml:space="preserve">6.0</w:t>
      </w:r>
      <w:r>
        <w:t xml:space="preserve"> </w:t>
      </w:r>
      <w:r>
        <w:t xml:space="preserve">61</w:t>
      </w:r>
      <w:r>
        <w:t xml:space="preserve"> </w:t>
      </w:r>
      <w:r>
        <w:t xml:space="preserve">3</w:t>
      </w:r>
      <w:r>
        <w:t xml:space="preserve"> </w:t>
      </w:r>
      <w:r>
        <w:t xml:space="preserve">15% discount for those with a</w:t>
      </w:r>
      <w:r>
        <w:t xml:space="preserve"> </w:t>
      </w:r>
      <w:r>
        <w:t xml:space="preserve">33% disability and more; same</w:t>
      </w:r>
      <w:r>
        <w:t xml:space="preserve"> </w:t>
      </w:r>
      <w:r>
        <w:t xml:space="preserve">applies to the assistants except if</w:t>
      </w:r>
      <w:r>
        <w:t xml:space="preserve"> </w:t>
      </w:r>
      <w:r>
        <w:t xml:space="preserve">the disability is intellectual or</w:t>
      </w:r>
      <w:r>
        <w:t xml:space="preserve"> </w:t>
      </w:r>
      <w:r>
        <w:t xml:space="preserve">developmental (in that case the</w:t>
      </w:r>
      <w:r>
        <w:t xml:space="preserve"> </w:t>
      </w:r>
      <w:r>
        <w:t xml:space="preserve">assistant travels for free)</w:t>
      </w:r>
      <w:r>
        <w:t xml:space="preserve"> </w:t>
      </w:r>
      <w:r>
        <w:t xml:space="preserve">Alsa 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Trip to Madrid</w:t>
      </w:r>
      <w:r>
        <w:t xml:space="preserve"> </w:t>
      </w:r>
      <w:r>
        <w:t xml:space="preserve">airport by Train</w:t>
      </w:r>
      <w:r>
        <w:br/>
      </w:r>
      <w:r>
        <w:t xml:space="preserve">0.5</w:t>
      </w:r>
      <w:r>
        <w:t xml:space="preserve"> </w:t>
      </w:r>
      <w:r>
        <w:t xml:space="preserve">0</w:t>
      </w:r>
      <w:r>
        <w:t xml:space="preserve"> </w:t>
      </w:r>
      <w:r>
        <w:t xml:space="preserve">n.a</w:t>
      </w:r>
      <w:r>
        <w:t xml:space="preserve"> </w:t>
      </w:r>
      <w:r>
        <w:t xml:space="preserve">.</w:t>
      </w:r>
      <w:r>
        <w:t xml:space="preserve"> </w:t>
      </w:r>
      <w:r>
        <w:t xml:space="preserve">20% discount for the person with</w:t>
      </w:r>
      <w:r>
        <w:t xml:space="preserve"> </w:t>
      </w:r>
      <w:r>
        <w:t xml:space="preserve">disability, no mention of the</w:t>
      </w:r>
      <w:r>
        <w:t xml:space="preserve"> </w:t>
      </w:r>
      <w:r>
        <w:t xml:space="preserve">special assistant</w:t>
      </w:r>
      <w:r>
        <w:t xml:space="preserve"> </w:t>
      </w:r>
      <w:r>
        <w:t xml:space="preserve">Crtm website.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link.</w:t>
      </w:r>
      <w:r>
        <w:t xml:space="preserve"> </w:t>
      </w:r>
      <w:r>
        <w:t xml:space="preserve">Total</w:t>
      </w:r>
      <w:r>
        <w:t xml:space="preserve"> </w:t>
      </w:r>
      <w:r>
        <w:t xml:space="preserve">savings</w:t>
      </w:r>
      <w:r>
        <w:t xml:space="preserve"> </w:t>
      </w:r>
      <w:r>
        <w:t xml:space="preserve">for a trip of 5-</w:t>
      </w:r>
      <w:r>
        <w:t xml:space="preserve"> </w:t>
      </w:r>
      <w:r>
        <w:t xml:space="preserve">days</w:t>
      </w:r>
      <w:r>
        <w:t xml:space="preserve"> </w:t>
      </w:r>
      <w:r>
        <w:t xml:space="preserve">30.8</w:t>
      </w:r>
      <w:r>
        <w:t xml:space="preserve"> </w:t>
      </w:r>
      <w:r>
        <w:t xml:space="preserve">44.2</w:t>
      </w:r>
    </w:p>
    <w:p>
      <w:pPr>
        <w:pStyle w:val="BodyText"/>
      </w:pPr>
      <w:r>
        <w:t xml:space="preserve">Source: Study supporting the impact assessment</w:t>
      </w:r>
    </w:p>
    <w:p>
      <w:pPr>
        <w:pStyle w:val="BodyText"/>
      </w:pPr>
      <w:r>
        <w:t xml:space="preserve">Final ranking matrix</w:t>
      </w:r>
      <w:r>
        <w:t xml:space="preserve"> </w:t>
      </w:r>
      <w:r>
        <w:t xml:space="preserve">Following the assessment of the policy options through the MCDA, the options are compared based</w:t>
      </w:r>
      <w:r>
        <w:t xml:space="preserve"> </w:t>
      </w:r>
      <w:r>
        <w:t xml:space="preserve">on their total scores through a final ranking matrix. In this matrix, the sums of the weights for all</w:t>
      </w:r>
      <w:r>
        <w:t xml:space="preserve"> </w:t>
      </w:r>
      <w:r>
        <w:t xml:space="preserve">criteria in relation to which a given policy option performs better than other policy options are</w:t>
      </w:r>
      <w:r>
        <w:t xml:space="preserve"> </w:t>
      </w:r>
      <w:r>
        <w:t xml:space="preserve">indicated. The outranking matrix follows the example of Table 11.</w:t>
      </w:r>
    </w:p>
    <w:p>
      <w:pPr>
        <w:pStyle w:val="BodyText"/>
      </w:pPr>
      <w:r>
        <w:t xml:space="preserve">Table 11– Ilustrative final ranking matrix</w:t>
      </w:r>
      <w:r>
        <w:t xml:space="preserve"> </w:t>
      </w:r>
      <w:r>
        <w:t xml:space="preserve">Policy option</w:t>
      </w:r>
      <w:r>
        <w:t xml:space="preserve"> </w:t>
      </w:r>
      <w:r>
        <w:t xml:space="preserve">Direction</w:t>
      </w:r>
      <w:r>
        <w:t xml:space="preserve"> </w:t>
      </w:r>
      <w:r>
        <w:t xml:space="preserve">Score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+/-</w:t>
      </w:r>
      <w:r>
        <w:t xml:space="preserve"> </w:t>
      </w:r>
      <w:r>
        <w:t xml:space="preserve">0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+</w:t>
      </w:r>
      <w:r>
        <w:t xml:space="preserve"> </w:t>
      </w:r>
      <w:r>
        <w:t xml:space="preserve">5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+</w:t>
      </w:r>
      <w:r>
        <w:t xml:space="preserve"> </w:t>
      </w:r>
      <w:r>
        <w:t xml:space="preserve">11</w:t>
      </w:r>
    </w:p>
    <w:p>
      <w:pPr>
        <w:pStyle w:val="BodyText"/>
      </w:pPr>
      <w:r>
        <w:t xml:space="preserve">Source: Study supporting the impact assessment</w:t>
      </w:r>
    </w:p>
    <w:p>
      <w:pPr>
        <w:pStyle w:val="BodyText"/>
      </w:pPr>
      <w:r>
        <w:t xml:space="preserve">ANNEX 5: COMPETITIVENESS CHECK</w:t>
      </w:r>
      <w:r>
        <w:t xml:space="preserve"> </w:t>
      </w:r>
      <w:r>
        <w:t xml:space="preserve">1. Overview of impacts on competitiveness</w:t>
      </w:r>
      <w:r>
        <w:br/>
      </w:r>
      <w:r>
        <w:t xml:space="preserve">The impacts of policy options A2 and B2 on competitiveness and SMEs are analysed in Chapter 6.</w:t>
      </w:r>
      <w:r>
        <w:t xml:space="preserve"> </w:t>
      </w:r>
      <w:r>
        <w:t xml:space="preserve">For both options, these impacts are deemed to be small, and mainly occurring through the same</w:t>
      </w:r>
      <w:r>
        <w:t xml:space="preserve"> </w:t>
      </w:r>
      <w:r>
        <w:t xml:space="preserve">channel: the increase in persons with disabilities travelling affecting the market for accessible tourism</w:t>
      </w:r>
      <w:r>
        <w:t xml:space="preserve"> </w:t>
      </w:r>
      <w:r>
        <w:t xml:space="preserve">in Europe. Like for the wider tourism sector, many SMEs operate in this market204 and they would</w:t>
      </w:r>
      <w:r>
        <w:t xml:space="preserve"> </w:t>
      </w:r>
      <w:r>
        <w:t xml:space="preserve">be positively impacted by the increased travel flows of persons with disabilities from other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Table 1 – Overview of impacts on competitiveness – Preferred Options</w:t>
      </w:r>
      <w:r>
        <w:t xml:space="preserve"> </w:t>
      </w:r>
      <w:r>
        <w:t xml:space="preserve">Dimensions</w:t>
      </w:r>
      <w:r>
        <w:t xml:space="preserve"> </w:t>
      </w:r>
      <w:r>
        <w:t xml:space="preserve">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</w:t>
      </w:r>
      <w:r>
        <w:t xml:space="preserve"> </w:t>
      </w:r>
      <w:r>
        <w:t xml:space="preserve">initiative</w:t>
      </w:r>
      <w:r>
        <w:t xml:space="preserve"> </w:t>
      </w:r>
      <w:r>
        <w:t xml:space="preserve">(++ / + / 0 / - / – /</w:t>
      </w:r>
      <w:r>
        <w:t xml:space="preserve"> </w:t>
      </w:r>
      <w:r>
        <w:t xml:space="preserve">n.a.)</w:t>
      </w:r>
      <w:r>
        <w:t xml:space="preserve"> </w:t>
      </w:r>
      <w:r>
        <w:t xml:space="preserve">References</w:t>
      </w:r>
      <w:r>
        <w:t xml:space="preserve"> </w:t>
      </w:r>
      <w:r>
        <w:t xml:space="preserve">to</w:t>
      </w:r>
      <w:r>
        <w:t xml:space="preserve"> </w:t>
      </w:r>
      <w:r>
        <w:t xml:space="preserve">sub-chapters of</w:t>
      </w:r>
      <w:r>
        <w:t xml:space="preserve"> </w:t>
      </w:r>
      <w:r>
        <w:t xml:space="preserve">the main report</w:t>
      </w:r>
      <w:r>
        <w:t xml:space="preserve"> </w:t>
      </w:r>
      <w:r>
        <w:t xml:space="preserve">or annexes</w:t>
      </w:r>
      <w:r>
        <w:t xml:space="preserve"> </w:t>
      </w:r>
      <w:r>
        <w:t xml:space="preserve">Comment</w:t>
      </w:r>
      <w:r>
        <w:t xml:space="preserve"> </w:t>
      </w:r>
      <w:r>
        <w:t xml:space="preserve">Cost</w:t>
      </w:r>
      <w:r>
        <w:t xml:space="preserve"> </w:t>
      </w:r>
      <w:r>
        <w:t xml:space="preserve">and</w:t>
      </w:r>
      <w:r>
        <w:t xml:space="preserve"> </w:t>
      </w:r>
      <w:r>
        <w:t xml:space="preserve">price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0</w:t>
      </w:r>
      <w:r>
        <w:t xml:space="preserve"> </w:t>
      </w:r>
      <w:r>
        <w:t xml:space="preserve">Chapter 6</w:t>
      </w:r>
      <w:r>
        <w:t xml:space="preserve"> </w:t>
      </w:r>
      <w:r>
        <w:t xml:space="preserve">The cost for service providers to offer</w:t>
      </w:r>
      <w:r>
        <w:t xml:space="preserve"> </w:t>
      </w:r>
      <w:r>
        <w:t xml:space="preserve">preferential</w:t>
      </w:r>
      <w:r>
        <w:t xml:space="preserve"> </w:t>
      </w:r>
      <w:r>
        <w:t xml:space="preserve">conditions</w:t>
      </w:r>
      <w:r>
        <w:t xml:space="preserve"> </w:t>
      </w:r>
      <w:r>
        <w:t xml:space="preserve">to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 from other Member States is</w:t>
      </w:r>
      <w:r>
        <w:t xml:space="preserve"> </w:t>
      </w:r>
      <w:r>
        <w:t xml:space="preserve">considered to be negligible given the small</w:t>
      </w:r>
      <w:r>
        <w:t xml:space="preserve"> </w:t>
      </w:r>
      <w:r>
        <w:t xml:space="preserve">proportion they represent of the client base</w:t>
      </w:r>
      <w:r>
        <w:t xml:space="preserve"> </w:t>
      </w:r>
      <w:r>
        <w:t xml:space="preserve">(less than 1% for the majority of respondents</w:t>
      </w:r>
      <w:r>
        <w:t xml:space="preserve"> </w:t>
      </w:r>
      <w:r>
        <w:t xml:space="preserve">to the targeted survey), as service providers</w:t>
      </w:r>
      <w:r>
        <w:t xml:space="preserve"> </w:t>
      </w:r>
      <w:r>
        <w:t xml:space="preserve">have a large majority of their clients from both</w:t>
      </w:r>
      <w:r>
        <w:t xml:space="preserve"> </w:t>
      </w:r>
      <w:r>
        <w:t xml:space="preserve">nationals and tourists. Furthermore, this cost is</w:t>
      </w:r>
      <w:r>
        <w:t xml:space="preserve"> </w:t>
      </w:r>
      <w:r>
        <w:t xml:space="preserve">partially offset by the paying customers</w:t>
      </w:r>
      <w:r>
        <w:t xml:space="preserve"> </w:t>
      </w:r>
      <w:r>
        <w:t xml:space="preserve">accompanying persons with disabilities (such</w:t>
      </w:r>
      <w:r>
        <w:t xml:space="preserve"> </w:t>
      </w:r>
      <w:r>
        <w:t xml:space="preserve">as family and friends): in the targeted survey</w:t>
      </w:r>
      <w:r>
        <w:t xml:space="preserve"> </w:t>
      </w:r>
      <w:r>
        <w:t xml:space="preserve">for service providers, 16 out of 23 respondents</w:t>
      </w:r>
      <w:r>
        <w:t xml:space="preserve"> </w:t>
      </w:r>
      <w:r>
        <w:t xml:space="preserve">declared that persons with disabilities are</w:t>
      </w:r>
      <w:r>
        <w:t xml:space="preserve"> </w:t>
      </w:r>
      <w:r>
        <w:t xml:space="preserve">accompanied, on average, by at least one</w:t>
      </w:r>
      <w:r>
        <w:t xml:space="preserve"> </w:t>
      </w:r>
      <w:r>
        <w:t xml:space="preserve">person fully paying for the organisation’s</w:t>
      </w:r>
      <w:r>
        <w:t xml:space="preserve"> </w:t>
      </w:r>
      <w:r>
        <w:t xml:space="preserve">services.205 This cost is estimated at:</w:t>
      </w:r>
      <w:r>
        <w:br/>
      </w:r>
      <w:r>
        <w:t xml:space="preserve">• 254 and 353 million EUR yearly for A2.</w:t>
      </w:r>
    </w:p>
    <w:p>
      <w:pPr>
        <w:pStyle w:val="BodyText"/>
      </w:pPr>
      <w:r>
        <w:t xml:space="preserve">204 World Tourism Organization (UNWTO, Madrid, 2018), European Union Tourism Trends: “EU destinations counted</w:t>
      </w:r>
      <w:r>
        <w:t xml:space="preserve"> </w:t>
      </w:r>
      <w:r>
        <w:t xml:space="preserve">608 thousand accommodation establishments in 2016, mostly small and medium-sized enterprises (SMEs)”. Available</w:t>
      </w:r>
      <w:r>
        <w:t xml:space="preserve"> </w:t>
      </w:r>
      <w:r>
        <w:t xml:space="preserve">at: link.</w:t>
      </w:r>
      <w:r>
        <w:t xml:space="preserve"> </w:t>
      </w:r>
      <w:r>
        <w:t xml:space="preserve">205 Study supporting the impact assessment based on Survey on costs targeted at service providers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• roughly 40 million EUR to 55 million EUR</w:t>
      </w:r>
      <w:r>
        <w:t xml:space="preserve"> </w:t>
      </w:r>
      <w:r>
        <w:t xml:space="preserve">yearly for B2</w:t>
      </w:r>
      <w:r>
        <w:br/>
      </w:r>
      <w:r>
        <w:t xml:space="preserve">These are yearly costs for the whole EU. Given</w:t>
      </w:r>
      <w:r>
        <w:t xml:space="preserve"> </w:t>
      </w:r>
      <w:r>
        <w:t xml:space="preserve">the number, size, turnover of service providers</w:t>
      </w:r>
      <w:r>
        <w:t xml:space="preserve"> </w:t>
      </w:r>
      <w:r>
        <w:t xml:space="preserve">in the EU in the affected sectors, these costs are</w:t>
      </w:r>
      <w:r>
        <w:t xml:space="preserve"> </w:t>
      </w:r>
      <w:r>
        <w:t xml:space="preserve">practically negligible and are unlikely to reflect</w:t>
      </w:r>
      <w:r>
        <w:t xml:space="preserve"> </w:t>
      </w:r>
      <w:r>
        <w:t xml:space="preserve">into prices.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competitiveness</w:t>
      </w:r>
      <w:r>
        <w:br/>
      </w:r>
      <w:r>
        <w:t xml:space="preserve">+</w:t>
      </w:r>
      <w:r>
        <w:t xml:space="preserve"> </w:t>
      </w:r>
      <w:r>
        <w:t xml:space="preserve">Chapter 6</w:t>
      </w:r>
      <w:r>
        <w:t xml:space="preserve"> </w:t>
      </w:r>
      <w:r>
        <w:t xml:space="preserve">Given the nature of the policy, the options</w:t>
      </w:r>
      <w:r>
        <w:t xml:space="preserve"> </w:t>
      </w:r>
      <w:r>
        <w:t xml:space="preserve">would not put at any disadvantage EU firms</w:t>
      </w:r>
      <w:r>
        <w:t xml:space="preserve"> </w:t>
      </w:r>
      <w:r>
        <w:t xml:space="preserve">relative to firms outside the EU, as the tourism</w:t>
      </w:r>
      <w:r>
        <w:t xml:space="preserve"> </w:t>
      </w:r>
      <w:r>
        <w:t xml:space="preserve">sector is naturally a domestic sector, and, as</w:t>
      </w:r>
      <w:r>
        <w:t xml:space="preserve"> </w:t>
      </w:r>
      <w:r>
        <w:t xml:space="preserve">such, all firms would be in the same situation.</w:t>
      </w:r>
      <w:r>
        <w:t xml:space="preserve"> </w:t>
      </w:r>
      <w:r>
        <w:t xml:space="preserve">Moreover, the preferred policy options are</w:t>
      </w:r>
      <w:r>
        <w:t xml:space="preserve"> </w:t>
      </w:r>
      <w:r>
        <w:t xml:space="preserve">expected to be beneficial in terms of</w:t>
      </w:r>
      <w:r>
        <w:t xml:space="preserve"> </w:t>
      </w:r>
      <w:r>
        <w:t xml:space="preserve">international competitiveness, by decreasing</w:t>
      </w:r>
      <w:r>
        <w:t xml:space="preserve"> </w:t>
      </w:r>
      <w:r>
        <w:t xml:space="preserve">uncertainty for costumers with disabilities, as</w:t>
      </w:r>
      <w:r>
        <w:t xml:space="preserve"> </w:t>
      </w:r>
      <w:r>
        <w:t xml:space="preserve">well as costs and uncertainty for service</w:t>
      </w:r>
      <w:r>
        <w:t xml:space="preserve"> </w:t>
      </w:r>
      <w:r>
        <w:t xml:space="preserve">providers regarding the validity of the different</w:t>
      </w:r>
      <w:r>
        <w:t xml:space="preserve"> </w:t>
      </w:r>
      <w:r>
        <w:t xml:space="preserve">national IDs. By removing difficulties in the</w:t>
      </w:r>
      <w:r>
        <w:t xml:space="preserve"> </w:t>
      </w:r>
      <w:r>
        <w:t xml:space="preserve">mobility of persons with disabilities travelling</w:t>
      </w:r>
      <w:r>
        <w:t xml:space="preserve"> </w:t>
      </w:r>
      <w:r>
        <w:t xml:space="preserve">to different Member States, the policy options</w:t>
      </w:r>
      <w:r>
        <w:t xml:space="preserve"> </w:t>
      </w:r>
      <w:r>
        <w:t xml:space="preserve">can be expected to make the accessible tourism</w:t>
      </w:r>
      <w:r>
        <w:t xml:space="preserve"> </w:t>
      </w:r>
      <w:r>
        <w:t xml:space="preserve">market more competitive, with companies in</w:t>
      </w:r>
      <w:r>
        <w:t xml:space="preserve"> </w:t>
      </w:r>
      <w:r>
        <w:t xml:space="preserve">the sector striving to attract tourists with</w:t>
      </w:r>
      <w:r>
        <w:t xml:space="preserve"> </w:t>
      </w:r>
      <w:r>
        <w:t xml:space="preserve">disabilities.</w:t>
      </w:r>
      <w:r>
        <w:t xml:space="preserve"> </w:t>
      </w:r>
      <w:r>
        <w:t xml:space="preserve">In terms of attractiveness for international</w:t>
      </w:r>
      <w:r>
        <w:t xml:space="preserve"> </w:t>
      </w:r>
      <w:r>
        <w:t xml:space="preserve">tourists, as explained above, the policy options</w:t>
      </w:r>
      <w:r>
        <w:t xml:space="preserve"> </w:t>
      </w:r>
      <w:r>
        <w:t xml:space="preserve">are not expected to translate into higher prices,</w:t>
      </w:r>
      <w:r>
        <w:t xml:space="preserve"> </w:t>
      </w:r>
      <w:r>
        <w:t xml:space="preserve">given the low overall costs. As such, this will</w:t>
      </w:r>
      <w:r>
        <w:t xml:space="preserve"> </w:t>
      </w:r>
      <w:r>
        <w:t xml:space="preserve">not discourage non-EU tourists.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0</w:t>
      </w:r>
      <w:r>
        <w:t xml:space="preserve"> </w:t>
      </w:r>
      <w:r>
        <w:t xml:space="preserve">Chapter 6</w:t>
      </w:r>
      <w:r>
        <w:t xml:space="preserve"> </w:t>
      </w:r>
      <w:r>
        <w:t xml:space="preserve">No significant effect is expected in terms of</w:t>
      </w:r>
      <w:r>
        <w:t xml:space="preserve"> </w:t>
      </w:r>
      <w:r>
        <w:t xml:space="preserve">capacity to innovate, as this is not strictly</w:t>
      </w:r>
      <w:r>
        <w:t xml:space="preserve"> </w:t>
      </w:r>
      <w:r>
        <w:t xml:space="preserve">related to neither of the preferred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0</w:t>
      </w:r>
      <w:r>
        <w:t xml:space="preserve"> </w:t>
      </w:r>
      <w:r>
        <w:t xml:space="preserve">Chapter</w:t>
      </w:r>
      <w:r>
        <w:t xml:space="preserve"> </w:t>
      </w:r>
      <w:r>
        <w:t xml:space="preserve">6</w:t>
      </w:r>
      <w:r>
        <w:t xml:space="preserve"> </w:t>
      </w:r>
      <w:r>
        <w:t xml:space="preserve">Annex 3</w:t>
      </w:r>
      <w:r>
        <w:t xml:space="preserve"> </w:t>
      </w:r>
      <w:r>
        <w:t xml:space="preserve">SME competitiveness is not expected to be</w:t>
      </w:r>
      <w:r>
        <w:t xml:space="preserve"> </w:t>
      </w:r>
      <w:r>
        <w:t xml:space="preserve">significantly impacted relative to other</w:t>
      </w:r>
      <w:r>
        <w:t xml:space="preserve"> </w:t>
      </w:r>
      <w:r>
        <w:t xml:space="preserve">business.</w:t>
      </w:r>
    </w:p>
    <w:p>
      <w:pPr>
        <w:pStyle w:val="Compact"/>
        <w:numPr>
          <w:ilvl w:val="0"/>
          <w:numId w:val="1015"/>
        </w:numPr>
      </w:pPr>
      <w:r>
        <w:t xml:space="preserve">Synthetic assessment</w:t>
      </w:r>
      <w:r>
        <w:br/>
      </w:r>
      <w:r>
        <w:t xml:space="preserve">The preferred policy options are not expected to have significant impacts on competitiveness, nor</w:t>
      </w:r>
      <w:r>
        <w:t xml:space="preserve"> </w:t>
      </w:r>
      <w:r>
        <w:t xml:space="preserve">particularly negative effects on SMEs. The policy options are likely to provide a boost in international</w:t>
      </w:r>
      <w:r>
        <w:t xml:space="preserve"> </w:t>
      </w:r>
      <w:r>
        <w:t xml:space="preserve">competitiveness for business operating in the tourism sector, through an increase in the travel</w:t>
      </w:r>
      <w:r>
        <w:t xml:space="preserve"> </w:t>
      </w:r>
      <w:r>
        <w:t xml:space="preserve">propensity of persons with disabilities from other Member States. On the one hand, the cost of</w:t>
      </w:r>
      <w:r>
        <w:t xml:space="preserve"> </w:t>
      </w:r>
      <w:r>
        <w:t xml:space="preserve">offering preferential conditions to these costumers is minor both in terms of the direct cost and relative</w:t>
      </w:r>
      <w:r>
        <w:t xml:space="preserve"> </w:t>
      </w:r>
      <w:r>
        <w:t xml:space="preserve">to the proportion of these costumers in the client base. Moreover, as most service providers report</w:t>
      </w:r>
    </w:p>
    <w:p>
      <w:pPr>
        <w:pStyle w:val="FirstParagraph"/>
      </w:pPr>
      <w:r>
        <w:t xml:space="preserve">136</w:t>
      </w:r>
    </w:p>
    <w:p>
      <w:pPr>
        <w:pStyle w:val="BodyText"/>
      </w:pPr>
      <w:r>
        <w:t xml:space="preserve">that persons with disabilities are often accompanied by paying costumers (who are not the personal</w:t>
      </w:r>
      <w:r>
        <w:t xml:space="preserve"> </w:t>
      </w:r>
      <w:r>
        <w:t xml:space="preserve">assistants, such as family and friends), the direct cost of the preferential condition might be offset</w:t>
      </w:r>
      <w:r>
        <w:t xml:space="preserve"> </w:t>
      </w:r>
      <w:r>
        <w:t xml:space="preserve">immediately by higher turnover. The costs are not higher for SMEs, while the benefits could be</w:t>
      </w:r>
      <w:r>
        <w:t xml:space="preserve"> </w:t>
      </w:r>
      <w:r>
        <w:t xml:space="preserve">higher, as these businesses are particularly concentrated in the tourism sector.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ANNEX 6: EVIDENCE FEEDING THE PROBLEM DEFINITION</w:t>
      </w:r>
      <w:r>
        <w:t xml:space="preserve"> </w:t>
      </w:r>
      <w:r>
        <w:t xml:space="preserve">1. Disability assessment in the Member States</w:t>
      </w:r>
      <w:r>
        <w:br/>
      </w:r>
      <w:r>
        <w:t xml:space="preserve">National disability cards and certificates are provided to persons with disabilities after an assessment</w:t>
      </w:r>
      <w:r>
        <w:t xml:space="preserve"> </w:t>
      </w:r>
      <w:r>
        <w:t xml:space="preserve">of their disability status. Disability assessments are conducted at the national level based on criteria</w:t>
      </w:r>
      <w:r>
        <w:t xml:space="preserve"> </w:t>
      </w:r>
      <w:r>
        <w:t xml:space="preserve">and procedures enshrined in provisions of laws.206 Box 1 below includes an overview of the main</w:t>
      </w:r>
      <w:r>
        <w:t xml:space="preserve"> </w:t>
      </w:r>
      <w:r>
        <w:t xml:space="preserve">approaches used to undertake disability assessments across the Member States.</w:t>
      </w:r>
      <w:r>
        <w:t xml:space="preserve"> </w:t>
      </w:r>
      <w:r>
        <w:t xml:space="preserve">Box 1 – Main approaches to disability assessment207</w:t>
      </w:r>
      <w:r>
        <w:br/>
      </w:r>
      <w:r>
        <w:t xml:space="preserve">• Medical approach, based on the diagnosed medical condition of individuals;</w:t>
      </w:r>
      <w:r>
        <w:t xml:space="preserve"> </w:t>
      </w:r>
      <w:r>
        <w:t xml:space="preserve">• Barema method, based on impairment tables showing the percentage of disability per type of</w:t>
      </w:r>
      <w:r>
        <w:t xml:space="preserve"> </w:t>
      </w:r>
      <w:r>
        <w:t xml:space="preserve">impairment;</w:t>
      </w:r>
      <w:r>
        <w:t xml:space="preserve"> </w:t>
      </w:r>
      <w:r>
        <w:t xml:space="preserve">• Functional capacity assessment, focused on functional limitations to performing certain</w:t>
      </w:r>
      <w:r>
        <w:t xml:space="preserve"> </w:t>
      </w:r>
      <w:r>
        <w:t xml:space="preserve">activities;</w:t>
      </w:r>
      <w:r>
        <w:t xml:space="preserve"> </w:t>
      </w:r>
      <w:r>
        <w:t xml:space="preserve">• Care and support needs assessment, based on the degree of the need for external help that the</w:t>
      </w:r>
      <w:r>
        <w:t xml:space="preserve"> </w:t>
      </w:r>
      <w:r>
        <w:t xml:space="preserve">individual needs to care for himself/herself due to his/her health issues;</w:t>
      </w:r>
      <w:r>
        <w:t xml:space="preserve"> </w:t>
      </w:r>
      <w:r>
        <w:t xml:space="preserve">• Economic loss assessment, based on the calculation of the loss of income due to the disabilities</w:t>
      </w:r>
      <w:r>
        <w:t xml:space="preserve"> </w:t>
      </w:r>
      <w:r>
        <w:t xml:space="preserve">under examination;</w:t>
      </w:r>
      <w:r>
        <w:t xml:space="preserve"> </w:t>
      </w:r>
      <w:r>
        <w:t xml:space="preserve">• Holistic approach, based on an assessment of impairment, functional capacity and</w:t>
      </w:r>
      <w:r>
        <w:t xml:space="preserve"> </w:t>
      </w:r>
      <w:r>
        <w:t xml:space="preserve">environmental factors (e.g. surroundings, social context).</w:t>
      </w:r>
      <w:r>
        <w:t xml:space="preserve"> </w:t>
      </w:r>
      <w:r>
        <w:t xml:space="preserve">Source: Study supporting the impact assessment</w:t>
      </w:r>
      <w:r>
        <w:t xml:space="preserve"> </w:t>
      </w:r>
      <w:r>
        <w:t xml:space="preserve">Disability status is often assessed based on a combination of two or more methods.</w:t>
      </w:r>
      <w:r>
        <w:br/>
      </w:r>
      <w:r>
        <w:t xml:space="preserve">Table 1 – Member States’ disability assessment methods208</w:t>
      </w:r>
    </w:p>
    <w:p>
      <w:pPr>
        <w:pStyle w:val="BodyText"/>
      </w:pPr>
      <w:r>
        <w:t xml:space="preserve">Source: Study supporting the impact assessment</w:t>
      </w:r>
    </w:p>
    <w:p>
      <w:pPr>
        <w:pStyle w:val="BodyText"/>
      </w:pPr>
      <w:r>
        <w:t xml:space="preserve">206 Lisa Waddington, Mark Priestley and Roy Sainsbury (2018), Disability Assessment in European States. Academic</w:t>
      </w:r>
      <w:r>
        <w:t xml:space="preserve"> </w:t>
      </w:r>
      <w:r>
        <w:t xml:space="preserve">Network of Disability Experts (ANED) Synthesis Report. Available at: link; Silvia Favalli, Delia Ferri (2016), Defining</w:t>
      </w:r>
      <w:r>
        <w:t xml:space="preserve"> </w:t>
      </w:r>
      <w:r>
        <w:t xml:space="preserve">Disability in the European Union Non-discrimination Legislation: Judicial Activism and Legislative Restraints’.</w:t>
      </w:r>
      <w:r>
        <w:t xml:space="preserve"> </w:t>
      </w:r>
      <w:r>
        <w:t xml:space="preserve">European Public Law 22, no. 3 (2016): 541–568.</w:t>
      </w:r>
      <w:r>
        <w:t xml:space="preserve"> </w:t>
      </w:r>
      <w:r>
        <w:t xml:space="preserve">207 Lisa Waddington, Mark Priestley and Roy Sainsbury (2018), Disability Assessment in European States. ANED</w:t>
      </w:r>
      <w:r>
        <w:t xml:space="preserve"> </w:t>
      </w:r>
      <w:r>
        <w:t xml:space="preserve">Synthesis Report. Available at: link.</w:t>
      </w:r>
      <w:r>
        <w:t xml:space="preserve"> </w:t>
      </w:r>
      <w:r>
        <w:t xml:space="preserve">208 EDF, Disability Assessment and Social Protection. Available at: link; ANED country reports on disability assessment.</w:t>
      </w:r>
      <w:r>
        <w:t xml:space="preserve"> </w:t>
      </w:r>
      <w:r>
        <w:t xml:space="preserve">Available at: link.</w:t>
      </w:r>
      <w:r>
        <w:t xml:space="preserve"> </w:t>
      </w:r>
      <w:r>
        <w:t xml:space="preserve">Assessment methods</w:t>
      </w:r>
      <w:r>
        <w:t xml:space="preserve"> </w:t>
      </w:r>
      <w:r>
        <w:t xml:space="preserve">AT BE BG CY CZ DE DK EE</w:t>
      </w:r>
      <w:r>
        <w:t xml:space="preserve"> </w:t>
      </w:r>
      <w:r>
        <w:t xml:space="preserve">EL</w:t>
      </w:r>
      <w:r>
        <w:t xml:space="preserve"> </w:t>
      </w:r>
      <w:r>
        <w:t xml:space="preserve">ES</w:t>
      </w:r>
      <w:r>
        <w:t xml:space="preserve"> </w:t>
      </w:r>
      <w:r>
        <w:t xml:space="preserve">FI</w:t>
      </w:r>
      <w:r>
        <w:t xml:space="preserve"> </w:t>
      </w:r>
      <w:r>
        <w:t xml:space="preserve">FR HR HU IE</w:t>
      </w:r>
      <w:r>
        <w:t xml:space="preserve"> </w:t>
      </w:r>
      <w:r>
        <w:t xml:space="preserve">IT</w:t>
      </w:r>
      <w:r>
        <w:t xml:space="preserve"> </w:t>
      </w:r>
      <w:r>
        <w:t xml:space="preserve">LT</w:t>
      </w:r>
      <w:r>
        <w:t xml:space="preserve"> </w:t>
      </w:r>
      <w:r>
        <w:t xml:space="preserve">LU LV MT NL</w:t>
      </w:r>
      <w:r>
        <w:t xml:space="preserve"> </w:t>
      </w:r>
      <w:r>
        <w:t xml:space="preserve">PL</w:t>
      </w:r>
      <w:r>
        <w:t xml:space="preserve"> </w:t>
      </w:r>
      <w:r>
        <w:t xml:space="preserve">PT RO SE</w:t>
      </w:r>
      <w:r>
        <w:t xml:space="preserve"> </w:t>
      </w:r>
      <w:r>
        <w:t xml:space="preserve">SI</w:t>
      </w:r>
      <w:r>
        <w:t xml:space="preserve"> </w:t>
      </w:r>
      <w:r>
        <w:t xml:space="preserve">SK</w:t>
      </w:r>
      <w:r>
        <w:t xml:space="preserve"> </w:t>
      </w:r>
      <w:r>
        <w:t xml:space="preserve">Medical approach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Barema method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Functional</w:t>
      </w:r>
      <w:r>
        <w:t xml:space="preserve"> </w:t>
      </w:r>
      <w:r>
        <w:t xml:space="preserve">capacity</w:t>
      </w:r>
      <w:r>
        <w:t xml:space="preserve"> </w:t>
      </w:r>
      <w:r>
        <w:t xml:space="preserve">assessment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Care</w:t>
      </w:r>
      <w:r>
        <w:t xml:space="preserve"> </w:t>
      </w:r>
      <w:r>
        <w:t xml:space="preserve">and</w:t>
      </w:r>
      <w:r>
        <w:t xml:space="preserve"> </w:t>
      </w:r>
      <w:r>
        <w:t xml:space="preserve">support</w:t>
      </w:r>
      <w:r>
        <w:t xml:space="preserve"> </w:t>
      </w:r>
      <w:r>
        <w:t xml:space="preserve">needs assessment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Economic</w:t>
      </w:r>
      <w:r>
        <w:t xml:space="preserve"> </w:t>
      </w:r>
      <w:r>
        <w:t xml:space="preserve">loss</w:t>
      </w:r>
      <w:r>
        <w:t xml:space="preserve"> </w:t>
      </w:r>
      <w:r>
        <w:t xml:space="preserve">assessment</w:t>
      </w:r>
      <w:r>
        <w:t xml:space="preserve"> </w:t>
      </w:r>
      <w:r>
        <w:t xml:space="preserve">✓</w:t>
      </w:r>
      <w:r>
        <w:t xml:space="preserve"> </w:t>
      </w:r>
      <w:r>
        <w:t xml:space="preserve">Holistic approach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Box 2 - Examples of requests for clarification received by SOLVIT</w:t>
      </w:r>
      <w:r>
        <w:t xml:space="preserve"> </w:t>
      </w:r>
      <w:r>
        <w:t xml:space="preserve">• An Austrian citizen travelling to Hungary asking (i) if the Austrian disability card is</w:t>
      </w:r>
      <w:r>
        <w:t xml:space="preserve"> </w:t>
      </w:r>
      <w:r>
        <w:t xml:space="preserve">accepted in Hungary; (ii) information about the type of preferential conditions to which the</w:t>
      </w:r>
      <w:r>
        <w:t xml:space="preserve"> </w:t>
      </w:r>
      <w:r>
        <w:t xml:space="preserve">card gives access. The citizen also raised the absence/difficulties to source any information</w:t>
      </w:r>
      <w:r>
        <w:t xml:space="preserve"> </w:t>
      </w:r>
      <w:r>
        <w:t xml:space="preserve">about where to use the card, how the card works and the scope of the associated benefits.</w:t>
      </w:r>
      <w:r>
        <w:t xml:space="preserve"> </w:t>
      </w:r>
      <w:r>
        <w:t xml:space="preserve">• Another Austrian citizen travelling to France asking if it will be possible to access France’s</w:t>
      </w:r>
      <w:r>
        <w:t xml:space="preserve"> </w:t>
      </w:r>
      <w:r>
        <w:t xml:space="preserve">disability benefits using the Austrian card.</w:t>
      </w:r>
      <w:r>
        <w:t xml:space="preserve"> </w:t>
      </w:r>
      <w:r>
        <w:t xml:space="preserve">• A Slovakian citizen travelling to Austria for tourism purposes asking if his/her national</w:t>
      </w:r>
      <w:r>
        <w:t xml:space="preserve"> </w:t>
      </w:r>
      <w:r>
        <w:t xml:space="preserve">disability card is accepted in Austria for getting discounts</w:t>
      </w:r>
      <w:r>
        <w:t xml:space="preserve"> </w:t>
      </w:r>
      <w:r>
        <w:t xml:space="preserve">• A Hungarian citizen travelling to Croatia asking if his/her national disability card is</w:t>
      </w:r>
      <w:r>
        <w:t xml:space="preserve"> </w:t>
      </w:r>
      <w:r>
        <w:t xml:space="preserve">accepted in Croatia.</w:t>
      </w:r>
      <w:r>
        <w:t xml:space="preserve"> </w:t>
      </w:r>
      <w:r>
        <w:t xml:space="preserve">• A citizen asking if a disability card from an EU Member State gives one access to free</w:t>
      </w:r>
      <w:r>
        <w:t xml:space="preserve"> </w:t>
      </w:r>
      <w:r>
        <w:t xml:space="preserve">public transport and highway tolls benefits in other EU Member States.</w:t>
      </w:r>
      <w:r>
        <w:t xml:space="preserve"> </w:t>
      </w:r>
      <w:r>
        <w:t xml:space="preserve">• A German citizen asking if the German card is accepted in other EU countries and if the</w:t>
      </w:r>
      <w:r>
        <w:t xml:space="preserve"> </w:t>
      </w:r>
      <w:r>
        <w:t xml:space="preserve">card from other EU Member States is accepted in Germany.</w:t>
      </w:r>
      <w:r>
        <w:t xml:space="preserve"> </w:t>
      </w:r>
      <w:r>
        <w:t xml:space="preserve">• A German citizen staying in a non-specified EU country asking if it is possible to access</w:t>
      </w:r>
      <w:r>
        <w:t xml:space="preserve"> </w:t>
      </w:r>
      <w:r>
        <w:t xml:space="preserve">disability benefits outside Germany using the German card.</w:t>
      </w:r>
      <w:r>
        <w:t xml:space="preserve"> </w:t>
      </w:r>
      <w:r>
        <w:t xml:space="preserve">• A Spanish citizen asking how to use the card both for parking (leaving the card in the parked</w:t>
      </w:r>
      <w:r>
        <w:t xml:space="preserve"> </w:t>
      </w:r>
      <w:r>
        <w:t xml:space="preserve">car) and for accessing places (e.g. museum) and preferential conditions (discounts) abroad.</w:t>
      </w:r>
      <w:r>
        <w:t xml:space="preserve"> </w:t>
      </w:r>
      <w:r>
        <w:t xml:space="preserve">• A Spanish citizen travelling to the Netherlands asking if the Spanish Disability Card is</w:t>
      </w:r>
      <w:r>
        <w:t xml:space="preserve"> </w:t>
      </w:r>
      <w:r>
        <w:t xml:space="preserve">accepted in the Netherlands.</w:t>
      </w:r>
      <w:r>
        <w:t xml:space="preserve"> </w:t>
      </w:r>
      <w:r>
        <w:t xml:space="preserve">Source: Study supporting the impact assessment based on the SOLVIT platformbased on the SOLVIT</w:t>
      </w:r>
      <w:r>
        <w:t xml:space="preserve"> </w:t>
      </w:r>
      <w:r>
        <w:t xml:space="preserve">platform</w:t>
      </w:r>
      <w:r>
        <w:t xml:space="preserve"> </w:t>
      </w:r>
      <w:r>
        <w:t xml:space="preserve">2. Statistics on disability (including tourism and travel patterns)</w:t>
      </w:r>
      <w:r>
        <w:t xml:space="preserve"> </w:t>
      </w:r>
      <w:r>
        <w:t xml:space="preserve">Figure 1– Shares of EU population by disability and income quintile 2021</w:t>
      </w:r>
    </w:p>
    <w:p>
      <w:pPr>
        <w:pStyle w:val="BodyText"/>
      </w:pPr>
      <w:r>
        <w:t xml:space="preserve">Source: Eurostat data, Study supporting the impact assessment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Table 2 - Data on tourism and travel patterns of the general population and persons with</w:t>
      </w:r>
      <w:r>
        <w:t xml:space="preserve"> </w:t>
      </w:r>
      <w:r>
        <w:t xml:space="preserve">disabilities</w:t>
      </w:r>
      <w:r>
        <w:br/>
      </w:r>
      <w:r>
        <w:t xml:space="preserve">Member State</w:t>
      </w:r>
      <w:r>
        <w:t xml:space="preserve"> </w:t>
      </w: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aged</w:t>
      </w:r>
      <w:r>
        <w:t xml:space="preserve"> </w:t>
      </w:r>
      <w:r>
        <w:t xml:space="preserve">15-64</w:t>
      </w:r>
      <w:r>
        <w:t xml:space="preserve"> </w:t>
      </w:r>
      <w:r>
        <w:t xml:space="preserve">participating in</w:t>
      </w:r>
      <w:r>
        <w:t xml:space="preserve"> </w:t>
      </w:r>
      <w:r>
        <w:t xml:space="preserve">tourism, 2012</w:t>
      </w:r>
      <w:r>
        <w:t xml:space="preserve"> </w:t>
      </w: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participating in</w:t>
      </w:r>
      <w:r>
        <w:t xml:space="preserve"> </w:t>
      </w:r>
      <w:r>
        <w:t xml:space="preserve">tourism, 2012-</w:t>
      </w:r>
      <w:r>
        <w:t xml:space="preserve"> </w:t>
      </w:r>
      <w:r>
        <w:t xml:space="preserve">2013</w:t>
      </w:r>
      <w:r>
        <w:t xml:space="preserve"> </w:t>
      </w:r>
      <w:r>
        <w:t xml:space="preserve">Gap</w:t>
      </w:r>
      <w:r>
        <w:t xml:space="preserve"> </w:t>
      </w:r>
      <w:r>
        <w:t xml:space="preserve">participation in</w:t>
      </w:r>
      <w:r>
        <w:t xml:space="preserve"> </w:t>
      </w:r>
      <w:r>
        <w:t xml:space="preserve">tourism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general</w:t>
      </w:r>
      <w:r>
        <w:t xml:space="preserve"> </w:t>
      </w:r>
      <w:r>
        <w:t xml:space="preserve">population and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disabilities,</w:t>
      </w:r>
      <w:r>
        <w:t xml:space="preserve"> </w:t>
      </w:r>
      <w:r>
        <w:t xml:space="preserve">2012</w:t>
      </w:r>
      <w:r>
        <w:t xml:space="preserve"> </w:t>
      </w: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aged</w:t>
      </w:r>
      <w:r>
        <w:t xml:space="preserve"> </w:t>
      </w:r>
      <w:r>
        <w:t xml:space="preserve">15-64</w:t>
      </w:r>
      <w:r>
        <w:t xml:space="preserve"> </w:t>
      </w:r>
      <w:r>
        <w:t xml:space="preserve">participating in</w:t>
      </w:r>
      <w:r>
        <w:t xml:space="preserve"> </w:t>
      </w:r>
      <w:r>
        <w:t xml:space="preserve">tourism, 2019</w:t>
      </w:r>
      <w:r>
        <w:t xml:space="preserve"> </w:t>
      </w:r>
      <w:r>
        <w:t xml:space="preserve">Corrected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travelling, 2019</w:t>
      </w:r>
      <w:r>
        <w:t xml:space="preserve"> </w:t>
      </w:r>
      <w:r>
        <w:t xml:space="preserve">Austria</w:t>
      </w:r>
      <w:r>
        <w:t xml:space="preserve"> </w:t>
      </w:r>
      <w:r>
        <w:t xml:space="preserve">80.5%</w:t>
      </w:r>
      <w:r>
        <w:t xml:space="preserve"> </w:t>
      </w:r>
      <w:r>
        <w:t xml:space="preserve">61.1%</w:t>
      </w:r>
      <w:r>
        <w:t xml:space="preserve"> </w:t>
      </w:r>
      <w:r>
        <w:t xml:space="preserve">19.4</w:t>
      </w:r>
      <w:r>
        <w:t xml:space="preserve"> </w:t>
      </w:r>
      <w:r>
        <w:t xml:space="preserve">81.8%</w:t>
      </w:r>
      <w:r>
        <w:t xml:space="preserve"> </w:t>
      </w:r>
      <w:r>
        <w:t xml:space="preserve">497,185</w:t>
      </w:r>
      <w:r>
        <w:t xml:space="preserve"> </w:t>
      </w:r>
      <w:r>
        <w:t xml:space="preserve">Belgium</w:t>
      </w:r>
      <w:r>
        <w:t xml:space="preserve"> </w:t>
      </w:r>
      <w:r>
        <w:t xml:space="preserve">54.7%</w:t>
      </w:r>
      <w:r>
        <w:t xml:space="preserve"> </w:t>
      </w:r>
      <w:r>
        <w:t xml:space="preserve">30.7%</w:t>
      </w:r>
      <w:r>
        <w:t xml:space="preserve"> </w:t>
      </w:r>
      <w:r>
        <w:t xml:space="preserve">24.0</w:t>
      </w:r>
      <w:r>
        <w:t xml:space="preserve"> </w:t>
      </w:r>
      <w:r>
        <w:t xml:space="preserve">70.7%</w:t>
      </w:r>
      <w:r>
        <w:t xml:space="preserve"> </w:t>
      </w:r>
      <w:r>
        <w:t xml:space="preserve">278,866-</w:t>
      </w:r>
      <w:r>
        <w:t xml:space="preserve"> </w:t>
      </w:r>
      <w:r>
        <w:t xml:space="preserve">492,085</w:t>
      </w:r>
      <w:r>
        <w:t xml:space="preserve"> </w:t>
      </w:r>
      <w:r>
        <w:t xml:space="preserve">Bulgaria</w:t>
      </w:r>
      <w:r>
        <w:t xml:space="preserve"> </w:t>
      </w:r>
      <w:r>
        <w:t xml:space="preserve">22.0%</w:t>
      </w:r>
      <w:r>
        <w:t xml:space="preserve"> </w:t>
      </w:r>
      <w:r>
        <w:t xml:space="preserve">7.8%</w:t>
      </w:r>
      <w:r>
        <w:t xml:space="preserve"> </w:t>
      </w:r>
      <w:r>
        <w:t xml:space="preserve">14.2</w:t>
      </w:r>
      <w:r>
        <w:t xml:space="preserve"> </w:t>
      </w:r>
      <w:r>
        <w:t xml:space="preserve">45.7%</w:t>
      </w:r>
      <w:r>
        <w:t xml:space="preserve"> </w:t>
      </w:r>
      <w:r>
        <w:t xml:space="preserve">70,645-</w:t>
      </w:r>
      <w:r>
        <w:t xml:space="preserve"> </w:t>
      </w:r>
      <w:r>
        <w:t xml:space="preserve">134,472</w:t>
      </w:r>
      <w:r>
        <w:t xml:space="preserve"> </w:t>
      </w:r>
      <w:r>
        <w:t xml:space="preserve">Croatia</w:t>
      </w:r>
      <w:r>
        <w:t xml:space="preserve"> </w:t>
      </w:r>
      <w:r>
        <w:t xml:space="preserve">59.5%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61.6%</w:t>
      </w:r>
      <w:r>
        <w:t xml:space="preserve"> </w:t>
      </w:r>
      <w:r>
        <w:t xml:space="preserve">n.a.</w:t>
      </w:r>
      <w:r>
        <w:t xml:space="preserve"> </w:t>
      </w:r>
      <w:r>
        <w:t xml:space="preserve">Cyprus</w:t>
      </w:r>
      <w:r>
        <w:t xml:space="preserve"> </w:t>
      </w:r>
      <w:r>
        <w:t xml:space="preserve">78.1%</w:t>
      </w:r>
      <w:r>
        <w:t xml:space="preserve"> </w:t>
      </w:r>
      <w:r>
        <w:t xml:space="preserve">46.2%</w:t>
      </w:r>
      <w:r>
        <w:t xml:space="preserve"> </w:t>
      </w:r>
      <w:r>
        <w:t xml:space="preserve">31.9</w:t>
      </w:r>
      <w:r>
        <w:t xml:space="preserve"> </w:t>
      </w:r>
      <w:r>
        <w:t xml:space="preserve">79.8%</w:t>
      </w:r>
      <w:r>
        <w:t xml:space="preserve"> </w:t>
      </w:r>
      <w:r>
        <w:t xml:space="preserve">7,186-28,532</w:t>
      </w:r>
      <w:r>
        <w:t xml:space="preserve"> </w:t>
      </w:r>
      <w:r>
        <w:t xml:space="preserve">Czechia</w:t>
      </w:r>
      <w:r>
        <w:t xml:space="preserve"> </w:t>
      </w:r>
      <w:r>
        <w:t xml:space="preserve">78.8%</w:t>
      </w:r>
      <w:r>
        <w:t xml:space="preserve"> </w:t>
      </w:r>
      <w:r>
        <w:t xml:space="preserve">61.8%</w:t>
      </w:r>
      <w:r>
        <w:t xml:space="preserve"> </w:t>
      </w:r>
      <w:r>
        <w:t xml:space="preserve">17.0</w:t>
      </w:r>
      <w:r>
        <w:t xml:space="preserve"> </w:t>
      </w:r>
      <w:r>
        <w:t xml:space="preserve">83.8%</w:t>
      </w:r>
      <w:r>
        <w:t xml:space="preserve"> </w:t>
      </w:r>
      <w:r>
        <w:t xml:space="preserve">548,149</w:t>
      </w:r>
      <w:r>
        <w:t xml:space="preserve"> </w:t>
      </w:r>
      <w:r>
        <w:t xml:space="preserve">Denmark</w:t>
      </w:r>
      <w:r>
        <w:t xml:space="preserve"> </w:t>
      </w:r>
      <w:r>
        <w:t xml:space="preserve">82.3%</w:t>
      </w:r>
      <w:r>
        <w:t xml:space="preserve"> </w:t>
      </w:r>
      <w:r>
        <w:t xml:space="preserve">75.5%</w:t>
      </w:r>
      <w:r>
        <w:t xml:space="preserve"> </w:t>
      </w:r>
      <w:r>
        <w:t xml:space="preserve">6.8</w:t>
      </w:r>
      <w:r>
        <w:t xml:space="preserve"> </w:t>
      </w:r>
      <w:r>
        <w:t xml:space="preserve">61.0%</w:t>
      </w:r>
      <w:r>
        <w:t xml:space="preserve"> </w:t>
      </w:r>
      <w:r>
        <w:t xml:space="preserve">182,395</w:t>
      </w:r>
      <w:r>
        <w:t xml:space="preserve"> </w:t>
      </w:r>
      <w:r>
        <w:t xml:space="preserve">Estonia</w:t>
      </w:r>
      <w:r>
        <w:t xml:space="preserve"> </w:t>
      </w:r>
      <w:r>
        <w:t xml:space="preserve">69.0%</w:t>
      </w:r>
      <w:r>
        <w:t xml:space="preserve"> </w:t>
      </w:r>
      <w:r>
        <w:t xml:space="preserve">62.0%</w:t>
      </w:r>
      <w:r>
        <w:t xml:space="preserve"> </w:t>
      </w:r>
      <w:r>
        <w:t xml:space="preserve">7.0</w:t>
      </w:r>
      <w:r>
        <w:t xml:space="preserve"> </w:t>
      </w:r>
      <w:r>
        <w:t xml:space="preserve">82.7%</w:t>
      </w:r>
      <w:r>
        <w:t xml:space="preserve"> </w:t>
      </w:r>
      <w:r>
        <w:t xml:space="preserve">101,191-</w:t>
      </w:r>
      <w:r>
        <w:t xml:space="preserve"> </w:t>
      </w:r>
      <w:r>
        <w:t xml:space="preserve">115,245</w:t>
      </w:r>
      <w:r>
        <w:t xml:space="preserve"> </w:t>
      </w:r>
      <w:r>
        <w:t xml:space="preserve">Finland</w:t>
      </w:r>
      <w:r>
        <w:t xml:space="preserve"> </w:t>
      </w:r>
      <w:r>
        <w:t xml:space="preserve">94.4%</w:t>
      </w:r>
      <w:r>
        <w:t xml:space="preserve"> </w:t>
      </w:r>
      <w:r>
        <w:t xml:space="preserve">75.5%</w:t>
      </w:r>
      <w:r>
        <w:t xml:space="preserve"> </w:t>
      </w:r>
      <w:r>
        <w:t xml:space="preserve">18.9</w:t>
      </w:r>
      <w:r>
        <w:t xml:space="preserve"> </w:t>
      </w:r>
      <w:r>
        <w:t xml:space="preserve">86.6%</w:t>
      </w:r>
      <w:r>
        <w:t xml:space="preserve"> </w:t>
      </w:r>
      <w:r>
        <w:t xml:space="preserve">283,699</w:t>
      </w:r>
      <w:r>
        <w:t xml:space="preserve"> </w:t>
      </w:r>
      <w:r>
        <w:t xml:space="preserve">France</w:t>
      </w:r>
      <w:r>
        <w:t xml:space="preserve"> </w:t>
      </w:r>
      <w:r>
        <w:t xml:space="preserve">73.5%</w:t>
      </w:r>
      <w:r>
        <w:t xml:space="preserve"> </w:t>
      </w:r>
      <w:r>
        <w:t xml:space="preserve">70.7%</w:t>
      </w:r>
      <w:r>
        <w:t xml:space="preserve"> </w:t>
      </w:r>
      <w:r>
        <w:t xml:space="preserve">2.8</w:t>
      </w:r>
      <w:r>
        <w:t xml:space="preserve"> </w:t>
      </w:r>
      <w:r>
        <w:t xml:space="preserve">72.2%</w:t>
      </w:r>
      <w:r>
        <w:t xml:space="preserve"> </w:t>
      </w:r>
      <w:r>
        <w:t xml:space="preserve">4,283,903</w:t>
      </w:r>
      <w:r>
        <w:t xml:space="preserve"> </w:t>
      </w:r>
      <w:r>
        <w:t xml:space="preserve">Germany</w:t>
      </w:r>
      <w:r>
        <w:br/>
      </w:r>
      <w:r>
        <w:t xml:space="preserve">82.6%</w:t>
      </w:r>
      <w:r>
        <w:t xml:space="preserve"> </w:t>
      </w:r>
      <w:r>
        <w:t xml:space="preserve">71.6%</w:t>
      </w:r>
      <w:r>
        <w:t xml:space="preserve"> </w:t>
      </w:r>
      <w:r>
        <w:t xml:space="preserve">11.0</w:t>
      </w:r>
      <w:r>
        <w:t xml:space="preserve"> </w:t>
      </w:r>
      <w:r>
        <w:t xml:space="preserve">81.3%</w:t>
      </w:r>
      <w:r>
        <w:t xml:space="preserve"> </w:t>
      </w:r>
      <w:r>
        <w:t xml:space="preserve">4,143,895-</w:t>
      </w:r>
      <w:r>
        <w:t xml:space="preserve"> </w:t>
      </w:r>
      <w:r>
        <w:t xml:space="preserve">5,483,607</w:t>
      </w:r>
      <w:r>
        <w:t xml:space="preserve"> </w:t>
      </w:r>
      <w:r>
        <w:t xml:space="preserve">Greece</w:t>
      </w:r>
      <w:r>
        <w:t xml:space="preserve"> </w:t>
      </w:r>
      <w:r>
        <w:t xml:space="preserve">40.9%</w:t>
      </w:r>
      <w:r>
        <w:t xml:space="preserve"> </w:t>
      </w:r>
      <w:r>
        <w:t xml:space="preserve">49.5%</w:t>
      </w:r>
      <w:r>
        <w:t xml:space="preserve"> </w:t>
      </w:r>
      <w:r>
        <w:t xml:space="preserve">-8.6</w:t>
      </w:r>
      <w:r>
        <w:t xml:space="preserve"> </w:t>
      </w:r>
      <w:r>
        <w:t xml:space="preserve">46.4%</w:t>
      </w:r>
      <w:r>
        <w:t xml:space="preserve"> </w:t>
      </w:r>
      <w:r>
        <w:t xml:space="preserve">561,075</w:t>
      </w:r>
      <w:r>
        <w:t xml:space="preserve"> </w:t>
      </w:r>
      <w:r>
        <w:t xml:space="preserve">Hungary</w:t>
      </w:r>
      <w:r>
        <w:t xml:space="preserve"> </w:t>
      </w:r>
      <w:r>
        <w:t xml:space="preserve">54.6%</w:t>
      </w:r>
      <w:r>
        <w:t xml:space="preserve"> </w:t>
      </w:r>
      <w:r>
        <w:t xml:space="preserve">25.7%</w:t>
      </w:r>
      <w:r>
        <w:t xml:space="preserve"> </w:t>
      </w:r>
      <w:r>
        <w:t xml:space="preserve">28.9</w:t>
      </w:r>
      <w:r>
        <w:t xml:space="preserve"> </w:t>
      </w:r>
      <w:r>
        <w:t xml:space="preserve">63.4%</w:t>
      </w:r>
      <w:r>
        <w:t xml:space="preserve"> </w:t>
      </w:r>
      <w:r>
        <w:t xml:space="preserve">141,153-</w:t>
      </w:r>
      <w:r>
        <w:t xml:space="preserve"> </w:t>
      </w:r>
      <w:r>
        <w:t xml:space="preserve">240,039</w:t>
      </w:r>
      <w:r>
        <w:t xml:space="preserve"> </w:t>
      </w:r>
      <w:r>
        <w:t xml:space="preserve">Ireland</w:t>
      </w:r>
      <w:r>
        <w:t xml:space="preserve"> </w:t>
      </w:r>
      <w:r>
        <w:t xml:space="preserve">71.7%</w:t>
      </w:r>
      <w:r>
        <w:t xml:space="preserve"> </w:t>
      </w:r>
      <w:r>
        <w:t xml:space="preserve">46.2%</w:t>
      </w:r>
      <w:r>
        <w:t xml:space="preserve"> </w:t>
      </w:r>
      <w:r>
        <w:t xml:space="preserve">25.5</w:t>
      </w:r>
      <w:r>
        <w:t xml:space="preserve"> </w:t>
      </w:r>
      <w:r>
        <w:t xml:space="preserve">77.0%</w:t>
      </w:r>
      <w:r>
        <w:t xml:space="preserve"> </w:t>
      </w:r>
      <w:r>
        <w:t xml:space="preserve">128,978</w:t>
      </w:r>
      <w:r>
        <w:t xml:space="preserve"> </w:t>
      </w:r>
      <w:r>
        <w:t xml:space="preserve">Italy</w:t>
      </w:r>
      <w:r>
        <w:t xml:space="preserve"> </w:t>
      </w:r>
      <w:r>
        <w:t xml:space="preserve">56.9%</w:t>
      </w:r>
      <w:r>
        <w:t xml:space="preserve"> </w:t>
      </w:r>
      <w:r>
        <w:t xml:space="preserve">26.0%</w:t>
      </w:r>
      <w:r>
        <w:t xml:space="preserve"> </w:t>
      </w:r>
      <w:r>
        <w:t xml:space="preserve">30.9</w:t>
      </w:r>
      <w:r>
        <w:t xml:space="preserve"> </w:t>
      </w:r>
      <w:r>
        <w:t xml:space="preserve">50.9%</w:t>
      </w:r>
      <w:r>
        <w:t xml:space="preserve"> </w:t>
      </w:r>
      <w:r>
        <w:t xml:space="preserve">630,326-</w:t>
      </w:r>
      <w:r>
        <w:t xml:space="preserve"> </w:t>
      </w:r>
      <w:r>
        <w:t xml:space="preserve">646,354</w:t>
      </w:r>
      <w:r>
        <w:t xml:space="preserve"> </w:t>
      </w:r>
      <w:r>
        <w:t xml:space="preserve">Latvia</w:t>
      </w:r>
      <w:r>
        <w:t xml:space="preserve"> </w:t>
      </w:r>
      <w:r>
        <w:t xml:space="preserve">50.5%</w:t>
      </w:r>
      <w:r>
        <w:t xml:space="preserve"> </w:t>
      </w:r>
      <w:r>
        <w:t xml:space="preserve">47.4%</w:t>
      </w:r>
      <w:r>
        <w:t xml:space="preserve"> </w:t>
      </w:r>
      <w:r>
        <w:t xml:space="preserve">3.1</w:t>
      </w:r>
      <w:r>
        <w:t xml:space="preserve"> </w:t>
      </w:r>
      <w:r>
        <w:t xml:space="preserve">64.3%</w:t>
      </w:r>
      <w:r>
        <w:t xml:space="preserve"> </w:t>
      </w:r>
      <w:r>
        <w:t xml:space="preserve">101,065-</w:t>
      </w:r>
      <w:r>
        <w:t xml:space="preserve"> </w:t>
      </w:r>
      <w:r>
        <w:t xml:space="preserve">132,538</w:t>
      </w:r>
      <w:r>
        <w:t xml:space="preserve"> </w:t>
      </w:r>
      <w:r>
        <w:t xml:space="preserve">Lithuania</w:t>
      </w:r>
      <w:r>
        <w:t xml:space="preserve"> </w:t>
      </w:r>
      <w:r>
        <w:t xml:space="preserve">59.6%</w:t>
      </w:r>
      <w:r>
        <w:t xml:space="preserve"> </w:t>
      </w:r>
      <w:r>
        <w:t xml:space="preserve">48.7%</w:t>
      </w:r>
      <w:r>
        <w:t xml:space="preserve"> </w:t>
      </w:r>
      <w:r>
        <w:t xml:space="preserve">10.9</w:t>
      </w:r>
      <w:r>
        <w:t xml:space="preserve"> </w:t>
      </w:r>
      <w:r>
        <w:t xml:space="preserve">67.8%</w:t>
      </w:r>
      <w:r>
        <w:t xml:space="preserve"> </w:t>
      </w:r>
      <w:r>
        <w:t xml:space="preserve">6,531-103,312</w:t>
      </w:r>
      <w:r>
        <w:t xml:space="preserve"> </w:t>
      </w:r>
      <w:r>
        <w:t xml:space="preserve">Luxembourg</w:t>
      </w:r>
      <w:r>
        <w:t xml:space="preserve"> </w:t>
      </w:r>
      <w:r>
        <w:t xml:space="preserve">83.0%</w:t>
      </w:r>
      <w:r>
        <w:t xml:space="preserve"> </w:t>
      </w:r>
      <w:r>
        <w:t xml:space="preserve">61.4%</w:t>
      </w:r>
      <w:r>
        <w:t xml:space="preserve"> </w:t>
      </w:r>
      <w:r>
        <w:t xml:space="preserve">21.6</w:t>
      </w:r>
      <w:r>
        <w:t xml:space="preserve"> </w:t>
      </w:r>
      <w:r>
        <w:t xml:space="preserve">85.7%</w:t>
      </w:r>
      <w:r>
        <w:t xml:space="preserve"> </w:t>
      </w:r>
      <w:r>
        <w:t xml:space="preserve">29,938</w:t>
      </w:r>
      <w:r>
        <w:t xml:space="preserve"> </w:t>
      </w:r>
      <w:r>
        <w:t xml:space="preserve">Malta</w:t>
      </w:r>
      <w:r>
        <w:t xml:space="preserve"> </w:t>
      </w:r>
      <w:r>
        <w:t xml:space="preserve">54.6%</w:t>
      </w:r>
      <w:r>
        <w:t xml:space="preserve"> </w:t>
      </w:r>
      <w:r>
        <w:t xml:space="preserve">38.2%</w:t>
      </w:r>
      <w:r>
        <w:t xml:space="preserve"> </w:t>
      </w:r>
      <w:r>
        <w:t xml:space="preserve">16.4</w:t>
      </w:r>
      <w:r>
        <w:t xml:space="preserve"> </w:t>
      </w:r>
      <w:r>
        <w:t xml:space="preserve">74.2%</w:t>
      </w:r>
      <w:r>
        <w:t xml:space="preserve"> </w:t>
      </w:r>
      <w:r>
        <w:t xml:space="preserve">7,419- 12,368</w:t>
      </w:r>
      <w:r>
        <w:t xml:space="preserve"> </w:t>
      </w:r>
      <w:r>
        <w:t xml:space="preserve">The</w:t>
      </w:r>
      <w:r>
        <w:t xml:space="preserve"> </w:t>
      </w:r>
      <w:r>
        <w:t xml:space="preserve">Netherlands</w:t>
      </w:r>
      <w:r>
        <w:t xml:space="preserve"> </w:t>
      </w:r>
      <w:r>
        <w:t xml:space="preserve">87.5%</w:t>
      </w:r>
      <w:r>
        <w:t xml:space="preserve"> </w:t>
      </w:r>
      <w:r>
        <w:t xml:space="preserve">85.7%</w:t>
      </w:r>
      <w:r>
        <w:t xml:space="preserve"> </w:t>
      </w:r>
      <w:r>
        <w:t xml:space="preserve">1.8</w:t>
      </w:r>
      <w:r>
        <w:t xml:space="preserve"> </w:t>
      </w:r>
      <w:r>
        <w:t xml:space="preserve">86.6%</w:t>
      </w:r>
      <w:r>
        <w:t xml:space="preserve"> </w:t>
      </w:r>
      <w:r>
        <w:t xml:space="preserve">733,160</w:t>
      </w:r>
      <w:r>
        <w:t xml:space="preserve"> </w:t>
      </w:r>
      <w:r>
        <w:t xml:space="preserve">Poland</w:t>
      </w:r>
      <w:r>
        <w:t xml:space="preserve"> </w:t>
      </w:r>
      <w:r>
        <w:t xml:space="preserve">54.0%</w:t>
      </w:r>
      <w:r>
        <w:t xml:space="preserve"> </w:t>
      </w:r>
      <w:r>
        <w:t xml:space="preserve">22.8%</w:t>
      </w:r>
      <w:r>
        <w:t xml:space="preserve"> </w:t>
      </w:r>
      <w:r>
        <w:t xml:space="preserve">31.2</w:t>
      </w:r>
      <w:r>
        <w:t xml:space="preserve"> </w:t>
      </w:r>
      <w:r>
        <w:t xml:space="preserve">71.1%</w:t>
      </w:r>
      <w:r>
        <w:t xml:space="preserve"> </w:t>
      </w:r>
      <w:r>
        <w:t xml:space="preserve">1,152,633-</w:t>
      </w:r>
      <w:r>
        <w:t xml:space="preserve"> </w:t>
      </w:r>
      <w:r>
        <w:t xml:space="preserve">1,755,226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Portugal</w:t>
      </w:r>
      <w:r>
        <w:t xml:space="preserve"> </w:t>
      </w:r>
      <w:r>
        <w:t xml:space="preserve">39.6%</w:t>
      </w:r>
      <w:r>
        <w:t xml:space="preserve"> </w:t>
      </w:r>
      <w:r>
        <w:t xml:space="preserve">34.1%</w:t>
      </w:r>
      <w:r>
        <w:t xml:space="preserve"> </w:t>
      </w:r>
      <w:r>
        <w:t xml:space="preserve">5.5</w:t>
      </w:r>
      <w:r>
        <w:t xml:space="preserve"> </w:t>
      </w:r>
      <w:r>
        <w:t xml:space="preserve">51.4%</w:t>
      </w:r>
      <w:r>
        <w:t xml:space="preserve"> </w:t>
      </w:r>
      <w:r>
        <w:t xml:space="preserve">372,328</w:t>
      </w:r>
      <w:r>
        <w:t xml:space="preserve"> </w:t>
      </w:r>
      <w:r>
        <w:t xml:space="preserve">Romania</w:t>
      </w:r>
      <w:r>
        <w:t xml:space="preserve"> </w:t>
      </w:r>
      <w:r>
        <w:t xml:space="preserve">25.5%</w:t>
      </w:r>
      <w:r>
        <w:t xml:space="preserve"> </w:t>
      </w:r>
      <w:r>
        <w:t xml:space="preserve">11.4%</w:t>
      </w:r>
      <w:r>
        <w:t xml:space="preserve"> </w:t>
      </w:r>
      <w:r>
        <w:t xml:space="preserve">14.1</w:t>
      </w:r>
      <w:r>
        <w:t xml:space="preserve"> </w:t>
      </w:r>
      <w:r>
        <w:t xml:space="preserve">32.4%</w:t>
      </w:r>
      <w:r>
        <w:t xml:space="preserve"> </w:t>
      </w:r>
      <w:r>
        <w:t xml:space="preserve">158,038-</w:t>
      </w:r>
      <w:r>
        <w:t xml:space="preserve"> </w:t>
      </w:r>
      <w:r>
        <w:t xml:space="preserve">212,683</w:t>
      </w:r>
      <w:r>
        <w:t xml:space="preserve"> </w:t>
      </w:r>
      <w:r>
        <w:t xml:space="preserve">Slovakia</w:t>
      </w:r>
      <w:r>
        <w:t xml:space="preserve"> </w:t>
      </w:r>
      <w:r>
        <w:t xml:space="preserve">59.1%</w:t>
      </w:r>
      <w:r>
        <w:t xml:space="preserve"> </w:t>
      </w:r>
      <w:r>
        <w:t xml:space="preserve">29.2%</w:t>
      </w:r>
      <w:r>
        <w:t xml:space="preserve"> </w:t>
      </w:r>
      <w:r>
        <w:t xml:space="preserve">29.9</w:t>
      </w:r>
      <w:r>
        <w:t xml:space="preserve"> </w:t>
      </w:r>
      <w:r>
        <w:t xml:space="preserve">78.6%</w:t>
      </w:r>
      <w:r>
        <w:t xml:space="preserve"> </w:t>
      </w:r>
      <w:r>
        <w:t xml:space="preserve">244,351</w:t>
      </w:r>
      <w:r>
        <w:t xml:space="preserve"> </w:t>
      </w:r>
      <w:r>
        <w:t xml:space="preserve">Slovenia</w:t>
      </w:r>
      <w:r>
        <w:t xml:space="preserve"> </w:t>
      </w:r>
      <w:r>
        <w:t xml:space="preserve">71.1%</w:t>
      </w:r>
      <w:r>
        <w:t xml:space="preserve"> </w:t>
      </w:r>
      <w:r>
        <w:t xml:space="preserve">42.8%</w:t>
      </w:r>
      <w:r>
        <w:t xml:space="preserve"> </w:t>
      </w:r>
      <w:r>
        <w:t xml:space="preserve">28.3</w:t>
      </w:r>
      <w:r>
        <w:t xml:space="preserve"> </w:t>
      </w:r>
      <w:r>
        <w:t xml:space="preserve">75.7%</w:t>
      </w:r>
      <w:r>
        <w:t xml:space="preserve"> </w:t>
      </w:r>
      <w:r>
        <w:t xml:space="preserve">86,712</w:t>
      </w:r>
      <w:r>
        <w:t xml:space="preserve"> </w:t>
      </w:r>
      <w:r>
        <w:t xml:space="preserve">Spain</w:t>
      </w:r>
      <w:r>
        <w:t xml:space="preserve"> </w:t>
      </w:r>
      <w:r>
        <w:t xml:space="preserve">55.8%</w:t>
      </w:r>
      <w:r>
        <w:t xml:space="preserve"> </w:t>
      </w:r>
      <w:r>
        <w:t xml:space="preserve">49.5%</w:t>
      </w:r>
      <w:r>
        <w:t xml:space="preserve"> </w:t>
      </w:r>
      <w:r>
        <w:t xml:space="preserve">6.3</w:t>
      </w:r>
      <w:r>
        <w:t xml:space="preserve"> </w:t>
      </w:r>
      <w:r>
        <w:t xml:space="preserve">76.3%</w:t>
      </w:r>
      <w:r>
        <w:t xml:space="preserve"> </w:t>
      </w:r>
      <w:r>
        <w:t xml:space="preserve">1,248,111-</w:t>
      </w:r>
      <w:r>
        <w:t xml:space="preserve"> </w:t>
      </w:r>
      <w:r>
        <w:t xml:space="preserve">2,342,459</w:t>
      </w:r>
      <w:r>
        <w:t xml:space="preserve"> </w:t>
      </w:r>
      <w:r>
        <w:t xml:space="preserve">Sweden</w:t>
      </w:r>
      <w:r>
        <w:t xml:space="preserve"> </w:t>
      </w:r>
      <w:r>
        <w:t xml:space="preserve">n.a.</w:t>
      </w:r>
      <w:r>
        <w:t xml:space="preserve"> </w:t>
      </w:r>
      <w:r>
        <w:t xml:space="preserve">75.5%</w:t>
      </w:r>
      <w:r>
        <w:t xml:space="preserve"> </w:t>
      </w:r>
      <w:r>
        <w:t xml:space="preserve">n.a.</w:t>
      </w:r>
      <w:r>
        <w:t xml:space="preserve"> </w:t>
      </w:r>
      <w:r>
        <w:t xml:space="preserve">76.1%</w:t>
      </w:r>
      <w:r>
        <w:t xml:space="preserve"> </w:t>
      </w:r>
      <w:r>
        <w:t xml:space="preserve">n.a.</w:t>
      </w:r>
      <w:r>
        <w:t xml:space="preserve"> </w:t>
      </w:r>
      <w:r>
        <w:t xml:space="preserve">EU 27</w:t>
      </w:r>
      <w:r>
        <w:t xml:space="preserve"> </w:t>
      </w:r>
      <w:r>
        <w:t xml:space="preserve">64.4%</w:t>
      </w:r>
      <w:r>
        <w:t xml:space="preserve"> </w:t>
      </w:r>
      <w:r>
        <w:t xml:space="preserve">58.1%</w:t>
      </w:r>
      <w:r>
        <w:t xml:space="preserve"> </w:t>
      </w:r>
      <w:r>
        <w:t xml:space="preserve">6.3</w:t>
      </w:r>
      <w:r>
        <w:t xml:space="preserve"> </w:t>
      </w:r>
      <w:r>
        <w:t xml:space="preserve">69.1%</w:t>
      </w:r>
      <w:r>
        <w:t xml:space="preserve"> </w:t>
      </w:r>
      <w:r>
        <w:t xml:space="preserve">19,334,354</w:t>
      </w:r>
      <w:r>
        <w:t xml:space="preserve"> </w:t>
      </w:r>
      <w:r>
        <w:t xml:space="preserve">Source: Study for the impact assessment based on Eurostat data and DG GROW’s report on accessible</w:t>
      </w:r>
      <w:r>
        <w:t xml:space="preserve"> </w:t>
      </w:r>
      <w:r>
        <w:t xml:space="preserve">tourism in Europe209</w:t>
      </w:r>
      <w:r>
        <w:t xml:space="preserve"> </w:t>
      </w:r>
      <w:r>
        <w:t xml:space="preserve">3. Implementation analysis of the EU Parking Card for persons with disabilities</w:t>
      </w:r>
      <w:r>
        <w:br/>
      </w:r>
      <w:r>
        <w:t xml:space="preserve">Objectives and scope of the EU parking card</w:t>
      </w:r>
      <w:r>
        <w:t xml:space="preserve"> </w:t>
      </w:r>
      <w:r>
        <w:t xml:space="preserve">The EU parking card for persons with disabilities (hereinafter referred to as “EU parking card”), also</w:t>
      </w:r>
      <w:r>
        <w:t xml:space="preserve"> </w:t>
      </w:r>
      <w:r>
        <w:t xml:space="preserve">known as “Blue Badge”, was introduced in 1998 by Council Recommendation 98/376/EC,210 as</w:t>
      </w:r>
      <w:r>
        <w:t xml:space="preserve"> </w:t>
      </w:r>
      <w:r>
        <w:t xml:space="preserve">amended by Council Recommendation 2008/205/EC.211 It provides for a standardised model of EU</w:t>
      </w:r>
      <w:r>
        <w:t xml:space="preserve"> </w:t>
      </w:r>
      <w:r>
        <w:t xml:space="preserve">parking card with a view of ensuring its mutual recognition across the Member States, hence</w:t>
      </w:r>
      <w:r>
        <w:t xml:space="preserve"> </w:t>
      </w:r>
      <w:r>
        <w:t xml:space="preserve">facilitating the free movement of persons with disabilities by car (see Box 3).</w:t>
      </w:r>
      <w:r>
        <w:br/>
      </w:r>
      <w:r>
        <w:t xml:space="preserve">Box 3 – Council Recommendation 98/376/EC: Preamble 3</w:t>
      </w:r>
      <w:r>
        <w:t xml:space="preserve"> </w:t>
      </w:r>
      <w:r>
        <w:t xml:space="preserve">Whereas a mode of transport other than public transport constitutes, for many persons with</w:t>
      </w:r>
      <w:r>
        <w:t xml:space="preserve"> </w:t>
      </w:r>
      <w:r>
        <w:t xml:space="preserve">disabilities, the only means of getting about independently for purposes of occupational and</w:t>
      </w:r>
      <w:r>
        <w:t xml:space="preserve"> </w:t>
      </w:r>
      <w:r>
        <w:t xml:space="preserve">social integration; whereas, in certain circumstances and with due regard to road safety, it is</w:t>
      </w:r>
      <w:r>
        <w:t xml:space="preserve"> </w:t>
      </w:r>
      <w:r>
        <w:t xml:space="preserve">only right that persons with disabilities should be enabled, by means of a parking card for</w:t>
      </w:r>
      <w:r>
        <w:t xml:space="preserve"> </w:t>
      </w:r>
      <w:r>
        <w:t xml:space="preserve">such people, to park as near to their destination as possible; whereas persons with disabilities</w:t>
      </w:r>
      <w:r>
        <w:t xml:space="preserve"> </w:t>
      </w:r>
      <w:r>
        <w:t xml:space="preserve">should thus have the opportunity to avail themselves of the facilities provided by the said</w:t>
      </w:r>
      <w:r>
        <w:t xml:space="preserve"> </w:t>
      </w:r>
      <w:r>
        <w:t xml:space="preserve">parking card throughout the Community in accordance with the national rules applying in</w:t>
      </w:r>
      <w:r>
        <w:t xml:space="preserve"> </w:t>
      </w:r>
      <w:r>
        <w:t xml:space="preserve">the country in which they happen to be.</w:t>
      </w:r>
      <w:r>
        <w:t xml:space="preserve"> </w:t>
      </w:r>
      <w:r>
        <w:t xml:space="preserve">Source: Council Recommendation 98/376/EC</w:t>
      </w:r>
      <w:r>
        <w:t xml:space="preserve"> </w:t>
      </w:r>
      <w:r>
        <w:t xml:space="preserve">The EU parking card provides for various parking concessions, including free parking, extended</w:t>
      </w:r>
      <w:r>
        <w:t xml:space="preserve"> </w:t>
      </w:r>
      <w:r>
        <w:t xml:space="preserve">parking, or reserved parking spaces, as established by Member States’ specific provision of law. In</w:t>
      </w:r>
      <w:r>
        <w:t xml:space="preserve"> </w:t>
      </w:r>
      <w:r>
        <w:t xml:space="preserve">particular, paragraph 3 gives some indications on who should be entitled to the EU parking card,</w:t>
      </w:r>
    </w:p>
    <w:p>
      <w:pPr>
        <w:pStyle w:val="BodyText"/>
      </w:pPr>
      <w:r>
        <w:t xml:space="preserve">209 Economic Impact and Travel Patterns of Accessible Tourism in Europe - Full Report, 08/03/2015. Directorate-General</w:t>
      </w:r>
      <w:r>
        <w:t xml:space="preserve"> </w:t>
      </w:r>
      <w:r>
        <w:t xml:space="preserve">for Enterprise and Industry, now known as Directorate-General for Internal Market, Industry, Entrepreneurship and SMEs</w:t>
      </w:r>
      <w:r>
        <w:t xml:space="preserve"> </w:t>
      </w:r>
      <w:r>
        <w:t xml:space="preserve">(DG GROW), European Commission. Available at: link.</w:t>
      </w:r>
      <w:r>
        <w:t xml:space="preserve"> </w:t>
      </w:r>
      <w:r>
        <w:t xml:space="preserve">210 98/376/EC: Council Recommendation of 4 June 1998 on a parking card for people with disabilities. Available at: link.</w:t>
      </w:r>
      <w:r>
        <w:br/>
      </w:r>
      <w:r>
        <w:t xml:space="preserve">211 Council Recommendation of 3 March 2008 adapting Recommendation 98/376/EC on a parking card for people with</w:t>
      </w:r>
      <w:r>
        <w:t xml:space="preserve"> </w:t>
      </w:r>
      <w:r>
        <w:t xml:space="preserve">disabilities, by reason of the accession of the Republic of Bulgaria, the Czech Republic, the Republic of Estonia, the</w:t>
      </w:r>
      <w:r>
        <w:t xml:space="preserve"> </w:t>
      </w:r>
      <w:r>
        <w:t xml:space="preserve">Republic of Cyprus, the Republic of Latvia, the Republic of Lithuania, the Republic of Hungary, the Republic of Malta,</w:t>
      </w:r>
      <w:r>
        <w:t xml:space="preserve"> </w:t>
      </w:r>
      <w:r>
        <w:t xml:space="preserve">the Republic of Poland, Romania, the Republic of Slovenia and the Slovak Republic. Available at: link.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recommending the Member States to grant it ‘to people whose disability leads to reduced mobility’.212</w:t>
      </w:r>
      <w:r>
        <w:t xml:space="preserve"> </w:t>
      </w:r>
      <w:r>
        <w:t xml:space="preserve">The introduction of an EU standardised model of the EU parking card guarantees that persons entitled</w:t>
      </w:r>
      <w:r>
        <w:t xml:space="preserve"> </w:t>
      </w:r>
      <w:r>
        <w:t xml:space="preserve">to certain parking rights in their Member State can benefit from such advantages also in another</w:t>
      </w:r>
      <w:r>
        <w:t xml:space="preserve"> </w:t>
      </w:r>
      <w:r>
        <w:t xml:space="preserve">Member State where they decide to travel.213 In this sense, the Recommendation also foresees that</w:t>
      </w:r>
      <w:r>
        <w:t xml:space="preserve"> </w:t>
      </w:r>
      <w:r>
        <w:t xml:space="preserve">full information on the conditions for using the EU parking card should be provided to cardholders.214</w:t>
      </w:r>
      <w:r>
        <w:t xml:space="preserve"> </w:t>
      </w:r>
      <w:r>
        <w:t xml:space="preserve">In particular, paragraph 4 recommends Member States to ‘provide, on the basis of a technical fact</w:t>
      </w:r>
      <w:r>
        <w:t xml:space="preserve"> </w:t>
      </w:r>
      <w:r>
        <w:t xml:space="preserve">sheet prepared by the Commission, an overview of the conditions of use in the different Member</w:t>
      </w:r>
      <w:r>
        <w:t xml:space="preserve"> </w:t>
      </w:r>
      <w:r>
        <w:t xml:space="preserve">States of the EU when issuing a parking card to persons with disabilities and at the request of the</w:t>
      </w:r>
      <w:r>
        <w:t xml:space="preserve"> </w:t>
      </w:r>
      <w:r>
        <w:t xml:space="preserve">persons concerned’.215 Moreover, the EU parking card is issued to a named person with recognised</w:t>
      </w:r>
      <w:r>
        <w:t xml:space="preserve"> </w:t>
      </w:r>
      <w:r>
        <w:t xml:space="preserve">disability status, rather than to a specific vehicle, so it is transferable to any vehicle the person may</w:t>
      </w:r>
      <w:r>
        <w:t xml:space="preserve"> </w:t>
      </w:r>
      <w:r>
        <w:t xml:space="preserve">be using.216</w:t>
      </w:r>
      <w:r>
        <w:t xml:space="preserve"> </w:t>
      </w:r>
      <w:r>
        <w:t xml:space="preserve">The standardised model set out by Council Recommendation 98/376/EC details the dimensions,</w:t>
      </w:r>
      <w:r>
        <w:t xml:space="preserve"> </w:t>
      </w:r>
      <w:r>
        <w:t xml:space="preserve">format and layout, which should make the card easily identifiable across the EU, with the most</w:t>
      </w:r>
      <w:r>
        <w:t xml:space="preserve"> </w:t>
      </w:r>
      <w:r>
        <w:t xml:space="preserve">recognisable component being the international disability symbol represmj enting a wheelchair.217</w:t>
      </w:r>
      <w:r>
        <w:t xml:space="preserve"> </w:t>
      </w:r>
      <w:r>
        <w:t xml:space="preserve">The Annex to Council Recommendation 98/376/EC entitled “Provisions on the Community-model</w:t>
      </w:r>
      <w:r>
        <w:t xml:space="preserve"> </w:t>
      </w:r>
      <w:r>
        <w:t xml:space="preserve">parking card for people with disabilities” provides for further details, in particular with regard to</w:t>
      </w:r>
      <w:r>
        <w:t xml:space="preserve"> </w:t>
      </w:r>
      <w:r>
        <w:t xml:space="preserve">card’s height, width, colour, material (plastic-coated), the elements that shall be contained (e.g. the</w:t>
      </w:r>
      <w:r>
        <w:t xml:space="preserve"> </w:t>
      </w:r>
      <w:r>
        <w:t xml:space="preserve">wheelchair symbol, the expiry date, serial number, specification on the issuing authority, the words</w:t>
      </w:r>
      <w:r>
        <w:t xml:space="preserve"> </w:t>
      </w:r>
      <w:r>
        <w:t xml:space="preserve">“Parking card for people with disability” in national language and the words “Parking card” in other</w:t>
      </w:r>
      <w:r>
        <w:t xml:space="preserve"> </w:t>
      </w:r>
      <w:r>
        <w:t xml:space="preserve">EU languages, the holder’s personal information, signature and photo, specific statements, etc.) and</w:t>
      </w:r>
      <w:r>
        <w:t xml:space="preserve"> </w:t>
      </w:r>
      <w:r>
        <w:t xml:space="preserve">where these elements are to be displayed.218 Moreover, in its preamble, the Recommendation also</w:t>
      </w:r>
      <w:r>
        <w:t xml:space="preserve"> </w:t>
      </w:r>
      <w:r>
        <w:t xml:space="preserve">foresees that the Member States should introduce security features to prevent forgery or counterfeiting</w:t>
      </w:r>
      <w:r>
        <w:t xml:space="preserve"> </w:t>
      </w:r>
      <w:r>
        <w:t xml:space="preserve">of the parking card.219</w:t>
      </w:r>
      <w:r>
        <w:t xml:space="preserve"> </w:t>
      </w:r>
      <w:r>
        <w:t xml:space="preserve">How successful was the Recommendation on the EU parking card in ensuring its mutual</w:t>
      </w:r>
      <w:r>
        <w:t xml:space="preserve"> </w:t>
      </w:r>
      <w:r>
        <w:t xml:space="preserve">recognition across the Member States and facilitating the free movement of persons with</w:t>
      </w:r>
      <w:r>
        <w:t xml:space="preserve"> </w:t>
      </w:r>
      <w:r>
        <w:t xml:space="preserve">disabilities in the EU</w:t>
      </w:r>
      <w:r>
        <w:br/>
      </w:r>
      <w:r>
        <w:t xml:space="preserve">Since the adoption of Council Recommendation 98/376/EC in 1998, the EU parking card has been</w:t>
      </w:r>
      <w:r>
        <w:t xml:space="preserve"> </w:t>
      </w:r>
      <w:r>
        <w:t xml:space="preserve">adopted in - and is widely used by - all the Member States, as demonstrated by the number of</w:t>
      </w:r>
      <w:r>
        <w:t xml:space="preserve"> </w:t>
      </w:r>
      <w:r>
        <w:t xml:space="preserve">valid cards in place (see Table 3 for a general overview on the number of valid EU parking cards or</w:t>
      </w:r>
      <w:r>
        <w:t xml:space="preserve"> </w:t>
      </w:r>
      <w:r>
        <w:t xml:space="preserve">the cards issued in a given year and see Figure 2 for a comparison among the number of valid cards</w:t>
      </w:r>
      <w:r>
        <w:t xml:space="preserve"> </w:t>
      </w:r>
      <w:r>
        <w:t xml:space="preserve">in some of the Member States) as well as by the number of consulted persons with disabilities</w:t>
      </w:r>
      <w:r>
        <w:t xml:space="preserve"> </w:t>
      </w:r>
      <w:r>
        <w:t xml:space="preserve">claiming to be aware of the card220 and to use it.221 Also the majority of respondents to the public</w:t>
      </w:r>
    </w:p>
    <w:p>
      <w:pPr>
        <w:pStyle w:val="BodyText"/>
      </w:pPr>
      <w:r>
        <w:t xml:space="preserve">212 98/376/EC: Council Recommendation of 4 June 1998 on a parking card for people with disabilities. Available at: link.</w:t>
      </w:r>
      <w:r>
        <w:t xml:space="preserve"> </w:t>
      </w:r>
      <w:r>
        <w:t xml:space="preserve">213 Muñoz, E., Serrano, M., Marqués, A., Ferreras, A., &amp; Solaz, J. (2016, June). SIMON: an ICT proposal for the mobility</w:t>
      </w:r>
      <w:r>
        <w:t xml:space="preserve"> </w:t>
      </w:r>
      <w:r>
        <w:t xml:space="preserve">impaired citizens. In 11th ITS European Congress, Glasgow, Scotland (pp. 6-9).</w:t>
      </w:r>
      <w:r>
        <w:t xml:space="preserve"> </w:t>
      </w:r>
      <w:r>
        <w:t xml:space="preserve">214 98/376/EC: Council Recommendation of 4 June 1998 on a parking card for people with disabilities. Available at: link.</w:t>
      </w:r>
      <w:r>
        <w:t xml:space="preserve"> </w:t>
      </w:r>
      <w:r>
        <w:t xml:space="preserve">215 Ibid.</w:t>
      </w:r>
      <w:r>
        <w:t xml:space="preserve"> </w:t>
      </w:r>
      <w:r>
        <w:t xml:space="preserve">216 European Parliament (2022), Disability assessment, mutual recognition and the EU Disability Card - Progress and</w:t>
      </w:r>
      <w:r>
        <w:t xml:space="preserve"> </w:t>
      </w:r>
      <w:r>
        <w:t xml:space="preserve">opportunities. Available at: link.</w:t>
      </w:r>
      <w:r>
        <w:t xml:space="preserve"> </w:t>
      </w:r>
      <w:r>
        <w:t xml:space="preserve">217 Ibid.</w:t>
      </w:r>
      <w:r>
        <w:t xml:space="preserve"> </w:t>
      </w:r>
      <w:r>
        <w:t xml:space="preserve">218 Muñoz, E., Serrano, M., Vivó, M., Marqués, A., Ferreras, A., &amp; Solaz, J. (2016). SIMON: assisted mobility for older</w:t>
      </w:r>
      <w:r>
        <w:t xml:space="preserve"> </w:t>
      </w:r>
      <w:r>
        <w:t xml:space="preserve">and impaired users. Transportation research procedia, 14, 4420-4429.</w:t>
      </w:r>
      <w:r>
        <w:t xml:space="preserve"> </w:t>
      </w:r>
      <w:r>
        <w:t xml:space="preserve">219 98/376/EC: Council Recommendation of 4 June 1998 on a parking card for people with disabilities. Available at: link.</w:t>
      </w:r>
      <w:r>
        <w:t xml:space="preserve"> </w:t>
      </w:r>
      <w:r>
        <w:t xml:space="preserve">220 Study supporting the impact assessment based on Survey targeted at PwD</w:t>
      </w:r>
      <w:r>
        <w:t xml:space="preserve"> </w:t>
      </w:r>
      <w:r>
        <w:t xml:space="preserve">221 Ibid.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consultation claimed to be aware of the EU parking card222 and, among those owning the card, to</w:t>
      </w:r>
      <w:r>
        <w:t xml:space="preserve"> </w:t>
      </w:r>
      <w:r>
        <w:t xml:space="preserve">make use of it.223</w:t>
      </w:r>
    </w:p>
    <w:p>
      <w:pPr>
        <w:pStyle w:val="BodyText"/>
      </w:pPr>
      <w:r>
        <w:t xml:space="preserve">222 Study supporting the impact assessment</w:t>
      </w:r>
      <w:r>
        <w:t xml:space="preserve"> </w:t>
      </w:r>
      <w:r>
        <w:t xml:space="preserve">223 Ibid.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Table 3 – Number of existing EU parking cards per Member State</w:t>
      </w:r>
      <w:r>
        <w:t xml:space="preserve"> </w:t>
      </w:r>
      <w:r>
        <w:t xml:space="preserve">Member States224</w:t>
      </w:r>
      <w:r>
        <w:t xml:space="preserve"> </w:t>
      </w:r>
      <w:r>
        <w:t xml:space="preserve">Number of cards</w:t>
      </w:r>
      <w:r>
        <w:br/>
      </w:r>
      <w:r>
        <w:t xml:space="preserve">Notes</w:t>
      </w:r>
      <w:r>
        <w:t xml:space="preserve"> </w:t>
      </w:r>
      <w:r>
        <w:t xml:space="preserve">AT</w:t>
      </w:r>
      <w:r>
        <w:t xml:space="preserve"> </w:t>
      </w:r>
      <w:r>
        <w:t xml:space="preserve">2022: 100,000</w:t>
      </w:r>
      <w:r>
        <w:t xml:space="preserve"> </w:t>
      </w:r>
      <w:r>
        <w:t xml:space="preserve">Issued since 1 January 2014</w:t>
      </w:r>
      <w:r>
        <w:t xml:space="preserve"> </w:t>
      </w:r>
      <w:r>
        <w:t xml:space="preserve">BE</w:t>
      </w:r>
      <w:r>
        <w:t xml:space="preserve"> </w:t>
      </w:r>
      <w:r>
        <w:t xml:space="preserve">2021: 472,492</w:t>
      </w:r>
    </w:p>
    <w:p>
      <w:pPr>
        <w:pStyle w:val="BodyText"/>
      </w:pPr>
      <w:r>
        <w:t xml:space="preserve">BG</w:t>
      </w:r>
      <w:r>
        <w:t xml:space="preserve"> </w:t>
      </w:r>
      <w:r>
        <w:t xml:space="preserve">2019: 16,020</w:t>
      </w:r>
      <w:r>
        <w:t xml:space="preserve"> </w:t>
      </w:r>
      <w:r>
        <w:t xml:space="preserve">Total number of cardholders in</w:t>
      </w:r>
      <w:r>
        <w:t xml:space="preserve"> </w:t>
      </w:r>
      <w:r>
        <w:t xml:space="preserve">Sofia</w:t>
      </w:r>
      <w:r>
        <w:t xml:space="preserve"> </w:t>
      </w:r>
      <w:r>
        <w:t xml:space="preserve">CY</w:t>
      </w:r>
      <w:r>
        <w:t xml:space="preserve"> </w:t>
      </w:r>
      <w:r>
        <w:t xml:space="preserve">2023: 9,628</w:t>
      </w:r>
    </w:p>
    <w:p>
      <w:pPr>
        <w:pStyle w:val="BodyText"/>
      </w:pPr>
      <w:r>
        <w:t xml:space="preserve">DK</w:t>
      </w:r>
      <w:r>
        <w:t xml:space="preserve"> </w:t>
      </w:r>
      <w:r>
        <w:t xml:space="preserve">2023: 130,000</w:t>
      </w:r>
    </w:p>
    <w:p>
      <w:pPr>
        <w:pStyle w:val="BodyText"/>
      </w:pPr>
      <w:r>
        <w:t xml:space="preserve">FI</w:t>
      </w:r>
      <w:r>
        <w:t xml:space="preserve"> </w:t>
      </w:r>
      <w:r>
        <w:t xml:space="preserve">2018: 14,926</w:t>
      </w:r>
      <w:r>
        <w:br/>
      </w:r>
      <w:r>
        <w:t xml:space="preserve">2019: 15,342</w:t>
      </w:r>
      <w:r>
        <w:br/>
      </w:r>
      <w:r>
        <w:t xml:space="preserve">2020: 14,221</w:t>
      </w:r>
      <w:r>
        <w:br/>
      </w:r>
      <w:r>
        <w:t xml:space="preserve">2021: 14,809</w:t>
      </w:r>
      <w:r>
        <w:br/>
      </w:r>
      <w:r>
        <w:t xml:space="preserve">2022: 17,450</w:t>
      </w:r>
      <w:r>
        <w:t xml:space="preserve"> </w:t>
      </w:r>
      <w:r>
        <w:t xml:space="preserve">Cards issued in years 2018-2022</w:t>
      </w:r>
      <w:r>
        <w:t xml:space="preserve"> </w:t>
      </w:r>
      <w:r>
        <w:t xml:space="preserve">FR</w:t>
      </w:r>
      <w:r>
        <w:t xml:space="preserve"> </w:t>
      </w:r>
      <w:r>
        <w:t xml:space="preserve">2017-2018: 630,000</w:t>
      </w:r>
      <w:r>
        <w:t xml:space="preserve"> </w:t>
      </w:r>
      <w:r>
        <w:t xml:space="preserve">Cards issued between 1 Jan 2017</w:t>
      </w:r>
      <w:r>
        <w:t xml:space="preserve"> </w:t>
      </w:r>
      <w:r>
        <w:t xml:space="preserve">and 1 February 2019</w:t>
      </w:r>
      <w:r>
        <w:t xml:space="preserve"> </w:t>
      </w:r>
      <w:r>
        <w:t xml:space="preserve">IE</w:t>
      </w:r>
      <w:r>
        <w:t xml:space="preserve"> </w:t>
      </w:r>
      <w:r>
        <w:t xml:space="preserve">2022: 120 - 125,000</w:t>
      </w:r>
    </w:p>
    <w:p>
      <w:pPr>
        <w:pStyle w:val="BodyText"/>
      </w:pPr>
      <w:r>
        <w:t xml:space="preserve">LT</w:t>
      </w:r>
      <w:r>
        <w:t xml:space="preserve"> </w:t>
      </w:r>
      <w:r>
        <w:t xml:space="preserve">2023: 61,953</w:t>
      </w:r>
      <w:r>
        <w:t xml:space="preserve"> </w:t>
      </w:r>
      <w:r>
        <w:t xml:space="preserve">N. of cardholders in the period of</w:t>
      </w:r>
      <w:r>
        <w:t xml:space="preserve"> </w:t>
      </w:r>
      <w:r>
        <w:t xml:space="preserve">01/01/2010 - 31/12/2022</w:t>
      </w:r>
      <w:r>
        <w:t xml:space="preserve"> </w:t>
      </w:r>
      <w:r>
        <w:t xml:space="preserve">LV</w:t>
      </w:r>
      <w:r>
        <w:t xml:space="preserve"> </w:t>
      </w:r>
      <w:r>
        <w:t xml:space="preserve">2023:14,540</w:t>
      </w:r>
    </w:p>
    <w:p>
      <w:pPr>
        <w:pStyle w:val="BodyText"/>
      </w:pPr>
      <w:r>
        <w:t xml:space="preserve">MT</w:t>
      </w:r>
      <w:r>
        <w:t xml:space="preserve"> </w:t>
      </w:r>
      <w:r>
        <w:t xml:space="preserve">2017: 9,752</w:t>
      </w:r>
      <w:r>
        <w:t xml:space="preserve"> </w:t>
      </w:r>
      <w:r>
        <w:t xml:space="preserve">2019: 10,589</w:t>
      </w:r>
      <w:r>
        <w:t xml:space="preserve"> </w:t>
      </w:r>
      <w:r>
        <w:t xml:space="preserve">2020: 8,485</w:t>
      </w:r>
      <w:r>
        <w:t xml:space="preserve"> </w:t>
      </w:r>
      <w:r>
        <w:t xml:space="preserve">2021: 11,239</w:t>
      </w:r>
      <w:r>
        <w:t xml:space="preserve"> </w:t>
      </w:r>
      <w:r>
        <w:t xml:space="preserve">2022: 13,299</w:t>
      </w:r>
      <w:r>
        <w:t xml:space="preserve"> </w:t>
      </w:r>
      <w:r>
        <w:t xml:space="preserve">2023: 13,552</w:t>
      </w:r>
    </w:p>
    <w:p>
      <w:pPr>
        <w:pStyle w:val="BodyText"/>
      </w:pPr>
      <w:r>
        <w:t xml:space="preserve">NL</w:t>
      </w:r>
      <w:r>
        <w:t xml:space="preserve"> </w:t>
      </w:r>
      <w:r>
        <w:t xml:space="preserve">2023: 213,251</w:t>
      </w:r>
    </w:p>
    <w:p>
      <w:pPr>
        <w:pStyle w:val="BodyText"/>
      </w:pPr>
      <w:r>
        <w:t xml:space="preserve">PL</w:t>
      </w:r>
      <w:r>
        <w:t xml:space="preserve"> </w:t>
      </w:r>
      <w:r>
        <w:t xml:space="preserve">2022: 277,838</w:t>
      </w:r>
    </w:p>
    <w:p>
      <w:pPr>
        <w:pStyle w:val="BodyText"/>
      </w:pPr>
      <w:r>
        <w:t xml:space="preserve">PT</w:t>
      </w:r>
      <w:r>
        <w:t xml:space="preserve"> </w:t>
      </w:r>
      <w:r>
        <w:t xml:space="preserve">2023: 59,514</w:t>
      </w:r>
    </w:p>
    <w:p>
      <w:pPr>
        <w:pStyle w:val="BodyText"/>
      </w:pPr>
      <w:r>
        <w:t xml:space="preserve">SE</w:t>
      </w:r>
      <w:r>
        <w:t xml:space="preserve"> </w:t>
      </w:r>
      <w:r>
        <w:t xml:space="preserve">2013-2022: 21,933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cards</w:t>
      </w:r>
      <w:r>
        <w:t xml:space="preserve"> </w:t>
      </w:r>
      <w:r>
        <w:t xml:space="preserve">issued</w:t>
      </w:r>
      <w:r>
        <w:t xml:space="preserve"> </w:t>
      </w:r>
      <w:r>
        <w:t xml:space="preserve">in</w:t>
      </w:r>
      <w:r>
        <w:t xml:space="preserve"> </w:t>
      </w:r>
      <w:r>
        <w:t xml:space="preserve">Stockholm in years 2013-2022</w:t>
      </w:r>
      <w:r>
        <w:t xml:space="preserve"> </w:t>
      </w:r>
      <w:r>
        <w:t xml:space="preserve">SI</w:t>
      </w:r>
      <w:r>
        <w:t xml:space="preserve"> </w:t>
      </w:r>
      <w:r>
        <w:t xml:space="preserve">2019: 26,763</w:t>
      </w:r>
      <w:r>
        <w:t xml:space="preserve"> </w:t>
      </w:r>
      <w:r>
        <w:t xml:space="preserve">2023: 33,291</w:t>
      </w:r>
    </w:p>
    <w:p>
      <w:pPr>
        <w:pStyle w:val="BodyText"/>
      </w:pPr>
      <w:r>
        <w:t xml:space="preserve">Source: Study supporting the impact assessment</w:t>
      </w:r>
    </w:p>
    <w:p>
      <w:pPr>
        <w:pStyle w:val="BodyText"/>
      </w:pPr>
      <w:r>
        <w:t xml:space="preserve">224 CZ, DE, EE, EL, ES, HR, HU, IT, LU, RO, SK: no data available.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Figure 2 – Number of valid EU parking cards per Member State compared to the estimated</w:t>
      </w:r>
      <w:r>
        <w:t xml:space="preserve"> </w:t>
      </w:r>
      <w:r>
        <w:t xml:space="preserve">no. of persons reporting “severe” disability225</w:t>
      </w:r>
    </w:p>
    <w:p>
      <w:pPr>
        <w:pStyle w:val="BodyText"/>
      </w:pPr>
      <w:r>
        <w:t xml:space="preserve">Source: Study supporting the impact assessment based on EUROSTAT data and on data collection</w:t>
      </w:r>
      <w:r>
        <w:t xml:space="preserve"> </w:t>
      </w:r>
      <w:r>
        <w:t xml:space="preserve">conducted at the Member State level</w:t>
      </w:r>
    </w:p>
    <w:p>
      <w:pPr>
        <w:pStyle w:val="BodyText"/>
      </w:pPr>
      <w:r>
        <w:t xml:space="preserve">Overall, the adoption of a common EU model has improved the mutual recognition of the card</w:t>
      </w:r>
      <w:r>
        <w:t xml:space="preserve"> </w:t>
      </w:r>
      <w:r>
        <w:t xml:space="preserve">across the Member States,226 hence facilitating the free movement of persons with disabilities</w:t>
      </w:r>
      <w:r>
        <w:t xml:space="preserve"> </w:t>
      </w:r>
      <w:r>
        <w:t xml:space="preserve">across the Member States, according to 38 out of 87 respondents to the online surveys227 and by 74%</w:t>
      </w:r>
      <w:r>
        <w:t xml:space="preserve"> </w:t>
      </w:r>
      <w:r>
        <w:t xml:space="preserve">of respondents to the Public Consultation.228 Consistently, a survey conducted by the European</w:t>
      </w:r>
      <w:r>
        <w:t xml:space="preserve"> </w:t>
      </w:r>
      <w:r>
        <w:t xml:space="preserve">Disability Forum (EDF) in 2020 pointed to the EU parking card as one of the most practical and</w:t>
      </w:r>
      <w:r>
        <w:t xml:space="preserve"> </w:t>
      </w:r>
      <w:r>
        <w:t xml:space="preserve">visible EU initiatives on disability issues. Specifically, the EDF survey confirmed that the EU parking</w:t>
      </w:r>
      <w:r>
        <w:t xml:space="preserve"> </w:t>
      </w:r>
      <w:r>
        <w:t xml:space="preserve">card is mutually recognised across the Member States, making travelling abroad easier.229 In this</w:t>
      </w:r>
    </w:p>
    <w:p>
      <w:pPr>
        <w:pStyle w:val="BodyText"/>
      </w:pPr>
      <w:r>
        <w:t xml:space="preserve">225 Error! Reference source not found. provides data limited to twelve Member States as data collected through desk</w:t>
      </w:r>
      <w:r>
        <w:t xml:space="preserve"> </w:t>
      </w:r>
      <w:r>
        <w:t xml:space="preserve">research and consultation activities on the no. of persons with disabilities holding the EU parking card is not consistent</w:t>
      </w:r>
      <w:r>
        <w:t xml:space="preserve"> </w:t>
      </w:r>
      <w:r>
        <w:t xml:space="preserve">and hardly comparable across the remaining Member States.</w:t>
      </w:r>
      <w:r>
        <w:t xml:space="preserve"> </w:t>
      </w:r>
      <w:r>
        <w:t xml:space="preserve">226 Study supporting the impact assessment based on Survey targeted at NCAs Q3.2- Ensuring mutual recognition of the</w:t>
      </w:r>
      <w:r>
        <w:t xml:space="preserve"> </w:t>
      </w:r>
      <w:r>
        <w:t xml:space="preserve">card across Member States; Survey targeted at other PAs Q3.2; Survey targeted at EU-level CSOs Q3.1; Survey targeted</w:t>
      </w:r>
      <w:r>
        <w:t xml:space="preserve"> </w:t>
      </w:r>
      <w:r>
        <w:t xml:space="preserve">at national CSOs Q3.2 (See annex 2).</w:t>
      </w:r>
      <w:r>
        <w:t xml:space="preserve"> </w:t>
      </w:r>
      <w:r>
        <w:t xml:space="preserve">227 Study supporting the impact assessment Survey targeted at NCAs Q3.2 - Facilitating the exercises of the free</w:t>
      </w:r>
      <w:r>
        <w:t xml:space="preserve"> </w:t>
      </w:r>
      <w:r>
        <w:t xml:space="preserve">movement rights for persons with disability; Survey targeted at other public authorities Q3.2; Survey targeted at EU-level</w:t>
      </w:r>
      <w:r>
        <w:t xml:space="preserve"> </w:t>
      </w:r>
      <w:r>
        <w:t xml:space="preserve">CSOs Q3.1; Survey targeted at national CSOs Q3.2 (See annex 2).</w:t>
      </w:r>
      <w:r>
        <w:t xml:space="preserve"> </w:t>
      </w:r>
      <w:r>
        <w:t xml:space="preserve">228 Study supporting the impact assessment</w:t>
      </w:r>
      <w:r>
        <w:t xml:space="preserve"> </w:t>
      </w:r>
      <w:r>
        <w:t xml:space="preserve">229 EDF recommendations for strengthening the EU Parking Card 2020. Available at: link.</w:t>
      </w:r>
      <w:r>
        <w:br/>
      </w:r>
      <w:r>
        <w:t xml:space="preserve">0,00</w:t>
      </w:r>
      <w:r>
        <w:t xml:space="preserve"> </w:t>
      </w:r>
      <w:r>
        <w:t xml:space="preserve">200.000,00</w:t>
      </w:r>
      <w:r>
        <w:t xml:space="preserve"> </w:t>
      </w:r>
      <w:r>
        <w:t xml:space="preserve">400.000,00</w:t>
      </w:r>
      <w:r>
        <w:t xml:space="preserve"> </w:t>
      </w:r>
      <w:r>
        <w:t xml:space="preserve">600.000,00</w:t>
      </w:r>
      <w:r>
        <w:t xml:space="preserve"> </w:t>
      </w:r>
      <w:r>
        <w:t xml:space="preserve">800.000,00</w:t>
      </w:r>
      <w:r>
        <w:t xml:space="preserve"> </w:t>
      </w:r>
      <w:r>
        <w:t xml:space="preserve">1.000.000,00</w:t>
      </w:r>
      <w:r>
        <w:t xml:space="preserve"> </w:t>
      </w:r>
      <w:r>
        <w:t xml:space="preserve">1.200.000,00</w:t>
      </w:r>
      <w:r>
        <w:t xml:space="preserve"> </w:t>
      </w:r>
      <w:r>
        <w:t xml:space="preserve">BE</w:t>
      </w:r>
      <w:r>
        <w:t xml:space="preserve"> </w:t>
      </w:r>
      <w:r>
        <w:t xml:space="preserve">BG</w:t>
      </w:r>
      <w:r>
        <w:t xml:space="preserve"> </w:t>
      </w:r>
      <w:r>
        <w:t xml:space="preserve">CY</w:t>
      </w:r>
      <w:r>
        <w:t xml:space="preserve"> </w:t>
      </w:r>
      <w:r>
        <w:t xml:space="preserve">DK</w:t>
      </w:r>
      <w:r>
        <w:t xml:space="preserve"> </w:t>
      </w:r>
      <w:r>
        <w:t xml:space="preserve">IE</w:t>
      </w:r>
      <w:r>
        <w:t xml:space="preserve"> </w:t>
      </w:r>
      <w:r>
        <w:t xml:space="preserve">LT</w:t>
      </w:r>
      <w:r>
        <w:t xml:space="preserve"> </w:t>
      </w:r>
      <w:r>
        <w:t xml:space="preserve">LU</w:t>
      </w:r>
      <w:r>
        <w:t xml:space="preserve"> </w:t>
      </w:r>
      <w:r>
        <w:t xml:space="preserve">LV</w:t>
      </w:r>
      <w:r>
        <w:t xml:space="preserve"> </w:t>
      </w:r>
      <w:r>
        <w:t xml:space="preserve">MT</w:t>
      </w:r>
      <w:r>
        <w:t xml:space="preserve"> </w:t>
      </w:r>
      <w:r>
        <w:t xml:space="preserve">NL</w:t>
      </w:r>
      <w:r>
        <w:t xml:space="preserve"> </w:t>
      </w:r>
      <w:r>
        <w:t xml:space="preserve">PT</w:t>
      </w:r>
      <w:r>
        <w:t xml:space="preserve"> </w:t>
      </w:r>
      <w:r>
        <w:t xml:space="preserve">SI</w:t>
      </w:r>
      <w:r>
        <w:t xml:space="preserve"> </w:t>
      </w:r>
      <w:r>
        <w:t xml:space="preserve">Estimated no. of persons reporting “severe”disability</w:t>
      </w:r>
      <w:r>
        <w:t xml:space="preserve"> </w:t>
      </w:r>
      <w:r>
        <w:t xml:space="preserve">No. of valid cards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respect, the majority of persons with disabilities consulted declared to use the EU parking card</w:t>
      </w:r>
      <w:r>
        <w:t xml:space="preserve"> </w:t>
      </w:r>
      <w:r>
        <w:t xml:space="preserve">abroad230 and agreed that the card facilitates travels to other Member States.231</w:t>
      </w:r>
      <w:r>
        <w:br/>
      </w:r>
      <w:r>
        <w:t xml:space="preserve">Yet, the EU parking card presents some shortcomings due to the fact that it stems from a</w:t>
      </w:r>
      <w:r>
        <w:t xml:space="preserve"> </w:t>
      </w:r>
      <w:r>
        <w:t xml:space="preserve">provision issued 25 years ago that has so far not been updated and also to its legal nature, i.e. a</w:t>
      </w:r>
      <w:r>
        <w:t xml:space="preserve"> </w:t>
      </w:r>
      <w:r>
        <w:t xml:space="preserve">Recommendation which is not binding by nature, thus providing for minimum harmonisation across</w:t>
      </w:r>
      <w:r>
        <w:t xml:space="preserve"> </w:t>
      </w:r>
      <w:r>
        <w:t xml:space="preserve">the Member States.232 In line with the principle of subsidiarity, disability policies are mainly</w:t>
      </w:r>
      <w:r>
        <w:t xml:space="preserve"> </w:t>
      </w:r>
      <w:r>
        <w:t xml:space="preserve">competence of the Member States. Hence, national authorities are free to establish their own</w:t>
      </w:r>
      <w:r>
        <w:t xml:space="preserve"> </w:t>
      </w:r>
      <w:r>
        <w:t xml:space="preserve">provisions for the functioning of the EU parking card. More specifically, each Member State can</w:t>
      </w:r>
      <w:r>
        <w:t xml:space="preserve"> </w:t>
      </w:r>
      <w:r>
        <w:t xml:space="preserve">determine the eligibility criteria for obtaining the card (the disability assessment), the management</w:t>
      </w:r>
      <w:r>
        <w:t xml:space="preserve"> </w:t>
      </w:r>
      <w:r>
        <w:t xml:space="preserve">system in place and the issuing authority, which may be local or central, as well as any further</w:t>
      </w:r>
      <w:r>
        <w:t xml:space="preserve"> </w:t>
      </w:r>
      <w:r>
        <w:t xml:space="preserve">elements to be added in the card layout.</w:t>
      </w:r>
      <w:r>
        <w:br/>
      </w:r>
      <w:r>
        <w:t xml:space="preserve">In addition, the Recommendation does not contain provisions on coordination and monitoring of</w:t>
      </w:r>
      <w:r>
        <w:t xml:space="preserve"> </w:t>
      </w:r>
      <w:r>
        <w:t xml:space="preserve">Member States. As a consequence, there is little indication of coordination and monitoring actions in</w:t>
      </w:r>
      <w:r>
        <w:t xml:space="preserve"> </w:t>
      </w:r>
      <w:r>
        <w:t xml:space="preserve">recent years to improve harmonisation across the Member States.233 The lack of common actions for</w:t>
      </w:r>
      <w:r>
        <w:t xml:space="preserve"> </w:t>
      </w:r>
      <w:r>
        <w:t xml:space="preserve">the coordination and monitoring of the EU parking card across the Member States and the margin of</w:t>
      </w:r>
      <w:r>
        <w:t xml:space="preserve"> </w:t>
      </w:r>
      <w:r>
        <w:t xml:space="preserve">discretion allowed by the Recommendation have resulted in remarkable differences across the</w:t>
      </w:r>
      <w:r>
        <w:t xml:space="preserve"> </w:t>
      </w:r>
      <w:r>
        <w:t xml:space="preserve">Member States with regard to the EU parking card’s design, issuing and enforcement rules. In turn,</w:t>
      </w:r>
      <w:r>
        <w:t xml:space="preserve"> </w:t>
      </w:r>
      <w:r>
        <w:t xml:space="preserve">even if the EU parking card is widely used and generally recognized across the Member States, such</w:t>
      </w:r>
      <w:r>
        <w:t xml:space="preserve"> </w:t>
      </w:r>
      <w:r>
        <w:t xml:space="preserve">differences result in some barriers for persons with disabilities in using the card when travelling to</w:t>
      </w:r>
      <w:r>
        <w:t xml:space="preserve"> </w:t>
      </w:r>
      <w:r>
        <w:t xml:space="preserve">another Member State.234</w:t>
      </w:r>
      <w:r>
        <w:t xml:space="preserve"> </w:t>
      </w:r>
      <w:r>
        <w:t xml:space="preserve">With respect to the disability assessment, the Member States have different rules in place</w:t>
      </w:r>
      <w:r>
        <w:t xml:space="preserve"> </w:t>
      </w:r>
      <w:r>
        <w:t xml:space="preserve">regarding the eligibility criteria for obtaining the EU parking card. Persons with disabilities are</w:t>
      </w:r>
      <w:r>
        <w:t xml:space="preserve"> </w:t>
      </w:r>
      <w:r>
        <w:t xml:space="preserve">often considered as part of a single homogeneous group, even if in reality they constitute a</w:t>
      </w:r>
      <w:r>
        <w:t xml:space="preserve"> </w:t>
      </w:r>
      <w:r>
        <w:t xml:space="preserve">heterogeneous group of people that differ in age and lifestyles, physical and mental characteristics,</w:t>
      </w:r>
      <w:r>
        <w:t xml:space="preserve"> </w:t>
      </w:r>
      <w:r>
        <w:t xml:space="preserve">or travel patterns and transport needs.235 Given that there is not a definite and shared definition of</w:t>
      </w:r>
      <w:r>
        <w:t xml:space="preserve"> </w:t>
      </w:r>
      <w:r>
        <w:t xml:space="preserve">disability, the Member States apply different criteria to identify who is eligible to obtain the EU</w:t>
      </w:r>
      <w:r>
        <w:t xml:space="preserve"> </w:t>
      </w:r>
      <w:r>
        <w:t xml:space="preserve">parking card. For instance, in some Member States, the EU parking card may be available to everyone</w:t>
      </w:r>
      <w:r>
        <w:t xml:space="preserve"> </w:t>
      </w:r>
      <w:r>
        <w:t xml:space="preserve">who has a national disability card, or who appears on a national disability register236 (e.g. RO), thus</w:t>
      </w:r>
      <w:r>
        <w:t xml:space="preserve"> </w:t>
      </w:r>
      <w:r>
        <w:t xml:space="preserve">the eligibility criteria for the EU parking card are more broadly interpreted and do not concern only</w:t>
      </w:r>
      <w:r>
        <w:t xml:space="preserve"> </w:t>
      </w:r>
      <w:r>
        <w:t xml:space="preserve">mobility impairments. In other cases, the EU parking card may be issued to recipients of disability</w:t>
      </w:r>
      <w:r>
        <w:t xml:space="preserve"> </w:t>
      </w:r>
      <w:r>
        <w:t xml:space="preserve">pensions/benefits, or following a specific need assessment (e.g. as part of an assessment for long-</w:t>
      </w:r>
      <w:r>
        <w:t xml:space="preserve"> </w:t>
      </w:r>
      <w:r>
        <w:t xml:space="preserve">term social care/support). In most cases, as shown in the table below, the EU parking card is granted</w:t>
      </w:r>
      <w:r>
        <w:t xml:space="preserve"> </w:t>
      </w:r>
      <w:r>
        <w:t xml:space="preserve">to persons with a disability that implies reduced mobility or impaired vision. Indeed, paragraph 3 of</w:t>
      </w:r>
      <w:r>
        <w:t xml:space="preserve"> </w:t>
      </w:r>
      <w:r>
        <w:t xml:space="preserve">the Recommendation suggests that the EU parking card should be granted to a person with a disability</w:t>
      </w:r>
      <w:r>
        <w:t xml:space="preserve"> </w:t>
      </w:r>
      <w:r>
        <w:t xml:space="preserve">that leads to reduced mobility.237</w:t>
      </w:r>
    </w:p>
    <w:p>
      <w:pPr>
        <w:pStyle w:val="BodyText"/>
      </w:pPr>
      <w:r>
        <w:t xml:space="preserve">230 Study supporting the impact assessment based on Survey targeted at PwD</w:t>
      </w:r>
      <w:r>
        <w:t xml:space="preserve"> </w:t>
      </w:r>
      <w:r>
        <w:t xml:space="preserve">231 Ibid.</w:t>
      </w:r>
      <w:r>
        <w:t xml:space="preserve"> </w:t>
      </w:r>
      <w:r>
        <w:t xml:space="preserve">232 EDF recommendations for strengthening the EU Parking Card 2020. Available at: link.</w:t>
      </w:r>
      <w:r>
        <w:t xml:space="preserve"> </w:t>
      </w:r>
      <w:r>
        <w:t xml:space="preserve">233 The last Commission request for information to Member States on the implementation of the EU parking card dates</w:t>
      </w:r>
      <w:r>
        <w:t xml:space="preserve"> </w:t>
      </w:r>
      <w:r>
        <w:t xml:space="preserve">from 2019 and was discussed in the High Level Group on Disability in 2019.</w:t>
      </w:r>
      <w:r>
        <w:br/>
      </w:r>
      <w:r>
        <w:t xml:space="preserve">234 Do not take my spot! – The EU Disability Parking Card. Available at: link.</w:t>
      </w:r>
      <w:r>
        <w:t xml:space="preserve"> </w:t>
      </w:r>
      <w:r>
        <w:t xml:space="preserve">235 Muñoz, E., Serrano, M., Marqués, A., Ferreras, A., &amp; Solaz, J. (2016, June). SIMON: an ICT proposal for the mobility</w:t>
      </w:r>
      <w:r>
        <w:t xml:space="preserve"> </w:t>
      </w:r>
      <w:r>
        <w:t xml:space="preserve">impaired citizens. In 11th ITS European Congress, Glasgow, Scotland (pp. 6-9).</w:t>
      </w:r>
      <w:r>
        <w:t xml:space="preserve"> </w:t>
      </w:r>
      <w:r>
        <w:t xml:space="preserve">236 European Parliament (2022) Disability assessment, mutual recognition and the EU Disability Card - Progress and</w:t>
      </w:r>
      <w:r>
        <w:t xml:space="preserve"> </w:t>
      </w:r>
      <w:r>
        <w:t xml:space="preserve">opportunities. Available at: link.</w:t>
      </w:r>
      <w:r>
        <w:t xml:space="preserve"> </w:t>
      </w:r>
      <w:r>
        <w:t xml:space="preserve">237 98/376/EC: Council Recommendation of 4 June 1998 on a parking card for people with disabilities. Available at: link.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Table 4 – Member States’ different eligibility criteria for obtaining the EU parking card238</w:t>
      </w:r>
      <w:r>
        <w:t xml:space="preserve"> </w:t>
      </w:r>
      <w:r>
        <w:t xml:space="preserve">Model</w:t>
      </w:r>
    </w:p>
    <w:p>
      <w:pPr>
        <w:pStyle w:val="BodyText"/>
      </w:pPr>
      <w:r>
        <w:t xml:space="preserve">AT</w:t>
      </w:r>
      <w:r>
        <w:t xml:space="preserve"> </w:t>
      </w:r>
      <w:r>
        <w:t xml:space="preserve">BE</w:t>
      </w:r>
      <w:r>
        <w:t xml:space="preserve"> </w:t>
      </w:r>
      <w:r>
        <w:t xml:space="preserve">BG</w:t>
      </w:r>
      <w:r>
        <w:t xml:space="preserve"> </w:t>
      </w:r>
      <w:r>
        <w:t xml:space="preserve">CY</w:t>
      </w:r>
      <w:r>
        <w:t xml:space="preserve"> </w:t>
      </w:r>
      <w:r>
        <w:t xml:space="preserve">CZ</w:t>
      </w:r>
      <w:r>
        <w:t xml:space="preserve"> </w:t>
      </w:r>
      <w:r>
        <w:t xml:space="preserve">DE</w:t>
      </w:r>
      <w:r>
        <w:t xml:space="preserve"> </w:t>
      </w:r>
      <w:r>
        <w:t xml:space="preserve">DK</w:t>
      </w:r>
      <w:r>
        <w:t xml:space="preserve"> </w:t>
      </w:r>
      <w:r>
        <w:t xml:space="preserve">EE</w:t>
      </w:r>
      <w:r>
        <w:t xml:space="preserve"> </w:t>
      </w:r>
      <w:r>
        <w:t xml:space="preserve">EL</w:t>
      </w:r>
      <w:r>
        <w:t xml:space="preserve"> </w:t>
      </w:r>
      <w:r>
        <w:t xml:space="preserve">ES</w:t>
      </w:r>
      <w:r>
        <w:t xml:space="preserve"> </w:t>
      </w:r>
      <w:r>
        <w:t xml:space="preserve">FI</w:t>
      </w:r>
      <w:r>
        <w:t xml:space="preserve"> </w:t>
      </w:r>
      <w:r>
        <w:t xml:space="preserve">FR</w:t>
      </w:r>
      <w:r>
        <w:t xml:space="preserve"> </w:t>
      </w:r>
      <w:r>
        <w:t xml:space="preserve">HR</w:t>
      </w:r>
      <w:r>
        <w:t xml:space="preserve"> </w:t>
      </w:r>
      <w:r>
        <w:t xml:space="preserve">HU</w:t>
      </w:r>
      <w:r>
        <w:t xml:space="preserve"> </w:t>
      </w:r>
      <w:r>
        <w:t xml:space="preserve">IE</w:t>
      </w:r>
      <w:r>
        <w:t xml:space="preserve"> </w:t>
      </w:r>
      <w:r>
        <w:t xml:space="preserve">IT</w:t>
      </w:r>
      <w:r>
        <w:t xml:space="preserve"> </w:t>
      </w:r>
      <w:r>
        <w:t xml:space="preserve">LT</w:t>
      </w:r>
      <w:r>
        <w:t xml:space="preserve"> </w:t>
      </w:r>
      <w:r>
        <w:t xml:space="preserve">LU</w:t>
      </w:r>
      <w:r>
        <w:t xml:space="preserve"> </w:t>
      </w:r>
      <w:r>
        <w:t xml:space="preserve">LV</w:t>
      </w:r>
      <w:r>
        <w:t xml:space="preserve"> </w:t>
      </w:r>
      <w:r>
        <w:t xml:space="preserve">MT</w:t>
      </w:r>
      <w:r>
        <w:t xml:space="preserve"> </w:t>
      </w:r>
      <w:r>
        <w:t xml:space="preserve">NL</w:t>
      </w:r>
      <w:r>
        <w:t xml:space="preserve"> </w:t>
      </w:r>
      <w:r>
        <w:t xml:space="preserve">PL</w:t>
      </w:r>
      <w:r>
        <w:t xml:space="preserve"> </w:t>
      </w:r>
      <w:r>
        <w:t xml:space="preserve">PT</w:t>
      </w:r>
      <w:r>
        <w:t xml:space="preserve"> </w:t>
      </w:r>
      <w:r>
        <w:t xml:space="preserve">RO</w:t>
      </w:r>
      <w:r>
        <w:t xml:space="preserve"> </w:t>
      </w:r>
      <w:r>
        <w:t xml:space="preserve">SE</w:t>
      </w:r>
      <w:r>
        <w:t xml:space="preserve"> </w:t>
      </w:r>
      <w:r>
        <w:t xml:space="preserve">SI</w:t>
      </w:r>
      <w:r>
        <w:t xml:space="preserve"> </w:t>
      </w:r>
      <w:r>
        <w:t xml:space="preserve">SK</w:t>
      </w:r>
      <w:r>
        <w:t xml:space="preserve"> </w:t>
      </w:r>
      <w:r>
        <w:t xml:space="preserve">Reduced</w:t>
      </w:r>
      <w:r>
        <w:t xml:space="preserve"> </w:t>
      </w:r>
      <w:r>
        <w:t xml:space="preserve">mobility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Impaired</w:t>
      </w:r>
      <w:r>
        <w:t xml:space="preserve"> </w:t>
      </w:r>
      <w:r>
        <w:t xml:space="preserve">vision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Severe</w:t>
      </w:r>
      <w:r>
        <w:t xml:space="preserve"> </w:t>
      </w:r>
      <w:r>
        <w:t xml:space="preserve">disabilities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Intellectual</w:t>
      </w:r>
      <w:r>
        <w:t xml:space="preserve"> </w:t>
      </w:r>
      <w:r>
        <w:t xml:space="preserve">and non-</w:t>
      </w:r>
      <w:r>
        <w:t xml:space="preserve"> </w:t>
      </w:r>
      <w:r>
        <w:t xml:space="preserve">physical</w:t>
      </w:r>
      <w:r>
        <w:t xml:space="preserve"> </w:t>
      </w:r>
      <w:r>
        <w:t xml:space="preserve">disabilities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Mobility</w:t>
      </w:r>
      <w:r>
        <w:t xml:space="preserve"> </w:t>
      </w:r>
      <w:r>
        <w:t xml:space="preserve">restriction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Source: Study supporting the impact assessment</w:t>
      </w:r>
      <w:r>
        <w:t xml:space="preserve"> </w:t>
      </w:r>
      <w:r>
        <w:t xml:space="preserve">Different eligibility criteria result in different treatment depending on the country of origin</w:t>
      </w:r>
      <w:r>
        <w:t xml:space="preserve"> </w:t>
      </w:r>
      <w:r>
        <w:t xml:space="preserve">across the Member States, thus causing confusion and frustration to persons with disabilities as</w:t>
      </w:r>
      <w:r>
        <w:t xml:space="preserve"> </w:t>
      </w:r>
      <w:r>
        <w:t xml:space="preserve">regards their mobility and related rights. In this respect, as also stated by a Member of the European</w:t>
      </w:r>
      <w:r>
        <w:t xml:space="preserve"> </w:t>
      </w:r>
      <w:r>
        <w:t xml:space="preserve">Parliament during the event</w:t>
      </w:r>
      <w:r>
        <w:t xml:space="preserve"> </w:t>
      </w:r>
      <w:r>
        <w:t xml:space="preserve">“Do not take my spot! – The European Disability Parking Card”</w:t>
      </w:r>
      <w:r>
        <w:t xml:space="preserve">, the fact</w:t>
      </w:r>
      <w:r>
        <w:t xml:space="preserve"> </w:t>
      </w:r>
      <w:r>
        <w:t xml:space="preserve">that the EU parking card is issued not only to persons with reduced mobility but also to persons with</w:t>
      </w:r>
      <w:r>
        <w:t xml:space="preserve"> </w:t>
      </w:r>
      <w:r>
        <w:t xml:space="preserve">other types of disabilities (e.g. mental disabilities) raises confusion about the use of the EU parking</w:t>
      </w:r>
      <w:r>
        <w:t xml:space="preserve"> </w:t>
      </w:r>
      <w:r>
        <w:t xml:space="preserve">card.239 In this respect, a representative from an EU-level parking association interviewed claimed</w:t>
      </w:r>
      <w:r>
        <w:t xml:space="preserve"> </w:t>
      </w:r>
      <w:r>
        <w:t xml:space="preserve">that, when using the EU parking card, persons with non-visible disabilities (e.g. dementia) often face</w:t>
      </w:r>
      <w:r>
        <w:t xml:space="preserve"> </w:t>
      </w:r>
      <w:r>
        <w:t xml:space="preserve">questions from controllers, bystanders and persons with physical disabilities, complaining that the</w:t>
      </w:r>
      <w:r>
        <w:t xml:space="preserve"> </w:t>
      </w:r>
      <w:r>
        <w:t xml:space="preserve">parking spot is taken by persons with no physical issues that are still fit to easily access to premises.240</w:t>
      </w:r>
      <w:r>
        <w:t xml:space="preserve"> </w:t>
      </w:r>
      <w:r>
        <w:t xml:space="preserve">Moreover, the Member States have different systems in place for the management of the EU</w:t>
      </w:r>
      <w:r>
        <w:t xml:space="preserve"> </w:t>
      </w:r>
      <w:r>
        <w:t xml:space="preserve">parking card. Indeed, the EU parking card can be issued either by a centralised, decentralised or</w:t>
      </w:r>
      <w:r>
        <w:t xml:space="preserve"> </w:t>
      </w:r>
      <w:r>
        <w:t xml:space="preserve">mixed (authority management system) model, depending on whether the designated authority</w:t>
      </w:r>
      <w:r>
        <w:t xml:space="preserve"> </w:t>
      </w:r>
      <w:r>
        <w:t xml:space="preserve">deciding on the eligibility and responsible for the issuance is national or local. In general, the Member</w:t>
      </w:r>
      <w:r>
        <w:t xml:space="preserve"> </w:t>
      </w:r>
      <w:r>
        <w:t xml:space="preserve">States with a larger population (DE, ES, IT, RO) tend to adopt a decentralised system, which could</w:t>
      </w:r>
      <w:r>
        <w:t xml:space="preserve"> </w:t>
      </w:r>
      <w:r>
        <w:t xml:space="preserve">be considered more efficient to process a larger number of cards, while those with a smaller</w:t>
      </w:r>
      <w:r>
        <w:t xml:space="preserve"> </w:t>
      </w:r>
      <w:r>
        <w:t xml:space="preserve">population (AT, BE, CY, DK, IE, LU, LV, MT) generally adopt a centralised system.241 The</w:t>
      </w:r>
      <w:r>
        <w:t xml:space="preserve"> </w:t>
      </w:r>
      <w:r>
        <w:t xml:space="preserve">centralised model is generally linked with lower risk of frauds and forgeries as compared to a</w:t>
      </w:r>
      <w:r>
        <w:t xml:space="preserve"> </w:t>
      </w:r>
      <w:r>
        <w:t xml:space="preserve">decentralised model.242 Indeed, centralisation of responsibilities allows greater efficiency in terms of</w:t>
      </w:r>
      <w:r>
        <w:t xml:space="preserve"> </w:t>
      </w:r>
      <w:r>
        <w:t xml:space="preserve">both issuing procedures and enforcement capacity against misuse of the card, including checks on the</w:t>
      </w:r>
      <w:r>
        <w:t xml:space="preserve"> </w:t>
      </w:r>
      <w:r>
        <w:t xml:space="preserve">card validity.</w:t>
      </w:r>
      <w:r>
        <w:br/>
      </w:r>
      <w:r>
        <w:t xml:space="preserve">In order to get both advantages linked with the centralised and decentralised model, some Member</w:t>
      </w:r>
      <w:r>
        <w:t xml:space="preserve"> </w:t>
      </w:r>
      <w:r>
        <w:t xml:space="preserve">States (EE, EL, FI, FR, HU, LT, SI) have decided to adopt a mixed model, where the authority</w:t>
      </w:r>
      <w:r>
        <w:t xml:space="preserve"> </w:t>
      </w:r>
      <w:r>
        <w:t xml:space="preserve">responsible for the physical issuance and delivery of the card and the authority in charge of the</w:t>
      </w:r>
      <w:r>
        <w:t xml:space="preserve"> </w:t>
      </w:r>
      <w:r>
        <w:t xml:space="preserve">eligibility assessment are identified either at the central or the local levels. The mixed model has also</w:t>
      </w:r>
      <w:r>
        <w:t xml:space="preserve"> </w:t>
      </w:r>
      <w:r>
        <w:t xml:space="preserve">led to better control on the uniform implementation of the entitlement criteria, issuance by specialised</w:t>
      </w:r>
      <w:r>
        <w:t xml:space="preserve"> </w:t>
      </w:r>
      <w:r>
        <w:t xml:space="preserve">bodies and implementation of national databases with national cards number, compared to the</w:t>
      </w:r>
    </w:p>
    <w:p>
      <w:pPr>
        <w:pStyle w:val="BodyText"/>
      </w:pPr>
      <w:r>
        <w:t xml:space="preserve">238 With ‘severe disability’ is meant amputation of limbs, severe mobility impairment, blindness, etc.</w:t>
      </w:r>
      <w:r>
        <w:br/>
      </w:r>
      <w:r>
        <w:t xml:space="preserve">239 Do not take my spot! – The EU Disability Parking Card. Available at: link.</w:t>
      </w:r>
      <w:r>
        <w:t xml:space="preserve"> </w:t>
      </w:r>
      <w:r>
        <w:t xml:space="preserve">240 Targeted interview with one EU Parking association (#3).</w:t>
      </w:r>
      <w:r>
        <w:t xml:space="preserve"> </w:t>
      </w:r>
      <w:r>
        <w:t xml:space="preserve">241 European Commission (2019) Parking card for persons with disabilities - Updated overview (shared by EC, not</w:t>
      </w:r>
      <w:r>
        <w:t xml:space="preserve"> </w:t>
      </w:r>
      <w:r>
        <w:t xml:space="preserve">published).</w:t>
      </w:r>
      <w:r>
        <w:t xml:space="preserve"> </w:t>
      </w:r>
      <w:r>
        <w:t xml:space="preserve">242 Minutes from the EU Disability High Level Group meeting 14 May 2019 – 9.30 to 16.30. Available at: link.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decentralised model.243 Table 5 below provides an overview of different management systems in</w:t>
      </w:r>
      <w:r>
        <w:t xml:space="preserve"> </w:t>
      </w:r>
      <w:r>
        <w:t xml:space="preserve">place across EU.</w:t>
      </w:r>
      <w:r>
        <w:t xml:space="preserve"> </w:t>
      </w:r>
      <w:r>
        <w:t xml:space="preserve">Table 5 – EU parking card management systems</w:t>
      </w:r>
    </w:p>
    <w:p>
      <w:pPr>
        <w:pStyle w:val="BodyText"/>
      </w:pPr>
      <w:r>
        <w:t xml:space="preserve">Source: Study supporting the impact assessment</w:t>
      </w:r>
      <w:r>
        <w:t xml:space="preserve"> </w:t>
      </w:r>
      <w:r>
        <w:t xml:space="preserve">Regarding the mixed model, Table 6 below illustrates different approaches adopted across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Table 6 – EU parking card mixed management systems</w:t>
      </w:r>
    </w:p>
    <w:p>
      <w:pPr>
        <w:pStyle w:val="BodyText"/>
      </w:pPr>
      <w:r>
        <w:t xml:space="preserve">Source: Study supporting the impact assessment</w:t>
      </w:r>
      <w:r>
        <w:t xml:space="preserve"> </w:t>
      </w:r>
      <w:r>
        <w:t xml:space="preserve">Differences in the design and in the validity period of EU parking cards issued in the different</w:t>
      </w:r>
      <w:r>
        <w:t xml:space="preserve"> </w:t>
      </w:r>
      <w:r>
        <w:t xml:space="preserve">Member States are also present. Annex I to the Recommendation provides for minimum standards in</w:t>
      </w:r>
      <w:r>
        <w:t xml:space="preserve"> </w:t>
      </w:r>
      <w:r>
        <w:t xml:space="preserve">terms of design and layout of the EU parking card, but the technological progress since 1998 and the</w:t>
      </w:r>
      <w:r>
        <w:t xml:space="preserve"> </w:t>
      </w:r>
      <w:r>
        <w:t xml:space="preserve">non-binding nature of the provision have resulted in increasing differences in the design of the cards</w:t>
      </w:r>
      <w:r>
        <w:t xml:space="preserve"> </w:t>
      </w:r>
      <w:r>
        <w:t xml:space="preserve">issued by the Member States, reinforced by a lack of coordination. Differences in the layout of the</w:t>
      </w:r>
      <w:r>
        <w:t xml:space="preserve"> </w:t>
      </w:r>
      <w:r>
        <w:t xml:space="preserve">EU parking card sometimes even occur also within a single Member State, when the card is issued at</w:t>
      </w:r>
      <w:r>
        <w:t xml:space="preserve"> </w:t>
      </w:r>
      <w:r>
        <w:t xml:space="preserve">the local level (e.g. if the logo of the municipality is included).244 A respondent from the study survey</w:t>
      </w:r>
      <w:r>
        <w:t xml:space="preserve"> </w:t>
      </w:r>
      <w:r>
        <w:t xml:space="preserve">targeted at national Civil Society Organisations (CSOs) included as an issue that affects to a high</w:t>
      </w:r>
      <w:r>
        <w:t xml:space="preserve"> </w:t>
      </w:r>
      <w:r>
        <w:t xml:space="preserve">extent the implementation of the EU parking card the fact that some of the Member States have</w:t>
      </w:r>
      <w:r>
        <w:t xml:space="preserve"> </w:t>
      </w:r>
      <w:r>
        <w:t xml:space="preserve">different parking card models even in their own regions.245 A further element of complexity is the</w:t>
      </w:r>
      <w:r>
        <w:t xml:space="preserve"> </w:t>
      </w:r>
      <w:r>
        <w:t xml:space="preserve">coexistence of older and newer models of cards. For example, since 2017, in France the EU parking</w:t>
      </w:r>
      <w:r>
        <w:t xml:space="preserve"> </w:t>
      </w:r>
      <w:r>
        <w:t xml:space="preserve">card is progressively being replaced by a new non-EU model parking card, i.e. the CMI (‘Carte</w:t>
      </w:r>
      <w:r>
        <w:t xml:space="preserve"> </w:t>
      </w:r>
      <w:r>
        <w:t xml:space="preserve">mobilité inclusion’), yet both models are currently valid and in use.</w:t>
      </w:r>
      <w:r>
        <w:t xml:space="preserve"> </w:t>
      </w:r>
      <w:r>
        <w:t xml:space="preserve">The table below provides some examples of national differences regarding the EU parking card.</w:t>
      </w:r>
    </w:p>
    <w:p>
      <w:pPr>
        <w:pStyle w:val="BodyText"/>
      </w:pPr>
      <w:r>
        <w:t xml:space="preserve">243 European Commission (2019) Parking card for persons with disabilities - Updated overview.</w:t>
      </w:r>
      <w:r>
        <w:t xml:space="preserve"> </w:t>
      </w:r>
      <w:r>
        <w:t xml:space="preserve">244 Do not take my spot! – The EU Disability Parking Card. Available at: link.</w:t>
      </w:r>
      <w:r>
        <w:t xml:space="preserve"> </w:t>
      </w:r>
      <w:r>
        <w:t xml:space="preserve">245 Study supporting the impact assessment based on Survey targeted at national CSOs</w:t>
      </w:r>
      <w:r>
        <w:t xml:space="preserve"> </w:t>
      </w:r>
      <w:r>
        <w:t xml:space="preserve">Model</w:t>
      </w:r>
      <w:r>
        <w:t xml:space="preserve"> </w:t>
      </w:r>
      <w:r>
        <w:t xml:space="preserve">AT BE BG CY</w:t>
      </w:r>
      <w:r>
        <w:t xml:space="preserve"> </w:t>
      </w:r>
      <w:r>
        <w:t xml:space="preserve">CZ DE DK EE EL ES FI FR HR HU IE IT LT LU LV MT NL PL PT RO SE SI SK</w:t>
      </w:r>
      <w:r>
        <w:t xml:space="preserve"> </w:t>
      </w:r>
      <w:r>
        <w:t xml:space="preserve">Centralised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Decentralised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Mixed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Table 7 – Examples of additional features with respect to the standard EU parking card</w:t>
      </w:r>
      <w:r>
        <w:t xml:space="preserve"> </w:t>
      </w:r>
      <w:r>
        <w:t xml:space="preserve">Additional</w:t>
      </w:r>
      <w:r>
        <w:t xml:space="preserve"> </w:t>
      </w:r>
      <w:r>
        <w:t xml:space="preserve">security feature</w:t>
      </w:r>
      <w:r>
        <w:t xml:space="preserve"> </w:t>
      </w:r>
      <w:r>
        <w:t xml:space="preserve">AT</w:t>
      </w:r>
      <w:r>
        <w:t xml:space="preserve"> </w:t>
      </w:r>
      <w:r>
        <w:t xml:space="preserve">BE</w:t>
      </w:r>
      <w:r>
        <w:t xml:space="preserve"> </w:t>
      </w:r>
      <w:r>
        <w:t xml:space="preserve">DK</w:t>
      </w:r>
      <w:r>
        <w:t xml:space="preserve"> </w:t>
      </w:r>
      <w:r>
        <w:t xml:space="preserve">ES</w:t>
      </w:r>
      <w:r>
        <w:t xml:space="preserve"> </w:t>
      </w:r>
      <w:r>
        <w:t xml:space="preserve">FI</w:t>
      </w:r>
      <w:r>
        <w:t xml:space="preserve"> </w:t>
      </w:r>
      <w:r>
        <w:t xml:space="preserve">IE</w:t>
      </w:r>
      <w:r>
        <w:t xml:space="preserve"> </w:t>
      </w:r>
      <w:r>
        <w:t xml:space="preserve">IT</w:t>
      </w:r>
      <w:r>
        <w:t xml:space="preserve"> </w:t>
      </w:r>
      <w:r>
        <w:t xml:space="preserve">MT</w:t>
      </w:r>
      <w:r>
        <w:t xml:space="preserve"> </w:t>
      </w:r>
      <w:r>
        <w:t xml:space="preserve">NL</w:t>
      </w:r>
      <w:r>
        <w:t xml:space="preserve"> </w:t>
      </w:r>
      <w:r>
        <w:t xml:space="preserve">PL</w:t>
      </w:r>
      <w:r>
        <w:t xml:space="preserve"> </w:t>
      </w:r>
      <w:r>
        <w:t xml:space="preserve">SE</w:t>
      </w:r>
      <w:r>
        <w:t xml:space="preserve"> </w:t>
      </w:r>
      <w:r>
        <w:t xml:space="preserve">SK</w:t>
      </w:r>
      <w:r>
        <w:t xml:space="preserve"> </w:t>
      </w:r>
      <w:r>
        <w:t xml:space="preserve">Barcode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Hologram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QR code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NCF (‘Near field</w:t>
      </w:r>
      <w:r>
        <w:t xml:space="preserve"> </w:t>
      </w:r>
      <w:r>
        <w:t xml:space="preserve">communication’)</w:t>
      </w:r>
      <w:r>
        <w:t xml:space="preserve"> </w:t>
      </w:r>
      <w:r>
        <w:t xml:space="preserve">tag for wireless</w:t>
      </w:r>
      <w:r>
        <w:t xml:space="preserve"> </w:t>
      </w:r>
      <w:r>
        <w:t xml:space="preserve">detection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Unique</w:t>
      </w:r>
      <w:r>
        <w:t xml:space="preserve"> </w:t>
      </w:r>
      <w:r>
        <w:t xml:space="preserve">number</w:t>
      </w:r>
      <w:r>
        <w:t xml:space="preserve"> </w:t>
      </w:r>
      <w:r>
        <w:t xml:space="preserve">(national</w:t>
      </w:r>
      <w:r>
        <w:t xml:space="preserve"> </w:t>
      </w:r>
      <w:r>
        <w:t xml:space="preserve">or</w:t>
      </w:r>
      <w:r>
        <w:t xml:space="preserve"> </w:t>
      </w:r>
      <w:r>
        <w:t xml:space="preserve">regional)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Anti-copying</w:t>
      </w:r>
      <w:r>
        <w:t xml:space="preserve"> </w:t>
      </w:r>
      <w:r>
        <w:t xml:space="preserve">paper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Source: Study supporting the impact assessment</w:t>
      </w:r>
      <w:r>
        <w:t xml:space="preserve"> </w:t>
      </w:r>
      <w:r>
        <w:t xml:space="preserve">Member States have added these features, not originally foreseen in the Recommendation, in</w:t>
      </w:r>
      <w:r>
        <w:t xml:space="preserve"> </w:t>
      </w:r>
      <w:r>
        <w:t xml:space="preserve">order to better prevent frauds and forgeries.246 Frauds may consist in the use of a parking card of</w:t>
      </w:r>
      <w:r>
        <w:t xml:space="preserve"> </w:t>
      </w:r>
      <w:r>
        <w:t xml:space="preserve">someone else, including a deceased person, or in using both a duplicate card and the original one at</w:t>
      </w:r>
      <w:r>
        <w:t xml:space="preserve"> </w:t>
      </w:r>
      <w:r>
        <w:t xml:space="preserve">the same time. In order to tackle this kind of fraud, Belgium added a QR code in the EU parking card</w:t>
      </w:r>
      <w:r>
        <w:t xml:space="preserve"> </w:t>
      </w:r>
      <w:r>
        <w:t xml:space="preserve">that can be scanned through an app (‘Handi2park’) used by the police to check their validity. Until</w:t>
      </w:r>
      <w:r>
        <w:t xml:space="preserve"> </w:t>
      </w:r>
      <w:r>
        <w:t xml:space="preserve">the end of January 2019, 71,219 EU parking cards had been checked using Handi2park and in almost</w:t>
      </w:r>
      <w:r>
        <w:t xml:space="preserve"> </w:t>
      </w:r>
      <w:r>
        <w:t xml:space="preserve">10% of the cases there appeared to be a misuse of the EU parking card. Most of the times, the EU</w:t>
      </w:r>
      <w:r>
        <w:t xml:space="preserve"> </w:t>
      </w:r>
      <w:r>
        <w:t xml:space="preserve">parking card of a deceased person was used, or the original card was still used even if a duplicate had</w:t>
      </w:r>
      <w:r>
        <w:t xml:space="preserve"> </w:t>
      </w:r>
      <w:r>
        <w:t xml:space="preserve">been issued.</w:t>
      </w:r>
      <w:r>
        <w:br/>
      </w:r>
      <w:r>
        <w:t xml:space="preserve">With respect to forgeries, these occur, for example, when a copy of the EU parking card belonging to</w:t>
      </w:r>
      <w:r>
        <w:t xml:space="preserve"> </w:t>
      </w:r>
      <w:r>
        <w:t xml:space="preserve">someone else is used or when the rightful owner makes copies of the EU parking card to use it on</w:t>
      </w:r>
      <w:r>
        <w:t xml:space="preserve"> </w:t>
      </w:r>
      <w:r>
        <w:t xml:space="preserve">more than one vehicle simultaneously. Holograms are expressly included on EU parking cards issued</w:t>
      </w:r>
      <w:r>
        <w:t xml:space="preserve"> </w:t>
      </w:r>
      <w:r>
        <w:t xml:space="preserve">in Italy, Malta, Slovakia and Sweden to make sure that copies of the card are recognisable, preventing</w:t>
      </w:r>
      <w:r>
        <w:t xml:space="preserve"> </w:t>
      </w:r>
      <w:r>
        <w:t xml:space="preserve">possible forgeries. For example, in Malta, in 2022, 110 cards in the car park of an important hospital</w:t>
      </w:r>
      <w:r>
        <w:t xml:space="preserve"> </w:t>
      </w:r>
      <w:r>
        <w:t xml:space="preserve">were found to be copies. Also in Sweden, a barcode and hologram have been introduced as copied</w:t>
      </w:r>
      <w:r>
        <w:t xml:space="preserve"> </w:t>
      </w:r>
      <w:r>
        <w:t xml:space="preserve">cards were commonly found to be used in vehicles.</w:t>
      </w:r>
      <w:r>
        <w:t xml:space="preserve"> </w:t>
      </w:r>
      <w:r>
        <w:t xml:space="preserve">In other countries, no additional features are present on the EU parking card compared to the standard</w:t>
      </w:r>
      <w:r>
        <w:t xml:space="preserve"> </w:t>
      </w:r>
      <w:r>
        <w:t xml:space="preserve">model set out in Annex I to the Recommendation, but other actions against fraud and forgery have</w:t>
      </w:r>
      <w:r>
        <w:t xml:space="preserve"> </w:t>
      </w:r>
      <w:r>
        <w:t xml:space="preserve">been implemented. For example, in Greece, the Hellenic Police operated a special traffic policing</w:t>
      </w:r>
      <w:r>
        <w:t xml:space="preserve"> </w:t>
      </w:r>
      <w:r>
        <w:t xml:space="preserve">operational programme, called</w:t>
      </w:r>
      <w:r>
        <w:t xml:space="preserve"> </w:t>
      </w:r>
      <w:r>
        <w:t xml:space="preserve">“Free movement of citizens in cities”</w:t>
      </w:r>
      <w:r>
        <w:t xml:space="preserve">, from September 2019 to</w:t>
      </w:r>
      <w:r>
        <w:t xml:space="preserve"> </w:t>
      </w:r>
      <w:r>
        <w:t xml:space="preserve">September 2020. Each month, violations related to parking on spaces reserved to persons with</w:t>
      </w:r>
      <w:r>
        <w:t xml:space="preserve"> </w:t>
      </w:r>
      <w:r>
        <w:t xml:space="preserve">disabilities were recorded and the number of violations dropped from 9,531 (period September-</w:t>
      </w:r>
      <w:r>
        <w:t xml:space="preserve"> </w:t>
      </w:r>
      <w:r>
        <w:t xml:space="preserve">November 2019) to 1,868 (period September 2020).</w:t>
      </w:r>
      <w:r>
        <w:t xml:space="preserve"> </w:t>
      </w:r>
      <w:r>
        <w:t xml:space="preserve">Differences in the layout and design of the EU parking card across the Member States may</w:t>
      </w:r>
      <w:r>
        <w:t xml:space="preserve"> </w:t>
      </w:r>
      <w:r>
        <w:t xml:space="preserve">reduce the degree of mutual recognition. Indeed, while the visual format is still easy to recognise</w:t>
      </w:r>
      <w:r>
        <w:t xml:space="preserve"> </w:t>
      </w:r>
      <w:r>
        <w:t xml:space="preserve">thanks to the international disability symbol representing a wheelchair, the text displayed on the EU</w:t>
      </w:r>
      <w:r>
        <w:t xml:space="preserve"> </w:t>
      </w:r>
      <w:r>
        <w:t xml:space="preserve">parking card is usually printed in the national language of the Member State where the card is issued,</w:t>
      </w:r>
      <w:r>
        <w:t xml:space="preserve"> </w:t>
      </w:r>
      <w:r>
        <w:t xml:space="preserve">and the physical dimension does not allow for the inclusion of text in multiple languages. Therefore,</w:t>
      </w:r>
    </w:p>
    <w:p>
      <w:pPr>
        <w:pStyle w:val="BodyText"/>
      </w:pPr>
      <w:r>
        <w:t xml:space="preserve">246 Minutes from the EU Disability High-Level Group meeting 14 May 2019 – 9.30 to 16.30. Available at: link.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its meaning is not immediately clear to local authorities or service providers of other Member States</w:t>
      </w:r>
      <w:r>
        <w:t xml:space="preserve"> </w:t>
      </w:r>
      <w:r>
        <w:t xml:space="preserve">where the card is used, unless they can understand the text written in a foreign language.247</w:t>
      </w:r>
      <w:r>
        <w:br/>
      </w:r>
      <w:r>
        <w:t xml:space="preserve">Several respondents to the online surveys confirmed that national differences in terms of validity</w:t>
      </w:r>
      <w:r>
        <w:t xml:space="preserve"> </w:t>
      </w:r>
      <w:r>
        <w:t xml:space="preserve">period248 and design249 hinder the mutual recognition of the card, thus negatively affecting its</w:t>
      </w:r>
      <w:r>
        <w:t xml:space="preserve"> </w:t>
      </w:r>
      <w:r>
        <w:t xml:space="preserve">implementation across the Member States. Moreover, 7 out of 8 CSOs and 14 out of 19 NCAs</w:t>
      </w:r>
      <w:r>
        <w:t xml:space="preserve"> </w:t>
      </w:r>
      <w:r>
        <w:t xml:space="preserve">participating in the workshops claimed that national differences in terms of design and functioning</w:t>
      </w:r>
      <w:r>
        <w:t xml:space="preserve"> </w:t>
      </w:r>
      <w:r>
        <w:t xml:space="preserve">of the EU parking card hinder its mutual recognition across the Member States.250 Furthermore, 3 out</w:t>
      </w:r>
      <w:r>
        <w:t xml:space="preserve"> </w:t>
      </w:r>
      <w:r>
        <w:t xml:space="preserve">of 15 persons with disabilities consulted during the survey confirmed to have faced problems linked</w:t>
      </w:r>
      <w:r>
        <w:t xml:space="preserve"> </w:t>
      </w:r>
      <w:r>
        <w:t xml:space="preserve">to the non-recognition of their EU parking card in another Member State,251 as well as the majority</w:t>
      </w:r>
      <w:r>
        <w:t xml:space="preserve"> </w:t>
      </w:r>
      <w:r>
        <w:t xml:space="preserve">of respondents to the Public Consultation.252 From 2018 to 2022, around 30 enquiries were submitted</w:t>
      </w:r>
      <w:r>
        <w:t xml:space="preserve"> </w:t>
      </w:r>
      <w:r>
        <w:t xml:space="preserve">thought he SOLVIT platform to raise issues about fines received even when showing the EU parking</w:t>
      </w:r>
      <w:r>
        <w:t xml:space="preserve"> </w:t>
      </w:r>
      <w:r>
        <w:t xml:space="preserve">card. In particular, in two complaints, cardholders stated that their French parking card had not been</w:t>
      </w:r>
      <w:r>
        <w:t xml:space="preserve"> </w:t>
      </w:r>
      <w:r>
        <w:t xml:space="preserve">recognised by local parking authorities abroad as it does not follow the EU model, which resulted in</w:t>
      </w:r>
      <w:r>
        <w:t xml:space="preserve"> </w:t>
      </w:r>
      <w:r>
        <w:t xml:space="preserve">one case in a fine with the car being taken away and in the other case in denial to park in the special</w:t>
      </w:r>
      <w:r>
        <w:t xml:space="preserve"> </w:t>
      </w:r>
      <w:r>
        <w:t xml:space="preserve">parking space for persons with disabilities close to an airport entrance.</w:t>
      </w:r>
      <w:r>
        <w:t xml:space="preserve"> </w:t>
      </w:r>
      <w:r>
        <w:t xml:space="preserve">Another issue affecting the mutual recognition of the EU parking card is the different rights and</w:t>
      </w:r>
      <w:r>
        <w:t xml:space="preserve"> </w:t>
      </w:r>
      <w:r>
        <w:t xml:space="preserve">benefits granted across the Member States. The EU parking card is, indeed, used differently and</w:t>
      </w:r>
      <w:r>
        <w:t xml:space="preserve"> </w:t>
      </w:r>
      <w:r>
        <w:t xml:space="preserve">may give right to different benefits depending on the Member State issuing it, which may create</w:t>
      </w:r>
      <w:r>
        <w:t xml:space="preserve"> </w:t>
      </w:r>
      <w:r>
        <w:t xml:space="preserve">confusion when travelling to another Member State.</w:t>
      </w:r>
      <w:r>
        <w:br/>
      </w:r>
      <w:r>
        <w:t xml:space="preserve">Table 8 – Examples of national differences in the rights granted by the EU parking card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Reserved</w:t>
      </w:r>
      <w:r>
        <w:t xml:space="preserve"> </w:t>
      </w:r>
      <w:r>
        <w:t xml:space="preserve">parking</w:t>
      </w:r>
      <w:r>
        <w:t xml:space="preserve"> </w:t>
      </w:r>
      <w:r>
        <w:t xml:space="preserve">spaces</w:t>
      </w:r>
      <w:r>
        <w:t xml:space="preserve"> </w:t>
      </w:r>
      <w:r>
        <w:t xml:space="preserve">Parking on</w:t>
      </w:r>
      <w:r>
        <w:t xml:space="preserve"> </w:t>
      </w:r>
      <w:r>
        <w:t xml:space="preserve">roads where it</w:t>
      </w:r>
      <w:r>
        <w:t xml:space="preserve"> </w:t>
      </w:r>
      <w:r>
        <w:t xml:space="preserve">is generally</w:t>
      </w:r>
      <w:r>
        <w:t xml:space="preserve"> </w:t>
      </w:r>
      <w:r>
        <w:t xml:space="preserve">prohibited253</w:t>
      </w:r>
      <w:r>
        <w:t xml:space="preserve"> </w:t>
      </w:r>
      <w:r>
        <w:t xml:space="preserve">Free</w:t>
      </w:r>
      <w:r>
        <w:t xml:space="preserve"> </w:t>
      </w:r>
      <w:r>
        <w:t xml:space="preserve">parking in</w:t>
      </w:r>
      <w:r>
        <w:t xml:space="preserve"> </w:t>
      </w:r>
      <w:r>
        <w:t xml:space="preserve">paid</w:t>
      </w:r>
      <w:r>
        <w:t xml:space="preserve"> </w:t>
      </w:r>
      <w:r>
        <w:t xml:space="preserve">parking</w:t>
      </w:r>
      <w:r>
        <w:t xml:space="preserve"> </w:t>
      </w:r>
      <w:r>
        <w:t xml:space="preserve">areas</w:t>
      </w:r>
      <w:r>
        <w:t xml:space="preserve"> </w:t>
      </w:r>
      <w:r>
        <w:t xml:space="preserve">No time</w:t>
      </w:r>
      <w:r>
        <w:t xml:space="preserve"> </w:t>
      </w:r>
      <w:r>
        <w:t xml:space="preserve">limit</w:t>
      </w:r>
      <w:r>
        <w:t xml:space="preserve"> </w:t>
      </w:r>
      <w:r>
        <w:t xml:space="preserve">parking in</w:t>
      </w:r>
      <w:r>
        <w:t xml:space="preserve"> </w:t>
      </w:r>
      <w:r>
        <w:t xml:space="preserve">areas</w:t>
      </w:r>
      <w:r>
        <w:t xml:space="preserve"> </w:t>
      </w:r>
      <w:r>
        <w:t xml:space="preserve">subject to</w:t>
      </w:r>
      <w:r>
        <w:t xml:space="preserve"> </w:t>
      </w:r>
      <w:r>
        <w:t xml:space="preserve">time limits</w:t>
      </w:r>
      <w:r>
        <w:t xml:space="preserve"> </w:t>
      </w:r>
      <w:r>
        <w:t xml:space="preserve">Parking in</w:t>
      </w:r>
      <w:r>
        <w:t xml:space="preserve"> </w:t>
      </w:r>
      <w:r>
        <w:t xml:space="preserve">pedestrian</w:t>
      </w:r>
      <w:r>
        <w:t xml:space="preserve"> </w:t>
      </w:r>
      <w:r>
        <w:t xml:space="preserve">zones</w:t>
      </w:r>
      <w:r>
        <w:t xml:space="preserve"> </w:t>
      </w:r>
      <w:r>
        <w:t xml:space="preserve">Austria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Belgium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Bulgaria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Croatia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Cyprus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Czech Republic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✓254</w:t>
      </w:r>
      <w:r>
        <w:t xml:space="preserve"> </w:t>
      </w:r>
      <w:r>
        <w:t xml:space="preserve">Denmark</w:t>
      </w:r>
    </w:p>
    <w:p>
      <w:pPr>
        <w:pStyle w:val="BodyText"/>
      </w:pPr>
      <w:r>
        <w:t xml:space="preserve">✓255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✓256</w:t>
      </w:r>
      <w:r>
        <w:t xml:space="preserve"> </w:t>
      </w:r>
      <w:r>
        <w:t xml:space="preserve">Estonia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Finland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France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247 European Parliament (2022) Disability assessment, mutual recognition and the EU Disability Card - Progress and</w:t>
      </w:r>
      <w:r>
        <w:t xml:space="preserve"> </w:t>
      </w:r>
      <w:r>
        <w:t xml:space="preserve">opportunities. Available at: link.</w:t>
      </w:r>
      <w:r>
        <w:br/>
      </w:r>
      <w:r>
        <w:t xml:space="preserve">248 Study supporting the impact assessment based on Survey targeted at NCAs; Survey targeted at other Pas; Survey</w:t>
      </w:r>
      <w:r>
        <w:t xml:space="preserve"> </w:t>
      </w:r>
      <w:r>
        <w:t xml:space="preserve">targeted at EU-level CSOs; Survey targeted at national CSOs</w:t>
      </w:r>
      <w:r>
        <w:t xml:space="preserve"> </w:t>
      </w:r>
      <w:r>
        <w:t xml:space="preserve">249 Study supporting the impact assessment based on Survey targeted at NCAs; Survey targeted at other Pas; Survey</w:t>
      </w:r>
      <w:r>
        <w:t xml:space="preserve"> </w:t>
      </w:r>
      <w:r>
        <w:t xml:space="preserve">targeted at EU-level CSOs; Survey targeted at national CSOs</w:t>
      </w:r>
      <w:r>
        <w:t xml:space="preserve"> </w:t>
      </w:r>
      <w:r>
        <w:t xml:space="preserve">250 Study supporting the impact assessment based on Respondents to the online workshop with CSOs held on 22 March</w:t>
      </w:r>
      <w:r>
        <w:t xml:space="preserve"> </w:t>
      </w:r>
      <w:r>
        <w:t xml:space="preserve">2023; Respondents to the online workshop with NCAs held on 23 March 2023</w:t>
      </w:r>
      <w:r>
        <w:t xml:space="preserve"> </w:t>
      </w:r>
      <w:r>
        <w:t xml:space="preserve">251 Study supporting the impact assessment based on Survey targeted at PwDs.</w:t>
      </w:r>
      <w:r>
        <w:br/>
      </w:r>
      <w:r>
        <w:t xml:space="preserve">252 Study supporting the impact assessment based on Public Consultation (standard questionnaire)</w:t>
      </w:r>
      <w:r>
        <w:t xml:space="preserve"> </w:t>
      </w:r>
      <w:r>
        <w:t xml:space="preserve">253 If not causing obstructions.</w:t>
      </w:r>
      <w:r>
        <w:t xml:space="preserve"> </w:t>
      </w:r>
      <w:r>
        <w:t xml:space="preserve">254 Allowed only in individual cases and if urgently necessary.</w:t>
      </w:r>
      <w:r>
        <w:t xml:space="preserve"> </w:t>
      </w:r>
      <w:r>
        <w:t xml:space="preserve">255 Allowed for maximum 15 minutes.</w:t>
      </w:r>
      <w:r>
        <w:t xml:space="preserve"> </w:t>
      </w:r>
      <w:r>
        <w:t xml:space="preserve">256 Allowed only if explicitly allowed by local concessions and during the specified times.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Reserved</w:t>
      </w:r>
      <w:r>
        <w:t xml:space="preserve"> </w:t>
      </w:r>
      <w:r>
        <w:t xml:space="preserve">parking</w:t>
      </w:r>
      <w:r>
        <w:t xml:space="preserve"> </w:t>
      </w:r>
      <w:r>
        <w:t xml:space="preserve">spaces</w:t>
      </w:r>
      <w:r>
        <w:t xml:space="preserve"> </w:t>
      </w:r>
      <w:r>
        <w:t xml:space="preserve">Parking on</w:t>
      </w:r>
      <w:r>
        <w:t xml:space="preserve"> </w:t>
      </w:r>
      <w:r>
        <w:t xml:space="preserve">roads where it</w:t>
      </w:r>
      <w:r>
        <w:t xml:space="preserve"> </w:t>
      </w:r>
      <w:r>
        <w:t xml:space="preserve">is generally</w:t>
      </w:r>
      <w:r>
        <w:t xml:space="preserve"> </w:t>
      </w:r>
      <w:r>
        <w:t xml:space="preserve">prohibited253</w:t>
      </w:r>
      <w:r>
        <w:t xml:space="preserve"> </w:t>
      </w:r>
      <w:r>
        <w:t xml:space="preserve">Free</w:t>
      </w:r>
      <w:r>
        <w:t xml:space="preserve"> </w:t>
      </w:r>
      <w:r>
        <w:t xml:space="preserve">parking in</w:t>
      </w:r>
      <w:r>
        <w:t xml:space="preserve"> </w:t>
      </w:r>
      <w:r>
        <w:t xml:space="preserve">paid</w:t>
      </w:r>
      <w:r>
        <w:t xml:space="preserve"> </w:t>
      </w:r>
      <w:r>
        <w:t xml:space="preserve">parking</w:t>
      </w:r>
      <w:r>
        <w:t xml:space="preserve"> </w:t>
      </w:r>
      <w:r>
        <w:t xml:space="preserve">areas</w:t>
      </w:r>
      <w:r>
        <w:t xml:space="preserve"> </w:t>
      </w:r>
      <w:r>
        <w:t xml:space="preserve">No time</w:t>
      </w:r>
      <w:r>
        <w:t xml:space="preserve"> </w:t>
      </w:r>
      <w:r>
        <w:t xml:space="preserve">limit</w:t>
      </w:r>
      <w:r>
        <w:t xml:space="preserve"> </w:t>
      </w:r>
      <w:r>
        <w:t xml:space="preserve">parking in</w:t>
      </w:r>
      <w:r>
        <w:t xml:space="preserve"> </w:t>
      </w:r>
      <w:r>
        <w:t xml:space="preserve">areas</w:t>
      </w:r>
      <w:r>
        <w:t xml:space="preserve"> </w:t>
      </w:r>
      <w:r>
        <w:t xml:space="preserve">subject to</w:t>
      </w:r>
      <w:r>
        <w:t xml:space="preserve"> </w:t>
      </w:r>
      <w:r>
        <w:t xml:space="preserve">time limits</w:t>
      </w:r>
      <w:r>
        <w:t xml:space="preserve"> </w:t>
      </w:r>
      <w:r>
        <w:t xml:space="preserve">Parking in</w:t>
      </w:r>
      <w:r>
        <w:t xml:space="preserve"> </w:t>
      </w:r>
      <w:r>
        <w:t xml:space="preserve">pedestrian</w:t>
      </w:r>
      <w:r>
        <w:t xml:space="preserve"> </w:t>
      </w:r>
      <w:r>
        <w:t xml:space="preserve">zones</w:t>
      </w:r>
      <w:r>
        <w:t xml:space="preserve"> </w:t>
      </w:r>
      <w:r>
        <w:t xml:space="preserve">Germany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✓257</w:t>
      </w:r>
      <w:r>
        <w:t xml:space="preserve"> </w:t>
      </w:r>
      <w:r>
        <w:t xml:space="preserve">Greece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Hungary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Ireland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Italy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Latvia</w:t>
      </w:r>
    </w:p>
    <w:p>
      <w:pPr>
        <w:pStyle w:val="BodyText"/>
      </w:pPr>
      <w:r>
        <w:t xml:space="preserve">Lithuania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✓258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Luxembourg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Malta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Netherlands</w:t>
      </w:r>
      <w:r>
        <w:t xml:space="preserve"> </w:t>
      </w:r>
      <w:r>
        <w:t xml:space="preserve">✓</w:t>
      </w:r>
      <w:r>
        <w:t xml:space="preserve"> </w:t>
      </w:r>
      <w:r>
        <w:t xml:space="preserve">✓259</w:t>
      </w:r>
    </w:p>
    <w:p>
      <w:pPr>
        <w:pStyle w:val="BodyText"/>
      </w:pPr>
      <w:r>
        <w:t xml:space="preserve">Poland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Portugal</w:t>
      </w:r>
    </w:p>
    <w:p>
      <w:pPr>
        <w:pStyle w:val="BodyText"/>
      </w:pPr>
      <w:r>
        <w:t xml:space="preserve">✓260</w:t>
      </w:r>
    </w:p>
    <w:p>
      <w:pPr>
        <w:pStyle w:val="BodyText"/>
      </w:pPr>
      <w:r>
        <w:t xml:space="preserve">Romania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Slovakia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Slovenia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Spain</w:t>
      </w:r>
    </w:p>
    <w:p>
      <w:pPr>
        <w:pStyle w:val="BodyText"/>
      </w:pPr>
      <w:r>
        <w:t xml:space="preserve">Sweden</w:t>
      </w:r>
      <w:r>
        <w:t xml:space="preserve"> </w:t>
      </w:r>
      <w:r>
        <w:t xml:space="preserve">✓</w:t>
      </w:r>
      <w:r>
        <w:t xml:space="preserve"> </w:t>
      </w:r>
      <w:r>
        <w:t xml:space="preserve">✓261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✓262</w:t>
      </w:r>
      <w:r>
        <w:t xml:space="preserve"> </w:t>
      </w:r>
      <w:r>
        <w:t xml:space="preserve">Source: Study supporting the impact assessment</w:t>
      </w:r>
      <w:r>
        <w:t xml:space="preserve"> </w:t>
      </w:r>
      <w:r>
        <w:t xml:space="preserve">In the survey, 8 out of 25 NCAs,263 4 out of 5 other public authorities,264 11 out of 23 national CSOs,265</w:t>
      </w:r>
      <w:r>
        <w:t xml:space="preserve"> </w:t>
      </w:r>
      <w:r>
        <w:t xml:space="preserve">7 out of 10 of EU-level CSOs266 and 10 out of 24 persons with disabilities267 believe that national</w:t>
      </w:r>
      <w:r>
        <w:t xml:space="preserve"> </w:t>
      </w:r>
      <w:r>
        <w:t xml:space="preserve">differences in terms of rights granted by the card is an issue to a high or very high extent to the</w:t>
      </w:r>
      <w:r>
        <w:t xml:space="preserve"> </w:t>
      </w:r>
      <w:r>
        <w:t xml:space="preserve">implementation of the EU parking card. Moreover, from 2018 to 2022, around 80 enquiries about the</w:t>
      </w:r>
      <w:r>
        <w:t xml:space="preserve"> </w:t>
      </w:r>
      <w:r>
        <w:t xml:space="preserve">rights granted by the EU parking card across the Member States were submitted on the SOLVIT</w:t>
      </w:r>
      <w:r>
        <w:t xml:space="preserve"> </w:t>
      </w:r>
      <w:r>
        <w:t xml:space="preserve">platform, demonstrating uncertainty as to mutual recognition. In many cases, persons used the</w:t>
      </w:r>
      <w:r>
        <w:t xml:space="preserve"> </w:t>
      </w:r>
      <w:r>
        <w:t xml:space="preserve">platform to ask how they can use their EU parking card when visiting another Member State. For</w:t>
      </w:r>
      <w:r>
        <w:t xml:space="preserve"> </w:t>
      </w:r>
      <w:r>
        <w:t xml:space="preserve">example, a French citizen holding the card asked what rights are granted by the EU parking card in</w:t>
      </w:r>
      <w:r>
        <w:t xml:space="preserve"> </w:t>
      </w:r>
      <w:r>
        <w:t xml:space="preserve">Czech Republic. Similarly, a Hungarian cardholder asked if in Vienna (AT) he could park without</w:t>
      </w:r>
      <w:r>
        <w:t xml:space="preserve"> </w:t>
      </w:r>
      <w:r>
        <w:t xml:space="preserve">paying as he is allowed to do in his home country showing the EU parking card. In around 70</w:t>
      </w:r>
      <w:r>
        <w:t xml:space="preserve"> </w:t>
      </w:r>
      <w:r>
        <w:t xml:space="preserve">enquiries, persons with disabilities, or someone on their behalf, simply asked if the EU parking card</w:t>
      </w:r>
      <w:r>
        <w:t xml:space="preserve"> </w:t>
      </w:r>
      <w:r>
        <w:t xml:space="preserve">is actually recognized across the Member States. For example, an Italian cardholder travelling to</w:t>
      </w:r>
    </w:p>
    <w:p>
      <w:pPr>
        <w:pStyle w:val="BodyText"/>
      </w:pPr>
      <w:r>
        <w:t xml:space="preserve">257 Allowed only if explicitly allowed by local concessions and during the specified times.</w:t>
      </w:r>
      <w:r>
        <w:t xml:space="preserve"> </w:t>
      </w:r>
      <w:r>
        <w:t xml:space="preserve">258 Allowed only in spaces marked with a wheelchair symbol.</w:t>
      </w:r>
      <w:r>
        <w:t xml:space="preserve"> </w:t>
      </w:r>
      <w:r>
        <w:t xml:space="preserve">259 Allowed for maximum 3 hours.</w:t>
      </w:r>
      <w:r>
        <w:t xml:space="preserve"> </w:t>
      </w:r>
      <w:r>
        <w:t xml:space="preserve">260 Allowed only in case of absolute necessity, for a short time and without obstructing other vehicles or pedestrians.</w:t>
      </w:r>
      <w:r>
        <w:t xml:space="preserve"> </w:t>
      </w:r>
      <w:r>
        <w:t xml:space="preserve">261 Allowed for maximum 3 hours.</w:t>
      </w:r>
      <w:r>
        <w:t xml:space="preserve"> </w:t>
      </w:r>
      <w:r>
        <w:t xml:space="preserve">262 Allowed for maximum 3 hours.</w:t>
      </w:r>
      <w:r>
        <w:t xml:space="preserve"> </w:t>
      </w:r>
      <w:r>
        <w:t xml:space="preserve">263 Study supporting the impact assessment based on Survey targeted at NCAs</w:t>
      </w:r>
      <w:r>
        <w:t xml:space="preserve"> </w:t>
      </w:r>
      <w:r>
        <w:t xml:space="preserve">264 Study supporting the impact assessment based on Survey targeted at other public authorities</w:t>
      </w:r>
      <w:r>
        <w:t xml:space="preserve"> </w:t>
      </w:r>
      <w:r>
        <w:t xml:space="preserve">265 Study supporting the impact assessment based on Survey targeted at national CSOs</w:t>
      </w:r>
      <w:r>
        <w:br/>
      </w:r>
      <w:r>
        <w:t xml:space="preserve">266 Study supporting the impact assessment based on Survey targeted at EU-level CSOs</w:t>
      </w:r>
      <w:r>
        <w:t xml:space="preserve"> </w:t>
      </w:r>
      <w:r>
        <w:t xml:space="preserve">267 Study supporting the impact assessment based on Survey targeted at PwDs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Vienna (AT) asked if there was the need to communicate to the Austrian authorities the possession</w:t>
      </w:r>
      <w:r>
        <w:t xml:space="preserve"> </w:t>
      </w:r>
      <w:r>
        <w:t xml:space="preserve">of the EU parking card, to prevent possible fines.</w:t>
      </w:r>
      <w:r>
        <w:t xml:space="preserve"> </w:t>
      </w:r>
      <w:r>
        <w:t xml:space="preserve">Box 4 - Examples of complaints received by SOLVIT on the EU parking card</w:t>
      </w:r>
      <w:r>
        <w:t xml:space="preserve"> </w:t>
      </w:r>
      <w:r>
        <w:t xml:space="preserve">•</w:t>
      </w:r>
      <w:r>
        <w:t xml:space="preserve"> </w:t>
      </w:r>
      <w:r>
        <w:t xml:space="preserve">A French cardholder asked what rights are granted by the EU parking card in the Czech</w:t>
      </w:r>
      <w:r>
        <w:t xml:space="preserve"> </w:t>
      </w:r>
      <w:r>
        <w:t xml:space="preserve">Republic; a Hungarian cardholder asked if in Vienna (AT) he could park without paying as he</w:t>
      </w:r>
      <w:r>
        <w:t xml:space="preserve"> </w:t>
      </w:r>
      <w:r>
        <w:t xml:space="preserve">is allowed to do so in his home country, showing the EU parking card.</w:t>
      </w:r>
      <w:r>
        <w:br/>
      </w:r>
      <w:r>
        <w:t xml:space="preserve">•</w:t>
      </w:r>
      <w:r>
        <w:t xml:space="preserve"> </w:t>
      </w:r>
      <w:r>
        <w:t xml:space="preserve">An Italian cardholder travelling to Vienna (AT) asked if there was a need to communicate to</w:t>
      </w:r>
      <w:r>
        <w:t xml:space="preserve"> </w:t>
      </w:r>
      <w:r>
        <w:t xml:space="preserve">the Austrian authorities the possession of the EU parking card to prevent possible fines.</w:t>
      </w:r>
      <w:r>
        <w:t xml:space="preserve"> </w:t>
      </w:r>
      <w:r>
        <w:t xml:space="preserve">•</w:t>
      </w:r>
      <w:r>
        <w:t xml:space="preserve"> </w:t>
      </w:r>
      <w:r>
        <w:t xml:space="preserve">A Danish cardholder complained about a fine received in Portugal for not paying when parking</w:t>
      </w:r>
      <w:r>
        <w:t xml:space="preserve"> </w:t>
      </w:r>
      <w:r>
        <w:t xml:space="preserve">in a space reserved to persons with disabilities, arguing that in Denmark payment is not due</w:t>
      </w:r>
      <w:r>
        <w:t xml:space="preserve"> </w:t>
      </w:r>
      <w:r>
        <w:t xml:space="preserve">when showing the EU parking card.</w:t>
      </w:r>
      <w:r>
        <w:t xml:space="preserve"> </w:t>
      </w:r>
      <w:r>
        <w:t xml:space="preserve">•</w:t>
      </w:r>
      <w:r>
        <w:t xml:space="preserve"> </w:t>
      </w:r>
      <w:r>
        <w:t xml:space="preserve">In two other cases, cardholders complained that their French parking card had not been</w:t>
      </w:r>
      <w:r>
        <w:t xml:space="preserve"> </w:t>
      </w:r>
      <w:r>
        <w:t xml:space="preserve">recognised by local parking authorities abroad, as it does not follow the EU model, which</w:t>
      </w:r>
      <w:r>
        <w:t xml:space="preserve"> </w:t>
      </w:r>
      <w:r>
        <w:t xml:space="preserve">resulted in one case in a fine with the car being taken away and in the other case in denial to</w:t>
      </w:r>
      <w:r>
        <w:t xml:space="preserve"> </w:t>
      </w:r>
      <w:r>
        <w:t xml:space="preserve">park in the special parking space for persons with disabilities close to an airport entrance.</w:t>
      </w:r>
      <w:r>
        <w:t xml:space="preserve"> </w:t>
      </w:r>
      <w:r>
        <w:t xml:space="preserve">Source: Study supporting the impact assessment based on the SOLVIT platform</w:t>
      </w:r>
      <w:r>
        <w:t xml:space="preserve"> </w:t>
      </w:r>
      <w:r>
        <w:t xml:space="preserve">As a consequence, national differences in the EU parking card result in some difficulties in the</w:t>
      </w:r>
      <w:r>
        <w:t xml:space="preserve"> </w:t>
      </w:r>
      <w:r>
        <w:t xml:space="preserve">exercise offreedom of movement for persons with disabilities. Indeed, non-recognition of the EU</w:t>
      </w:r>
      <w:r>
        <w:t xml:space="preserve"> </w:t>
      </w:r>
      <w:r>
        <w:t xml:space="preserve">parking card might result in practical disadvantages, such as not being able to park near the entrance</w:t>
      </w:r>
      <w:r>
        <w:t xml:space="preserve"> </w:t>
      </w:r>
      <w:r>
        <w:t xml:space="preserve">of premises. Limited recognition of the EU parking card across the Member States is considered an</w:t>
      </w:r>
      <w:r>
        <w:t xml:space="preserve"> </w:t>
      </w:r>
      <w:r>
        <w:t xml:space="preserve">issue linked to its implementation to a high or very high extent by 13 out of 25 respondents of the</w:t>
      </w:r>
      <w:r>
        <w:t xml:space="preserve"> </w:t>
      </w:r>
      <w:r>
        <w:t xml:space="preserve">survey targeted at NCAs,268 2 out of 5 other public authorities,269 9 out of 23 national CSOs,270 6 out</w:t>
      </w:r>
      <w:r>
        <w:t xml:space="preserve"> </w:t>
      </w:r>
      <w:r>
        <w:t xml:space="preserve">of 10 EU-level CSOs271 and 11 out of 24 persons with disabilities.272</w:t>
      </w:r>
      <w:r>
        <w:t xml:space="preserve"> </w:t>
      </w:r>
      <w:r>
        <w:t xml:space="preserve">This issue has been recently confirmed by a study conducted for the European Parliament, claiming</w:t>
      </w:r>
      <w:r>
        <w:t xml:space="preserve"> </w:t>
      </w:r>
      <w:r>
        <w:t xml:space="preserve">that whether they are tourists, cross-border workers, job seekers or residents, persons with disabilities</w:t>
      </w:r>
      <w:r>
        <w:t xml:space="preserve"> </w:t>
      </w:r>
      <w:r>
        <w:t xml:space="preserve">frequently encounter different criteria and procedures that are applied to disability assessments and</w:t>
      </w:r>
      <w:r>
        <w:t xml:space="preserve"> </w:t>
      </w:r>
      <w:r>
        <w:t xml:space="preserve">to consequent parking entitlements or benefits granted across the Member States, negatively affecting</w:t>
      </w:r>
      <w:r>
        <w:t xml:space="preserve"> </w:t>
      </w:r>
      <w:r>
        <w:t xml:space="preserve">the exercise of their freedom of movement.273 Also, as anecdotal evidence, the lack of mutual</w:t>
      </w:r>
      <w:r>
        <w:t xml:space="preserve"> </w:t>
      </w:r>
      <w:r>
        <w:t xml:space="preserve">recognition was pointed out by a petition sent in 2015 by a British citizen to the European Parliament,</w:t>
      </w:r>
      <w:r>
        <w:t xml:space="preserve"> </w:t>
      </w:r>
      <w:r>
        <w:t xml:space="preserve">stating that his/her EU parking card issued in the UK was not recognised in Spain, his/her country of</w:t>
      </w:r>
      <w:r>
        <w:t xml:space="preserve"> </w:t>
      </w:r>
      <w:r>
        <w:t xml:space="preserve">residence, resulting in several fines.274</w:t>
      </w:r>
      <w:r>
        <w:br/>
      </w:r>
      <w:r>
        <w:t xml:space="preserve">According to the respondents of the survey targeted at persons with disabilities, the issues affecting</w:t>
      </w:r>
      <w:r>
        <w:t xml:space="preserve"> </w:t>
      </w:r>
      <w:r>
        <w:t xml:space="preserve">the implementation of the EU parking card mostly hinder their ability to easily access different</w:t>
      </w:r>
    </w:p>
    <w:p>
      <w:pPr>
        <w:pStyle w:val="BodyText"/>
      </w:pPr>
      <w:r>
        <w:t xml:space="preserve">268 Study supporting the impact assessment based on Survey targeted at NCAs</w:t>
      </w:r>
      <w:r>
        <w:t xml:space="preserve"> </w:t>
      </w:r>
      <w:r>
        <w:t xml:space="preserve">269 Study supporting the impact assessment based on Survey targeted at other public authorities</w:t>
      </w:r>
      <w:r>
        <w:t xml:space="preserve"> </w:t>
      </w:r>
      <w:r>
        <w:t xml:space="preserve">270 Study supporting the impact assessment based on Survey targeted at national CSOs</w:t>
      </w:r>
      <w:r>
        <w:t xml:space="preserve"> </w:t>
      </w:r>
      <w:r>
        <w:t xml:space="preserve">271 Study supporting the impact assessment based on Survey targeted at EU-level CSOs</w:t>
      </w:r>
      <w:r>
        <w:t xml:space="preserve"> </w:t>
      </w:r>
      <w:r>
        <w:t xml:space="preserve">272 Study supporting the impact assessment based on Survey targeted at PwDs</w:t>
      </w:r>
      <w:r>
        <w:t xml:space="preserve"> </w:t>
      </w:r>
      <w:r>
        <w:t xml:space="preserve">273 European Parliament (2022) Disability assessment, mutual recognition and the EU Disability Card - Progress and</w:t>
      </w:r>
      <w:r>
        <w:t xml:space="preserve"> </w:t>
      </w:r>
      <w:r>
        <w:t xml:space="preserve">opportunities. Available at: link.</w:t>
      </w:r>
      <w:r>
        <w:t xml:space="preserve"> </w:t>
      </w:r>
      <w:r>
        <w:t xml:space="preserve">274 Petition No 0590/2015 by M.G.S. (British) concerning the problems he is facing in Spain due to the use of a parking</w:t>
      </w:r>
      <w:r>
        <w:t xml:space="preserve"> </w:t>
      </w:r>
      <w:r>
        <w:t xml:space="preserve">card for people with disabilities issued in the UK. Available at: link.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premises275 and to fully exercise their right to mobility in the EU.276 Respectively 14 out of 23</w:t>
      </w:r>
      <w:r>
        <w:t xml:space="preserve"> </w:t>
      </w:r>
      <w:r>
        <w:t xml:space="preserve">national CSOs and 5 out of 10 EU-level CSOs responding to the survey agreed that these issues hinder</w:t>
      </w:r>
      <w:r>
        <w:t xml:space="preserve"> </w:t>
      </w:r>
      <w:r>
        <w:t xml:space="preserve">to a high or very high extent mostly the ability to easily access different premises.277 At the same</w:t>
      </w:r>
      <w:r>
        <w:t xml:space="preserve"> </w:t>
      </w:r>
      <w:r>
        <w:t xml:space="preserve">time, 13 out of 23 national CSOs and 5 out of 10 EU-level CSOs, together with 9 out of 25 NCAs</w:t>
      </w:r>
      <w:r>
        <w:t xml:space="preserve"> </w:t>
      </w:r>
      <w:r>
        <w:t xml:space="preserve">and 3 out of 5 other public authorities, also believe that the issues affecting the implementation of the</w:t>
      </w:r>
      <w:r>
        <w:t xml:space="preserve"> </w:t>
      </w:r>
      <w:r>
        <w:t xml:space="preserve">EU parking card might increase to a high or very high extent the administrative burden/burden of</w:t>
      </w:r>
      <w:r>
        <w:t xml:space="preserve"> </w:t>
      </w:r>
      <w:r>
        <w:t xml:space="preserve">obtaining information about the different parking conditions for persons with disabilities.278 During</w:t>
      </w:r>
      <w:r>
        <w:t xml:space="preserve"> </w:t>
      </w:r>
      <w:r>
        <w:t xml:space="preserve">a interview conducted with a representative of a EU Parking association,279 it has been highlighted</w:t>
      </w:r>
      <w:r>
        <w:t xml:space="preserve"> </w:t>
      </w:r>
      <w:r>
        <w:t xml:space="preserve">that also frauds and forgeries of the EU parking card have a strong impact on the ability of persons</w:t>
      </w:r>
      <w:r>
        <w:t xml:space="preserve"> </w:t>
      </w:r>
      <w:r>
        <w:t xml:space="preserve">with disabilities to easily access different premises, as persons using fake EU parking cards take away</w:t>
      </w:r>
      <w:r>
        <w:t xml:space="preserve"> </w:t>
      </w:r>
      <w:r>
        <w:t xml:space="preserve">the spaces reserved to persons with disabilities. Similarly, in an enquiry submitted through the</w:t>
      </w:r>
      <w:r>
        <w:t xml:space="preserve"> </w:t>
      </w:r>
      <w:r>
        <w:t xml:space="preserve">SOLVIT platform in 2021, a German person with disability complained that he was seeing a</w:t>
      </w:r>
      <w:r>
        <w:t xml:space="preserve"> </w:t>
      </w:r>
      <w:r>
        <w:t xml:space="preserve">disproportionate amount of EU parking cards issued by the Czech authority and claimed that, in his</w:t>
      </w:r>
      <w:r>
        <w:t xml:space="preserve"> </w:t>
      </w:r>
      <w:r>
        <w:t xml:space="preserve">opinion, a case of large scale abuse was taking place, hindering his right to find a free parking lot</w:t>
      </w:r>
      <w:r>
        <w:t xml:space="preserve"> </w:t>
      </w:r>
      <w:r>
        <w:t xml:space="preserve">reserved to persons with disability.</w:t>
      </w:r>
      <w:r>
        <w:br/>
      </w:r>
      <w:r>
        <w:t xml:space="preserve">Is the EU parking card still needed?</w:t>
      </w:r>
      <w:r>
        <w:t xml:space="preserve"> </w:t>
      </w:r>
      <w:r>
        <w:t xml:space="preserve">Since its introduction, the EU parking card proved to be still relevant, being one of the</w:t>
      </w:r>
      <w:r>
        <w:t xml:space="preserve"> </w:t>
      </w:r>
      <w:r>
        <w:t xml:space="preserve">instruments available to persons with disabilities to facilitate their free movement, as shown by</w:t>
      </w:r>
      <w:r>
        <w:t xml:space="preserve"> </w:t>
      </w:r>
      <w:r>
        <w:t xml:space="preserve">the number of valid EU parking cards in place (see 7 above) and the high percentage of consulted</w:t>
      </w:r>
      <w:r>
        <w:t xml:space="preserve"> </w:t>
      </w:r>
      <w:r>
        <w:t xml:space="preserve">persons with disabilities claiming to be aware of the EU parking card280 and to use it281. Moreover,</w:t>
      </w:r>
      <w:r>
        <w:t xml:space="preserve"> </w:t>
      </w:r>
      <w:r>
        <w:t xml:space="preserve">according to the surveys, 19 out of 25 NCAs, 4 out of 5 other public authorities, 19 out of 23 national</w:t>
      </w:r>
      <w:r>
        <w:t xml:space="preserve"> </w:t>
      </w:r>
      <w:r>
        <w:t xml:space="preserve">CSOs and 9 out of 10 EU-level CSOs believe that the EU parking card is still relevant to meet the</w:t>
      </w:r>
      <w:r>
        <w:t xml:space="preserve"> </w:t>
      </w:r>
      <w:r>
        <w:t xml:space="preserve">current needs of persons with disabilities.282 According to different stakeholders (NCAs, CSOs,</w:t>
      </w:r>
      <w:r>
        <w:t xml:space="preserve"> </w:t>
      </w:r>
      <w:r>
        <w:t xml:space="preserve">parking associations) consulted in the interviews and workshops, persons with disabilities tend to</w:t>
      </w:r>
      <w:r>
        <w:t xml:space="preserve"> </w:t>
      </w:r>
      <w:r>
        <w:t xml:space="preserve">prepare their trip carefully when they travel, as they need to make sure of the accessibility and</w:t>
      </w:r>
      <w:r>
        <w:t xml:space="preserve"> </w:t>
      </w:r>
      <w:r>
        <w:t xml:space="preserve">conditions offered in the premises and services they will use.</w:t>
      </w:r>
      <w:r>
        <w:t xml:space="preserve"> </w:t>
      </w:r>
      <w:r>
        <w:t xml:space="preserve">Yet, it should be highlighted that the EU parking card originates from a Recommendation adopted in</w:t>
      </w:r>
      <w:r>
        <w:t xml:space="preserve"> </w:t>
      </w:r>
      <w:r>
        <w:t xml:space="preserve">1998, almost 25 years ago, and which has never been updated to meet new developments and needs.</w:t>
      </w:r>
      <w:r>
        <w:t xml:space="preserve"> </w:t>
      </w:r>
      <w:r>
        <w:t xml:space="preserve">Council Recommendation 2008/205/EC,283 which amended Council Recommendation 98/376/EC,284</w:t>
      </w:r>
      <w:r>
        <w:t xml:space="preserve"> </w:t>
      </w:r>
      <w:r>
        <w:t xml:space="preserve">did not substantially revise the provisions of the EU parking card, but only extended them to the new</w:t>
      </w:r>
      <w:r>
        <w:t xml:space="preserve"> </w:t>
      </w:r>
      <w:r>
        <w:t xml:space="preserve">Member States adhering to the EU at that time (i.e. BG, CY, CZ, EE, HU, LT, LV, MT, PL, SI and</w:t>
      </w:r>
      <w:r>
        <w:t xml:space="preserve"> </w:t>
      </w:r>
      <w:r>
        <w:t xml:space="preserve">SK). There is some evidence that some of the Recommendation’s provisions are not up to date</w:t>
      </w:r>
    </w:p>
    <w:p>
      <w:pPr>
        <w:pStyle w:val="BodyText"/>
      </w:pPr>
      <w:r>
        <w:t xml:space="preserve">275 Study supporting the impact assessment based on Survey targeted at PwDs</w:t>
      </w:r>
      <w:r>
        <w:t xml:space="preserve"> </w:t>
      </w:r>
      <w:r>
        <w:t xml:space="preserve">276 Study supporting the impact assessment based on Survey targeted at PwDs</w:t>
      </w:r>
      <w:r>
        <w:t xml:space="preserve"> </w:t>
      </w:r>
      <w:r>
        <w:t xml:space="preserve">277 Study supporting the impact assessment based on Survey targeted at EU-level CSOs</w:t>
      </w:r>
      <w:r>
        <w:t xml:space="preserve"> </w:t>
      </w:r>
      <w:r>
        <w:t xml:space="preserve">278 Study supporting the impact assessment based on Survey targeted at NCAs; Survey targeted at other public authorities;</w:t>
      </w:r>
      <w:r>
        <w:t xml:space="preserve"> </w:t>
      </w:r>
      <w:r>
        <w:t xml:space="preserve">Survey targeted at EU-level CSOs; Survey targeted at national CSOs</w:t>
      </w:r>
      <w:r>
        <w:t xml:space="preserve"> </w:t>
      </w:r>
      <w:r>
        <w:t xml:space="preserve">279 Study supporting the impact assessment based on Targeted interview with one EU Parking association</w:t>
      </w:r>
      <w:r>
        <w:t xml:space="preserve"> </w:t>
      </w:r>
      <w:r>
        <w:t xml:space="preserve">280 Study supporting the impact assessment based on Survey targeted at PwDs</w:t>
      </w:r>
      <w:r>
        <w:t xml:space="preserve"> </w:t>
      </w:r>
      <w:r>
        <w:t xml:space="preserve">281 Ibid.</w:t>
      </w:r>
      <w:r>
        <w:t xml:space="preserve"> </w:t>
      </w:r>
      <w:r>
        <w:t xml:space="preserve">282 Study supporting the impact assessment based on Survey targeted at NCAs; Survey targeted at other public authorities;</w:t>
      </w:r>
      <w:r>
        <w:t xml:space="preserve"> </w:t>
      </w:r>
      <w:r>
        <w:t xml:space="preserve">Survey targeted at EU-level CSOs; Survey targeted at national CSOs</w:t>
      </w:r>
      <w:r>
        <w:t xml:space="preserve"> </w:t>
      </w:r>
      <w:r>
        <w:t xml:space="preserve">283 Council Recommendation of 3 March 2008 adapting Recommendation 98/376/EC on a parking card for people with</w:t>
      </w:r>
      <w:r>
        <w:t xml:space="preserve"> </w:t>
      </w:r>
      <w:r>
        <w:t xml:space="preserve">disabilities, by reason of the accession of the Republic of Bulgaria, the Czech Republic, the Republic of Estonia, the</w:t>
      </w:r>
      <w:r>
        <w:t xml:space="preserve"> </w:t>
      </w:r>
      <w:r>
        <w:t xml:space="preserve">Republic of Cyprus, the Republic of Latvia, the Republic of Lithuania, the Republic of Hungary, the Republic of Malta,</w:t>
      </w:r>
      <w:r>
        <w:t xml:space="preserve"> </w:t>
      </w:r>
      <w:r>
        <w:t xml:space="preserve">the Republic of Poland, Romania, the Republic of Slovenia and the Slovak Republic. Available at: link.</w:t>
      </w:r>
      <w:r>
        <w:t xml:space="preserve"> </w:t>
      </w:r>
      <w:r>
        <w:t xml:space="preserve">284 98/376/EC: Council Recommendation of 4 June 1998 on a parking card for people with disabilities. Available at: link.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and aligned with the latest developments and issues affecting persons with disabilities when</w:t>
      </w:r>
      <w:r>
        <w:t xml:space="preserve"> </w:t>
      </w:r>
      <w:r>
        <w:t xml:space="preserve">travelling in the EU, as well as with their needs and habits. On this point, there is an increase both</w:t>
      </w:r>
      <w:r>
        <w:t xml:space="preserve"> </w:t>
      </w:r>
      <w:r>
        <w:t xml:space="preserve">in the number of persons with disabilities desiring to travel in the EU and in the frequency of their</w:t>
      </w:r>
      <w:r>
        <w:t xml:space="preserve"> </w:t>
      </w:r>
      <w:r>
        <w:t xml:space="preserve">travels, thus confirming the relevance of an EU parking card that is mutually recognised across the</w:t>
      </w:r>
      <w:r>
        <w:t xml:space="preserve"> </w:t>
      </w:r>
      <w:r>
        <w:t xml:space="preserve">Member States.285 According to a representative from an EU-level parking association interviewed,</w:t>
      </w:r>
      <w:r>
        <w:t xml:space="preserve"> </w:t>
      </w:r>
      <w:r>
        <w:t xml:space="preserve">to make sure that they will have a parking space at destination, some persons with disabilities prefer</w:t>
      </w:r>
      <w:r>
        <w:t xml:space="preserve"> </w:t>
      </w:r>
      <w:r>
        <w:t xml:space="preserve">to reserve a private garage in case they cannot count on the availability of parking for persons with</w:t>
      </w:r>
      <w:r>
        <w:t xml:space="preserve"> </w:t>
      </w:r>
      <w:r>
        <w:t xml:space="preserve">disabilities in the street.286</w:t>
      </w:r>
      <w:r>
        <w:t xml:space="preserve"> </w:t>
      </w:r>
      <w:r>
        <w:t xml:space="preserve">Moreover, new and emerging technological developments are increasingly (mis)used to develop</w:t>
      </w:r>
      <w:r>
        <w:t xml:space="preserve"> </w:t>
      </w:r>
      <w:r>
        <w:t xml:space="preserve">increasingly sophisticated forgery and fraud mechanisms, as also confirmed by additional security</w:t>
      </w:r>
      <w:r>
        <w:t xml:space="preserve"> </w:t>
      </w:r>
      <w:r>
        <w:t xml:space="preserve">features progressively included by the Member States in the card’s design (see Table 7 in previous</w:t>
      </w:r>
      <w:r>
        <w:t xml:space="preserve"> </w:t>
      </w:r>
      <w:r>
        <w:t xml:space="preserve">section). According to the survey, the majority of respondents agree that specific security features</w:t>
      </w:r>
      <w:r>
        <w:t xml:space="preserve"> </w:t>
      </w:r>
      <w:r>
        <w:t xml:space="preserve">added to the EU model by some Member States (e.g. holograms, QR codes, barcodes, etc.) on the</w:t>
      </w:r>
      <w:r>
        <w:t xml:space="preserve"> </w:t>
      </w:r>
      <w:r>
        <w:t xml:space="preserve">parking card are effective to tackle frauds287 and forgeries.288 On this point, a representative from an</w:t>
      </w:r>
      <w:r>
        <w:t xml:space="preserve"> </w:t>
      </w:r>
      <w:r>
        <w:t xml:space="preserve">EU-level parking association interviewed pointed out that misuses of the EU parking card are a major</w:t>
      </w:r>
      <w:r>
        <w:t xml:space="preserve"> </w:t>
      </w:r>
      <w:r>
        <w:t xml:space="preserve">problem as they prevent persons with disabilities to access certain services and to participate to social</w:t>
      </w:r>
      <w:r>
        <w:t xml:space="preserve"> </w:t>
      </w:r>
      <w:r>
        <w:t xml:space="preserve">life.289 The interviewee explained that enforcers in charge of checking the validity of the EU parking</w:t>
      </w:r>
      <w:r>
        <w:t xml:space="preserve"> </w:t>
      </w:r>
      <w:r>
        <w:t xml:space="preserve">card are not always aware of how a real EU parking card looks like, since there is no cross-national</w:t>
      </w:r>
      <w:r>
        <w:t xml:space="preserve"> </w:t>
      </w:r>
      <w:r>
        <w:t xml:space="preserve">database on parking cards’ design or on parking cards’ holders. Hence, the interviewee highlighted</w:t>
      </w:r>
      <w:r>
        <w:t xml:space="preserve"> </w:t>
      </w:r>
      <w:r>
        <w:t xml:space="preserve">that the current paper copy solution is not in line anymore with the progress of technology that</w:t>
      </w:r>
      <w:r>
        <w:t xml:space="preserve"> </w:t>
      </w:r>
      <w:r>
        <w:t xml:space="preserve">exposes the EU parking cards to more and more sophisticated frauds and forgeries. According to a</w:t>
      </w:r>
      <w:r>
        <w:t xml:space="preserve"> </w:t>
      </w:r>
      <w:r>
        <w:t xml:space="preserve">representative of another EU-level parking association interviewed, frauds and forgeries of the EU</w:t>
      </w:r>
      <w:r>
        <w:t xml:space="preserve"> </w:t>
      </w:r>
      <w:r>
        <w:t xml:space="preserve">parking card could be easily prevented by introducing a digital format of the card. However, the</w:t>
      </w:r>
      <w:r>
        <w:t xml:space="preserve"> </w:t>
      </w:r>
      <w:r>
        <w:t xml:space="preserve">interviewee pointed out that moving to a digital way of enforcing the EU parking card entails the risk</w:t>
      </w:r>
      <w:r>
        <w:t xml:space="preserve"> </w:t>
      </w:r>
      <w:r>
        <w:t xml:space="preserve">of not having the physical card on the car, which might lead other people to think that the car is parked</w:t>
      </w:r>
      <w:r>
        <w:t xml:space="preserve"> </w:t>
      </w:r>
      <w:r>
        <w:t xml:space="preserve">illegally.290</w:t>
      </w:r>
    </w:p>
    <w:p>
      <w:pPr>
        <w:pStyle w:val="BodyText"/>
      </w:pPr>
      <w:r>
        <w:t xml:space="preserve">285 Gonda, T. (2021). Travelling Habits of People with Disabilities. GeoJournal of Tourism and Geosites, 37(3), 844–</w:t>
      </w:r>
      <w:r>
        <w:t xml:space="preserve"> </w:t>
      </w:r>
      <w:r>
        <w:t xml:space="preserve">850. Available at: link.</w:t>
      </w:r>
      <w:r>
        <w:br/>
      </w:r>
      <w:r>
        <w:t xml:space="preserve">286 Study supporting the impact assessment based on Targeted interview with one EU Parking association</w:t>
      </w:r>
      <w:r>
        <w:t xml:space="preserve"> </w:t>
      </w:r>
      <w:r>
        <w:t xml:space="preserve">287 Study supporting the impact assessment based on Survey targeted at NCAs; Survey targeted at other public authorities;</w:t>
      </w:r>
      <w:r>
        <w:t xml:space="preserve"> </w:t>
      </w:r>
      <w:r>
        <w:t xml:space="preserve">Survey targeted at national CSOs; Survey targeted at EU-level CSOs</w:t>
      </w:r>
      <w:r>
        <w:t xml:space="preserve"> </w:t>
      </w:r>
      <w:r>
        <w:t xml:space="preserve">288 Study supporting the impact assessment based on Survey targeted at NCAs; Survey targeted at other public authorities;</w:t>
      </w:r>
      <w:r>
        <w:t xml:space="preserve"> </w:t>
      </w:r>
      <w:r>
        <w:t xml:space="preserve">Survey targeted at national CSOs; Survey targeted at EU-level CSOs</w:t>
      </w:r>
      <w:r>
        <w:t xml:space="preserve"> </w:t>
      </w:r>
      <w:r>
        <w:t xml:space="preserve">289 Study supporting the impact assessment based on Targeted interview with one EU Parking association</w:t>
      </w:r>
      <w:r>
        <w:t xml:space="preserve"> </w:t>
      </w:r>
      <w:r>
        <w:t xml:space="preserve">290 Ibid.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Moreover, a parking association representative noted that the paper-based card is not in line</w:t>
      </w:r>
      <w:r>
        <w:t xml:space="preserve"> </w:t>
      </w:r>
      <w:r>
        <w:t xml:space="preserve">anymore with how parking rights are controlled, as this is done more and more digitally, checking</w:t>
      </w:r>
      <w:r>
        <w:t xml:space="preserve"> </w:t>
      </w:r>
      <w:r>
        <w:t xml:space="preserve">the car license plates in a national or local database. An increasing number of Member States use the</w:t>
      </w:r>
      <w:r>
        <w:t xml:space="preserve"> </w:t>
      </w:r>
      <w:r>
        <w:t xml:space="preserve">ANPR (automatic number-plate recognition), as in the Netherlands, where an automatic camera picks</w:t>
      </w:r>
      <w:r>
        <w:t xml:space="preserve"> </w:t>
      </w:r>
      <w:r>
        <w:t xml:space="preserve">the car plate number to recognize it and the system uses a database to check who has a parking right</w:t>
      </w:r>
      <w:r>
        <w:t xml:space="preserve"> </w:t>
      </w:r>
      <w:r>
        <w:t xml:space="preserve">in that spot. However, the camera does not necessarily pick up the information on the ownership of</w:t>
      </w:r>
      <w:r>
        <w:t xml:space="preserve"> </w:t>
      </w:r>
      <w:r>
        <w:t xml:space="preserve">an EU parking card, unless the physical parking card has a particular technology in it (e.g. NFC). So,</w:t>
      </w:r>
      <w:r>
        <w:t xml:space="preserve"> </w:t>
      </w:r>
      <w:r>
        <w:t xml:space="preserve">persons with disabilities end up getting fines even if they have a right of parking in a specific space.291</w:t>
      </w:r>
      <w:r>
        <w:t xml:space="preserve"> </w:t>
      </w:r>
      <w:r>
        <w:t xml:space="preserve">According to the interviewee, in the future there will be the need for a fraud-proof EU parking card</w:t>
      </w:r>
      <w:r>
        <w:t xml:space="preserve"> </w:t>
      </w:r>
      <w:r>
        <w:t xml:space="preserve">and a database solution that will allow to check whether a vehicle is linked to an EU parking card or</w:t>
      </w:r>
      <w:r>
        <w:t xml:space="preserve"> </w:t>
      </w:r>
      <w:r>
        <w:t xml:space="preserve">not.292</w:t>
      </w:r>
      <w:r>
        <w:t xml:space="preserve"> </w:t>
      </w:r>
      <w:r>
        <w:t xml:space="preserve">In this regard, 6 out of 7 CSOs and 13 out of 19 NCAs participating to the workshops agreed that an</w:t>
      </w:r>
      <w:r>
        <w:t xml:space="preserve"> </w:t>
      </w:r>
      <w:r>
        <w:t xml:space="preserve">update of Council Recommendation 98/376/EC, and in particular of its Annex I, would be necessary</w:t>
      </w:r>
      <w:r>
        <w:t xml:space="preserve"> </w:t>
      </w:r>
      <w:r>
        <w:t xml:space="preserve">to update the format of the card in order to avoid fraud and forgery and address new ways of</w:t>
      </w:r>
      <w:r>
        <w:t xml:space="preserve"> </w:t>
      </w:r>
      <w:r>
        <w:t xml:space="preserve">controlling parking rights.293</w:t>
      </w:r>
      <w:r>
        <w:br/>
      </w:r>
      <w:r>
        <w:t xml:space="preserve">The SIMON project, funded by the Competitiveness and innovation Framework Programme, aimed</w:t>
      </w:r>
      <w:r>
        <w:t xml:space="preserve"> </w:t>
      </w:r>
      <w:r>
        <w:t xml:space="preserve">at enhancing the EU parking card through digital technologies to allow contactless and mobile user</w:t>
      </w:r>
      <w:r>
        <w:t xml:space="preserve"> </w:t>
      </w:r>
      <w:r>
        <w:t xml:space="preserve">identification, with a view of reducing risks of fraud and issues related to data privacy (see Box 5).294</w:t>
      </w:r>
      <w:r>
        <w:br/>
      </w:r>
      <w:r>
        <w:t xml:space="preserve">Box 5 – The SIMON project</w:t>
      </w:r>
      <w:r>
        <w:br/>
      </w:r>
      <w:r>
        <w:t xml:space="preserve">The project consisted in four large-scale pilots in Madrid (ES), Lisbon (PT), Parma (IT) and</w:t>
      </w:r>
      <w:r>
        <w:t xml:space="preserve"> </w:t>
      </w:r>
      <w:r>
        <w:t xml:space="preserve">Reading (UK), with the objective to use Information and Communication Technologies (ICT)</w:t>
      </w:r>
      <w:r>
        <w:t xml:space="preserve"> </w:t>
      </w:r>
      <w:r>
        <w:t xml:space="preserve">services to promote the independent living and societal participation of persons with</w:t>
      </w:r>
      <w:r>
        <w:t xml:space="preserve"> </w:t>
      </w:r>
      <w:r>
        <w:t xml:space="preserve">disabilities in the context of public parking areas and other transport modes. The two main</w:t>
      </w:r>
      <w:r>
        <w:t xml:space="preserve"> </w:t>
      </w:r>
      <w:r>
        <w:t xml:space="preserve">challenges addressed by the project were the reduction of frauds in the use of the EU parking</w:t>
      </w:r>
      <w:r>
        <w:t xml:space="preserve"> </w:t>
      </w:r>
      <w:r>
        <w:t xml:space="preserve">card and the proposal of specific multimodal navigation solutions for elderly people and</w:t>
      </w:r>
      <w:r>
        <w:t xml:space="preserve"> </w:t>
      </w:r>
      <w:r>
        <w:t xml:space="preserve">persons with disabilities.295 The project demonstrated the potential of new technological</w:t>
      </w:r>
      <w:r>
        <w:t xml:space="preserve"> </w:t>
      </w:r>
      <w:r>
        <w:t xml:space="preserve">solutions to improve the effectiveness of the EU parking card, facilitate free movement of</w:t>
      </w:r>
      <w:r>
        <w:t xml:space="preserve"> </w:t>
      </w:r>
      <w:r>
        <w:t xml:space="preserve">persons with disabilities and reduce fraud. More specifically, new technologies were explored</w:t>
      </w:r>
      <w:r>
        <w:t xml:space="preserve"> </w:t>
      </w:r>
      <w:r>
        <w:t xml:space="preserve">to identify innovative tools and appropriate information services to users of the EU parking</w:t>
      </w:r>
      <w:r>
        <w:t xml:space="preserve"> </w:t>
      </w:r>
      <w:r>
        <w:t xml:space="preserve">card as well as to overcome difficulties in collecting reliable information about parking</w:t>
      </w:r>
      <w:r>
        <w:t xml:space="preserve"> </w:t>
      </w:r>
      <w:r>
        <w:t xml:space="preserve">accessibility.296 For example, with the development of the SIMON project, it has been proven</w:t>
      </w:r>
      <w:r>
        <w:t xml:space="preserve"> </w:t>
      </w:r>
      <w:r>
        <w:t xml:space="preserve">that a digital format for the EU parking card would allow easier checks on its validity,</w:t>
      </w:r>
      <w:r>
        <w:t xml:space="preserve"> </w:t>
      </w:r>
      <w:r>
        <w:t xml:space="preserve">reducing frauds, and would help to overcome the issues linked to the EU parking card</w:t>
      </w:r>
      <w:r>
        <w:t xml:space="preserve"> </w:t>
      </w:r>
      <w:r>
        <w:t xml:space="preserve">recognition in different languages.297</w:t>
      </w:r>
      <w:r>
        <w:t xml:space="preserve"> </w:t>
      </w:r>
      <w:r>
        <w:t xml:space="preserve">Source: Study supporting the impact assessment</w:t>
      </w:r>
      <w:r>
        <w:t xml:space="preserve"> </w:t>
      </w:r>
      <w:r>
        <w:t xml:space="preserve">How coherent is the EU parking card with other EU policies</w:t>
      </w:r>
      <w:r>
        <w:br/>
      </w:r>
      <w:r>
        <w:t xml:space="preserve">This section aims at understanding the extent to which the EU parking card is coherent with other EU</w:t>
      </w:r>
      <w:r>
        <w:t xml:space="preserve"> </w:t>
      </w:r>
      <w:r>
        <w:t xml:space="preserve">policies in the field of free movement, disability and social rights.</w:t>
      </w:r>
    </w:p>
    <w:p>
      <w:pPr>
        <w:pStyle w:val="BodyText"/>
      </w:pPr>
      <w:r>
        <w:t xml:space="preserve">291 Ibid.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As far as free movement rights are concerned, the coherence assessment looked at the consistency</w:t>
      </w:r>
      <w:r>
        <w:t xml:space="preserve"> </w:t>
      </w:r>
      <w:r>
        <w:t xml:space="preserve">between the EU parking card and Directive 2004/38/EC on free movement.298 The preamble of</w:t>
      </w:r>
      <w:r>
        <w:t xml:space="preserve"> </w:t>
      </w:r>
      <w:r>
        <w:t xml:space="preserve">Directive 2004/38/EC specifies that, according to the prohibition of discrimination contained in the</w:t>
      </w:r>
      <w:r>
        <w:t xml:space="preserve"> </w:t>
      </w:r>
      <w:r>
        <w:t xml:space="preserve">EU Charter of Fundamental Rights, Member States should ensure the free movement of EU citizens</w:t>
      </w:r>
      <w:r>
        <w:t xml:space="preserve"> </w:t>
      </w:r>
      <w:r>
        <w:t xml:space="preserve">across all the Member States without discrimination on grounds, among others, of disability.299</w:t>
      </w:r>
      <w:r>
        <w:t xml:space="preserve"> </w:t>
      </w:r>
      <w:r>
        <w:t xml:space="preserve">Likewise, the preamble of Recommendation 98/376/EC states that, together with the promotion of</w:t>
      </w:r>
      <w:r>
        <w:t xml:space="preserve"> </w:t>
      </w:r>
      <w:r>
        <w:t xml:space="preserve">the mutual recognition, the aim of the EU parking card is to facilitate the freedom of movement of</w:t>
      </w:r>
      <w:r>
        <w:t xml:space="preserve"> </w:t>
      </w:r>
      <w:r>
        <w:t xml:space="preserve">persons with disabilities. Hence, the Recommendation proved to be coherent with and supports the</w:t>
      </w:r>
      <w:r>
        <w:t xml:space="preserve"> </w:t>
      </w:r>
      <w:r>
        <w:t xml:space="preserve">goal of Directive 2004/38/EC on free movement which, in turn, takes into account non-discrimination</w:t>
      </w:r>
      <w:r>
        <w:t xml:space="preserve"> </w:t>
      </w:r>
      <w:r>
        <w:t xml:space="preserve">against persons with disabilities.</w:t>
      </w:r>
      <w:r>
        <w:t xml:space="preserve"> </w:t>
      </w:r>
      <w:r>
        <w:t xml:space="preserve">With respect to EU disability policies, the assessment looked at the consistency between the EU</w:t>
      </w:r>
      <w:r>
        <w:t xml:space="preserve"> </w:t>
      </w:r>
      <w:r>
        <w:t xml:space="preserve">parking card and the pilot EU Disability Card implemented in eight Member States (i.e. BE, CY,</w:t>
      </w:r>
      <w:r>
        <w:t xml:space="preserve"> </w:t>
      </w:r>
      <w:r>
        <w:t xml:space="preserve">EE, FI, IT, MT, RO and SI). More specifically, it investigated whether the issuing authorities, the</w:t>
      </w:r>
      <w:r>
        <w:t xml:space="preserve"> </w:t>
      </w:r>
      <w:r>
        <w:t xml:space="preserve">eligibility criteria and the rights granted by the pilot EU Disability Card in these Member States are</w:t>
      </w:r>
      <w:r>
        <w:t xml:space="preserve"> </w:t>
      </w:r>
      <w:r>
        <w:t xml:space="preserve">coherent with those in place for the EU parking card in the same countries.</w:t>
      </w:r>
    </w:p>
    <w:p>
      <w:pPr>
        <w:pStyle w:val="BodyText"/>
      </w:pPr>
      <w:r>
        <w:t xml:space="preserve">292 Ibid.</w:t>
      </w:r>
      <w:r>
        <w:t xml:space="preserve"> </w:t>
      </w:r>
      <w:r>
        <w:t xml:space="preserve">293 Study supporting the impact assessment based on Respondents to the online workshop with CSOs held on 22 March</w:t>
      </w:r>
      <w:r>
        <w:t xml:space="preserve"> </w:t>
      </w:r>
      <w:r>
        <w:t xml:space="preserve">2023 and to the online workshop with NCAs held on 23 March 2023.</w:t>
      </w:r>
      <w:r>
        <w:t xml:space="preserve"> </w:t>
      </w:r>
      <w:r>
        <w:t xml:space="preserve">294 Muñoz, E., Serrano, M., Marqués, A., Ferreras, A., &amp; Solaz, J. (2016, June). SIMON: an ICT proposal for the mobility</w:t>
      </w:r>
      <w:r>
        <w:t xml:space="preserve"> </w:t>
      </w:r>
      <w:r>
        <w:t xml:space="preserve">impaired citizens. In 11th ITS European Congress, Glasgow, Scotland (pp. 6-9).</w:t>
      </w:r>
      <w:r>
        <w:t xml:space="preserve"> </w:t>
      </w:r>
      <w:r>
        <w:t xml:space="preserve">295 Muñoz, E., Serrano, M., Vivó, M., Marqués, A., Ferreras, A., &amp; Solaz, J. (2016). SIMON: assisted mobility for older</w:t>
      </w:r>
      <w:r>
        <w:t xml:space="preserve"> </w:t>
      </w:r>
      <w:r>
        <w:t xml:space="preserve">and impaired users. Transportation research procedia, 14, 4420-4429.</w:t>
      </w:r>
      <w:r>
        <w:t xml:space="preserve"> </w:t>
      </w:r>
      <w:r>
        <w:t xml:space="preserve">296 Muñoz, E., Serrano, M., Marqués, A., Ferreras, A., &amp; Solaz, J. (2016, June). SIMON: an ICT proposal for the mobility</w:t>
      </w:r>
      <w:r>
        <w:t xml:space="preserve"> </w:t>
      </w:r>
      <w:r>
        <w:t xml:space="preserve">impaired citizens. In 11th ITS European Congress, Glasgow, Scotland (pp. 6-9).</w:t>
      </w:r>
      <w:r>
        <w:t xml:space="preserve"> </w:t>
      </w:r>
      <w:r>
        <w:t xml:space="preserve">297 European Parliament (2022) Disability assessment, mutual recognition and the EU Disability Card - Progress and</w:t>
      </w:r>
      <w:r>
        <w:t xml:space="preserve"> </w:t>
      </w:r>
      <w:r>
        <w:t xml:space="preserve">opportunities. Available at: link.</w:t>
      </w:r>
      <w:r>
        <w:br/>
      </w:r>
      <w:r>
        <w:t xml:space="preserve">298 Directive 2004/38/EC of the European Parliament and of the Council of 29 April 2004 on the right of citizens of the</w:t>
      </w:r>
      <w:r>
        <w:t xml:space="preserve"> </w:t>
      </w:r>
      <w:r>
        <w:t xml:space="preserve">Union and their family members to move and reside freely within the territory of the Member States amending Regulation</w:t>
      </w:r>
      <w:r>
        <w:t xml:space="preserve"> </w:t>
      </w:r>
      <w:r>
        <w:t xml:space="preserve">(EEC) No 1612/68 and repealing Directives 64/221/EEC, 68/360/EEC, 72/194/EEC, 73/148/EEC, 75/34/EEC,</w:t>
      </w:r>
      <w:r>
        <w:t xml:space="preserve"> </w:t>
      </w:r>
      <w:r>
        <w:t xml:space="preserve">75/35/EEC, 90/364/EEC, 90/365/EEC and 93/96/EEC. Available at: link.</w:t>
      </w:r>
      <w:r>
        <w:br/>
      </w:r>
      <w:r>
        <w:t xml:space="preserve">299 Ibid.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Table 9 – Comparison between the EU Disability Card and the EU parking card in the Member States participating to the pilot project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comparison</w:t>
      </w:r>
      <w:r>
        <w:t xml:space="preserve"> </w:t>
      </w:r>
      <w:r>
        <w:t xml:space="preserve">EU Disability Card</w:t>
      </w:r>
      <w:r>
        <w:t xml:space="preserve"> </w:t>
      </w:r>
      <w:r>
        <w:t xml:space="preserve">EU Parking Card</w:t>
      </w:r>
      <w:r>
        <w:t xml:space="preserve"> </w:t>
      </w:r>
      <w:r>
        <w:t xml:space="preserve">BE</w:t>
      </w:r>
      <w:r>
        <w:t xml:space="preserve"> </w:t>
      </w:r>
      <w:r>
        <w:t xml:space="preserve">Issuing authority</w:t>
      </w:r>
      <w:r>
        <w:t xml:space="preserve"> </w:t>
      </w:r>
      <w:r>
        <w:t xml:space="preserve">FPS Social Security</w:t>
      </w:r>
      <w:r>
        <w:t xml:space="preserve"> </w:t>
      </w:r>
      <w:r>
        <w:t xml:space="preserve">Vlaams Agentschap voor Personen met een Handicap</w:t>
      </w:r>
      <w:r>
        <w:t xml:space="preserve"> </w:t>
      </w:r>
      <w:r>
        <w:t xml:space="preserve">(VAPH)</w:t>
      </w:r>
      <w:r>
        <w:t xml:space="preserve"> </w:t>
      </w:r>
      <w:r>
        <w:t xml:space="preserve">Agence pour une Vie de Qualité (AViQ)</w:t>
      </w:r>
      <w:r>
        <w:t xml:space="preserve"> </w:t>
      </w:r>
      <w:r>
        <w:t xml:space="preserve">Service Personne Handicapée Autonomie Recherchée</w:t>
      </w:r>
      <w:r>
        <w:t xml:space="preserve"> </w:t>
      </w:r>
      <w:r>
        <w:t xml:space="preserve">(Phare)</w:t>
      </w:r>
      <w:r>
        <w:t xml:space="preserve"> </w:t>
      </w:r>
      <w:r>
        <w:t xml:space="preserve">Dienststelle für Selbstbestimmtes Leben (DSL)</w:t>
      </w:r>
      <w:r>
        <w:t xml:space="preserve"> </w:t>
      </w:r>
      <w:r>
        <w:t xml:space="preserve">Public Service Social Security.</w:t>
      </w:r>
    </w:p>
    <w:p>
      <w:pPr>
        <w:pStyle w:val="BodyText"/>
      </w:pPr>
      <w:r>
        <w:t xml:space="preserve">Eligibility criteria</w:t>
      </w:r>
      <w:r>
        <w:t xml:space="preserve"> </w:t>
      </w:r>
      <w:r>
        <w:t xml:space="preserve">Persons recognised by or receive help from an official institution</w:t>
      </w:r>
      <w:r>
        <w:t xml:space="preserve"> </w:t>
      </w:r>
      <w:r>
        <w:t xml:space="preserve">for persons with disabilities.</w:t>
      </w:r>
      <w:r>
        <w:t xml:space="preserve"> </w:t>
      </w:r>
      <w:r>
        <w:t xml:space="preserve">Children receiving increased child benefit.</w:t>
      </w:r>
    </w:p>
    <w:p>
      <w:pPr>
        <w:pStyle w:val="BodyText"/>
      </w:pPr>
      <w:r>
        <w:t xml:space="preserve">Persons with a permanent disability of 50% or more</w:t>
      </w:r>
      <w:r>
        <w:t xml:space="preserve"> </w:t>
      </w:r>
      <w:r>
        <w:t xml:space="preserve">(disability of the legs) or of 80% or more (other</w:t>
      </w:r>
      <w:r>
        <w:t xml:space="preserve"> </w:t>
      </w:r>
      <w:r>
        <w:t xml:space="preserve">invalidity);</w:t>
      </w:r>
      <w:r>
        <w:t xml:space="preserve"> </w:t>
      </w:r>
      <w:r>
        <w:t xml:space="preserve">War invalid (civil or military) with a disability of 50%</w:t>
      </w:r>
      <w:r>
        <w:t xml:space="preserve"> </w:t>
      </w:r>
      <w:r>
        <w:t xml:space="preserve">or more;</w:t>
      </w:r>
      <w:r>
        <w:t xml:space="preserve"> </w:t>
      </w:r>
      <w:r>
        <w:t xml:space="preserve">Persons completely paralyzed on the arms or if both</w:t>
      </w:r>
      <w:r>
        <w:t xml:space="preserve"> </w:t>
      </w:r>
      <w:r>
        <w:t xml:space="preserve">arms have been amputated;</w:t>
      </w:r>
      <w:r>
        <w:t xml:space="preserve"> </w:t>
      </w:r>
      <w:r>
        <w:t xml:space="preserve">Persons with reduced self-reliance or mobility</w:t>
      </w:r>
      <w:r>
        <w:t xml:space="preserve"> </w:t>
      </w:r>
      <w:r>
        <w:t xml:space="preserve">Rights granted</w:t>
      </w:r>
      <w:r>
        <w:t xml:space="preserve"> </w:t>
      </w:r>
      <w:r>
        <w:t xml:space="preserve">Making activities, such as sports events, museum visits and other</w:t>
      </w:r>
      <w:r>
        <w:t xml:space="preserve"> </w:t>
      </w:r>
      <w:r>
        <w:t xml:space="preserve">leisure activities, more accessible.</w:t>
      </w:r>
      <w:r>
        <w:t xml:space="preserve"> </w:t>
      </w:r>
      <w:r>
        <w:t xml:space="preserve">Parking and traffic rights.</w:t>
      </w:r>
      <w:r>
        <w:t xml:space="preserve"> </w:t>
      </w:r>
      <w:r>
        <w:t xml:space="preserve">CY</w:t>
      </w:r>
      <w:r>
        <w:t xml:space="preserve"> </w:t>
      </w:r>
      <w:r>
        <w:t xml:space="preserve">Issuing authority</w:t>
      </w:r>
      <w:r>
        <w:t xml:space="preserve"> </w:t>
      </w:r>
      <w:r>
        <w:t xml:space="preserve">Department for Social Inclusion of Persons with Disabilities.</w:t>
      </w:r>
      <w:r>
        <w:br/>
      </w:r>
      <w:r>
        <w:t xml:space="preserve">Department for Social Inclusion of Persons with</w:t>
      </w:r>
      <w:r>
        <w:t xml:space="preserve"> </w:t>
      </w:r>
      <w:r>
        <w:t xml:space="preserve">Disabilities.</w:t>
      </w:r>
      <w:r>
        <w:t xml:space="preserve"> </w:t>
      </w:r>
      <w:r>
        <w:t xml:space="preserve">Eligibility criteria</w:t>
      </w:r>
      <w:r>
        <w:t xml:space="preserve"> </w:t>
      </w:r>
      <w:r>
        <w:t xml:space="preserve">Cypriot and EU citizens with disabilities who have a permanent</w:t>
      </w:r>
      <w:r>
        <w:t xml:space="preserve"> </w:t>
      </w:r>
      <w:r>
        <w:t xml:space="preserve">residence in the area controlled by the Republic of Cyprus for</w:t>
      </w:r>
      <w:r>
        <w:t xml:space="preserve"> </w:t>
      </w:r>
      <w:r>
        <w:t xml:space="preserve">at least consecutive 12 months;</w:t>
      </w:r>
      <w:r>
        <w:t xml:space="preserve"> </w:t>
      </w:r>
      <w:r>
        <w:t xml:space="preserve">Persons with disabilities with recognised refugee status or</w:t>
      </w:r>
      <w:r>
        <w:t xml:space="preserve"> </w:t>
      </w:r>
      <w:r>
        <w:t xml:space="preserve">supplementary protection status, in accordance with the</w:t>
      </w:r>
      <w:r>
        <w:t xml:space="preserve"> </w:t>
      </w:r>
      <w:r>
        <w:t xml:space="preserve">Refugee Law.</w:t>
      </w:r>
    </w:p>
    <w:p>
      <w:pPr>
        <w:pStyle w:val="BodyText"/>
      </w:pPr>
      <w:r>
        <w:t xml:space="preserve">Cypriot and EU citizens with disabilities who have a</w:t>
      </w:r>
      <w:r>
        <w:t xml:space="preserve"> </w:t>
      </w:r>
      <w:r>
        <w:t xml:space="preserve">permanent residence in the area controlled by</w:t>
      </w:r>
      <w:r>
        <w:t xml:space="preserve"> </w:t>
      </w:r>
      <w:r>
        <w:t xml:space="preserve">the Republic of Cyprus for at least consecutive</w:t>
      </w:r>
      <w:r>
        <w:t xml:space="preserve"> </w:t>
      </w:r>
      <w:r>
        <w:t xml:space="preserve">12 months;</w:t>
      </w:r>
      <w:r>
        <w:br/>
      </w:r>
      <w:r>
        <w:t xml:space="preserve">Persons with disabilities with recognized refugee</w:t>
      </w:r>
      <w:r>
        <w:t xml:space="preserve"> </w:t>
      </w:r>
      <w:r>
        <w:t xml:space="preserve">status or supplementary protection status, in</w:t>
      </w:r>
      <w:r>
        <w:t xml:space="preserve"> </w:t>
      </w:r>
      <w:r>
        <w:t xml:space="preserve">accordance with the Refugee Law;</w:t>
      </w:r>
      <w:r>
        <w:t xml:space="preserve"> </w:t>
      </w:r>
      <w:r>
        <w:t xml:space="preserve">Organisations that provide care to persons with</w:t>
      </w:r>
      <w:r>
        <w:t xml:space="preserve"> </w:t>
      </w:r>
      <w:r>
        <w:t xml:space="preserve">disabilities.</w:t>
      </w:r>
      <w:r>
        <w:t xml:space="preserve"> </w:t>
      </w:r>
      <w:r>
        <w:t xml:space="preserve">“Persons with disabilities” for the purposes of issuing</w:t>
      </w:r>
      <w:r>
        <w:t xml:space="preserve"> </w:t>
      </w:r>
      <w:r>
        <w:t xml:space="preserve">Parking card means:</w:t>
      </w:r>
      <w:r>
        <w:br/>
      </w:r>
      <w:r>
        <w:t xml:space="preserve">Persons whose disability involves amputation or</w:t>
      </w:r>
      <w:r>
        <w:t xml:space="preserve"> </w:t>
      </w:r>
      <w:r>
        <w:t xml:space="preserve">severe weakness of the upper and/or lower</w:t>
      </w:r>
      <w:r>
        <w:t xml:space="preserve"> </w:t>
      </w:r>
      <w:r>
        <w:t xml:space="preserve">limbs due to any cause, and as a result the</w:t>
      </w:r>
      <w:r>
        <w:t xml:space="preserve"> </w:t>
      </w:r>
      <w:r>
        <w:t xml:space="preserve">person with disability has a permanent degree</w:t>
      </w:r>
      <w:r>
        <w:t xml:space="preserve"> </w:t>
      </w:r>
      <w:r>
        <w:t xml:space="preserve">of disability of 39% or more;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comparison</w:t>
      </w:r>
      <w:r>
        <w:t xml:space="preserve"> </w:t>
      </w:r>
      <w:r>
        <w:t xml:space="preserve">EU Disability Card</w:t>
      </w:r>
      <w:r>
        <w:t xml:space="preserve"> </w:t>
      </w:r>
      <w:r>
        <w:t xml:space="preserve">EU Parking Card</w:t>
      </w:r>
      <w:r>
        <w:t xml:space="preserve"> </w:t>
      </w:r>
      <w:r>
        <w:t xml:space="preserve">Persons with disabilities according to the provisions</w:t>
      </w:r>
      <w:r>
        <w:t xml:space="preserve"> </w:t>
      </w:r>
      <w:r>
        <w:t xml:space="preserve">of the law for special allowance for blind</w:t>
      </w:r>
      <w:r>
        <w:t xml:space="preserve"> </w:t>
      </w:r>
      <w:r>
        <w:t xml:space="preserve">persons, severe motor disability allowance</w:t>
      </w:r>
      <w:r>
        <w:t xml:space="preserve"> </w:t>
      </w:r>
      <w:r>
        <w:t xml:space="preserve">scheme, care allowance for quadriplegic people,</w:t>
      </w:r>
      <w:r>
        <w:t xml:space="preserve"> </w:t>
      </w:r>
      <w:r>
        <w:t xml:space="preserve">care allowance for paraplegic persons;</w:t>
      </w:r>
      <w:r>
        <w:t xml:space="preserve"> </w:t>
      </w:r>
      <w:r>
        <w:t xml:space="preserve">Persons with intellectual disabilities;</w:t>
      </w:r>
      <w:r>
        <w:t xml:space="preserve"> </w:t>
      </w:r>
      <w:r>
        <w:t xml:space="preserve">Persons that undergo heamodialysis.</w:t>
      </w:r>
      <w:r>
        <w:t xml:space="preserve"> </w:t>
      </w:r>
      <w:r>
        <w:t xml:space="preserve">Rights granted</w:t>
      </w:r>
      <w:r>
        <w:t xml:space="preserve"> </w:t>
      </w:r>
      <w:r>
        <w:t xml:space="preserve">It ensures equal access to some specific benefits in the field of</w:t>
      </w:r>
      <w:r>
        <w:t xml:space="preserve"> </w:t>
      </w:r>
      <w:r>
        <w:t xml:space="preserve">culture, tourism, entertainment, sports and transports.</w:t>
      </w:r>
      <w:r>
        <w:t xml:space="preserve"> </w:t>
      </w:r>
      <w:r>
        <w:t xml:space="preserve">Parking and traffic rights.</w:t>
      </w:r>
      <w:r>
        <w:t xml:space="preserve"> </w:t>
      </w:r>
      <w:r>
        <w:t xml:space="preserve">EE</w:t>
      </w:r>
      <w:r>
        <w:t xml:space="preserve"> </w:t>
      </w:r>
      <w:r>
        <w:t xml:space="preserve">Issuing authority</w:t>
      </w:r>
      <w:r>
        <w:t xml:space="preserve"> </w:t>
      </w:r>
      <w:r>
        <w:t xml:space="preserve">National Social Insurance Board.</w:t>
      </w:r>
      <w:r>
        <w:t xml:space="preserve"> </w:t>
      </w:r>
      <w:r>
        <w:t xml:space="preserve">Issuing authority: National Social Insurance Board.</w:t>
      </w:r>
      <w:r>
        <w:br/>
      </w:r>
      <w:r>
        <w:t xml:space="preserve">Eligibility criteria</w:t>
      </w:r>
      <w:r>
        <w:t xml:space="preserve"> </w:t>
      </w:r>
      <w:r>
        <w:t xml:space="preserve">All persons with disabilities that have a disability certificate</w:t>
      </w:r>
      <w:r>
        <w:t xml:space="preserve"> </w:t>
      </w:r>
      <w:r>
        <w:t xml:space="preserve">issued by Social Insurance Board (degree and type of</w:t>
      </w:r>
      <w:r>
        <w:t xml:space="preserve"> </w:t>
      </w:r>
      <w:r>
        <w:t xml:space="preserve">disability and duration of disability).</w:t>
      </w:r>
    </w:p>
    <w:p>
      <w:pPr>
        <w:pStyle w:val="BodyText"/>
      </w:pPr>
      <w:r>
        <w:t xml:space="preserve">Persons with disabilities who has assessed severe,</w:t>
      </w:r>
      <w:r>
        <w:t xml:space="preserve"> </w:t>
      </w:r>
      <w:r>
        <w:t xml:space="preserve">profound or moderate degree of movement or</w:t>
      </w:r>
      <w:r>
        <w:t xml:space="preserve"> </w:t>
      </w:r>
      <w:r>
        <w:t xml:space="preserve">vision function disability;</w:t>
      </w:r>
      <w:r>
        <w:t xml:space="preserve"> </w:t>
      </w:r>
      <w:r>
        <w:t xml:space="preserve">Persons with temporary movement or vision</w:t>
      </w:r>
      <w:r>
        <w:t xml:space="preserve"> </w:t>
      </w:r>
      <w:r>
        <w:t xml:space="preserve">function deviation;</w:t>
      </w:r>
      <w:r>
        <w:br/>
      </w:r>
      <w:r>
        <w:t xml:space="preserve">Persons with a mobility disability and people</w:t>
      </w:r>
      <w:r>
        <w:t xml:space="preserve"> </w:t>
      </w:r>
      <w:r>
        <w:t xml:space="preserve">servicing persons with a mobility disability or</w:t>
      </w:r>
      <w:r>
        <w:t xml:space="preserve"> </w:t>
      </w:r>
      <w:r>
        <w:t xml:space="preserve">blind persons</w:t>
      </w:r>
      <w:r>
        <w:t xml:space="preserve"> </w:t>
      </w:r>
      <w:r>
        <w:t xml:space="preserve">Rights granted</w:t>
      </w:r>
      <w:r>
        <w:t xml:space="preserve"> </w:t>
      </w:r>
      <w:r>
        <w:t xml:space="preserve">Benefits (not specified).</w:t>
      </w:r>
      <w:r>
        <w:t xml:space="preserve"> </w:t>
      </w:r>
      <w:r>
        <w:t xml:space="preserve">Parking and traffic rights.</w:t>
      </w:r>
      <w:r>
        <w:t xml:space="preserve"> </w:t>
      </w:r>
      <w:r>
        <w:t xml:space="preserve">FI</w:t>
      </w:r>
      <w:r>
        <w:t xml:space="preserve"> </w:t>
      </w:r>
      <w:r>
        <w:t xml:space="preserve">Issuing authority</w:t>
      </w:r>
      <w:r>
        <w:t xml:space="preserve"> </w:t>
      </w:r>
      <w:r>
        <w:t xml:space="preserve">Kela (an independent social security institution supervised</w:t>
      </w:r>
      <w:r>
        <w:t xml:space="preserve"> </w:t>
      </w:r>
      <w:r>
        <w:t xml:space="preserve">by the Finnish Parliament).</w:t>
      </w:r>
      <w:r>
        <w:br/>
      </w:r>
      <w:r>
        <w:t xml:space="preserve">Finnish Transport and Communications Agency.</w:t>
      </w:r>
      <w:r>
        <w:t xml:space="preserve"> </w:t>
      </w:r>
      <w:r>
        <w:t xml:space="preserve">Eligibility criteria</w:t>
      </w:r>
      <w:r>
        <w:t xml:space="preserve"> </w:t>
      </w:r>
      <w:r>
        <w:t xml:space="preserve">Persons with a disability allowance;</w:t>
      </w:r>
      <w:r>
        <w:t xml:space="preserve"> </w:t>
      </w:r>
      <w:r>
        <w:t xml:space="preserve">Pensioners with a care allowance;</w:t>
      </w:r>
      <w:r>
        <w:t xml:space="preserve"> </w:t>
      </w:r>
      <w:r>
        <w:t xml:space="preserve">Persons with speech, hearing and vision impairment with an</w:t>
      </w:r>
      <w:r>
        <w:t xml:space="preserve"> </w:t>
      </w:r>
      <w:r>
        <w:t xml:space="preserve">interpreter</w:t>
      </w:r>
      <w:r>
        <w:t xml:space="preserve"> </w:t>
      </w:r>
      <w:r>
        <w:t xml:space="preserve">assistance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person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accompanying them;</w:t>
      </w:r>
      <w:r>
        <w:t xml:space="preserve"> </w:t>
      </w:r>
      <w:r>
        <w:t xml:space="preserve">Persons with a mobility assistance provided under the Social</w:t>
      </w:r>
      <w:r>
        <w:t xml:space="preserve"> </w:t>
      </w:r>
      <w:r>
        <w:t xml:space="preserve">Welfare Act;</w:t>
      </w:r>
      <w:r>
        <w:t xml:space="preserve"> </w:t>
      </w:r>
      <w:r>
        <w:t xml:space="preserve">Persons cared for by an informal caregiver and their caregiver;</w:t>
      </w:r>
      <w:r>
        <w:t xml:space="preserve"> </w:t>
      </w:r>
      <w:r>
        <w:t xml:space="preserve">Persons with a travel companion service and the person entitled</w:t>
      </w:r>
      <w:r>
        <w:t xml:space="preserve"> </w:t>
      </w:r>
      <w:r>
        <w:t xml:space="preserve">to accompanying them;</w:t>
      </w:r>
      <w:r>
        <w:t xml:space="preserve"> </w:t>
      </w:r>
      <w:r>
        <w:t xml:space="preserve">Persons with assisted living under the Act on Services for Persons</w:t>
      </w:r>
      <w:r>
        <w:t xml:space="preserve"> </w:t>
      </w:r>
      <w:r>
        <w:t xml:space="preserve">with Disabilities and the person entitled to accompanying</w:t>
      </w:r>
      <w:r>
        <w:t xml:space="preserve"> </w:t>
      </w:r>
      <w:r>
        <w:t xml:space="preserve">them;</w:t>
      </w:r>
      <w:r>
        <w:t xml:space="preserve"> </w:t>
      </w:r>
      <w:r>
        <w:t xml:space="preserve">Persons with disabilities resulting from an illness,</w:t>
      </w:r>
      <w:r>
        <w:t xml:space="preserve"> </w:t>
      </w:r>
      <w:r>
        <w:t xml:space="preserve">problem or disability preventing the individual</w:t>
      </w:r>
      <w:r>
        <w:t xml:space="preserve"> </w:t>
      </w:r>
      <w:r>
        <w:t xml:space="preserve">from walking and the disability category for this</w:t>
      </w:r>
      <w:r>
        <w:t xml:space="preserve"> </w:t>
      </w:r>
      <w:r>
        <w:t xml:space="preserve">impairment is 11 or higher;</w:t>
      </w:r>
      <w:r>
        <w:t xml:space="preserve"> </w:t>
      </w:r>
      <w:r>
        <w:t xml:space="preserve">Persons with disabilities resulting from impaired</w:t>
      </w:r>
      <w:r>
        <w:t xml:space="preserve"> </w:t>
      </w:r>
      <w:r>
        <w:t xml:space="preserve">vision. Visual acuity in the better eye can be a</w:t>
      </w:r>
      <w:r>
        <w:t xml:space="preserve"> </w:t>
      </w:r>
      <w:r>
        <w:t xml:space="preserve">maximum</w:t>
      </w:r>
      <w:r>
        <w:t xml:space="preserve"> </w:t>
      </w:r>
      <w:r>
        <w:t xml:space="preserve">of</w:t>
      </w:r>
      <w:r>
        <w:t xml:space="preserve"> </w:t>
      </w:r>
      <w:r>
        <w:t xml:space="preserve">0.1</w:t>
      </w:r>
      <w:r>
        <w:t xml:space="preserve"> </w:t>
      </w:r>
      <w:r>
        <w:t xml:space="preserve">or</w:t>
      </w:r>
      <w:r>
        <w:t xml:space="preserve"> </w:t>
      </w:r>
      <w:r>
        <w:t xml:space="preserve">overall</w:t>
      </w:r>
      <w:r>
        <w:t xml:space="preserve"> </w:t>
      </w:r>
      <w:r>
        <w:t xml:space="preserve">eyesight</w:t>
      </w:r>
      <w:r>
        <w:t xml:space="preserve"> </w:t>
      </w:r>
      <w:r>
        <w:t xml:space="preserve">corresponds to disability category 17;</w:t>
      </w:r>
      <w:r>
        <w:t xml:space="preserve"> </w:t>
      </w:r>
      <w:r>
        <w:t xml:space="preserve">Persons with a permit for transporting a person with</w:t>
      </w:r>
      <w:r>
        <w:t xml:space="preserve"> </w:t>
      </w:r>
      <w:r>
        <w:t xml:space="preserve">serious disabilities if the said person requires</w:t>
      </w:r>
      <w:r>
        <w:t xml:space="preserve"> </w:t>
      </w:r>
      <w:r>
        <w:t xml:space="preserve">regular transport and cannot manage without</w:t>
      </w:r>
      <w:r>
        <w:t xml:space="preserve"> </w:t>
      </w:r>
      <w:r>
        <w:t xml:space="preserve">an escort after transportation.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comparison</w:t>
      </w:r>
      <w:r>
        <w:t xml:space="preserve"> </w:t>
      </w:r>
      <w:r>
        <w:t xml:space="preserve">EU Disability Card</w:t>
      </w:r>
      <w:r>
        <w:t xml:space="preserve"> </w:t>
      </w:r>
      <w:r>
        <w:t xml:space="preserve">EU Parking Card</w:t>
      </w:r>
      <w:r>
        <w:t xml:space="preserve"> </w:t>
      </w:r>
      <w:r>
        <w:t xml:space="preserve">Persons with personal assistance and the person entitled to</w:t>
      </w:r>
      <w:r>
        <w:t xml:space="preserve"> </w:t>
      </w:r>
      <w:r>
        <w:t xml:space="preserve">accompanying them.</w:t>
      </w:r>
      <w:r>
        <w:t xml:space="preserve"> </w:t>
      </w:r>
      <w:r>
        <w:t xml:space="preserve">Rights granted</w:t>
      </w:r>
      <w:r>
        <w:t xml:space="preserve"> </w:t>
      </w:r>
      <w:r>
        <w:t xml:space="preserve">Disability allowance, care allowance and interpreter assistance.</w:t>
      </w:r>
      <w:r>
        <w:t xml:space="preserve"> </w:t>
      </w:r>
      <w:r>
        <w:t xml:space="preserve">Parking and traffic rights.</w:t>
      </w:r>
      <w:r>
        <w:t xml:space="preserve"> </w:t>
      </w:r>
      <w:r>
        <w:t xml:space="preserve">IT</w:t>
      </w:r>
      <w:r>
        <w:t xml:space="preserve"> </w:t>
      </w:r>
      <w:r>
        <w:t xml:space="preserve">Issuing authority</w:t>
      </w:r>
      <w:r>
        <w:t xml:space="preserve"> </w:t>
      </w:r>
      <w:r>
        <w:t xml:space="preserve">INPS (National Institute of Social Security)</w:t>
      </w:r>
      <w:r>
        <w:t xml:space="preserve"> </w:t>
      </w:r>
      <w:r>
        <w:t xml:space="preserve">Municipality of residence.</w:t>
      </w:r>
      <w:r>
        <w:t xml:space="preserve"> </w:t>
      </w:r>
      <w:r>
        <w:t xml:space="preserve">Eligibility criteria</w:t>
      </w:r>
      <w:r>
        <w:t xml:space="preserve"> </w:t>
      </w:r>
      <w:r>
        <w:t xml:space="preserve">Persons with disabilities from 67% to 100% disability or from</w:t>
      </w:r>
      <w:r>
        <w:t xml:space="preserve"> </w:t>
      </w:r>
      <w:r>
        <w:t xml:space="preserve">50% if deriving from the workplace;</w:t>
      </w:r>
      <w:r>
        <w:t xml:space="preserve"> </w:t>
      </w:r>
      <w:r>
        <w:t xml:space="preserve">Persons with accompanying allowance;</w:t>
      </w:r>
      <w:r>
        <w:t xml:space="preserve"> </w:t>
      </w:r>
      <w:r>
        <w:t xml:space="preserve">Blind persons;</w:t>
      </w:r>
      <w:r>
        <w:t xml:space="preserve"> </w:t>
      </w:r>
      <w:r>
        <w:t xml:space="preserve">Deaf persons.</w:t>
      </w:r>
    </w:p>
    <w:p>
      <w:pPr>
        <w:pStyle w:val="BodyText"/>
      </w:pPr>
      <w:r>
        <w:t xml:space="preserve">Persons with significantly reduced walking ability;</w:t>
      </w:r>
      <w:r>
        <w:t xml:space="preserve"> </w:t>
      </w:r>
      <w:r>
        <w:t xml:space="preserve">Blind persons.</w:t>
      </w:r>
      <w:r>
        <w:t xml:space="preserve"> </w:t>
      </w:r>
      <w:r>
        <w:t xml:space="preserve">For a period of less than five years, therefore for a</w:t>
      </w:r>
      <w:r>
        <w:t xml:space="preserve"> </w:t>
      </w:r>
      <w:r>
        <w:t xml:space="preserve">limited period, the card can be released also to:</w:t>
      </w:r>
      <w:r>
        <w:br/>
      </w:r>
      <w:r>
        <w:t xml:space="preserve">Persons with temporary impaired walking ability</w:t>
      </w:r>
      <w:r>
        <w:t xml:space="preserve"> </w:t>
      </w:r>
      <w:r>
        <w:t xml:space="preserve">due to injury or other pathological causes;</w:t>
      </w:r>
      <w:r>
        <w:br/>
      </w:r>
      <w:r>
        <w:t xml:space="preserve">Persons with total absence of any functional</w:t>
      </w:r>
      <w:r>
        <w:t xml:space="preserve"> </w:t>
      </w:r>
      <w:r>
        <w:t xml:space="preserve">autonomy and with the need to continuous</w:t>
      </w:r>
      <w:r>
        <w:t xml:space="preserve"> </w:t>
      </w:r>
      <w:r>
        <w:t xml:space="preserve">assistance, to go to places of care.</w:t>
      </w:r>
      <w:r>
        <w:t xml:space="preserve"> </w:t>
      </w:r>
      <w:r>
        <w:t xml:space="preserve">Rights granted</w:t>
      </w:r>
      <w:r>
        <w:t xml:space="preserve"> </w:t>
      </w:r>
      <w:r>
        <w:t xml:space="preserve">Free access or discounts to access national museums and other</w:t>
      </w:r>
      <w:r>
        <w:t xml:space="preserve"> </w:t>
      </w:r>
      <w:r>
        <w:t xml:space="preserve">cultural premises.</w:t>
      </w:r>
      <w:r>
        <w:t xml:space="preserve"> </w:t>
      </w:r>
      <w:r>
        <w:t xml:space="preserve">Parking and traffic rights.</w:t>
      </w:r>
      <w:r>
        <w:t xml:space="preserve"> </w:t>
      </w:r>
      <w:r>
        <w:t xml:space="preserve">MT</w:t>
      </w:r>
      <w:r>
        <w:t xml:space="preserve"> </w:t>
      </w:r>
      <w:r>
        <w:t xml:space="preserve">Issuing authority</w:t>
      </w:r>
      <w:r>
        <w:t xml:space="preserve"> </w:t>
      </w:r>
      <w:r>
        <w:t xml:space="preserve">Commission for the Rights of Persons with Disability</w:t>
      </w:r>
      <w:r>
        <w:t xml:space="preserve"> </w:t>
      </w:r>
      <w:r>
        <w:t xml:space="preserve">(CRPD).</w:t>
      </w:r>
      <w:r>
        <w:t xml:space="preserve"> </w:t>
      </w:r>
      <w:r>
        <w:t xml:space="preserve">Aġenzija Sapport.</w:t>
      </w:r>
      <w:r>
        <w:t xml:space="preserve"> </w:t>
      </w:r>
      <w:r>
        <w:t xml:space="preserve">Eligibility criteria</w:t>
      </w:r>
      <w:r>
        <w:t xml:space="preserve"> </w:t>
      </w:r>
      <w:r>
        <w:t xml:space="preserve">A person has to meet the definition of disability as defined by the</w:t>
      </w:r>
      <w:r>
        <w:t xml:space="preserve"> </w:t>
      </w:r>
      <w:r>
        <w:t xml:space="preserve">Equal Opportunities (Persons with Disability) Act (EOA) 2000.</w:t>
      </w:r>
      <w:r>
        <w:t xml:space="preserve"> </w:t>
      </w:r>
      <w:r>
        <w:t xml:space="preserve">The EOA defines disability according to the definition of</w:t>
      </w:r>
      <w:r>
        <w:t xml:space="preserve"> </w:t>
      </w:r>
      <w:r>
        <w:t xml:space="preserve">disability in Article 2 of the UNCRPD.</w:t>
      </w:r>
    </w:p>
    <w:p>
      <w:pPr>
        <w:pStyle w:val="BodyText"/>
      </w:pPr>
      <w:r>
        <w:t xml:space="preserve">Persons who are entitled to the European Disability</w:t>
      </w:r>
      <w:r>
        <w:t xml:space="preserve"> </w:t>
      </w:r>
      <w:r>
        <w:t xml:space="preserve">Card and have severe and permanent or</w:t>
      </w:r>
      <w:r>
        <w:t xml:space="preserve"> </w:t>
      </w:r>
      <w:r>
        <w:t xml:space="preserve">temporary mobility impairment;</w:t>
      </w:r>
      <w:r>
        <w:t xml:space="preserve"> </w:t>
      </w:r>
      <w:r>
        <w:t xml:space="preserve">Persons with a permanent visual impairment, not</w:t>
      </w:r>
      <w:r>
        <w:t xml:space="preserve"> </w:t>
      </w:r>
      <w:r>
        <w:t xml:space="preserve">exceeding 6/60 in the better eye, or who have</w:t>
      </w:r>
      <w:r>
        <w:t xml:space="preserve"> </w:t>
      </w:r>
      <w:r>
        <w:t xml:space="preserve">a visual limitation preventing them from seeing</w:t>
      </w:r>
      <w:r>
        <w:t xml:space="preserve"> </w:t>
      </w:r>
      <w:r>
        <w:t xml:space="preserve">from an angle of at least 20 degrees (tunnel</w:t>
      </w:r>
      <w:r>
        <w:t xml:space="preserve"> </w:t>
      </w:r>
      <w:r>
        <w:t xml:space="preserve">vision) and who use a motor vehicle on a</w:t>
      </w:r>
      <w:r>
        <w:t xml:space="preserve"> </w:t>
      </w:r>
      <w:r>
        <w:t xml:space="preserve">regular basis;</w:t>
      </w:r>
      <w:r>
        <w:t xml:space="preserve"> </w:t>
      </w:r>
      <w:r>
        <w:t xml:space="preserve">Persons who have a severe permanent impairment</w:t>
      </w:r>
      <w:r>
        <w:t xml:space="preserve"> </w:t>
      </w:r>
      <w:r>
        <w:t xml:space="preserve">who drive a car regularly;</w:t>
      </w:r>
      <w:r>
        <w:t xml:space="preserve"> </w:t>
      </w:r>
      <w:r>
        <w:t xml:space="preserve">Persons who have permanent and severe physical</w:t>
      </w:r>
      <w:r>
        <w:t xml:space="preserve"> </w:t>
      </w:r>
      <w:r>
        <w:t xml:space="preserve">impairment which prevents them from walking</w:t>
      </w:r>
      <w:r>
        <w:t xml:space="preserve"> </w:t>
      </w:r>
      <w:r>
        <w:t xml:space="preserve">or who do so with great difficulty or for those</w:t>
      </w:r>
      <w:r>
        <w:t xml:space="preserve"> </w:t>
      </w:r>
      <w:r>
        <w:t xml:space="preserve">whom</w:t>
      </w:r>
      <w:r>
        <w:t xml:space="preserve"> </w:t>
      </w:r>
      <w:r>
        <w:t xml:space="preserve">any</w:t>
      </w:r>
      <w:r>
        <w:t xml:space="preserve"> </w:t>
      </w:r>
      <w:r>
        <w:t xml:space="preserve">effort</w:t>
      </w:r>
      <w:r>
        <w:t xml:space="preserve"> </w:t>
      </w:r>
      <w:r>
        <w:t xml:space="preserve">at</w:t>
      </w:r>
      <w:r>
        <w:t xml:space="preserve"> </w:t>
      </w:r>
      <w:r>
        <w:t xml:space="preserve">walking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detrimental to their lives on account to their</w:t>
      </w:r>
      <w:r>
        <w:t xml:space="preserve"> </w:t>
      </w:r>
      <w:r>
        <w:t xml:space="preserve">impairment and who makes use of a motor</w:t>
      </w:r>
      <w:r>
        <w:t xml:space="preserve"> </w:t>
      </w:r>
      <w:r>
        <w:t xml:space="preserve">vehicle on a regular basis;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comparison</w:t>
      </w:r>
      <w:r>
        <w:t xml:space="preserve"> </w:t>
      </w:r>
      <w:r>
        <w:t xml:space="preserve">EU Disability Card</w:t>
      </w:r>
      <w:r>
        <w:t xml:space="preserve"> </w:t>
      </w:r>
      <w:r>
        <w:t xml:space="preserve">EU Parking Card</w:t>
      </w:r>
      <w:r>
        <w:t xml:space="preserve"> </w:t>
      </w:r>
      <w:r>
        <w:t xml:space="preserve">Persons with a severe mental impairment or who</w:t>
      </w:r>
      <w:r>
        <w:t xml:space="preserve"> </w:t>
      </w:r>
      <w:r>
        <w:t xml:space="preserve">exhibit severe challenging behaviour and who</w:t>
      </w:r>
      <w:r>
        <w:t xml:space="preserve"> </w:t>
      </w:r>
      <w:r>
        <w:t xml:space="preserve">require frequent assistance and/or supervision</w:t>
      </w:r>
      <w:r>
        <w:t xml:space="preserve"> </w:t>
      </w:r>
      <w:r>
        <w:t xml:space="preserve">during the day and night and who use of a</w:t>
      </w:r>
      <w:r>
        <w:t xml:space="preserve"> </w:t>
      </w:r>
      <w:r>
        <w:t xml:space="preserve">motor vehicle on a regular basis.</w:t>
      </w:r>
      <w:r>
        <w:t xml:space="preserve"> </w:t>
      </w:r>
      <w:r>
        <w:t xml:space="preserve">Rights granted</w:t>
      </w:r>
      <w:r>
        <w:t xml:space="preserve"> </w:t>
      </w:r>
      <w:r>
        <w:t xml:space="preserve">Free access and discounts to cultural and touristic destinations.</w:t>
      </w:r>
      <w:r>
        <w:t xml:space="preserve"> </w:t>
      </w:r>
      <w:r>
        <w:t xml:space="preserve">Parking and traffic rights.</w:t>
      </w:r>
      <w:r>
        <w:t xml:space="preserve"> </w:t>
      </w:r>
      <w:r>
        <w:t xml:space="preserve">RO</w:t>
      </w:r>
      <w:r>
        <w:t xml:space="preserve"> </w:t>
      </w:r>
      <w:r>
        <w:t xml:space="preserve">Issuing authority</w:t>
      </w:r>
      <w:r>
        <w:t xml:space="preserve"> </w:t>
      </w:r>
      <w:r>
        <w:t xml:space="preserve">National Authority for the Protection of the Rights of</w:t>
      </w:r>
      <w:r>
        <w:t xml:space="preserve"> </w:t>
      </w:r>
      <w:r>
        <w:t xml:space="preserve">Persons with Disabilities.</w:t>
      </w:r>
      <w:r>
        <w:br/>
      </w:r>
      <w:r>
        <w:t xml:space="preserve">Local public authority.</w:t>
      </w:r>
    </w:p>
    <w:p>
      <w:pPr>
        <w:pStyle w:val="BodyText"/>
      </w:pPr>
      <w:r>
        <w:t xml:space="preserve">Eligibility criteria</w:t>
      </w:r>
      <w:r>
        <w:t xml:space="preserve"> </w:t>
      </w:r>
      <w:r>
        <w:t xml:space="preserve">Children and adults with severe, accentuated, medium or light</w:t>
      </w:r>
      <w:r>
        <w:t xml:space="preserve"> </w:t>
      </w:r>
      <w:r>
        <w:t xml:space="preserve">disabilities, based on a valid disability certificate. Only</w:t>
      </w:r>
      <w:r>
        <w:t xml:space="preserve"> </w:t>
      </w:r>
      <w:r>
        <w:t xml:space="preserve">persons who have a disability certificate are allowed to hold</w:t>
      </w:r>
      <w:r>
        <w:t xml:space="preserve"> </w:t>
      </w:r>
      <w:r>
        <w:t xml:space="preserve">the Card.</w:t>
      </w:r>
    </w:p>
    <w:p>
      <w:pPr>
        <w:pStyle w:val="BodyText"/>
      </w:pPr>
      <w:r>
        <w:t xml:space="preserve">Children who hold a Disability Certificate issued by</w:t>
      </w:r>
      <w:r>
        <w:t xml:space="preserve"> </w:t>
      </w:r>
      <w:r>
        <w:t xml:space="preserve">the decision of the Commission for child</w:t>
      </w:r>
      <w:r>
        <w:t xml:space="preserve"> </w:t>
      </w:r>
      <w:r>
        <w:t xml:space="preserve">protection,</w:t>
      </w:r>
      <w:r>
        <w:t xml:space="preserve"> </w:t>
      </w:r>
      <w:r>
        <w:t xml:space="preserve">(document</w:t>
      </w:r>
      <w:r>
        <w:t xml:space="preserve"> </w:t>
      </w:r>
      <w:r>
        <w:t xml:space="preserve">within</w:t>
      </w:r>
      <w:r>
        <w:t xml:space="preserve"> </w:t>
      </w:r>
      <w:r>
        <w:t xml:space="preserve">its</w:t>
      </w:r>
      <w:r>
        <w:t xml:space="preserve"> </w:t>
      </w:r>
      <w:r>
        <w:t xml:space="preserve">validity</w:t>
      </w:r>
      <w:r>
        <w:t xml:space="preserve"> </w:t>
      </w:r>
      <w:r>
        <w:t xml:space="preserve">period);</w:t>
      </w:r>
      <w:r>
        <w:br/>
      </w:r>
      <w:r>
        <w:t xml:space="preserve">Adults who hold a Disability Certificate issued by the</w:t>
      </w:r>
      <w:r>
        <w:t xml:space="preserve"> </w:t>
      </w:r>
      <w:r>
        <w:t xml:space="preserve">Disability Advice Board or, as the case may be,</w:t>
      </w:r>
      <w:r>
        <w:t xml:space="preserve"> </w:t>
      </w:r>
      <w:r>
        <w:t xml:space="preserve">a Decision issued by the Superior Commission</w:t>
      </w:r>
      <w:r>
        <w:t xml:space="preserve"> </w:t>
      </w:r>
      <w:r>
        <w:t xml:space="preserve">for the Evaluation of Adult Persons with</w:t>
      </w:r>
      <w:r>
        <w:t xml:space="preserve"> </w:t>
      </w:r>
      <w:r>
        <w:t xml:space="preserve">Disabilities,</w:t>
      </w:r>
      <w:r>
        <w:t xml:space="preserve"> </w:t>
      </w:r>
      <w:r>
        <w:t xml:space="preserve">(document</w:t>
      </w:r>
      <w:r>
        <w:t xml:space="preserve"> </w:t>
      </w:r>
      <w:r>
        <w:t xml:space="preserve">within</w:t>
      </w:r>
      <w:r>
        <w:t xml:space="preserve"> </w:t>
      </w:r>
      <w:r>
        <w:t xml:space="preserve">its</w:t>
      </w:r>
      <w:r>
        <w:t xml:space="preserve"> </w:t>
      </w:r>
      <w:r>
        <w:t xml:space="preserve">validity</w:t>
      </w:r>
      <w:r>
        <w:t xml:space="preserve"> </w:t>
      </w:r>
      <w:r>
        <w:t xml:space="preserve">period);</w:t>
      </w:r>
      <w:r>
        <w:t xml:space="preserve"> </w:t>
      </w:r>
      <w:r>
        <w:t xml:space="preserve">Their legal representatives (the parent or the</w:t>
      </w:r>
      <w:r>
        <w:t xml:space="preserve"> </w:t>
      </w:r>
      <w:r>
        <w:t xml:space="preserve">person designated, according to the law, to</w:t>
      </w:r>
      <w:r>
        <w:t xml:space="preserve"> </w:t>
      </w:r>
      <w:r>
        <w:t xml:space="preserve">exercise the rights and fulfil the obligations</w:t>
      </w:r>
      <w:r>
        <w:t xml:space="preserve"> </w:t>
      </w:r>
      <w:r>
        <w:t xml:space="preserve">towards the person with disabilities), on</w:t>
      </w:r>
      <w:r>
        <w:t xml:space="preserve"> </w:t>
      </w:r>
      <w:r>
        <w:t xml:space="preserve">request, can use a card for free parking spaces.</w:t>
      </w:r>
    </w:p>
    <w:p>
      <w:pPr>
        <w:pStyle w:val="BodyText"/>
      </w:pPr>
      <w:r>
        <w:t xml:space="preserve">Rights granted</w:t>
      </w:r>
      <w:r>
        <w:t xml:space="preserve"> </w:t>
      </w:r>
      <w:r>
        <w:t xml:space="preserve">Free or partially subsidized access for people with disabilities to</w:t>
      </w:r>
      <w:r>
        <w:t xml:space="preserve"> </w:t>
      </w:r>
      <w:r>
        <w:t xml:space="preserve">cultural, sporting and leisure events.</w:t>
      </w:r>
      <w:r>
        <w:t xml:space="preserve"> </w:t>
      </w:r>
      <w:r>
        <w:t xml:space="preserve">Parking and traffic rights.</w:t>
      </w:r>
      <w:r>
        <w:t xml:space="preserve"> </w:t>
      </w:r>
      <w:r>
        <w:t xml:space="preserve">SI</w:t>
      </w:r>
      <w:r>
        <w:t xml:space="preserve"> </w:t>
      </w:r>
      <w:r>
        <w:t xml:space="preserve">Issuing authority</w:t>
      </w:r>
      <w:r>
        <w:t xml:space="preserve"> </w:t>
      </w:r>
      <w:r>
        <w:t xml:space="preserve">Local administrative offices.</w:t>
      </w:r>
      <w:r>
        <w:t xml:space="preserve"> </w:t>
      </w:r>
      <w:r>
        <w:t xml:space="preserve">Local administrative offices.</w:t>
      </w:r>
      <w:r>
        <w:t xml:space="preserve"> </w:t>
      </w:r>
      <w:r>
        <w:t xml:space="preserve">Eligibility criteria</w:t>
      </w:r>
      <w:r>
        <w:t xml:space="preserve"> </w:t>
      </w:r>
      <w:r>
        <w:t xml:space="preserve">Persons with recognised disability based on the Equalisation of</w:t>
      </w:r>
      <w:r>
        <w:t xml:space="preserve"> </w:t>
      </w:r>
      <w:r>
        <w:t xml:space="preserve">Opportunities for Persons with Disabilities Act Citizens of the</w:t>
      </w:r>
      <w:r>
        <w:t xml:space="preserve"> </w:t>
      </w:r>
      <w:r>
        <w:t xml:space="preserve">Republic of Slovenia with permanent residence in the</w:t>
      </w:r>
      <w:r>
        <w:t xml:space="preserve"> </w:t>
      </w:r>
      <w:r>
        <w:t xml:space="preserve">Republic of Slovenia or foreigners with permanent residence</w:t>
      </w:r>
      <w:r>
        <w:t xml:space="preserve"> </w:t>
      </w:r>
      <w:r>
        <w:t xml:space="preserve">in the Republic of Slovenia;</w:t>
      </w:r>
      <w:r>
        <w:t xml:space="preserve"> </w:t>
      </w:r>
      <w:r>
        <w:t xml:space="preserve">Persons with Disabilities I., II. and III. categories under the</w:t>
      </w:r>
      <w:r>
        <w:t xml:space="preserve"> </w:t>
      </w:r>
      <w:r>
        <w:t xml:space="preserve">Pension and Disability Insurance Act (all workers with</w:t>
      </w:r>
      <w:r>
        <w:t xml:space="preserve"> </w:t>
      </w:r>
      <w:r>
        <w:t xml:space="preserve">disabilities - decisions based on Act);</w:t>
      </w:r>
      <w:r>
        <w:t xml:space="preserve"> </w:t>
      </w:r>
      <w:r>
        <w:t xml:space="preserve">Persons who have suffered from at least 60%</w:t>
      </w:r>
      <w:r>
        <w:t xml:space="preserve"> </w:t>
      </w:r>
      <w:r>
        <w:t xml:space="preserve">physical impairment due to loss, malfunction or</w:t>
      </w:r>
      <w:r>
        <w:t xml:space="preserve"> </w:t>
      </w:r>
      <w:r>
        <w:t xml:space="preserve">paralysis of the lower or upper limbs or pelvis;</w:t>
      </w:r>
      <w:r>
        <w:br/>
      </w:r>
      <w:r>
        <w:t xml:space="preserve">Persons with multiple sclerosis;</w:t>
      </w:r>
      <w:r>
        <w:br/>
      </w:r>
      <w:r>
        <w:t xml:space="preserve">Persons with muscular and neuromuscular disorders</w:t>
      </w:r>
      <w:r>
        <w:t xml:space="preserve"> </w:t>
      </w:r>
      <w:r>
        <w:t xml:space="preserve">with</w:t>
      </w:r>
      <w:r>
        <w:t xml:space="preserve"> </w:t>
      </w:r>
      <w:r>
        <w:t xml:space="preserve">estimated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30%</w:t>
      </w:r>
      <w:r>
        <w:t xml:space="preserve"> </w:t>
      </w:r>
      <w:r>
        <w:t xml:space="preserve">physical</w:t>
      </w:r>
      <w:r>
        <w:t xml:space="preserve"> </w:t>
      </w:r>
      <w:r>
        <w:t xml:space="preserve">impairment;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comparison</w:t>
      </w:r>
      <w:r>
        <w:t xml:space="preserve"> </w:t>
      </w:r>
      <w:r>
        <w:t xml:space="preserve">EU Disability Card</w:t>
      </w:r>
      <w:r>
        <w:t xml:space="preserve"> </w:t>
      </w:r>
      <w:r>
        <w:t xml:space="preserve">EU Parking Card</w:t>
      </w:r>
      <w:r>
        <w:t xml:space="preserve"> </w:t>
      </w:r>
      <w:r>
        <w:t xml:space="preserve">Persons with recognised physical impairment (PI): around 90%</w:t>
      </w:r>
      <w:r>
        <w:t xml:space="preserve"> </w:t>
      </w:r>
      <w:r>
        <w:t xml:space="preserve">PI due to loss of vision, around 70% PI due to hearing loss</w:t>
      </w:r>
      <w:r>
        <w:t xml:space="preserve"> </w:t>
      </w:r>
      <w:r>
        <w:t xml:space="preserve">or at least 80% PI, if the PI is cumulative and the minimum</w:t>
      </w:r>
      <w:r>
        <w:t xml:space="preserve"> </w:t>
      </w:r>
      <w:r>
        <w:t xml:space="preserve">percentage for one PI is at least 70% (Pension and Disability</w:t>
      </w:r>
      <w:r>
        <w:t xml:space="preserve"> </w:t>
      </w:r>
      <w:r>
        <w:t xml:space="preserve">Insurance Act - physical impairment decisions);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Vocational</w:t>
      </w:r>
      <w:r>
        <w:t xml:space="preserve"> </w:t>
      </w:r>
      <w:r>
        <w:t xml:space="preserve">Rehabilitation and Employment of Disabled Persons Act</w:t>
      </w:r>
      <w:r>
        <w:t xml:space="preserve"> </w:t>
      </w:r>
      <w:r>
        <w:t xml:space="preserve">(Decision by Employment Service of Slovenia);</w:t>
      </w:r>
      <w:r>
        <w:t xml:space="preserve"> </w:t>
      </w:r>
      <w:r>
        <w:t xml:space="preserve">Recognised status of a Persons with Disabilities according to the</w:t>
      </w:r>
      <w:r>
        <w:t xml:space="preserve"> </w:t>
      </w:r>
      <w:r>
        <w:t xml:space="preserve">Act Regulating the Training and Employment of Disabled</w:t>
      </w:r>
      <w:r>
        <w:t xml:space="preserve"> </w:t>
      </w:r>
      <w:r>
        <w:t xml:space="preserve">Persons (Decision by Employment Service of Slovenia);</w:t>
      </w:r>
      <w:r>
        <w:t xml:space="preserve"> </w:t>
      </w:r>
      <w:r>
        <w:t xml:space="preserve">Status acquired under the Act Concerning Social Care of</w:t>
      </w:r>
      <w:r>
        <w:t xml:space="preserve"> </w:t>
      </w:r>
      <w:r>
        <w:t xml:space="preserve">Mentally and Physically Handicapped Persons (Decisions by</w:t>
      </w:r>
      <w:r>
        <w:t xml:space="preserve"> </w:t>
      </w:r>
      <w:r>
        <w:t xml:space="preserve">Centre for Social Work or rarely by Pension and Disability</w:t>
      </w:r>
      <w:r>
        <w:t xml:space="preserve"> </w:t>
      </w:r>
      <w:r>
        <w:t xml:space="preserve">Insurance Institute of Slovenia).</w:t>
      </w:r>
      <w:r>
        <w:t xml:space="preserve"> </w:t>
      </w:r>
      <w:r>
        <w:t xml:space="preserve">Persons with intellectual disabilities who have been</w:t>
      </w:r>
      <w:r>
        <w:t xml:space="preserve"> </w:t>
      </w:r>
      <w:r>
        <w:t xml:space="preserve">granted disability according to the regulations</w:t>
      </w:r>
      <w:r>
        <w:t xml:space="preserve"> </w:t>
      </w:r>
      <w:r>
        <w:t xml:space="preserve">on the protection of persons with physical and</w:t>
      </w:r>
      <w:r>
        <w:t xml:space="preserve"> </w:t>
      </w:r>
      <w:r>
        <w:t xml:space="preserve">mental disabilities;</w:t>
      </w:r>
      <w:r>
        <w:br/>
      </w:r>
      <w:r>
        <w:t xml:space="preserve">Persons with at least 90% physical impairment due</w:t>
      </w:r>
      <w:r>
        <w:t xml:space="preserve"> </w:t>
      </w:r>
      <w:r>
        <w:t xml:space="preserve">to visual loss;</w:t>
      </w:r>
      <w:r>
        <w:br/>
      </w:r>
      <w:r>
        <w:t xml:space="preserve">Minors who have physically or mentally disability or</w:t>
      </w:r>
      <w:r>
        <w:t xml:space="preserve"> </w:t>
      </w:r>
      <w:r>
        <w:t xml:space="preserve">are reduced mobility due to lower limbs or</w:t>
      </w:r>
      <w:r>
        <w:t xml:space="preserve"> </w:t>
      </w:r>
      <w:r>
        <w:t xml:space="preserve">pelvis related impairments;</w:t>
      </w:r>
      <w:r>
        <w:t xml:space="preserve"> </w:t>
      </w:r>
      <w:r>
        <w:t xml:space="preserve">Health services, social services and disability</w:t>
      </w:r>
      <w:r>
        <w:t xml:space="preserve"> </w:t>
      </w:r>
      <w:r>
        <w:t xml:space="preserve">organizations, whose workers visit home care</w:t>
      </w:r>
      <w:r>
        <w:t xml:space="preserve"> </w:t>
      </w:r>
      <w:r>
        <w:t xml:space="preserve">workers because of urgent and unavoidable</w:t>
      </w:r>
      <w:r>
        <w:t xml:space="preserve"> </w:t>
      </w:r>
      <w:r>
        <w:t xml:space="preserve">services needed for their health and life.</w:t>
      </w:r>
      <w:r>
        <w:t xml:space="preserve"> </w:t>
      </w:r>
      <w:r>
        <w:t xml:space="preserve">Rights granted</w:t>
      </w:r>
      <w:r>
        <w:t xml:space="preserve"> </w:t>
      </w:r>
      <w:r>
        <w:t xml:space="preserve">Various discounts - like entry ticket to a museum or better access</w:t>
      </w:r>
      <w:r>
        <w:t xml:space="preserve"> </w:t>
      </w:r>
      <w:r>
        <w:t xml:space="preserve">to attractions at a theme park.</w:t>
      </w:r>
      <w:r>
        <w:t xml:space="preserve"> </w:t>
      </w:r>
      <w:r>
        <w:t xml:space="preserve">Parking and traffic rights.</w:t>
      </w:r>
      <w:r>
        <w:t xml:space="preserve"> </w:t>
      </w:r>
      <w:r>
        <w:t xml:space="preserve">Source: Study supporting the impact assessment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Overall, the issuing authorities of the pilot EU Disability Card and of the EU parking card are</w:t>
      </w:r>
      <w:r>
        <w:t xml:space="preserve"> </w:t>
      </w:r>
      <w:r>
        <w:t xml:space="preserve">the same only in Cyprus and Estonia. The pilot EU Disability Card seems to be issued mostly</w:t>
      </w:r>
      <w:r>
        <w:t xml:space="preserve"> </w:t>
      </w:r>
      <w:r>
        <w:t xml:space="preserve">by central authorities, also in countries where the management model of the EU parking card</w:t>
      </w:r>
      <w:r>
        <w:t xml:space="preserve"> </w:t>
      </w:r>
      <w:r>
        <w:t xml:space="preserve">is decentralised (i.e. IT and RO), apart from Slovenia where both cards are issued by local</w:t>
      </w:r>
      <w:r>
        <w:t xml:space="preserve"> </w:t>
      </w:r>
      <w:r>
        <w:t xml:space="preserve">administrative offices.</w:t>
      </w:r>
      <w:r>
        <w:t xml:space="preserve"> </w:t>
      </w:r>
      <w:r>
        <w:t xml:space="preserve">In terms of eligibility criteria, overall, those to obtain the EU parking card are more specific</w:t>
      </w:r>
      <w:r>
        <w:t xml:space="preserve"> </w:t>
      </w:r>
      <w:r>
        <w:t xml:space="preserve">than those for the EU Disability Card. For example, the criteria in place in Estonia and Italy</w:t>
      </w:r>
      <w:r>
        <w:t xml:space="preserve"> </w:t>
      </w:r>
      <w:r>
        <w:t xml:space="preserve">for obtaining the EU parking card are linked to mobility impairment and motor disability.</w:t>
      </w:r>
      <w:r>
        <w:t xml:space="preserve"> </w:t>
      </w:r>
      <w:r>
        <w:t xml:space="preserve">Furthermore, in Italy, the EU parking card might be granted also in case of a temporary</w:t>
      </w:r>
      <w:r>
        <w:t xml:space="preserve"> </w:t>
      </w:r>
      <w:r>
        <w:t xml:space="preserve">impairment of walking ability of the person, contrarily to the EU Disability Card that assumes</w:t>
      </w:r>
      <w:r>
        <w:t xml:space="preserve"> </w:t>
      </w:r>
      <w:r>
        <w:t xml:space="preserve">a permanent disability status. In other cases, as in Romania, the eligibility criteria for obtaining</w:t>
      </w:r>
      <w:r>
        <w:t xml:space="preserve"> </w:t>
      </w:r>
      <w:r>
        <w:t xml:space="preserve">the two cards are quite similar, with the exception that the EU parking card might be granted</w:t>
      </w:r>
      <w:r>
        <w:t xml:space="preserve"> </w:t>
      </w:r>
      <w:r>
        <w:t xml:space="preserve">also to the legal representative that uses the car to accompany a person with disabilities. This</w:t>
      </w:r>
      <w:r>
        <w:t xml:space="preserve"> </w:t>
      </w:r>
      <w:r>
        <w:t xml:space="preserve">is further proved by the responses to the survey targeted at NCAs, where 15 out of 25 NCAs</w:t>
      </w:r>
      <w:r>
        <w:t xml:space="preserve"> </w:t>
      </w:r>
      <w:r>
        <w:t xml:space="preserve">affirmed that the eligibility criteria for obtaining a disability card, if present in the Member</w:t>
      </w:r>
      <w:r>
        <w:t xml:space="preserve"> </w:t>
      </w:r>
      <w:r>
        <w:t xml:space="preserve">State, are not the same as the ones for obtaining the EU parking card.300 Moreover, 4 of these</w:t>
      </w:r>
      <w:r>
        <w:t xml:space="preserve"> </w:t>
      </w:r>
      <w:r>
        <w:t xml:space="preserve">respondents explicitly stated that the eligibility criteria in place for the EU parking card are</w:t>
      </w:r>
      <w:r>
        <w:t xml:space="preserve"> </w:t>
      </w:r>
      <w:r>
        <w:t xml:space="preserve">stricter with respect to the ones for the disability card.301</w:t>
      </w:r>
      <w:r>
        <w:t xml:space="preserve"> </w:t>
      </w:r>
      <w:r>
        <w:t xml:space="preserve">Then, for what concerns the rights granted, the two cards seem to be complementary and the</w:t>
      </w:r>
      <w:r>
        <w:t xml:space="preserve"> </w:t>
      </w:r>
      <w:r>
        <w:t xml:space="preserve">rights granted to cardholders are not overlapping. Indeed, in general, the EU Disability Card</w:t>
      </w:r>
      <w:r>
        <w:t xml:space="preserve"> </w:t>
      </w:r>
      <w:r>
        <w:t xml:space="preserve">often grants free access or discounts in the sector of culture, leisure, sport and public means of</w:t>
      </w:r>
      <w:r>
        <w:t xml:space="preserve"> </w:t>
      </w:r>
      <w:r>
        <w:t xml:space="preserve">transport, while the EU parking card gives rights related to parking (e.g. reserved parking slots,</w:t>
      </w:r>
      <w:r>
        <w:t xml:space="preserve"> </w:t>
      </w:r>
      <w:r>
        <w:t xml:space="preserve">free parking, parking without time limit) and traffic (e.g. the possibility to circulate in limited</w:t>
      </w:r>
      <w:r>
        <w:t xml:space="preserve"> </w:t>
      </w:r>
      <w:r>
        <w:t xml:space="preserve">traffic zones).</w:t>
      </w:r>
      <w:r>
        <w:t xml:space="preserve"> </w:t>
      </w:r>
      <w:r>
        <w:t xml:space="preserve">With regard to the coherence with social rights, in 2017, the European Parliament, the Council</w:t>
      </w:r>
      <w:r>
        <w:t xml:space="preserve"> </w:t>
      </w:r>
      <w:r>
        <w:t xml:space="preserve">and the Commission proclaimed the European Pillars of Social Rights, a list of 20 key</w:t>
      </w:r>
      <w:r>
        <w:t xml:space="preserve"> </w:t>
      </w:r>
      <w:r>
        <w:t xml:space="preserve">principles aimed at building a fair, inclusive and full of opportunity EU.302</w:t>
      </w:r>
      <w:r>
        <w:t xml:space="preserve"> </w:t>
      </w:r>
      <w:r>
        <w:t xml:space="preserve">The rights of persons with disabilities are taken into account by Principle n. 3 on equal</w:t>
      </w:r>
      <w:r>
        <w:t xml:space="preserve"> </w:t>
      </w:r>
      <w:r>
        <w:t xml:space="preserve">opportunities, which claims: “Regardless of gender, racial or ethnic origin, religion or belief,</w:t>
      </w:r>
      <w:r>
        <w:t xml:space="preserve"> </w:t>
      </w:r>
      <w:r>
        <w:t xml:space="preserve">disability, age or sexual orientation, everyone has the right to equal treatment and</w:t>
      </w:r>
      <w:r>
        <w:t xml:space="preserve"> </w:t>
      </w:r>
      <w:r>
        <w:t xml:space="preserve">opportunities regarding employment, social protection, education, and access to goods and</w:t>
      </w:r>
      <w:r>
        <w:t xml:space="preserve"> </w:t>
      </w:r>
      <w:r>
        <w:t xml:space="preserve">services available to the public” and by Principle n. 17, which is specifically addressed to</w:t>
      </w:r>
      <w:r>
        <w:t xml:space="preserve"> </w:t>
      </w:r>
      <w:r>
        <w:t xml:space="preserve">persons with disabilities, claiming that “people with disabilities have the right to income</w:t>
      </w:r>
      <w:r>
        <w:t xml:space="preserve"> </w:t>
      </w:r>
      <w:r>
        <w:t xml:space="preserve">support that ensures living in dignity, services that enable them to participate in the labour</w:t>
      </w:r>
      <w:r>
        <w:t xml:space="preserve"> </w:t>
      </w:r>
      <w:r>
        <w:t xml:space="preserve">market and in society, and a work environment adapted to their needs”.</w:t>
      </w:r>
      <w:r>
        <w:t xml:space="preserve"> </w:t>
      </w:r>
      <w:r>
        <w:t xml:space="preserve">These two principles are in line with the preamble of Council Recommendation introducing</w:t>
      </w:r>
      <w:r>
        <w:t xml:space="preserve"> </w:t>
      </w:r>
      <w:r>
        <w:t xml:space="preserve">the EU parking card, which reads “all people with disabilities should be entitled to additional</w:t>
      </w:r>
      <w:r>
        <w:t xml:space="preserve"> </w:t>
      </w:r>
      <w:r>
        <w:t xml:space="preserve">concrete measures aimed at improving their occupational and social integration” and “a mode</w:t>
      </w:r>
      <w:r>
        <w:t xml:space="preserve"> </w:t>
      </w:r>
      <w:r>
        <w:t xml:space="preserve">of transport other than public transport constitutes, for many people with disabilities, the only</w:t>
      </w:r>
      <w:r>
        <w:t xml:space="preserve"> </w:t>
      </w:r>
      <w:r>
        <w:t xml:space="preserve">means of getting about independently for purposes of occupational and social integration”.</w:t>
      </w:r>
    </w:p>
    <w:p>
      <w:pPr>
        <w:pStyle w:val="BodyText"/>
      </w:pPr>
      <w:r>
        <w:t xml:space="preserve">300 Study supporting the impact assessment based on Survey targeted at NCAs</w:t>
      </w:r>
      <w:r>
        <w:br/>
      </w:r>
      <w:r>
        <w:t xml:space="preserve">301 Study supporting the impact assessment based on Survey targeted at NCAs</w:t>
      </w:r>
      <w:r>
        <w:t xml:space="preserve"> </w:t>
      </w:r>
      <w:r>
        <w:t xml:space="preserve">302 European Pillars of Social Rights. Available at: link.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Therefore, it is possible to conclude that the EU action towards the promotion of social rights</w:t>
      </w:r>
      <w:r>
        <w:t xml:space="preserve"> </w:t>
      </w:r>
      <w:r>
        <w:t xml:space="preserve">is coherent with the objective of Recommendation 98/376/EC to improve accessibility for</w:t>
      </w:r>
      <w:r>
        <w:t xml:space="preserve"> </w:t>
      </w:r>
      <w:r>
        <w:t xml:space="preserve">persons with disabilities and to promote their rights and equality of opportunity.</w:t>
      </w:r>
      <w:r>
        <w:t xml:space="preserve"> </w:t>
      </w:r>
      <w:r>
        <w:t xml:space="preserve">On the other hand, the EU is also committed to making Europe the first climate neutral</w:t>
      </w:r>
      <w:r>
        <w:t xml:space="preserve"> </w:t>
      </w:r>
      <w:r>
        <w:t xml:space="preserve">continent in the world through the European Green Deal, a set of proposals to make all sectors</w:t>
      </w:r>
      <w:r>
        <w:t xml:space="preserve"> </w:t>
      </w:r>
      <w:r>
        <w:t xml:space="preserve">of the EU’s economy fit to reach climate targets in a fair, cost effective and competitive way.303</w:t>
      </w:r>
      <w:r>
        <w:t xml:space="preserve"> </w:t>
      </w:r>
      <w:r>
        <w:t xml:space="preserve">One of the target of the European Green Deal is to transition to greener mobility offering clean,</w:t>
      </w:r>
      <w:r>
        <w:t xml:space="preserve"> </w:t>
      </w:r>
      <w:r>
        <w:t xml:space="preserve">accessible and affordable transport everywhere, in particular by halving the emissions of cars</w:t>
      </w:r>
      <w:r>
        <w:t xml:space="preserve"> </w:t>
      </w:r>
      <w:r>
        <w:t xml:space="preserve">and vans by 2030. However, as stated in Recommendation 98/376/EC, private vehicles are</w:t>
      </w:r>
      <w:r>
        <w:t xml:space="preserve"> </w:t>
      </w:r>
      <w:r>
        <w:t xml:space="preserve">often the main means of transport used by persons with disabilities to move independently.</w:t>
      </w:r>
      <w:r>
        <w:t xml:space="preserve"> </w:t>
      </w:r>
      <w:r>
        <w:t xml:space="preserve">Thus, in order to allow persons with disabilities to make sustainable choices such as preferring</w:t>
      </w:r>
      <w:r>
        <w:t xml:space="preserve"> </w:t>
      </w:r>
      <w:r>
        <w:t xml:space="preserve">rail travel rather than using a private car, it is key to make public transportation means</w:t>
      </w:r>
      <w:r>
        <w:t xml:space="preserve"> </w:t>
      </w:r>
      <w:r>
        <w:t xml:space="preserve">accessible and affordable for everyone.304</w:t>
      </w:r>
      <w:r>
        <w:t xml:space="preserve"> </w:t>
      </w:r>
      <w:r>
        <w:t xml:space="preserve">How cost-efficient was the implementation of the EU parking card</w:t>
      </w:r>
      <w:r>
        <w:t xml:space="preserve"> </w:t>
      </w:r>
      <w:r>
        <w:t xml:space="preserve">This section aims at understanding whether the introduction of the EU parking card has been</w:t>
      </w:r>
      <w:r>
        <w:t xml:space="preserve"> </w:t>
      </w:r>
      <w:r>
        <w:t xml:space="preserve">efficient for the Member States and stakeholders in terms of proportionality of costs and</w:t>
      </w:r>
      <w:r>
        <w:t xml:space="preserve"> </w:t>
      </w:r>
      <w:r>
        <w:t xml:space="preserve">benefits, also compared to a situation in which different national parking cards had continued</w:t>
      </w:r>
      <w:r>
        <w:t xml:space="preserve"> </w:t>
      </w:r>
      <w:r>
        <w:t xml:space="preserve">to be used. In order to evaluate the efficiency of this instrument, expected benefits are</w:t>
      </w:r>
      <w:r>
        <w:t xml:space="preserve"> </w:t>
      </w:r>
      <w:r>
        <w:t xml:space="preserve">understood as the capability of the EU parking card to improve the free movement of persons</w:t>
      </w:r>
      <w:r>
        <w:t xml:space="preserve"> </w:t>
      </w:r>
      <w:r>
        <w:t xml:space="preserve">with disabilities and the expected costs are understood as the cost for Member States, public</w:t>
      </w:r>
      <w:r>
        <w:t xml:space="preserve"> </w:t>
      </w:r>
      <w:r>
        <w:t xml:space="preserve">authorities and parking managers to implement and monitor the use of the EU parking card.</w:t>
      </w:r>
      <w:r>
        <w:t xml:space="preserve"> </w:t>
      </w:r>
      <w:r>
        <w:t xml:space="preserve">Overall, the EU parking card for persons with disabilities proved to be an efficient policy</w:t>
      </w:r>
      <w:r>
        <w:t xml:space="preserve"> </w:t>
      </w:r>
      <w:r>
        <w:t xml:space="preserve">initiative. Indeed, although 11 out of 25 NCAs and 3 out of 5 other public authorities claimed</w:t>
      </w:r>
      <w:r>
        <w:t xml:space="preserve"> </w:t>
      </w:r>
      <w:r>
        <w:t xml:space="preserve">that the EU parking card entails costs for national authorities in charge of managing and issuing</w:t>
      </w:r>
      <w:r>
        <w:t xml:space="preserve"> </w:t>
      </w:r>
      <w:r>
        <w:t xml:space="preserve">the card in the Member States,305 39 out of 63 respondents to the online surveys believe that</w:t>
      </w:r>
      <w:r>
        <w:t xml:space="preserve"> </w:t>
      </w:r>
      <w:r>
        <w:t xml:space="preserve">the benefits linked with the adoption of the EU parking card for persons with disabilities have</w:t>
      </w:r>
      <w:r>
        <w:t xml:space="preserve"> </w:t>
      </w:r>
      <w:r>
        <w:t xml:space="preserve">overcome the related costs.306</w:t>
      </w:r>
      <w:r>
        <w:br/>
      </w:r>
      <w:r>
        <w:t xml:space="preserve">Finally, no specific information could be found on the costs of implementation of the EU</w:t>
      </w:r>
      <w:r>
        <w:t xml:space="preserve"> </w:t>
      </w:r>
      <w:r>
        <w:t xml:space="preserve">parking card, but considering that the Recommendation dates from 1998, it can be assumed</w:t>
      </w:r>
      <w:r>
        <w:t xml:space="preserve"> </w:t>
      </w:r>
      <w:r>
        <w:t xml:space="preserve">that implementation costs have been offset as the costs of issuing new cards with the EU model</w:t>
      </w:r>
      <w:r>
        <w:t xml:space="preserve"> </w:t>
      </w:r>
      <w:r>
        <w:t xml:space="preserve">should now be incorporated in the business-as-usual costs. Yet, there is some evidence that</w:t>
      </w:r>
      <w:r>
        <w:t xml:space="preserve"> </w:t>
      </w:r>
      <w:r>
        <w:t xml:space="preserve">national differences in the design and implementation of the EU parking card contribute to</w:t>
      </w:r>
      <w:r>
        <w:t xml:space="preserve"> </w:t>
      </w:r>
      <w:r>
        <w:t xml:space="preserve">increasing overall costs. Specifically, as reported by the representative of an EU-level parking</w:t>
      </w:r>
      <w:r>
        <w:t xml:space="preserve"> </w:t>
      </w:r>
      <w:r>
        <w:t xml:space="preserve">association interviewed, the increasing divergences in the design of the EU parking card across</w:t>
      </w:r>
      <w:r>
        <w:t xml:space="preserve"> </w:t>
      </w:r>
      <w:r>
        <w:t xml:space="preserve">the Member States have raised the need to provide parking controllers with ad-hoc trainings on</w:t>
      </w:r>
      <w:r>
        <w:t xml:space="preserve"> </w:t>
      </w:r>
      <w:r>
        <w:t xml:space="preserve">the different types of cards in place.307</w:t>
      </w:r>
    </w:p>
    <w:p>
      <w:pPr>
        <w:pStyle w:val="BodyText"/>
      </w:pPr>
      <w:r>
        <w:t xml:space="preserve">303 The European Green Deal. Available at: link.</w:t>
      </w:r>
      <w:r>
        <w:br/>
      </w:r>
      <w:r>
        <w:t xml:space="preserve">304 European Disability Forum (2019) An inclusive Green Deal for Europe. Available at: link.</w:t>
      </w:r>
      <w:r>
        <w:t xml:space="preserve"> </w:t>
      </w:r>
      <w:r>
        <w:t xml:space="preserve">305 Study supporting the impact assessment based on Survey targeted at NCAs; Survey targeted at other public</w:t>
      </w:r>
      <w:r>
        <w:t xml:space="preserve"> </w:t>
      </w:r>
      <w:r>
        <w:t xml:space="preserve">authorities</w:t>
      </w:r>
      <w:r>
        <w:br/>
      </w:r>
      <w:r>
        <w:t xml:space="preserve">306 Study supporting the impact assessment based on Survey targeted at NCAs; Survey targeted at other public</w:t>
      </w:r>
      <w:r>
        <w:t xml:space="preserve"> </w:t>
      </w:r>
      <w:r>
        <w:t xml:space="preserve">authorities; Survey targeted at national CSOs; Survey targeted at EU-level CSOs</w:t>
      </w:r>
      <w:r>
        <w:t xml:space="preserve"> </w:t>
      </w:r>
      <w:r>
        <w:t xml:space="preserve">307 Study supporting the impact assessment based on Targeted interview with one EU Parking association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What is the EU added value of the EU parking card compared to keeping different</w:t>
      </w:r>
      <w:r>
        <w:t xml:space="preserve"> </w:t>
      </w:r>
      <w:r>
        <w:t xml:space="preserve">national parking cards</w:t>
      </w:r>
      <w:r>
        <w:t xml:space="preserve"> </w:t>
      </w:r>
      <w:r>
        <w:t xml:space="preserve">Despite its shortcomings, the EU parking card improved mutual recognition, as its visual</w:t>
      </w:r>
      <w:r>
        <w:t xml:space="preserve"> </w:t>
      </w:r>
      <w:r>
        <w:t xml:space="preserve">standard is easy to recognise for everyone and the results of the EU intervention in this specific</w:t>
      </w:r>
      <w:r>
        <w:t xml:space="preserve"> </w:t>
      </w:r>
      <w:r>
        <w:t xml:space="preserve">policy area suggest that such EU model could spill over to other areas that need harmonisation</w:t>
      </w:r>
      <w:r>
        <w:t xml:space="preserve"> </w:t>
      </w:r>
      <w:r>
        <w:t xml:space="preserve">across the EU.</w:t>
      </w:r>
      <w:r>
        <w:t xml:space="preserve"> </w:t>
      </w:r>
      <w:r>
        <w:t xml:space="preserve">Most respondents to the online survey agreed that the EU parking card for persons with</w:t>
      </w:r>
      <w:r>
        <w:t xml:space="preserve"> </w:t>
      </w:r>
      <w:r>
        <w:t xml:space="preserve">disabilities provides greater benefits than if different parking cards had continued to be used.308</w:t>
      </w:r>
      <w:r>
        <w:t xml:space="preserve"> </w:t>
      </w:r>
      <w:r>
        <w:t xml:space="preserve">Similarly, a survey conducted by the EDF in 2020 showed that the EU parking card is seen as</w:t>
      </w:r>
      <w:r>
        <w:t xml:space="preserve"> </w:t>
      </w:r>
      <w:r>
        <w:t xml:space="preserve">one of the most practical and visible EU initiatives on disability issues. In particular, the</w:t>
      </w:r>
      <w:r>
        <w:t xml:space="preserve"> </w:t>
      </w:r>
      <w:r>
        <w:t xml:space="preserve">respondents to the survey believe that the EU parking card is successfully recognised across</w:t>
      </w:r>
      <w:r>
        <w:t xml:space="preserve"> </w:t>
      </w:r>
      <w:r>
        <w:t xml:space="preserve">the Member States, making travelling abroad easier.309 In addition, 14 out of 24 persons with</w:t>
      </w:r>
      <w:r>
        <w:t xml:space="preserve"> </w:t>
      </w:r>
      <w:r>
        <w:t xml:space="preserve">disabilities consulted in the context of the survey declared to use the EU parking card when</w:t>
      </w:r>
      <w:r>
        <w:t xml:space="preserve"> </w:t>
      </w:r>
      <w:r>
        <w:t xml:space="preserve">travelling abroad310 and agreed that the card facilitates travels to other Member States.311</w:t>
      </w:r>
      <w:r>
        <w:t xml:space="preserve"> </w:t>
      </w:r>
      <w:r>
        <w:t xml:space="preserve">A representative from an EU-level parking association interviewed agreed that the EU can</w:t>
      </w:r>
      <w:r>
        <w:t xml:space="preserve"> </w:t>
      </w:r>
      <w:r>
        <w:t xml:space="preserve">bring added value also in the future developments of the EU parking card. Indeed, in the</w:t>
      </w:r>
      <w:r>
        <w:t xml:space="preserve"> </w:t>
      </w:r>
      <w:r>
        <w:t xml:space="preserve">interviewee’s view, this instrument should be updated with digital components, and this is a</w:t>
      </w:r>
      <w:r>
        <w:t xml:space="preserve"> </w:t>
      </w:r>
      <w:r>
        <w:t xml:space="preserve">field where the EU can bring added value with very concrete solutions, making at disposal of</w:t>
      </w:r>
      <w:r>
        <w:t xml:space="preserve"> </w:t>
      </w:r>
      <w:r>
        <w:t xml:space="preserve">the Member States the technological knowledge to help this process of innovation and</w:t>
      </w:r>
      <w:r>
        <w:t xml:space="preserve"> </w:t>
      </w:r>
      <w:r>
        <w:t xml:space="preserve">digitalisation. The interviewee, further added that further developments of the EU parking card</w:t>
      </w:r>
      <w:r>
        <w:t xml:space="preserve"> </w:t>
      </w:r>
      <w:r>
        <w:t xml:space="preserve">could take inspiration from other initiatives such as the European Car and Driving</w:t>
      </w:r>
      <w:r>
        <w:t xml:space="preserve"> </w:t>
      </w:r>
      <w:r>
        <w:t xml:space="preserve">licence Information System (Eucaris),312 an exchange mechanism that connects the national</w:t>
      </w:r>
      <w:r>
        <w:t xml:space="preserve"> </w:t>
      </w:r>
      <w:r>
        <w:t xml:space="preserve">vehicle and driving licence registration authorities in Europe to support the fight against car</w:t>
      </w:r>
      <w:r>
        <w:t xml:space="preserve"> </w:t>
      </w:r>
      <w:r>
        <w:t xml:space="preserve">theft and registration fraud, since some countries (e.g. Netherlands) are already enforcing</w:t>
      </w:r>
      <w:r>
        <w:t xml:space="preserve"> </w:t>
      </w:r>
      <w:r>
        <w:t xml:space="preserve">parking rights by controlling the car plates against a database of car owners, and an option</w:t>
      </w:r>
      <w:r>
        <w:t xml:space="preserve"> </w:t>
      </w:r>
      <w:r>
        <w:t xml:space="preserve">could be to register the EU parking card with the car.313</w:t>
      </w:r>
    </w:p>
    <w:p>
      <w:pPr>
        <w:pStyle w:val="BodyText"/>
      </w:pPr>
      <w:r>
        <w:t xml:space="preserve">308 Study supporting the impact assessment based on Survey targeted at NCAs; Survey targeted at other public</w:t>
      </w:r>
      <w:r>
        <w:t xml:space="preserve"> </w:t>
      </w:r>
      <w:r>
        <w:t xml:space="preserve">authorities; Survey targeted at national CSOs; Survey targeted at EU-level CSOs</w:t>
      </w:r>
      <w:r>
        <w:t xml:space="preserve"> </w:t>
      </w:r>
      <w:r>
        <w:t xml:space="preserve">309 EDF recommendations for strengthening the EU Parking Card 2020. Available at: link.</w:t>
      </w:r>
      <w:r>
        <w:t xml:space="preserve"> </w:t>
      </w:r>
      <w:r>
        <w:t xml:space="preserve">310 Study supporting the impact assessment based on Survey targeted at PwDs.</w:t>
      </w:r>
      <w:r>
        <w:t xml:space="preserve"> </w:t>
      </w:r>
      <w:r>
        <w:t xml:space="preserve">311 Study supporting the impact assessment based on Survey targeted at PwDs</w:t>
      </w:r>
      <w:r>
        <w:t xml:space="preserve"> </w:t>
      </w:r>
      <w:r>
        <w:t xml:space="preserve">312 Eucaris. Available at: link.</w:t>
      </w:r>
      <w:r>
        <w:t xml:space="preserve"> </w:t>
      </w:r>
      <w:r>
        <w:t xml:space="preserve">313 Study supporting the impact assessment based on Targeted interview with one EU Parking association</w:t>
      </w:r>
    </w:p>
    <w:p>
      <w:pPr>
        <w:pStyle w:val="BodyText"/>
      </w:pPr>
      <w:r>
        <w:t xml:space="preserve">164</w:t>
      </w:r>
    </w:p>
    <w:p>
      <w:pPr>
        <w:pStyle w:val="Compact"/>
        <w:numPr>
          <w:ilvl w:val="0"/>
          <w:numId w:val="1016"/>
        </w:numPr>
      </w:pPr>
      <w:r>
        <w:t xml:space="preserve">Mapping of services providing preferential conditions in the EU</w:t>
      </w:r>
    </w:p>
    <w:p>
      <w:pPr>
        <w:pStyle w:val="FirstParagraph"/>
      </w:pPr>
      <w:r>
        <w:t xml:space="preserve">Most common preferential conditions offered to persons can be discerned into the following</w:t>
      </w:r>
      <w:r>
        <w:t xml:space="preserve"> </w:t>
      </w:r>
      <w:r>
        <w:t xml:space="preserve">categories:</w:t>
      </w:r>
      <w:r>
        <w:t xml:space="preserve"> </w:t>
      </w:r>
      <w:r>
        <w:t xml:space="preserve">• Monetary support;</w:t>
      </w:r>
      <w:r>
        <w:t xml:space="preserve"> </w:t>
      </w:r>
      <w:r>
        <w:t xml:space="preserve">• Grants;</w:t>
      </w:r>
      <w:r>
        <w:t xml:space="preserve"> </w:t>
      </w:r>
      <w:r>
        <w:t xml:space="preserve">• Other type of support.</w:t>
      </w:r>
      <w:r>
        <w:t xml:space="preserve"> </w:t>
      </w:r>
      <w:r>
        <w:t xml:space="preserve">Given that scope of the initiative is focused on short-term stays in other Member States, the</w:t>
      </w:r>
      <w:r>
        <w:t xml:space="preserve"> </w:t>
      </w:r>
      <w:r>
        <w:t xml:space="preserve">analysis focused on monetary and other support. This is because the grants category (applying</w:t>
      </w:r>
      <w:r>
        <w:t xml:space="preserve"> </w:t>
      </w:r>
      <w:r>
        <w:t xml:space="preserve">typically to adaptation of housing but which may – in a handful of cases – also cover adaption</w:t>
      </w:r>
      <w:r>
        <w:t xml:space="preserve"> </w:t>
      </w:r>
      <w:r>
        <w:t xml:space="preserve">of vehicles, including rental cars) is predominantly accessed by persons with disabilities who</w:t>
      </w:r>
      <w:r>
        <w:t xml:space="preserve"> </w:t>
      </w:r>
      <w:r>
        <w:t xml:space="preserve">reside permanently or long-term in a given Member State.</w:t>
      </w:r>
      <w:r>
        <w:t xml:space="preserve"> </w:t>
      </w:r>
      <w:r>
        <w:t xml:space="preserve">With regards to monetary support, this category covers price reduction or free access to events</w:t>
      </w:r>
      <w:r>
        <w:t xml:space="preserve"> </w:t>
      </w:r>
      <w:r>
        <w:t xml:space="preserve">or specific services and is largely provided for accessing public transport services, cultural</w:t>
      </w:r>
      <w:r>
        <w:t xml:space="preserve"> </w:t>
      </w:r>
      <w:r>
        <w:t xml:space="preserve">events, leisure, and sport services, as well as for entering amusement parks. Moreover,</w:t>
      </w:r>
      <w:r>
        <w:t xml:space="preserve"> </w:t>
      </w:r>
      <w:r>
        <w:t xml:space="preserve">monetary support includes also exemptions, i.e. persons with disabilities are freed from an</w:t>
      </w:r>
      <w:r>
        <w:t xml:space="preserve"> </w:t>
      </w:r>
      <w:r>
        <w:t xml:space="preserve">obligation or liability imposed, such as paying for particular services (e.g. certain taxes,</w:t>
      </w:r>
      <w:r>
        <w:t xml:space="preserve"> </w:t>
      </w:r>
      <w:r>
        <w:t xml:space="preserve">electricity or telecommunications services).</w:t>
      </w:r>
      <w:r>
        <w:t xml:space="preserve"> </w:t>
      </w:r>
      <w:r>
        <w:t xml:space="preserve">The price reduction can start at a 10% entrance fee/ticket price discount all the way to a 100%</w:t>
      </w:r>
      <w:r>
        <w:t xml:space="preserve"> </w:t>
      </w:r>
      <w:r>
        <w:t xml:space="preserve">discount. In some countries, while a person with disability receives “only” a certain price</w:t>
      </w:r>
      <w:r>
        <w:t xml:space="preserve"> </w:t>
      </w:r>
      <w:r>
        <w:t xml:space="preserve">reduction, their personal assistant may use the services for free. For example, in Slovakia</w:t>
      </w:r>
      <w:r>
        <w:t xml:space="preserve"> </w:t>
      </w:r>
      <w:r>
        <w:t xml:space="preserve">national rail transport providers provide a 60% price reduction for the holder of the national</w:t>
      </w:r>
      <w:r>
        <w:t xml:space="preserve"> </w:t>
      </w:r>
      <w:r>
        <w:t xml:space="preserve">disability card, while those who’s national disability card assigns them personal assistants are</w:t>
      </w:r>
      <w:r>
        <w:t xml:space="preserve"> </w:t>
      </w:r>
      <w:r>
        <w:t xml:space="preserve">provided also with a free transportation of the assistant, wheelchairs, a stroller for an immobile</w:t>
      </w:r>
      <w:r>
        <w:t xml:space="preserve"> </w:t>
      </w:r>
      <w:r>
        <w:t xml:space="preserve">child and/or a guide dog.</w:t>
      </w:r>
      <w:r>
        <w:t xml:space="preserve"> </w:t>
      </w:r>
      <w:r>
        <w:t xml:space="preserve">Member States also offer exemptions for persons with disabilities across some services. Some</w:t>
      </w:r>
      <w:r>
        <w:t xml:space="preserve"> </w:t>
      </w:r>
      <w:r>
        <w:t xml:space="preserve">of these types of preferential treatment are offered by sectors and services less relevant for</w:t>
      </w:r>
      <w:r>
        <w:t xml:space="preserve"> </w:t>
      </w:r>
      <w:r>
        <w:t xml:space="preserve">short-term stays (e.g. by electricity service providers). However, a few exemptions are offered</w:t>
      </w:r>
      <w:r>
        <w:t xml:space="preserve"> </w:t>
      </w:r>
      <w:r>
        <w:t xml:space="preserve">in e.g. the tourism sector, which may be deemed a key sector for the purposes of this initiative.</w:t>
      </w:r>
      <w:r>
        <w:t xml:space="preserve"> </w:t>
      </w:r>
      <w:r>
        <w:t xml:space="preserve">Box 6 provides examples of the types of monetary support provided in some Member States.</w:t>
      </w:r>
      <w:r>
        <w:t xml:space="preserve"> </w:t>
      </w:r>
      <w:r>
        <w:t xml:space="preserve">Box 6 – Examples of monetary support provided in some Member States 314</w:t>
      </w:r>
      <w:r>
        <w:t xml:space="preserve"> </w:t>
      </w:r>
      <w:r>
        <w:t xml:space="preserve">In Austria, parents of children with disabilities receive a school travel allowance to ensure</w:t>
      </w:r>
      <w:r>
        <w:t xml:space="preserve"> </w:t>
      </w:r>
      <w:r>
        <w:t xml:space="preserve">the child can access transport to and from school regardless of the distance between</w:t>
      </w:r>
      <w:r>
        <w:t xml:space="preserve"> </w:t>
      </w:r>
      <w:r>
        <w:t xml:space="preserve">the home and the school.</w:t>
      </w:r>
      <w:r>
        <w:t xml:space="preserve"> </w:t>
      </w:r>
      <w:r>
        <w:t xml:space="preserve">In Croatia, exemptions are in place for:</w:t>
      </w:r>
      <w:r>
        <w:br/>
      </w:r>
      <w:r>
        <w:t xml:space="preserve">Paying the annual fee for the use of public roads and the tolls for the use of motorway</w:t>
      </w:r>
      <w:r>
        <w:t xml:space="preserve"> </w:t>
      </w:r>
      <w:r>
        <w:t xml:space="preserve">Paying the tourist tax.</w:t>
      </w:r>
      <w:r>
        <w:t xml:space="preserve"> </w:t>
      </w:r>
      <w:r>
        <w:t xml:space="preserve">In Cyprus, persons with reduced mobility and persons with visual or hearing disabilities</w:t>
      </w:r>
      <w:r>
        <w:t xml:space="preserve"> </w:t>
      </w:r>
      <w:r>
        <w:t xml:space="preserve">are exempted from the fixed charges for particular telecommunication products and</w:t>
      </w:r>
      <w:r>
        <w:t xml:space="preserve"> </w:t>
      </w:r>
      <w:r>
        <w:t xml:space="preserve">services. Furthermore, in the tourism sector persons with disabilities may make use of</w:t>
      </w:r>
      <w:r>
        <w:t xml:space="preserve"> </w:t>
      </w:r>
      <w:r>
        <w:t xml:space="preserve">beach parasols and sunbeds for free for up to 10% on the total number of beach</w:t>
      </w:r>
      <w:r>
        <w:t xml:space="preserve"> </w:t>
      </w:r>
      <w:r>
        <w:t xml:space="preserve">sunbeds per arranged beach (contact with the Municipal and Village Authorities in</w:t>
      </w:r>
      <w:r>
        <w:t xml:space="preserve"> </w:t>
      </w:r>
      <w:r>
        <w:t xml:space="preserve">advance is needed).</w:t>
      </w:r>
    </w:p>
    <w:p>
      <w:pPr>
        <w:pStyle w:val="BodyText"/>
      </w:pPr>
      <w:r>
        <w:t xml:space="preserve">314 Study supporting the impact assessment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In the Czech Republic, telecommunication providers may provide a price reduction that</w:t>
      </w:r>
      <w:r>
        <w:t xml:space="preserve"> </w:t>
      </w:r>
      <w:r>
        <w:t xml:space="preserve">the operator’s “loss” amounts to a maximum of CZK 200 (ca EUR 8.50) loss including</w:t>
      </w:r>
      <w:r>
        <w:t xml:space="preserve"> </w:t>
      </w:r>
      <w:r>
        <w:t xml:space="preserve">VAT per customer per month. The providers can determine in what form they will</w:t>
      </w:r>
      <w:r>
        <w:t xml:space="preserve"> </w:t>
      </w:r>
      <w:r>
        <w:t xml:space="preserve">provide benefits. Therefore, they offer special tariffs for fixed and mobile lines (or</w:t>
      </w:r>
      <w:r>
        <w:t xml:space="preserve"> </w:t>
      </w:r>
      <w:r>
        <w:t xml:space="preserve">internet) to the eligible persons with disabilities. If the applicant for a discounted tariff</w:t>
      </w:r>
      <w:r>
        <w:t xml:space="preserve"> </w:t>
      </w:r>
      <w:r>
        <w:t xml:space="preserve">is a minor, the person who is their legal representative is entitled to establish a</w:t>
      </w:r>
      <w:r>
        <w:t xml:space="preserve"> </w:t>
      </w:r>
      <w:r>
        <w:t xml:space="preserve">discounted tariff.</w:t>
      </w:r>
      <w:r>
        <w:t xml:space="preserve"> </w:t>
      </w:r>
      <w:r>
        <w:t xml:space="preserve">In Estonia, on certain dates persons with disabilities have free access to cultural activities</w:t>
      </w:r>
      <w:r>
        <w:t xml:space="preserve"> </w:t>
      </w:r>
      <w:r>
        <w:t xml:space="preserve">while during the rest of the year they are entitled to a price reduction in entrance fees.</w:t>
      </w:r>
      <w:r>
        <w:t xml:space="preserve"> </w:t>
      </w:r>
      <w:r>
        <w:t xml:space="preserve">In Germany, Lufthansa offers persons with severe disabilities, a reduction in the air fare</w:t>
      </w:r>
      <w:r>
        <w:t xml:space="preserve"> </w:t>
      </w:r>
      <w:r>
        <w:t xml:space="preserve">on domestic German flights with Lufthansa and the regional airlines under certain</w:t>
      </w:r>
      <w:r>
        <w:t xml:space="preserve"> </w:t>
      </w:r>
      <w:r>
        <w:t xml:space="preserve">conditions. Lufthansa and the regional carriers also carry the accompanying person</w:t>
      </w:r>
      <w:r>
        <w:t xml:space="preserve"> </w:t>
      </w:r>
      <w:r>
        <w:t xml:space="preserve">of a person with severe disability with identification mark B on domestic German</w:t>
      </w:r>
      <w:r>
        <w:t xml:space="preserve"> </w:t>
      </w:r>
      <w:r>
        <w:t xml:space="preserve">flights free of charge. Furthermore, persons with disabilities are entitled to a free use</w:t>
      </w:r>
      <w:r>
        <w:t xml:space="preserve"> </w:t>
      </w:r>
      <w:r>
        <w:t xml:space="preserve">of taxis if the trip is necessary for a medical appointment. It has to be granted and</w:t>
      </w:r>
      <w:r>
        <w:t xml:space="preserve"> </w:t>
      </w:r>
      <w:r>
        <w:t xml:space="preserve">approved by the insurance company beforehand.</w:t>
      </w:r>
      <w:r>
        <w:t xml:space="preserve"> </w:t>
      </w:r>
      <w:r>
        <w:t xml:space="preserve">The Greek postal services transport, free of charge, postal items weighing up to 7 kg, sent</w:t>
      </w:r>
      <w:r>
        <w:t xml:space="preserve"> </w:t>
      </w:r>
      <w:r>
        <w:t xml:space="preserve">from/to blind or severely visually impaired persons (i.e. 80% disability) or from/to</w:t>
      </w:r>
      <w:r>
        <w:t xml:space="preserve"> </w:t>
      </w:r>
      <w:r>
        <w:t xml:space="preserve">institutions/associations for the blind.</w:t>
      </w:r>
      <w:r>
        <w:t xml:space="preserve"> </w:t>
      </w:r>
      <w:r>
        <w:t xml:space="preserve">In Romania, persons who have a handicap-adapted car are exempt from paying road</w:t>
      </w:r>
      <w:r>
        <w:t xml:space="preserve"> </w:t>
      </w:r>
      <w:r>
        <w:t xml:space="preserve">taxes. Furthermore, they may access all matches organised by the Romanian Football</w:t>
      </w:r>
      <w:r>
        <w:t xml:space="preserve"> </w:t>
      </w:r>
      <w:r>
        <w:t xml:space="preserve">Association as prescribed by law.</w:t>
      </w:r>
      <w:r>
        <w:t xml:space="preserve"> </w:t>
      </w:r>
      <w:r>
        <w:t xml:space="preserve">Source: Study supporting the impact assessment</w:t>
      </w:r>
      <w:r>
        <w:t xml:space="preserve"> </w:t>
      </w:r>
      <w:r>
        <w:t xml:space="preserve">Other support offered in the Member States is very varied in terms of scope and covers many</w:t>
      </w:r>
      <w:r>
        <w:t xml:space="preserve"> </w:t>
      </w:r>
      <w:r>
        <w:t xml:space="preserve">sectors. The support may include access to braille, audio guides etc., or specialised support</w:t>
      </w:r>
      <w:r>
        <w:t xml:space="preserve"> </w:t>
      </w:r>
      <w:r>
        <w:t xml:space="preserve">within the job recruitment sector. Miscellaneous support may also include commitments by</w:t>
      </w:r>
      <w:r>
        <w:t xml:space="preserve"> </w:t>
      </w:r>
      <w:r>
        <w:t xml:space="preserve">specific sectors to serve persons with disabilities before other customers. Box 7 provides</w:t>
      </w:r>
      <w:r>
        <w:t xml:space="preserve"> </w:t>
      </w:r>
      <w:r>
        <w:t xml:space="preserve">examples of the types of preferential conditions provided in some Member States.</w:t>
      </w:r>
      <w:r>
        <w:t xml:space="preserve"> </w:t>
      </w:r>
      <w:r>
        <w:t xml:space="preserve">Box 7 – Examples of other support provided in some Member States 315</w:t>
      </w:r>
      <w:r>
        <w:t xml:space="preserve"> </w:t>
      </w:r>
      <w:r>
        <w:t xml:space="preserve">In Belgium, persons with disabilities visiting amusement parks have access to:</w:t>
      </w:r>
      <w:r>
        <w:t xml:space="preserve"> </w:t>
      </w:r>
      <w:r>
        <w:t xml:space="preserve">Free audio/visual guides</w:t>
      </w:r>
      <w:r>
        <w:t xml:space="preserve"> </w:t>
      </w:r>
      <w:r>
        <w:t xml:space="preserve">Explanatory brochures or leaflets adapted to meet different needs (in Braille lettering</w:t>
      </w:r>
      <w:r>
        <w:t xml:space="preserve"> </w:t>
      </w:r>
      <w:r>
        <w:t xml:space="preserve">or easy to read for example)</w:t>
      </w:r>
      <w:r>
        <w:br/>
      </w:r>
      <w:r>
        <w:t xml:space="preserve">Adapted guided visits (in sign language for example).</w:t>
      </w:r>
      <w:r>
        <w:br/>
      </w:r>
      <w:r>
        <w:t xml:space="preserve">Reserved accessible parking areas</w:t>
      </w:r>
      <w:r>
        <w:br/>
      </w:r>
      <w:r>
        <w:t xml:space="preserve">Priority lines for easier access to attractions.</w:t>
      </w:r>
      <w:r>
        <w:br/>
      </w:r>
      <w:r>
        <w:t xml:space="preserve">In the Czech Republic, persons with disabilities have the right to be served without joining</w:t>
      </w:r>
      <w:r>
        <w:t xml:space="preserve"> </w:t>
      </w:r>
      <w:r>
        <w:t xml:space="preserve">the queue if this action requires a longer wait, especially standing. Personal discussion</w:t>
      </w:r>
      <w:r>
        <w:t xml:space="preserve"> </w:t>
      </w:r>
      <w:r>
        <w:t xml:space="preserve">of matters is not considered to be shopping in shops or procuring paid services, or</w:t>
      </w:r>
      <w:r>
        <w:t xml:space="preserve"> </w:t>
      </w:r>
      <w:r>
        <w:t xml:space="preserve">treatment and examination in medical facilities.</w:t>
      </w:r>
      <w:r>
        <w:t xml:space="preserve"> </w:t>
      </w:r>
      <w:r>
        <w:t xml:space="preserve">In Cyprus, persons with disabilities can more easily be hired to the public sector, provided</w:t>
      </w:r>
      <w:r>
        <w:t xml:space="preserve"> </w:t>
      </w:r>
      <w:r>
        <w:t xml:space="preserve">that the number of persons with disabilities hired under the relevant law does not</w:t>
      </w:r>
      <w:r>
        <w:t xml:space="preserve"> </w:t>
      </w:r>
      <w:r>
        <w:t xml:space="preserve">exceed 7% of the total number of employees in Public Service.</w:t>
      </w:r>
    </w:p>
    <w:p>
      <w:pPr>
        <w:pStyle w:val="BodyText"/>
      </w:pPr>
      <w:r>
        <w:t xml:space="preserve">315 Study supporting the impact assessment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In Greece, the</w:t>
      </w:r>
      <w:r>
        <w:t xml:space="preserve"> </w:t>
      </w:r>
      <w:r>
        <w:t xml:space="preserve">“My Work”</w:t>
      </w:r>
      <w:r>
        <w:t xml:space="preserve"> </w:t>
      </w:r>
      <w:r>
        <w:t xml:space="preserve">platform helps persons with mental disabilities to find</w:t>
      </w:r>
      <w:r>
        <w:t xml:space="preserve"> </w:t>
      </w:r>
      <w:r>
        <w:t xml:space="preserve">employment. Furthermore, in accordance with “Rights of citizens and businesses in</w:t>
      </w:r>
      <w:r>
        <w:t xml:space="preserve"> </w:t>
      </w:r>
      <w:r>
        <w:t xml:space="preserve">their dealings with public services” persons with disabilities who attend all public</w:t>
      </w:r>
      <w:r>
        <w:t xml:space="preserve"> </w:t>
      </w:r>
      <w:r>
        <w:t xml:space="preserve">services of the country must be served on a priority basis.</w:t>
      </w:r>
      <w:r>
        <w:t xml:space="preserve"> </w:t>
      </w:r>
      <w:r>
        <w:t xml:space="preserve">In Italy, there are various projects in place to promote social and work inclusion via the</w:t>
      </w:r>
      <w:r>
        <w:t xml:space="preserve"> </w:t>
      </w:r>
      <w:r>
        <w:t xml:space="preserve">provider Agenzia Nazionale Disabilità e Lavoro (ANDEL), which is a not-for-profit</w:t>
      </w:r>
      <w:r>
        <w:t xml:space="preserve"> </w:t>
      </w:r>
      <w:r>
        <w:t xml:space="preserve">agency.</w:t>
      </w:r>
      <w:r>
        <w:t xml:space="preserve"> </w:t>
      </w:r>
      <w:r>
        <w:t xml:space="preserve">In Luxembourg, persons who are recognised to be living with disabilities should receive</w:t>
      </w:r>
      <w:r>
        <w:t xml:space="preserve"> </w:t>
      </w:r>
      <w:r>
        <w:t xml:space="preserve">offers of employment that take into account the disability in question, either on the</w:t>
      </w:r>
      <w:r>
        <w:t xml:space="preserve"> </w:t>
      </w:r>
      <w:r>
        <w:t xml:space="preserve">ordinary labour market or in a sheltered environment. Human assistance is also</w:t>
      </w:r>
      <w:r>
        <w:t xml:space="preserve"> </w:t>
      </w:r>
      <w:r>
        <w:t xml:space="preserve">available for people with visual or hearing impairments.</w:t>
      </w:r>
      <w:r>
        <w:t xml:space="preserve"> </w:t>
      </w:r>
      <w:r>
        <w:t xml:space="preserve">Source: Study supporting the impact assessment</w:t>
      </w:r>
    </w:p>
    <w:p>
      <w:pPr>
        <w:pStyle w:val="BodyText"/>
      </w:pPr>
      <w:r>
        <w:t xml:space="preserve">In some Member States (e.g. BE, DK), preferential conditions are offered also to personal</w:t>
      </w:r>
      <w:r>
        <w:t xml:space="preserve"> </w:t>
      </w:r>
      <w:r>
        <w:t xml:space="preserve">assistants, predominantly to support persons with disabilities to accessing public transport or</w:t>
      </w:r>
      <w:r>
        <w:t xml:space="preserve"> </w:t>
      </w:r>
      <w:r>
        <w:t xml:space="preserve">cultural events. For example, in Malta some service providers, particularly providers</w:t>
      </w:r>
      <w:r>
        <w:t xml:space="preserve"> </w:t>
      </w:r>
      <w:r>
        <w:t xml:space="preserve">overseeing touristic attractions, may decide to offer free entrance or other preferential</w:t>
      </w:r>
      <w:r>
        <w:t xml:space="preserve"> </w:t>
      </w:r>
      <w:r>
        <w:t xml:space="preserve">conditions to personal assistants of their choice. In Estonia, preferential conditions for</w:t>
      </w:r>
      <w:r>
        <w:t xml:space="preserve"> </w:t>
      </w:r>
      <w:r>
        <w:t xml:space="preserve">assistants differ across the various sectors. For example, in public transportation the assistant</w:t>
      </w:r>
      <w:r>
        <w:t xml:space="preserve"> </w:t>
      </w:r>
      <w:r>
        <w:t xml:space="preserve">of persons with visual impairments rides free of charge while when visiting a theatre, the</w:t>
      </w:r>
      <w:r>
        <w:t xml:space="preserve"> </w:t>
      </w:r>
      <w:r>
        <w:t xml:space="preserve">assistants pay 50% of the price.</w:t>
      </w:r>
      <w:r>
        <w:br/>
      </w:r>
      <w:r>
        <w:t xml:space="preserve">The analysis indicates that there is limited consistency in the types of preferential conditions</w:t>
      </w:r>
      <w:r>
        <w:t xml:space="preserve"> </w:t>
      </w:r>
      <w:r>
        <w:t xml:space="preserve">offered across the Member States. The assessment found commonalities across the Member</w:t>
      </w:r>
      <w:r>
        <w:t xml:space="preserve"> </w:t>
      </w:r>
      <w:r>
        <w:t xml:space="preserve">States regarding reduced costs for persons with disabilities in a few key sectors. These most</w:t>
      </w:r>
      <w:r>
        <w:t xml:space="preserve"> </w:t>
      </w:r>
      <w:r>
        <w:t xml:space="preserve">common preferential treatment types allow persons with disabilities to access:</w:t>
      </w:r>
      <w:r>
        <w:br/>
      </w:r>
      <w:r>
        <w:t xml:space="preserve">• Selected public transport systems;</w:t>
      </w:r>
      <w:r>
        <w:t xml:space="preserve"> </w:t>
      </w:r>
      <w:r>
        <w:t xml:space="preserve">• Parking spaces;</w:t>
      </w:r>
      <w:r>
        <w:t xml:space="preserve"> </w:t>
      </w:r>
      <w:r>
        <w:t xml:space="preserve">• Cultural events, in particular museums in the Member States;</w:t>
      </w:r>
      <w:r>
        <w:t xml:space="preserve"> </w:t>
      </w:r>
      <w:r>
        <w:t xml:space="preserve">• Leisure centres and sport centres.</w:t>
      </w:r>
      <w:r>
        <w:br/>
      </w:r>
      <w:r>
        <w:t xml:space="preserve">However, the extent to which preferential treatment is applied across these services is not</w:t>
      </w:r>
      <w:r>
        <w:t xml:space="preserve"> </w:t>
      </w:r>
      <w:r>
        <w:t xml:space="preserve">uniform – in some Member States the preferential treatment applies to some public transport</w:t>
      </w:r>
      <w:r>
        <w:t xml:space="preserve"> </w:t>
      </w:r>
      <w:r>
        <w:t xml:space="preserve">services and not all (e.g. France), and access to museums may refer to all or to a few selected</w:t>
      </w:r>
      <w:r>
        <w:t xml:space="preserve"> </w:t>
      </w:r>
      <w:r>
        <w:t xml:space="preserve">institutions. Therefore, the preferential treatment cannot be concluded to be universal even in</w:t>
      </w:r>
      <w:r>
        <w:t xml:space="preserve"> </w:t>
      </w:r>
      <w:r>
        <w:t xml:space="preserve">Member States that offer reduced costs on a mandatory basis. It is also relevant to point out</w:t>
      </w:r>
      <w:r>
        <w:t xml:space="preserve"> </w:t>
      </w:r>
      <w:r>
        <w:t xml:space="preserve">that monetary support alone does not indicate a complete removal of barriers for travel.</w:t>
      </w:r>
      <w:r>
        <w:t xml:space="preserve"> </w:t>
      </w:r>
      <w:r>
        <w:t xml:space="preserve">Reduced or free entry also needs to be physically accessible in order to be exercised by persons</w:t>
      </w:r>
      <w:r>
        <w:t xml:space="preserve"> </w:t>
      </w:r>
      <w:r>
        <w:t xml:space="preserve">with disabilities.</w:t>
      </w:r>
      <w:r>
        <w:t xml:space="preserve"> </w:t>
      </w:r>
      <w:r>
        <w:t xml:space="preserve">Table 10 below provides a complete overview of preferential conditions offered per Member</w:t>
      </w:r>
      <w:r>
        <w:t xml:space="preserve"> </w:t>
      </w:r>
      <w:r>
        <w:t xml:space="preserve">State and per service sector.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Table 10 – Overview of the types of preferential conditions offered to persons with disabilities across the Member States</w:t>
      </w:r>
    </w:p>
    <w:p>
      <w:pPr>
        <w:pStyle w:val="BodyText"/>
      </w:pPr>
      <w:r>
        <w:t xml:space="preserve">Source: Study supporting the impact assessment</w:t>
      </w:r>
      <w:r>
        <w:t xml:space="preserve"> </w:t>
      </w:r>
      <w:r>
        <w:t xml:space="preserve">Services</w:t>
      </w:r>
      <w:r>
        <w:t xml:space="preserve"> </w:t>
      </w:r>
      <w:r>
        <w:t xml:space="preserve">AT BE BG CY CZ DE DK EE EL</w:t>
      </w:r>
      <w:r>
        <w:t xml:space="preserve"> </w:t>
      </w:r>
      <w:r>
        <w:t xml:space="preserve">ES FI</w:t>
      </w:r>
      <w:r>
        <w:t xml:space="preserve"> </w:t>
      </w:r>
      <w:r>
        <w:t xml:space="preserve">FR HR HU IE</w:t>
      </w:r>
      <w:r>
        <w:t xml:space="preserve"> </w:t>
      </w:r>
      <w:r>
        <w:t xml:space="preserve">IT</w:t>
      </w:r>
      <w:r>
        <w:t xml:space="preserve"> </w:t>
      </w:r>
      <w:r>
        <w:t xml:space="preserve">LT</w:t>
      </w:r>
      <w:r>
        <w:t xml:space="preserve"> </w:t>
      </w:r>
      <w:r>
        <w:t xml:space="preserve">LU LV MT NL PL PT RO SE SI</w:t>
      </w:r>
      <w:r>
        <w:t xml:space="preserve"> </w:t>
      </w:r>
      <w:r>
        <w:t xml:space="preserve">SK</w:t>
      </w:r>
      <w:r>
        <w:t xml:space="preserve"> </w:t>
      </w:r>
      <w:r>
        <w:t xml:space="preserve">Public transport</w:t>
      </w:r>
      <w:r>
        <w:t xml:space="preserve"> </w:t>
      </w:r>
      <w:r>
        <w:t xml:space="preserve">Private transport</w:t>
      </w:r>
      <w:r>
        <w:t xml:space="preserve"> </w:t>
      </w:r>
      <w:r>
        <w:t xml:space="preserve">Parking</w:t>
      </w:r>
      <w:r>
        <w:t xml:space="preserve"> </w:t>
      </w:r>
      <w:r>
        <w:t xml:space="preserve">Business services</w:t>
      </w:r>
      <w:r>
        <w:t xml:space="preserve"> </w:t>
      </w:r>
      <w:r>
        <w:t xml:space="preserve">Facilities management</w:t>
      </w:r>
      <w:r>
        <w:t xml:space="preserve"> </w:t>
      </w:r>
      <w:r>
        <w:t xml:space="preserve">Advertising</w:t>
      </w:r>
      <w:r>
        <w:t xml:space="preserve"> </w:t>
      </w:r>
      <w:r>
        <w:t xml:space="preserve">Recruitment services</w:t>
      </w:r>
      <w:r>
        <w:t xml:space="preserve"> </w:t>
      </w:r>
      <w:r>
        <w:t xml:space="preserve">Services to commercial agents</w:t>
      </w:r>
      <w:r>
        <w:t xml:space="preserve"> </w:t>
      </w:r>
      <w:r>
        <w:t xml:space="preserve">Services provided both to business and consumers</w:t>
      </w:r>
      <w:r>
        <w:t xml:space="preserve"> </w:t>
      </w:r>
      <w:r>
        <w:t xml:space="preserve">Real estate services</w:t>
      </w:r>
      <w:r>
        <w:t xml:space="preserve"> </w:t>
      </w:r>
      <w:r>
        <w:t xml:space="preserve">Distributive trades</w:t>
      </w:r>
      <w:r>
        <w:t xml:space="preserve"> </w:t>
      </w:r>
      <w:r>
        <w:t xml:space="preserve">Organisation of trade fairs</w:t>
      </w:r>
      <w:r>
        <w:t xml:space="preserve"> </w:t>
      </w:r>
      <w:r>
        <w:t xml:space="preserve">Car rental</w:t>
      </w:r>
      <w:r>
        <w:t xml:space="preserve"> </w:t>
      </w:r>
      <w:r>
        <w:t xml:space="preserve">Travel agencies</w:t>
      </w:r>
      <w:r>
        <w:t xml:space="preserve"> </w:t>
      </w:r>
      <w:r>
        <w:t xml:space="preserve">Services in the field of tourism</w:t>
      </w:r>
      <w:r>
        <w:t xml:space="preserve"> </w:t>
      </w:r>
      <w:r>
        <w:t xml:space="preserve">Leisure services</w:t>
      </w:r>
      <w:r>
        <w:t xml:space="preserve"> </w:t>
      </w:r>
      <w:r>
        <w:t xml:space="preserve">Sports centres</w:t>
      </w:r>
      <w:r>
        <w:t xml:space="preserve"> </w:t>
      </w:r>
      <w:r>
        <w:t xml:space="preserve">Cultural services</w:t>
      </w:r>
      <w:r>
        <w:t xml:space="preserve"> </w:t>
      </w:r>
      <w:r>
        <w:t xml:space="preserve">Amusement parks</w:t>
      </w:r>
      <w:r>
        <w:t xml:space="preserve"> </w:t>
      </w:r>
      <w:r>
        <w:t xml:space="preserve">Supply of electricity</w:t>
      </w:r>
      <w:r>
        <w:t xml:space="preserve"> </w:t>
      </w:r>
      <w:r>
        <w:t xml:space="preserve">Telecommunication</w:t>
      </w:r>
      <w:r>
        <w:t xml:space="preserve"> </w:t>
      </w:r>
      <w:r>
        <w:t xml:space="preserve">Postal Services</w:t>
      </w:r>
      <w:r>
        <w:t xml:space="preserve"> </w:t>
      </w:r>
      <w:r>
        <w:t xml:space="preserve">Monetary support Other type of support</w:t>
      </w:r>
      <w:r>
        <w:t xml:space="preserve"> </w:t>
      </w:r>
      <w:r>
        <w:t xml:space="preserve">Both</w:t>
      </w:r>
      <w:r>
        <w:t xml:space="preserve"> </w:t>
      </w:r>
      <w:r>
        <w:t xml:space="preserve">No</w:t>
      </w:r>
      <w:r>
        <w:t xml:space="preserve"> </w:t>
      </w:r>
      <w:r>
        <w:t xml:space="preserve">n.a.</w:t>
      </w:r>
      <w:r>
        <w:t xml:space="preserve"> </w:t>
      </w:r>
      <w:r>
        <w:t xml:space="preserve">Legend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▪ Residents with disabilities</w:t>
      </w:r>
      <w:r>
        <w:br/>
      </w:r>
      <w:r>
        <w:t xml:space="preserve">In most Member States, preferential conditions to residents with disabilities are offered in the</w:t>
      </w:r>
      <w:r>
        <w:t xml:space="preserve"> </w:t>
      </w:r>
      <w:r>
        <w:t xml:space="preserve">following services:316</w:t>
      </w:r>
      <w:r>
        <w:t xml:space="preserve"> </w:t>
      </w:r>
      <w:r>
        <w:t xml:space="preserve">• Public and private transport;</w:t>
      </w:r>
      <w:r>
        <w:t xml:space="preserve"> </w:t>
      </w:r>
      <w:r>
        <w:t xml:space="preserve">• Leisure and sport;</w:t>
      </w:r>
      <w:r>
        <w:t xml:space="preserve"> </w:t>
      </w:r>
      <w:r>
        <w:t xml:space="preserve">• Parking;</w:t>
      </w:r>
      <w:r>
        <w:t xml:space="preserve"> </w:t>
      </w:r>
      <w:r>
        <w:t xml:space="preserve">• Amusement parks;</w:t>
      </w:r>
      <w:r>
        <w:t xml:space="preserve"> </w:t>
      </w:r>
      <w:r>
        <w:t xml:space="preserve">• Tourism;</w:t>
      </w:r>
      <w:r>
        <w:t xml:space="preserve"> </w:t>
      </w:r>
      <w:r>
        <w:t xml:space="preserve">• Sport, leisure and cultural services;</w:t>
      </w:r>
      <w:r>
        <w:t xml:space="preserve"> </w:t>
      </w:r>
      <w:r>
        <w:t xml:space="preserve">Whether preferential conditions are offered on a voluntarily or mandatory basis depends on</w:t>
      </w:r>
      <w:r>
        <w:t xml:space="preserve"> </w:t>
      </w:r>
      <w:r>
        <w:t xml:space="preserve">both the type of services and providers concerned. More specifically, preferential conditions are</w:t>
      </w:r>
      <w:r>
        <w:t xml:space="preserve"> </w:t>
      </w:r>
      <w:r>
        <w:t xml:space="preserve">usually provided on a voluntary basis for the majority of services.317 Services for which preferential</w:t>
      </w:r>
      <w:r>
        <w:t xml:space="preserve"> </w:t>
      </w:r>
      <w:r>
        <w:t xml:space="preserve">conditions are often provided on a mandatory basis include public transport and parking services, as</w:t>
      </w:r>
      <w:r>
        <w:t xml:space="preserve"> </w:t>
      </w:r>
      <w:r>
        <w:t xml:space="preserve">well as recruitment services, supply of electricity and gas, as well as postal services and</w:t>
      </w:r>
      <w:r>
        <w:t xml:space="preserve"> </w:t>
      </w:r>
      <w:r>
        <w:t xml:space="preserve">telecommunication.318 Finally, for some services (e.g. cultural services, tourism), preferential</w:t>
      </w:r>
      <w:r>
        <w:t xml:space="preserve"> </w:t>
      </w:r>
      <w:r>
        <w:t xml:space="preserve">conditions are sometimes provided on both voluntary and mandatory basis, depending on the specific</w:t>
      </w:r>
      <w:r>
        <w:t xml:space="preserve"> </w:t>
      </w:r>
      <w:r>
        <w:t xml:space="preserve">service provider.</w:t>
      </w:r>
      <w:r>
        <w:br/>
      </w:r>
      <w:r>
        <w:t xml:space="preserve">Even when granted on a mandatory basis, preferential conditions may be still not universal, i.e. they</w:t>
      </w:r>
      <w:r>
        <w:t xml:space="preserve"> </w:t>
      </w:r>
      <w:r>
        <w:t xml:space="preserve">are offered only by some providers within the concerned sector (e.g. in France, reduced tickets apply</w:t>
      </w:r>
      <w:r>
        <w:t xml:space="preserve"> </w:t>
      </w:r>
      <w:r>
        <w:t xml:space="preserve">to some public transport services and not to all).319 On the other hand, in Malta, public entities are</w:t>
      </w:r>
      <w:r>
        <w:t xml:space="preserve"> </w:t>
      </w:r>
      <w:r>
        <w:t xml:space="preserve">obliged to offer preferential services to EU Cardholders as the National Disability Card is a gateway</w:t>
      </w:r>
      <w:r>
        <w:t xml:space="preserve"> </w:t>
      </w:r>
      <w:r>
        <w:t xml:space="preserve">card for government services.</w:t>
      </w:r>
      <w:r>
        <w:t xml:space="preserve"> </w:t>
      </w:r>
      <w:r>
        <w:t xml:space="preserve">Further complexity is observed in some Member States, such as Austria and Italy, where regional and</w:t>
      </w:r>
      <w:r>
        <w:t xml:space="preserve"> </w:t>
      </w:r>
      <w:r>
        <w:t xml:space="preserve">local legislation provides for additional preferential conditions besides those granted based on a</w:t>
      </w:r>
      <w:r>
        <w:t xml:space="preserve"> </w:t>
      </w:r>
      <w:r>
        <w:t xml:space="preserve">mandatory basis at the national level.320</w:t>
      </w:r>
      <w:r>
        <w:br/>
      </w:r>
      <w:r>
        <w:t xml:space="preserve">In order to obtain preferential conditions, persons with disabilities are generally requested to</w:t>
      </w:r>
      <w:r>
        <w:t xml:space="preserve"> </w:t>
      </w:r>
      <w:r>
        <w:t xml:space="preserve">show a national disability card or certificate. Yet, exceptions apply across the Member States. For</w:t>
      </w:r>
      <w:r>
        <w:t xml:space="preserve"> </w:t>
      </w:r>
      <w:r>
        <w:t xml:space="preserve">instance, in Hungary, where preferential conditions are offered on a voluntarily basis, in addition to</w:t>
      </w:r>
      <w:r>
        <w:t xml:space="preserve"> </w:t>
      </w:r>
      <w:r>
        <w:t xml:space="preserve">the national disability certificate some service providers ask for a card certifying membership of a</w:t>
      </w:r>
      <w:r>
        <w:t xml:space="preserve"> </w:t>
      </w:r>
      <w:r>
        <w:t xml:space="preserve">disability CSO. In the Netherlands, preferential conditions for using public transport services are</w:t>
      </w:r>
      <w:r>
        <w:t xml:space="preserve"> </w:t>
      </w:r>
      <w:r>
        <w:t xml:space="preserve">offered to holders of the public transport assistance card, which is obtained through an assessment</w:t>
      </w:r>
      <w:r>
        <w:t xml:space="preserve"> </w:t>
      </w:r>
      <w:r>
        <w:t xml:space="preserve">procedure.321</w:t>
      </w:r>
      <w:r>
        <w:br/>
      </w:r>
      <w:r>
        <w:t xml:space="preserve">Table 11 below provides an overview of services for which preferential conditions are offered across</w:t>
      </w:r>
      <w:r>
        <w:t xml:space="preserve"> </w:t>
      </w:r>
      <w:r>
        <w:t xml:space="preserve">the Member States to residents with disabilities, along with information on the nature of such</w:t>
      </w:r>
      <w:r>
        <w:t xml:space="preserve"> </w:t>
      </w:r>
      <w:r>
        <w:t xml:space="preserve">conditions, i.e. whether they are offered on a mandatory or voluntary basis.</w:t>
      </w:r>
    </w:p>
    <w:p>
      <w:pPr>
        <w:pStyle w:val="BodyText"/>
      </w:pPr>
      <w:r>
        <w:t xml:space="preserve">316 Study supporting the impact assessment</w:t>
      </w:r>
      <w:r>
        <w:br/>
      </w:r>
      <w:r>
        <w:t xml:space="preserve">317 Ibid.</w:t>
      </w:r>
      <w:r>
        <w:br/>
      </w:r>
      <w:r>
        <w:t xml:space="preserve">318 Ibid.</w:t>
      </w:r>
      <w:r>
        <w:t xml:space="preserve"> </w:t>
      </w:r>
      <w:r>
        <w:t xml:space="preserve">319 Ibid.</w:t>
      </w:r>
      <w:r>
        <w:t xml:space="preserve"> </w:t>
      </w:r>
      <w:r>
        <w:t xml:space="preserve">320 Ibid.</w:t>
      </w:r>
      <w:r>
        <w:t xml:space="preserve"> </w:t>
      </w:r>
      <w:r>
        <w:t xml:space="preserve">321 Persons with disabilities from other Member States holding a card with similar conditions, this will be accepted as</w:t>
      </w:r>
      <w:r>
        <w:t xml:space="preserve"> </w:t>
      </w:r>
      <w:r>
        <w:t xml:space="preserve">equal to the Dutch card.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Table 11 – Mapping of services for which preferential condition are offered to residents with disabilities across the Member States</w:t>
      </w:r>
    </w:p>
    <w:p>
      <w:pPr>
        <w:pStyle w:val="BodyText"/>
      </w:pPr>
      <w:r>
        <w:t xml:space="preserve">Source: Study supporting the impact assessment</w:t>
      </w:r>
      <w:r>
        <w:t xml:space="preserve"> </w:t>
      </w:r>
      <w:r>
        <w:t xml:space="preserve">Services</w:t>
      </w:r>
      <w:r>
        <w:t xml:space="preserve"> </w:t>
      </w:r>
      <w:r>
        <w:t xml:space="preserve">AT BE BG CY CZ DE DK EE EL</w:t>
      </w:r>
      <w:r>
        <w:t xml:space="preserve"> </w:t>
      </w:r>
      <w:r>
        <w:t xml:space="preserve">ES FI</w:t>
      </w:r>
      <w:r>
        <w:t xml:space="preserve"> </w:t>
      </w:r>
      <w:r>
        <w:t xml:space="preserve">FR HR HU IE</w:t>
      </w:r>
      <w:r>
        <w:t xml:space="preserve"> </w:t>
      </w:r>
      <w:r>
        <w:t xml:space="preserve">IT</w:t>
      </w:r>
      <w:r>
        <w:t xml:space="preserve"> </w:t>
      </w:r>
      <w:r>
        <w:t xml:space="preserve">LT</w:t>
      </w:r>
      <w:r>
        <w:t xml:space="preserve"> </w:t>
      </w:r>
      <w:r>
        <w:t xml:space="preserve">LU LV MT NL PL PT RO SE SI</w:t>
      </w:r>
      <w:r>
        <w:t xml:space="preserve"> </w:t>
      </w:r>
      <w:r>
        <w:t xml:space="preserve">SK</w:t>
      </w:r>
      <w:r>
        <w:t xml:space="preserve"> </w:t>
      </w:r>
      <w:r>
        <w:t xml:space="preserve">Public transport</w:t>
      </w:r>
      <w:r>
        <w:t xml:space="preserve"> </w:t>
      </w:r>
      <w:r>
        <w:t xml:space="preserve">Private transport</w:t>
      </w:r>
      <w:r>
        <w:t xml:space="preserve"> </w:t>
      </w:r>
      <w:r>
        <w:t xml:space="preserve">Parking</w:t>
      </w:r>
      <w:r>
        <w:t xml:space="preserve"> </w:t>
      </w:r>
      <w:r>
        <w:t xml:space="preserve">Business services</w:t>
      </w:r>
      <w:r>
        <w:t xml:space="preserve"> </w:t>
      </w:r>
      <w:r>
        <w:t xml:space="preserve">Facilities management</w:t>
      </w:r>
      <w:r>
        <w:t xml:space="preserve"> </w:t>
      </w:r>
      <w:r>
        <w:t xml:space="preserve">Advertising</w:t>
      </w:r>
      <w:r>
        <w:t xml:space="preserve"> </w:t>
      </w:r>
      <w:r>
        <w:t xml:space="preserve">Recruitment services</w:t>
      </w:r>
      <w:r>
        <w:t xml:space="preserve"> </w:t>
      </w:r>
      <w:r>
        <w:t xml:space="preserve">Services to commercial agents</w:t>
      </w:r>
      <w:r>
        <w:t xml:space="preserve"> </w:t>
      </w:r>
      <w:r>
        <w:t xml:space="preserve">Services provided both to business and consumers</w:t>
      </w:r>
      <w:r>
        <w:t xml:space="preserve"> </w:t>
      </w:r>
      <w:r>
        <w:t xml:space="preserve">Real estate services</w:t>
      </w:r>
      <w:r>
        <w:t xml:space="preserve"> </w:t>
      </w:r>
      <w:r>
        <w:t xml:space="preserve">Distributive trades</w:t>
      </w:r>
      <w:r>
        <w:t xml:space="preserve"> </w:t>
      </w:r>
      <w:r>
        <w:t xml:space="preserve">Organisation of trade fairs</w:t>
      </w:r>
      <w:r>
        <w:t xml:space="preserve"> </w:t>
      </w:r>
      <w:r>
        <w:t xml:space="preserve">Car rental</w:t>
      </w:r>
      <w:r>
        <w:t xml:space="preserve"> </w:t>
      </w:r>
      <w:r>
        <w:t xml:space="preserve">Travel agencies</w:t>
      </w:r>
      <w:r>
        <w:t xml:space="preserve"> </w:t>
      </w:r>
      <w:r>
        <w:t xml:space="preserve">Services in the field of tourism</w:t>
      </w:r>
      <w:r>
        <w:t xml:space="preserve"> </w:t>
      </w:r>
      <w:r>
        <w:t xml:space="preserve">Leisure services</w:t>
      </w:r>
      <w:r>
        <w:t xml:space="preserve"> </w:t>
      </w:r>
      <w:r>
        <w:t xml:space="preserve">Sports centres</w:t>
      </w:r>
      <w:r>
        <w:t xml:space="preserve"> </w:t>
      </w:r>
      <w:r>
        <w:t xml:space="preserve">Cultural services</w:t>
      </w:r>
      <w:r>
        <w:t xml:space="preserve"> </w:t>
      </w:r>
      <w:r>
        <w:t xml:space="preserve">Amusement parks</w:t>
      </w:r>
      <w:r>
        <w:t xml:space="preserve"> </w:t>
      </w:r>
      <w:r>
        <w:t xml:space="preserve">Supply of electricity</w:t>
      </w:r>
      <w:r>
        <w:t xml:space="preserve"> </w:t>
      </w:r>
      <w:r>
        <w:t xml:space="preserve">Telecommunication</w:t>
      </w:r>
      <w:r>
        <w:t xml:space="preserve"> </w:t>
      </w:r>
      <w:r>
        <w:t xml:space="preserve">Postal Services</w:t>
      </w:r>
      <w:r>
        <w:t xml:space="preserve"> </w:t>
      </w:r>
      <w:r>
        <w:t xml:space="preserve">Yes (mandatory)</w:t>
      </w:r>
      <w:r>
        <w:t xml:space="preserve"> </w:t>
      </w:r>
      <w:r>
        <w:t xml:space="preserve">Yes (voluntary)</w:t>
      </w:r>
      <w:r>
        <w:t xml:space="preserve"> </w:t>
      </w:r>
      <w:r>
        <w:t xml:space="preserve">Yes (both)</w:t>
      </w:r>
      <w:r>
        <w:t xml:space="preserve"> </w:t>
      </w:r>
      <w:r>
        <w:t xml:space="preserve">Yes (not specified) No n.a.</w:t>
      </w:r>
      <w:r>
        <w:t xml:space="preserve"> </w:t>
      </w:r>
      <w:r>
        <w:t xml:space="preserve">Legend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▪ Non-residents with disabilities</w:t>
      </w:r>
      <w:r>
        <w:br/>
      </w:r>
      <w:r>
        <w:t xml:space="preserve">Regarding preferential conditions offered also to persons with disabilities from other Member</w:t>
      </w:r>
      <w:r>
        <w:t xml:space="preserve"> </w:t>
      </w:r>
      <w:r>
        <w:t xml:space="preserve">States, available information is very limited and mostly consists of anecdotal evidence. Yet, the data</w:t>
      </w:r>
      <w:r>
        <w:t xml:space="preserve"> </w:t>
      </w:r>
      <w:r>
        <w:t xml:space="preserve">collection undertaken at the Member State level still provides some interesting information. Overall,</w:t>
      </w:r>
      <w:r>
        <w:t xml:space="preserve"> </w:t>
      </w:r>
      <w:r>
        <w:t xml:space="preserve">in most Member States (e.g. CZ, EL, IE, IT, LU, LV, NL, PT, SK, SE), most service providers offer</w:t>
      </w:r>
      <w:r>
        <w:t xml:space="preserve"> </w:t>
      </w:r>
      <w:r>
        <w:t xml:space="preserve">preferential conditions to persons with disabilities from other countries on a voluntary basis.</w:t>
      </w:r>
      <w:r>
        <w:t xml:space="preserve"> </w:t>
      </w:r>
      <w:r>
        <w:t xml:space="preserve">Only in few Member States (e.g. FI) all preferential conditions offered to residents are also provided</w:t>
      </w:r>
      <w:r>
        <w:t xml:space="preserve"> </w:t>
      </w:r>
      <w:r>
        <w:t xml:space="preserve">to non-residents with disabilities. In Greece and Lithuania, non-residents with disabilities can access</w:t>
      </w:r>
      <w:r>
        <w:t xml:space="preserve"> </w:t>
      </w:r>
      <w:r>
        <w:t xml:space="preserve">for free various archaeological areas and use public transport by demonstrating their disability card.322</w:t>
      </w:r>
      <w:r>
        <w:br/>
      </w:r>
      <w:r>
        <w:t xml:space="preserve">Furthermore, in the eight Member States that participated in the pilot EU Disability Card (i.e. </w:t>
      </w:r>
      <w:r>
        <w:t xml:space="preserve"> </w:t>
      </w:r>
      <w:r>
        <w:t xml:space="preserve">BE, CY, EE, FI, IT, MT, RO, SI), preferential conditions are offered to all persons with</w:t>
      </w:r>
      <w:r>
        <w:t xml:space="preserve"> </w:t>
      </w:r>
      <w:r>
        <w:t xml:space="preserve">disabilities from these eight countries. However, there are differences and exceptions also among</w:t>
      </w:r>
      <w:r>
        <w:t xml:space="preserve"> </w:t>
      </w:r>
      <w:r>
        <w:t xml:space="preserve">these countries. For instance, in Estonia, all persons with disabilities can access preferential</w:t>
      </w:r>
      <w:r>
        <w:t xml:space="preserve"> </w:t>
      </w:r>
      <w:r>
        <w:t xml:space="preserve">conditions when using culture, leisure, sports, and transport services, regardless of their country of</w:t>
      </w:r>
      <w:r>
        <w:t xml:space="preserve"> </w:t>
      </w:r>
      <w:r>
        <w:t xml:space="preserve">origin. On the contrary, in Malta, the Malta Public Transport only offers preferential conditions to</w:t>
      </w:r>
      <w:r>
        <w:t xml:space="preserve"> </w:t>
      </w:r>
      <w:r>
        <w:t xml:space="preserve">holders of the EU Disability Card marked with ‘MT’.</w:t>
      </w:r>
      <w:r>
        <w:t xml:space="preserve"> </w:t>
      </w:r>
      <w:r>
        <w:t xml:space="preserve">In some Member States, (e.g. BE, CY, HR, PL, PT, SE), preferential conditions are offered also to</w:t>
      </w:r>
      <w:r>
        <w:t xml:space="preserve"> </w:t>
      </w:r>
      <w:r>
        <w:t xml:space="preserve">assistants of persons with disabilities from other Member States.</w:t>
      </w:r>
      <w:r>
        <w:br/>
      </w:r>
      <w:r>
        <w:t xml:space="preserve">To conclude, survey results confirm that there is very limited offer of preferential conditions to non-</w:t>
      </w:r>
      <w:r>
        <w:t xml:space="preserve"> </w:t>
      </w:r>
      <w:r>
        <w:t xml:space="preserve">residents as compared to residents with disabilities.323</w:t>
      </w:r>
      <w:r>
        <w:br/>
      </w:r>
      <w:r>
        <w:t xml:space="preserve">Table 12 below provides for an overview of the preferential conditions offered to non-residents with</w:t>
      </w:r>
      <w:r>
        <w:t xml:space="preserve"> </w:t>
      </w:r>
      <w:r>
        <w:t xml:space="preserve">disabilities.</w:t>
      </w:r>
    </w:p>
    <w:p>
      <w:pPr>
        <w:pStyle w:val="BodyText"/>
      </w:pPr>
      <w:r>
        <w:t xml:space="preserve">322 Study supporting the impact assessment</w:t>
      </w:r>
      <w:r>
        <w:t xml:space="preserve"> </w:t>
      </w:r>
      <w:r>
        <w:t xml:space="preserve">323 Study supporting the impact assessment based on Survey targeted at NCAs; Survey targeted at other relevant public</w:t>
      </w:r>
      <w:r>
        <w:t xml:space="preserve"> </w:t>
      </w:r>
      <w:r>
        <w:t xml:space="preserve">authorities; Survey targeted at NCAs; Survey targeted at other relevant PAs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Table 12 – Mapping of services for which preferential condition are offered to non-residents</w:t>
      </w:r>
      <w:r>
        <w:t xml:space="preserve"> </w:t>
      </w:r>
      <w:r>
        <w:t xml:space="preserve">with disabilities across the Member States</w:t>
      </w:r>
    </w:p>
    <w:p>
      <w:pPr>
        <w:pStyle w:val="BodyText"/>
      </w:pPr>
      <w:r>
        <w:t xml:space="preserve">Source: Study supporting the impact assessment</w:t>
      </w:r>
    </w:p>
    <w:p>
      <w:pPr>
        <w:pStyle w:val="BodyText"/>
      </w:pPr>
      <w:r>
        <w:t xml:space="preserve">Box 8 – cases/examples of difficulties in accessing preferential conditions in other Member</w:t>
      </w:r>
      <w:r>
        <w:t xml:space="preserve"> </w:t>
      </w:r>
      <w:r>
        <w:t xml:space="preserve">States</w:t>
      </w:r>
      <w:r>
        <w:br/>
      </w:r>
      <w:r>
        <w:t xml:space="preserve">Three German citizens with disabilities pointed out that:</w:t>
      </w:r>
      <w:r>
        <w:t xml:space="preserve"> </w:t>
      </w:r>
      <w:r>
        <w:t xml:space="preserve">- They experienced difficulties in accessing preferential conditions for using trains or local public</w:t>
      </w:r>
      <w:r>
        <w:t xml:space="preserve"> </w:t>
      </w:r>
      <w:r>
        <w:t xml:space="preserve">transport when travelling across the EU as their national disability cards were not accepted</w:t>
      </w:r>
      <w:r>
        <w:t xml:space="preserve"> </w:t>
      </w:r>
      <w:r>
        <w:t xml:space="preserve">abroad.[this partially overlaps with the next sentence - could one of the two sentences be skipped/both</w:t>
      </w:r>
      <w:r>
        <w:t xml:space="preserve"> </w:t>
      </w:r>
      <w:r>
        <w:t xml:space="preserve">be merged?]</w:t>
      </w:r>
      <w:r>
        <w:br/>
      </w:r>
      <w:r>
        <w:t xml:space="preserve">- Their national disability card was not accepted when they travelled to Italy and Luxembourg.</w:t>
      </w:r>
      <w:r>
        <w:t xml:space="preserve"> </w:t>
      </w:r>
      <w:r>
        <w:t xml:space="preserve">- They experienced difficulties in accessing preferential conditions for using cultural services (e.g. </w:t>
      </w:r>
      <w:r>
        <w:t xml:space="preserve"> </w:t>
      </w:r>
      <w:r>
        <w:t xml:space="preserve">museums, cultural events) when they travelled to France as their national disability cards were not</w:t>
      </w:r>
      <w:r>
        <w:t xml:space="preserve"> </w:t>
      </w:r>
      <w:r>
        <w:t xml:space="preserve">accepted there.</w:t>
      </w:r>
      <w:r>
        <w:t xml:space="preserve"> </w:t>
      </w:r>
      <w:r>
        <w:t xml:space="preserve">- They stated that their national disability card was not accepted when travelling to Hungary, hence</w:t>
      </w:r>
      <w:r>
        <w:t xml:space="preserve"> </w:t>
      </w:r>
      <w:r>
        <w:t xml:space="preserve">they could not access public transport discounts.</w:t>
      </w:r>
      <w:r>
        <w:t xml:space="preserve"> </w:t>
      </w:r>
      <w:r>
        <w:t xml:space="preserve">A Hungarian citizen with disabilities stated that his national disability card was not accepted during</w:t>
      </w:r>
      <w:r>
        <w:t xml:space="preserve"> </w:t>
      </w:r>
      <w:r>
        <w:t xml:space="preserve">travels for short-term stays in at least seven Member States (AT, CZ, DE, DK, FR, PL, SK).</w:t>
      </w:r>
      <w:r>
        <w:t xml:space="preserve"> </w:t>
      </w:r>
      <w:r>
        <w:t xml:space="preserve">Three Austrian citizens with disabilities stated that their national disability cards are often not</w:t>
      </w:r>
      <w:r>
        <w:t xml:space="preserve"> </w:t>
      </w:r>
      <w:r>
        <w:t xml:space="preserve">accepted when they travel to other Member States, hence they are often asked for additional</w:t>
      </w:r>
      <w:r>
        <w:t xml:space="preserve"> </w:t>
      </w:r>
      <w:r>
        <w:t xml:space="preserve">documents to prove their disability status abroad.</w:t>
      </w:r>
      <w:r>
        <w:br/>
      </w:r>
      <w:r>
        <w:t xml:space="preserve">Services</w:t>
      </w:r>
      <w:r>
        <w:t xml:space="preserve"> </w:t>
      </w:r>
      <w:r>
        <w:t xml:space="preserve">AT BE BG CY CZ DE DK EE EL</w:t>
      </w:r>
      <w:r>
        <w:t xml:space="preserve"> </w:t>
      </w:r>
      <w:r>
        <w:t xml:space="preserve">ES FI</w:t>
      </w:r>
      <w:r>
        <w:t xml:space="preserve"> </w:t>
      </w:r>
      <w:r>
        <w:t xml:space="preserve">FR HR HU IE</w:t>
      </w:r>
      <w:r>
        <w:t xml:space="preserve"> </w:t>
      </w:r>
      <w:r>
        <w:t xml:space="preserve">IT</w:t>
      </w:r>
      <w:r>
        <w:t xml:space="preserve"> </w:t>
      </w:r>
      <w:r>
        <w:t xml:space="preserve">LT</w:t>
      </w:r>
      <w:r>
        <w:t xml:space="preserve"> </w:t>
      </w:r>
      <w:r>
        <w:t xml:space="preserve">LU LV MT NL PL PT RO SE SI</w:t>
      </w:r>
      <w:r>
        <w:t xml:space="preserve"> </w:t>
      </w:r>
      <w:r>
        <w:t xml:space="preserve">SK</w:t>
      </w:r>
      <w:r>
        <w:t xml:space="preserve"> </w:t>
      </w:r>
      <w:r>
        <w:t xml:space="preserve">Public transport</w:t>
      </w:r>
      <w:r>
        <w:t xml:space="preserve"> </w:t>
      </w:r>
      <w:r>
        <w:t xml:space="preserve">Private transport</w:t>
      </w:r>
      <w:r>
        <w:t xml:space="preserve"> </w:t>
      </w:r>
      <w:r>
        <w:t xml:space="preserve">Parking</w:t>
      </w:r>
      <w:r>
        <w:t xml:space="preserve"> </w:t>
      </w:r>
      <w:r>
        <w:t xml:space="preserve">Business services</w:t>
      </w:r>
      <w:r>
        <w:t xml:space="preserve"> </w:t>
      </w:r>
      <w:r>
        <w:t xml:space="preserve">Facilities management</w:t>
      </w:r>
      <w:r>
        <w:t xml:space="preserve"> </w:t>
      </w:r>
      <w:r>
        <w:t xml:space="preserve">Advertising</w:t>
      </w:r>
      <w:r>
        <w:t xml:space="preserve"> </w:t>
      </w:r>
      <w:r>
        <w:t xml:space="preserve">Recruitment services</w:t>
      </w:r>
      <w:r>
        <w:t xml:space="preserve"> </w:t>
      </w:r>
      <w:r>
        <w:t xml:space="preserve">Services to commercial agents</w:t>
      </w:r>
      <w:r>
        <w:t xml:space="preserve"> </w:t>
      </w:r>
      <w:r>
        <w:t xml:space="preserve">Services provided both to business and consumers</w:t>
      </w:r>
      <w:r>
        <w:t xml:space="preserve"> </w:t>
      </w:r>
      <w:r>
        <w:t xml:space="preserve">Real estate services</w:t>
      </w:r>
      <w:r>
        <w:t xml:space="preserve"> </w:t>
      </w:r>
      <w:r>
        <w:t xml:space="preserve">Distributive trades</w:t>
      </w:r>
      <w:r>
        <w:t xml:space="preserve"> </w:t>
      </w:r>
      <w:r>
        <w:t xml:space="preserve">Organisation of trade fairs</w:t>
      </w:r>
      <w:r>
        <w:t xml:space="preserve"> </w:t>
      </w:r>
      <w:r>
        <w:t xml:space="preserve">Car rental</w:t>
      </w:r>
      <w:r>
        <w:t xml:space="preserve"> </w:t>
      </w:r>
      <w:r>
        <w:t xml:space="preserve">Travel agencies</w:t>
      </w:r>
      <w:r>
        <w:t xml:space="preserve"> </w:t>
      </w:r>
      <w:r>
        <w:t xml:space="preserve">Services in the field of tourism</w:t>
      </w:r>
      <w:r>
        <w:t xml:space="preserve"> </w:t>
      </w:r>
      <w:r>
        <w:t xml:space="preserve">Leisure services</w:t>
      </w:r>
      <w:r>
        <w:t xml:space="preserve"> </w:t>
      </w:r>
      <w:r>
        <w:t xml:space="preserve">Sports centres</w:t>
      </w:r>
      <w:r>
        <w:t xml:space="preserve"> </w:t>
      </w:r>
      <w:r>
        <w:t xml:space="preserve">Cultural services</w:t>
      </w:r>
      <w:r>
        <w:t xml:space="preserve"> </w:t>
      </w:r>
      <w:r>
        <w:t xml:space="preserve">Amusement parks</w:t>
      </w:r>
      <w:r>
        <w:t xml:space="preserve"> </w:t>
      </w:r>
      <w:r>
        <w:t xml:space="preserve">Supply of electricity</w:t>
      </w:r>
      <w:r>
        <w:t xml:space="preserve"> </w:t>
      </w:r>
      <w:r>
        <w:t xml:space="preserve">Telecommunication</w:t>
      </w:r>
      <w:r>
        <w:t xml:space="preserve"> </w:t>
      </w:r>
      <w:r>
        <w:t xml:space="preserve">Postal Services</w:t>
      </w:r>
      <w:r>
        <w:t xml:space="preserve"> </w:t>
      </w:r>
      <w:r>
        <w:t xml:space="preserve">Yes</w:t>
      </w:r>
      <w:r>
        <w:t xml:space="preserve"> </w:t>
      </w:r>
      <w:r>
        <w:t xml:space="preserve">No n.a.</w:t>
      </w:r>
      <w:r>
        <w:t xml:space="preserve"> </w:t>
      </w:r>
      <w:r>
        <w:t xml:space="preserve">Legend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Two Austrian citizens with disabilities specified that their national disability cards were not accepted</w:t>
      </w:r>
      <w:r>
        <w:t xml:space="preserve"> </w:t>
      </w:r>
      <w:r>
        <w:t xml:space="preserve">for accessing tourist facilities in Germany.</w:t>
      </w:r>
      <w:r>
        <w:br/>
      </w:r>
      <w:r>
        <w:t xml:space="preserve">Two persons with disabilities from Slovakia indicated that their national disability cards were not</w:t>
      </w:r>
      <w:r>
        <w:t xml:space="preserve"> </w:t>
      </w:r>
      <w:r>
        <w:t xml:space="preserve">accepted when they tried to enter museums or to buy transport tickets in other Member States.</w:t>
      </w:r>
      <w:r>
        <w:t xml:space="preserve"> </w:t>
      </w:r>
      <w:r>
        <w:t xml:space="preserve">Particularly, one of them specified that his national disability card was not accepted when he travelled</w:t>
      </w:r>
      <w:r>
        <w:t xml:space="preserve"> </w:t>
      </w:r>
      <w:r>
        <w:t xml:space="preserve">to Czech Republic, thus he could not access discounts for public transport, ending up to pay the</w:t>
      </w:r>
      <w:r>
        <w:t xml:space="preserve"> </w:t>
      </w:r>
      <w:r>
        <w:t xml:space="preserve">transport ticket at a full price.</w:t>
      </w:r>
      <w:r>
        <w:br/>
      </w:r>
      <w:r>
        <w:t xml:space="preserve">A French person with disabilities stated that preferential conditions to access museums in Spain are</w:t>
      </w:r>
      <w:r>
        <w:t xml:space="preserve"> </w:t>
      </w:r>
      <w:r>
        <w:t xml:space="preserve">denied to non-residents with disabilities.</w:t>
      </w:r>
      <w:r>
        <w:t xml:space="preserve"> </w:t>
      </w:r>
      <w:r>
        <w:t xml:space="preserve">A Latvian person with disabilities reported that his national disability card was not accepted for</w:t>
      </w:r>
      <w:r>
        <w:t xml:space="preserve"> </w:t>
      </w:r>
      <w:r>
        <w:t xml:space="preserve">receiving discounts when using public transport in Italy as well as when entering museums in</w:t>
      </w:r>
      <w:r>
        <w:t xml:space="preserve"> </w:t>
      </w:r>
      <w:r>
        <w:t xml:space="preserve">Denmark.</w:t>
      </w:r>
      <w:r>
        <w:t xml:space="preserve"> </w:t>
      </w:r>
      <w:r>
        <w:t xml:space="preserve">The national disability card of a Polish person with disabilities was not recognised when he travelled</w:t>
      </w:r>
      <w:r>
        <w:t xml:space="preserve"> </w:t>
      </w:r>
      <w:r>
        <w:t xml:space="preserve">to Croatia. The same happened to a Romanian person with disabilities that travelled to Hungary as</w:t>
      </w:r>
      <w:r>
        <w:t xml:space="preserve"> </w:t>
      </w:r>
      <w:r>
        <w:t xml:space="preserve">well as to a Belgian resident with disabilities that travelled to Spain for tourism purposes.</w:t>
      </w:r>
      <w:r>
        <w:br/>
      </w:r>
      <w:r>
        <w:t xml:space="preserve">The national disability card of a Belgian person with disabilities was not accepted in France,</w:t>
      </w:r>
      <w:r>
        <w:t xml:space="preserve"> </w:t>
      </w:r>
      <w:r>
        <w:t xml:space="preserve">particularly when he used French railways, or when accessing French museums.</w:t>
      </w:r>
      <w:r>
        <w:t xml:space="preserve"> </w:t>
      </w:r>
      <w:r>
        <w:t xml:space="preserve">A blind person [which nationality?] complained that his disability certificate, which contains a</w:t>
      </w:r>
      <w:r>
        <w:t xml:space="preserve"> </w:t>
      </w:r>
      <w:r>
        <w:t xml:space="preserve">printed blind person’s pictogram, was not accepted when he travelled across the EU, and particularly</w:t>
      </w:r>
      <w:r>
        <w:t xml:space="preserve"> </w:t>
      </w:r>
      <w:r>
        <w:t xml:space="preserve">to Czech Republic and Slovakia.</w:t>
      </w:r>
      <w:r>
        <w:br/>
      </w:r>
      <w:r>
        <w:t xml:space="preserve">A Belgian public authority confirmed that non-residents with disabilities cannot benefit from</w:t>
      </w:r>
      <w:r>
        <w:t xml:space="preserve"> </w:t>
      </w:r>
      <w:r>
        <w:t xml:space="preserve">preferential conditions granted to Belgian citizens with disabilities when using trains in Belgium, nor</w:t>
      </w:r>
      <w:r>
        <w:t xml:space="preserve"> </w:t>
      </w:r>
      <w:r>
        <w:t xml:space="preserve">can their personal assistants travel free of charge on the same basis as personal assistants of Belgian</w:t>
      </w:r>
      <w:r>
        <w:t xml:space="preserve"> </w:t>
      </w:r>
      <w:r>
        <w:t xml:space="preserve">citizens with disabilities.</w:t>
      </w:r>
      <w:r>
        <w:t xml:space="preserve"> </w:t>
      </w:r>
      <w:r>
        <w:t xml:space="preserve">Other two NCAs from Member States that participated in the EDC pilot project reported to have</w:t>
      </w:r>
      <w:r>
        <w:t xml:space="preserve"> </w:t>
      </w:r>
      <w:r>
        <w:t xml:space="preserve">received a high number of complaints from cardholders as their EDC was not accepted in other</w:t>
      </w:r>
      <w:r>
        <w:t xml:space="preserve"> </w:t>
      </w:r>
      <w:r>
        <w:t xml:space="preserve">Member States that did not take part in the pilot.324</w:t>
      </w:r>
      <w:r>
        <w:t xml:space="preserve"> </w:t>
      </w:r>
      <w:r>
        <w:t xml:space="preserve">Source: Study supporting the impact assessment</w:t>
      </w:r>
    </w:p>
    <w:p>
      <w:pPr>
        <w:pStyle w:val="BodyText"/>
      </w:pPr>
      <w:r>
        <w:t xml:space="preserve">324 Study supporting the impact assessment based on Workshop with NCAs held on 23 March 2023.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ANNEX 7: INTERVENTION LOGIC, AND MONITORING</w:t>
      </w:r>
      <w:r>
        <w:t xml:space="preserve"> </w:t>
      </w:r>
      <w:r>
        <w:t xml:space="preserve">Table 1 - Intervention logic linking problems, drivers, specific objectives and policy options</w:t>
      </w:r>
      <w:r>
        <w:br/>
      </w:r>
      <w:r>
        <w:t xml:space="preserve">Problems</w:t>
      </w:r>
      <w:r>
        <w:t xml:space="preserve"> </w:t>
      </w:r>
      <w:r>
        <w:t xml:space="preserve">Drivers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1. When persons 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travel</w:t>
      </w:r>
      <w:r>
        <w:t xml:space="preserve"> </w:t>
      </w:r>
      <w:r>
        <w:t xml:space="preserve">to or visit other</w:t>
      </w:r>
      <w:r>
        <w:t xml:space="preserve"> </w:t>
      </w:r>
      <w:r>
        <w:t xml:space="preserve">Member</w:t>
      </w:r>
      <w:r>
        <w:t xml:space="preserve"> </w:t>
      </w:r>
      <w:r>
        <w:t xml:space="preserve">States,</w:t>
      </w:r>
      <w:r>
        <w:t xml:space="preserve"> </w:t>
      </w:r>
      <w:r>
        <w:t xml:space="preserve">their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preferiental</w:t>
      </w:r>
      <w:r>
        <w:t xml:space="preserve"> </w:t>
      </w:r>
      <w:r>
        <w:t xml:space="preserve">conditions</w:t>
      </w:r>
      <w:r>
        <w:t xml:space="preserve"> </w:t>
      </w:r>
      <w:r>
        <w:t xml:space="preserve">including</w:t>
      </w:r>
      <w:r>
        <w:t xml:space="preserve"> </w:t>
      </w:r>
      <w:r>
        <w:t xml:space="preserve">those</w:t>
      </w:r>
      <w:r>
        <w:t xml:space="preserve"> </w:t>
      </w:r>
      <w:r>
        <w:t xml:space="preserve">related to services</w:t>
      </w:r>
      <w:r>
        <w:t xml:space="preserve"> </w:t>
      </w:r>
      <w:r>
        <w:t xml:space="preserve">is</w:t>
      </w:r>
      <w:r>
        <w:t xml:space="preserve"> </w:t>
      </w:r>
      <w:r>
        <w:t xml:space="preserve">hampered</w:t>
      </w:r>
      <w:r>
        <w:t xml:space="preserve"> </w:t>
      </w:r>
      <w:r>
        <w:t xml:space="preserve">as</w:t>
      </w:r>
      <w:r>
        <w:br/>
      </w:r>
      <w:r>
        <w:t xml:space="preserve">their</w:t>
      </w:r>
      <w:r>
        <w:t xml:space="preserve"> </w:t>
      </w:r>
      <w:r>
        <w:t xml:space="preserve">disability</w:t>
      </w:r>
      <w:r>
        <w:t xml:space="preserve"> </w:t>
      </w:r>
      <w:r>
        <w:t xml:space="preserve">status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recognised.</w:t>
      </w:r>
      <w:r>
        <w:t xml:space="preserve"> </w:t>
      </w:r>
      <w:r>
        <w:t xml:space="preserve">A. There is limited</w:t>
      </w:r>
      <w:r>
        <w:t xml:space="preserve"> </w:t>
      </w:r>
      <w:r>
        <w:t xml:space="preserve">acceptance across the</w:t>
      </w:r>
      <w:r>
        <w:t xml:space="preserve"> </w:t>
      </w:r>
      <w:r>
        <w:t xml:space="preserve">EU</w:t>
      </w:r>
      <w:r>
        <w:t xml:space="preserve"> </w:t>
      </w:r>
      <w:r>
        <w:t xml:space="preserve">of</w:t>
      </w:r>
      <w:r>
        <w:t xml:space="preserve"> </w:t>
      </w:r>
      <w:r>
        <w:t xml:space="preserve">national</w:t>
      </w:r>
      <w:r>
        <w:t xml:space="preserve"> </w:t>
      </w:r>
      <w:r>
        <w:t xml:space="preserve">disability</w:t>
      </w:r>
      <w:r>
        <w:t xml:space="preserve"> </w:t>
      </w:r>
      <w:r>
        <w:t xml:space="preserve">cards</w:t>
      </w:r>
      <w:r>
        <w:t xml:space="preserve"> </w:t>
      </w:r>
      <w:r>
        <w:t xml:space="preserve">and</w:t>
      </w:r>
      <w:r>
        <w:t xml:space="preserve"> </w:t>
      </w:r>
      <w:r>
        <w:t xml:space="preserve">certificates</w:t>
      </w:r>
      <w:r>
        <w:t xml:space="preserve"> </w:t>
      </w:r>
      <w:r>
        <w:t xml:space="preserve">of</w:t>
      </w:r>
      <w:r>
        <w:t xml:space="preserve"> </w:t>
      </w:r>
      <w:r>
        <w:t xml:space="preserve">non-</w:t>
      </w:r>
      <w:r>
        <w:t xml:space="preserve"> </w:t>
      </w:r>
      <w:r>
        <w:t xml:space="preserve">residents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 issued by</w:t>
      </w:r>
      <w:r>
        <w:t xml:space="preserve"> </w:t>
      </w:r>
      <w:r>
        <w:t xml:space="preserve">other Member States.</w:t>
      </w:r>
    </w:p>
    <w:p>
      <w:pPr>
        <w:pStyle w:val="BodyText"/>
      </w:pPr>
      <w:r>
        <w:t xml:space="preserve">A.1</w:t>
      </w:r>
      <w:r>
        <w:t xml:space="preserve"> </w:t>
      </w:r>
      <w:r>
        <w:t xml:space="preserve">Insufficient</w:t>
      </w:r>
      <w:r>
        <w:t xml:space="preserve"> </w:t>
      </w:r>
      <w:r>
        <w:t xml:space="preserve">awareness</w:t>
      </w:r>
      <w:r>
        <w:t xml:space="preserve"> </w:t>
      </w:r>
      <w:r>
        <w:t xml:space="preserve">and</w:t>
      </w:r>
      <w:r>
        <w:t xml:space="preserve"> </w:t>
      </w:r>
      <w:r>
        <w:t xml:space="preserve">knowledge of different</w:t>
      </w:r>
      <w:r>
        <w:t xml:space="preserve"> </w:t>
      </w:r>
      <w:r>
        <w:t xml:space="preserve">national</w:t>
      </w:r>
      <w:r>
        <w:t xml:space="preserve"> </w:t>
      </w:r>
      <w:r>
        <w:t xml:space="preserve">disability</w:t>
      </w:r>
      <w:r>
        <w:t xml:space="preserve"> </w:t>
      </w:r>
      <w:r>
        <w:t xml:space="preserve">cards and certificates</w:t>
      </w:r>
    </w:p>
    <w:p>
      <w:pPr>
        <w:pStyle w:val="BodyText"/>
      </w:pPr>
      <w:r>
        <w:t xml:space="preserve">A.2 No obligation to</w:t>
      </w:r>
      <w:r>
        <w:t xml:space="preserve"> </w:t>
      </w:r>
      <w:r>
        <w:t xml:space="preserve">accept</w:t>
      </w:r>
      <w:r>
        <w:t xml:space="preserve"> </w:t>
      </w:r>
      <w:r>
        <w:t xml:space="preserve">and</w:t>
      </w:r>
      <w:r>
        <w:t xml:space="preserve"> </w:t>
      </w:r>
      <w:r>
        <w:t xml:space="preserve">limited</w:t>
      </w:r>
      <w:r>
        <w:t xml:space="preserve"> </w:t>
      </w:r>
      <w:r>
        <w:t xml:space="preserve">voluntary</w:t>
      </w:r>
      <w:r>
        <w:t xml:space="preserve"> </w:t>
      </w:r>
      <w:r>
        <w:t xml:space="preserve">acceptance</w:t>
      </w:r>
      <w:r>
        <w:t xml:space="preserve"> </w:t>
      </w:r>
      <w:r>
        <w:t xml:space="preserve">of national disability</w:t>
      </w:r>
      <w:r>
        <w:t xml:space="preserve"> </w:t>
      </w:r>
      <w:r>
        <w:t xml:space="preserve">cards and certificates</w:t>
      </w:r>
      <w:r>
        <w:t xml:space="preserve"> </w:t>
      </w:r>
      <w:r>
        <w:t xml:space="preserve">SO1: To facilitate</w:t>
      </w:r>
      <w:r>
        <w:t xml:space="preserve"> </w:t>
      </w:r>
      <w:r>
        <w:t xml:space="preserve">mutual recognition</w:t>
      </w:r>
      <w:r>
        <w:t xml:space="preserve"> </w:t>
      </w:r>
      <w:r>
        <w:t xml:space="preserve">of disability status</w:t>
      </w:r>
      <w:r>
        <w:t xml:space="preserve"> </w:t>
      </w:r>
      <w:r>
        <w:t xml:space="preserve">when persons with</w:t>
      </w:r>
      <w:r>
        <w:t xml:space="preserve"> </w:t>
      </w:r>
      <w:r>
        <w:t xml:space="preserve">disabilities travel</w:t>
      </w:r>
      <w:r>
        <w:t xml:space="preserve"> </w:t>
      </w:r>
      <w:r>
        <w:t xml:space="preserve">to or visit other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A1: To introduce an EDC</w:t>
      </w:r>
      <w:r>
        <w:t xml:space="preserve"> </w:t>
      </w:r>
      <w:r>
        <w:t xml:space="preserve">in all Member States</w:t>
      </w:r>
      <w:r>
        <w:t xml:space="preserve"> </w:t>
      </w:r>
      <w:r>
        <w:t xml:space="preserve">on a mandatory basis</w:t>
      </w:r>
      <w:r>
        <w:t xml:space="preserve"> </w:t>
      </w:r>
      <w:r>
        <w:t xml:space="preserve">by means of an EU</w:t>
      </w:r>
      <w:r>
        <w:t xml:space="preserve"> </w:t>
      </w:r>
      <w:r>
        <w:t xml:space="preserve">legislative act, which</w:t>
      </w:r>
      <w:r>
        <w:t xml:space="preserve"> </w:t>
      </w:r>
      <w:r>
        <w:t xml:space="preserve">provides for mutual</w:t>
      </w:r>
      <w:r>
        <w:t xml:space="preserve"> </w:t>
      </w:r>
      <w:r>
        <w:t xml:space="preserve">recognition</w:t>
      </w:r>
      <w:r>
        <w:t xml:space="preserve"> </w:t>
      </w:r>
      <w:r>
        <w:t xml:space="preserve">of</w:t>
      </w:r>
      <w:r>
        <w:t xml:space="preserve"> </w:t>
      </w:r>
      <w:r>
        <w:t xml:space="preserve">disability status of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 that travel</w:t>
      </w:r>
      <w:r>
        <w:t xml:space="preserve"> </w:t>
      </w:r>
      <w:r>
        <w:t xml:space="preserve">for short-term stays</w:t>
      </w:r>
      <w:r>
        <w:t xml:space="preserve"> </w:t>
      </w:r>
      <w:r>
        <w:t xml:space="preserve">(up to three months)</w:t>
      </w:r>
      <w:r>
        <w:t xml:space="preserve"> </w:t>
      </w:r>
      <w:r>
        <w:t xml:space="preserve">in the EU limited to</w:t>
      </w:r>
      <w:r>
        <w:t xml:space="preserve"> </w:t>
      </w:r>
      <w:r>
        <w:t xml:space="preserve">the culture, leisure,</w:t>
      </w:r>
      <w:r>
        <w:br/>
      </w:r>
      <w:r>
        <w:t xml:space="preserve">sport and transport.</w:t>
      </w:r>
      <w:r>
        <w:t xml:space="preserve"> </w:t>
      </w:r>
      <w:r>
        <w:t xml:space="preserve">A2: To introduce an EDC</w:t>
      </w:r>
      <w:r>
        <w:t xml:space="preserve"> </w:t>
      </w:r>
      <w:r>
        <w:t xml:space="preserve">in all Member States</w:t>
      </w:r>
      <w:r>
        <w:t xml:space="preserve"> </w:t>
      </w:r>
      <w:r>
        <w:t xml:space="preserve">on a mandatory basis</w:t>
      </w:r>
      <w:r>
        <w:t xml:space="preserve"> </w:t>
      </w:r>
      <w:r>
        <w:t xml:space="preserve">by means of an EU</w:t>
      </w:r>
      <w:r>
        <w:t xml:space="preserve"> </w:t>
      </w:r>
      <w:r>
        <w:t xml:space="preserve">legislative act, which</w:t>
      </w:r>
      <w:r>
        <w:t xml:space="preserve"> </w:t>
      </w:r>
      <w:r>
        <w:t xml:space="preserve">provides for mutual</w:t>
      </w:r>
      <w:r>
        <w:t xml:space="preserve"> </w:t>
      </w:r>
      <w:r>
        <w:t xml:space="preserve">recognition</w:t>
      </w:r>
      <w:r>
        <w:t xml:space="preserve"> </w:t>
      </w:r>
      <w:r>
        <w:t xml:space="preserve">of</w:t>
      </w:r>
      <w:r>
        <w:t xml:space="preserve"> </w:t>
      </w:r>
      <w:r>
        <w:t xml:space="preserve">disability status of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 that travel</w:t>
      </w:r>
      <w:r>
        <w:t xml:space="preserve"> </w:t>
      </w:r>
      <w:r>
        <w:t xml:space="preserve">for short-term stays</w:t>
      </w:r>
      <w:r>
        <w:t xml:space="preserve"> </w:t>
      </w:r>
      <w:r>
        <w:t xml:space="preserve">(up to three months)</w:t>
      </w:r>
      <w:r>
        <w:t xml:space="preserve"> </w:t>
      </w:r>
      <w:r>
        <w:t xml:space="preserve">in the EU.</w:t>
      </w:r>
      <w:r>
        <w:t xml:space="preserve"> </w:t>
      </w:r>
      <w:r>
        <w:t xml:space="preserve">2. When travelling by</w:t>
      </w:r>
      <w:r>
        <w:t xml:space="preserve"> </w:t>
      </w:r>
      <w:r>
        <w:t xml:space="preserve">car in the EU,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face</w:t>
      </w:r>
      <w:r>
        <w:t xml:space="preserve"> </w:t>
      </w:r>
      <w:r>
        <w:t xml:space="preserve">difficulties in using</w:t>
      </w:r>
      <w:r>
        <w:t xml:space="preserve"> </w:t>
      </w:r>
      <w:r>
        <w:t xml:space="preserve">their EU parking</w:t>
      </w:r>
      <w:r>
        <w:t xml:space="preserve"> </w:t>
      </w:r>
      <w:r>
        <w:t xml:space="preserve">card.</w:t>
      </w:r>
    </w:p>
    <w:p>
      <w:pPr>
        <w:pStyle w:val="Compact"/>
        <w:numPr>
          <w:ilvl w:val="0"/>
          <w:numId w:val="1017"/>
        </w:numPr>
      </w:pPr>
      <w:r>
        <w:t xml:space="preserve">National</w:t>
      </w:r>
      <w:r>
        <w:t xml:space="preserve"> </w:t>
      </w:r>
      <w:r>
        <w:t xml:space="preserve">divergences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of the</w:t>
      </w:r>
      <w:r>
        <w:t xml:space="preserve"> </w:t>
      </w:r>
      <w:r>
        <w:t xml:space="preserve">EU parking cards for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disabilities.</w:t>
      </w:r>
      <w:r>
        <w:t xml:space="preserve"> </w:t>
      </w:r>
      <w:r>
        <w:t xml:space="preserve">SO2: To facilitate</w:t>
      </w:r>
      <w:r>
        <w:t xml:space="preserve"> </w:t>
      </w:r>
      <w:r>
        <w:t xml:space="preserve">use and legal</w:t>
      </w:r>
      <w:r>
        <w:t xml:space="preserve"> </w:t>
      </w:r>
      <w:r>
        <w:t xml:space="preserve">certainty in the use</w:t>
      </w:r>
      <w:r>
        <w:t xml:space="preserve"> </w:t>
      </w:r>
      <w:r>
        <w:t xml:space="preserve">of the EU parking</w:t>
      </w:r>
      <w:r>
        <w:t xml:space="preserve"> </w:t>
      </w:r>
      <w:r>
        <w:t xml:space="preserve">card for persons</w:t>
      </w:r>
      <w:r>
        <w:t xml:space="preserve"> </w:t>
      </w:r>
      <w:r>
        <w:t xml:space="preserve">with disabilitie.</w:t>
      </w:r>
      <w:r>
        <w:t xml:space="preserve"> </w:t>
      </w:r>
      <w:r>
        <w:t xml:space="preserve">B1:</w:t>
      </w:r>
      <w:r>
        <w:t xml:space="preserve"> </w:t>
      </w:r>
      <w:r>
        <w:t xml:space="preserve">To</w:t>
      </w:r>
      <w:r>
        <w:t xml:space="preserve"> </w:t>
      </w:r>
      <w:r>
        <w:t xml:space="preserve">amend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98/376/EC with a view to</w:t>
      </w:r>
      <w:r>
        <w:t xml:space="preserve"> </w:t>
      </w:r>
      <w:r>
        <w:t xml:space="preserve">facilitating</w:t>
      </w:r>
      <w:r>
        <w:t xml:space="preserve"> </w:t>
      </w:r>
      <w:r>
        <w:t xml:space="preserve">mutual</w:t>
      </w:r>
      <w:r>
        <w:t xml:space="preserve"> </w:t>
      </w:r>
      <w:r>
        <w:t xml:space="preserve">recognition of the EU</w:t>
      </w:r>
      <w:r>
        <w:t xml:space="preserve"> </w:t>
      </w:r>
      <w:r>
        <w:t xml:space="preserve">parking card;</w:t>
      </w:r>
      <w:r>
        <w:t xml:space="preserve"> </w:t>
      </w:r>
      <w:r>
        <w:t xml:space="preserve">B2:</w:t>
      </w:r>
      <w:r>
        <w:t xml:space="preserve"> </w:t>
      </w:r>
      <w:r>
        <w:t xml:space="preserve">To</w:t>
      </w:r>
      <w:r>
        <w:t xml:space="preserve"> </w:t>
      </w:r>
      <w:r>
        <w:t xml:space="preserve">repeal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98/376/EC with an EU</w:t>
      </w:r>
      <w:r>
        <w:t xml:space="preserve"> </w:t>
      </w:r>
      <w:r>
        <w:t xml:space="preserve">legislative</w:t>
      </w:r>
      <w:r>
        <w:t xml:space="preserve"> </w:t>
      </w:r>
      <w:r>
        <w:t xml:space="preserve">act,</w:t>
      </w:r>
      <w:r>
        <w:t xml:space="preserve"> </w:t>
      </w:r>
      <w:r>
        <w:t xml:space="preserve">which</w:t>
      </w:r>
      <w:r>
        <w:t xml:space="preserve"> </w:t>
      </w:r>
      <w:r>
        <w:t xml:space="preserve">provides</w:t>
      </w:r>
      <w:r>
        <w:t xml:space="preserve"> </w:t>
      </w:r>
      <w:r>
        <w:t xml:space="preserve">for</w:t>
      </w:r>
      <w:r>
        <w:t xml:space="preserve"> </w:t>
      </w:r>
      <w:r>
        <w:t xml:space="preserve">mutual</w:t>
      </w:r>
      <w:r>
        <w:t xml:space="preserve"> </w:t>
      </w:r>
      <w:r>
        <w:t xml:space="preserve">recognition of national</w:t>
      </w:r>
      <w:r>
        <w:t xml:space="preserve"> </w:t>
      </w:r>
      <w:r>
        <w:t xml:space="preserve">parking cards for persons</w:t>
      </w:r>
    </w:p>
    <w:p>
      <w:pPr>
        <w:pStyle w:val="FirstParagraph"/>
      </w:pPr>
      <w:r>
        <w:t xml:space="preserve">174</w:t>
      </w:r>
    </w:p>
    <w:p>
      <w:pPr>
        <w:pStyle w:val="BodyText"/>
      </w:pPr>
      <w:r>
        <w:t xml:space="preserve">Problems</w:t>
      </w:r>
      <w:r>
        <w:t xml:space="preserve"> </w:t>
      </w:r>
      <w:r>
        <w:t xml:space="preserve">Drivers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with disabilities, based</w:t>
      </w:r>
      <w:r>
        <w:t xml:space="preserve"> </w:t>
      </w:r>
      <w:r>
        <w:t xml:space="preserve">on a common EU model.</w:t>
      </w:r>
    </w:p>
    <w:p>
      <w:pPr>
        <w:pStyle w:val="BodyText"/>
      </w:pPr>
      <w:r>
        <w:t xml:space="preserve">Table 2 – Monitoring indicators for the preferred policy option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Operational</w:t>
      </w:r>
      <w:r>
        <w:t xml:space="preserve"> </w:t>
      </w:r>
      <w:r>
        <w:t xml:space="preserve">objectives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of</w:t>
      </w:r>
      <w:r>
        <w:t xml:space="preserve"> </w:t>
      </w:r>
      <w:r>
        <w:t xml:space="preserve">data</w:t>
      </w:r>
    </w:p>
    <w:p>
      <w:pPr>
        <w:pStyle w:val="BodyText"/>
      </w:pPr>
      <w:r>
        <w:t xml:space="preserve">To</w:t>
      </w:r>
      <w:r>
        <w:t xml:space="preserve"> </w:t>
      </w:r>
      <w:r>
        <w:t xml:space="preserve">facilitate</w:t>
      </w:r>
      <w:r>
        <w:t xml:space="preserve"> </w:t>
      </w:r>
      <w:r>
        <w:t xml:space="preserve">mutual</w:t>
      </w:r>
      <w:r>
        <w:t xml:space="preserve"> </w:t>
      </w:r>
      <w:r>
        <w:t xml:space="preserve">recognition of</w:t>
      </w:r>
      <w:r>
        <w:t xml:space="preserve"> </w:t>
      </w:r>
      <w:r>
        <w:t xml:space="preserve">disability status</w:t>
      </w:r>
      <w:r>
        <w:t xml:space="preserve"> </w:t>
      </w:r>
      <w:r>
        <w:t xml:space="preserve">when 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travel to or visit</w:t>
      </w:r>
      <w:r>
        <w:t xml:space="preserve"> </w:t>
      </w:r>
      <w:r>
        <w:t xml:space="preserve">other Member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recognised</w:t>
      </w:r>
      <w:r>
        <w:t xml:space="preserve"> </w:t>
      </w:r>
      <w:r>
        <w:t xml:space="preserve">in</w:t>
      </w:r>
      <w:r>
        <w:t xml:space="preserve"> </w:t>
      </w:r>
      <w:r>
        <w:t xml:space="preserve">another country</w:t>
      </w:r>
      <w:r>
        <w:t xml:space="preserve"> </w:t>
      </w:r>
      <w:r>
        <w:t xml:space="preserve">have access to</w:t>
      </w:r>
      <w:r>
        <w:t xml:space="preserve"> </w:t>
      </w:r>
      <w:r>
        <w:t xml:space="preserve">preferential</w:t>
      </w:r>
      <w:r>
        <w:t xml:space="preserve"> </w:t>
      </w:r>
      <w:r>
        <w:t xml:space="preserve">conditions</w:t>
      </w:r>
    </w:p>
    <w:p>
      <w:pPr>
        <w:pStyle w:val="BodyText"/>
      </w:pP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having</w:t>
      </w:r>
      <w:r>
        <w:t xml:space="preserve"> </w:t>
      </w:r>
      <w:r>
        <w:t xml:space="preserve">transposed the Directive to date</w:t>
      </w:r>
    </w:p>
    <w:p>
      <w:pPr>
        <w:pStyle w:val="BodyText"/>
      </w:pPr>
      <w:r>
        <w:t xml:space="preserve">Number of complaints linked to the EDC</w:t>
      </w:r>
      <w:r>
        <w:t xml:space="preserve"> </w:t>
      </w:r>
      <w:r>
        <w:t xml:space="preserve">(reported by persons with disabilities,</w:t>
      </w:r>
      <w:r>
        <w:t xml:space="preserve"> </w:t>
      </w:r>
      <w:r>
        <w:t xml:space="preserve">service providers, including on fraud and/or</w:t>
      </w:r>
      <w:r>
        <w:t xml:space="preserve"> </w:t>
      </w:r>
      <w:r>
        <w:t xml:space="preserve">forgery)</w:t>
      </w:r>
    </w:p>
    <w:p>
      <w:pPr>
        <w:pStyle w:val="BodyText"/>
      </w:pPr>
      <w:r>
        <w:t xml:space="preserve">Level of satisfaction with the EDC perceived</w:t>
      </w:r>
      <w:r>
        <w:t xml:space="preserve"> </w:t>
      </w:r>
      <w:r>
        <w:t xml:space="preserve">increased wellbeing and integration, higher</w:t>
      </w:r>
      <w:r>
        <w:t xml:space="preserve"> </w:t>
      </w:r>
      <w:r>
        <w:t xml:space="preserve">cultural, sports, leisure participation and</w:t>
      </w:r>
      <w:r>
        <w:t xml:space="preserve"> </w:t>
      </w:r>
      <w:r>
        <w:t xml:space="preserve">higher mobility, etc.</w:t>
      </w:r>
      <w:r>
        <w:t xml:space="preserve"> </w:t>
      </w:r>
      <w:r>
        <w:t xml:space="preserve">Number and share</w:t>
      </w:r>
      <w:r>
        <w:t xml:space="preserve"> </w:t>
      </w:r>
      <w:r>
        <w:t xml:space="preserve">of 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 (overall and those travelling in</w:t>
      </w:r>
      <w:r>
        <w:t xml:space="preserve"> </w:t>
      </w:r>
      <w:r>
        <w:t xml:space="preserve">the EU for short term stays)</w:t>
      </w:r>
    </w:p>
    <w:p>
      <w:pPr>
        <w:pStyle w:val="BodyText"/>
      </w:pPr>
      <w:r>
        <w:t xml:space="preserve">Costs for service providers and national</w:t>
      </w:r>
      <w:r>
        <w:t xml:space="preserve"> </w:t>
      </w:r>
      <w:r>
        <w:t xml:space="preserve">Authorities</w:t>
      </w:r>
    </w:p>
    <w:p>
      <w:pPr>
        <w:pStyle w:val="BodyText"/>
      </w:pPr>
      <w:r>
        <w:t xml:space="preserve">Number of the EDC issued by Member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Transposition</w:t>
      </w:r>
      <w:r>
        <w:t xml:space="preserve"> </w:t>
      </w:r>
      <w:r>
        <w:t xml:space="preserve">checks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States’</w:t>
      </w:r>
      <w:r>
        <w:t xml:space="preserve"> </w:t>
      </w:r>
      <w:r>
        <w:t xml:space="preserve">data</w:t>
      </w:r>
      <w:r>
        <w:t xml:space="preserve"> </w:t>
      </w:r>
      <w:r>
        <w:t xml:space="preserve">(National and</w:t>
      </w:r>
      <w:r>
        <w:t xml:space="preserve"> </w:t>
      </w:r>
      <w:r>
        <w:t xml:space="preserve">Local</w:t>
      </w:r>
      <w:r>
        <w:t xml:space="preserve"> </w:t>
      </w:r>
      <w:r>
        <w:t xml:space="preserve">Authorities)</w:t>
      </w:r>
    </w:p>
    <w:p>
      <w:pPr>
        <w:pStyle w:val="BodyText"/>
      </w:pPr>
      <w:r>
        <w:t xml:space="preserve">SOLVIT</w:t>
      </w:r>
      <w:r>
        <w:t xml:space="preserve"> </w:t>
      </w:r>
      <w:r>
        <w:t xml:space="preserve">platform</w:t>
      </w:r>
      <w:r>
        <w:t xml:space="preserve"> </w:t>
      </w:r>
      <w:r>
        <w:t xml:space="preserve">complaints</w:t>
      </w:r>
    </w:p>
    <w:p>
      <w:pPr>
        <w:pStyle w:val="BodyText"/>
      </w:pPr>
      <w:r>
        <w:t xml:space="preserve">Potential</w:t>
      </w:r>
      <w:r>
        <w:t xml:space="preserve"> </w:t>
      </w:r>
      <w:r>
        <w:t xml:space="preserve">ad</w:t>
      </w:r>
      <w:r>
        <w:t xml:space="preserve"> </w:t>
      </w:r>
      <w:r>
        <w:t xml:space="preserve">hoc</w:t>
      </w:r>
      <w:r>
        <w:t xml:space="preserve"> </w:t>
      </w:r>
      <w:r>
        <w:t xml:space="preserve">survey/study</w:t>
      </w:r>
    </w:p>
    <w:p>
      <w:pPr>
        <w:pStyle w:val="BodyText"/>
      </w:pPr>
      <w:r>
        <w:t xml:space="preserve">Ensure that 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systems is user</w:t>
      </w:r>
      <w:r>
        <w:t xml:space="preserve"> </w:t>
      </w:r>
      <w:r>
        <w:t xml:space="preserve">friendly</w:t>
      </w:r>
      <w:r>
        <w:t xml:space="preserve"> </w:t>
      </w:r>
      <w:r>
        <w:t xml:space="preserve">and</w:t>
      </w:r>
      <w:r>
        <w:t xml:space="preserve"> </w:t>
      </w:r>
      <w:r>
        <w:t xml:space="preserve">accessible</w:t>
      </w:r>
      <w:r>
        <w:t xml:space="preserve"> </w:t>
      </w:r>
      <w:r>
        <w:t xml:space="preserve">for</w:t>
      </w:r>
      <w:r>
        <w:t xml:space="preserve"> </w:t>
      </w:r>
      <w:r>
        <w:t xml:space="preserve">potential</w:t>
      </w:r>
      <w:r>
        <w:t xml:space="preserve"> </w:t>
      </w:r>
      <w:r>
        <w:t xml:space="preserve">beneficiaries</w:t>
      </w:r>
      <w:r>
        <w:t xml:space="preserve"> </w:t>
      </w:r>
      <w:r>
        <w:t xml:space="preserve">Facilitate social</w:t>
      </w:r>
      <w:r>
        <w:t xml:space="preserve"> </w:t>
      </w:r>
      <w:r>
        <w:t xml:space="preserve">integration and</w:t>
      </w:r>
      <w:r>
        <w:t xml:space="preserve"> </w:t>
      </w:r>
      <w:r>
        <w:t xml:space="preserve">travelling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</w:p>
    <w:p>
      <w:pPr>
        <w:pStyle w:val="BodyText"/>
      </w:pPr>
      <w:r>
        <w:t xml:space="preserve">Increase</w:t>
      </w:r>
      <w:r>
        <w:t xml:space="preserve"> </w:t>
      </w:r>
      <w:r>
        <w:t xml:space="preserve">the</w:t>
      </w:r>
      <w:r>
        <w:t xml:space="preserve"> </w:t>
      </w:r>
      <w:r>
        <w:t xml:space="preserve">availability</w:t>
      </w:r>
      <w:r>
        <w:t xml:space="preserve"> </w:t>
      </w:r>
      <w:r>
        <w:t xml:space="preserve">of</w:t>
      </w:r>
      <w:r>
        <w:t xml:space="preserve"> </w:t>
      </w:r>
      <w:r>
        <w:t xml:space="preserve">preferential</w:t>
      </w:r>
      <w:r>
        <w:t xml:space="preserve"> </w:t>
      </w:r>
      <w:r>
        <w:t xml:space="preserve">conditions</w:t>
      </w:r>
      <w:r>
        <w:t xml:space="preserve"> </w:t>
      </w:r>
      <w:r>
        <w:t xml:space="preserve">to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To</w:t>
      </w:r>
      <w:r>
        <w:t xml:space="preserve"> </w:t>
      </w:r>
      <w:r>
        <w:t xml:space="preserve">facilitate</w:t>
      </w:r>
      <w:r>
        <w:t xml:space="preserve"> </w:t>
      </w:r>
      <w:r>
        <w:t xml:space="preserve">use and legal</w:t>
      </w:r>
      <w:r>
        <w:t xml:space="preserve"> </w:t>
      </w:r>
      <w:r>
        <w:t xml:space="preserve">certainty in the</w:t>
      </w:r>
      <w:r>
        <w:t xml:space="preserve"> </w:t>
      </w:r>
      <w:r>
        <w:t xml:space="preserve">use of the EU</w:t>
      </w:r>
      <w:r>
        <w:t xml:space="preserve"> </w:t>
      </w:r>
      <w:r>
        <w:t xml:space="preserve">parking</w:t>
      </w:r>
      <w:r>
        <w:t xml:space="preserve"> </w:t>
      </w:r>
      <w:r>
        <w:t xml:space="preserve">card</w:t>
      </w:r>
      <w:r>
        <w:t xml:space="preserve"> </w:t>
      </w:r>
      <w:r>
        <w:t xml:space="preserve">for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disabilities.</w:t>
      </w:r>
    </w:p>
    <w:p>
      <w:pPr>
        <w:pStyle w:val="BodyText"/>
      </w:pP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recognised</w:t>
      </w:r>
      <w:r>
        <w:t xml:space="preserve"> </w:t>
      </w:r>
      <w:r>
        <w:t xml:space="preserve">in</w:t>
      </w:r>
      <w:r>
        <w:t xml:space="preserve"> </w:t>
      </w:r>
      <w:r>
        <w:t xml:space="preserve">another country</w:t>
      </w:r>
      <w:r>
        <w:t xml:space="preserve"> </w:t>
      </w:r>
      <w:r>
        <w:t xml:space="preserve">can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parking facilities</w:t>
      </w:r>
      <w:r>
        <w:t xml:space="preserve"> </w:t>
      </w:r>
      <w:r>
        <w:t xml:space="preserve">Number of complaints as to cases of lack of</w:t>
      </w:r>
      <w:r>
        <w:t xml:space="preserve"> </w:t>
      </w:r>
      <w:r>
        <w:t xml:space="preserve">recognition of the EU parking Card (reported</w:t>
      </w:r>
      <w:r>
        <w:t xml:space="preserve"> </w:t>
      </w:r>
      <w:r>
        <w:t xml:space="preserve">by persons with disabilities and/or national</w:t>
      </w:r>
      <w:r>
        <w:t xml:space="preserve"> </w:t>
      </w:r>
      <w:r>
        <w:t xml:space="preserve">Authorities)</w:t>
      </w:r>
    </w:p>
    <w:p>
      <w:pPr>
        <w:pStyle w:val="BodyText"/>
      </w:pPr>
      <w:r>
        <w:t xml:space="preserve">Number and type of reported cases of fraud</w:t>
      </w:r>
      <w:r>
        <w:t xml:space="preserve"> </w:t>
      </w:r>
      <w:r>
        <w:t xml:space="preserve">or forgery of the European Parking Card</w:t>
      </w:r>
    </w:p>
    <w:p>
      <w:pPr>
        <w:pStyle w:val="BodyText"/>
      </w:pPr>
      <w:r>
        <w:t xml:space="preserve">Number of revised parking cards issued by</w:t>
      </w:r>
      <w:r>
        <w:t xml:space="preserve"> </w:t>
      </w:r>
      <w:r>
        <w:t xml:space="preserve">Member States</w:t>
      </w:r>
    </w:p>
    <w:p>
      <w:pPr>
        <w:pStyle w:val="BodyText"/>
      </w:pPr>
      <w:r>
        <w:t xml:space="preserve">Costs for national Authorities</w:t>
      </w:r>
      <w:r>
        <w:t xml:space="preserve"> </w:t>
      </w:r>
      <w:r>
        <w:t xml:space="preserve">Member</w:t>
      </w:r>
      <w:r>
        <w:t xml:space="preserve"> </w:t>
      </w:r>
      <w:r>
        <w:t xml:space="preserve">States’</w:t>
      </w:r>
      <w:r>
        <w:t xml:space="preserve"> </w:t>
      </w:r>
      <w:r>
        <w:t xml:space="preserve">data</w:t>
      </w:r>
      <w:r>
        <w:t xml:space="preserve"> </w:t>
      </w:r>
      <w:r>
        <w:t xml:space="preserve">(National and</w:t>
      </w:r>
      <w:r>
        <w:t xml:space="preserve"> </w:t>
      </w:r>
      <w:r>
        <w:t xml:space="preserve">Local</w:t>
      </w:r>
      <w:r>
        <w:t xml:space="preserve"> </w:t>
      </w:r>
      <w:r>
        <w:t xml:space="preserve">Authorities)</w:t>
      </w:r>
    </w:p>
    <w:p>
      <w:pPr>
        <w:pStyle w:val="BodyText"/>
      </w:pPr>
      <w:r>
        <w:t xml:space="preserve">SOLVIT</w:t>
      </w:r>
      <w:r>
        <w:t xml:space="preserve"> </w:t>
      </w:r>
      <w:r>
        <w:t xml:space="preserve">platform</w:t>
      </w:r>
      <w:r>
        <w:t xml:space="preserve"> </w:t>
      </w:r>
      <w:r>
        <w:t xml:space="preserve">complaints</w:t>
      </w:r>
    </w:p>
    <w:p>
      <w:pPr>
        <w:pStyle w:val="BodyText"/>
      </w:pPr>
      <w:r>
        <w:t xml:space="preserve">Potential</w:t>
      </w:r>
      <w:r>
        <w:t xml:space="preserve"> </w:t>
      </w:r>
      <w:r>
        <w:t xml:space="preserve">ad</w:t>
      </w:r>
      <w:r>
        <w:t xml:space="preserve"> </w:t>
      </w:r>
      <w:r>
        <w:t xml:space="preserve">hoc</w:t>
      </w:r>
      <w:r>
        <w:t xml:space="preserve"> </w:t>
      </w:r>
      <w:r>
        <w:t xml:space="preserve">survey/study</w:t>
      </w:r>
      <w:r>
        <w:t xml:space="preserve"> </w:t>
      </w:r>
      <w:r>
        <w:t xml:space="preserve">Facilitate</w:t>
      </w:r>
      <w:r>
        <w:t xml:space="preserve"> </w:t>
      </w:r>
      <w:r>
        <w:t xml:space="preserve">the</w:t>
      </w:r>
      <w:r>
        <w:t xml:space="preserve"> </w:t>
      </w:r>
      <w:r>
        <w:t xml:space="preserve">enforcement of</w:t>
      </w:r>
      <w:r>
        <w:t xml:space="preserve"> </w:t>
      </w:r>
      <w:r>
        <w:t xml:space="preserve">rules related to</w:t>
      </w:r>
      <w:r>
        <w:t xml:space="preserve"> </w:t>
      </w:r>
      <w:r>
        <w:t xml:space="preserve">parking</w:t>
      </w:r>
      <w:r>
        <w:t xml:space="preserve"> </w:t>
      </w:r>
      <w:r>
        <w:t xml:space="preserve">rights</w:t>
      </w:r>
      <w:r>
        <w:t xml:space="preserve"> </w:t>
      </w:r>
      <w:r>
        <w:t xml:space="preserve">for persons with</w:t>
      </w:r>
      <w:r>
        <w:t xml:space="preserve"> </w:t>
      </w:r>
      <w:r>
        <w:t xml:space="preserve">disabilities</w:t>
      </w:r>
      <w:r>
        <w:br/>
      </w:r>
      <w:r>
        <w:t xml:space="preserve">Ensure that 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systems is user</w:t>
      </w:r>
      <w:r>
        <w:t xml:space="preserve"> </w:t>
      </w:r>
      <w:r>
        <w:t xml:space="preserve">friendly</w:t>
      </w:r>
      <w:r>
        <w:t xml:space="preserve"> </w:t>
      </w:r>
      <w:r>
        <w:t xml:space="preserve">and</w:t>
      </w:r>
      <w:r>
        <w:t xml:space="preserve"> </w:t>
      </w:r>
      <w:r>
        <w:t xml:space="preserve">accessible</w:t>
      </w:r>
      <w:r>
        <w:t xml:space="preserve"> </w:t>
      </w:r>
      <w:r>
        <w:t xml:space="preserve">for</w:t>
      </w:r>
      <w:r>
        <w:t xml:space="preserve"> </w:t>
      </w:r>
      <w:r>
        <w:t xml:space="preserve">potential</w:t>
      </w:r>
      <w:r>
        <w:t xml:space="preserve"> </w:t>
      </w:r>
      <w:r>
        <w:t xml:space="preserve">beneficiaries</w:t>
      </w:r>
    </w:p>
    <w:p>
      <w:pPr>
        <w:pStyle w:val="BodyText"/>
      </w:pPr>
      <w:r>
        <w:t xml:space="preserve">(Common</w:t>
      </w:r>
      <w:r>
        <w:t xml:space="preserve"> </w:t>
      </w:r>
      <w:r>
        <w:t xml:space="preserve">to</w:t>
      </w:r>
      <w:r>
        <w:t xml:space="preserve"> </w:t>
      </w:r>
      <w:r>
        <w:t xml:space="preserve">both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objectives)</w:t>
      </w:r>
      <w:r>
        <w:br/>
      </w:r>
      <w:r>
        <w:t xml:space="preserve">Improve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how to get and</w:t>
      </w:r>
      <w:r>
        <w:t xml:space="preserve"> </w:t>
      </w:r>
      <w:r>
        <w:t xml:space="preserve">use the European</w:t>
      </w:r>
      <w:r>
        <w:t xml:space="preserve"> </w:t>
      </w:r>
      <w:r>
        <w:t xml:space="preserve">Disability Card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parking card.</w:t>
      </w:r>
      <w:r>
        <w:t xml:space="preserve"> </w:t>
      </w:r>
      <w:r>
        <w:t xml:space="preserve">% of people who are satisfied with</w:t>
      </w:r>
      <w:r>
        <w:t xml:space="preserve"> </w:t>
      </w:r>
      <w:r>
        <w:t xml:space="preserve">information provided</w:t>
      </w:r>
    </w:p>
    <w:p>
      <w:pPr>
        <w:pStyle w:val="BodyText"/>
      </w:pPr>
      <w:r>
        <w:t xml:space="preserve">The number of websites containing the</w:t>
      </w:r>
      <w:r>
        <w:t xml:space="preserve"> </w:t>
      </w:r>
      <w:r>
        <w:t xml:space="preserve">information how to get and use the cards and</w:t>
      </w:r>
      <w:r>
        <w:t xml:space="preserve"> </w:t>
      </w:r>
      <w:r>
        <w:t xml:space="preserve">their accessibility</w:t>
      </w:r>
    </w:p>
    <w:p>
      <w:pPr>
        <w:pStyle w:val="BodyText"/>
      </w:pPr>
      <w:r>
        <w:t xml:space="preserve">Frequency of use of the section of Your</w:t>
      </w:r>
      <w:r>
        <w:t xml:space="preserve"> </w:t>
      </w:r>
      <w:r>
        <w:t xml:space="preserve">Europe portal providing information on the</w:t>
      </w:r>
      <w:r>
        <w:t xml:space="preserve"> </w:t>
      </w:r>
      <w:r>
        <w:t xml:space="preserve">EU parking card (e.g. yearly number of</w:t>
      </w:r>
      <w:r>
        <w:t xml:space="preserve"> </w:t>
      </w:r>
      <w:r>
        <w:t xml:space="preserve">visitors of these websites)</w:t>
      </w:r>
    </w:p>
    <w:p>
      <w:pPr>
        <w:pStyle w:val="BodyText"/>
      </w:pPr>
      <w:r>
        <w:t xml:space="preserve">Number and scale (participation, turnout,</w:t>
      </w:r>
      <w:r>
        <w:t xml:space="preserve"> </w:t>
      </w:r>
      <w:r>
        <w:t xml:space="preserve">duration, funding) of awareness raising</w:t>
      </w:r>
      <w:r>
        <w:t xml:space="preserve"> </w:t>
      </w:r>
      <w:r>
        <w:t xml:space="preserve">campaigns</w:t>
      </w:r>
    </w:p>
    <w:p>
      <w:pPr>
        <w:pStyle w:val="BodyText"/>
      </w:pPr>
      <w:r>
        <w:t xml:space="preserve">Potential</w:t>
      </w:r>
      <w:r>
        <w:t xml:space="preserve"> </w:t>
      </w:r>
      <w:r>
        <w:t xml:space="preserve">ad</w:t>
      </w:r>
      <w:r>
        <w:t xml:space="preserve"> </w:t>
      </w:r>
      <w:r>
        <w:t xml:space="preserve">hoc</w:t>
      </w:r>
      <w:r>
        <w:t xml:space="preserve"> </w:t>
      </w:r>
      <w:r>
        <w:t xml:space="preserve">survey/study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States’</w:t>
      </w:r>
      <w:r>
        <w:t xml:space="preserve"> </w:t>
      </w:r>
      <w:r>
        <w:t xml:space="preserve">data</w:t>
      </w:r>
      <w:r>
        <w:t xml:space="preserve"> </w:t>
      </w:r>
      <w:r>
        <w:t xml:space="preserve">(National and</w:t>
      </w:r>
      <w:r>
        <w:t xml:space="preserve"> </w:t>
      </w:r>
      <w:r>
        <w:t xml:space="preserve">Local</w:t>
      </w:r>
      <w:r>
        <w:t xml:space="preserve"> </w:t>
      </w:r>
      <w:r>
        <w:t xml:space="preserve">Authorities)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Number of European Disability Cards/EU</w:t>
      </w:r>
      <w:r>
        <w:t xml:space="preserve"> </w:t>
      </w:r>
      <w:r>
        <w:t xml:space="preserve">parking card applications (through national</w:t>
      </w:r>
      <w:r>
        <w:t xml:space="preserve"> </w:t>
      </w:r>
      <w:r>
        <w:t xml:space="preserve">application procedures), and issued in each</w:t>
      </w:r>
      <w:r>
        <w:t xml:space="preserve"> </w:t>
      </w:r>
      <w:r>
        <w:t xml:space="preserve">Member State</w:t>
      </w:r>
    </w:p>
    <w:p>
      <w:pPr>
        <w:pStyle w:val="BodyText"/>
      </w:pPr>
      <w:r>
        <w:t xml:space="preserve">Some of the proposed indicators will be fed with information whose collection is already foreseen by</w:t>
      </w:r>
      <w:r>
        <w:t xml:space="preserve"> </w:t>
      </w:r>
      <w:r>
        <w:t xml:space="preserve">the policy options, such as the number of persons applying for the EDC or the number of the EU</w:t>
      </w:r>
      <w:r>
        <w:t xml:space="preserve"> </w:t>
      </w:r>
      <w:r>
        <w:t xml:space="preserve">parking card holders. Others may require the design of new data collection mechanisms or the</w:t>
      </w:r>
      <w:r>
        <w:t xml:space="preserve"> </w:t>
      </w:r>
      <w:r>
        <w:t xml:space="preserve">integration of existing EU surveys, such as EU-SILC.</w:t>
      </w:r>
    </w:p>
    <w:p>
      <w:pPr>
        <w:pStyle w:val="BodyText"/>
      </w:pPr>
      <w:r>
        <w:t xml:space="preserve">ANNEX 8: IMPACTS OF THE POLICY OPTIONS</w:t>
      </w:r>
      <w:r>
        <w:t xml:space="preserve"> </w:t>
      </w:r>
      <w:r>
        <w:t xml:space="preserve">Policy options aimed at facilitating mutual recognition of disability status in the</w:t>
      </w:r>
      <w:r>
        <w:t xml:space="preserve"> </w:t>
      </w:r>
      <w:r>
        <w:t xml:space="preserve">EU in relation to access to services when visiting another Member State</w:t>
      </w:r>
      <w:r>
        <w:t xml:space="preserve"> </w:t>
      </w:r>
      <w:r>
        <w:t xml:space="preserve">Table 1 – Comparative overview of impacts and related ratings for the effectiveness and</w:t>
      </w:r>
      <w:r>
        <w:t xml:space="preserve"> </w:t>
      </w:r>
      <w:r>
        <w:t xml:space="preserve">efficiency criteria</w:t>
      </w:r>
      <w:r>
        <w:t xml:space="preserve"> </w:t>
      </w:r>
      <w:r>
        <w:t xml:space="preserve">Type</w:t>
      </w:r>
      <w:r>
        <w:br/>
      </w:r>
      <w:r>
        <w:t xml:space="preserve">of impacts</w:t>
      </w:r>
      <w:r>
        <w:br/>
      </w:r>
      <w:r>
        <w:t xml:space="preserve">Baseline</w:t>
      </w:r>
      <w:r>
        <w:t xml:space="preserve"> </w:t>
      </w:r>
      <w:r>
        <w:t xml:space="preserve">A1</w:t>
      </w:r>
      <w:r>
        <w:t xml:space="preserve"> </w:t>
      </w:r>
      <w:r>
        <w:t xml:space="preserve">A2</w:t>
      </w:r>
      <w:r>
        <w:t xml:space="preserve"> </w:t>
      </w:r>
      <w:r>
        <w:t xml:space="preserve">Social</w:t>
      </w:r>
      <w:r>
        <w:br/>
      </w:r>
      <w:r>
        <w:t xml:space="preserve">•</w:t>
      </w:r>
      <w:r>
        <w:t xml:space="preserve"> </w:t>
      </w:r>
      <w:r>
        <w:t xml:space="preserve">The</w:t>
      </w:r>
      <w:r>
        <w:t xml:space="preserve"> </w:t>
      </w:r>
      <w:r>
        <w:t xml:space="preserve">travel</w:t>
      </w:r>
      <w:r>
        <w:t xml:space="preserve"> </w:t>
      </w:r>
      <w:r>
        <w:t xml:space="preserve">gap</w:t>
      </w:r>
      <w:r>
        <w:t xml:space="preserve"> </w:t>
      </w:r>
      <w:r>
        <w:t xml:space="preserve">(6.3</w:t>
      </w:r>
      <w:r>
        <w:t xml:space="preserve"> </w:t>
      </w:r>
      <w:r>
        <w:t xml:space="preserve">percentage</w:t>
      </w:r>
      <w:r>
        <w:t xml:space="preserve"> </w:t>
      </w:r>
      <w:r>
        <w:t xml:space="preserve">points)</w:t>
      </w:r>
      <w:r>
        <w:t xml:space="preserve"> </w:t>
      </w:r>
      <w:r>
        <w:t xml:space="preserve">of</w:t>
      </w:r>
      <w:r>
        <w:t xml:space="preserve"> </w:t>
      </w:r>
      <w:r>
        <w:t xml:space="preserve">Persons with disabilities</w:t>
      </w:r>
      <w:r>
        <w:t xml:space="preserve"> </w:t>
      </w:r>
      <w:r>
        <w:t xml:space="preserve">compared to the general</w:t>
      </w:r>
      <w:r>
        <w:t xml:space="preserve"> </w:t>
      </w:r>
      <w:r>
        <w:t xml:space="preserve">population</w:t>
      </w:r>
      <w:r>
        <w:t xml:space="preserve"> </w:t>
      </w:r>
      <w:r>
        <w:t xml:space="preserve">will</w:t>
      </w:r>
      <w:r>
        <w:t xml:space="preserve"> </w:t>
      </w:r>
      <w:r>
        <w:t xml:space="preserve">remain</w:t>
      </w:r>
      <w:r>
        <w:t xml:space="preserve"> </w:t>
      </w:r>
      <w:r>
        <w:t xml:space="preserve">constant</w:t>
      </w:r>
      <w:r>
        <w:t xml:space="preserve"> </w:t>
      </w:r>
      <w:r>
        <w:t xml:space="preserve">•</w:t>
      </w:r>
      <w:r>
        <w:t xml:space="preserve"> </w:t>
      </w:r>
      <w:r>
        <w:t xml:space="preserve">The level of uncertainty</w:t>
      </w:r>
      <w:r>
        <w:t xml:space="preserve"> </w:t>
      </w:r>
      <w:r>
        <w:t xml:space="preserve">regarding the availability of</w:t>
      </w:r>
      <w:r>
        <w:t xml:space="preserve"> </w:t>
      </w:r>
      <w:r>
        <w:t xml:space="preserve">preferential</w:t>
      </w:r>
      <w:r>
        <w:t xml:space="preserve"> </w:t>
      </w:r>
      <w:r>
        <w:t xml:space="preserve">conditions</w:t>
      </w:r>
      <w:r>
        <w:t xml:space="preserve"> </w:t>
      </w:r>
      <w:r>
        <w:t xml:space="preserve">offered to Persons with</w:t>
      </w:r>
      <w:r>
        <w:t xml:space="preserve"> </w:t>
      </w:r>
      <w:r>
        <w:t xml:space="preserve">disabilities when travelling</w:t>
      </w:r>
      <w:r>
        <w:t xml:space="preserve"> </w:t>
      </w:r>
      <w:r>
        <w:t xml:space="preserve">across the EU Member</w:t>
      </w:r>
      <w:r>
        <w:t xml:space="preserve"> </w:t>
      </w:r>
      <w:r>
        <w:t xml:space="preserve">States will remain high</w:t>
      </w:r>
      <w:r>
        <w:br/>
      </w:r>
      <w:r>
        <w:t xml:space="preserve">•</w:t>
      </w:r>
      <w:r>
        <w:t xml:space="preserve"> </w:t>
      </w:r>
      <w:r>
        <w:t xml:space="preserve">Reduction of the travel gap</w:t>
      </w:r>
      <w:r>
        <w:t xml:space="preserve"> </w:t>
      </w:r>
      <w:r>
        <w:t xml:space="preserve">for Persons with disabilities:</w:t>
      </w:r>
      <w:r>
        <w:t xml:space="preserve"> </w:t>
      </w:r>
      <w:r>
        <w:t xml:space="preserve">between</w:t>
      </w:r>
      <w:r>
        <w:t xml:space="preserve"> </w:t>
      </w:r>
      <w:r>
        <w:t xml:space="preserve">1.32</w:t>
      </w:r>
      <w:r>
        <w:t xml:space="preserve"> </w:t>
      </w:r>
      <w:r>
        <w:t xml:space="preserve">and</w:t>
      </w:r>
      <w:r>
        <w:t xml:space="preserve"> </w:t>
      </w:r>
      <w:r>
        <w:t xml:space="preserve">1.94</w:t>
      </w:r>
      <w:r>
        <w:t xml:space="preserve"> </w:t>
      </w:r>
      <w:r>
        <w:t xml:space="preserve">percentage points</w:t>
      </w:r>
      <w:r>
        <w:t xml:space="preserve"> </w:t>
      </w:r>
      <w:r>
        <w:t xml:space="preserve">•</w:t>
      </w:r>
      <w:r>
        <w:t xml:space="preserve"> </w:t>
      </w:r>
      <w:r>
        <w:t xml:space="preserve">Removal</w:t>
      </w:r>
      <w:r>
        <w:t xml:space="preserve"> </w:t>
      </w:r>
      <w:r>
        <w:t xml:space="preserve">of</w:t>
      </w:r>
      <w:r>
        <w:t xml:space="preserve"> </w:t>
      </w:r>
      <w:r>
        <w:t xml:space="preserve">uncertainty</w:t>
      </w:r>
      <w:r>
        <w:t xml:space="preserve"> </w:t>
      </w:r>
      <w:r>
        <w:t xml:space="preserve">related to the access to</w:t>
      </w:r>
      <w:r>
        <w:t xml:space="preserve"> </w:t>
      </w:r>
      <w:r>
        <w:t xml:space="preserve">preferential conditions as all</w:t>
      </w:r>
      <w:r>
        <w:t xml:space="preserve"> </w:t>
      </w:r>
      <w:r>
        <w:t xml:space="preserve">benefits currently offered to</w:t>
      </w:r>
      <w:r>
        <w:t xml:space="preserve"> </w:t>
      </w:r>
      <w:r>
        <w:t xml:space="preserve">residents with disabilities in</w:t>
      </w:r>
      <w:r>
        <w:t xml:space="preserve"> </w:t>
      </w:r>
      <w:r>
        <w:t xml:space="preserve">the 4 sectors covered will be</w:t>
      </w:r>
      <w:r>
        <w:t xml:space="preserve"> </w:t>
      </w:r>
      <w:r>
        <w:t xml:space="preserve">offered also to non-residents</w:t>
      </w:r>
      <w:r>
        <w:t xml:space="preserve"> </w:t>
      </w:r>
      <w:r>
        <w:t xml:space="preserve">with disabilities travelling for</w:t>
      </w:r>
      <w:r>
        <w:t xml:space="preserve"> </w:t>
      </w:r>
      <w:r>
        <w:t xml:space="preserve">short-term stays</w:t>
      </w:r>
      <w:r>
        <w:t xml:space="preserve"> </w:t>
      </w:r>
      <w:r>
        <w:t xml:space="preserve">•</w:t>
      </w:r>
      <w:r>
        <w:t xml:space="preserve"> </w:t>
      </w:r>
      <w:r>
        <w:t xml:space="preserve">Reduction of the travel gap</w:t>
      </w:r>
      <w:r>
        <w:t xml:space="preserve"> </w:t>
      </w:r>
      <w:r>
        <w:t xml:space="preserve">for Persons with disabilities</w:t>
      </w:r>
      <w:r>
        <w:t xml:space="preserve"> </w:t>
      </w:r>
      <w:r>
        <w:t xml:space="preserve">of between 2.8 and 4.12</w:t>
      </w:r>
      <w:r>
        <w:t xml:space="preserve"> </w:t>
      </w:r>
      <w:r>
        <w:t xml:space="preserve">percentage points</w:t>
      </w:r>
      <w:r>
        <w:t xml:space="preserve"> </w:t>
      </w:r>
      <w:r>
        <w:t xml:space="preserve">•</w:t>
      </w:r>
      <w:r>
        <w:t xml:space="preserve"> </w:t>
      </w:r>
      <w:r>
        <w:t xml:space="preserve">Removal</w:t>
      </w:r>
      <w:r>
        <w:t xml:space="preserve"> </w:t>
      </w:r>
      <w:r>
        <w:t xml:space="preserve">of</w:t>
      </w:r>
      <w:r>
        <w:t xml:space="preserve"> </w:t>
      </w:r>
      <w:r>
        <w:t xml:space="preserve">uncertainty</w:t>
      </w:r>
      <w:r>
        <w:t xml:space="preserve"> </w:t>
      </w:r>
      <w:r>
        <w:t xml:space="preserve">related to the access to</w:t>
      </w:r>
      <w:r>
        <w:t xml:space="preserve"> </w:t>
      </w:r>
      <w:r>
        <w:t xml:space="preserve">preferential conditions as all</w:t>
      </w:r>
      <w:r>
        <w:t xml:space="preserve"> </w:t>
      </w:r>
      <w:r>
        <w:t xml:space="preserve">benefits currently offered to</w:t>
      </w:r>
      <w:r>
        <w:t xml:space="preserve"> </w:t>
      </w:r>
      <w:r>
        <w:t xml:space="preserve">residents with disabilities</w:t>
      </w:r>
      <w:r>
        <w:t xml:space="preserve"> </w:t>
      </w:r>
      <w:r>
        <w:t xml:space="preserve">will be offered also to non-</w:t>
      </w:r>
      <w:r>
        <w:t xml:space="preserve"> </w:t>
      </w:r>
      <w:r>
        <w:t xml:space="preserve">residents with disabilities</w:t>
      </w:r>
      <w:r>
        <w:t xml:space="preserve"> </w:t>
      </w:r>
      <w:r>
        <w:t xml:space="preserve">travelling for short-term stays</w:t>
      </w:r>
      <w:r>
        <w:t xml:space="preserve"> </w:t>
      </w:r>
      <w:r>
        <w:t xml:space="preserve">Economic</w:t>
      </w:r>
      <w:r>
        <w:br/>
      </w:r>
      <w:r>
        <w:t xml:space="preserve">Public authorities:</w:t>
      </w:r>
      <w:r>
        <w:br/>
      </w:r>
      <w:r>
        <w:t xml:space="preserve">•</w:t>
      </w:r>
      <w:r>
        <w:t xml:space="preserve"> </w:t>
      </w:r>
      <w:r>
        <w:t xml:space="preserve">Cost: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Production and delivery of</w:t>
      </w:r>
      <w:r>
        <w:t xml:space="preserve"> </w:t>
      </w:r>
      <w:r>
        <w:t xml:space="preserve">the EDC: between 1.02 and</w:t>
      </w:r>
      <w:r>
        <w:t xml:space="preserve"> </w:t>
      </w:r>
      <w:r>
        <w:t xml:space="preserve">4.54 EUR per card for</w:t>
      </w:r>
      <w:r>
        <w:t xml:space="preserve"> </w:t>
      </w:r>
      <w:r>
        <w:t xml:space="preserve">participating</w:t>
      </w:r>
      <w:r>
        <w:t xml:space="preserve"> </w:t>
      </w:r>
      <w:r>
        <w:t xml:space="preserve">Member</w:t>
      </w:r>
      <w:r>
        <w:t xml:space="preserve"> </w:t>
      </w:r>
      <w:r>
        <w:t xml:space="preserve">States.</w:t>
      </w:r>
      <w:r>
        <w:t xml:space="preserve"> </w:t>
      </w:r>
      <w:r>
        <w:t xml:space="preserve">•</w:t>
      </w:r>
      <w:r>
        <w:t xml:space="preserve"> </w:t>
      </w:r>
      <w:r>
        <w:t xml:space="preserve">Cost:</w:t>
      </w:r>
      <w:r>
        <w:t xml:space="preserve"> </w:t>
      </w:r>
      <w:r>
        <w:t xml:space="preserve">Launch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awareness-raising</w:t>
      </w:r>
      <w:r>
        <w:t xml:space="preserve"> </w:t>
      </w:r>
      <w:r>
        <w:t xml:space="preserve">campaign: between a total</w:t>
      </w:r>
      <w:r>
        <w:t xml:space="preserve"> </w:t>
      </w:r>
      <w:r>
        <w:t xml:space="preserve">of 20,000 and 70,000 EUR.</w:t>
      </w:r>
      <w:r>
        <w:br/>
      </w:r>
      <w:r>
        <w:t xml:space="preserve">Public authorities:</w:t>
      </w:r>
      <w:r>
        <w:t xml:space="preserve"> </w:t>
      </w:r>
      <w:r>
        <w:t xml:space="preserve">•</w:t>
      </w:r>
      <w:r>
        <w:t xml:space="preserve"> </w:t>
      </w:r>
      <w:r>
        <w:t xml:space="preserve">Cost:</w:t>
      </w:r>
      <w:r>
        <w:t xml:space="preserve"> </w:t>
      </w:r>
      <w:r>
        <w:t xml:space="preserve">Production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physical</w:t>
      </w:r>
      <w:r>
        <w:t xml:space="preserve"> </w:t>
      </w:r>
      <w:r>
        <w:t xml:space="preserve">EDC:</w:t>
      </w:r>
      <w:r>
        <w:t xml:space="preserve"> </w:t>
      </w:r>
      <w:r>
        <w:t xml:space="preserve">Similar</w:t>
      </w:r>
      <w:r>
        <w:t xml:space="preserve"> </w:t>
      </w:r>
      <w:r>
        <w:t xml:space="preserve">estimates to those identified</w:t>
      </w:r>
      <w:r>
        <w:t xml:space="preserve"> </w:t>
      </w:r>
      <w:r>
        <w:t xml:space="preserve">for the baseline scenario.</w:t>
      </w:r>
      <w:r>
        <w:t xml:space="preserve"> </w:t>
      </w:r>
      <w:r>
        <w:t xml:space="preserve">These estimations might be</w:t>
      </w:r>
      <w:r>
        <w:t xml:space="preserve"> </w:t>
      </w:r>
      <w:r>
        <w:t xml:space="preserve">even lower given that the</w:t>
      </w:r>
      <w:r>
        <w:t xml:space="preserve"> </w:t>
      </w:r>
      <w:r>
        <w:t xml:space="preserve">common EDC format would</w:t>
      </w:r>
      <w:r>
        <w:t xml:space="preserve"> </w:t>
      </w:r>
      <w:r>
        <w:t xml:space="preserve">reduce design costs</w:t>
      </w:r>
      <w:r>
        <w:t xml:space="preserve"> </w:t>
      </w:r>
      <w:r>
        <w:t xml:space="preserve">•</w:t>
      </w:r>
      <w:r>
        <w:t xml:space="preserve"> </w:t>
      </w:r>
      <w:r>
        <w:t xml:space="preserve">Cost: Establishment of an IT</w:t>
      </w:r>
      <w:r>
        <w:t xml:space="preserve"> </w:t>
      </w:r>
      <w:r>
        <w:t xml:space="preserve">system for the digital EDC:</w:t>
      </w:r>
      <w:r>
        <w:t xml:space="preserve"> </w:t>
      </w:r>
      <w:r>
        <w:t xml:space="preserve">1.67 million EUR for the</w:t>
      </w:r>
      <w:r>
        <w:t xml:space="preserve"> </w:t>
      </w:r>
      <w:r>
        <w:t xml:space="preserve">whole EU</w:t>
      </w:r>
      <w:r>
        <w:t xml:space="preserve"> </w:t>
      </w:r>
      <w:r>
        <w:t xml:space="preserve">Public authorities:</w:t>
      </w:r>
      <w:r>
        <w:t xml:space="preserve"> </w:t>
      </w:r>
      <w:r>
        <w:t xml:space="preserve">•</w:t>
      </w:r>
      <w:r>
        <w:t xml:space="preserve"> </w:t>
      </w:r>
      <w:r>
        <w:t xml:space="preserve">Same costs as A1 as concern</w:t>
      </w:r>
      <w:r>
        <w:t xml:space="preserve"> </w:t>
      </w:r>
      <w:r>
        <w:t xml:space="preserve">production and delivery of</w:t>
      </w:r>
      <w:r>
        <w:t xml:space="preserve"> </w:t>
      </w:r>
      <w:r>
        <w:t xml:space="preserve">the EDC</w:t>
      </w:r>
      <w:r>
        <w:t xml:space="preserve"> </w:t>
      </w:r>
      <w:r>
        <w:t xml:space="preserve">•</w:t>
      </w:r>
      <w:r>
        <w:t xml:space="preserve"> </w:t>
      </w:r>
      <w:r>
        <w:t xml:space="preserve">Benefit: Time savings as no</w:t>
      </w:r>
      <w:r>
        <w:t xml:space="preserve"> </w:t>
      </w:r>
      <w:r>
        <w:t xml:space="preserve">requests for clarifications are</w:t>
      </w:r>
      <w:r>
        <w:t xml:space="preserve"> </w:t>
      </w:r>
      <w:r>
        <w:t xml:space="preserve">expected considering that all</w:t>
      </w:r>
      <w:r>
        <w:t xml:space="preserve"> </w:t>
      </w:r>
      <w:r>
        <w:t xml:space="preserve">benefits currently offered to</w:t>
      </w:r>
      <w:r>
        <w:t xml:space="preserve"> </w:t>
      </w:r>
      <w:r>
        <w:t xml:space="preserve">residents with disabilities</w:t>
      </w:r>
      <w:r>
        <w:t xml:space="preserve"> </w:t>
      </w:r>
      <w:r>
        <w:t xml:space="preserve">will be offered also to non-</w:t>
      </w:r>
      <w:r>
        <w:t xml:space="preserve"> </w:t>
      </w:r>
      <w:r>
        <w:t xml:space="preserve">residents with disabilities</w:t>
      </w:r>
      <w:r>
        <w:t xml:space="preserve"> </w:t>
      </w:r>
      <w:r>
        <w:t xml:space="preserve">travelling for short-term stays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325 Both short-term and medium trip fall within the short-term stays (up-to 3 months).</w:t>
      </w:r>
      <w:r>
        <w:t xml:space="preserve"> </w:t>
      </w:r>
      <w:r>
        <w:t xml:space="preserve">326 In 2012, the DG GROW study on accessible tourism estimated that across the EU countries people with disabilities</w:t>
      </w:r>
      <w:r>
        <w:t xml:space="preserve"> </w:t>
      </w:r>
      <w:r>
        <w:t xml:space="preserve">travel with more companions (on average 2.2 persons) than the elderly population do (on average 1.6 persons).</w:t>
      </w:r>
      <w:r>
        <w:t xml:space="preserve"> </w:t>
      </w:r>
      <w:r>
        <w:t xml:space="preserve">for participating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Persons with disabilities:</w:t>
      </w:r>
      <w:r>
        <w:t xml:space="preserve"> </w:t>
      </w:r>
      <w:r>
        <w:t xml:space="preserve">•</w:t>
      </w:r>
      <w:r>
        <w:t xml:space="preserve"> </w:t>
      </w:r>
      <w:r>
        <w:t xml:space="preserve">Cost:Economic loss ranges</w:t>
      </w:r>
      <w:r>
        <w:t xml:space="preserve"> </w:t>
      </w:r>
      <w:r>
        <w:t xml:space="preserve">per short-term trip: between</w:t>
      </w:r>
      <w:r>
        <w:t xml:space="preserve"> </w:t>
      </w:r>
      <w:r>
        <w:t xml:space="preserve">30 and 140 EUR</w:t>
      </w:r>
      <w:r>
        <w:t xml:space="preserve"> </w:t>
      </w:r>
      <w:r>
        <w:t xml:space="preserve">•</w:t>
      </w:r>
      <w:r>
        <w:t xml:space="preserve"> </w:t>
      </w:r>
      <w:r>
        <w:t xml:space="preserve">Cost: Economic loss ranges</w:t>
      </w:r>
      <w:r>
        <w:t xml:space="preserve"> </w:t>
      </w:r>
      <w:r>
        <w:t xml:space="preserve">between 100 to 400 EUR</w:t>
      </w:r>
      <w:r>
        <w:t xml:space="preserve"> </w:t>
      </w:r>
      <w:r>
        <w:t xml:space="preserve">for short term trips (4-days)</w:t>
      </w:r>
      <w:r>
        <w:t xml:space="preserve"> </w:t>
      </w:r>
      <w:r>
        <w:t xml:space="preserve">and between 100 and 140</w:t>
      </w:r>
      <w:r>
        <w:t xml:space="preserve"> </w:t>
      </w:r>
      <w:r>
        <w:t xml:space="preserve">EUR for medium trip (2</w:t>
      </w:r>
      <w:r>
        <w:t xml:space="preserve"> </w:t>
      </w:r>
      <w:r>
        <w:t xml:space="preserve">months)325</w:t>
      </w:r>
      <w:r>
        <w:t xml:space="preserve"> </w:t>
      </w:r>
      <w:r>
        <w:t xml:space="preserve">Service providers:</w:t>
      </w:r>
      <w:r>
        <w:t xml:space="preserve"> </w:t>
      </w:r>
      <w:r>
        <w:t xml:space="preserve">•</w:t>
      </w:r>
      <w:r>
        <w:t xml:space="preserve"> </w:t>
      </w:r>
      <w:r>
        <w:t xml:space="preserve">Cost:Time delays and extra</w:t>
      </w:r>
      <w:r>
        <w:t xml:space="preserve"> </w:t>
      </w:r>
      <w:r>
        <w:t xml:space="preserve">burdens associated with</w:t>
      </w:r>
      <w:r>
        <w:t xml:space="preserve"> </w:t>
      </w:r>
      <w:r>
        <w:t xml:space="preserve">checking</w:t>
      </w:r>
      <w:r>
        <w:t xml:space="preserve"> </w:t>
      </w:r>
      <w:r>
        <w:t xml:space="preserve">the</w:t>
      </w:r>
      <w:r>
        <w:t xml:space="preserve"> </w:t>
      </w:r>
      <w:r>
        <w:t xml:space="preserve">different</w:t>
      </w:r>
      <w:r>
        <w:t xml:space="preserve"> </w:t>
      </w:r>
      <w:r>
        <w:t xml:space="preserve">national disability cards or</w:t>
      </w:r>
      <w:r>
        <w:t xml:space="preserve"> </w:t>
      </w:r>
      <w:r>
        <w:t xml:space="preserve">certificates to verify the</w:t>
      </w:r>
      <w:r>
        <w:t xml:space="preserve"> </w:t>
      </w:r>
      <w:r>
        <w:t xml:space="preserve">proof of disability status</w:t>
      </w:r>
      <w:r>
        <w:t xml:space="preserve"> </w:t>
      </w:r>
      <w:r>
        <w:t xml:space="preserve">Impact on the whole economy</w:t>
      </w:r>
      <w:r>
        <w:t xml:space="preserve"> </w:t>
      </w:r>
      <w:r>
        <w:t xml:space="preserve">•</w:t>
      </w:r>
      <w:r>
        <w:t xml:space="preserve"> </w:t>
      </w:r>
      <w:r>
        <w:t xml:space="preserve">Foregone benefit of not</w:t>
      </w:r>
      <w:r>
        <w:t xml:space="preserve"> </w:t>
      </w:r>
      <w:r>
        <w:t xml:space="preserve">closing the travel gap in the</w:t>
      </w:r>
      <w:r>
        <w:t xml:space="preserve"> </w:t>
      </w:r>
      <w:r>
        <w:t xml:space="preserve">whole EU in 2023: 4.5</w:t>
      </w:r>
      <w:r>
        <w:t xml:space="preserve"> </w:t>
      </w:r>
      <w:r>
        <w:t xml:space="preserve">billion EUR (upper bound)</w:t>
      </w:r>
      <w:r>
        <w:br/>
      </w:r>
      <w:r>
        <w:t xml:space="preserve">•</w:t>
      </w:r>
      <w:r>
        <w:t xml:space="preserve"> </w:t>
      </w:r>
      <w:r>
        <w:t xml:space="preserve">Cost: maintenance of an IT</w:t>
      </w:r>
      <w:r>
        <w:t xml:space="preserve"> </w:t>
      </w:r>
      <w:r>
        <w:t xml:space="preserve">system for the digital EDC:</w:t>
      </w:r>
      <w:r>
        <w:t xml:space="preserve"> </w:t>
      </w:r>
      <w:r>
        <w:t xml:space="preserve">249,757 EUR per year for the</w:t>
      </w:r>
      <w:r>
        <w:t xml:space="preserve"> </w:t>
      </w:r>
      <w:r>
        <w:t xml:space="preserve">whole EU</w:t>
      </w:r>
      <w:r>
        <w:t xml:space="preserve"> </w:t>
      </w:r>
      <w:r>
        <w:t xml:space="preserve">•</w:t>
      </w:r>
      <w:r>
        <w:t xml:space="preserve"> </w:t>
      </w:r>
      <w:r>
        <w:t xml:space="preserve">Costs related to request for</w:t>
      </w:r>
      <w:r>
        <w:t xml:space="preserve"> </w:t>
      </w:r>
      <w:r>
        <w:t xml:space="preserve">clarifications received from</w:t>
      </w:r>
      <w:r>
        <w:t xml:space="preserve"> </w:t>
      </w:r>
      <w:r>
        <w:t xml:space="preserve">Persons with disabilities that</w:t>
      </w:r>
      <w:r>
        <w:t xml:space="preserve"> </w:t>
      </w:r>
      <w:r>
        <w:t xml:space="preserve">ask whether some services</w:t>
      </w:r>
      <w:r>
        <w:t xml:space="preserve"> </w:t>
      </w:r>
      <w:r>
        <w:t xml:space="preserve">fall within the four sectors in</w:t>
      </w:r>
      <w:r>
        <w:t xml:space="preserve"> </w:t>
      </w:r>
      <w:r>
        <w:t xml:space="preserve">scope of EDC</w:t>
      </w:r>
      <w:r>
        <w:t xml:space="preserve"> </w:t>
      </w:r>
      <w:r>
        <w:t xml:space="preserve">Persons with disabilities</w:t>
      </w:r>
      <w:r>
        <w:t xml:space="preserve"> </w:t>
      </w:r>
      <w:r>
        <w:t xml:space="preserve">•</w:t>
      </w:r>
      <w:r>
        <w:t xml:space="preserve"> </w:t>
      </w:r>
      <w:r>
        <w:t xml:space="preserve">Benefit: Savings for 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range</w:t>
      </w:r>
      <w:r>
        <w:t xml:space="preserve"> </w:t>
      </w:r>
      <w:r>
        <w:t xml:space="preserve">between 30 to 140 EUR per</w:t>
      </w:r>
      <w:r>
        <w:t xml:space="preserve"> </w:t>
      </w:r>
      <w:r>
        <w:t xml:space="preserve">short-term trip (4-days), and</w:t>
      </w:r>
      <w:r>
        <w:t xml:space="preserve"> </w:t>
      </w:r>
      <w:r>
        <w:t xml:space="preserve">100 to 400 EUR per medium-</w:t>
      </w:r>
      <w:r>
        <w:t xml:space="preserve"> </w:t>
      </w:r>
      <w:r>
        <w:t xml:space="preserve">term trip (2 months).</w:t>
      </w:r>
      <w:r>
        <w:t xml:space="preserve"> </w:t>
      </w:r>
      <w:r>
        <w:t xml:space="preserve">Service providers:</w:t>
      </w:r>
      <w:r>
        <w:t xml:space="preserve"> </w:t>
      </w:r>
      <w:r>
        <w:t xml:space="preserve">•</w:t>
      </w:r>
      <w:r>
        <w:t xml:space="preserve"> </w:t>
      </w:r>
      <w:r>
        <w:t xml:space="preserve">The total yearly costs in the</w:t>
      </w:r>
      <w:r>
        <w:t xml:space="preserve"> </w:t>
      </w:r>
      <w:r>
        <w:t xml:space="preserve">transport sector are estimated</w:t>
      </w:r>
      <w:r>
        <w:t xml:space="preserve"> </w:t>
      </w:r>
      <w:r>
        <w:t xml:space="preserve">to range between 116 and 161</w:t>
      </w:r>
      <w:r>
        <w:t xml:space="preserve"> </w:t>
      </w:r>
      <w:r>
        <w:t xml:space="preserve">million EUR at EU level,</w:t>
      </w:r>
      <w:r>
        <w:t xml:space="preserve"> </w:t>
      </w:r>
      <w:r>
        <w:t xml:space="preserve">accounting for only 0.05% to</w:t>
      </w:r>
      <w:r>
        <w:t xml:space="preserve"> </w:t>
      </w:r>
      <w:r>
        <w:t xml:space="preserve">0.08% of the turnover of</w:t>
      </w:r>
      <w:r>
        <w:t xml:space="preserve"> </w:t>
      </w:r>
      <w:r>
        <w:t xml:space="preserve">(non-air) passenger transport</w:t>
      </w:r>
      <w:r>
        <w:t xml:space="preserve"> </w:t>
      </w:r>
      <w:r>
        <w:t xml:space="preserve">in the whole EU-27. As the</w:t>
      </w:r>
      <w:r>
        <w:t xml:space="preserve"> </w:t>
      </w:r>
      <w:r>
        <w:t xml:space="preserve">transport sector is one of the</w:t>
      </w:r>
      <w:r>
        <w:t xml:space="preserve"> </w:t>
      </w:r>
      <w:r>
        <w:t xml:space="preserve">most exposed sectors to the</w:t>
      </w:r>
      <w:r>
        <w:t xml:space="preserve"> </w:t>
      </w:r>
      <w:r>
        <w:t xml:space="preserve">offer</w:t>
      </w:r>
      <w:r>
        <w:t xml:space="preserve"> </w:t>
      </w:r>
      <w:r>
        <w:t xml:space="preserve">of</w:t>
      </w:r>
      <w:r>
        <w:t xml:space="preserve"> </w:t>
      </w:r>
      <w:r>
        <w:t xml:space="preserve">preferential</w:t>
      </w:r>
      <w:r>
        <w:t xml:space="preserve"> </w:t>
      </w:r>
      <w:r>
        <w:t xml:space="preserve">conditions, the costs for</w:t>
      </w:r>
      <w:r>
        <w:t xml:space="preserve"> </w:t>
      </w:r>
      <w:r>
        <w:t xml:space="preserve">offering</w:t>
      </w:r>
      <w:r>
        <w:t xml:space="preserve"> </w:t>
      </w:r>
      <w:r>
        <w:t xml:space="preserve">preferential</w:t>
      </w:r>
      <w:r>
        <w:t xml:space="preserve"> </w:t>
      </w:r>
      <w:r>
        <w:t xml:space="preserve">conditions in relation to the</w:t>
      </w:r>
      <w:r>
        <w:t xml:space="preserve"> </w:t>
      </w:r>
      <w:r>
        <w:t xml:space="preserve">services of other sectors (e.g. </w:t>
      </w:r>
      <w:r>
        <w:t xml:space="preserve"> </w:t>
      </w:r>
      <w:r>
        <w:t xml:space="preserve">culture, sports) would be</w:t>
      </w:r>
      <w:r>
        <w:t xml:space="preserve"> </w:t>
      </w:r>
      <w:r>
        <w:t xml:space="preserve">even lower. Also, most of the</w:t>
      </w:r>
      <w:r>
        <w:t xml:space="preserve"> </w:t>
      </w:r>
      <w:r>
        <w:t xml:space="preserve">service offer non-monetary</w:t>
      </w:r>
      <w:r>
        <w:t xml:space="preserve"> </w:t>
      </w:r>
      <w:r>
        <w:t xml:space="preserve">benefits.</w:t>
      </w:r>
      <w:r>
        <w:t xml:space="preserve"> </w:t>
      </w:r>
      <w:r>
        <w:t xml:space="preserve">•</w:t>
      </w:r>
      <w:r>
        <w:t xml:space="preserve"> </w:t>
      </w:r>
      <w:r>
        <w:t xml:space="preserve">Benefit: increased turnover</w:t>
      </w:r>
      <w:r>
        <w:t xml:space="preserve"> </w:t>
      </w:r>
      <w:r>
        <w:t xml:space="preserve">from</w:t>
      </w:r>
      <w:r>
        <w:t xml:space="preserve"> </w:t>
      </w:r>
      <w:r>
        <w:t xml:space="preserve">paying</w:t>
      </w:r>
      <w:r>
        <w:t xml:space="preserve"> </w:t>
      </w:r>
      <w:r>
        <w:t xml:space="preserve">customers</w:t>
      </w:r>
      <w:r>
        <w:t xml:space="preserve"> </w:t>
      </w:r>
      <w:r>
        <w:t xml:space="preserve">travelling with persons with</w:t>
      </w:r>
      <w:r>
        <w:t xml:space="preserve"> </w:t>
      </w:r>
      <w:r>
        <w:t xml:space="preserve">disabilities326</w:t>
      </w:r>
    </w:p>
    <w:p>
      <w:pPr>
        <w:pStyle w:val="BodyText"/>
      </w:pPr>
      <w:r>
        <w:t xml:space="preserve">Impact on the whole economy</w:t>
      </w:r>
      <w:r>
        <w:t xml:space="preserve"> </w:t>
      </w:r>
      <w:r>
        <w:t xml:space="preserve">•</w:t>
      </w:r>
      <w:r>
        <w:t xml:space="preserve"> </w:t>
      </w:r>
      <w:r>
        <w:t xml:space="preserve">Value added in the market for</w:t>
      </w:r>
      <w:r>
        <w:t xml:space="preserve"> </w:t>
      </w:r>
      <w:r>
        <w:t xml:space="preserve">accessible</w:t>
      </w:r>
      <w:r>
        <w:t xml:space="preserve"> </w:t>
      </w:r>
      <w:r>
        <w:t xml:space="preserve">tourism:</w:t>
      </w:r>
      <w:r>
        <w:t xml:space="preserve"> </w:t>
      </w:r>
      <w:r>
        <w:t xml:space="preserve">the</w:t>
      </w:r>
      <w:r>
        <w:t xml:space="preserve"> </w:t>
      </w:r>
      <w:r>
        <w:t xml:space="preserve">estimates range from 1.32 to</w:t>
      </w:r>
      <w:r>
        <w:t xml:space="preserve"> </w:t>
      </w:r>
      <w:r>
        <w:t xml:space="preserve">1.94 billion EUR, increased</w:t>
      </w:r>
      <w:r>
        <w:t xml:space="preserve"> </w:t>
      </w:r>
      <w:r>
        <w:t xml:space="preserve">tax revenues</w:t>
      </w:r>
      <w:r>
        <w:t xml:space="preserve"> </w:t>
      </w:r>
      <w:r>
        <w:t xml:space="preserve">Persons with disabilities</w:t>
      </w:r>
      <w:r>
        <w:t xml:space="preserve"> </w:t>
      </w:r>
      <w:r>
        <w:t xml:space="preserve">•</w:t>
      </w:r>
      <w:r>
        <w:t xml:space="preserve"> </w:t>
      </w:r>
      <w:r>
        <w:t xml:space="preserve">Benefit: savings at least the</w:t>
      </w:r>
      <w:r>
        <w:t xml:space="preserve"> </w:t>
      </w:r>
      <w:r>
        <w:t xml:space="preserve">same as A1, but including</w:t>
      </w:r>
      <w:r>
        <w:t xml:space="preserve"> </w:t>
      </w:r>
      <w:r>
        <w:t xml:space="preserve">also preferential conditions</w:t>
      </w:r>
      <w:r>
        <w:t xml:space="preserve"> </w:t>
      </w:r>
      <w:r>
        <w:t xml:space="preserve">present in the extra A2</w:t>
      </w:r>
      <w:r>
        <w:t xml:space="preserve"> </w:t>
      </w:r>
      <w:r>
        <w:t xml:space="preserve">sectors</w:t>
      </w:r>
      <w:r>
        <w:t xml:space="preserve"> </w:t>
      </w:r>
      <w:r>
        <w:t xml:space="preserve">Service providers:</w:t>
      </w:r>
      <w:r>
        <w:t xml:space="preserve"> </w:t>
      </w:r>
      <w:r>
        <w:t xml:space="preserve">•</w:t>
      </w:r>
      <w:r>
        <w:t xml:space="preserve"> </w:t>
      </w:r>
      <w:r>
        <w:t xml:space="preserve">Cost: The estimated direct</w:t>
      </w:r>
      <w:r>
        <w:t xml:space="preserve"> </w:t>
      </w:r>
      <w:r>
        <w:t xml:space="preserve">cost of offering preferential</w:t>
      </w:r>
      <w:r>
        <w:t xml:space="preserve"> </w:t>
      </w:r>
      <w:r>
        <w:t xml:space="preserve">conditions will be the same as</w:t>
      </w:r>
      <w:r>
        <w:t xml:space="preserve"> </w:t>
      </w:r>
      <w:r>
        <w:t xml:space="preserve">or higher than A1</w:t>
      </w:r>
      <w:r>
        <w:t xml:space="preserve"> </w:t>
      </w:r>
      <w:r>
        <w:t xml:space="preserve">•</w:t>
      </w:r>
      <w:r>
        <w:t xml:space="preserve"> </w:t>
      </w:r>
      <w:r>
        <w:t xml:space="preserve">Benefit: increased turnover</w:t>
      </w:r>
      <w:r>
        <w:t xml:space="preserve"> </w:t>
      </w:r>
      <w:r>
        <w:t xml:space="preserve">from</w:t>
      </w:r>
      <w:r>
        <w:t xml:space="preserve"> </w:t>
      </w:r>
      <w:r>
        <w:t xml:space="preserve">paying</w:t>
      </w:r>
      <w:r>
        <w:t xml:space="preserve"> </w:t>
      </w:r>
      <w:r>
        <w:t xml:space="preserve">customers</w:t>
      </w:r>
      <w:r>
        <w:t xml:space="preserve"> </w:t>
      </w:r>
      <w:r>
        <w:t xml:space="preserve">travelling with persons 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•</w:t>
      </w:r>
    </w:p>
    <w:p>
      <w:pPr>
        <w:pStyle w:val="BodyText"/>
      </w:pPr>
      <w:r>
        <w:t xml:space="preserve">Impact on the whole economy</w:t>
      </w:r>
      <w:r>
        <w:t xml:space="preserve"> </w:t>
      </w:r>
      <w:r>
        <w:t xml:space="preserve">•</w:t>
      </w:r>
      <w:r>
        <w:t xml:space="preserve"> </w:t>
      </w:r>
      <w:r>
        <w:t xml:space="preserve">Value added in the market for</w:t>
      </w:r>
      <w:r>
        <w:t xml:space="preserve"> </w:t>
      </w:r>
      <w:r>
        <w:t xml:space="preserve">accessible</w:t>
      </w:r>
      <w:r>
        <w:t xml:space="preserve"> </w:t>
      </w:r>
      <w:r>
        <w:t xml:space="preserve">tourism:</w:t>
      </w:r>
      <w:r>
        <w:t xml:space="preserve"> </w:t>
      </w:r>
      <w:r>
        <w:t xml:space="preserve">the</w:t>
      </w:r>
      <w:r>
        <w:t xml:space="preserve"> </w:t>
      </w:r>
      <w:r>
        <w:t xml:space="preserve">estimates range from 2.1 to</w:t>
      </w:r>
      <w:r>
        <w:t xml:space="preserve"> </w:t>
      </w:r>
      <w:r>
        <w:t xml:space="preserve">3.1 billion EUR, increased</w:t>
      </w:r>
      <w:r>
        <w:t xml:space="preserve"> </w:t>
      </w:r>
      <w:r>
        <w:t xml:space="preserve">tax revenue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•</w:t>
      </w:r>
      <w:r>
        <w:t xml:space="preserve"> </w:t>
      </w:r>
      <w:r>
        <w:t xml:space="preserve">Negligible impact</w:t>
      </w:r>
      <w:r>
        <w:t xml:space="preserve"> </w:t>
      </w:r>
      <w:r>
        <w:t xml:space="preserve">•</w:t>
      </w:r>
      <w:r>
        <w:t xml:space="preserve"> </w:t>
      </w:r>
      <w:r>
        <w:t xml:space="preserve">Negligible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environmental</w:t>
      </w:r>
      <w:r>
        <w:t xml:space="preserve"> </w:t>
      </w:r>
      <w:r>
        <w:t xml:space="preserve">footprint</w:t>
      </w:r>
      <w:r>
        <w:t xml:space="preserve"> </w:t>
      </w:r>
      <w:r>
        <w:t xml:space="preserve">estimated in a range of 200 to</w:t>
      </w:r>
      <w:r>
        <w:t xml:space="preserve"> </w:t>
      </w:r>
      <w:r>
        <w:t xml:space="preserve">640 tonnes of CO2 equivalent</w:t>
      </w:r>
      <w:r>
        <w:t xml:space="preserve"> </w:t>
      </w:r>
      <w:r>
        <w:t xml:space="preserve">•</w:t>
      </w:r>
      <w:r>
        <w:t xml:space="preserve"> </w:t>
      </w:r>
      <w:r>
        <w:t xml:space="preserve">Same as A1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Effectiveness</w:t>
      </w:r>
      <w:r>
        <w:br/>
      </w:r>
      <w:r>
        <w:t xml:space="preserve">Under the baseline scenario, the travel gap of persons with disabilities compared to the general</w:t>
      </w:r>
      <w:r>
        <w:t xml:space="preserve"> </w:t>
      </w:r>
      <w:r>
        <w:t xml:space="preserve">population will remain constant. Also, the level of uncertainty regarding the availability of</w:t>
      </w:r>
      <w:r>
        <w:t xml:space="preserve"> </w:t>
      </w:r>
      <w:r>
        <w:t xml:space="preserve">preferential conditions offered to persons with disabilities when travelling across the EU Member</w:t>
      </w:r>
      <w:r>
        <w:t xml:space="preserve"> </w:t>
      </w:r>
      <w:r>
        <w:t xml:space="preserve">States will remain high. Therefore, the baseline scenario is not expected to contribute towards the</w:t>
      </w:r>
      <w:r>
        <w:t xml:space="preserve"> </w:t>
      </w:r>
      <w:r>
        <w:t xml:space="preserve">achievement of Specific Objective (SO) 1 (i.e. to facilitate the mutual recognition of disability status</w:t>
      </w:r>
      <w:r>
        <w:t xml:space="preserve"> </w:t>
      </w:r>
      <w:r>
        <w:t xml:space="preserve">when persons with disabilities travel to other Member States).</w:t>
      </w:r>
      <w:r>
        <w:br/>
      </w:r>
      <w:r>
        <w:t xml:space="preserve">Policy option A1 scores positively on its effectiveness in the achievement of SO1. By mandating the</w:t>
      </w:r>
      <w:r>
        <w:t xml:space="preserve"> </w:t>
      </w:r>
      <w:r>
        <w:t xml:space="preserve">production and use of a European Disability Card policy option 1 is expected to facilitate the mutual</w:t>
      </w:r>
      <w:r>
        <w:t xml:space="preserve"> </w:t>
      </w:r>
      <w:r>
        <w:t xml:space="preserve">recognition of disability status when persons with disabilities travel to other Member States. This is</w:t>
      </w:r>
      <w:r>
        <w:t xml:space="preserve"> </w:t>
      </w:r>
      <w:r>
        <w:t xml:space="preserve">expected to reduce the travel gap of persons with disabilities by a range of 1.32 – 1.94 percentage</w:t>
      </w:r>
      <w:r>
        <w:t xml:space="preserve"> </w:t>
      </w:r>
      <w:r>
        <w:t xml:space="preserve">points. However, despite leading to higher social impacts compared to the baseline, the main</w:t>
      </w:r>
      <w:r>
        <w:t xml:space="preserve"> </w:t>
      </w:r>
      <w:r>
        <w:t xml:space="preserve">limitation of option A1 would be its scope, as mutual recognition through the Card would only be</w:t>
      </w:r>
      <w:r>
        <w:t xml:space="preserve"> </w:t>
      </w:r>
      <w:r>
        <w:t xml:space="preserve">ensured in the sectors of culture, leisure, sports and transport (the same sectors of the pilot EDC</w:t>
      </w:r>
      <w:r>
        <w:t xml:space="preserve"> </w:t>
      </w:r>
      <w:r>
        <w:t xml:space="preserve">initiative). Hence, option A1 would fall short of achieving specific objective 1 for all services in the</w:t>
      </w:r>
      <w:r>
        <w:t xml:space="preserve"> </w:t>
      </w:r>
      <w:r>
        <w:t xml:space="preserve">EU by failing to fully remove the uncertainty related to mutual recognition.</w:t>
      </w:r>
      <w:r>
        <w:t xml:space="preserve"> </w:t>
      </w:r>
      <w:r>
        <w:t xml:space="preserve">On the other hand, policy option A2 would extend the validity of the EDC to all services (with or</w:t>
      </w:r>
      <w:r>
        <w:t xml:space="preserve"> </w:t>
      </w:r>
      <w:r>
        <w:t xml:space="preserve">withoutremunerarion) offering preferential conditions to residents with disabilities leading in turn to</w:t>
      </w:r>
      <w:r>
        <w:t xml:space="preserve"> </w:t>
      </w:r>
      <w:r>
        <w:t xml:space="preserve">a removal of the uncertainty related to the preferential conditions available for persons with</w:t>
      </w:r>
      <w:r>
        <w:t xml:space="preserve"> </w:t>
      </w:r>
      <w:r>
        <w:t xml:space="preserve">disabilities when they travel abroad. Also, due to its the broader scope, policy option A2 is expected</w:t>
      </w:r>
      <w:r>
        <w:t xml:space="preserve"> </w:t>
      </w:r>
      <w:r>
        <w:t xml:space="preserve">to lead towards a higher reduction (between 2.8 and 4.12 percentage points) compared to policy</w:t>
      </w:r>
      <w:r>
        <w:t xml:space="preserve"> </w:t>
      </w:r>
      <w:r>
        <w:t xml:space="preserve">option A1. Overall, due to its higher social impacts, policy option A2 is more effective towards the</w:t>
      </w:r>
      <w:r>
        <w:t xml:space="preserve"> </w:t>
      </w:r>
      <w:r>
        <w:t xml:space="preserve">achievement of SO1.</w:t>
      </w:r>
      <w:r>
        <w:br/>
      </w:r>
      <w:r>
        <w:t xml:space="preserve">Efficiency</w:t>
      </w:r>
      <w:r>
        <w:br/>
      </w:r>
      <w:r>
        <w:t xml:space="preserve">The baseline scenario has been rated as not efficient due to the economic loss for persons with</w:t>
      </w:r>
      <w:r>
        <w:t xml:space="preserve"> </w:t>
      </w:r>
      <w:r>
        <w:t xml:space="preserve">disabilities as well as for the whole economy (4.5 billion in 2023).</w:t>
      </w:r>
      <w:r>
        <w:br/>
      </w:r>
      <w:r>
        <w:t xml:space="preserve">The cost-effectiveness of policy option A1 is expected to be higher than the baseline scenario. More</w:t>
      </w:r>
      <w:r>
        <w:t xml:space="preserve"> </w:t>
      </w:r>
      <w:r>
        <w:t xml:space="preserve">precisely, option A1 will entail some costs for public authorities and service providers related to the</w:t>
      </w:r>
      <w:r>
        <w:t xml:space="preserve"> </w:t>
      </w:r>
      <w:r>
        <w:t xml:space="preserve">production and delivery of the cards as well as to the offer of preferential conditions also to non-</w:t>
      </w:r>
      <w:r>
        <w:t xml:space="preserve"> </w:t>
      </w:r>
      <w:r>
        <w:t xml:space="preserve">residents with disabilities. However, the identified costs are expected to be small and they will be</w:t>
      </w:r>
      <w:r>
        <w:t xml:space="preserve"> </w:t>
      </w:r>
      <w:r>
        <w:t xml:space="preserve">offset by benefits for persons with disabilities as well as for the whole economy. Costs for service</w:t>
      </w:r>
      <w:r>
        <w:t xml:space="preserve"> </w:t>
      </w:r>
      <w:r>
        <w:t xml:space="preserve">providers offering preferential conditions would be minor for both policy options. Indeed, it is</w:t>
      </w:r>
      <w:r>
        <w:t xml:space="preserve"> </w:t>
      </w:r>
      <w:r>
        <w:t xml:space="preserve">expected that beyond the benefits in terms of social impacts (see explanations of the effectiveness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Not expected to entail any</w:t>
      </w:r>
      <w:r>
        <w:t xml:space="preserve"> </w:t>
      </w:r>
      <w:r>
        <w:t xml:space="preserve">substantial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•</w:t>
      </w:r>
      <w:r>
        <w:t xml:space="preserve"> </w:t>
      </w:r>
      <w:r>
        <w:t xml:space="preserve">Same as A1</w:t>
      </w:r>
      <w:r>
        <w:br/>
      </w:r>
      <w:r>
        <w:t xml:space="preserve">Final</w:t>
      </w:r>
      <w:r>
        <w:t xml:space="preserve"> </w:t>
      </w:r>
      <w:r>
        <w:t xml:space="preserve">rate</w:t>
      </w:r>
      <w:r>
        <w:t xml:space="preserve"> </w:t>
      </w:r>
      <w:r>
        <w:t xml:space="preserve">Effectiveness (see</w:t>
      </w:r>
      <w:r>
        <w:t xml:space="preserve"> </w:t>
      </w:r>
      <w:r>
        <w:t xml:space="preserve">explanation below)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Final</w:t>
      </w:r>
      <w:r>
        <w:t xml:space="preserve"> </w:t>
      </w:r>
      <w:r>
        <w:t xml:space="preserve">rate</w:t>
      </w:r>
      <w:r>
        <w:t xml:space="preserve"> </w:t>
      </w:r>
      <w:r>
        <w:t xml:space="preserve">Efficiency</w:t>
      </w:r>
      <w:r>
        <w:t xml:space="preserve"> </w:t>
      </w:r>
      <w:r>
        <w:t xml:space="preserve">(see</w:t>
      </w:r>
      <w:r>
        <w:t xml:space="preserve"> </w:t>
      </w:r>
      <w:r>
        <w:t xml:space="preserve">explanation below)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rate) persons with disabilities will save between 30 to 140 EUR per short-term trip (4-days), and 100</w:t>
      </w:r>
      <w:r>
        <w:t xml:space="preserve"> </w:t>
      </w:r>
      <w:r>
        <w:t xml:space="preserve">to 400 EUR per medium-term trip (2 months). Also, policy option A1 is expected to lead to beneficial</w:t>
      </w:r>
      <w:r>
        <w:t xml:space="preserve"> </w:t>
      </w:r>
      <w:r>
        <w:t xml:space="preserve">impacts on the whole economy. Indeed, under policy option A1 the value added to the market of</w:t>
      </w:r>
      <w:r>
        <w:t xml:space="preserve"> </w:t>
      </w:r>
      <w:r>
        <w:t xml:space="preserve">accessible tourism is estimated in a range between 1.32 to 1.94 billion EUR.</w:t>
      </w:r>
      <w:r>
        <w:br/>
      </w:r>
      <w:r>
        <w:t xml:space="preserve">As concerns policy option A2, the expected costs will be similar to those identified under policy</w:t>
      </w:r>
      <w:r>
        <w:t xml:space="preserve"> </w:t>
      </w:r>
      <w:r>
        <w:t xml:space="preserve">option A1. However, policy option A2 is expected to bring higher benefits both in terms of social</w:t>
      </w:r>
      <w:r>
        <w:t xml:space="preserve"> </w:t>
      </w:r>
      <w:r>
        <w:t xml:space="preserve">(see explanations of the effectiveness rate) and economic impacts. As for the latter, the following</w:t>
      </w:r>
      <w:r>
        <w:t xml:space="preserve"> </w:t>
      </w:r>
      <w:r>
        <w:t xml:space="preserve">benefits are expected:</w:t>
      </w:r>
      <w:r>
        <w:t xml:space="preserve"> </w:t>
      </w:r>
      <w:r>
        <w:t xml:space="preserve">• Time savings for public authorities due to a reduction of requests for clarifications considering</w:t>
      </w:r>
      <w:r>
        <w:t xml:space="preserve"> </w:t>
      </w:r>
      <w:r>
        <w:t xml:space="preserve">that all benefits currently offered to residents with disabilities will be offered also to non-residents</w:t>
      </w:r>
      <w:r>
        <w:t xml:space="preserve"> </w:t>
      </w:r>
      <w:r>
        <w:t xml:space="preserve">with disabilities travelling for short-term stays;</w:t>
      </w:r>
      <w:r>
        <w:t xml:space="preserve"> </w:t>
      </w:r>
      <w:r>
        <w:t xml:space="preserve">• Savings for persons with disabilities that will apply to a broader range of services than those</w:t>
      </w:r>
      <w:r>
        <w:t xml:space="preserve"> </w:t>
      </w:r>
      <w:r>
        <w:t xml:space="preserve">included under policy option A1;</w:t>
      </w:r>
      <w:r>
        <w:br/>
      </w:r>
      <w:r>
        <w:t xml:space="preserve">• The value added in the market for accessible tourism would range from 2.1 to 3.1 billion EUR.</w:t>
      </w:r>
      <w:r>
        <w:t xml:space="preserve"> </w:t>
      </w:r>
      <w:r>
        <w:t xml:space="preserve">Therefore, overall, policy option A2 gained a higher rate than A1 under the efficiency criterion.</w:t>
      </w:r>
      <w:r>
        <w:t xml:space="preserve"> </w:t>
      </w:r>
      <w:r>
        <w:t xml:space="preserve">Policy options aimed at facilitating use and legal certainty in the use of the EU</w:t>
      </w:r>
      <w:r>
        <w:t xml:space="preserve"> </w:t>
      </w:r>
      <w:r>
        <w:t xml:space="preserve">parking card for persons with disabilities</w:t>
      </w:r>
      <w:r>
        <w:t xml:space="preserve"> </w:t>
      </w:r>
      <w:r>
        <w:t xml:space="preserve">Table 2 – Comparative overview of impacts and related ratings for the effectiveness and</w:t>
      </w:r>
      <w:r>
        <w:t xml:space="preserve"> </w:t>
      </w:r>
      <w:r>
        <w:t xml:space="preserve">efficiency criteria</w:t>
      </w:r>
      <w:r>
        <w:t xml:space="preserve"> </w:t>
      </w:r>
      <w:r>
        <w:t xml:space="preserve">Type of impacts</w:t>
      </w:r>
      <w:r>
        <w:br/>
      </w:r>
      <w:r>
        <w:t xml:space="preserve">Baseline</w:t>
      </w:r>
      <w:r>
        <w:t xml:space="preserve"> </w:t>
      </w:r>
      <w:r>
        <w:t xml:space="preserve">B1</w:t>
      </w:r>
      <w:r>
        <w:t xml:space="preserve"> </w:t>
      </w:r>
      <w:r>
        <w:t xml:space="preserve">B2</w:t>
      </w:r>
      <w:r>
        <w:t xml:space="preserve"> </w:t>
      </w:r>
      <w:r>
        <w:t xml:space="preserve">Social</w:t>
      </w:r>
      <w:r>
        <w:br/>
      </w:r>
      <w:r>
        <w:t xml:space="preserve">•</w:t>
      </w:r>
      <w:r>
        <w:t xml:space="preserve"> </w:t>
      </w:r>
      <w:r>
        <w:t xml:space="preserve">The level of uncertainty</w:t>
      </w:r>
      <w:r>
        <w:t xml:space="preserve"> </w:t>
      </w:r>
      <w:r>
        <w:t xml:space="preserve">regarding the recognition</w:t>
      </w:r>
      <w:r>
        <w:t xml:space="preserve"> </w:t>
      </w:r>
      <w:r>
        <w:t xml:space="preserve">of national parking cards</w:t>
      </w:r>
      <w:r>
        <w:t xml:space="preserve"> </w:t>
      </w:r>
      <w:r>
        <w:t xml:space="preserve">will remain high</w:t>
      </w:r>
      <w:r>
        <w:t xml:space="preserve"> </w:t>
      </w:r>
      <w:r>
        <w:t xml:space="preserve">•</w:t>
      </w:r>
      <w:r>
        <w:t xml:space="preserve"> </w:t>
      </w:r>
      <w:r>
        <w:t xml:space="preserve">Negligible reduction of the</w:t>
      </w:r>
      <w:r>
        <w:t xml:space="preserve"> </w:t>
      </w:r>
      <w:r>
        <w:t xml:space="preserve">travel gap for Persons 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•</w:t>
      </w:r>
      <w:r>
        <w:t xml:space="preserve"> </w:t>
      </w:r>
      <w:r>
        <w:t xml:space="preserve">Removal of the uncertainty</w:t>
      </w:r>
      <w:r>
        <w:t xml:space="preserve"> </w:t>
      </w:r>
      <w:r>
        <w:t xml:space="preserve">regarding the recognition of</w:t>
      </w:r>
      <w:r>
        <w:t xml:space="preserve"> </w:t>
      </w:r>
      <w:r>
        <w:t xml:space="preserve">Persons with disabilities’ EU</w:t>
      </w:r>
      <w:r>
        <w:t xml:space="preserve"> </w:t>
      </w:r>
      <w:r>
        <w:t xml:space="preserve">parking card</w:t>
      </w:r>
      <w:r>
        <w:br/>
      </w:r>
      <w:r>
        <w:t xml:space="preserve">•</w:t>
      </w:r>
      <w:r>
        <w:t xml:space="preserve"> </w:t>
      </w:r>
      <w:r>
        <w:t xml:space="preserve">Reduction of travel gap for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between</w:t>
      </w:r>
      <w:r>
        <w:t xml:space="preserve"> </w:t>
      </w:r>
      <w:r>
        <w:t xml:space="preserve">0.27</w:t>
      </w:r>
      <w:r>
        <w:t xml:space="preserve"> </w:t>
      </w:r>
      <w:r>
        <w:t xml:space="preserve">and</w:t>
      </w:r>
      <w:r>
        <w:t xml:space="preserve"> </w:t>
      </w:r>
      <w:r>
        <w:t xml:space="preserve">0.4</w:t>
      </w:r>
      <w:r>
        <w:t xml:space="preserve"> </w:t>
      </w:r>
      <w:r>
        <w:t xml:space="preserve">percentage points</w:t>
      </w:r>
      <w:r>
        <w:t xml:space="preserve"> </w:t>
      </w:r>
      <w:r>
        <w:t xml:space="preserve">Economic</w:t>
      </w:r>
      <w:r>
        <w:br/>
      </w:r>
      <w:r>
        <w:t xml:space="preserve">Public authorities:</w:t>
      </w:r>
      <w:r>
        <w:br/>
      </w:r>
      <w:r>
        <w:t xml:space="preserve">•</w:t>
      </w:r>
      <w:r>
        <w:t xml:space="preserve"> </w:t>
      </w:r>
      <w:r>
        <w:t xml:space="preserve">Potential costs of updating</w:t>
      </w:r>
      <w:r>
        <w:t xml:space="preserve"> </w:t>
      </w:r>
      <w:r>
        <w:t xml:space="preserve">the security features of the</w:t>
      </w:r>
      <w:r>
        <w:t xml:space="preserve"> </w:t>
      </w:r>
      <w:r>
        <w:t xml:space="preserve">EU</w:t>
      </w:r>
      <w:r>
        <w:t xml:space="preserve"> </w:t>
      </w:r>
      <w:r>
        <w:t xml:space="preserve">parking</w:t>
      </w:r>
      <w:r>
        <w:t xml:space="preserve"> </w:t>
      </w:r>
      <w:r>
        <w:t xml:space="preserve">card</w:t>
      </w:r>
      <w:r>
        <w:t xml:space="preserve"> </w:t>
      </w:r>
      <w:r>
        <w:t xml:space="preserve">in</w:t>
      </w:r>
      <w:r>
        <w:t xml:space="preserve"> </w:t>
      </w:r>
      <w:r>
        <w:t xml:space="preserve">response to the increased</w:t>
      </w:r>
      <w:r>
        <w:t xml:space="preserve"> </w:t>
      </w:r>
      <w:r>
        <w:t xml:space="preserve">number of cases of fraud</w:t>
      </w:r>
      <w:r>
        <w:t xml:space="preserve"> </w:t>
      </w:r>
      <w:r>
        <w:t xml:space="preserve">and forgery</w:t>
      </w:r>
      <w:r>
        <w:t xml:space="preserve"> </w:t>
      </w:r>
      <w:r>
        <w:t xml:space="preserve">•</w:t>
      </w:r>
      <w:r>
        <w:t xml:space="preserve"> </w:t>
      </w:r>
      <w:r>
        <w:t xml:space="preserve">Costs related to increased</w:t>
      </w:r>
      <w:r>
        <w:t xml:space="preserve"> </w:t>
      </w:r>
      <w:r>
        <w:t xml:space="preserve">knowledge (e.g. collection</w:t>
      </w:r>
      <w:r>
        <w:t xml:space="preserve"> </w:t>
      </w:r>
      <w:r>
        <w:t xml:space="preserve">of</w:t>
      </w:r>
      <w:r>
        <w:t xml:space="preserve"> </w:t>
      </w:r>
      <w:r>
        <w:t xml:space="preserve">information,</w:t>
      </w:r>
      <w:r>
        <w:t xml:space="preserve"> </w:t>
      </w:r>
      <w:r>
        <w:t xml:space="preserve">staff</w:t>
      </w:r>
      <w:r>
        <w:t xml:space="preserve"> </w:t>
      </w:r>
      <w:r>
        <w:t xml:space="preserve">training) on the different</w:t>
      </w:r>
      <w:r>
        <w:t xml:space="preserve"> </w:t>
      </w:r>
      <w:r>
        <w:t xml:space="preserve">formats of the EU Parking</w:t>
      </w:r>
      <w:r>
        <w:t xml:space="preserve"> </w:t>
      </w:r>
      <w:r>
        <w:t xml:space="preserve">Cards</w:t>
      </w:r>
      <w:r>
        <w:t xml:space="preserve"> </w:t>
      </w:r>
      <w:r>
        <w:t xml:space="preserve">available</w:t>
      </w:r>
      <w:r>
        <w:t xml:space="preserve"> </w:t>
      </w:r>
      <w:r>
        <w:t xml:space="preserve">across</w:t>
      </w:r>
      <w:r>
        <w:t xml:space="preserve"> </w:t>
      </w:r>
      <w:r>
        <w:t xml:space="preserve">Member States</w:t>
      </w:r>
      <w:r>
        <w:t xml:space="preserve"> </w:t>
      </w:r>
      <w:r>
        <w:t xml:space="preserve">Persons with disabilities:</w:t>
      </w:r>
      <w:r>
        <w:t xml:space="preserve"> </w:t>
      </w:r>
      <w:r>
        <w:t xml:space="preserve">•</w:t>
      </w:r>
      <w:r>
        <w:t xml:space="preserve"> </w:t>
      </w:r>
      <w:r>
        <w:t xml:space="preserve">The risk to incur costs</w:t>
      </w:r>
      <w:r>
        <w:t xml:space="preserve"> </w:t>
      </w:r>
      <w:r>
        <w:t xml:space="preserve">related to parking fines</w:t>
      </w:r>
      <w:r>
        <w:t xml:space="preserve"> </w:t>
      </w:r>
      <w:r>
        <w:t xml:space="preserve">Public authorities:</w:t>
      </w:r>
      <w:r>
        <w:t xml:space="preserve"> </w:t>
      </w:r>
      <w:r>
        <w:t xml:space="preserve">In Member States which choose to</w:t>
      </w:r>
      <w:r>
        <w:t xml:space="preserve"> </w:t>
      </w:r>
      <w:r>
        <w:t xml:space="preserve">adhere</w:t>
      </w:r>
      <w:r>
        <w:t xml:space="preserve"> </w:t>
      </w:r>
      <w:r>
        <w:t xml:space="preserve">to</w:t>
      </w:r>
      <w:r>
        <w:t xml:space="preserve"> </w:t>
      </w:r>
      <w:r>
        <w:t xml:space="preserve">updated</w:t>
      </w:r>
      <w:r>
        <w:t xml:space="preserve"> </w:t>
      </w:r>
      <w:r>
        <w:t xml:space="preserve">recommendation:</w:t>
      </w:r>
      <w:r>
        <w:t xml:space="preserve"> </w:t>
      </w:r>
      <w:r>
        <w:t xml:space="preserve">•</w:t>
      </w:r>
      <w:r>
        <w:t xml:space="preserve"> </w:t>
      </w:r>
      <w:r>
        <w:t xml:space="preserve">Benefit:Reduction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enforcement costs for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enhanced security features of</w:t>
      </w:r>
      <w:r>
        <w:t xml:space="preserve"> </w:t>
      </w:r>
      <w:r>
        <w:t xml:space="preserve">the EU parking card</w:t>
      </w:r>
      <w:r>
        <w:t xml:space="preserve"> </w:t>
      </w:r>
      <w:r>
        <w:t xml:space="preserve">•</w:t>
      </w:r>
      <w:r>
        <w:t xml:space="preserve"> </w:t>
      </w:r>
      <w:r>
        <w:t xml:space="preserve">Cost: Update of the format of</w:t>
      </w:r>
      <w:r>
        <w:t xml:space="preserve"> </w:t>
      </w:r>
      <w:r>
        <w:t xml:space="preserve">the EU Parking Card with</w:t>
      </w:r>
      <w:r>
        <w:t xml:space="preserve"> </w:t>
      </w:r>
      <w:r>
        <w:t xml:space="preserve">hologram: range between €</w:t>
      </w:r>
      <w:r>
        <w:t xml:space="preserve"> </w:t>
      </w:r>
      <w:r>
        <w:t xml:space="preserve">0.017 and € 0.25 per card,</w:t>
      </w:r>
      <w:r>
        <w:t xml:space="preserve"> </w:t>
      </w:r>
      <w:r>
        <w:t xml:space="preserve">depending on the size and the</w:t>
      </w:r>
      <w:r>
        <w:t xml:space="preserve"> </w:t>
      </w:r>
      <w:r>
        <w:t xml:space="preserve">foil used</w:t>
      </w:r>
      <w:r>
        <w:t xml:space="preserve"> </w:t>
      </w:r>
      <w:r>
        <w:t xml:space="preserve">•</w:t>
      </w:r>
      <w:r>
        <w:t xml:space="preserve"> </w:t>
      </w:r>
      <w:r>
        <w:t xml:space="preserve">Cost:</w:t>
      </w:r>
      <w:r>
        <w:t xml:space="preserve"> </w:t>
      </w:r>
      <w:r>
        <w:t xml:space="preserve">Serial</w:t>
      </w:r>
      <w:r>
        <w:t xml:space="preserve"> </w:t>
      </w:r>
      <w:r>
        <w:t xml:space="preserve">number</w:t>
      </w:r>
      <w:r>
        <w:t xml:space="preserve"> </w:t>
      </w:r>
      <w:r>
        <w:t xml:space="preserve">connected to a database: € 4</w:t>
      </w:r>
      <w:r>
        <w:t xml:space="preserve"> </w:t>
      </w:r>
      <w:r>
        <w:t xml:space="preserve">Public authorities:</w:t>
      </w:r>
      <w:r>
        <w:t xml:space="preserve"> </w:t>
      </w:r>
      <w:r>
        <w:t xml:space="preserve">•</w:t>
      </w:r>
      <w:r>
        <w:t xml:space="preserve"> </w:t>
      </w:r>
      <w:r>
        <w:t xml:space="preserve">Costs are the same as B1 at</w:t>
      </w:r>
      <w:r>
        <w:t xml:space="preserve"> </w:t>
      </w:r>
      <w:r>
        <w:t xml:space="preserve">national level, but will affect</w:t>
      </w:r>
      <w:r>
        <w:t xml:space="preserve"> </w:t>
      </w:r>
      <w:r>
        <w:t xml:space="preserve">all Member States</w:t>
      </w:r>
      <w:r>
        <w:t xml:space="preserve"> </w:t>
      </w:r>
      <w:r>
        <w:t xml:space="preserve">•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Benefits (i.e. reduction in the</w:t>
      </w:r>
      <w:r>
        <w:t xml:space="preserve"> </w:t>
      </w:r>
      <w:r>
        <w:t xml:space="preserve">enforcement costs) are the</w:t>
      </w:r>
      <w:r>
        <w:t xml:space="preserve"> </w:t>
      </w:r>
      <w:r>
        <w:t xml:space="preserve">same as B1 but they will</w:t>
      </w:r>
      <w:r>
        <w:t xml:space="preserve"> </w:t>
      </w:r>
      <w:r>
        <w:t xml:space="preserve">occur in all Member States</w:t>
      </w:r>
      <w:r>
        <w:br/>
      </w:r>
      <w:r>
        <w:t xml:space="preserve">due to the binding nature of</w:t>
      </w:r>
      <w:r>
        <w:t xml:space="preserve"> </w:t>
      </w:r>
      <w:r>
        <w:t xml:space="preserve">B2</w:t>
      </w:r>
      <w:r>
        <w:t xml:space="preserve"> </w:t>
      </w:r>
      <w:r>
        <w:t xml:space="preserve">Persons with disabilities:</w:t>
      </w:r>
      <w:r>
        <w:br/>
      </w:r>
      <w:r>
        <w:t xml:space="preserve">•</w:t>
      </w:r>
      <w:r>
        <w:t xml:space="preserve"> </w:t>
      </w:r>
      <w:r>
        <w:t xml:space="preserve">Expected benefits are the</w:t>
      </w:r>
      <w:r>
        <w:t xml:space="preserve"> </w:t>
      </w:r>
      <w:r>
        <w:t xml:space="preserve">same as B1 but they are more</w:t>
      </w:r>
      <w:r>
        <w:t xml:space="preserve"> </w:t>
      </w:r>
      <w:r>
        <w:t xml:space="preserve">likely to happen due to the</w:t>
      </w:r>
      <w:r>
        <w:t xml:space="preserve"> </w:t>
      </w:r>
      <w:r>
        <w:t xml:space="preserve">binding nature of B2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The baseline scenario will not be effective towards the achievement of SO2 (i.e. to ensure mutual</w:t>
      </w:r>
      <w:r>
        <w:t xml:space="preserve"> </w:t>
      </w:r>
      <w:r>
        <w:t xml:space="preserve">recognition of the EU parking card for persons with disabilities) as the current differences affecting</w:t>
      </w:r>
      <w:r>
        <w:t xml:space="preserve"> </w:t>
      </w:r>
      <w:r>
        <w:t xml:space="preserve">the mutual recognition of the EU parking card will still remain.</w:t>
      </w:r>
      <w:r>
        <w:br/>
      </w:r>
      <w:r>
        <w:t xml:space="preserve">The effectiveness of policy option B1 towards the achievement of SO2 will be higher compared to</w:t>
      </w:r>
      <w:r>
        <w:t xml:space="preserve"> </w:t>
      </w:r>
      <w:r>
        <w:t xml:space="preserve">the baseline scenario, as the changes in the Council Recommendation are expected to lead to a higher</w:t>
      </w:r>
      <w:r>
        <w:t xml:space="preserve"> </w:t>
      </w:r>
      <w:r>
        <w:t xml:space="preserve">harmonisation of EU parking cards across Member States, facilitating its recognition. However, the</w:t>
      </w:r>
      <w:r>
        <w:t xml:space="preserve"> </w:t>
      </w:r>
      <w:r>
        <w:t xml:space="preserve">(between 90 and 300 EUR</w:t>
      </w:r>
      <w:r>
        <w:t xml:space="preserve"> </w:t>
      </w:r>
      <w:r>
        <w:t xml:space="preserve">per fine) will remain high</w:t>
      </w:r>
      <w:r>
        <w:t xml:space="preserve"> </w:t>
      </w:r>
      <w:r>
        <w:t xml:space="preserve">•</w:t>
      </w:r>
      <w:r>
        <w:t xml:space="preserve"> </w:t>
      </w:r>
      <w:r>
        <w:t xml:space="preserve">The risk not to obtain</w:t>
      </w:r>
      <w:r>
        <w:t xml:space="preserve"> </w:t>
      </w:r>
      <w:r>
        <w:t xml:space="preserve">preferential parking will</w:t>
      </w:r>
      <w:r>
        <w:t xml:space="preserve"> </w:t>
      </w:r>
      <w:r>
        <w:t xml:space="preserve">remain high (with costs of</w:t>
      </w:r>
      <w:r>
        <w:t xml:space="preserve"> </w:t>
      </w:r>
      <w:r>
        <w:t xml:space="preserve">up to 4 EUR per day)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Cost:</w:t>
      </w:r>
      <w:r>
        <w:t xml:space="preserve"> </w:t>
      </w:r>
      <w:r>
        <w:t xml:space="preserve">Establishment</w:t>
      </w:r>
      <w:r>
        <w:t xml:space="preserve"> </w:t>
      </w:r>
      <w:r>
        <w:t xml:space="preserve">and</w:t>
      </w:r>
      <w:r>
        <w:t xml:space="preserve"> </w:t>
      </w:r>
      <w:r>
        <w:t xml:space="preserve">update of national website:</w:t>
      </w:r>
      <w:r>
        <w:t xml:space="preserve"> </w:t>
      </w:r>
      <w:r>
        <w:t xml:space="preserve">range between EUR 7500</w:t>
      </w:r>
      <w:r>
        <w:t xml:space="preserve"> </w:t>
      </w:r>
      <w:r>
        <w:t xml:space="preserve">and EUR 23000 per Member</w:t>
      </w:r>
      <w:r>
        <w:t xml:space="preserve"> </w:t>
      </w:r>
      <w:r>
        <w:t xml:space="preserve">State</w:t>
      </w:r>
      <w:r>
        <w:t xml:space="preserve"> </w:t>
      </w:r>
      <w:r>
        <w:t xml:space="preserve">Persons with disabilities</w:t>
      </w:r>
      <w:r>
        <w:t xml:space="preserve"> </w:t>
      </w:r>
      <w:r>
        <w:t xml:space="preserve">In Member States which coose</w:t>
      </w:r>
      <w:r>
        <w:t xml:space="preserve"> </w:t>
      </w:r>
      <w:r>
        <w:t xml:space="preserve">to</w:t>
      </w:r>
      <w:r>
        <w:t xml:space="preserve"> </w:t>
      </w:r>
      <w:r>
        <w:t xml:space="preserve">adhere</w:t>
      </w:r>
      <w:r>
        <w:t xml:space="preserve"> </w:t>
      </w:r>
      <w:r>
        <w:t xml:space="preserve">to</w:t>
      </w:r>
      <w:r>
        <w:t xml:space="preserve"> </w:t>
      </w:r>
      <w:r>
        <w:t xml:space="preserve">updated</w:t>
      </w:r>
      <w:r>
        <w:t xml:space="preserve"> </w:t>
      </w:r>
      <w:r>
        <w:t xml:space="preserve">recommendations:</w:t>
      </w:r>
      <w:r>
        <w:t xml:space="preserve"> </w:t>
      </w:r>
      <w:r>
        <w:t xml:space="preserve">•</w:t>
      </w:r>
      <w:r>
        <w:t xml:space="preserve"> </w:t>
      </w:r>
      <w:r>
        <w:t xml:space="preserve">Benefit: Time savings to</w:t>
      </w:r>
      <w:r>
        <w:t xml:space="preserve"> </w:t>
      </w:r>
      <w:r>
        <w:t xml:space="preserve">obtain information on the</w:t>
      </w:r>
      <w:r>
        <w:t xml:space="preserve"> </w:t>
      </w:r>
      <w:r>
        <w:t xml:space="preserve">mutual recognition of the EU</w:t>
      </w:r>
      <w:r>
        <w:t xml:space="preserve"> </w:t>
      </w:r>
      <w:r>
        <w:t xml:space="preserve">parking card.</w:t>
      </w:r>
      <w:r>
        <w:t xml:space="preserve"> </w:t>
      </w:r>
      <w:r>
        <w:t xml:space="preserve">•</w:t>
      </w:r>
      <w:r>
        <w:t xml:space="preserve"> </w:t>
      </w:r>
      <w:r>
        <w:t xml:space="preserve">Savings of EUR 4/day or</w:t>
      </w:r>
      <w:r>
        <w:t xml:space="preserve"> </w:t>
      </w:r>
      <w:r>
        <w:t xml:space="preserve">EUR</w:t>
      </w:r>
      <w:r>
        <w:t xml:space="preserve"> </w:t>
      </w:r>
      <w:r>
        <w:t xml:space="preserve">3/hour</w:t>
      </w:r>
      <w:r>
        <w:t xml:space="preserve"> </w:t>
      </w:r>
      <w:r>
        <w:t xml:space="preserve">(different</w:t>
      </w:r>
      <w:r>
        <w:t xml:space="preserve"> </w:t>
      </w:r>
      <w:r>
        <w:t xml:space="preserve">estimates</w:t>
      </w:r>
      <w:r>
        <w:t xml:space="preserve"> </w:t>
      </w:r>
      <w:r>
        <w:t xml:space="preserve">available)</w:t>
      </w:r>
      <w:r>
        <w:t xml:space="preserve"> </w:t>
      </w:r>
      <w:r>
        <w:t xml:space="preserve">(B2</w:t>
      </w:r>
      <w:r>
        <w:t xml:space="preserve"> </w:t>
      </w:r>
      <w:r>
        <w:t xml:space="preserve">greater than B1)</w:t>
      </w:r>
      <w:r>
        <w:t xml:space="preserve"> </w:t>
      </w:r>
      <w:r>
        <w:t xml:space="preserve">•</w:t>
      </w:r>
      <w:r>
        <w:t xml:space="preserve"> </w:t>
      </w:r>
      <w:r>
        <w:t xml:space="preserve">Reduced risk of potential</w:t>
      </w:r>
      <w:r>
        <w:t xml:space="preserve"> </w:t>
      </w:r>
      <w:r>
        <w:t xml:space="preserve">fines in a range between 90</w:t>
      </w:r>
      <w:r>
        <w:t xml:space="preserve"> </w:t>
      </w:r>
      <w:r>
        <w:t xml:space="preserve">EUR and 300 EUR</w:t>
      </w:r>
    </w:p>
    <w:p>
      <w:pPr>
        <w:pStyle w:val="BodyText"/>
      </w:pPr>
      <w:r>
        <w:t xml:space="preserve">Service providers:</w:t>
      </w:r>
      <w:r>
        <w:t xml:space="preserve"> </w:t>
      </w:r>
      <w:r>
        <w:t xml:space="preserve">•</w:t>
      </w:r>
      <w:r>
        <w:t xml:space="preserve"> </w:t>
      </w:r>
      <w:r>
        <w:t xml:space="preserve">Negligible value added in the</w:t>
      </w:r>
      <w:r>
        <w:t xml:space="preserve"> </w:t>
      </w:r>
      <w:r>
        <w:t xml:space="preserve">market for accessible tourism</w:t>
      </w:r>
      <w:r>
        <w:t xml:space="preserve"> </w:t>
      </w:r>
      <w:r>
        <w:t xml:space="preserve">Impact:</w:t>
      </w:r>
      <w:r>
        <w:t xml:space="preserve"> </w:t>
      </w:r>
      <w:r>
        <w:t xml:space="preserve">•</w:t>
      </w:r>
      <w:r>
        <w:t xml:space="preserve"> </w:t>
      </w:r>
      <w:r>
        <w:t xml:space="preserve">Value added in the market for</w:t>
      </w:r>
      <w:r>
        <w:t xml:space="preserve"> </w:t>
      </w:r>
      <w:r>
        <w:t xml:space="preserve">accessible tourism: range</w:t>
      </w:r>
      <w:r>
        <w:t xml:space="preserve"> </w:t>
      </w:r>
      <w:r>
        <w:t xml:space="preserve">from 0.2 billion EUR to 0.3</w:t>
      </w:r>
      <w:r>
        <w:t xml:space="preserve"> </w:t>
      </w:r>
      <w:r>
        <w:t xml:space="preserve">billion EUR, increased tax</w:t>
      </w:r>
      <w:r>
        <w:t xml:space="preserve"> </w:t>
      </w:r>
      <w:r>
        <w:t xml:space="preserve">revenue</w:t>
      </w:r>
    </w:p>
    <w:p>
      <w:pPr>
        <w:pStyle w:val="BodyText"/>
      </w:pPr>
      <w:r>
        <w:t xml:space="preserve">Environmental</w:t>
      </w:r>
      <w:r>
        <w:t xml:space="preserve"> </w:t>
      </w:r>
      <w:r>
        <w:t xml:space="preserve">•</w:t>
      </w:r>
      <w:r>
        <w:t xml:space="preserve"> </w:t>
      </w:r>
      <w:r>
        <w:t xml:space="preserve">Negligible impacts</w:t>
      </w:r>
      <w:r>
        <w:t xml:space="preserve"> </w:t>
      </w:r>
      <w:r>
        <w:t xml:space="preserve">•</w:t>
      </w:r>
      <w:r>
        <w:t xml:space="preserve"> </w:t>
      </w:r>
      <w:r>
        <w:t xml:space="preserve">Negligible impacts linked to</w:t>
      </w:r>
      <w:r>
        <w:t xml:space="preserve"> </w:t>
      </w:r>
      <w:r>
        <w:t xml:space="preserve">the increased travel by car of</w:t>
      </w:r>
      <w:r>
        <w:t xml:space="preserve"> </w:t>
      </w:r>
      <w:r>
        <w:t xml:space="preserve">cardholders following greater</w:t>
      </w:r>
      <w:r>
        <w:t xml:space="preserve"> </w:t>
      </w:r>
      <w:r>
        <w:t xml:space="preserve">certainty in the recognition of</w:t>
      </w:r>
      <w:r>
        <w:t xml:space="preserve"> </w:t>
      </w:r>
      <w:r>
        <w:t xml:space="preserve">EU parking card</w:t>
      </w:r>
      <w:r>
        <w:br/>
      </w:r>
      <w:r>
        <w:t xml:space="preserve">•</w:t>
      </w:r>
      <w:r>
        <w:t xml:space="preserve"> </w:t>
      </w:r>
      <w:r>
        <w:t xml:space="preserve">Negligible impacts linked to</w:t>
      </w:r>
      <w:r>
        <w:t xml:space="preserve"> </w:t>
      </w:r>
      <w:r>
        <w:t xml:space="preserve">the increased production of</w:t>
      </w:r>
      <w:r>
        <w:t xml:space="preserve"> </w:t>
      </w:r>
      <w:r>
        <w:t xml:space="preserve">the EU parking cards to</w:t>
      </w:r>
      <w:r>
        <w:t xml:space="preserve"> </w:t>
      </w:r>
      <w:r>
        <w:t xml:space="preserve">replace those with outdated</w:t>
      </w:r>
      <w:r>
        <w:t xml:space="preserve"> </w:t>
      </w:r>
      <w:r>
        <w:t xml:space="preserve">security features</w:t>
      </w:r>
      <w:r>
        <w:t xml:space="preserve"> </w:t>
      </w:r>
      <w:r>
        <w:t xml:space="preserve">Same as B1</w:t>
      </w:r>
      <w:r>
        <w:t xml:space="preserve"> </w:t>
      </w:r>
      <w:r>
        <w:t xml:space="preserve">Administrative costs</w:t>
      </w:r>
      <w:r>
        <w:br/>
      </w:r>
      <w:r>
        <w:t xml:space="preserve">•</w:t>
      </w:r>
      <w:r>
        <w:t xml:space="preserve"> </w:t>
      </w:r>
      <w:r>
        <w:t xml:space="preserve">Not expected to entail any</w:t>
      </w:r>
      <w:r>
        <w:t xml:space="preserve"> </w:t>
      </w:r>
      <w:r>
        <w:t xml:space="preserve">substantial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Same as B1</w:t>
      </w:r>
      <w:r>
        <w:t xml:space="preserve"> </w:t>
      </w:r>
      <w:r>
        <w:t xml:space="preserve">Final</w:t>
      </w:r>
      <w:r>
        <w:t xml:space="preserve"> </w:t>
      </w:r>
      <w:r>
        <w:t xml:space="preserve">rate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(see</w:t>
      </w:r>
      <w:r>
        <w:t xml:space="preserve"> </w:t>
      </w:r>
      <w:r>
        <w:t xml:space="preserve">explanation below)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Final</w:t>
      </w:r>
      <w:r>
        <w:t xml:space="preserve"> </w:t>
      </w:r>
      <w:r>
        <w:t xml:space="preserve">rate</w:t>
      </w:r>
      <w:r>
        <w:t xml:space="preserve"> </w:t>
      </w:r>
      <w:r>
        <w:t xml:space="preserve">Efficiency</w:t>
      </w:r>
      <w:r>
        <w:t xml:space="preserve"> </w:t>
      </w:r>
      <w:r>
        <w:t xml:space="preserve">(see</w:t>
      </w:r>
      <w:r>
        <w:t xml:space="preserve"> </w:t>
      </w:r>
      <w:r>
        <w:t xml:space="preserve">explanation below)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voluntary nature of option B1 would not ensure that the amendments will be uniformly implemented</w:t>
      </w:r>
      <w:r>
        <w:t xml:space="preserve"> </w:t>
      </w:r>
      <w:r>
        <w:t xml:space="preserve">across Member States, thus limiting the overall effectiveness of policy option B1.</w:t>
      </w:r>
      <w:r>
        <w:br/>
      </w:r>
      <w:r>
        <w:t xml:space="preserve">On the other hand, policy option B2 due its binding nature is expected to lead to higher harmonisation</w:t>
      </w:r>
      <w:r>
        <w:t xml:space="preserve"> </w:t>
      </w:r>
      <w:r>
        <w:t xml:space="preserve">of the EU parking card across Member States. This will remove the uncertainty faced by persons with</w:t>
      </w:r>
      <w:r>
        <w:t xml:space="preserve"> </w:t>
      </w:r>
      <w:r>
        <w:t xml:space="preserve">disabilities as concerns the recognition of the EU parking card across Member States. Also, policy</w:t>
      </w:r>
      <w:r>
        <w:t xml:space="preserve"> </w:t>
      </w:r>
      <w:r>
        <w:t xml:space="preserve">option B2 is expected to lead towards a small reduction of the travel gap estimated between 0.27 and</w:t>
      </w:r>
      <w:r>
        <w:t xml:space="preserve"> </w:t>
      </w:r>
      <w:r>
        <w:t xml:space="preserve">0.4 percentage points. Hence, in turn, B2 ensures a higher effectiveness towards the achievement of</w:t>
      </w:r>
      <w:r>
        <w:t xml:space="preserve"> </w:t>
      </w:r>
      <w:r>
        <w:t xml:space="preserve">SO2 compared to B1</w:t>
      </w:r>
      <w:r>
        <w:t xml:space="preserve"> </w:t>
      </w:r>
      <w:r>
        <w:t xml:space="preserve">Efficiency</w:t>
      </w:r>
      <w:r>
        <w:br/>
      </w:r>
      <w:r>
        <w:t xml:space="preserve">The baseline scenario is not expected to be cost-effective. Indeed, under the baseline scenario the</w:t>
      </w:r>
      <w:r>
        <w:t xml:space="preserve"> </w:t>
      </w:r>
      <w:r>
        <w:t xml:space="preserve">cost for public authorities and persons with disabilities are not offset by any benefit.</w:t>
      </w:r>
      <w:r>
        <w:br/>
      </w:r>
      <w:r>
        <w:t xml:space="preserve">Similarly, policy option B1 is not expected to lead to benefits that offset the costs incurred by pubic</w:t>
      </w:r>
      <w:r>
        <w:t xml:space="preserve"> </w:t>
      </w:r>
      <w:r>
        <w:t xml:space="preserve">authorities and persons with disabilities.</w:t>
      </w:r>
      <w:r>
        <w:br/>
      </w:r>
      <w:r>
        <w:t xml:space="preserve">By contrast, under policy option B2, public authorities incur some costs that are offset by the</w:t>
      </w:r>
      <w:r>
        <w:t xml:space="preserve"> </w:t>
      </w:r>
      <w:r>
        <w:t xml:space="preserve">reduction in terms of the enforcement costs as well as by higher benefits for persons with disabilities</w:t>
      </w:r>
      <w:r>
        <w:t xml:space="preserve"> </w:t>
      </w:r>
      <w:r>
        <w:t xml:space="preserve">(see effectiveness rate).</w:t>
      </w:r>
      <w:r>
        <w:br/>
      </w:r>
      <w:r>
        <w:t xml:space="preserve">Table 3 - Comparison of the costs and benefits</w:t>
      </w:r>
    </w:p>
    <w:p>
      <w:pPr>
        <w:pStyle w:val="BodyText"/>
      </w:pPr>
      <w:r>
        <w:t xml:space="preserve">Stakeholders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Service Providers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Policy Area A</w:t>
      </w:r>
      <w:r>
        <w:t xml:space="preserve"> </w:t>
      </w:r>
      <w:r>
        <w:t xml:space="preserve">Options aimed at</w:t>
      </w:r>
      <w:r>
        <w:t xml:space="preserve"> </w:t>
      </w:r>
      <w:r>
        <w:t xml:space="preserve">facilitating</w:t>
      </w:r>
      <w:r>
        <w:t xml:space="preserve"> </w:t>
      </w:r>
      <w:r>
        <w:t xml:space="preserve">mutual</w:t>
      </w:r>
      <w:r>
        <w:t xml:space="preserve"> </w:t>
      </w:r>
      <w:r>
        <w:t xml:space="preserve">recognition</w:t>
      </w:r>
      <w:r>
        <w:t xml:space="preserve"> </w:t>
      </w:r>
      <w:r>
        <w:t xml:space="preserve">of</w:t>
      </w:r>
      <w:r>
        <w:t xml:space="preserve"> </w:t>
      </w:r>
      <w:r>
        <w:t xml:space="preserve">disability</w:t>
      </w:r>
      <w:r>
        <w:t xml:space="preserve"> </w:t>
      </w:r>
      <w:r>
        <w:t xml:space="preserve">status</w:t>
      </w:r>
      <w:r>
        <w:t xml:space="preserve"> </w:t>
      </w:r>
      <w:r>
        <w:t xml:space="preserve">in the</w:t>
      </w:r>
      <w:r>
        <w:t xml:space="preserve"> </w:t>
      </w:r>
      <w:r>
        <w:t xml:space="preserve">EU in</w:t>
      </w:r>
      <w:r>
        <w:t xml:space="preserve"> </w:t>
      </w:r>
      <w:r>
        <w:t xml:space="preserve">relation to access</w:t>
      </w:r>
      <w:r>
        <w:t xml:space="preserve"> </w:t>
      </w:r>
      <w:r>
        <w:t xml:space="preserve">to services when</w:t>
      </w:r>
      <w:r>
        <w:t xml:space="preserve"> </w:t>
      </w:r>
      <w:r>
        <w:t xml:space="preserve">visiting</w:t>
      </w:r>
      <w:r>
        <w:t xml:space="preserve"> </w:t>
      </w:r>
      <w:r>
        <w:t xml:space="preserve">another</w:t>
      </w:r>
      <w:r>
        <w:t xml:space="preserve"> </w:t>
      </w:r>
      <w:r>
        <w:t xml:space="preserve">Member State</w:t>
      </w:r>
      <w:r>
        <w:t xml:space="preserve"> </w:t>
      </w:r>
      <w:r>
        <w:t xml:space="preserve">A1</w:t>
      </w:r>
      <w:r>
        <w:t xml:space="preserve"> </w:t>
      </w:r>
      <w:r>
        <w:t xml:space="preserve">(Mandatory</w:t>
      </w:r>
      <w:r>
        <w:t xml:space="preserve"> </w:t>
      </w:r>
      <w:r>
        <w:t xml:space="preserve">EDC model in all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for</w:t>
      </w:r>
      <w:r>
        <w:t xml:space="preserve"> </w:t>
      </w:r>
      <w:r>
        <w:t xml:space="preserve">travelling</w:t>
      </w:r>
      <w:r>
        <w:t xml:space="preserve"> </w:t>
      </w:r>
      <w:r>
        <w:t xml:space="preserve">and/or</w:t>
      </w:r>
      <w:r>
        <w:t xml:space="preserve"> </w:t>
      </w:r>
      <w:r>
        <w:t xml:space="preserve">visiting</w:t>
      </w:r>
      <w:r>
        <w:t xml:space="preserve"> </w:t>
      </w:r>
      <w:r>
        <w:t xml:space="preserve">purposes</w:t>
      </w:r>
      <w:r>
        <w:t xml:space="preserve"> </w:t>
      </w:r>
      <w:r>
        <w:t xml:space="preserve">–</w:t>
      </w:r>
      <w:r>
        <w:t xml:space="preserve"> </w:t>
      </w:r>
      <w:r>
        <w:t xml:space="preserve">selected sectors)</w:t>
      </w:r>
      <w:r>
        <w:t xml:space="preserve"> </w:t>
      </w:r>
      <w:r>
        <w:t xml:space="preserve">A2</w:t>
      </w:r>
      <w:r>
        <w:t xml:space="preserve"> </w:t>
      </w:r>
      <w:r>
        <w:t xml:space="preserve">(Mandatory</w:t>
      </w:r>
      <w:r>
        <w:t xml:space="preserve"> </w:t>
      </w:r>
      <w:r>
        <w:t xml:space="preserve">EDC model in all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for</w:t>
      </w:r>
      <w:r>
        <w:t xml:space="preserve"> </w:t>
      </w:r>
      <w:r>
        <w:t xml:space="preserve">travelling</w:t>
      </w:r>
      <w:r>
        <w:t xml:space="preserve"> </w:t>
      </w:r>
      <w:r>
        <w:t xml:space="preserve">and/or</w:t>
      </w:r>
      <w:r>
        <w:t xml:space="preserve"> </w:t>
      </w:r>
      <w:r>
        <w:t xml:space="preserve">visiting</w:t>
      </w:r>
      <w:r>
        <w:t xml:space="preserve"> </w:t>
      </w:r>
      <w:r>
        <w:t xml:space="preserve">Benefits</w:t>
      </w:r>
      <w:r>
        <w:t xml:space="preserve"> </w:t>
      </w:r>
      <w:r>
        <w:t xml:space="preserve">Decreased</w:t>
      </w:r>
      <w:r>
        <w:t xml:space="preserve"> </w:t>
      </w:r>
      <w:r>
        <w:t xml:space="preserve">uncertainty in 4</w:t>
      </w:r>
      <w:r>
        <w:t xml:space="preserve"> </w:t>
      </w:r>
      <w:r>
        <w:t xml:space="preserve">sectors</w:t>
      </w:r>
      <w:r>
        <w:t xml:space="preserve"> </w:t>
      </w:r>
      <w:r>
        <w:t xml:space="preserve">(culture,</w:t>
      </w:r>
      <w:r>
        <w:t xml:space="preserve"> </w:t>
      </w:r>
      <w:r>
        <w:t xml:space="preserve">leisure, sport and</w:t>
      </w:r>
      <w:r>
        <w:t xml:space="preserve"> </w:t>
      </w:r>
      <w:r>
        <w:t xml:space="preserve">transport)</w:t>
      </w:r>
      <w:r>
        <w:t xml:space="preserve"> </w:t>
      </w:r>
      <w:r>
        <w:t xml:space="preserve">and</w:t>
      </w:r>
      <w:r>
        <w:t xml:space="preserve"> </w:t>
      </w:r>
      <w:r>
        <w:t xml:space="preserve">increase</w:t>
      </w:r>
      <w:r>
        <w:t xml:space="preserve"> </w:t>
      </w:r>
      <w:r>
        <w:t xml:space="preserve">participation</w:t>
      </w:r>
      <w:r>
        <w:t xml:space="preserve"> </w:t>
      </w:r>
      <w:r>
        <w:t xml:space="preserve">in</w:t>
      </w:r>
      <w:r>
        <w:t xml:space="preserve"> </w:t>
      </w:r>
      <w:r>
        <w:t xml:space="preserve">tourism (between</w:t>
      </w:r>
      <w:r>
        <w:t xml:space="preserve"> </w:t>
      </w:r>
      <w:r>
        <w:t xml:space="preserve">300k and 2 million</w:t>
      </w:r>
      <w:r>
        <w:t xml:space="preserve"> </w:t>
      </w:r>
      <w:r>
        <w:t xml:space="preserve">more) (A2 greater</w:t>
      </w:r>
      <w:r>
        <w:t xml:space="preserve"> </w:t>
      </w:r>
      <w:r>
        <w:t xml:space="preserve">than A1)</w:t>
      </w:r>
      <w:r>
        <w:t xml:space="preserve"> </w:t>
      </w:r>
      <w:r>
        <w:t xml:space="preserve">Direct</w:t>
      </w:r>
      <w:r>
        <w:t xml:space="preserve"> </w:t>
      </w:r>
      <w:r>
        <w:t xml:space="preserve">monetary</w:t>
      </w:r>
      <w:r>
        <w:t xml:space="preserve"> </w:t>
      </w:r>
      <w:r>
        <w:t xml:space="preserve">benefits</w:t>
      </w:r>
      <w:r>
        <w:t xml:space="preserve"> </w:t>
      </w:r>
      <w:r>
        <w:t xml:space="preserve">from</w:t>
      </w:r>
      <w:r>
        <w:t xml:space="preserve"> </w:t>
      </w:r>
      <w:r>
        <w:t xml:space="preserve">preferential</w:t>
      </w:r>
      <w:r>
        <w:t xml:space="preserve"> </w:t>
      </w:r>
      <w:r>
        <w:t xml:space="preserve">conditions</w:t>
      </w:r>
      <w:r>
        <w:t xml:space="preserve"> </w:t>
      </w:r>
      <w:r>
        <w:t xml:space="preserve">(for</w:t>
      </w:r>
      <w:r>
        <w:t xml:space="preserve"> </w:t>
      </w:r>
      <w:r>
        <w:t xml:space="preserve">around</w:t>
      </w:r>
      <w:r>
        <w:t xml:space="preserve"> </w:t>
      </w:r>
      <w:r>
        <w:t xml:space="preserve">44%</w:t>
      </w:r>
      <w:r>
        <w:t xml:space="preserve"> </w:t>
      </w:r>
      <w:r>
        <w:t xml:space="preserve">of</w:t>
      </w:r>
      <w:r>
        <w:t xml:space="preserve"> </w:t>
      </w:r>
      <w:r>
        <w:t xml:space="preserve">PwD</w:t>
      </w:r>
      <w:r>
        <w:t xml:space="preserve"> </w:t>
      </w:r>
      <w:r>
        <w:t xml:space="preserve">that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denied</w:t>
      </w:r>
      <w:r>
        <w:t xml:space="preserve"> </w:t>
      </w:r>
      <w:r>
        <w:t xml:space="preserve">preferential</w:t>
      </w:r>
      <w:r>
        <w:t xml:space="preserve"> </w:t>
      </w:r>
      <w:r>
        <w:t xml:space="preserve">conditions</w:t>
      </w:r>
      <w:r>
        <w:t xml:space="preserve"> </w:t>
      </w:r>
      <w:r>
        <w:t xml:space="preserve">when</w:t>
      </w:r>
      <w:r>
        <w:t xml:space="preserve"> </w:t>
      </w:r>
      <w:r>
        <w:t xml:space="preserve">travelling to other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results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consultation)</w:t>
      </w:r>
      <w:r>
        <w:t xml:space="preserve"> </w:t>
      </w:r>
      <w:r>
        <w:t xml:space="preserve">travelling in the</w:t>
      </w:r>
      <w:r>
        <w:t xml:space="preserve"> </w:t>
      </w:r>
      <w:r>
        <w:t xml:space="preserve">Decreased</w:t>
      </w:r>
      <w:r>
        <w:t xml:space="preserve"> </w:t>
      </w:r>
      <w:r>
        <w:t xml:space="preserve">uncertainty</w:t>
      </w:r>
      <w:r>
        <w:t xml:space="preserve"> </w:t>
      </w:r>
      <w:r>
        <w:t xml:space="preserve">in</w:t>
      </w:r>
      <w:r>
        <w:t xml:space="preserve"> </w:t>
      </w:r>
      <w:r>
        <w:t xml:space="preserve">4</w:t>
      </w:r>
      <w:r>
        <w:t xml:space="preserve"> </w:t>
      </w:r>
      <w:r>
        <w:t xml:space="preserve">sectors</w:t>
      </w:r>
      <w:r>
        <w:t xml:space="preserve"> </w:t>
      </w:r>
      <w:r>
        <w:t xml:space="preserve">(culture,</w:t>
      </w:r>
      <w:r>
        <w:t xml:space="preserve"> </w:t>
      </w:r>
      <w:r>
        <w:t xml:space="preserve">leisure,</w:t>
      </w:r>
      <w:r>
        <w:t xml:space="preserve"> </w:t>
      </w:r>
      <w:r>
        <w:t xml:space="preserve">sport</w:t>
      </w:r>
      <w:r>
        <w:t xml:space="preserve"> </w:t>
      </w:r>
      <w:r>
        <w:t xml:space="preserve">and</w:t>
      </w:r>
      <w:r>
        <w:t xml:space="preserve"> </w:t>
      </w:r>
      <w:r>
        <w:t xml:space="preserve">transport) about the</w:t>
      </w:r>
      <w:r>
        <w:t xml:space="preserve"> </w:t>
      </w:r>
      <w:r>
        <w:t xml:space="preserve">validity of national</w:t>
      </w:r>
      <w:r>
        <w:t xml:space="preserve"> </w:t>
      </w:r>
      <w:r>
        <w:t xml:space="preserve">cards and reduction in</w:t>
      </w:r>
      <w:r>
        <w:t xml:space="preserve"> </w:t>
      </w:r>
      <w:r>
        <w:t xml:space="preserve">costs for checking</w:t>
      </w:r>
      <w:r>
        <w:t xml:space="preserve"> </w:t>
      </w:r>
      <w:r>
        <w:t xml:space="preserve">cards/certificates (A2</w:t>
      </w:r>
      <w:r>
        <w:t xml:space="preserve"> </w:t>
      </w:r>
      <w:r>
        <w:t xml:space="preserve">greater than A1)</w:t>
      </w:r>
      <w:r>
        <w:t xml:space="preserve"> </w:t>
      </w:r>
      <w:r>
        <w:t xml:space="preserve">Increased</w:t>
      </w:r>
      <w:r>
        <w:t xml:space="preserve"> </w:t>
      </w:r>
      <w:r>
        <w:t xml:space="preserve">turnover</w:t>
      </w:r>
      <w:r>
        <w:t xml:space="preserve"> </w:t>
      </w:r>
      <w:r>
        <w:t xml:space="preserve">from paying persons</w:t>
      </w:r>
      <w:r>
        <w:t xml:space="preserve"> </w:t>
      </w:r>
      <w:r>
        <w:t xml:space="preserve">accompanying PwD</w:t>
      </w:r>
      <w:r>
        <w:t xml:space="preserve"> </w:t>
      </w:r>
      <w:r>
        <w:t xml:space="preserve">(such as family and</w:t>
      </w:r>
      <w:r>
        <w:t xml:space="preserve"> </w:t>
      </w:r>
      <w:r>
        <w:t xml:space="preserve">friends). In 2012, the</w:t>
      </w:r>
      <w:r>
        <w:t xml:space="preserve"> </w:t>
      </w:r>
      <w:r>
        <w:t xml:space="preserve">DG GROW study on</w:t>
      </w:r>
      <w:r>
        <w:t xml:space="preserve"> </w:t>
      </w:r>
      <w:r>
        <w:t xml:space="preserve">accessible</w:t>
      </w:r>
      <w:r>
        <w:t xml:space="preserve"> </w:t>
      </w:r>
      <w:r>
        <w:t xml:space="preserve">tourism</w:t>
      </w:r>
      <w:r>
        <w:t xml:space="preserve"> </w:t>
      </w:r>
      <w:r>
        <w:t xml:space="preserve">estimated that across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countries</w:t>
      </w:r>
      <w:r>
        <w:t xml:space="preserve"> </w:t>
      </w:r>
      <w:r>
        <w:t xml:space="preserve">people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 travel with</w:t>
      </w:r>
      <w:r>
        <w:t xml:space="preserve"> </w:t>
      </w:r>
      <w:r>
        <w:t xml:space="preserve">more companions (on</w:t>
      </w:r>
      <w:r>
        <w:t xml:space="preserve"> </w:t>
      </w:r>
      <w:r>
        <w:t xml:space="preserve">average 2.2 persons)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elderly</w:t>
      </w:r>
      <w:r>
        <w:t xml:space="preserve"> </w:t>
      </w:r>
      <w:r>
        <w:t xml:space="preserve">population</w:t>
      </w:r>
      <w:r>
        <w:t xml:space="preserve"> </w:t>
      </w:r>
      <w:r>
        <w:t xml:space="preserve">do</w:t>
      </w:r>
      <w:r>
        <w:t xml:space="preserve"> </w:t>
      </w:r>
      <w:r>
        <w:t xml:space="preserve">(on</w:t>
      </w:r>
      <w:r>
        <w:t xml:space="preserve"> </w:t>
      </w:r>
      <w:r>
        <w:t xml:space="preserve">average</w:t>
      </w:r>
      <w:r>
        <w:t xml:space="preserve"> </w:t>
      </w:r>
      <w:r>
        <w:t xml:space="preserve">1.6</w:t>
      </w:r>
      <w:r>
        <w:t xml:space="preserve"> </w:t>
      </w:r>
      <w:r>
        <w:t xml:space="preserve">persons). (A2</w:t>
      </w:r>
      <w:r>
        <w:t xml:space="preserve"> </w:t>
      </w:r>
      <w:r>
        <w:t xml:space="preserve">Increased</w:t>
      </w:r>
      <w:r>
        <w:t xml:space="preserve"> </w:t>
      </w:r>
      <w:r>
        <w:t xml:space="preserve">tax</w:t>
      </w:r>
      <w:r>
        <w:t xml:space="preserve"> </w:t>
      </w:r>
      <w:r>
        <w:t xml:space="preserve">revenue</w:t>
      </w:r>
      <w:r>
        <w:t xml:space="preserve"> </w:t>
      </w:r>
      <w:r>
        <w:t xml:space="preserve">from increased size in the</w:t>
      </w:r>
      <w:r>
        <w:t xml:space="preserve"> </w:t>
      </w:r>
      <w:r>
        <w:t xml:space="preserve">market</w:t>
      </w:r>
      <w:r>
        <w:t xml:space="preserve"> </w:t>
      </w:r>
      <w:r>
        <w:t xml:space="preserve">of</w:t>
      </w:r>
      <w:r>
        <w:t xml:space="preserve"> </w:t>
      </w:r>
      <w:r>
        <w:t xml:space="preserve">accessible</w:t>
      </w:r>
      <w:r>
        <w:t xml:space="preserve"> </w:t>
      </w:r>
      <w:r>
        <w:t xml:space="preserve">tourism (For A1 between</w:t>
      </w:r>
      <w:r>
        <w:t xml:space="preserve"> </w:t>
      </w:r>
      <w:r>
        <w:t xml:space="preserve">1.5 billion EUR and 1</w:t>
      </w:r>
      <w:r>
        <w:t xml:space="preserve"> </w:t>
      </w:r>
      <w:r>
        <w:t xml:space="preserve">billion Euro and for A2</w:t>
      </w:r>
      <w:r>
        <w:t xml:space="preserve"> </w:t>
      </w:r>
      <w:r>
        <w:t xml:space="preserve">between 3.1 billion EURO</w:t>
      </w:r>
      <w:r>
        <w:t xml:space="preserve"> </w:t>
      </w:r>
      <w:r>
        <w:t xml:space="preserve">and 2.1 biullion Euro per</w:t>
      </w:r>
      <w:r>
        <w:t xml:space="preserve"> </w:t>
      </w:r>
      <w:r>
        <w:t xml:space="preserve">year,</w:t>
      </w:r>
      <w:r>
        <w:t xml:space="preserve"> </w:t>
      </w:r>
      <w:r>
        <w:t xml:space="preserve">if</w:t>
      </w:r>
      <w:r>
        <w:t xml:space="preserve"> </w:t>
      </w:r>
      <w:r>
        <w:t xml:space="preserve">travel</w:t>
      </w:r>
      <w:r>
        <w:t xml:space="preserve"> </w:t>
      </w:r>
      <w:r>
        <w:t xml:space="preserve">gap</w:t>
      </w:r>
      <w:r>
        <w:br/>
      </w:r>
      <w:r>
        <w:t xml:space="preserve">decreases) )</w:t>
      </w:r>
      <w:r>
        <w:t xml:space="preserve"> </w:t>
      </w:r>
      <w:r>
        <w:t xml:space="preserve">Decreased</w:t>
      </w:r>
      <w:r>
        <w:t xml:space="preserve"> </w:t>
      </w:r>
      <w:r>
        <w:t xml:space="preserve">additional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thanks</w:t>
      </w:r>
      <w:r>
        <w:t xml:space="preserve"> </w:t>
      </w:r>
      <w:r>
        <w:t xml:space="preserve">to</w:t>
      </w:r>
      <w:r>
        <w:t xml:space="preserve"> </w:t>
      </w:r>
      <w:r>
        <w:t xml:space="preserve">decreased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additional</w:t>
      </w:r>
      <w:r>
        <w:t xml:space="preserve"> </w:t>
      </w:r>
      <w:r>
        <w:t xml:space="preserve">information requests about</w:t>
      </w:r>
      <w:r>
        <w:t xml:space="preserve"> </w:t>
      </w:r>
      <w:r>
        <w:t xml:space="preserve">the</w:t>
      </w:r>
      <w:r>
        <w:t xml:space="preserve"> </w:t>
      </w:r>
      <w:r>
        <w:t xml:space="preserve">validity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disability cards, provision</w:t>
      </w:r>
      <w:r>
        <w:t xml:space="preserve"> </w:t>
      </w:r>
      <w:r>
        <w:t xml:space="preserve">of preferential conditions,</w:t>
      </w:r>
      <w:r>
        <w:t xml:space="preserve"> </w:t>
      </w:r>
      <w:r>
        <w:t xml:space="preserve">etc.</w:t>
      </w:r>
      <w:r>
        <w:t xml:space="preserve"> </w:t>
      </w:r>
      <w:r>
        <w:t xml:space="preserve">from</w:t>
      </w:r>
      <w:r>
        <w:t xml:space="preserve"> </w:t>
      </w:r>
      <w:r>
        <w:t xml:space="preserve">citizens.</w:t>
      </w:r>
      <w:r>
        <w:t xml:space="preserve"> </w:t>
      </w:r>
      <w:r>
        <w:t xml:space="preserve">Decreased</w:t>
      </w:r>
      <w:r>
        <w:t xml:space="preserve"> </w:t>
      </w:r>
      <w:r>
        <w:t xml:space="preserve">legal</w:t>
      </w:r>
      <w:r>
        <w:t xml:space="preserve"> </w:t>
      </w:r>
      <w:r>
        <w:t xml:space="preserve">uncertainty as concerns the</w:t>
      </w:r>
      <w:r>
        <w:t xml:space="preserve"> </w:t>
      </w:r>
      <w:r>
        <w:t xml:space="preserve">validity</w:t>
      </w:r>
      <w:r>
        <w:t xml:space="preserve"> </w:t>
      </w:r>
      <w:r>
        <w:t xml:space="preserve">of</w:t>
      </w:r>
      <w:r>
        <w:t xml:space="preserve"> </w:t>
      </w:r>
      <w:r>
        <w:t xml:space="preserve">foreign</w:t>
      </w:r>
      <w:r>
        <w:t xml:space="preserve"> </w:t>
      </w:r>
      <w:r>
        <w:t xml:space="preserve">disability cards.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purposes</w:t>
      </w:r>
      <w:r>
        <w:t xml:space="preserve"> </w:t>
      </w:r>
      <w:r>
        <w:t xml:space="preserve">–</w:t>
      </w:r>
      <w:r>
        <w:t xml:space="preserve"> </w:t>
      </w:r>
      <w:r>
        <w:t xml:space="preserve">all</w:t>
      </w:r>
      <w:r>
        <w:t xml:space="preserve"> </w:t>
      </w:r>
      <w:r>
        <w:t xml:space="preserve">service sectors)</w:t>
      </w:r>
      <w:r>
        <w:t xml:space="preserve"> </w:t>
      </w:r>
      <w:r>
        <w:t xml:space="preserve">range of EUR 30-</w:t>
      </w:r>
      <w:r>
        <w:t xml:space="preserve"> </w:t>
      </w:r>
      <w:r>
        <w:t xml:space="preserve">120 (if alone) and</w:t>
      </w:r>
      <w:r>
        <w:t xml:space="preserve"> </w:t>
      </w:r>
      <w:r>
        <w:t xml:space="preserve">EUR 80-250 with</w:t>
      </w:r>
      <w:r>
        <w:t xml:space="preserve"> </w:t>
      </w:r>
      <w:r>
        <w:t xml:space="preserve">a PA for trips up to</w:t>
      </w:r>
      <w:r>
        <w:t xml:space="preserve"> </w:t>
      </w:r>
      <w:r>
        <w:t xml:space="preserve">4 days and up to</w:t>
      </w:r>
      <w:r>
        <w:t xml:space="preserve"> </w:t>
      </w:r>
      <w:r>
        <w:t xml:space="preserve">EUR 100 to 400</w:t>
      </w:r>
      <w:r>
        <w:t xml:space="preserve"> </w:t>
      </w:r>
      <w:r>
        <w:t xml:space="preserve">per trips up to 2</w:t>
      </w:r>
      <w:r>
        <w:t xml:space="preserve"> </w:t>
      </w:r>
      <w:r>
        <w:t xml:space="preserve">months (A2</w:t>
      </w:r>
      <w:r>
        <w:t xml:space="preserve"> </w:t>
      </w:r>
      <w:r>
        <w:t xml:space="preserve">greater or equal</w:t>
      </w:r>
      <w:r>
        <w:t xml:space="preserve"> </w:t>
      </w:r>
      <w:r>
        <w:t xml:space="preserve">A1)</w:t>
      </w:r>
      <w:r>
        <w:t xml:space="preserve"> </w:t>
      </w:r>
      <w:r>
        <w:t xml:space="preserve">slightly greater than</w:t>
      </w:r>
      <w:r>
        <w:t xml:space="preserve"> </w:t>
      </w:r>
      <w:r>
        <w:t xml:space="preserve">A1). These persons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additional</w:t>
      </w:r>
      <w:r>
        <w:t xml:space="preserve"> </w:t>
      </w:r>
      <w:r>
        <w:t xml:space="preserve">clients for the services</w:t>
      </w:r>
      <w:r>
        <w:t xml:space="preserve"> </w:t>
      </w:r>
      <w:r>
        <w:t xml:space="preserve">concerned.</w:t>
      </w:r>
      <w:r>
        <w:t xml:space="preserve"> </w:t>
      </w:r>
      <w:r>
        <w:t xml:space="preserve">Increased size in the</w:t>
      </w:r>
      <w:r>
        <w:t xml:space="preserve"> </w:t>
      </w:r>
      <w:r>
        <w:t xml:space="preserve">market of accessible</w:t>
      </w:r>
      <w:r>
        <w:t xml:space="preserve"> </w:t>
      </w:r>
      <w:r>
        <w:t xml:space="preserve">tourism</w:t>
      </w:r>
      <w:r>
        <w:t xml:space="preserve"> </w:t>
      </w:r>
      <w:r>
        <w:t xml:space="preserve">(For</w:t>
      </w:r>
      <w:r>
        <w:t xml:space="preserve"> </w:t>
      </w:r>
      <w:r>
        <w:t xml:space="preserve">A1</w:t>
      </w:r>
      <w:r>
        <w:t xml:space="preserve"> </w:t>
      </w:r>
      <w:r>
        <w:t xml:space="preserve">between 1.5 billion</w:t>
      </w:r>
      <w:r>
        <w:t xml:space="preserve"> </w:t>
      </w:r>
      <w:r>
        <w:t xml:space="preserve">EUR and 1 billion</w:t>
      </w:r>
      <w:r>
        <w:t xml:space="preserve"> </w:t>
      </w:r>
      <w:r>
        <w:t xml:space="preserve">Euro and for A2</w:t>
      </w:r>
      <w:r>
        <w:t xml:space="preserve"> </w:t>
      </w:r>
      <w:r>
        <w:t xml:space="preserve">between 3.1 billion</w:t>
      </w:r>
      <w:r>
        <w:t xml:space="preserve"> </w:t>
      </w:r>
      <w:r>
        <w:t xml:space="preserve">EURO</w:t>
      </w:r>
      <w:r>
        <w:t xml:space="preserve"> </w:t>
      </w:r>
      <w:r>
        <w:t xml:space="preserve">and</w:t>
      </w:r>
      <w:r>
        <w:t xml:space="preserve"> </w:t>
      </w:r>
      <w:r>
        <w:t xml:space="preserve">2.1</w:t>
      </w:r>
      <w:r>
        <w:t xml:space="preserve"> </w:t>
      </w:r>
      <w:r>
        <w:t xml:space="preserve">biullion Euro per</w:t>
      </w:r>
      <w:r>
        <w:t xml:space="preserve"> </w:t>
      </w:r>
      <w:r>
        <w:t xml:space="preserve">year, if travel gap</w:t>
      </w:r>
      <w:r>
        <w:br/>
      </w:r>
      <w:r>
        <w:t xml:space="preserve">decreases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Costs of providing</w:t>
      </w:r>
      <w:r>
        <w:t xml:space="preserve"> </w:t>
      </w:r>
      <w:r>
        <w:t xml:space="preserve">the</w:t>
      </w:r>
      <w:r>
        <w:t xml:space="preserve"> </w:t>
      </w:r>
      <w:r>
        <w:t xml:space="preserve">additional</w:t>
      </w:r>
      <w:r>
        <w:t xml:space="preserve"> </w:t>
      </w:r>
      <w:r>
        <w:t xml:space="preserve">preferential</w:t>
      </w:r>
      <w:r>
        <w:t xml:space="preserve"> </w:t>
      </w:r>
      <w:r>
        <w:t xml:space="preserve">conditions to PwD,</w:t>
      </w:r>
      <w:r>
        <w:t xml:space="preserve"> </w:t>
      </w:r>
      <w:r>
        <w:t xml:space="preserve">including preferential</w:t>
      </w:r>
      <w:r>
        <w:t xml:space="preserve"> </w:t>
      </w:r>
      <w:r>
        <w:t xml:space="preserve">conditions in the 4</w:t>
      </w:r>
      <w:r>
        <w:t xml:space="preserve"> </w:t>
      </w:r>
      <w:r>
        <w:t xml:space="preserve">sectors of option A1</w:t>
      </w:r>
      <w:r>
        <w:t xml:space="preserve"> </w:t>
      </w:r>
      <w:r>
        <w:t xml:space="preserve">that</w:t>
      </w:r>
      <w:r>
        <w:t xml:space="preserve"> </w:t>
      </w:r>
      <w:r>
        <w:t xml:space="preserve">includes</w:t>
      </w:r>
      <w:r>
        <w:t xml:space="preserve"> </w:t>
      </w:r>
      <w:r>
        <w:t xml:space="preserve">the</w:t>
      </w:r>
      <w:r>
        <w:t xml:space="preserve"> </w:t>
      </w:r>
      <w:r>
        <w:t xml:space="preserve">transport sector and in</w:t>
      </w:r>
      <w:r>
        <w:t xml:space="preserve"> </w:t>
      </w:r>
      <w:r>
        <w:t xml:space="preserve">other</w:t>
      </w:r>
      <w:r>
        <w:t xml:space="preserve"> </w:t>
      </w:r>
      <w:r>
        <w:t xml:space="preserve">sectors</w:t>
      </w:r>
      <w:r>
        <w:t xml:space="preserve"> </w:t>
      </w:r>
      <w:r>
        <w:t xml:space="preserve">for</w:t>
      </w:r>
      <w:r>
        <w:t xml:space="preserve"> </w:t>
      </w:r>
      <w:r>
        <w:t xml:space="preserve">Option A2 illustrated</w:t>
      </w:r>
      <w:r>
        <w:t xml:space="preserve"> </w:t>
      </w:r>
      <w:r>
        <w:t xml:space="preserve">by the costs in the</w:t>
      </w:r>
      <w:r>
        <w:t xml:space="preserve"> </w:t>
      </w:r>
      <w:r>
        <w:t xml:space="preserve">transport</w:t>
      </w:r>
      <w:r>
        <w:t xml:space="preserve"> </w:t>
      </w:r>
      <w:r>
        <w:t xml:space="preserve">sector</w:t>
      </w:r>
      <w:r>
        <w:t xml:space="preserve"> </w:t>
      </w:r>
      <w:r>
        <w:t xml:space="preserve">(between 116 and 161</w:t>
      </w:r>
      <w:r>
        <w:t xml:space="preserve"> </w:t>
      </w:r>
      <w:r>
        <w:t xml:space="preserve">million EUR, i.e. only</w:t>
      </w:r>
      <w:r>
        <w:t xml:space="preserve"> </w:t>
      </w:r>
      <w:r>
        <w:t xml:space="preserve">0.05% to 0.08% of</w:t>
      </w:r>
      <w:r>
        <w:t xml:space="preserve"> </w:t>
      </w:r>
      <w:r>
        <w:t xml:space="preserve">(non-air)</w:t>
      </w:r>
      <w:r>
        <w:t xml:space="preserve"> </w:t>
      </w:r>
      <w:r>
        <w:t xml:space="preserve">passenger</w:t>
      </w:r>
      <w:r>
        <w:t xml:space="preserve"> </w:t>
      </w:r>
      <w:r>
        <w:t xml:space="preserve">transport in the whole</w:t>
      </w:r>
      <w:r>
        <w:t xml:space="preserve"> </w:t>
      </w:r>
      <w:r>
        <w:t xml:space="preserve">EU-27) and between</w:t>
      </w:r>
      <w:r>
        <w:t xml:space="preserve"> </w:t>
      </w:r>
      <w:r>
        <w:t xml:space="preserve">1.7 and 31.2 million</w:t>
      </w:r>
      <w:r>
        <w:t xml:space="preserve"> </w:t>
      </w:r>
      <w:r>
        <w:t xml:space="preserve">EUR at national level,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w:r>
        <w:t xml:space="preserve">Member States (A2</w:t>
      </w:r>
      <w:r>
        <w:t xml:space="preserve"> </w:t>
      </w:r>
      <w:r>
        <w:t xml:space="preserve">slightly</w:t>
      </w:r>
      <w:r>
        <w:t xml:space="preserve"> </w:t>
      </w:r>
      <w:r>
        <w:t xml:space="preserve">greater</w:t>
      </w:r>
      <w:r>
        <w:t xml:space="preserve"> </w:t>
      </w:r>
      <w:r>
        <w:t xml:space="preserve">or</w:t>
      </w:r>
      <w:r>
        <w:t xml:space="preserve"> </w:t>
      </w:r>
      <w:r>
        <w:t xml:space="preserve">equal A1)</w:t>
      </w:r>
      <w:r>
        <w:t xml:space="preserve"> </w:t>
      </w:r>
      <w:r>
        <w:t xml:space="preserve">Costs of providing the</w:t>
      </w:r>
      <w:r>
        <w:t xml:space="preserve"> </w:t>
      </w:r>
      <w:r>
        <w:t xml:space="preserve">additional preferential</w:t>
      </w:r>
      <w:r>
        <w:t xml:space="preserve"> </w:t>
      </w:r>
      <w:r>
        <w:t xml:space="preserve">conditions to PwD,</w:t>
      </w:r>
      <w:r>
        <w:t xml:space="preserve"> </w:t>
      </w:r>
      <w:r>
        <w:t xml:space="preserve">including preferential</w:t>
      </w:r>
      <w:r>
        <w:t xml:space="preserve"> </w:t>
      </w:r>
      <w:r>
        <w:t xml:space="preserve">conditions in the 4</w:t>
      </w:r>
      <w:r>
        <w:t xml:space="preserve"> </w:t>
      </w:r>
      <w:r>
        <w:t xml:space="preserve">sectors of option A1</w:t>
      </w:r>
      <w:r>
        <w:t xml:space="preserve"> </w:t>
      </w:r>
      <w:r>
        <w:t xml:space="preserve">that</w:t>
      </w:r>
      <w:r>
        <w:t xml:space="preserve"> </w:t>
      </w:r>
      <w:r>
        <w:t xml:space="preserve">includes</w:t>
      </w:r>
      <w:r>
        <w:t xml:space="preserve"> </w:t>
      </w:r>
      <w:r>
        <w:t xml:space="preserve">the</w:t>
      </w:r>
      <w:r>
        <w:t xml:space="preserve"> </w:t>
      </w:r>
      <w:r>
        <w:t xml:space="preserve">transport sector and in</w:t>
      </w:r>
      <w:r>
        <w:t xml:space="preserve"> </w:t>
      </w:r>
      <w:r>
        <w:t xml:space="preserve">other</w:t>
      </w:r>
      <w:r>
        <w:t xml:space="preserve"> </w:t>
      </w:r>
      <w:r>
        <w:t xml:space="preserve">sectors</w:t>
      </w:r>
      <w:r>
        <w:t xml:space="preserve"> </w:t>
      </w:r>
      <w:r>
        <w:t xml:space="preserve">for</w:t>
      </w:r>
      <w:r>
        <w:t xml:space="preserve"> </w:t>
      </w:r>
      <w:r>
        <w:t xml:space="preserve">Option A2 illustrated</w:t>
      </w:r>
      <w:r>
        <w:t xml:space="preserve"> </w:t>
      </w:r>
      <w:r>
        <w:t xml:space="preserve">by the costs in the</w:t>
      </w:r>
      <w:r>
        <w:t xml:space="preserve"> </w:t>
      </w:r>
      <w:r>
        <w:t xml:space="preserve">transport</w:t>
      </w:r>
      <w:r>
        <w:t xml:space="preserve"> </w:t>
      </w:r>
      <w:r>
        <w:t xml:space="preserve">sector</w:t>
      </w:r>
      <w:r>
        <w:t xml:space="preserve"> </w:t>
      </w:r>
      <w:r>
        <w:t xml:space="preserve">(between 0.1 and 1.9</w:t>
      </w:r>
      <w:r>
        <w:t xml:space="preserve"> </w:t>
      </w:r>
      <w:r>
        <w:t xml:space="preserve">EUR per capita, up to</w:t>
      </w:r>
      <w:r>
        <w:t xml:space="preserve"> </w:t>
      </w:r>
      <w:r>
        <w:t xml:space="preserve">0.2 and 3.9 EUR</w:t>
      </w:r>
      <w:r>
        <w:t xml:space="preserve"> </w:t>
      </w:r>
      <w:r>
        <w:t xml:space="preserve">Total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costs</w:t>
      </w:r>
      <w:r>
        <w:t xml:space="preserve"> </w:t>
      </w:r>
      <w:r>
        <w:t xml:space="preserve">between</w:t>
      </w:r>
      <w:r>
        <w:t xml:space="preserve"> </w:t>
      </w:r>
      <w:r>
        <w:t xml:space="preserve">roughly</w:t>
      </w:r>
      <w:r>
        <w:t xml:space="preserve"> </w:t>
      </w:r>
      <w:r>
        <w:t xml:space="preserve">95.000 and 530.000 EUR.</w:t>
      </w:r>
      <w:r>
        <w:t xml:space="preserve"> </w:t>
      </w:r>
      <w:r>
        <w:t xml:space="preserve">Including: I) The one-off</w:t>
      </w:r>
      <w:r>
        <w:t xml:space="preserve"> </w:t>
      </w:r>
      <w:r>
        <w:t xml:space="preserve">cost of establishing the</w:t>
      </w:r>
      <w:r>
        <w:t xml:space="preserve"> </w:t>
      </w:r>
      <w:r>
        <w:t xml:space="preserve">national website ranged</w:t>
      </w:r>
      <w:r>
        <w:t xml:space="preserve"> </w:t>
      </w:r>
      <w:r>
        <w:t xml:space="preserve">roughly between 7,500</w:t>
      </w:r>
      <w:r>
        <w:t xml:space="preserve"> </w:t>
      </w:r>
      <w:r>
        <w:t xml:space="preserve">and</w:t>
      </w:r>
      <w:r>
        <w:t xml:space="preserve"> </w:t>
      </w:r>
      <w:r>
        <w:t xml:space="preserve">23,000</w:t>
      </w:r>
      <w:r>
        <w:t xml:space="preserve"> </w:t>
      </w:r>
      <w:r>
        <w:t xml:space="preserve">EUR,</w:t>
      </w:r>
      <w:r>
        <w:t xml:space="preserve"> </w:t>
      </w:r>
      <w:r>
        <w:t xml:space="preserve">ii)</w:t>
      </w:r>
      <w:r>
        <w:t xml:space="preserve"> </w:t>
      </w:r>
      <w:r>
        <w:t xml:space="preserve">Awareness</w:t>
      </w:r>
      <w:r>
        <w:t xml:space="preserve"> </w:t>
      </w:r>
      <w:r>
        <w:t xml:space="preserve">raising</w:t>
      </w:r>
      <w:r>
        <w:t xml:space="preserve"> </w:t>
      </w:r>
      <w:r>
        <w:t xml:space="preserve">campaigns ranged roughly</w:t>
      </w:r>
      <w:r>
        <w:t xml:space="preserve"> </w:t>
      </w:r>
      <w:r>
        <w:t xml:space="preserve">between</w:t>
      </w:r>
      <w:r>
        <w:t xml:space="preserve"> </w:t>
      </w:r>
      <w:r>
        <w:t xml:space="preserve">20,000</w:t>
      </w:r>
      <w:r>
        <w:t xml:space="preserve"> </w:t>
      </w:r>
      <w:r>
        <w:t xml:space="preserve">and</w:t>
      </w:r>
      <w:r>
        <w:t xml:space="preserve"> </w:t>
      </w:r>
      <w:r>
        <w:t xml:space="preserve">70,000 EUR. (A2 equal to</w:t>
      </w:r>
      <w:r>
        <w:t xml:space="preserve"> </w:t>
      </w:r>
      <w:r>
        <w:t xml:space="preserve">A1)</w:t>
      </w:r>
      <w:r>
        <w:t xml:space="preserve"> </w:t>
      </w:r>
      <w:r>
        <w:t xml:space="preserve">Production and delivery of</w:t>
      </w:r>
      <w:r>
        <w:t xml:space="preserve"> </w:t>
      </w:r>
      <w:r>
        <w:t xml:space="preserve">cards: 1.02-4.54 EUR/card</w:t>
      </w:r>
      <w:r>
        <w:t xml:space="preserve"> </w:t>
      </w:r>
      <w:r>
        <w:t xml:space="preserve">(A2 equal to A1).</w:t>
      </w:r>
      <w:r>
        <w:br/>
      </w:r>
      <w:r>
        <w:t xml:space="preserve">Digitalisation: the one-off</w:t>
      </w:r>
      <w:r>
        <w:t xml:space="preserve"> </w:t>
      </w:r>
      <w:r>
        <w:t xml:space="preserve">costs to build an IT system</w:t>
      </w:r>
      <w:r>
        <w:t xml:space="preserve"> </w:t>
      </w:r>
      <w:r>
        <w:t xml:space="preserve">for</w:t>
      </w:r>
      <w:r>
        <w:t xml:space="preserve"> </w:t>
      </w:r>
      <w:r>
        <w:t xml:space="preserve">digital</w:t>
      </w:r>
      <w:r>
        <w:t xml:space="preserve"> </w:t>
      </w:r>
      <w:r>
        <w:t xml:space="preserve">EDC</w:t>
      </w:r>
      <w:r>
        <w:t xml:space="preserve"> </w:t>
      </w:r>
      <w:r>
        <w:t xml:space="preserve">are</w:t>
      </w:r>
      <w:r>
        <w:t xml:space="preserve"> </w:t>
      </w:r>
      <w:r>
        <w:t xml:space="preserve">estimated to be EUR 1.67</w:t>
      </w:r>
      <w:r>
        <w:t xml:space="preserve"> </w:t>
      </w:r>
      <w:r>
        <w:t xml:space="preserve">million</w:t>
      </w:r>
      <w:r>
        <w:t xml:space="preserve"> </w:t>
      </w:r>
      <w:r>
        <w:t xml:space="preserve">with</w:t>
      </w:r>
      <w:r>
        <w:t xml:space="preserve"> </w:t>
      </w:r>
      <w:r>
        <w:t xml:space="preserve">recurring</w:t>
      </w:r>
      <w:r>
        <w:t xml:space="preserve"> </w:t>
      </w:r>
      <w:r>
        <w:t xml:space="preserve">maintenance</w:t>
      </w:r>
      <w:r>
        <w:t xml:space="preserve"> </w:t>
      </w:r>
      <w:r>
        <w:t xml:space="preserve">costs</w:t>
      </w:r>
      <w:r>
        <w:t xml:space="preserve"> </w:t>
      </w:r>
      <w:r>
        <w:t xml:space="preserve">estimated at EUR 249,757</w:t>
      </w:r>
      <w:r>
        <w:t xml:space="preserve"> </w:t>
      </w:r>
      <w:r>
        <w:t xml:space="preserve">per year.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when</w:t>
      </w:r>
      <w:r>
        <w:t xml:space="preserve"> </w:t>
      </w:r>
      <w:r>
        <w:t xml:space="preserve">extended</w:t>
      </w:r>
      <w:r>
        <w:t xml:space="preserve"> </w:t>
      </w:r>
      <w:r>
        <w:t xml:space="preserve">to</w:t>
      </w:r>
      <w:r>
        <w:t xml:space="preserve"> </w:t>
      </w:r>
      <w:r>
        <w:t xml:space="preserve">personal</w:t>
      </w:r>
      <w:r>
        <w:t xml:space="preserve"> </w:t>
      </w:r>
      <w:r>
        <w:t xml:space="preserve">assistants)</w:t>
      </w:r>
      <w:r>
        <w:t xml:space="preserve"> </w:t>
      </w:r>
      <w:r>
        <w:t xml:space="preserve">(A2 greater or equal</w:t>
      </w:r>
      <w:r>
        <w:t xml:space="preserve"> </w:t>
      </w:r>
      <w:r>
        <w:t xml:space="preserve">A1)</w:t>
      </w:r>
      <w:r>
        <w:t xml:space="preserve"> </w:t>
      </w:r>
      <w:r>
        <w:t xml:space="preserve">Policy Area B</w:t>
      </w:r>
      <w:r>
        <w:t xml:space="preserve"> </w:t>
      </w:r>
      <w:r>
        <w:t xml:space="preserve">Benefits</w:t>
      </w:r>
      <w:r>
        <w:t xml:space="preserve"> </w:t>
      </w:r>
      <w:r>
        <w:t xml:space="preserve">Higher</w:t>
      </w:r>
      <w:r>
        <w:t xml:space="preserve"> </w:t>
      </w:r>
      <w:r>
        <w:t xml:space="preserve">participation</w:t>
      </w:r>
      <w:r>
        <w:t xml:space="preserve"> </w:t>
      </w:r>
      <w:r>
        <w:t xml:space="preserve">in</w:t>
      </w:r>
      <w:r>
        <w:t xml:space="preserve"> </w:t>
      </w:r>
      <w:r>
        <w:t xml:space="preserve">tourism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decreased</w:t>
      </w:r>
      <w:r>
        <w:t xml:space="preserve"> </w:t>
      </w:r>
      <w:r>
        <w:t xml:space="preserve">uncertainty(B2</w:t>
      </w:r>
      <w:r>
        <w:t xml:space="preserve"> </w:t>
      </w:r>
      <w:r>
        <w:t xml:space="preserve">greater than B1)</w:t>
      </w:r>
      <w:r>
        <w:t xml:space="preserve"> </w:t>
      </w:r>
      <w:r>
        <w:t xml:space="preserve">Reduced risk of</w:t>
      </w:r>
      <w:r>
        <w:t xml:space="preserve"> </w:t>
      </w:r>
      <w:r>
        <w:t xml:space="preserve">having to pay fines</w:t>
      </w:r>
      <w:r>
        <w:t xml:space="preserve"> </w:t>
      </w:r>
      <w:r>
        <w:t xml:space="preserve">for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recognition</w:t>
      </w:r>
      <w:r>
        <w:t xml:space="preserve"> </w:t>
      </w:r>
      <w:r>
        <w:t xml:space="preserve">or</w:t>
      </w:r>
      <w:r>
        <w:t xml:space="preserve"> </w:t>
      </w:r>
      <w:r>
        <w:t xml:space="preserve">having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parking</w:t>
      </w:r>
      <w:r>
        <w:t xml:space="preserve"> </w:t>
      </w:r>
      <w:r>
        <w:t xml:space="preserve">spot</w:t>
      </w:r>
      <w:r>
        <w:t xml:space="preserve"> </w:t>
      </w:r>
      <w:r>
        <w:t xml:space="preserve">(savings</w:t>
      </w:r>
      <w:r>
        <w:t xml:space="preserve"> </w:t>
      </w:r>
      <w:r>
        <w:t xml:space="preserve">below</w:t>
      </w:r>
      <w:r>
        <w:t xml:space="preserve"> </w:t>
      </w:r>
      <w:r>
        <w:t xml:space="preserve">300</w:t>
      </w:r>
      <w:r>
        <w:t xml:space="preserve"> </w:t>
      </w:r>
      <w:r>
        <w:t xml:space="preserve">EUR</w:t>
      </w:r>
      <w:r>
        <w:t xml:space="preserve"> </w:t>
      </w:r>
      <w:r>
        <w:t xml:space="preserve">per</w:t>
      </w:r>
      <w:r>
        <w:t xml:space="preserve"> </w:t>
      </w:r>
      <w:r>
        <w:t xml:space="preserve">year) (B2 greater</w:t>
      </w:r>
      <w:r>
        <w:t xml:space="preserve"> </w:t>
      </w:r>
      <w:r>
        <w:t xml:space="preserve">than B1)</w:t>
      </w:r>
      <w:r>
        <w:t xml:space="preserve"> </w:t>
      </w:r>
      <w:r>
        <w:t xml:space="preserve">Savings of EUR</w:t>
      </w:r>
      <w:r>
        <w:t xml:space="preserve"> </w:t>
      </w:r>
      <w:r>
        <w:t xml:space="preserve">4/day</w:t>
      </w:r>
      <w:r>
        <w:t xml:space="preserve"> </w:t>
      </w:r>
      <w:r>
        <w:t xml:space="preserve">or</w:t>
      </w:r>
      <w:r>
        <w:t xml:space="preserve"> </w:t>
      </w:r>
      <w:r>
        <w:t xml:space="preserve">EUR</w:t>
      </w:r>
      <w:r>
        <w:t xml:space="preserve"> </w:t>
      </w:r>
      <w:r>
        <w:t xml:space="preserve">3/hour</w:t>
      </w:r>
      <w:r>
        <w:t xml:space="preserve"> </w:t>
      </w:r>
      <w:r>
        <w:t xml:space="preserve">(different</w:t>
      </w:r>
      <w:r>
        <w:t xml:space="preserve"> </w:t>
      </w:r>
      <w:r>
        <w:t xml:space="preserve">estimates</w:t>
      </w:r>
      <w:r>
        <w:t xml:space="preserve"> </w:t>
      </w:r>
      <w:r>
        <w:t xml:space="preserve">available)</w:t>
      </w:r>
      <w:r>
        <w:t xml:space="preserve"> </w:t>
      </w:r>
      <w:r>
        <w:t xml:space="preserve">(B2</w:t>
      </w:r>
      <w:r>
        <w:t xml:space="preserve"> </w:t>
      </w:r>
      <w:r>
        <w:t xml:space="preserve">greater than B1)</w:t>
      </w:r>
      <w:r>
        <w:t xml:space="preserve"> </w:t>
      </w:r>
      <w:r>
        <w:t xml:space="preserve">Reduced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checking the validity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parking</w:t>
      </w:r>
      <w:r>
        <w:t xml:space="preserve"> </w:t>
      </w:r>
      <w:r>
        <w:t xml:space="preserve">cards (B2 greater than</w:t>
      </w:r>
      <w:r>
        <w:t xml:space="preserve"> </w:t>
      </w:r>
      <w:r>
        <w:t xml:space="preserve">B1)</w:t>
      </w:r>
      <w:r>
        <w:t xml:space="preserve"> </w:t>
      </w:r>
      <w:r>
        <w:t xml:space="preserve">Reduction in enforcement</w:t>
      </w:r>
      <w:r>
        <w:t xml:space="preserve"> </w:t>
      </w:r>
      <w:r>
        <w:t xml:space="preserve">costs</w:t>
      </w:r>
      <w:r>
        <w:br/>
      </w:r>
      <w:r>
        <w:t xml:space="preserve">Reduced costs of checking</w:t>
      </w:r>
      <w:r>
        <w:t xml:space="preserve"> </w:t>
      </w:r>
      <w:r>
        <w:t xml:space="preserve">the validity of EU parking</w:t>
      </w:r>
      <w:r>
        <w:t xml:space="preserve"> </w:t>
      </w:r>
      <w:r>
        <w:t xml:space="preserve">cards (B2 greater than B1).</w:t>
      </w:r>
      <w:r>
        <w:t xml:space="preserve"> </w:t>
      </w:r>
      <w:r>
        <w:t xml:space="preserve">For the preferred option</w:t>
      </w:r>
      <w:r>
        <w:t xml:space="preserve"> </w:t>
      </w:r>
      <w:r>
        <w:t xml:space="preserve">B2 there will be benefits</w:t>
      </w:r>
      <w:r>
        <w:t xml:space="preserve"> </w:t>
      </w:r>
      <w:r>
        <w:t xml:space="preserve">related to tax revenues</w:t>
      </w:r>
      <w:r>
        <w:t xml:space="preserve"> </w:t>
      </w:r>
      <w:r>
        <w:t xml:space="preserve">related to the accessible</w:t>
      </w:r>
      <w:r>
        <w:t xml:space="preserve"> </w:t>
      </w:r>
      <w:r>
        <w:t xml:space="preserve">tourism</w:t>
      </w:r>
      <w:r>
        <w:t xml:space="preserve"> </w:t>
      </w:r>
      <w:r>
        <w:t xml:space="preserve">value</w:t>
      </w:r>
      <w:r>
        <w:t xml:space="preserve"> </w:t>
      </w:r>
      <w:r>
        <w:t xml:space="preserve">added</w:t>
      </w:r>
      <w:r>
        <w:t xml:space="preserve"> </w:t>
      </w:r>
      <w:r>
        <w:t xml:space="preserve">between 0.3 billion EUR</w:t>
      </w:r>
      <w:r>
        <w:t xml:space="preserve"> </w:t>
      </w:r>
      <w:r>
        <w:t xml:space="preserve">and 0.2 billion Euro while</w:t>
      </w:r>
      <w:r>
        <w:t xml:space="preserve"> </w:t>
      </w:r>
      <w:r>
        <w:t xml:space="preserve">the wil not be any change</w:t>
      </w:r>
      <w:r>
        <w:t xml:space="preserve"> </w:t>
      </w:r>
      <w:r>
        <w:t xml:space="preserve">for option B1.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Issuing EU parking cards</w:t>
      </w:r>
      <w:r>
        <w:t xml:space="preserve"> </w:t>
      </w:r>
      <w:r>
        <w:t xml:space="preserve">(costs similar to EDC</w:t>
      </w:r>
      <w:r>
        <w:t xml:space="preserve"> </w:t>
      </w:r>
      <w:r>
        <w:t xml:space="preserve">above)(B2 higher than B1)</w:t>
      </w:r>
      <w:r>
        <w:t xml:space="preserve"> </w:t>
      </w:r>
      <w:r>
        <w:t xml:space="preserve">Setting</w:t>
      </w:r>
      <w:r>
        <w:t xml:space="preserve"> </w:t>
      </w:r>
      <w:r>
        <w:t xml:space="preserve">up</w:t>
      </w:r>
      <w:r>
        <w:t xml:space="preserve"> </w:t>
      </w:r>
      <w:r>
        <w:t xml:space="preserve">national</w:t>
      </w:r>
      <w:r>
        <w:t xml:space="preserve"> </w:t>
      </w:r>
      <w:r>
        <w:t xml:space="preserve">database (B2 equal to B1)</w:t>
      </w:r>
      <w:r>
        <w:t xml:space="preserve"> </w:t>
      </w:r>
      <w:r>
        <w:t xml:space="preserve">Setting up national website</w:t>
      </w:r>
      <w:r>
        <w:t xml:space="preserve"> </w:t>
      </w:r>
      <w:r>
        <w:t xml:space="preserve">(costs similar to EDC</w:t>
      </w:r>
      <w:r>
        <w:t xml:space="preserve"> </w:t>
      </w:r>
      <w:r>
        <w:t xml:space="preserve">above) (B2 equal to B1)</w:t>
      </w:r>
    </w:p>
    <w:p>
      <w:pPr>
        <w:pStyle w:val="BodyText"/>
      </w:pPr>
      <w:r>
        <w:t xml:space="preserve">ANNEX 9: POTENTIAL IMPACTS OF THE POLICY OPTIONS ON TRAVEL GAP</w:t>
      </w:r>
      <w:r>
        <w:t xml:space="preserve"> </w:t>
      </w:r>
      <w:r>
        <w:t xml:space="preserve">OF PERSONS WITH DISABILITIES AND VALUE ADDED TO THE MARKET OF</w:t>
      </w:r>
      <w:r>
        <w:t xml:space="preserve"> </w:t>
      </w:r>
      <w:r>
        <w:t xml:space="preserve">ACCESSIBLE TOURISM</w:t>
      </w:r>
      <w:r>
        <w:t xml:space="preserve"> </w:t>
      </w:r>
      <w:r>
        <w:t xml:space="preserve">In light of very limited individual-level data and studies on tourism behaviors of persons with</w:t>
      </w:r>
      <w:r>
        <w:t xml:space="preserve"> </w:t>
      </w:r>
      <w:r>
        <w:t xml:space="preserve">disabilities, estimating the impact of the policy options can only be made by combining various</w:t>
      </w:r>
      <w:r>
        <w:t xml:space="preserve"> </w:t>
      </w:r>
      <w:r>
        <w:t xml:space="preserve">sources of information and making several assumptions. Firstly, it is assumed that the highest impact</w:t>
      </w:r>
      <w:r>
        <w:t xml:space="preserve"> </w:t>
      </w:r>
      <w:r>
        <w:t xml:space="preserve">of any preferred policy option is to close the travel gap of persons with disabilities relative to the</w:t>
      </w:r>
      <w:r>
        <w:t xml:space="preserve"> </w:t>
      </w:r>
      <w:r>
        <w:t xml:space="preserve">general population. This assumption can be considered sufficiently credible given that it is unlikely,</w:t>
      </w:r>
      <w:r>
        <w:t xml:space="preserve"> </w:t>
      </w:r>
      <w:r>
        <w:t xml:space="preserve">given the socio-economic disparities between persons with and without disabilities as well as</w:t>
      </w:r>
      <w:r>
        <w:t xml:space="preserve"> </w:t>
      </w:r>
      <w:r>
        <w:t xml:space="preserve">remaining barriers in accessibility that would not be addressed by the policy options, that a single</w:t>
      </w:r>
      <w:r>
        <w:t xml:space="preserve"> </w:t>
      </w:r>
      <w:r>
        <w:t xml:space="preserve">policy could induce persons with disabilities to travel abroad relatively more than the general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population. While the policy options considered are expected to bring relevant costs savings for</w:t>
      </w:r>
      <w:r>
        <w:t xml:space="preserve"> </w:t>
      </w:r>
      <w:r>
        <w:t xml:space="preserve">persons with disabilities, it is unlikely that they would more than offset such disparities. An additional</w:t>
      </w:r>
      <w:r>
        <w:t xml:space="preserve"> </w:t>
      </w:r>
      <w:r>
        <w:t xml:space="preserve">assumption is that the preferred policy option is unlikely to have a negative impact on the travel gap,</w:t>
      </w:r>
      <w:r>
        <w:t xml:space="preserve"> </w:t>
      </w:r>
      <w:r>
        <w:t xml:space="preserve">which is highly credible. Thus, it is expected that the impact of the policy option on the travel gap</w:t>
      </w:r>
      <w:r>
        <w:t xml:space="preserve"> </w:t>
      </w:r>
      <w:r>
        <w:t xml:space="preserve">will vary between 0 and 6.3 percentage points, the latter being the estimated travel gap.</w:t>
      </w:r>
      <w:r>
        <w:br/>
      </w:r>
      <w:r>
        <w:t xml:space="preserve">With these assumptions in mind, in order to assess the potential impact of the policy options on the</w:t>
      </w:r>
      <w:r>
        <w:t xml:space="preserve"> </w:t>
      </w:r>
      <w:r>
        <w:t xml:space="preserve">travel gap, a specific question from the Public Consultation is used, which asks respondents to assess</w:t>
      </w:r>
      <w:r>
        <w:t xml:space="preserve"> </w:t>
      </w:r>
      <w:r>
        <w:t xml:space="preserve">to what extent the European Disability Card could increase the number of persons with disabilities</w:t>
      </w:r>
      <w:r>
        <w:t xml:space="preserve"> </w:t>
      </w:r>
      <w:r>
        <w:t xml:space="preserve">travelling in the EU. 1126 stakeholders answered this question, most of them being EU citizens (999</w:t>
      </w:r>
      <w:r>
        <w:t xml:space="preserve"> </w:t>
      </w:r>
      <w:r>
        <w:t xml:space="preserve">respondents; non-EU citizens and “Other” were excluded). The question uses a qualitative Likert</w:t>
      </w:r>
      <w:r>
        <w:t xml:space="preserve"> </w:t>
      </w:r>
      <w:r>
        <w:t xml:space="preserve">scale with five response options: “Very high extent”, “High extent”, “Moderate extent”, ”Small</w:t>
      </w:r>
      <w:r>
        <w:t xml:space="preserve"> </w:t>
      </w:r>
      <w:r>
        <w:t xml:space="preserve">extent” and “Not at all”. The distribution of responses is reported in Table 1 below. Following the</w:t>
      </w:r>
      <w:r>
        <w:t xml:space="preserve"> </w:t>
      </w:r>
      <w:r>
        <w:t xml:space="preserve">standard practice in the psychometric literature when aggregating qualitative answers into a</w:t>
      </w:r>
      <w:r>
        <w:t xml:space="preserve"> </w:t>
      </w:r>
      <w:r>
        <w:t xml:space="preserve">quantitative assessment, numerical values are assigned to the qualitative scale, ranging from 0 for</w:t>
      </w:r>
      <w:r>
        <w:t xml:space="preserve"> </w:t>
      </w:r>
      <w:r>
        <w:t xml:space="preserve">“Not at all” to 4 for “Very high extent”. With this procedure, the average value on the question is</w:t>
      </w:r>
      <w:r>
        <w:t xml:space="preserve"> </w:t>
      </w:r>
      <w:r>
        <w:t xml:space="preserve">computed, resulting in a figure of 2.87, implying that, according to respondents, on average the</w:t>
      </w:r>
      <w:r>
        <w:t xml:space="preserve"> </w:t>
      </w:r>
      <w:r>
        <w:t xml:space="preserve">European Disability Card would roughly increase the number of persons with disabilities travelling</w:t>
      </w:r>
      <w:r>
        <w:t xml:space="preserve"> </w:t>
      </w:r>
      <w:r>
        <w:t xml:space="preserve">in the EU to “a high extent”. To transform this estimate into an estimate of impact in terms of the</w:t>
      </w:r>
      <w:r>
        <w:t xml:space="preserve"> </w:t>
      </w:r>
      <w:r>
        <w:t xml:space="preserve">travel gap, an additional assumption must be made. If all respondents to this question would have</w:t>
      </w:r>
      <w:r>
        <w:t xml:space="preserve"> </w:t>
      </w:r>
      <w:r>
        <w:t xml:space="preserve">indicated “Not at all”, then the expected impact on the travel gap would have been 0. If instead, all</w:t>
      </w:r>
      <w:r>
        <w:t xml:space="preserve"> </w:t>
      </w:r>
      <w:r>
        <w:t xml:space="preserve">respondents would have indicated “Very high extent”, then the expected impact on the travel gap</w:t>
      </w:r>
      <w:r>
        <w:t xml:space="preserve"> </w:t>
      </w:r>
      <w:r>
        <w:t xml:space="preserve">would have implied the closing of the travel gap of 6.3 percentage points. With this additional</w:t>
      </w:r>
      <w:r>
        <w:t xml:space="preserve"> </w:t>
      </w:r>
      <w:r>
        <w:t xml:space="preserve">assumption, the computed average is used in order to calculate the expected impact on the travel gap</w:t>
      </w:r>
      <w:r>
        <w:t xml:space="preserve"> </w:t>
      </w:r>
      <w:r>
        <w:t xml:space="preserve">through a simple normalization: 6.3 * (2.87 / 4) = 4.52 percentage points. We attribute such an effect</w:t>
      </w:r>
      <w:r>
        <w:t xml:space="preserve"> </w:t>
      </w:r>
      <w:r>
        <w:t xml:space="preserve">to the policy options A2 and B2 even though the questionnaire did not provide specific detail on what</w:t>
      </w:r>
      <w:r>
        <w:t xml:space="preserve"> </w:t>
      </w:r>
      <w:r>
        <w:t xml:space="preserve">sectors the European Disability Card would cover. However, since prior to this question, respondents</w:t>
      </w:r>
      <w:r>
        <w:t xml:space="preserve"> </w:t>
      </w:r>
      <w:r>
        <w:t xml:space="preserve">were asked to indicate which sectors they would consider relevant, and these included Parking, it is</w:t>
      </w:r>
      <w:r>
        <w:t xml:space="preserve"> </w:t>
      </w:r>
      <w:r>
        <w:t xml:space="preserve">assumed they would expect the policy to include all relevant sectors, with Parking included (A2 +</w:t>
      </w:r>
      <w:r>
        <w:t xml:space="preserve"> </w:t>
      </w:r>
      <w:r>
        <w:t xml:space="preserve">B2). Thus, it is estimated that A2 + B2 could reduce the travel gap by 4.52 percentage points.</w:t>
      </w:r>
      <w:r>
        <w:br/>
      </w:r>
      <w:r>
        <w:t xml:space="preserve">Table 1 Distribution of responses in the public consultation to the question “To what extent do</w:t>
      </w:r>
      <w:r>
        <w:t xml:space="preserve"> </w:t>
      </w:r>
      <w:r>
        <w:t xml:space="preserve">you think the European Disability Card could increase the number of persons with disabilities</w:t>
      </w:r>
      <w:r>
        <w:t xml:space="preserve"> </w:t>
      </w:r>
      <w:r>
        <w:t xml:space="preserve">travelling in the EU”</w:t>
      </w:r>
      <w:r>
        <w:t xml:space="preserve"> </w:t>
      </w:r>
      <w:r>
        <w:t xml:space="preserve">N</w:t>
      </w:r>
      <w:r>
        <w:t xml:space="preserve"> </w:t>
      </w:r>
      <w:r>
        <w:t xml:space="preserve">%</w:t>
      </w:r>
      <w:r>
        <w:t xml:space="preserve"> </w:t>
      </w:r>
      <w:r>
        <w:t xml:space="preserve">Very high extent</w:t>
      </w:r>
      <w:r>
        <w:t xml:space="preserve"> </w:t>
      </w:r>
      <w:r>
        <w:t xml:space="preserve">336</w:t>
      </w:r>
      <w:r>
        <w:t xml:space="preserve"> </w:t>
      </w:r>
      <w:r>
        <w:t xml:space="preserve">29.8%</w:t>
      </w:r>
      <w:r>
        <w:t xml:space="preserve"> </w:t>
      </w:r>
      <w:r>
        <w:t xml:space="preserve">High extent</w:t>
      </w:r>
      <w:r>
        <w:t xml:space="preserve"> </w:t>
      </w:r>
      <w:r>
        <w:t xml:space="preserve">414</w:t>
      </w:r>
      <w:r>
        <w:t xml:space="preserve"> </w:t>
      </w:r>
      <w:r>
        <w:t xml:space="preserve">36.8%</w:t>
      </w:r>
      <w:r>
        <w:t xml:space="preserve"> </w:t>
      </w:r>
      <w:r>
        <w:t xml:space="preserve">Moderate extent</w:t>
      </w:r>
      <w:r>
        <w:t xml:space="preserve"> </w:t>
      </w:r>
      <w:r>
        <w:t xml:space="preserve">285</w:t>
      </w:r>
      <w:r>
        <w:t xml:space="preserve"> </w:t>
      </w:r>
      <w:r>
        <w:t xml:space="preserve">25.3%</w:t>
      </w:r>
      <w:r>
        <w:t xml:space="preserve"> </w:t>
      </w:r>
      <w:r>
        <w:t xml:space="preserve">Small extent</w:t>
      </w:r>
      <w:r>
        <w:t xml:space="preserve"> </w:t>
      </w:r>
      <w:r>
        <w:t xml:space="preserve">74</w:t>
      </w:r>
      <w:r>
        <w:t xml:space="preserve"> </w:t>
      </w:r>
      <w:r>
        <w:t xml:space="preserve">6.6%</w:t>
      </w:r>
      <w:r>
        <w:t xml:space="preserve"> </w:t>
      </w:r>
      <w:r>
        <w:t xml:space="preserve">Not at all</w:t>
      </w:r>
      <w:r>
        <w:t xml:space="preserve"> </w:t>
      </w:r>
      <w:r>
        <w:t xml:space="preserve">17</w:t>
      </w:r>
      <w:r>
        <w:t xml:space="preserve"> </w:t>
      </w:r>
      <w:r>
        <w:t xml:space="preserve">1.5%</w:t>
      </w:r>
      <w:r>
        <w:t xml:space="preserve"> </w:t>
      </w:r>
      <w:r>
        <w:t xml:space="preserve">Total</w:t>
      </w:r>
      <w:r>
        <w:t xml:space="preserve"> </w:t>
      </w:r>
      <w:r>
        <w:t xml:space="preserve">1126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The next step is to distinguish the effect of A2 from B2 and to try to estimate also the effects of A1.</w:t>
      </w:r>
      <w:r>
        <w:t xml:space="preserve"> </w:t>
      </w:r>
      <w:r>
        <w:t xml:space="preserve">Option B1 is discarded from the analysis since it is expected to be only marginally effective relative</w:t>
      </w:r>
      <w:r>
        <w:t xml:space="preserve"> </w:t>
      </w:r>
      <w:r>
        <w:t xml:space="preserve">to the baseline and highly variable in terms of impact due its voluntary nature. The goal is to quantify</w:t>
      </w:r>
      <w:r>
        <w:t xml:space="preserve"> </w:t>
      </w:r>
      <w:r>
        <w:t xml:space="preserve">the relative value of the sectors included in each policy option. Again, the Public Consultation is used</w:t>
      </w:r>
      <w:r>
        <w:t xml:space="preserve"> </w:t>
      </w:r>
      <w:r>
        <w:t xml:space="preserve">in absence of other data sources. Respondents were asked to indicate which sectors they believed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would be important to be covered by the card. Figure 1 reports the distribution of responses for each</w:t>
      </w:r>
      <w:r>
        <w:t xml:space="preserve"> </w:t>
      </w:r>
      <w:r>
        <w:t xml:space="preserve">sector. To obtain the relative value of each sector, first it must be assumed, in the absence of more</w:t>
      </w:r>
      <w:r>
        <w:t xml:space="preserve"> </w:t>
      </w:r>
      <w:r>
        <w:t xml:space="preserve">detailed information, that if a respondent selected multiple sectors, they attribute the same value to</w:t>
      </w:r>
      <w:r>
        <w:t xml:space="preserve"> </w:t>
      </w:r>
      <w:r>
        <w:t xml:space="preserve">those sectors. With this assumption in mind, the aggregate relative value of sectors covered by the</w:t>
      </w:r>
      <w:r>
        <w:t xml:space="preserve"> </w:t>
      </w:r>
      <w:r>
        <w:t xml:space="preserve">policy options is computed using the distribution of responses on this question. If a given sector was</w:t>
      </w:r>
      <w:r>
        <w:t xml:space="preserve"> </w:t>
      </w:r>
      <w:r>
        <w:t xml:space="preserve">selected by more respondents, then its relative value is considered to be higher. Specifically, the value</w:t>
      </w:r>
      <w:r>
        <w:t xml:space="preserve"> </w:t>
      </w:r>
      <w:r>
        <w:t xml:space="preserve">of each sector is computed by dividing the number of respondents selecting that sector by the sum of</w:t>
      </w:r>
      <w:r>
        <w:t xml:space="preserve"> </w:t>
      </w:r>
      <w:r>
        <w:t xml:space="preserve">respondents selecting each individual sector. For instance, the value of public transport would be =</w:t>
      </w:r>
      <w:r>
        <w:t xml:space="preserve"> </w:t>
      </w:r>
      <w:r>
        <w:t xml:space="preserve">100 * 1140 / (114 + 1041 + 1005 + … + 182 + 117 + 64) = 9.65%, higher than what would be obtained</w:t>
      </w:r>
      <w:r>
        <w:t xml:space="preserve"> </w:t>
      </w:r>
      <w:r>
        <w:t xml:space="preserve">if all the sectors were valued equally, which would simply be 100 / 23 (number of sectors) = 4.35%.</w:t>
      </w:r>
      <w:r>
        <w:t xml:space="preserve"> </w:t>
      </w:r>
      <w:r>
        <w:t xml:space="preserve">By doing a similar calculation for the sectors covered by A2 and B2, the value of A2 is estimated at</w:t>
      </w:r>
      <w:r>
        <w:t xml:space="preserve"> </w:t>
      </w:r>
      <w:r>
        <w:t xml:space="preserve">91.2%, while the estimate for B2 is 8.8%. Thus relatively, A2’s value is 10.3 times higher than of B2</w:t>
      </w:r>
      <w:r>
        <w:t xml:space="preserve"> </w:t>
      </w:r>
      <w:r>
        <w:t xml:space="preserve">which allows to separate the effect of A2 from B2 in the calculation reported previously. Out of the</w:t>
      </w:r>
      <w:r>
        <w:t xml:space="preserve"> </w:t>
      </w:r>
      <w:r>
        <w:t xml:space="preserve">4.52 percentage points impact, 0.4 percentage points would be due to B2 and the remainder 4.12</w:t>
      </w:r>
      <w:r>
        <w:t xml:space="preserve"> </w:t>
      </w:r>
      <w:r>
        <w:t xml:space="preserve">percentage points to A2. Through a similar calculation, the relative value of A2 to A1 can be</w:t>
      </w:r>
      <w:r>
        <w:t xml:space="preserve"> </w:t>
      </w:r>
      <w:r>
        <w:t xml:space="preserve">calculated. The estimate is 2.13, implying that the impact of A1 in terms of reducing the travel gap is</w:t>
      </w:r>
      <w:r>
        <w:t xml:space="preserve"> </w:t>
      </w:r>
      <w:r>
        <w:t xml:space="preserve">estimated to be 1.94 percentage points.</w:t>
      </w:r>
      <w:r>
        <w:br/>
      </w:r>
      <w:r>
        <w:t xml:space="preserve">Figure 1 Distribution of responses in the public consultations to the question “In your view,</w:t>
      </w:r>
      <w:r>
        <w:t xml:space="preserve"> </w:t>
      </w:r>
      <w:r>
        <w:t xml:space="preserve">what are the services persons with disabilities would benefit the most from equal treatment and</w:t>
      </w:r>
      <w:r>
        <w:t xml:space="preserve"> </w:t>
      </w:r>
      <w:r>
        <w:t xml:space="preserve">thus should be covered by the card?”</w:t>
      </w:r>
    </w:p>
    <w:p>
      <w:pPr>
        <w:pStyle w:val="BodyText"/>
      </w:pPr>
      <w:r>
        <w:t xml:space="preserve">Up to now, one of the assumptions was that the maximum potential effect of the policy options is the</w:t>
      </w:r>
      <w:r>
        <w:t xml:space="preserve"> </w:t>
      </w:r>
      <w:r>
        <w:t xml:space="preserve">complete closing of the travel gap. However, this is likely to be outside of the range of effects of the</w:t>
      </w:r>
      <w:r>
        <w:t xml:space="preserve"> </w:t>
      </w:r>
      <w:r>
        <w:t xml:space="preserve">policy options considering that, according to the DG Grow report, only 68% of persons with</w:t>
      </w:r>
      <w:r>
        <w:t xml:space="preserve"> </w:t>
      </w:r>
      <w:r>
        <w:t xml:space="preserve">disabilities who do not travel abroad cite financial reasons, which is one dimension particularly</w:t>
      </w:r>
      <w:r>
        <w:t xml:space="preserve"> </w:t>
      </w:r>
      <w:r>
        <w:t xml:space="preserve">impacted by the policy options. Using this share, the exercise performed above is updated considering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the upper bound to be 68% of the travel gap, thus 68% * 6.3 = 4.28 percentage points. The results are</w:t>
      </w:r>
      <w:r>
        <w:t xml:space="preserve"> </w:t>
      </w:r>
      <w:r>
        <w:t xml:space="preserve">reported in Table 2 below and are considered as more realistic estimates of the potential impacts of</w:t>
      </w:r>
      <w:r>
        <w:t xml:space="preserve"> </w:t>
      </w:r>
      <w:r>
        <w:t xml:space="preserve">the policy options on the travel gap between persons with disabilities and the general population. The</w:t>
      </w:r>
      <w:r>
        <w:t xml:space="preserve"> </w:t>
      </w:r>
      <w:r>
        <w:t xml:space="preserve">table also reports the impacts expressed in terms of value added in the market for accessible</w:t>
      </w:r>
      <w:r>
        <w:t xml:space="preserve"> </w:t>
      </w:r>
      <w:r>
        <w:t xml:space="preserve">tourism obtained from the DG Grow report.327 It is important to underline that, given the way it is</w:t>
      </w:r>
      <w:r>
        <w:t xml:space="preserve"> </w:t>
      </w:r>
      <w:r>
        <w:t xml:space="preserve">calculated, this figure includes the value added generated by persons with disabilities given all their</w:t>
      </w:r>
      <w:r>
        <w:t xml:space="preserve"> </w:t>
      </w:r>
      <w:r>
        <w:t xml:space="preserve">activities and spending when travelling. As such, it is not limited to activities carried out within the</w:t>
      </w:r>
      <w:r>
        <w:t xml:space="preserve"> </w:t>
      </w:r>
      <w:r>
        <w:t xml:space="preserve">specific sectors covered or not by the policy options (A1 or A2). In short, it has to be understood as</w:t>
      </w:r>
      <w:r>
        <w:t xml:space="preserve"> </w:t>
      </w:r>
      <w:r>
        <w:t xml:space="preserve">the extra value added generated by all activities of persons with disabilities when travelling. For each</w:t>
      </w:r>
      <w:r>
        <w:t xml:space="preserve"> </w:t>
      </w:r>
      <w:r>
        <w:t xml:space="preserve">policy option, the impact is calculated by multiplying the impact in terms of the travel gap with the</w:t>
      </w:r>
      <w:r>
        <w:t xml:space="preserve"> </w:t>
      </w:r>
      <w:r>
        <w:t xml:space="preserve">value added of the market due to travels from persons with disabilities obtained from the DG Grow</w:t>
      </w:r>
      <w:r>
        <w:t xml:space="preserve"> </w:t>
      </w:r>
      <w:r>
        <w:t xml:space="preserve">report and adjusting it for inflation over the period 2012-2023.</w:t>
      </w:r>
      <w:r>
        <w:br/>
      </w:r>
      <w:r>
        <w:t xml:space="preserve">Table 2 Estimated impact of the policy options in terms of travel gap reductions and value</w:t>
      </w:r>
      <w:r>
        <w:t xml:space="preserve"> </w:t>
      </w:r>
      <w:r>
        <w:t xml:space="preserve">added in the market for accessible tourism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Scenario 1 – assuming a higher</w:t>
      </w:r>
      <w:r>
        <w:t xml:space="preserve"> </w:t>
      </w:r>
      <w:r>
        <w:t xml:space="preserve">reduction of the travel gap</w:t>
      </w:r>
      <w:r>
        <w:t xml:space="preserve"> </w:t>
      </w:r>
      <w:r>
        <w:t xml:space="preserve">Scenario 2 – assuming a moderate</w:t>
      </w:r>
      <w:r>
        <w:t xml:space="preserve"> </w:t>
      </w:r>
      <w:r>
        <w:t xml:space="preserve">reduction of the travel gap</w:t>
      </w:r>
      <w:r>
        <w:t xml:space="preserve"> </w:t>
      </w:r>
      <w:r>
        <w:t xml:space="preserve">Travel gap reduction</w:t>
      </w:r>
      <w:r>
        <w:t xml:space="preserve"> </w:t>
      </w:r>
      <w:r>
        <w:t xml:space="preserve">(percentage points)</w:t>
      </w:r>
      <w:r>
        <w:t xml:space="preserve"> </w:t>
      </w:r>
      <w:r>
        <w:t xml:space="preserve">Accessible</w:t>
      </w:r>
      <w:r>
        <w:t xml:space="preserve"> </w:t>
      </w:r>
      <w:r>
        <w:t xml:space="preserve">tourism</w:t>
      </w:r>
      <w:r>
        <w:t xml:space="preserve"> </w:t>
      </w:r>
      <w:r>
        <w:t xml:space="preserve">value</w:t>
      </w:r>
      <w:r>
        <w:t xml:space="preserve"> </w:t>
      </w:r>
      <w:r>
        <w:t xml:space="preserve">added</w:t>
      </w:r>
      <w:r>
        <w:br/>
      </w:r>
      <w:r>
        <w:t xml:space="preserve">Travel gap reduction</w:t>
      </w:r>
      <w:r>
        <w:t xml:space="preserve"> </w:t>
      </w:r>
      <w:r>
        <w:t xml:space="preserve">(percentage points)</w:t>
      </w:r>
      <w:r>
        <w:t xml:space="preserve"> </w:t>
      </w:r>
      <w:r>
        <w:t xml:space="preserve">Accessible</w:t>
      </w:r>
      <w:r>
        <w:t xml:space="preserve"> </w:t>
      </w:r>
      <w:r>
        <w:t xml:space="preserve">tourism</w:t>
      </w:r>
      <w:r>
        <w:t xml:space="preserve"> </w:t>
      </w:r>
      <w:r>
        <w:t xml:space="preserve">value</w:t>
      </w:r>
      <w:r>
        <w:t xml:space="preserve"> </w:t>
      </w:r>
      <w:r>
        <w:t xml:space="preserve">added</w:t>
      </w:r>
      <w:r>
        <w:t xml:space="preserve"> </w:t>
      </w:r>
      <w:r>
        <w:t xml:space="preserve">A1</w:t>
      </w:r>
      <w:r>
        <w:t xml:space="preserve"> </w:t>
      </w:r>
      <w:r>
        <w:t xml:space="preserve">1.94</w:t>
      </w:r>
      <w:r>
        <w:t xml:space="preserve"> </w:t>
      </w:r>
      <w:r>
        <w:t xml:space="preserve">1.5 billion EUR</w:t>
      </w:r>
      <w:r>
        <w:t xml:space="preserve"> </w:t>
      </w:r>
      <w:r>
        <w:t xml:space="preserve">1.32</w:t>
      </w:r>
      <w:r>
        <w:t xml:space="preserve"> </w:t>
      </w:r>
      <w:r>
        <w:t xml:space="preserve">1 billion EUR</w:t>
      </w:r>
      <w:r>
        <w:t xml:space="preserve"> </w:t>
      </w:r>
      <w:r>
        <w:t xml:space="preserve">A2</w:t>
      </w:r>
      <w:r>
        <w:t xml:space="preserve"> </w:t>
      </w:r>
      <w:r>
        <w:t xml:space="preserve">4.12</w:t>
      </w:r>
      <w:r>
        <w:t xml:space="preserve"> </w:t>
      </w:r>
      <w:r>
        <w:t xml:space="preserve">3.1 billion EUR</w:t>
      </w:r>
      <w:r>
        <w:t xml:space="preserve"> </w:t>
      </w:r>
      <w:r>
        <w:t xml:space="preserve">2.8</w:t>
      </w:r>
      <w:r>
        <w:t xml:space="preserve"> </w:t>
      </w:r>
      <w:r>
        <w:t xml:space="preserve">2.1 billion EUR</w:t>
      </w:r>
      <w:r>
        <w:t xml:space="preserve"> </w:t>
      </w:r>
      <w:r>
        <w:t xml:space="preserve">B1</w:t>
      </w:r>
      <w:r>
        <w:t xml:space="preserve"> </w:t>
      </w:r>
      <w:r>
        <w:t xml:space="preserve">negligible</w:t>
      </w:r>
      <w:r>
        <w:t xml:space="preserve"> </w:t>
      </w:r>
      <w:r>
        <w:t xml:space="preserve">-</w:t>
      </w:r>
      <w:r>
        <w:t xml:space="preserve"> </w:t>
      </w:r>
      <w:r>
        <w:t xml:space="preserve">Negligible</w:t>
      </w:r>
      <w:r>
        <w:t xml:space="preserve"> </w:t>
      </w:r>
      <w:r>
        <w:t xml:space="preserve">-</w:t>
      </w:r>
      <w:r>
        <w:t xml:space="preserve"> </w:t>
      </w:r>
      <w:r>
        <w:t xml:space="preserve">B2</w:t>
      </w:r>
      <w:r>
        <w:t xml:space="preserve"> </w:t>
      </w:r>
      <w:r>
        <w:t xml:space="preserve">0.4</w:t>
      </w:r>
      <w:r>
        <w:t xml:space="preserve"> </w:t>
      </w:r>
      <w:r>
        <w:t xml:space="preserve">0.3 billion EUR</w:t>
      </w:r>
      <w:r>
        <w:t xml:space="preserve"> </w:t>
      </w:r>
      <w:r>
        <w:t xml:space="preserve">0.27</w:t>
      </w:r>
      <w:r>
        <w:t xml:space="preserve"> </w:t>
      </w:r>
      <w:r>
        <w:t xml:space="preserve">0.2 billion EUR</w:t>
      </w:r>
    </w:p>
    <w:p>
      <w:pPr>
        <w:pStyle w:val="BodyText"/>
      </w:pPr>
      <w:r>
        <w:t xml:space="preserve">To conclude, it is estimated that A1 may reduce the 6.3 percentage points travel gap by between 1.32</w:t>
      </w:r>
      <w:r>
        <w:t xml:space="preserve"> </w:t>
      </w:r>
      <w:r>
        <w:t xml:space="preserve">and 1.94 percentage points. The impact of A2 is expected to be roughly twice as large, ranging</w:t>
      </w:r>
      <w:r>
        <w:t xml:space="preserve"> </w:t>
      </w:r>
      <w:r>
        <w:t xml:space="preserve">between 2.8 and 4.12 percentage points. While B1 is expected to have a small impact, impossible to</w:t>
      </w:r>
      <w:r>
        <w:t xml:space="preserve"> </w:t>
      </w:r>
      <w:r>
        <w:t xml:space="preserve">quantify ex-ante given the largely voluntary nature of the policy option, for B2 the estimated impact</w:t>
      </w:r>
      <w:r>
        <w:t xml:space="preserve"> </w:t>
      </w:r>
      <w:r>
        <w:t xml:space="preserve">ranges between 0.27 and 0.4 percentage points. In terms of yearly value added in the market for</w:t>
      </w:r>
      <w:r>
        <w:t xml:space="preserve"> </w:t>
      </w:r>
      <w:r>
        <w:t xml:space="preserve">accessible tourism, the estimates range from 1.32 to 1.94 billion EUR for A1, from 2.8 to 4.12 billion</w:t>
      </w:r>
      <w:r>
        <w:t xml:space="preserve"> </w:t>
      </w:r>
      <w:r>
        <w:t xml:space="preserve">EUR for A2, and from 0.2 and 0.4 billion EUR for B2. As highlighted, in the absence of richer data,</w:t>
      </w:r>
      <w:r>
        <w:t xml:space="preserve"> </w:t>
      </w:r>
      <w:r>
        <w:t xml:space="preserve">several strict assumptions were made which imply that such estimates should be treated only as</w:t>
      </w:r>
      <w:r>
        <w:t xml:space="preserve"> </w:t>
      </w:r>
      <w:r>
        <w:t xml:space="preserve">suggestive and interpreted with caution.</w:t>
      </w:r>
      <w:r>
        <w:t xml:space="preserve"> </w:t>
      </w:r>
      <w:r>
        <w:t xml:space="preserve">Potential net benefits of the policy options</w:t>
      </w:r>
    </w:p>
    <w:p>
      <w:pPr>
        <w:pStyle w:val="BodyText"/>
      </w:pPr>
      <w:r>
        <w:t xml:space="preserve">327 The following formula is taken into account to calculate the direct economic contribution in the DG Grow report. Daily</w:t>
      </w:r>
      <w:r>
        <w:t xml:space="preserve"> </w:t>
      </w:r>
      <w:r>
        <w:t xml:space="preserve">spending accounts for all possible activities. Direct economic contribution =</w:t>
      </w:r>
      <w:r>
        <w:t xml:space="preserve"> </w:t>
      </w:r>
      <w:r>
        <w:t xml:space="preserve">daily spending × length of stay × people with access needs × travel propensity × travel frequency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To compute the net benefits of the policy options, a conservative approach is taken, considering in</w:t>
      </w:r>
      <w:r>
        <w:t xml:space="preserve"> </w:t>
      </w:r>
      <w:r>
        <w:t xml:space="preserve">the calculations the lower bound of the accessible tourism value added impacts and taking the upper</w:t>
      </w:r>
      <w:r>
        <w:t xml:space="preserve"> </w:t>
      </w:r>
      <w:r>
        <w:t xml:space="preserve">bound of potential costs, wherever applicable. The increased value added, generated by persons with</w:t>
      </w:r>
      <w:r>
        <w:t xml:space="preserve"> </w:t>
      </w:r>
      <w:r>
        <w:t xml:space="preserve">disability travelling more, comprises all the aggregated benefits of the policy options. The costs of</w:t>
      </w:r>
      <w:r>
        <w:t xml:space="preserve"> </w:t>
      </w:r>
      <w:r>
        <w:t xml:space="preserve">providing preferential conditions, which are necessary as a result of the EDC, are included in total</w:t>
      </w:r>
      <w:r>
        <w:t xml:space="preserve"> </w:t>
      </w:r>
      <w:r>
        <w:t xml:space="preserve">costs even though they represent at the same time a saving for persons with disabilities and would</w:t>
      </w:r>
      <w:r>
        <w:t xml:space="preserve"> </w:t>
      </w:r>
      <w:r>
        <w:t xml:space="preserve">cancel each other out. Thus, the final estimate, given the available data and assumptions made, is</w:t>
      </w:r>
      <w:r>
        <w:t xml:space="preserve"> </w:t>
      </w:r>
      <w:r>
        <w:t xml:space="preserve">expected to be a lower bound estimate of the overall net benefit of the policy options.</w:t>
      </w:r>
      <w:r>
        <w:br/>
      </w:r>
      <w:r>
        <w:t xml:space="preserve">Starting with the policy options in policy area A, the following quantified costs are considered:</w:t>
      </w:r>
      <w:r>
        <w:br/>
      </w:r>
      <w:r>
        <w:t xml:space="preserve">• Cost of offering preferential conditions for service providers: Based on the analysis of costs</w:t>
      </w:r>
      <w:r>
        <w:t xml:space="preserve"> </w:t>
      </w:r>
      <w:r>
        <w:t xml:space="preserve">in the transport sector, travel journeys, mapping of preferential conditions and the perceived</w:t>
      </w:r>
      <w:r>
        <w:t xml:space="preserve"> </w:t>
      </w:r>
      <w:r>
        <w:t xml:space="preserve">relative value of the sectors in A1 and A2, it is estimated that the costs of providing</w:t>
      </w:r>
      <w:r>
        <w:t xml:space="preserve"> </w:t>
      </w:r>
      <w:r>
        <w:t xml:space="preserve">preferential conditions would vary roughly between 190 and 264 million EUR yearly for A1</w:t>
      </w:r>
      <w:r>
        <w:t xml:space="preserve"> </w:t>
      </w:r>
      <w:r>
        <w:t xml:space="preserve">and between 254 and 353 million EUR yearly for A2.</w:t>
      </w:r>
      <w:r>
        <w:br/>
      </w:r>
      <w:r>
        <w:t xml:space="preserve">• Cost of producing the card: Full take-up of the card is assumed for both policy options A1</w:t>
      </w:r>
      <w:r>
        <w:t xml:space="preserve"> </w:t>
      </w:r>
      <w:r>
        <w:t xml:space="preserve">and A2 (could potentially affect up to 32.2 million persons with disabilities, depending on</w:t>
      </w:r>
      <w:r>
        <w:t xml:space="preserve"> </w:t>
      </w:r>
      <w:r>
        <w:t xml:space="preserve">national rules), which allows to calculate maximum aggregate production and delivery costs,</w:t>
      </w:r>
      <w:r>
        <w:t xml:space="preserve"> </w:t>
      </w:r>
      <w:r>
        <w:t xml:space="preserve">relying on the upper bound estimates of such costs from the EU Disability Card pilot project</w:t>
      </w:r>
      <w:r>
        <w:t xml:space="preserve"> </w:t>
      </w:r>
      <w:r>
        <w:t xml:space="preserve">(given the updated security features of the EDC relative to the pilot and adjusting the value</w:t>
      </w:r>
      <w:r>
        <w:t xml:space="preserve"> </w:t>
      </w:r>
      <w:r>
        <w:t xml:space="preserve">for inflation) which turns out to be 174.2 million EUR. It is highly unlikely that the take-up</w:t>
      </w:r>
      <w:r>
        <w:t xml:space="preserve"> </w:t>
      </w:r>
      <w:r>
        <w:t xml:space="preserve">of the Card will reach such values in one year, especially for A1 which has fewer sectors, but</w:t>
      </w:r>
      <w:r>
        <w:t xml:space="preserve"> </w:t>
      </w:r>
      <w:r>
        <w:t xml:space="preserve">this is a conservative approach to the calculation of net benefits.</w:t>
      </w:r>
      <w:r>
        <w:br/>
      </w:r>
      <w:r>
        <w:t xml:space="preserve">• Additional costs: digital costs, administrative costs, national websites costs and awareness</w:t>
      </w:r>
      <w:r>
        <w:t xml:space="preserve"> </w:t>
      </w:r>
      <w:r>
        <w:t xml:space="preserve">raising costs, totaling up to 5.14 million euros in 2023.</w:t>
      </w:r>
      <w:r>
        <w:br/>
      </w:r>
      <w:r>
        <w:t xml:space="preserve">Taking the lower bound of the value-added estimates (1 billion EUR for A1 and 2.1 billion EUR for</w:t>
      </w:r>
      <w:r>
        <w:t xml:space="preserve"> </w:t>
      </w:r>
      <w:r>
        <w:t xml:space="preserve">A2), results in a net benefit of 0.55 billion EUR for A1 and 1.56 billion EUR for A2.</w:t>
      </w:r>
      <w:r>
        <w:br/>
      </w:r>
      <w:r>
        <w:t xml:space="preserve">For the policy options in policy area B, the calculations are performed only for B2 given the</w:t>
      </w:r>
      <w:r>
        <w:t xml:space="preserve"> </w:t>
      </w:r>
      <w:r>
        <w:t xml:space="preserve">uncertainty regarding the take-up of B1 across Member States. Nonetheless, an explanation is</w:t>
      </w:r>
      <w:r>
        <w:t xml:space="preserve"> </w:t>
      </w:r>
      <w:r>
        <w:t xml:space="preserve">provided regarding what can be expected for B1 at the end of the paragraph.</w:t>
      </w:r>
      <w:r>
        <w:br/>
      </w:r>
      <w:r>
        <w:t xml:space="preserve">• Cost of offering preferential conditions for service providers: In the absence of data, the costs</w:t>
      </w:r>
      <w:r>
        <w:t xml:space="preserve"> </w:t>
      </w:r>
      <w:r>
        <w:t xml:space="preserve">of providing preferential conditions are assumed, based on the analysis of the relative value</w:t>
      </w:r>
      <w:r>
        <w:t xml:space="preserve"> </w:t>
      </w:r>
      <w:r>
        <w:t xml:space="preserve">of sectors, to be about one fifth with respect to A1, thus varying roughly from roughly 40</w:t>
      </w:r>
      <w:r>
        <w:t xml:space="preserve"> </w:t>
      </w:r>
      <w:r>
        <w:t xml:space="preserve">million EUR to 55 million EUR yearly.</w:t>
      </w:r>
      <w:r>
        <w:br/>
      </w:r>
      <w:r>
        <w:t xml:space="preserve">• Cost of producing the card: The take-up of the card is assumed, given the reduction in</w:t>
      </w:r>
      <w:r>
        <w:t xml:space="preserve"> </w:t>
      </w:r>
      <w:r>
        <w:t xml:space="preserve">uncertainty, to be twice as large as what is currently observed (50% relative to the 25% current</w:t>
      </w:r>
      <w:r>
        <w:t xml:space="preserve"> </w:t>
      </w:r>
      <w:r>
        <w:t xml:space="preserve">estimated value). Multiplying this with the unit production and delivery costs and with the</w:t>
      </w:r>
      <w:r>
        <w:t xml:space="preserve"> </w:t>
      </w:r>
      <w:r>
        <w:t xml:space="preserve">number of persons with disabilities, results in a cost of 87.7 million EUR.</w:t>
      </w:r>
      <w:r>
        <w:br/>
      </w:r>
      <w:r>
        <w:t xml:space="preserve">• Additional cost: costs of the website are included; other costs included in the policy option</w:t>
      </w:r>
      <w:r>
        <w:t xml:space="preserve"> </w:t>
      </w:r>
      <w:r>
        <w:t xml:space="preserve">(such as the database) are assumed to be zero because they can be integrated in existing</w:t>
      </w:r>
      <w:r>
        <w:t xml:space="preserve"> </w:t>
      </w:r>
      <w:r>
        <w:t xml:space="preserve">systems.</w:t>
      </w:r>
      <w:r>
        <w:t xml:space="preserve"> </w:t>
      </w:r>
      <w:r>
        <w:t xml:space="preserve">This results in a net benefit of 56.24 million EUR, considering the lower bound estimate of value-</w:t>
      </w:r>
      <w:r>
        <w:t xml:space="preserve"> </w:t>
      </w:r>
      <w:r>
        <w:t xml:space="preserve">added impact (0.2 billion EUR). For policy option B1 the net benefit is expected to be at most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this value if all Member States comply. However, the net benefit is not expected to increase</w:t>
      </w:r>
      <w:r>
        <w:t xml:space="preserve"> </w:t>
      </w:r>
      <w:r>
        <w:t xml:space="preserve">linearly with the number of Member States. While costs may have a more linear increase, benefits</w:t>
      </w:r>
      <w:r>
        <w:t xml:space="preserve"> </w:t>
      </w:r>
      <w:r>
        <w:t xml:space="preserve">are expected to follow an S shaped curve relative to the number of Member States complying –</w:t>
      </w:r>
      <w:r>
        <w:t xml:space="preserve"> </w:t>
      </w:r>
      <w:r>
        <w:t xml:space="preserve">i.e. to grow slowly initially and then much faster as more Member States join the initiative. Thus,</w:t>
      </w:r>
      <w:r>
        <w:t xml:space="preserve"> </w:t>
      </w:r>
      <w:r>
        <w:t xml:space="preserve">it is preferable in terms of net benefits if a high number of Member States comply, a feature</w:t>
      </w:r>
      <w:r>
        <w:t xml:space="preserve"> </w:t>
      </w:r>
      <w:r>
        <w:t xml:space="preserve">guaranteed by B1.</w:t>
      </w:r>
      <w:r>
        <w:br/>
      </w:r>
      <w:r>
        <w:t xml:space="preserve">Table 3 Total estimates of benefits, costs and net benefits of the policy options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total</w:t>
      </w:r>
      <w:r>
        <w:t xml:space="preserve"> </w:t>
      </w:r>
      <w:r>
        <w:t xml:space="preserve">benefit</w:t>
      </w:r>
      <w:r>
        <w:t xml:space="preserve"> </w:t>
      </w:r>
      <w:r>
        <w:t xml:space="preserve">-</w:t>
      </w:r>
      <w:r>
        <w:t xml:space="preserve"> </w:t>
      </w:r>
      <w:r>
        <w:t xml:space="preserve">accessible tourism value added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total costs</w:t>
      </w:r>
      <w:r>
        <w:br/>
      </w:r>
      <w:r>
        <w:t xml:space="preserve">Conservative</w:t>
      </w:r>
      <w:r>
        <w:t xml:space="preserve"> </w:t>
      </w:r>
      <w:r>
        <w:t xml:space="preserve">net</w:t>
      </w:r>
      <w:r>
        <w:t xml:space="preserve"> </w:t>
      </w:r>
      <w:r>
        <w:t xml:space="preserve">benefit estimate</w:t>
      </w:r>
    </w:p>
    <w:p>
      <w:pPr>
        <w:pStyle w:val="BodyText"/>
      </w:pPr>
      <w:r>
        <w:t xml:space="preserve">A1</w:t>
      </w:r>
      <w:r>
        <w:t xml:space="preserve"> </w:t>
      </w:r>
      <w:r>
        <w:t xml:space="preserve">1 billion EUR</w:t>
      </w:r>
      <w:r>
        <w:t xml:space="preserve"> </w:t>
      </w:r>
      <w:r>
        <w:t xml:space="preserve">0.44 billion</w:t>
      </w:r>
      <w:r>
        <w:t xml:space="preserve"> </w:t>
      </w:r>
      <w:r>
        <w:t xml:space="preserve">EUR</w:t>
      </w:r>
      <w:r>
        <w:t xml:space="preserve"> </w:t>
      </w:r>
      <w:r>
        <w:t xml:space="preserve">0.55 billion EUR</w:t>
      </w:r>
    </w:p>
    <w:p>
      <w:pPr>
        <w:pStyle w:val="BodyText"/>
      </w:pPr>
      <w:r>
        <w:t xml:space="preserve">A2</w:t>
      </w:r>
      <w:r>
        <w:t xml:space="preserve"> </w:t>
      </w:r>
      <w:r>
        <w:t xml:space="preserve">2.1 billion EUR</w:t>
      </w:r>
      <w:r>
        <w:t xml:space="preserve"> </w:t>
      </w:r>
      <w:r>
        <w:t xml:space="preserve">0.53 billion</w:t>
      </w:r>
      <w:r>
        <w:t xml:space="preserve"> </w:t>
      </w:r>
      <w:r>
        <w:t xml:space="preserve">EUR</w:t>
      </w:r>
      <w:r>
        <w:t xml:space="preserve"> </w:t>
      </w:r>
      <w:r>
        <w:t xml:space="preserve">1.56 billion EUR</w:t>
      </w:r>
    </w:p>
    <w:bookmarkEnd w:id="16"/>
    <w:bookmarkStart w:id="17" w:name="b1-1"/>
    <w:p>
      <w:pPr>
        <w:pStyle w:val="Heading2"/>
      </w:pPr>
      <w:r>
        <w:t xml:space="preserve">B1</w:t>
      </w:r>
    </w:p>
    <w:p>
      <w:pPr>
        <w:pStyle w:val="FirstParagraph"/>
      </w:pPr>
      <w:r>
        <w:t xml:space="preserve">B2</w:t>
      </w:r>
      <w:r>
        <w:t xml:space="preserve"> </w:t>
      </w:r>
      <w:r>
        <w:t xml:space="preserve">0.2 billion EUR</w:t>
      </w:r>
      <w:r>
        <w:t xml:space="preserve"> </w:t>
      </w:r>
      <w:r>
        <w:t xml:space="preserve">0.14 billion</w:t>
      </w:r>
      <w:r>
        <w:t xml:space="preserve"> </w:t>
      </w:r>
      <w:r>
        <w:t xml:space="preserve">EUR</w:t>
      </w:r>
      <w:r>
        <w:t xml:space="preserve"> </w:t>
      </w:r>
      <w:r>
        <w:t xml:space="preserve">0.056 billion EUR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7">
    <w:nsid w:val="00A99437"/>
    <w:multiLevelType w:val="multilevel"/>
    <w:lvl w:ilvl="0">
      <w:start w:val="7"/>
      <w:numFmt w:val="decimal"/>
      <w:lvlText w:val="(%1)"/>
      <w:lvlJc w:val="left"/>
      <w:pPr>
        <w:ind w:left="720" w:hanging="360"/>
      </w:pPr>
    </w:lvl>
    <w:lvl w:ilvl="1">
      <w:start w:val="7"/>
      <w:numFmt w:val="decimal"/>
      <w:lvlText w:val="(%2)"/>
      <w:lvlJc w:val="left"/>
      <w:pPr>
        <w:ind w:left="1440" w:hanging="360"/>
      </w:pPr>
    </w:lvl>
    <w:lvl w:ilvl="2">
      <w:start w:val="7"/>
      <w:numFmt w:val="decimal"/>
      <w:lvlText w:val="(%3)"/>
      <w:lvlJc w:val="left"/>
      <w:pPr>
        <w:ind w:left="2160" w:hanging="360"/>
      </w:pPr>
    </w:lvl>
    <w:lvl w:ilvl="3">
      <w:start w:val="7"/>
      <w:numFmt w:val="decimal"/>
      <w:lvlText w:val="(%4)"/>
      <w:lvlJc w:val="left"/>
      <w:pPr>
        <w:ind w:left="2880" w:hanging="360"/>
      </w:pPr>
    </w:lvl>
    <w:lvl w:ilvl="4">
      <w:start w:val="7"/>
      <w:numFmt w:val="decimal"/>
      <w:lvlText w:val="(%5)"/>
      <w:lvlJc w:val="left"/>
      <w:pPr>
        <w:ind w:left="3600" w:hanging="360"/>
      </w:pPr>
    </w:lvl>
    <w:lvl w:ilvl="5">
      <w:start w:val="7"/>
      <w:numFmt w:val="decimal"/>
      <w:lvlText w:val="(%6)"/>
      <w:lvlJc w:val="left"/>
      <w:pPr>
        <w:ind w:left="4320" w:hanging="360"/>
      </w:pPr>
    </w:lvl>
    <w:lvl w:ilvl="6">
      <w:start w:val="7"/>
      <w:numFmt w:val="decimal"/>
      <w:lvlText w:val="(%7)"/>
      <w:lvlJc w:val="left"/>
      <w:pPr>
        <w:ind w:left="5040" w:hanging="360"/>
      </w:pPr>
    </w:lvl>
    <w:lvl w:ilvl="7">
      <w:start w:val="7"/>
      <w:numFmt w:val="decimal"/>
      <w:lvlText w:val="(%8)"/>
      <w:lvlJc w:val="left"/>
      <w:pPr>
        <w:ind w:left="5760" w:hanging="360"/>
      </w:pPr>
    </w:lvl>
    <w:lvl w:ilvl="8">
      <w:start w:val="7"/>
      <w:numFmt w:val="decimal"/>
      <w:lvlText w:val="(%9)"/>
      <w:lvlJc w:val="left"/>
      <w:pPr>
        <w:ind w:left="6480" w:hanging="360"/>
      </w:pPr>
    </w:lvl>
  </w:abstractNum>
  <w:abstractNum w:abstractNumId="99513">
    <w:nsid w:val="00A99513"/>
    <w:multiLevelType w:val="multilevel"/>
    <w:lvl w:ilvl="0">
      <w:start w:val="3"/>
      <w:numFmt w:val="lowerRoman"/>
      <w:lvlText w:val="%1."/>
      <w:lvlJc w:val="left"/>
      <w:pPr>
        <w:ind w:left="720" w:hanging="360"/>
      </w:pPr>
    </w:lvl>
    <w:lvl w:ilvl="1">
      <w:start w:val="3"/>
      <w:numFmt w:val="lowerRoman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lowerRoman"/>
      <w:lvlText w:val="%4."/>
      <w:lvlJc w:val="left"/>
      <w:pPr>
        <w:ind w:left="2880" w:hanging="360"/>
      </w:pPr>
    </w:lvl>
    <w:lvl w:ilvl="4">
      <w:start w:val="3"/>
      <w:numFmt w:val="lowerRoman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lowerRoman"/>
      <w:lvlText w:val="%7."/>
      <w:lvlJc w:val="left"/>
      <w:pPr>
        <w:ind w:left="5040" w:hanging="360"/>
      </w:pPr>
    </w:lvl>
    <w:lvl w:ilvl="7">
      <w:start w:val="3"/>
      <w:numFmt w:val="lowerRoman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812">
    <w:nsid w:val="00A99812"/>
    <w:multiLevelType w:val="multilevel"/>
    <w:lvl w:ilvl="0">
      <w:start w:val="2"/>
      <w:numFmt w:val="upperLetter"/>
      <w:lvlText w:val="%1."/>
      <w:lvlJc w:val="left"/>
      <w:pPr>
        <w:ind w:left="720" w:hanging="360"/>
      </w:pPr>
    </w:lvl>
    <w:lvl w:ilvl="1">
      <w:start w:val="2"/>
      <w:numFmt w:val="upperLetter"/>
      <w:lvlText w:val="%2."/>
      <w:lvlJc w:val="left"/>
      <w:pPr>
        <w:ind w:left="1440" w:hanging="360"/>
      </w:pPr>
    </w:lvl>
    <w:lvl w:ilvl="2">
      <w:start w:val="2"/>
      <w:numFmt w:val="upperLetter"/>
      <w:lvlText w:val="%3."/>
      <w:lvlJc w:val="left"/>
      <w:pPr>
        <w:ind w:left="2160" w:hanging="360"/>
      </w:pPr>
    </w:lvl>
    <w:lvl w:ilvl="3">
      <w:start w:val="2"/>
      <w:numFmt w:val="upperLetter"/>
      <w:lvlText w:val="%4."/>
      <w:lvlJc w:val="left"/>
      <w:pPr>
        <w:ind w:left="2880" w:hanging="360"/>
      </w:pPr>
    </w:lvl>
    <w:lvl w:ilvl="4">
      <w:start w:val="2"/>
      <w:numFmt w:val="upperLetter"/>
      <w:lvlText w:val="%5."/>
      <w:lvlJc w:val="left"/>
      <w:pPr>
        <w:ind w:left="3600" w:hanging="360"/>
      </w:pPr>
    </w:lvl>
    <w:lvl w:ilvl="5">
      <w:start w:val="2"/>
      <w:numFmt w:val="upperLetter"/>
      <w:lvlText w:val="%6."/>
      <w:lvlJc w:val="left"/>
      <w:pPr>
        <w:ind w:left="4320" w:hanging="360"/>
      </w:pPr>
    </w:lvl>
    <w:lvl w:ilvl="6">
      <w:start w:val="2"/>
      <w:numFmt w:val="upperLetter"/>
      <w:lvlText w:val="%7."/>
      <w:lvlJc w:val="left"/>
      <w:pPr>
        <w:ind w:left="5040" w:hanging="360"/>
      </w:pPr>
    </w:lvl>
    <w:lvl w:ilvl="7">
      <w:start w:val="2"/>
      <w:numFmt w:val="upperLetter"/>
      <w:lvlText w:val="%8."/>
      <w:lvlJc w:val="left"/>
      <w:pPr>
        <w:ind w:left="5760" w:hanging="360"/>
      </w:pPr>
    </w:lvl>
    <w:lvl w:ilvl="8">
      <w:start w:val="2"/>
      <w:numFmt w:val="upp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1"/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3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5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2026-07-31T16:48:05Z</dcterms:created>
  <dcterms:modified xsi:type="dcterms:W3CDTF">2026-07-31T16:48:05Z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