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F03" w:rsidRDefault="00A56F03"/>
    <w:p w:rsidR="00A56F03" w:rsidRDefault="00A56F03"/>
    <w:p w:rsidR="00A56F03" w:rsidRDefault="00A56F03"/>
    <w:p w:rsidR="00A56F03" w:rsidRDefault="00A56F03"/>
    <w:p w:rsidR="00A56F03" w:rsidRDefault="00A56F03"/>
    <w:p w:rsidR="00A56F03" w:rsidRDefault="00A56F03"/>
    <w:p w:rsidR="00A56F03" w:rsidRDefault="00A56F03"/>
    <w:p w:rsidR="00A56F03" w:rsidRDefault="00A56F03"/>
    <w:p w:rsidR="00A56F03" w:rsidRDefault="00A56F03"/>
    <w:p w:rsidR="00A56F03" w:rsidRDefault="00A56F03"/>
    <w:p w:rsidR="00A56F03" w:rsidRDefault="00483D3C">
      <w:pPr>
        <w:jc w:val="center"/>
        <w:rPr>
          <w:b/>
          <w:sz w:val="34"/>
        </w:rPr>
      </w:pPr>
      <w:r>
        <w:rPr>
          <w:b/>
          <w:sz w:val="34"/>
        </w:rPr>
        <w:t>SPECYFIKACJA ISTOTNYCH WARUNKÓW ZAMÓWIENIA</w:t>
      </w:r>
    </w:p>
    <w:p w:rsidR="00A56F03" w:rsidRDefault="00483D3C">
      <w:pPr>
        <w:jc w:val="center"/>
      </w:pPr>
      <w:r>
        <w:t>Przetarg nieograniczony</w:t>
      </w:r>
    </w:p>
    <w:p w:rsidR="00A56F03" w:rsidRDefault="00483D3C">
      <w:pPr>
        <w:jc w:val="center"/>
      </w:pPr>
      <w:r>
        <w:t>Na zakup usługi:</w:t>
      </w:r>
    </w:p>
    <w:p w:rsidR="00A56F03" w:rsidRDefault="00483D3C">
      <w:pPr>
        <w:jc w:val="center"/>
        <w:rPr>
          <w:b/>
          <w:sz w:val="30"/>
        </w:rPr>
      </w:pPr>
      <w:r>
        <w:rPr>
          <w:b/>
          <w:sz w:val="30"/>
        </w:rPr>
        <w:t>Aplikacja Mobilna</w:t>
      </w:r>
    </w:p>
    <w:p w:rsidR="00A56F03" w:rsidRDefault="00A56F03"/>
    <w:p w:rsidR="00A56F03" w:rsidRDefault="00A56F03"/>
    <w:p w:rsidR="00A56F03" w:rsidRDefault="00A56F03"/>
    <w:p w:rsidR="00A56F03" w:rsidRDefault="00A56F03"/>
    <w:p w:rsidR="00A56F03" w:rsidRDefault="00A56F03"/>
    <w:p w:rsidR="00A56F03" w:rsidRDefault="00483D3C">
      <w:pPr>
        <w:jc w:val="right"/>
        <w:rPr>
          <w:b/>
        </w:rPr>
      </w:pPr>
      <w:r>
        <w:rPr>
          <w:b/>
        </w:rPr>
        <w:t>Zarząd BlaBlaMedia:</w:t>
      </w:r>
    </w:p>
    <w:p w:rsidR="00A56F03" w:rsidRDefault="00483D3C">
      <w:pPr>
        <w:jc w:val="right"/>
      </w:pPr>
      <w:r>
        <w:t>Mateusz Jabłoński</w:t>
      </w:r>
    </w:p>
    <w:p w:rsidR="00A56F03" w:rsidRDefault="00483D3C">
      <w:pPr>
        <w:jc w:val="right"/>
      </w:pPr>
      <w:r>
        <w:t>Paweł Kobojek</w:t>
      </w:r>
    </w:p>
    <w:p w:rsidR="00A56F03" w:rsidRDefault="00483D3C">
      <w:pPr>
        <w:jc w:val="right"/>
      </w:pPr>
      <w:r>
        <w:t>Monika Kogut</w:t>
      </w:r>
    </w:p>
    <w:p w:rsidR="00A56F03" w:rsidRDefault="00483D3C">
      <w:pPr>
        <w:jc w:val="right"/>
      </w:pPr>
      <w:r>
        <w:t xml:space="preserve">Marta Kornaszewska </w:t>
      </w:r>
    </w:p>
    <w:p w:rsidR="00A56F03" w:rsidRDefault="00483D3C">
      <w:pPr>
        <w:jc w:val="right"/>
      </w:pPr>
      <w:r>
        <w:t>Jakub Sala</w:t>
      </w:r>
    </w:p>
    <w:p w:rsidR="00A56F03" w:rsidRDefault="00A56F03"/>
    <w:p w:rsidR="00A56F03" w:rsidRDefault="00483D3C">
      <w:r>
        <w:t>Warszawa, 11/03/2015</w:t>
      </w:r>
    </w:p>
    <w:p w:rsidR="00A56F03" w:rsidRDefault="00483D3C">
      <w:pPr>
        <w:pStyle w:val="Akapitzlist10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Opis Projektu</w:t>
      </w:r>
    </w:p>
    <w:p w:rsidR="00A56F03" w:rsidRDefault="00483D3C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Zadaniem projektu jest stworzenie aplikacji mobilnej (na platformy: iOS, Android, Windows Phone), która pozwoli jej użytkownikom na interaktywne korzystanie z usług tradycyjnej telewizji cyfrowej. Aplikacja ma umożliwiać jej użytkownikom wpływanie na nadaw</w:t>
      </w:r>
      <w:r>
        <w:rPr>
          <w:sz w:val="24"/>
          <w:szCs w:val="24"/>
        </w:rPr>
        <w:t xml:space="preserve">ane przez telewizję treści. </w:t>
      </w:r>
    </w:p>
    <w:p w:rsidR="00A56F03" w:rsidRDefault="00483D3C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Podstawową funkcjonalnością systemu ma być integracja z treścią aktualnie nadawanych programów. Będzie to realizowane dzięki działaniom użytkownika. Akcje wykonywane z poziomu aplikacji wymagać będą autoryzacji na jeden ze spos</w:t>
      </w:r>
      <w:r>
        <w:rPr>
          <w:sz w:val="24"/>
          <w:szCs w:val="24"/>
        </w:rPr>
        <w:t xml:space="preserve">obów: rejestracja użytkownika lub integracja z kontem w sieci społecznościowej (Facebook, Google+). Z poziomu aplikacji użytkownik będzie miał możliwość uczestnictwa w konkursach i ankietach odbywających się na antenie. W niektórych programach użytkownicy </w:t>
      </w:r>
      <w:r>
        <w:rPr>
          <w:sz w:val="24"/>
          <w:szCs w:val="24"/>
        </w:rPr>
        <w:t>będą mogli zostawić swój komentarz, który zostanie wyświetlony na ekranie po zaakceptowaniu przez moderatora. W przypadku programów muzycznych umożliwiających widzom oddanie głosu na kolejny (lub najlepszy) utwór aplikacja wyświetli ranking i pozwoli na od</w:t>
      </w:r>
      <w:r>
        <w:rPr>
          <w:sz w:val="24"/>
          <w:szCs w:val="24"/>
        </w:rPr>
        <w:t>danie swojego głosu. Podobna funkcjonalność dostępna będzie również w innych programach rozrywkowych, np. pozwalających na wybór zwycięskiego uczestnika.</w:t>
      </w:r>
    </w:p>
    <w:p w:rsidR="00A56F03" w:rsidRDefault="00483D3C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Dodatkową funkcjonalnością aplikacji jest możliwość dostępu do informacji o ramówce telewizji. Ponadto</w:t>
      </w:r>
      <w:r>
        <w:rPr>
          <w:sz w:val="24"/>
          <w:szCs w:val="24"/>
        </w:rPr>
        <w:t xml:space="preserve"> aplikacja ma pozwolić użytkownikowi na integrację z sieciami społecznościowymi (Facebook, Google+), poprzez udostępnianie treści (np. post na Facebooku informujący o naszym komentarzu, który został zamieszczony w telewizji).</w:t>
      </w:r>
    </w:p>
    <w:p w:rsidR="00A56F03" w:rsidRDefault="00483D3C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implementacji systemu mają </w:t>
      </w:r>
      <w:r>
        <w:rPr>
          <w:sz w:val="24"/>
          <w:szCs w:val="24"/>
        </w:rPr>
        <w:t xml:space="preserve">zostać użyte natywne technologie mobilne dla każdej z platform (iOS, Android, Windows Phone). Część serwerowa zostanie napisana w języku python przy użycia frameworka Django wdrożonej na własnych serwerach. Silnikiem bazy danych będzie PostreSQL. </w:t>
      </w:r>
    </w:p>
    <w:p w:rsidR="00A56F03" w:rsidRDefault="00A56F03">
      <w:pPr>
        <w:rPr>
          <w:sz w:val="24"/>
          <w:szCs w:val="24"/>
        </w:rPr>
      </w:pPr>
    </w:p>
    <w:p w:rsidR="00A56F03" w:rsidRDefault="00483D3C">
      <w:pPr>
        <w:pStyle w:val="Akapitzlist10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Cele Pr</w:t>
      </w:r>
      <w:r>
        <w:rPr>
          <w:b/>
          <w:bCs/>
          <w:sz w:val="28"/>
          <w:szCs w:val="28"/>
        </w:rPr>
        <w:t>ojektu</w:t>
      </w:r>
    </w:p>
    <w:p w:rsidR="00A56F03" w:rsidRDefault="00483D3C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Wdrożenie systemu ma na celu realizację założeń, takich jak dotarcie do szerszego grona odbiorców. W szczególności atrakcyjność systemu i zapewnionych funkcjonalności przełoży się na popularność i rozpoznawalność aplikacji.</w:t>
      </w:r>
    </w:p>
    <w:p w:rsidR="00A56F03" w:rsidRDefault="00483D3C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Kolejnym celem jest wyjś</w:t>
      </w:r>
      <w:r>
        <w:rPr>
          <w:sz w:val="24"/>
          <w:szCs w:val="24"/>
        </w:rPr>
        <w:t xml:space="preserve">cie naprzeciw oczekiwaniom klientów. W trosce o oszczędność czasu klienta aplikacja ma dostarczać rozwiązań dostępnych o dowolnej porze dnia w każdym miejscu. </w:t>
      </w:r>
    </w:p>
    <w:p w:rsidR="00A56F03" w:rsidRDefault="00483D3C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Równie ważne jest dostosowanie aktualnie prezentowanych treści do oczekiwań klientów. Wpłynie to</w:t>
      </w:r>
      <w:r>
        <w:rPr>
          <w:sz w:val="24"/>
          <w:szCs w:val="24"/>
        </w:rPr>
        <w:t xml:space="preserve"> bezpośrednio na pozytywny odbiór aplikacji i większą liczbę odwiedzin.</w:t>
      </w:r>
    </w:p>
    <w:p w:rsidR="00A56F03" w:rsidRDefault="00A56F03">
      <w:pPr>
        <w:rPr>
          <w:sz w:val="24"/>
          <w:szCs w:val="24"/>
        </w:rPr>
      </w:pPr>
    </w:p>
    <w:p w:rsidR="00A56F03" w:rsidRDefault="00483D3C">
      <w:pPr>
        <w:pStyle w:val="Akapitzlist10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Opis zakresu projektu</w:t>
      </w:r>
    </w:p>
    <w:p w:rsidR="00A56F03" w:rsidRDefault="00483D3C">
      <w:pPr>
        <w:pStyle w:val="Akapitzlist10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Funkcjonalność systemu:</w:t>
      </w:r>
    </w:p>
    <w:p w:rsidR="00A56F03" w:rsidRDefault="00483D3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W związku z prężnym rozwojem rynku aplikacji mobilnych spółka BlaBlaMedia chce wyjść naprzeciw oczekiwaniom klientów. W tym celu koniecz</w:t>
      </w:r>
      <w:r>
        <w:rPr>
          <w:sz w:val="24"/>
          <w:szCs w:val="24"/>
        </w:rPr>
        <w:t>ne jest stworzenie wieloplatformowej aplikacji mobilnej umożliwiającej odbiorcom interakcję z programami telewizyjnymi.</w:t>
      </w:r>
    </w:p>
    <w:p w:rsidR="00A56F03" w:rsidRDefault="00483D3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System  ma umożliwić użytkownikowi założenie konta w systemie, pozwalające na zalogowanie się do aplikacji. Możliwe będzie także zinteg</w:t>
      </w:r>
      <w:r>
        <w:rPr>
          <w:sz w:val="24"/>
          <w:szCs w:val="24"/>
        </w:rPr>
        <w:t>rowanie konta z serwisami społecznościowymi (Google+, Facebook). Pojedynczy adres mailowy skojarzony może być z tylko jednym kontem w systemie, natomiast pojedyncze konto może być połączone zarówno z serwisem Facebook, jak i Google+.</w:t>
      </w:r>
    </w:p>
    <w:p w:rsidR="00A56F03" w:rsidRDefault="00483D3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Zadaniem systemu będz</w:t>
      </w:r>
      <w:r>
        <w:rPr>
          <w:sz w:val="24"/>
          <w:szCs w:val="24"/>
        </w:rPr>
        <w:t>ie wyświetlanie spersonalizowanych treści. Będą one dostosowywane na podstawie dotychczasowych działań podejmowanych w aplikacji. Dotyczy to ankiet oraz sugerowanych programów telewizyjnych.</w:t>
      </w:r>
    </w:p>
    <w:p w:rsidR="00A56F03" w:rsidRDefault="00483D3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Ekran powiązany z programem telewizyjnym %%%Music zapewnia użytko</w:t>
      </w:r>
      <w:r>
        <w:rPr>
          <w:sz w:val="24"/>
          <w:szCs w:val="24"/>
        </w:rPr>
        <w:t xml:space="preserve">wnikowi możliwość głosowania na następny grany utwór. Użytkownik może ułożyć własną listę 10 proponowanych utworów. Na podstawie dostarczonych przez odbiorców list, system ma wyłonić kandydata na następny utwór i po jego odtworzeniu usunąć go z wszystkich </w:t>
      </w:r>
      <w:r>
        <w:rPr>
          <w:sz w:val="24"/>
          <w:szCs w:val="24"/>
        </w:rPr>
        <w:t>list użytkowników.</w:t>
      </w:r>
    </w:p>
    <w:p w:rsidR="00A56F03" w:rsidRDefault="00483D3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Ekran programu %%%News dostarcza funkcję związaną z komentowaniem aktualnie poruszanych tematów na antenie programu. Wszystkie przesłane komentarze podlegają kontroli w celu wykrycia obraźliwych i niecenzuralnych wyrażeń.  Następnie są o</w:t>
      </w:r>
      <w:r>
        <w:rPr>
          <w:sz w:val="24"/>
          <w:szCs w:val="24"/>
        </w:rPr>
        <w:t>ne publikowane na specjalnie przeznaczonym pasku, znajdującym się na dole ekranu.</w:t>
      </w:r>
    </w:p>
    <w:p w:rsidR="00A56F03" w:rsidRDefault="00483D3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Ponadto wszystkie ekrany zapewniają odbiorcom branie udziału w różnych ankietach i konkursach, a także głosowanie w programach rozrywkowych. Dają możliwość publikacji statusó</w:t>
      </w:r>
      <w:r>
        <w:rPr>
          <w:sz w:val="24"/>
          <w:szCs w:val="24"/>
        </w:rPr>
        <w:t>w w serwisach społecznościowych i sprawdzenie aktualnej ramówki.</w:t>
      </w:r>
    </w:p>
    <w:p w:rsidR="00A56F03" w:rsidRDefault="00A56F03">
      <w:pPr>
        <w:ind w:firstLine="708"/>
        <w:jc w:val="both"/>
        <w:rPr>
          <w:sz w:val="24"/>
          <w:szCs w:val="24"/>
        </w:rPr>
      </w:pPr>
    </w:p>
    <w:p w:rsidR="00A56F03" w:rsidRDefault="00483D3C">
      <w:pPr>
        <w:pStyle w:val="Akapitzlist10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Funkcjonalność systemu:     </w:t>
      </w:r>
      <w:r>
        <w:rPr>
          <w:b/>
          <w:bCs/>
          <w:color w:val="FF0000"/>
          <w:szCs w:val="28"/>
        </w:rPr>
        <w:t>//&lt;-tu chyba ma być “Interfejs użytkownika”</w:t>
      </w:r>
    </w:p>
    <w:p w:rsidR="00A56F03" w:rsidRDefault="00483D3C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Interfejs graficzny powinien być utrzymany w kolorystyce aktualnie stosowanej na kanałach telewizyjnych należących do </w:t>
      </w:r>
      <w:r>
        <w:rPr>
          <w:sz w:val="24"/>
          <w:szCs w:val="24"/>
        </w:rPr>
        <w:t xml:space="preserve">spółki BlaBlaMedia. Interfejs graficzny systemu musi być ergonomiczny i dostosowany do rozdzielczości ekranów wszystkich urządzeń mobilnych. </w:t>
      </w:r>
    </w:p>
    <w:p w:rsidR="00A56F03" w:rsidRDefault="00483D3C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Przy uruchomieniu aplikacji ma zostać wyświetlone okno logowania lub strona główna aplikacji w przypadku gdy użytk</w:t>
      </w:r>
      <w:r>
        <w:rPr>
          <w:sz w:val="24"/>
          <w:szCs w:val="24"/>
        </w:rPr>
        <w:t xml:space="preserve">ownik nie wylogował się podczas ostatniej sesji. Wyświetlony ekran logowania ma zawierać wyeksponowane logo spółki oraz pola przeznaczone na dane użytkownika. Strona główna zawiera przyciski z logami programów: %%%, %%%Music, </w:t>
      </w:r>
      <w:r>
        <w:rPr>
          <w:sz w:val="24"/>
          <w:szCs w:val="24"/>
        </w:rPr>
        <w:lastRenderedPageBreak/>
        <w:t>%%%Kids, %%%News. Mają one słu</w:t>
      </w:r>
      <w:r>
        <w:rPr>
          <w:sz w:val="24"/>
          <w:szCs w:val="24"/>
        </w:rPr>
        <w:t>żyć do nawigacji między ekranami z konkretnymi funkcjonalnościami.</w:t>
      </w:r>
    </w:p>
    <w:p w:rsidR="00A56F03" w:rsidRDefault="00483D3C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System musi być odporny na jednoczesny dostęp wielu osób oraz wysyłanie i odbieranie przez serwer wielu zapytań jednocześnie. Jednoczesna obsługa miliona zapytań nie może zakłócić działania</w:t>
      </w:r>
      <w:r>
        <w:rPr>
          <w:sz w:val="24"/>
          <w:szCs w:val="24"/>
        </w:rPr>
        <w:t xml:space="preserve"> serwera. Analizy wskazały </w:t>
      </w:r>
      <w:r>
        <w:rPr>
          <w:b/>
          <w:bCs/>
          <w:color w:val="FF0000"/>
          <w:szCs w:val="28"/>
        </w:rPr>
        <w:t>//&lt;-tu czegoś brakuje</w:t>
      </w:r>
    </w:p>
    <w:p w:rsidR="00A56F03" w:rsidRDefault="00A56F03">
      <w:pPr>
        <w:rPr>
          <w:sz w:val="24"/>
          <w:szCs w:val="24"/>
        </w:rPr>
      </w:pPr>
    </w:p>
    <w:p w:rsidR="00A56F03" w:rsidRDefault="00483D3C">
      <w:pPr>
        <w:pStyle w:val="Akapitzlist10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Sposób wdrożenia</w:t>
      </w:r>
    </w:p>
    <w:p w:rsidR="00A56F03" w:rsidRDefault="00483D3C">
      <w:pPr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Proces wdrożenia można podzielić na dwa etapy: wdrożenie klienckich aplikacji mobilnych oraz wdrożenie części serwerowej. Jako pierwsze zostanie wykonane i przetestowane wdrożenie części serwerowej. Plan zakłada, że część serwerowa systemu zostanie wdrożon</w:t>
      </w:r>
      <w:r>
        <w:rPr>
          <w:sz w:val="24"/>
          <w:szCs w:val="24"/>
        </w:rPr>
        <w:t xml:space="preserve">a na maszynach, którymi klient już dysponuje oraz, że będą one przystosowane do uruchomienia wykorzystanych technologii. Po udanym zakończeniu pierwszego etapu nastąpi przeszkolenie personelu klienta (z naciskiem na moderatorów) w korzystaniu z systemu od </w:t>
      </w:r>
      <w:r>
        <w:rPr>
          <w:sz w:val="24"/>
          <w:szCs w:val="24"/>
        </w:rPr>
        <w:t xml:space="preserve">strony administratora. </w:t>
      </w:r>
    </w:p>
    <w:p w:rsidR="00A56F03" w:rsidRDefault="00483D3C">
      <w:pPr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Kolejnym etapem będzie wdrożenie aplikacji klienckich na odpowiadające ich platformom kanały dystrybucji:</w:t>
      </w:r>
    </w:p>
    <w:p w:rsidR="00A56F03" w:rsidRDefault="00483D3C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Aplikacja na system Android - Sklep Google Play,</w:t>
      </w:r>
    </w:p>
    <w:p w:rsidR="00A56F03" w:rsidRDefault="00483D3C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Aplikacja na system iOS - App Store,</w:t>
      </w:r>
    </w:p>
    <w:p w:rsidR="00A56F03" w:rsidRDefault="00483D3C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Aplikacja na system Windows Phone - Wind</w:t>
      </w:r>
      <w:r>
        <w:rPr>
          <w:sz w:val="24"/>
          <w:szCs w:val="24"/>
        </w:rPr>
        <w:t>ows Phone Store.</w:t>
      </w:r>
    </w:p>
    <w:p w:rsidR="00A56F03" w:rsidRDefault="00A56F03">
      <w:pPr>
        <w:ind w:firstLine="700"/>
        <w:jc w:val="both"/>
        <w:rPr>
          <w:sz w:val="24"/>
          <w:szCs w:val="24"/>
        </w:rPr>
      </w:pPr>
    </w:p>
    <w:p w:rsidR="00A56F03" w:rsidRDefault="00483D3C">
      <w:pPr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Konta potrzebne do opublikowania aplikacji na poszczególnych sklepach zapewnia klient. Zasoby niezbędne do przeprowadzenia tego procesu mają zostać przygotowane przez zleceniobiorcę przy konsultacji z klientem. W ich skład wchodzą</w:t>
      </w:r>
      <w:r w:rsidR="001C49CB">
        <w:rPr>
          <w:sz w:val="24"/>
          <w:szCs w:val="24"/>
        </w:rPr>
        <w:t xml:space="preserve"> (wymiary w nawiasach są podane w pikselach)</w:t>
      </w:r>
      <w:r>
        <w:rPr>
          <w:sz w:val="24"/>
          <w:szCs w:val="24"/>
        </w:rPr>
        <w:t>:</w:t>
      </w:r>
    </w:p>
    <w:p w:rsidR="00A56F03" w:rsidRDefault="00483D3C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Opis a</w:t>
      </w:r>
      <w:r>
        <w:rPr>
          <w:sz w:val="24"/>
          <w:szCs w:val="24"/>
        </w:rPr>
        <w:t>plikacji będący wyświetlany w poszczególnych sklepach,</w:t>
      </w:r>
    </w:p>
    <w:p w:rsidR="00A56F03" w:rsidRDefault="00483D3C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Zrzuty ekranu niezbędne do publikacji na poszczególnych sklepach,</w:t>
      </w:r>
    </w:p>
    <w:p w:rsidR="00A56F03" w:rsidRDefault="00483D3C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Ikona aplikacji w wysokiej rozdzielczości (512 x 512</w:t>
      </w:r>
      <w:r>
        <w:rPr>
          <w:sz w:val="24"/>
          <w:szCs w:val="24"/>
        </w:rPr>
        <w:t>) dla sklepu Google Play,</w:t>
      </w:r>
    </w:p>
    <w:p w:rsidR="00A56F03" w:rsidRDefault="00483D3C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Grafika w sekcji Polecane dla sklepu Google Play (1024 x </w:t>
      </w:r>
      <w:r>
        <w:rPr>
          <w:sz w:val="24"/>
          <w:szCs w:val="24"/>
        </w:rPr>
        <w:t>500</w:t>
      </w:r>
      <w:r>
        <w:rPr>
          <w:sz w:val="24"/>
          <w:szCs w:val="24"/>
        </w:rPr>
        <w:t>),</w:t>
      </w:r>
    </w:p>
    <w:p w:rsidR="00A56F03" w:rsidRDefault="00483D3C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Ikona w wysokiej rozdzielczości dla sklepu App Store (1024 x 1024 w formacie jpg).</w:t>
      </w:r>
    </w:p>
    <w:p w:rsidR="001C49CB" w:rsidRDefault="001C49CB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Ekran startowy aplikacji dla sklepu Windows Phone Store (620 x 300)</w:t>
      </w:r>
    </w:p>
    <w:p w:rsidR="001C49CB" w:rsidRPr="001C49CB" w:rsidRDefault="001C49CB" w:rsidP="001C49CB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Logo aplikacji dla Windows Phone (30 x 30, 50 x 50, 150 x 150)</w:t>
      </w:r>
    </w:p>
    <w:p w:rsidR="001C49CB" w:rsidRPr="001C49CB" w:rsidRDefault="00483D3C" w:rsidP="001C49CB">
      <w:pPr>
        <w:numPr>
          <w:ilvl w:val="0"/>
          <w:numId w:val="2"/>
        </w:num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Ikona aplikacji w wysokiej rozdzielczości  (300 x 300) dla sklepu Windows Phone Store</w:t>
      </w:r>
    </w:p>
    <w:p w:rsidR="00A56F03" w:rsidRDefault="00483D3C">
      <w:pPr>
        <w:jc w:val="both"/>
        <w:rPr>
          <w:sz w:val="24"/>
          <w:szCs w:val="24"/>
        </w:rPr>
      </w:pPr>
      <w:r>
        <w:rPr>
          <w:sz w:val="24"/>
          <w:szCs w:val="24"/>
        </w:rPr>
        <w:t>Etap pierwszy powinien zostać zakończony na dwa tygodnie przed ostatecznym termin</w:t>
      </w:r>
      <w:r>
        <w:rPr>
          <w:sz w:val="24"/>
          <w:szCs w:val="24"/>
        </w:rPr>
        <w:t>em zakończenia projektu, zaś etap drugi do dnia zakończenia całego projektu.</w:t>
      </w:r>
    </w:p>
    <w:p w:rsidR="00A56F03" w:rsidRDefault="00483D3C">
      <w:pPr>
        <w:pStyle w:val="Akapitzlist10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Warunki odbioru systemu</w:t>
      </w:r>
    </w:p>
    <w:p w:rsidR="00A56F03" w:rsidRDefault="00483D3C">
      <w:pPr>
        <w:pStyle w:val="Akapitzlist10"/>
        <w:ind w:left="0" w:firstLine="700"/>
        <w:jc w:val="both"/>
        <w:rPr>
          <w:sz w:val="24"/>
          <w:szCs w:val="24"/>
        </w:rPr>
      </w:pPr>
      <w:r>
        <w:rPr>
          <w:sz w:val="24"/>
          <w:szCs w:val="24"/>
        </w:rPr>
        <w:t>Warunkiem pozytywnego odbioru systemu jest poprawna, działająca implementacja wszystkich jego komponentów (aplikacje na platformy iOS, Android i Windows Ph</w:t>
      </w:r>
      <w:r>
        <w:rPr>
          <w:sz w:val="24"/>
          <w:szCs w:val="24"/>
        </w:rPr>
        <w:t>one, a także część serwerowa), zgodnie ze specyfikacją opisaną w dokumencie. Wymagane jest poprawne działanie wszystkich opisanych funkcjonalności:</w:t>
      </w:r>
    </w:p>
    <w:p w:rsidR="00A56F03" w:rsidRDefault="00483D3C">
      <w:pPr>
        <w:pStyle w:val="Akapitzlist1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autoryzacja poprzez standardową rejestrację lub integrację z kontem w serwisach społecznościowych Facebook i</w:t>
      </w:r>
      <w:r>
        <w:rPr>
          <w:sz w:val="24"/>
          <w:szCs w:val="24"/>
        </w:rPr>
        <w:t xml:space="preserve"> Google+, </w:t>
      </w:r>
    </w:p>
    <w:p w:rsidR="00A56F03" w:rsidRDefault="00483D3C">
      <w:pPr>
        <w:pStyle w:val="Akapitzlist1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oddawanie głosu w konkursach, ankietach, rankingach, głosowaniach wraz z poprawnym wyświetlaniem wyników w trakcie trwania programów umożliwiających takie oddawanie głosu,</w:t>
      </w:r>
    </w:p>
    <w:p w:rsidR="00A56F03" w:rsidRDefault="00483D3C">
      <w:pPr>
        <w:pStyle w:val="Akapitzlist1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wysyłanie komentarzy w trakcie trwania programów, podczas których jest mo</w:t>
      </w:r>
      <w:r>
        <w:rPr>
          <w:sz w:val="24"/>
          <w:szCs w:val="24"/>
        </w:rPr>
        <w:t>żliwość komentowania przez widzów,</w:t>
      </w:r>
    </w:p>
    <w:p w:rsidR="00A56F03" w:rsidRDefault="00483D3C">
      <w:pPr>
        <w:pStyle w:val="Akapitzlist1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dostęp do informacji o ramówce telewizji, sprawdzanie ramówki na kolejne dni</w:t>
      </w:r>
    </w:p>
    <w:p w:rsidR="00A56F03" w:rsidRDefault="00483D3C">
      <w:pPr>
        <w:pStyle w:val="Akapitzlist1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udostępnianie treści na serwisach społecznościowych.</w:t>
      </w:r>
    </w:p>
    <w:p w:rsidR="00A56F03" w:rsidRDefault="00A56F03">
      <w:pPr>
        <w:pStyle w:val="Akapitzlist10"/>
        <w:rPr>
          <w:sz w:val="24"/>
          <w:szCs w:val="24"/>
        </w:rPr>
      </w:pPr>
    </w:p>
    <w:p w:rsidR="00A56F03" w:rsidRDefault="00483D3C">
      <w:pPr>
        <w:pStyle w:val="Akapitzlist10"/>
        <w:ind w:left="0" w:firstLine="700"/>
        <w:jc w:val="both"/>
        <w:rPr>
          <w:sz w:val="24"/>
          <w:szCs w:val="24"/>
        </w:rPr>
      </w:pPr>
      <w:r>
        <w:rPr>
          <w:sz w:val="24"/>
          <w:szCs w:val="24"/>
        </w:rPr>
        <w:t>W przypadku dodawania komentarza system musi odpowiadać w ciągu dwóch sekund podczas używania przez co najmniej 5000 użytkowników. W przypadku głosowania czas odpowiedzi 1s musi być zachowany przy 50000 użytkownikach. Pzy użytkowaniu aplikacji przez mniejs</w:t>
      </w:r>
      <w:r>
        <w:rPr>
          <w:sz w:val="24"/>
          <w:szCs w:val="24"/>
        </w:rPr>
        <w:t xml:space="preserve">zą liczbę osób, czas odpowiedzi nie może przekroczyć 1s. </w:t>
      </w:r>
    </w:p>
    <w:p w:rsidR="00A56F03" w:rsidRDefault="00483D3C">
      <w:pPr>
        <w:pStyle w:val="Akapitzlist10"/>
        <w:ind w:left="0" w:firstLine="700"/>
        <w:jc w:val="both"/>
        <w:rPr>
          <w:sz w:val="24"/>
          <w:szCs w:val="24"/>
        </w:rPr>
      </w:pPr>
      <w:r>
        <w:rPr>
          <w:sz w:val="24"/>
          <w:szCs w:val="24"/>
        </w:rPr>
        <w:t>Niezawodność systemu musi wynosić co najmniej 99%. Testy niezawosności obejmują zarówno czas odpowiedzi, jak i gubienie przesyłanych pakietów. Aplikacja zostanie także przetestowana pod względem pop</w:t>
      </w:r>
      <w:r>
        <w:rPr>
          <w:sz w:val="24"/>
          <w:szCs w:val="24"/>
        </w:rPr>
        <w:t>rawności autoryzacji oraz odporności na włamania i kradzież zgromadzonych danych.</w:t>
      </w:r>
    </w:p>
    <w:p w:rsidR="00A56F03" w:rsidRDefault="00A56F03">
      <w:pPr>
        <w:pStyle w:val="Akapitzlist10"/>
        <w:rPr>
          <w:sz w:val="24"/>
          <w:szCs w:val="24"/>
        </w:rPr>
      </w:pPr>
    </w:p>
    <w:p w:rsidR="00A56F03" w:rsidRDefault="00483D3C">
      <w:pPr>
        <w:pStyle w:val="Akapitzlist10"/>
        <w:ind w:left="0" w:firstLine="700"/>
        <w:jc w:val="both"/>
        <w:rPr>
          <w:sz w:val="24"/>
          <w:szCs w:val="24"/>
        </w:rPr>
      </w:pPr>
      <w:r>
        <w:rPr>
          <w:sz w:val="24"/>
          <w:szCs w:val="24"/>
        </w:rPr>
        <w:t>Testy wymienionych funkcjonalności zostaną wykonane przez 20 testerów jednocześnie, co pozwoli przetestować działanie systemu w czasie używanie przez kilku widzów. Testy zos</w:t>
      </w:r>
      <w:r>
        <w:rPr>
          <w:sz w:val="24"/>
          <w:szCs w:val="24"/>
        </w:rPr>
        <w:t>taną uznane za pozytywne w przypadku poprawnego funkcjonowania wymienionych komponentów. Niedopuszczalne są błędy zawieszające aplikację, błędne zliczanie oddanych głosów, zgubienie wysłanych komentarzy bez komunikatu o błędzie oraz błędy bezpieczeństwa um</w:t>
      </w:r>
      <w:r>
        <w:rPr>
          <w:sz w:val="24"/>
          <w:szCs w:val="24"/>
        </w:rPr>
        <w:t>ożliwiające manipulację głosami (np. poprzez wielokrotne głosowanie z tego samego konta lub z pominięciem autoryzacji). Dopuszczalnymi błędami są niewielkie różnice w wyglądzie interfejsu w porównaniu do uzgodnionej specyfikacji i inne błędy nie wpływające</w:t>
      </w:r>
      <w:r>
        <w:rPr>
          <w:sz w:val="24"/>
          <w:szCs w:val="24"/>
        </w:rPr>
        <w:t xml:space="preserve"> negatywnie na działanie aplikacji. Ocenę znaczenia takich różnic przeprowadzi pracownik BlaBlaMedia.</w:t>
      </w:r>
    </w:p>
    <w:p w:rsidR="00A56F03" w:rsidRDefault="00A56F03">
      <w:pPr>
        <w:rPr>
          <w:sz w:val="24"/>
          <w:szCs w:val="24"/>
        </w:rPr>
      </w:pPr>
    </w:p>
    <w:p w:rsidR="00A56F03" w:rsidRDefault="00483D3C">
      <w:pPr>
        <w:pStyle w:val="Akapitzlist10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Utrzymanie systemu po wdrożeniu</w:t>
      </w:r>
    </w:p>
    <w:p w:rsidR="00A56F03" w:rsidRDefault="00483D3C">
      <w:pPr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Część serwerowa systemu zostanie zainstalowana na maszynach należących do klienta. Opiekował będzie się nimi pracownik (a</w:t>
      </w:r>
      <w:r>
        <w:rPr>
          <w:sz w:val="24"/>
          <w:szCs w:val="24"/>
        </w:rPr>
        <w:t>dministrator) BlaBlaMedia, przeszkolony przez wykonawcę. Obsługą techniczną systemu (dodawanie ankiet, moderacja komentarzy) zajmować się będą również pracownicy klienta przeszkoleni przez zleceniobiorcę. Instalację przeprowadzają pracownicy zleceniobiorcy</w:t>
      </w:r>
      <w:r>
        <w:rPr>
          <w:sz w:val="24"/>
          <w:szCs w:val="24"/>
        </w:rPr>
        <w:t>, pod nadzorem administratorów klienta.</w:t>
      </w:r>
    </w:p>
    <w:p w:rsidR="00A56F03" w:rsidRDefault="00A56F03">
      <w:pPr>
        <w:jc w:val="both"/>
        <w:rPr>
          <w:sz w:val="24"/>
          <w:szCs w:val="24"/>
        </w:rPr>
      </w:pPr>
    </w:p>
    <w:p w:rsidR="00A56F03" w:rsidRDefault="00483D3C">
      <w:pPr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Zleceniobiorca zobowiązany jest do nieodpłatnej naprawy wszelkich błędów wykrytych w ciągu 3 lat od daty wdrożenia. Za błędy wymagające naprawy uznaje się błędy powodujące przerwę w działaniu systemu, błędy zmieniaj</w:t>
      </w:r>
      <w:r>
        <w:rPr>
          <w:sz w:val="24"/>
          <w:szCs w:val="24"/>
        </w:rPr>
        <w:t>ące zachowanie i logikę aplikacji opisaną w specyfikacji oraz wszystkie błędy wpływające negatywnie ogólny na poziom bezpieczeństwa systemu. Do tej kategorii należą również błędy wynikające z implementacji niezgodnej ze specyfikacją. Klient zobowiązuje się</w:t>
      </w:r>
      <w:r>
        <w:rPr>
          <w:sz w:val="24"/>
          <w:szCs w:val="24"/>
        </w:rPr>
        <w:t xml:space="preserve"> nie modyfikować aplikacji we własnym zakresie w czasie trwania okresu gwarancyjnego. Wszelkie zmiany, aktualizacje, dodawanie nowych funkcjonalności w czasie trwania gwarancji mogą zostać wykonane jedynie odpłatnie przez zleceniobiorcę lub firmę wskazaną </w:t>
      </w:r>
      <w:r>
        <w:rPr>
          <w:sz w:val="24"/>
          <w:szCs w:val="24"/>
        </w:rPr>
        <w:t>przez zleceniobiorcę.</w:t>
      </w:r>
    </w:p>
    <w:p w:rsidR="00A56F03" w:rsidRDefault="00A56F03">
      <w:pPr>
        <w:pStyle w:val="Akapitzlist10"/>
        <w:ind w:left="360"/>
        <w:rPr>
          <w:b/>
          <w:bCs/>
          <w:sz w:val="28"/>
          <w:szCs w:val="28"/>
        </w:rPr>
      </w:pPr>
    </w:p>
    <w:p w:rsidR="00A56F03" w:rsidRDefault="00483D3C">
      <w:pPr>
        <w:pStyle w:val="Akapitzlist10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Wymagania dotyczące dokumentacji</w:t>
      </w:r>
    </w:p>
    <w:p w:rsidR="00A56F03" w:rsidRDefault="00483D3C">
      <w:pPr>
        <w:pStyle w:val="Akapitzlist10"/>
        <w:ind w:left="0" w:firstLine="700"/>
        <w:jc w:val="both"/>
        <w:rPr>
          <w:sz w:val="24"/>
          <w:szCs w:val="24"/>
        </w:rPr>
      </w:pPr>
      <w:r>
        <w:rPr>
          <w:sz w:val="24"/>
          <w:szCs w:val="24"/>
        </w:rPr>
        <w:t>Wykonawca jest zobowiązany do stworzenia instrukcji użytkownika osobno dla aplikacji działającej w systemie Android, iOS oraz Windows Phone. Powinna ona zawierać szczegółowe opisy wszystkich funkcji a</w:t>
      </w:r>
      <w:r>
        <w:rPr>
          <w:sz w:val="24"/>
          <w:szCs w:val="24"/>
        </w:rPr>
        <w:t>plikacji. Dla każdej z nich działanie ma być dodatkowo zaprezentowane za pomocą zrzutu ekranu. Należy zawrzeć informację o niezbędnym oprogramowaniu do uruchomienia aplikacji na dowolnym komputerze. Przed ostatecznym przyjęciem instrukcji, wymagana jest ak</w:t>
      </w:r>
      <w:r>
        <w:rPr>
          <w:sz w:val="24"/>
          <w:szCs w:val="24"/>
        </w:rPr>
        <w:t>ceptacja jej treści oraz oprawy graficznej przez klienta. Wykonawca przekaże również elektroniczne, edytowalne za pomocą darmowych narzędzi ostateczne wersje wszystkich instrukcji użytkownika.</w:t>
      </w:r>
    </w:p>
    <w:p w:rsidR="00A56F03" w:rsidRDefault="00A56F03">
      <w:pPr>
        <w:pStyle w:val="Akapitzlist10"/>
        <w:ind w:left="0" w:firstLine="700"/>
        <w:jc w:val="both"/>
        <w:rPr>
          <w:sz w:val="24"/>
          <w:szCs w:val="24"/>
        </w:rPr>
      </w:pPr>
    </w:p>
    <w:p w:rsidR="00A56F03" w:rsidRDefault="00483D3C">
      <w:pPr>
        <w:pStyle w:val="Akapitzlist10"/>
        <w:ind w:left="0" w:firstLine="700"/>
        <w:jc w:val="both"/>
        <w:rPr>
          <w:sz w:val="24"/>
          <w:szCs w:val="24"/>
        </w:rPr>
      </w:pPr>
      <w:r>
        <w:rPr>
          <w:sz w:val="24"/>
          <w:szCs w:val="24"/>
        </w:rPr>
        <w:t>Wykonawca opracuje pełną dokumentację dla wszystkich wersji ap</w:t>
      </w:r>
      <w:r>
        <w:rPr>
          <w:sz w:val="24"/>
          <w:szCs w:val="24"/>
        </w:rPr>
        <w:t>likacji. Ma ona zawierać opisy struktury systemów, opisy komponentów systemu, opisy zależności między komponentami systemu, opisy instalacji systemu oraz opisy parametrów konfiguracyjnych poszczególnych elementów systemów. Wykonawca przekaże dokumentację w</w:t>
      </w:r>
      <w:r>
        <w:rPr>
          <w:sz w:val="24"/>
          <w:szCs w:val="24"/>
        </w:rPr>
        <w:t xml:space="preserve"> edytowalnej wersji klientowi.</w:t>
      </w:r>
    </w:p>
    <w:p w:rsidR="00A56F03" w:rsidRDefault="00A56F03">
      <w:pPr>
        <w:pStyle w:val="Akapitzlist10"/>
        <w:ind w:left="0" w:firstLine="700"/>
        <w:jc w:val="both"/>
        <w:rPr>
          <w:sz w:val="24"/>
          <w:szCs w:val="24"/>
        </w:rPr>
      </w:pPr>
    </w:p>
    <w:p w:rsidR="00A56F03" w:rsidRDefault="00483D3C">
      <w:pPr>
        <w:pStyle w:val="Akapitzlist10"/>
        <w:ind w:left="0" w:firstLine="700"/>
        <w:jc w:val="both"/>
        <w:rPr>
          <w:sz w:val="24"/>
          <w:szCs w:val="24"/>
        </w:rPr>
      </w:pPr>
      <w:r>
        <w:rPr>
          <w:sz w:val="24"/>
          <w:szCs w:val="24"/>
        </w:rPr>
        <w:t>Wykonawca przekaże klientowi kody źródłowe wszystkich wersji aplikacji wraz z dokładnymi komentarzami. Dodatkowo wykonawca dokona kompilacji kodów źródłowych do wersji wykonywalnych.</w:t>
      </w:r>
    </w:p>
    <w:p w:rsidR="00A56F03" w:rsidRDefault="00A56F03">
      <w:pPr>
        <w:pStyle w:val="Akapitzlist10"/>
        <w:ind w:left="0" w:firstLine="700"/>
        <w:jc w:val="both"/>
        <w:rPr>
          <w:sz w:val="24"/>
          <w:szCs w:val="24"/>
        </w:rPr>
      </w:pPr>
    </w:p>
    <w:p w:rsidR="00A56F03" w:rsidRDefault="00483D3C">
      <w:pPr>
        <w:pStyle w:val="Akapitzlist1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Wykonawca przekaże klientowi prawa autor</w:t>
      </w:r>
      <w:r>
        <w:rPr>
          <w:sz w:val="24"/>
          <w:szCs w:val="24"/>
        </w:rPr>
        <w:t>skie do dokumentacji i kodów źródłowych.</w:t>
      </w:r>
    </w:p>
    <w:p w:rsidR="00A56F03" w:rsidRDefault="00A56F03">
      <w:pPr>
        <w:pStyle w:val="Akapitzlist10"/>
        <w:ind w:left="360"/>
        <w:jc w:val="both"/>
        <w:rPr>
          <w:sz w:val="24"/>
          <w:szCs w:val="24"/>
        </w:rPr>
      </w:pPr>
    </w:p>
    <w:p w:rsidR="00A56F03" w:rsidRDefault="00483D3C">
      <w:pPr>
        <w:pStyle w:val="Akapitzlist10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Przyjęte założenia dotyczące zasobów organizacji</w:t>
      </w:r>
    </w:p>
    <w:p w:rsidR="00A56F03" w:rsidRDefault="00483D3C">
      <w:pPr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 związku z charakterem prowadzonej przez spółkę BlaBlaMedia działalności zleceniodawca nie posiada dostatecznej architektury niezbędnej do tworzenia i wdrożenia apl</w:t>
      </w:r>
      <w:r>
        <w:rPr>
          <w:sz w:val="24"/>
          <w:szCs w:val="24"/>
        </w:rPr>
        <w:t>ikacji mobilnych. Wykonawca jest zobowiązany przedstawić projekt systemu obejmujący kompletny kosztorys niezbędnych urządzeń jak i oprogramowania potrzebnych do działania aplikacji. W uzasadnionych przypadkach zleceniodawca jest skłonny do pokrycia kosztów</w:t>
      </w:r>
      <w:r>
        <w:rPr>
          <w:sz w:val="24"/>
          <w:szCs w:val="24"/>
        </w:rPr>
        <w:t xml:space="preserve"> urządzeń potrzebnych w trakcie etapu rozwoju jak i testowania aplikacji. Po zakończeniu etapu tworzenia aplikacji wszystkie zakupione urządzenia mają zostać przekazane zleceniodawcy.</w:t>
      </w:r>
    </w:p>
    <w:p w:rsidR="00A56F03" w:rsidRDefault="00483D3C">
      <w:pPr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W ramach tworzenia systemu wykonawca ma obowiązek zatrudnienia specjalis</w:t>
      </w:r>
      <w:r>
        <w:rPr>
          <w:sz w:val="24"/>
          <w:szCs w:val="24"/>
        </w:rPr>
        <w:t>tów z zakresu tworzenia aplikacji mobilnych w technologiach: Android, iOS i Windows Phone. Pracę nad każdym z systemów ma nadzorować conajmniej 2 specjalistów. Projektanci systemu muszą mieć co najmniej 3 letnie doświadczenie w tworzeniu aplikacji na wyżej</w:t>
      </w:r>
      <w:r>
        <w:rPr>
          <w:sz w:val="24"/>
          <w:szCs w:val="24"/>
        </w:rPr>
        <w:t xml:space="preserve"> wymienione systemy operacyjne. Ponadto programiści zaangażowani w realizację projektu muszą mieć co najmniej 2 letnie doświadczenie w tworzeniu aplikacji w przynajmniej jednej ze wskazanych powyżej technologii. Oprócz projektantów systemu nad każdą platfo</w:t>
      </w:r>
      <w:r>
        <w:rPr>
          <w:sz w:val="24"/>
          <w:szCs w:val="24"/>
        </w:rPr>
        <w:t xml:space="preserve">rmą powinno pracować conajmniej 4 programistów. Wykonawca ma również zatrudnić conajmniej 6 osobowy zespół testerów. </w:t>
      </w:r>
    </w:p>
    <w:p w:rsidR="00A56F03" w:rsidRDefault="00483D3C">
      <w:pPr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Zleceniodawca oddeleguje ze swojego  zespołu informatyków po jednym programiście, który będzie miał za zadanie obserwować postępy w </w:t>
      </w:r>
      <w:r>
        <w:rPr>
          <w:sz w:val="24"/>
          <w:szCs w:val="24"/>
        </w:rPr>
        <w:t>pracach nad projektem dla każdego z trzech systemów operacyjnych. Ponadto oczekuje się ścisłej współpracy między projektantami systemu a przedstawicielem zleceniodawcy celem omówienia konkretnych przypadków użycia aplikacji.</w:t>
      </w:r>
    </w:p>
    <w:p w:rsidR="00A56F03" w:rsidRDefault="00483D3C">
      <w:pPr>
        <w:pStyle w:val="Akapitzlist10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Termin zakończenia projektu</w:t>
      </w:r>
    </w:p>
    <w:p w:rsidR="00A56F03" w:rsidRDefault="00483D3C">
      <w:pPr>
        <w:pStyle w:val="Akapitzlist10"/>
        <w:ind w:left="360" w:firstLine="696"/>
        <w:rPr>
          <w:sz w:val="24"/>
          <w:szCs w:val="24"/>
        </w:rPr>
      </w:pPr>
      <w:r>
        <w:rPr>
          <w:sz w:val="24"/>
          <w:szCs w:val="24"/>
        </w:rPr>
        <w:t>Bla</w:t>
      </w:r>
      <w:r>
        <w:rPr>
          <w:sz w:val="24"/>
          <w:szCs w:val="24"/>
        </w:rPr>
        <w:t>Bla</w:t>
      </w:r>
    </w:p>
    <w:p w:rsidR="00A56F03" w:rsidRDefault="00A56F03">
      <w:pPr>
        <w:pStyle w:val="Akapitzlist10"/>
        <w:ind w:left="360"/>
        <w:rPr>
          <w:sz w:val="24"/>
          <w:szCs w:val="24"/>
        </w:rPr>
      </w:pPr>
    </w:p>
    <w:p w:rsidR="00A56F03" w:rsidRDefault="00483D3C">
      <w:pPr>
        <w:pStyle w:val="Akapitzlist10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Szacowany koszt wytworzenia i roczny koszt utrzymania</w:t>
      </w:r>
    </w:p>
    <w:p w:rsidR="00A56F03" w:rsidRDefault="00483D3C">
      <w:pPr>
        <w:rPr>
          <w:sz w:val="24"/>
          <w:szCs w:val="24"/>
        </w:rPr>
      </w:pPr>
      <w:r>
        <w:rPr>
          <w:sz w:val="24"/>
          <w:szCs w:val="24"/>
        </w:rPr>
        <w:t>Utrzymanie + koszty &lt; zarobki</w:t>
      </w:r>
    </w:p>
    <w:p w:rsidR="00A56F03" w:rsidRDefault="00483D3C">
      <w:pPr>
        <w:pStyle w:val="Akapitzlist10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Przewidywane korzysci z inwestycji</w:t>
      </w:r>
    </w:p>
    <w:p w:rsidR="00A56F03" w:rsidRDefault="00483D3C">
      <w:pPr>
        <w:ind w:firstLine="708"/>
        <w:rPr>
          <w:sz w:val="24"/>
          <w:szCs w:val="24"/>
        </w:rPr>
      </w:pPr>
      <w:r>
        <w:rPr>
          <w:sz w:val="24"/>
          <w:szCs w:val="24"/>
        </w:rPr>
        <w:t>Z systemu korzystać będą bezpłatnie abonenci BlaBlaMedia, którzy pobiorą aplikację na urządzenie mobilne. Etap polegający na wdroże</w:t>
      </w:r>
      <w:r>
        <w:rPr>
          <w:sz w:val="24"/>
          <w:szCs w:val="24"/>
        </w:rPr>
        <w:t>niu systemu ma na celu dotarcie do jak największej rzeszy dotychczasowych użytkowników i zachęceniu ich do aktywnego korzystania z systemu. Zakłada też, że akcja spowoduje pozyskanie nowych abonentów BlaBlaMedia, a także zwiększone korzystanie z odbiornikó</w:t>
      </w:r>
      <w:r>
        <w:rPr>
          <w:sz w:val="24"/>
          <w:szCs w:val="24"/>
        </w:rPr>
        <w:t>w telewizyjnych. Dzięki pozyskaniu nowych użytkowników zwiększone zostaną znacznie dochody firmy. Zwiększenie oglądalności przyczyni się między innymi do zwiększenia wpływów z reklam.</w:t>
      </w:r>
    </w:p>
    <w:p w:rsidR="00A56F03" w:rsidRDefault="00A56F03">
      <w:pPr>
        <w:rPr>
          <w:sz w:val="24"/>
          <w:szCs w:val="24"/>
        </w:rPr>
      </w:pPr>
    </w:p>
    <w:p w:rsidR="00A56F03" w:rsidRDefault="00A56F03">
      <w:pPr>
        <w:rPr>
          <w:sz w:val="24"/>
          <w:szCs w:val="24"/>
        </w:rPr>
      </w:pPr>
      <w:bookmarkStart w:id="0" w:name="_GoBack"/>
      <w:bookmarkEnd w:id="0"/>
    </w:p>
    <w:sectPr w:rsidR="00A56F03" w:rsidSect="00A56F0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3D3C" w:rsidRDefault="00483D3C" w:rsidP="00A56F03">
      <w:pPr>
        <w:spacing w:after="0" w:line="240" w:lineRule="auto"/>
      </w:pPr>
      <w:r>
        <w:separator/>
      </w:r>
    </w:p>
  </w:endnote>
  <w:endnote w:type="continuationSeparator" w:id="0">
    <w:p w:rsidR="00483D3C" w:rsidRDefault="00483D3C" w:rsidP="00A56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F03" w:rsidRDefault="00A56F03">
    <w:pPr>
      <w:pStyle w:val="Stopka"/>
    </w:pPr>
    <w:r w:rsidRPr="00A56F03">
      <w:pict>
        <v:shapetype id="_x0000_t202" coordsize="21600,21600" o:spt="202" path="m,l,21600r21600,l21600,xe">
          <v:stroke joinstyle="miter"/>
          <v:path gradientshapeok="t" o:connecttype="rect"/>
        </v:shapetype>
        <v:shape id="Text Box1" o:spid="_x0000_s2049" type="#_x0000_t202" style="position:absolute;margin-left:104pt;margin-top:0;width:2in;height:2in;z-index:1;mso-wrap-style:none;mso-position-horizontal:right;mso-position-horizontal-relative:margin" o:preferrelative="t" filled="f" stroked="f">
          <v:textbox style="mso-fit-shape-to-text:t" inset="0,0,0,0">
            <w:txbxContent>
              <w:p w:rsidR="00A56F03" w:rsidRDefault="00483D3C">
                <w:pPr>
                  <w:snapToGrid w:val="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Page </w:t>
                </w:r>
                <w:r w:rsidR="00A56F03"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 \* MERGEFORMAT </w:instrText>
                </w:r>
                <w:r w:rsidR="00A56F03">
                  <w:rPr>
                    <w:sz w:val="18"/>
                  </w:rPr>
                  <w:fldChar w:fldCharType="separate"/>
                </w:r>
                <w:r w:rsidR="001C49CB" w:rsidRPr="001C49CB">
                  <w:rPr>
                    <w:noProof/>
                  </w:rPr>
                  <w:t>4</w:t>
                </w:r>
                <w:r w:rsidR="00A56F03">
                  <w:rPr>
                    <w:sz w:val="18"/>
                  </w:rPr>
                  <w:fldChar w:fldCharType="end"/>
                </w:r>
                <w:r>
                  <w:rPr>
                    <w:sz w:val="18"/>
                  </w:rPr>
                  <w:t xml:space="preserve"> of </w:t>
                </w:r>
                <w:fldSimple w:instr=" NUMPAGES  \* MERGEFORMAT ">
                  <w:r w:rsidR="001C49CB">
                    <w:rPr>
                      <w:noProof/>
                      <w:sz w:val="18"/>
                    </w:rPr>
                    <w:t>8</w:t>
                  </w:r>
                </w:fldSimple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3D3C" w:rsidRDefault="00483D3C" w:rsidP="00A56F03">
      <w:pPr>
        <w:spacing w:after="0" w:line="240" w:lineRule="auto"/>
      </w:pPr>
      <w:r>
        <w:separator/>
      </w:r>
    </w:p>
  </w:footnote>
  <w:footnote w:type="continuationSeparator" w:id="0">
    <w:p w:rsidR="00483D3C" w:rsidRDefault="00483D3C" w:rsidP="00A56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F03" w:rsidRDefault="00A56F03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31474"/>
    <w:multiLevelType w:val="multilevel"/>
    <w:tmpl w:val="0D3314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1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1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1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1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55045ABC"/>
    <w:multiLevelType w:val="singleLevel"/>
    <w:tmpl w:val="55045AB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55045E42"/>
    <w:multiLevelType w:val="singleLevel"/>
    <w:tmpl w:val="55045E4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708"/>
  <w:hyphenationZone w:val="425"/>
  <w:characterSpacingControl w:val="doNotCompress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56F03"/>
    <w:rsid w:val="001C49CB"/>
    <w:rsid w:val="00483D3C"/>
    <w:rsid w:val="00A56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pl-PL" w:eastAsia="pl-P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56F03"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A56F03"/>
    <w:pPr>
      <w:tabs>
        <w:tab w:val="center" w:pos="4536"/>
        <w:tab w:val="right" w:pos="9072"/>
      </w:tabs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A56F03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Default">
    <w:name w:val="Default"/>
    <w:rsid w:val="00A56F03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 w:eastAsia="zh-CN"/>
    </w:rPr>
  </w:style>
  <w:style w:type="paragraph" w:customStyle="1" w:styleId="Akapitzlist1">
    <w:name w:val="Akapit z listą1"/>
    <w:basedOn w:val="Normalny"/>
    <w:uiPriority w:val="34"/>
    <w:qFormat/>
    <w:rsid w:val="00A56F03"/>
    <w:pPr>
      <w:ind w:left="720"/>
      <w:contextualSpacing/>
    </w:pPr>
  </w:style>
  <w:style w:type="character" w:customStyle="1" w:styleId="NagwekZnak">
    <w:name w:val="Nagłówek Znak"/>
    <w:basedOn w:val="Domylnaczcionkaakapitu"/>
    <w:link w:val="Nagwek"/>
    <w:uiPriority w:val="99"/>
    <w:rsid w:val="00A56F03"/>
  </w:style>
  <w:style w:type="character" w:customStyle="1" w:styleId="StopkaZnak">
    <w:name w:val="Stopka Znak"/>
    <w:basedOn w:val="Domylnaczcionkaakapitu"/>
    <w:link w:val="Stopka"/>
    <w:uiPriority w:val="99"/>
    <w:rsid w:val="00A56F03"/>
  </w:style>
  <w:style w:type="paragraph" w:customStyle="1" w:styleId="Akapitzlist10">
    <w:name w:val="Akapit z listą1"/>
    <w:basedOn w:val="Normalny"/>
    <w:uiPriority w:val="34"/>
    <w:qFormat/>
    <w:rsid w:val="00A56F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2057</Words>
  <Characters>12348</Characters>
  <Application>Microsoft Office Word</Application>
  <DocSecurity>0</DocSecurity>
  <Lines>102</Lines>
  <Paragraphs>28</Paragraphs>
  <ScaleCrop>false</ScaleCrop>
  <Company/>
  <LinksUpToDate>false</LinksUpToDate>
  <CharactersWithSpaces>14377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SPECYFIKACJA ISTOTNYCH WARUNKÓW ZAMÓWIENIA</dc:title>
  <dc:creator>kogutm</dc:creator>
  <cp:lastModifiedBy>Paweł</cp:lastModifiedBy>
  <cp:revision>1</cp:revision>
  <dcterms:created xsi:type="dcterms:W3CDTF">2015-03-11T13:17:00Z</dcterms:created>
  <dcterms:modified xsi:type="dcterms:W3CDTF">2015-03-17T10:54:00Z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