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Fisioterapia e Massaggi Anna Nesler</w:t>
      </w:r>
    </w:p>
    <w:p w14:paraId="208CCDCB" w14:textId="77777777" w:rsidR="005D1F8F" w:rsidRDefault="005D1F8F"/>
    <w:p w14:paraId="54BFB704" w14:textId="77777777" w:rsidR="005D1F8F" w:rsidRDefault="00000000">
      <w:pPr>
        <w:pStyle w:val="Titolo2"/>
        <w:jc w:val="center"/>
      </w:pPr>
      <w:r>
        <w:t>Relazione progetto Tecnologie Web</w:t>
      </w:r>
    </w:p>
    <w:p w14:paraId="59DCFF3A" w14:textId="739B6C3F" w:rsidR="005D1F8F" w:rsidRDefault="00000000">
      <w:pPr>
        <w:pStyle w:val="Titolo3"/>
        <w:jc w:val="center"/>
      </w:pPr>
      <w:r>
        <w:t>Anno 202</w:t>
      </w:r>
      <w:r w:rsidR="00DA0DF0">
        <w:t>3</w:t>
      </w:r>
      <w:r>
        <w:t>-202</w:t>
      </w:r>
      <w:r w:rsidR="00DA0DF0">
        <w:t>4</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Nesler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Login consegna: mnesler</w:t>
      </w:r>
    </w:p>
    <w:p w14:paraId="5C4F13B1" w14:textId="602C7109" w:rsidR="005D1F8F" w:rsidRDefault="00000000">
      <w:pPr>
        <w:jc w:val="center"/>
      </w:pP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7465BC6E" w14:textId="77777777" w:rsidR="0036672F" w:rsidRDefault="0036672F" w:rsidP="0036672F">
      <w:r>
        <w:lastRenderedPageBreak/>
        <w:t>Indice</w:t>
      </w:r>
    </w:p>
    <w:p w14:paraId="7DFACD68" w14:textId="77777777" w:rsidR="0036672F" w:rsidRDefault="0036672F" w:rsidP="0036672F"/>
    <w:p w14:paraId="19A6FBF4" w14:textId="77777777" w:rsidR="0036672F" w:rsidRDefault="0036672F" w:rsidP="0036672F">
      <w:r>
        <w:t>1 Analisi</w:t>
      </w:r>
      <w:r>
        <w:br/>
      </w:r>
      <w:r>
        <w:tab/>
        <w:t>1.1 Analisi del target di Utenza</w:t>
      </w:r>
      <w:r>
        <w:br/>
      </w:r>
      <w:r>
        <w:tab/>
        <w:t xml:space="preserve">1.2 Servizi Offerti </w:t>
      </w:r>
    </w:p>
    <w:p w14:paraId="361C8C25" w14:textId="77777777" w:rsidR="0036672F" w:rsidRDefault="0036672F" w:rsidP="0036672F">
      <w:r>
        <w:t>2 Progettazione</w:t>
      </w:r>
      <w:r>
        <w:br/>
      </w:r>
      <w:r>
        <w:tab/>
        <w:t>2.1 Tipi di utente</w:t>
      </w:r>
      <w:r>
        <w:br/>
      </w:r>
      <w:r>
        <w:tab/>
        <w:t xml:space="preserve">2.2 Struttura del sito </w:t>
      </w:r>
      <w:r>
        <w:br/>
      </w:r>
      <w:r>
        <w:tab/>
      </w:r>
      <w:r>
        <w:tab/>
        <w:t>2.2.1 Header</w:t>
      </w:r>
      <w:r>
        <w:br/>
      </w:r>
      <w:r>
        <w:tab/>
      </w:r>
      <w:r>
        <w:tab/>
        <w:t>2.2.2 Navbar</w:t>
      </w:r>
      <w:r>
        <w:br/>
      </w:r>
      <w:r>
        <w:tab/>
      </w:r>
      <w:r>
        <w:tab/>
        <w:t>2.2.3 BreadCrumb</w:t>
      </w:r>
      <w:r>
        <w:br/>
      </w:r>
      <w:r>
        <w:tab/>
      </w:r>
      <w:r>
        <w:tab/>
        <w:t>2.2.4 Contenuto</w:t>
      </w:r>
      <w:r>
        <w:br/>
      </w:r>
      <w:r>
        <w:tab/>
        <w:t>2.3 Emotional Design</w:t>
      </w:r>
      <w:r>
        <w:br/>
      </w:r>
      <w:r>
        <w:tab/>
        <w:t>2.4 Suddivisione del lavoro</w:t>
      </w:r>
      <w:r>
        <w:br/>
      </w:r>
      <w:r>
        <w:tab/>
      </w:r>
    </w:p>
    <w:p w14:paraId="00392C61" w14:textId="77777777" w:rsidR="0036672F" w:rsidRDefault="0036672F" w:rsidP="0036672F">
      <w:r w:rsidRPr="00CC4268">
        <w:t>3 Implementazione</w:t>
      </w:r>
      <w:r w:rsidRPr="00CC4268">
        <w:br/>
      </w:r>
      <w:r w:rsidRPr="00CC4268">
        <w:tab/>
        <w:t>3.1 Front-end</w:t>
      </w:r>
      <w:r w:rsidRPr="00CC4268">
        <w:br/>
      </w:r>
      <w:r w:rsidRPr="00CC4268">
        <w:tab/>
      </w:r>
      <w:r w:rsidRPr="00CC4268">
        <w:tab/>
        <w:t>3.1.1 Script di Validazio</w:t>
      </w:r>
      <w:r>
        <w:t>ne</w:t>
      </w:r>
      <w:r>
        <w:br/>
      </w:r>
      <w:r>
        <w:tab/>
      </w:r>
      <w:r>
        <w:tab/>
        <w:t>3.1.2 Script Navbar</w:t>
      </w:r>
      <w:r>
        <w:br/>
      </w:r>
      <w:r>
        <w:tab/>
      </w:r>
      <w:r>
        <w:tab/>
        <w:t xml:space="preserve">3.1.3 </w:t>
      </w:r>
      <w:proofErr w:type="spellStart"/>
      <w:r>
        <w:t>Grid</w:t>
      </w:r>
      <w:proofErr w:type="spellEnd"/>
      <w:r>
        <w:t xml:space="preserve"> e Flex</w:t>
      </w:r>
      <w:r>
        <w:br/>
      </w:r>
      <w:r>
        <w:tab/>
      </w:r>
      <w:r>
        <w:tab/>
        <w:t>3.1.4 Calendario</w:t>
      </w:r>
      <w:r>
        <w:tab/>
      </w:r>
      <w:r>
        <w:br/>
      </w:r>
      <w:r>
        <w:tab/>
      </w:r>
      <w:r>
        <w:tab/>
        <w:t>3.1.5 Stampa</w:t>
      </w:r>
      <w:r>
        <w:br/>
      </w:r>
      <w:r>
        <w:tab/>
        <w:t>3.2 Back-end</w:t>
      </w:r>
      <w:r>
        <w:br/>
      </w:r>
      <w:r>
        <w:tab/>
      </w:r>
      <w:r>
        <w:tab/>
        <w:t>3.2.1 Validazione Form</w:t>
      </w:r>
      <w:r>
        <w:br/>
      </w:r>
      <w:r>
        <w:tab/>
      </w:r>
      <w:r>
        <w:tab/>
        <w:t>3.2.2 Calendario</w:t>
      </w:r>
      <w:r>
        <w:br/>
      </w:r>
      <w:r>
        <w:tab/>
      </w:r>
      <w:r>
        <w:tab/>
        <w:t>3.2.3 Admin</w:t>
      </w:r>
      <w:r>
        <w:tab/>
      </w:r>
      <w:r>
        <w:br/>
      </w:r>
      <w:r>
        <w:tab/>
      </w:r>
      <w:r>
        <w:tab/>
        <w:t>3.2.4 Database</w:t>
      </w:r>
      <w:r>
        <w:br/>
      </w:r>
      <w:r>
        <w:tab/>
      </w:r>
      <w:r>
        <w:tab/>
        <w:t>3.2.5 Contatti</w:t>
      </w:r>
      <w:r>
        <w:br/>
      </w:r>
      <w:r>
        <w:tab/>
      </w:r>
      <w:r>
        <w:tab/>
      </w:r>
    </w:p>
    <w:p w14:paraId="2C683CE9" w14:textId="77777777" w:rsidR="0036672F" w:rsidRDefault="0036672F" w:rsidP="0036672F">
      <w:r>
        <w:t>4 Prestazioni e SEO</w:t>
      </w:r>
    </w:p>
    <w:p w14:paraId="35F58EEA" w14:textId="77777777" w:rsidR="0036672F" w:rsidRDefault="0036672F" w:rsidP="0036672F">
      <w:r>
        <w:t>5 Accessibilità</w:t>
      </w:r>
    </w:p>
    <w:p w14:paraId="287867D3" w14:textId="77777777" w:rsidR="0036672F" w:rsidRDefault="0036672F" w:rsidP="0036672F">
      <w:pPr>
        <w:ind w:left="708"/>
      </w:pPr>
      <w:r>
        <w:t>5.1 Separazione tra contenuto, presentazione e struttura</w:t>
      </w:r>
      <w:r>
        <w:br/>
        <w:t>5.2 Attributi Aria</w:t>
      </w:r>
      <w:r>
        <w:br/>
        <w:t>5.3 Contrasti</w:t>
      </w:r>
      <w:r>
        <w:br/>
        <w:t>5.4 Tab Index</w:t>
      </w:r>
      <w:r>
        <w:br/>
        <w:t>5.5 Lingue straniere</w:t>
      </w:r>
      <w:r>
        <w:br/>
      </w:r>
    </w:p>
    <w:p w14:paraId="2E33C1B3" w14:textId="77777777" w:rsidR="0036672F" w:rsidRDefault="0036672F" w:rsidP="0036672F">
      <w:r>
        <w:t xml:space="preserve">6 Testing </w:t>
      </w:r>
    </w:p>
    <w:p w14:paraId="4F565B51" w14:textId="50FA7996" w:rsidR="00111382" w:rsidRDefault="0036672F">
      <w:r>
        <w:t>6.1 Test di funzionalità</w:t>
      </w:r>
      <w:r>
        <w:br/>
        <w:t>6.2 Test di validazione</w:t>
      </w:r>
      <w:r>
        <w:br/>
        <w:t>6.3 Test di accessibilità</w:t>
      </w:r>
      <w:r>
        <w:br/>
        <w:t xml:space="preserve">             6.3.1 Test di accessibilità generale</w:t>
      </w:r>
      <w:r>
        <w:br/>
        <w:t xml:space="preserve">             6.3.</w:t>
      </w:r>
      <w:r>
        <w:t>2</w:t>
      </w:r>
      <w:r>
        <w:t xml:space="preserve"> Verifica dei contrasti</w:t>
      </w:r>
    </w:p>
    <w:p w14:paraId="298A9B8B" w14:textId="33234ACD" w:rsidR="00B578E3" w:rsidRDefault="00B578E3" w:rsidP="00B578E3">
      <w:pPr>
        <w:pStyle w:val="Titolo2"/>
      </w:pPr>
      <w:r>
        <w:lastRenderedPageBreak/>
        <w:t>Descrizione testuale (introduzione)</w:t>
      </w:r>
    </w:p>
    <w:p w14:paraId="457DD9E5" w14:textId="77777777" w:rsidR="00B578E3" w:rsidRDefault="00B578E3" w:rsidP="00B578E3">
      <w:r>
        <w:t xml:space="preserve">Ci si propone di creare un sito che consenta ad eventuali interessati o curiosi di entrare in contatto e conoscere Anna Nesler, fisioterapista e massaggiatrice a Bolzano. Ai visitatori viene anche offerta la possibilità di prenotare un trattamento, tramite un calendario in cui vengono mostrati gli slot temporali disponibili. </w:t>
      </w:r>
    </w:p>
    <w:p w14:paraId="081CFB17" w14:textId="77777777" w:rsidR="00B578E3" w:rsidRDefault="00B578E3" w:rsidP="00B578E3">
      <w:r>
        <w:t>L’amministratore (Anna Nesler) ha la possibilità di visualizzare il calendario, completo di dati dei clienti e delle prenotazioni, modificare queste ultime o cancellarle.</w:t>
      </w:r>
    </w:p>
    <w:p w14:paraId="212147CE" w14:textId="471C75A4" w:rsidR="00111382" w:rsidRDefault="00B578E3" w:rsidP="00B578E3">
      <w:pPr>
        <w:pStyle w:val="Titolo2"/>
      </w:pPr>
      <w:r>
        <w:t xml:space="preserve">1. </w:t>
      </w:r>
      <w:r w:rsidR="00111382">
        <w:t>Analisi</w:t>
      </w:r>
    </w:p>
    <w:p w14:paraId="04136F09" w14:textId="2AD856CF" w:rsidR="005D1F8F" w:rsidRDefault="00B578E3" w:rsidP="00B578E3">
      <w:pPr>
        <w:pStyle w:val="Titolo2"/>
      </w:pPr>
      <w:r>
        <w:t>1.1 Analisi del target di utenza</w:t>
      </w:r>
    </w:p>
    <w:p w14:paraId="789754CD" w14:textId="0CED47DD" w:rsidR="005D1F8F" w:rsidRDefault="00000000">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w:t>
      </w:r>
    </w:p>
    <w:p w14:paraId="609D46F0" w14:textId="77777777" w:rsidR="005D1F8F" w:rsidRDefault="00000000">
      <w:r>
        <w:t>Dall’esperienza di Anna Nesler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Pr="00084DEC" w:rsidRDefault="00000000">
      <w:pPr>
        <w:rPr>
          <w:u w:val="single"/>
        </w:rPr>
      </w:pPr>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0035D40B" w:rsidR="005D1F8F" w:rsidRDefault="00B578E3" w:rsidP="00B578E3">
      <w:pPr>
        <w:pStyle w:val="Titolo2"/>
      </w:pPr>
      <w:r>
        <w:t>1.2 Servizi offerti</w:t>
      </w:r>
    </w:p>
    <w:p w14:paraId="692F70FD" w14:textId="77777777" w:rsidR="005D1F8F" w:rsidRDefault="00000000">
      <w:pPr>
        <w:pStyle w:val="Paragrafoelenco"/>
        <w:numPr>
          <w:ilvl w:val="0"/>
          <w:numId w:val="4"/>
        </w:numPr>
      </w:pPr>
      <w:r>
        <w:t xml:space="preserve">Prenotazione prestazioni. </w:t>
      </w:r>
    </w:p>
    <w:p w14:paraId="5C0E84D5" w14:textId="4D35E65A" w:rsidR="005D1F8F" w:rsidRDefault="00000000">
      <w:pPr>
        <w:pStyle w:val="Paragrafoelenco"/>
        <w:numPr>
          <w:ilvl w:val="0"/>
          <w:numId w:val="4"/>
        </w:numPr>
      </w:pPr>
      <w:r>
        <w:t xml:space="preserve">Pagina Admin in cui si vede il riepilogo di tutte le prenotazioni </w:t>
      </w:r>
      <w:r w:rsidR="00D32616">
        <w:t xml:space="preserve">all’attivo, </w:t>
      </w:r>
      <w:r>
        <w:t>compre</w:t>
      </w:r>
      <w:r w:rsidR="00D32616">
        <w:t>nsive de</w:t>
      </w:r>
      <w:r>
        <w:t>i contatti dei clienti</w:t>
      </w:r>
      <w:r w:rsidR="00D32616">
        <w:t>,</w:t>
      </w:r>
      <w:r>
        <w:t xml:space="preserve"> e in cui è possibile modificare o cancellare una pre</w:t>
      </w:r>
      <w:r w:rsidR="00D32616">
        <w:t>notazione.</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lastRenderedPageBreak/>
        <w:t xml:space="preserve">Vetrina dei massaggi </w:t>
      </w:r>
      <w:r w:rsidR="00020C68">
        <w:t>offerti</w:t>
      </w:r>
      <w:r>
        <w:t>.</w:t>
      </w:r>
    </w:p>
    <w:p w14:paraId="441AEC95" w14:textId="77777777" w:rsidR="005D1F8F" w:rsidRDefault="005D1F8F"/>
    <w:p w14:paraId="57F2DE94" w14:textId="00A4CCEF" w:rsidR="005D1F8F" w:rsidRDefault="001A15AD" w:rsidP="001A15AD">
      <w:pPr>
        <w:pStyle w:val="Titolo2"/>
        <w:numPr>
          <w:ilvl w:val="0"/>
          <w:numId w:val="18"/>
        </w:numPr>
      </w:pPr>
      <w:r>
        <w:t xml:space="preserve">           </w:t>
      </w:r>
      <w:r w:rsidR="00000000">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433DC03" w:rsidR="005D1F8F" w:rsidRDefault="00000000" w:rsidP="001A15AD">
      <w:pPr>
        <w:pStyle w:val="Titolo2"/>
        <w:numPr>
          <w:ilvl w:val="1"/>
          <w:numId w:val="18"/>
        </w:numPr>
      </w:pPr>
      <w:r>
        <w:t>Tipi di utente</w:t>
      </w:r>
    </w:p>
    <w:p w14:paraId="35483A15" w14:textId="107589DE" w:rsidR="005D1F8F" w:rsidRDefault="00000000">
      <w:r>
        <w:t>• Utente: principale tipologia di utente, potrà solamente fruire del contenuto offerto dal sito, prenotare trattamenti e inviare e-mail ad Anna tramite il form di contatto.</w:t>
      </w:r>
    </w:p>
    <w:p w14:paraId="2EE8F5D2" w14:textId="0C378644" w:rsidR="005D1F8F" w:rsidRDefault="00000000">
      <w:r>
        <w:t>• Amministratore: oltre alle funzionalità di base offerte all’utente, può cancellare, modificare e visualizzare le prenotazioni</w:t>
      </w:r>
      <w:r w:rsidR="00D73DE0">
        <w:t>. In</w:t>
      </w:r>
      <w:r>
        <w:t>oltre</w:t>
      </w:r>
      <w:r w:rsidR="00D73DE0">
        <w:t>,</w:t>
      </w:r>
      <w:r>
        <w:t xml:space="preserve"> </w:t>
      </w:r>
      <w:r w:rsidR="00D73DE0">
        <w:t>può</w:t>
      </w:r>
      <w:r>
        <w:t xml:space="preserve"> rendere non disponibili o disponibili a piacimento gli slot temporali.</w:t>
      </w:r>
    </w:p>
    <w:p w14:paraId="3A2B49FD" w14:textId="1C17FAAA" w:rsidR="005D1F8F" w:rsidRDefault="00000000" w:rsidP="001A15AD">
      <w:pPr>
        <w:pStyle w:val="Titolo2"/>
        <w:numPr>
          <w:ilvl w:val="1"/>
          <w:numId w:val="18"/>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Chi Sono: Pagina di presentazione di Anna Nesler,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navbar.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Contatti: La pagina dove l’utente può trovare i contatti e il form di contatto per scrivere ad Anna.</w:t>
      </w:r>
    </w:p>
    <w:p w14:paraId="1C704BA0" w14:textId="07D0CBFA" w:rsidR="005D1F8F" w:rsidRDefault="00000000">
      <w:r>
        <w:t>• Prenotazioni: La pagina in cui l’utente</w:t>
      </w:r>
      <w:r w:rsidR="00170740">
        <w:t>,</w:t>
      </w:r>
      <w:r>
        <w:t xml:space="preserve"> tramite un calendario</w:t>
      </w:r>
      <w:r w:rsidR="00170740">
        <w:t>,</w:t>
      </w:r>
      <w:r>
        <w:t xml:space="preserve">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w:t>
      </w:r>
      <w:r>
        <w:lastRenderedPageBreak/>
        <w:t>sarebbe necessario per concordare un appuntamento, migliorando anche l’esperienza del cliente</w:t>
      </w:r>
      <w:r w:rsidR="00170740">
        <w:t>; d</w:t>
      </w:r>
      <w:r>
        <w:t>opo aver selezionato lo slot l’utente può procedere a</w:t>
      </w:r>
      <w:r w:rsidR="00170740">
        <w:t>d ultimare la prenotazione tramite un apposito form</w:t>
      </w:r>
      <w:r>
        <w:t>. Questa è la principale feature interattiva del sito.</w:t>
      </w:r>
    </w:p>
    <w:p w14:paraId="1B11F97E" w14:textId="3D7CE407" w:rsidR="005D1F8F" w:rsidRDefault="00000000">
      <w:r>
        <w:t xml:space="preserve">• Login Administrator: pagina quasi nascosta agli utenti normali, è presente solo un link &lt;small&gt; nel footer per accedervi. Serve </w:t>
      </w:r>
      <w:r w:rsidR="00170740">
        <w:t>unicamente</w:t>
      </w:r>
      <w:r>
        <w:t xml:space="preserve"> agli amministratori per accedere alla pagina Admin. Informa gli utenti non amministratori che lo scopo di quella sezione del sito non è dedicato a loro.</w:t>
      </w:r>
    </w:p>
    <w:p w14:paraId="486A0776" w14:textId="26AD1C66" w:rsidR="00420F3C" w:rsidRDefault="00000000" w:rsidP="00420F3C">
      <w:r>
        <w:t>• Admin: Qui Anna può cancellare, modificare e visualizzare</w:t>
      </w:r>
      <w:r w:rsidR="00170740">
        <w:t xml:space="preserve"> (</w:t>
      </w:r>
      <w:r>
        <w:t>con tutti i dettagli</w:t>
      </w:r>
      <w:r w:rsidR="00170740">
        <w:t>),</w:t>
      </w:r>
      <w:r>
        <w:t xml:space="preserve"> le prenotazioni nel calendario, oltre a rendere non disponibili o disponibili a piacimento gli slot temporali.</w:t>
      </w:r>
    </w:p>
    <w:p w14:paraId="72CA28FB" w14:textId="682AAE35" w:rsidR="005D1F8F" w:rsidRDefault="00000000">
      <w:pPr>
        <w:pStyle w:val="Titolo2"/>
      </w:pPr>
      <w:r>
        <w:t>2.2.1</w:t>
      </w:r>
      <w:r>
        <w:tab/>
        <w:t>Header</w:t>
      </w:r>
    </w:p>
    <w:p w14:paraId="2090CF46" w14:textId="77777777" w:rsidR="00420F3C" w:rsidRDefault="00000000" w:rsidP="00DA0DF0">
      <w:r>
        <w:t>Contiene il logo del sito ed un link</w:t>
      </w:r>
      <w:r w:rsidR="00170740">
        <w:t>,</w:t>
      </w:r>
      <w:r>
        <w:t xml:space="preserve"> nascosto agli utenti che non utilizzano screen reader, per saltare al contenuto della pagina evitando di ascoltare ogni volta tutto il contenuto della navbar e della breadcrumb. Abbiamo preso in considerazione di non saltare la Breadcrumb, essendo utile a ridurre il disorientamento e comunque trattandosi di un breve testo</w:t>
      </w:r>
      <w:r w:rsidR="00170740">
        <w:t>;</w:t>
      </w:r>
      <w:r>
        <w:t xml:space="preserve"> </w:t>
      </w:r>
      <w:r w:rsidR="00170740">
        <w:t>l</w:t>
      </w:r>
      <w:r>
        <w:t xml:space="preserve">a decisione è </w:t>
      </w:r>
      <w:r w:rsidR="00D32616">
        <w:t xml:space="preserve">però </w:t>
      </w:r>
      <w:r>
        <w:t>ricaduta sul saltarla per coerenza con lo “standard de facto” a cui l’utente è abituato dalla sua esperienza in rete.</w:t>
      </w:r>
    </w:p>
    <w:p w14:paraId="347921E5" w14:textId="1ACEBF95" w:rsidR="005D1F8F" w:rsidRPr="00DA0DF0" w:rsidRDefault="00420F3C" w:rsidP="00B578E3">
      <w:r w:rsidRPr="00B578E3">
        <w:rPr>
          <w:rFonts w:asciiTheme="majorHAnsi" w:eastAsiaTheme="majorEastAsia" w:hAnsiTheme="majorHAnsi" w:cstheme="majorBidi"/>
          <w:color w:val="0F4761" w:themeColor="accent1" w:themeShade="BF"/>
          <w:sz w:val="32"/>
          <w:szCs w:val="32"/>
        </w:rPr>
        <w:t>2.2.2 Navbar</w:t>
      </w:r>
    </w:p>
    <w:p w14:paraId="26160B7C" w14:textId="03F0DB9D" w:rsidR="005D1F8F" w:rsidRDefault="00000000" w:rsidP="00DA0DF0">
      <w:r>
        <w:t xml:space="preserve">La navbar è strutturata come unordered list che racchiude le varie pagine visitabili del sito. Per evitare link circolari, quello della pagina attuale viene sempre </w:t>
      </w:r>
      <w:r w:rsidR="00D32616">
        <w:t>disattivato</w:t>
      </w:r>
      <w:r>
        <w:t xml:space="preserve"> e reso chiaramente riconoscibile rispetto agli altri. </w:t>
      </w:r>
    </w:p>
    <w:p w14:paraId="36C35DDA" w14:textId="4A25CDEE" w:rsidR="005D1F8F" w:rsidRDefault="00000000">
      <w:r>
        <w:t>Si è prestata particolare attenzione all’accessibilità inserendo la freccetta che rende riconoscibile il bottone del menù a tendina “prestazioni” tramite css (non è un carattere</w:t>
      </w:r>
      <w:r w:rsidR="00D32616">
        <w:t>,</w:t>
      </w:r>
      <w:r>
        <w:t xml:space="preserve"> ma un bordo superiore) ed aggiungendo degli attributi aria-expanded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Breadcrumb</w:t>
      </w:r>
    </w:p>
    <w:p w14:paraId="59E6E680" w14:textId="09D4B725" w:rsidR="005D1F8F" w:rsidRDefault="00000000">
      <w:r>
        <w:t xml:space="preserve">Per agevolare agli utenti la visita del sito e per evitare il disorientamento è stata aggiunta una breadcrumb in ogni pagina visitabile. Questa sezione di pagina è stata costruita sfruttando il </w:t>
      </w:r>
      <w:r w:rsidR="00D32616">
        <w:t xml:space="preserve">relativo </w:t>
      </w:r>
      <w:r>
        <w:t xml:space="preserve">tag semantico. Anche in questo elemento la pagina attuale non </w:t>
      </w:r>
      <w:r w:rsidR="00D32616">
        <w:t>figura come</w:t>
      </w:r>
      <w:r>
        <w:t xml:space="preserve"> link attivo</w:t>
      </w:r>
      <w:r w:rsidR="00D32616">
        <w:t xml:space="preserve">, </w:t>
      </w:r>
      <w:r>
        <w:t>per evitare i link circolari. Si è tenuto conto dell’accessibilità prestando attenzione alle parole di lingua inglese come ad esempio Home. Le freccette, essendo di presentazione, vengono inserite tramite CSS.</w:t>
      </w:r>
    </w:p>
    <w:p w14:paraId="0A25ADB8" w14:textId="33DCBE3E"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w:t>
      </w:r>
      <w:r w:rsidR="001A15AD">
        <w:rPr>
          <w:rFonts w:asciiTheme="majorHAnsi" w:eastAsiaTheme="majorEastAsia" w:hAnsiTheme="majorHAnsi" w:cstheme="majorBidi"/>
          <w:color w:val="0F4761" w:themeColor="accent1" w:themeShade="BF"/>
          <w:sz w:val="32"/>
          <w:szCs w:val="32"/>
        </w:rPr>
        <w:t>4</w:t>
      </w:r>
      <w:r>
        <w:rPr>
          <w:rFonts w:asciiTheme="majorHAnsi" w:eastAsiaTheme="majorEastAsia" w:hAnsiTheme="majorHAnsi" w:cstheme="majorBidi"/>
          <w:color w:val="0F4761" w:themeColor="accent1" w:themeShade="BF"/>
          <w:sz w:val="32"/>
          <w:szCs w:val="32"/>
        </w:rPr>
        <w:t xml:space="preserve">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69358FB3" w:rsidR="005D1F8F" w:rsidRDefault="00000000">
      <w:pPr>
        <w:pStyle w:val="Paragrafoelenco"/>
      </w:pPr>
      <w:r>
        <w:t>Domanda a cui è facile rispondere grazie all’</w:t>
      </w:r>
      <w:r w:rsidR="00D73DE0">
        <w:t>H</w:t>
      </w:r>
      <w:r>
        <w:t xml:space="preserve">eader e più in dettaglio grazie alla breadcrumb.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338070A8" w14:textId="77777777" w:rsidR="00D73DE0" w:rsidRDefault="00D73DE0">
      <w:pPr>
        <w:pStyle w:val="Paragrafoelenco"/>
      </w:pPr>
    </w:p>
    <w:p w14:paraId="6E36C885" w14:textId="77777777" w:rsidR="00D73DE0" w:rsidRDefault="00D73DE0">
      <w:pPr>
        <w:pStyle w:val="Paragrafoelenco"/>
      </w:pPr>
    </w:p>
    <w:p w14:paraId="091C806A" w14:textId="77777777" w:rsidR="00D73DE0" w:rsidRPr="00D73DE0" w:rsidRDefault="00D73DE0">
      <w:pPr>
        <w:pStyle w:val="Paragrafoelenco"/>
        <w:rPr>
          <w:u w:val="single"/>
        </w:rPr>
      </w:pPr>
    </w:p>
    <w:p w14:paraId="6387E23F" w14:textId="451064A0" w:rsidR="00D73DE0" w:rsidRDefault="00000000" w:rsidP="00D73DE0">
      <w:pPr>
        <w:pStyle w:val="Paragrafoelenco"/>
        <w:numPr>
          <w:ilvl w:val="0"/>
          <w:numId w:val="6"/>
        </w:numPr>
      </w:pPr>
      <w:r>
        <w:lastRenderedPageBreak/>
        <w:t xml:space="preserve"> Dove posso andare? </w:t>
      </w:r>
    </w:p>
    <w:p w14:paraId="3D9A997C" w14:textId="77777777" w:rsidR="005D1F8F" w:rsidRDefault="00000000">
      <w:pPr>
        <w:pStyle w:val="Paragrafoelenco"/>
      </w:pPr>
      <w:r>
        <w:t>Anche qui data la gerarchia su cui si basano le pagine del sito, i percorsi sono facilmente intuibili dall’utente. Inoltre, sempre grazie alla breadcrumb,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La Home riassume i contenuti delle varie pagine presenti nel sito, ogni pagina del sito è raggiungibile da un link presente nel contenuto della home, oltre che dalla navbar, ed abbiamo fatto attenzione a mantenere i titoli delle sezioni coerenti con il testo dei link nella navbar.</w:t>
      </w:r>
    </w:p>
    <w:p w14:paraId="0080C5D2" w14:textId="1A5B28DA"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w:t>
      </w:r>
      <w:r w:rsidR="00170740">
        <w:t>,</w:t>
      </w:r>
      <w:r>
        <w:t xml:space="preserve"> si trova una “call to action”</w:t>
      </w:r>
      <w:r w:rsidR="00170740">
        <w:t xml:space="preserve">: </w:t>
      </w:r>
      <w:r>
        <w:t xml:space="preserve">il link che porta alla pagina </w:t>
      </w:r>
      <w:r w:rsidR="00170740">
        <w:t>Prenotazioni.</w:t>
      </w:r>
      <w:r>
        <w:t xml:space="preserve"> Poi troviamo la sezione “Prestazioni offerte” con i vari link alle pagine </w:t>
      </w:r>
      <w:r w:rsidR="00170740">
        <w:t xml:space="preserve">relative alle </w:t>
      </w:r>
      <w:r>
        <w:t xml:space="preserve">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form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lastRenderedPageBreak/>
        <w:t>Prenotazioni:</w:t>
      </w:r>
    </w:p>
    <w:p w14:paraId="425E4974" w14:textId="4F6DBBAC" w:rsidR="005D1F8F" w:rsidRDefault="00000000">
      <w:pPr>
        <w:pStyle w:val="Paragrafoelenco"/>
      </w:pPr>
      <w:r>
        <w:t xml:space="preserve">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w:t>
      </w:r>
      <w:r w:rsidR="00E33A9B">
        <w:t xml:space="preserve">a </w:t>
      </w:r>
      <w:r>
        <w:t xml:space="preserve">riempire </w:t>
      </w:r>
      <w:r w:rsidR="00E33A9B">
        <w:t>due</w:t>
      </w:r>
      <w:r>
        <w:t xml:space="preserve"> camp</w:t>
      </w:r>
      <w:r w:rsidR="00E33A9B">
        <w:t>i</w:t>
      </w:r>
      <w:r>
        <w:t xml:space="preserve"> nel form di prenotazione. </w:t>
      </w:r>
      <w:r w:rsidR="00E33A9B">
        <w:t>Riempiendo</w:t>
      </w:r>
      <w:r>
        <w:t xml:space="preserve"> anche gli altri campi del form</w:t>
      </w:r>
      <w:r w:rsidR="00E33A9B">
        <w:t>, l’utente può</w:t>
      </w:r>
      <w:r>
        <w:t xml:space="preserve"> effettua</w:t>
      </w:r>
      <w:r w:rsidR="00E33A9B">
        <w:t>re</w:t>
      </w:r>
      <w:r>
        <w:t xml:space="preserve"> la prenotazione che viene registrata automaticamente.</w:t>
      </w:r>
    </w:p>
    <w:p w14:paraId="3634B13F" w14:textId="77777777" w:rsidR="005D1F8F" w:rsidRDefault="00000000">
      <w:pPr>
        <w:pStyle w:val="Paragrafoelenco"/>
      </w:pPr>
      <w:r>
        <w:t>Il calendario è organizzato in questo modo:</w:t>
      </w:r>
    </w:p>
    <w:p w14:paraId="1E808A04" w14:textId="46D39541" w:rsidR="005D1F8F" w:rsidRDefault="00000000">
      <w:pPr>
        <w:pStyle w:val="Paragrafoelenco"/>
        <w:numPr>
          <w:ilvl w:val="0"/>
          <w:numId w:val="5"/>
        </w:numPr>
      </w:pPr>
      <w:r>
        <w:t xml:space="preserve">Per chiarezza vengono sempre visualizzati </w:t>
      </w:r>
      <w:r w:rsidR="00542045">
        <w:t>42</w:t>
      </w:r>
      <w:r>
        <w:t xml:space="preserve"> giorni, quelli non appartenenti al mese corrente sono distinguibili attraverso la differente colorazione.</w:t>
      </w:r>
    </w:p>
    <w:p w14:paraId="443B83E9" w14:textId="657DF8DD" w:rsidR="005D1F8F" w:rsidRDefault="00000000">
      <w:pPr>
        <w:pStyle w:val="Paragrafoelenco"/>
        <w:numPr>
          <w:ilvl w:val="0"/>
          <w:numId w:val="5"/>
        </w:numPr>
      </w:pPr>
      <w:r>
        <w:t xml:space="preserve">Le colonne si riferiscono ai giorni della settimana (come tutti siamo abituati) e le righe </w:t>
      </w:r>
      <w:r w:rsidR="00E33A9B">
        <w:t>rappresentano</w:t>
      </w:r>
      <w:r>
        <w:t xml:space="preserve">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3E7FCC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w:t>
      </w:r>
      <w:r w:rsidR="00E33A9B">
        <w:t xml:space="preserve"> (</w:t>
      </w:r>
      <w:r>
        <w:t>quindi i tempi sono raddoppiati</w:t>
      </w:r>
      <w:r w:rsidR="00E33A9B">
        <w:t>)</w:t>
      </w:r>
      <w:r>
        <w:t>, ed anche gli slot temporali disponibili visualizzati dall’utente saranno di durata doppia.</w:t>
      </w:r>
    </w:p>
    <w:p w14:paraId="31759D25" w14:textId="78E119A2" w:rsidR="005D1F8F" w:rsidRDefault="00000000">
      <w:pPr>
        <w:pStyle w:val="Paragrafoelenco"/>
        <w:ind w:left="1780"/>
      </w:pPr>
      <w:r>
        <w:t>La scelta di raddoppiare il tempo dedicato ai trattamenti a domicilio è stata</w:t>
      </w:r>
      <w:r w:rsidR="00E33A9B">
        <w:t xml:space="preserve"> concordata</w:t>
      </w:r>
      <w:r>
        <w:t xml:space="preserve"> con Anna. </w:t>
      </w:r>
      <w:r w:rsidR="00E33A9B">
        <w:t>Una criticità rilevata per questa scelta</w:t>
      </w:r>
      <w:r>
        <w:t xml:space="preserve"> è che, se lo spostamento fosse stato corto avrebbe richiesto meno tempo e quindi riservare </w:t>
      </w:r>
      <w:proofErr w:type="gramStart"/>
      <w:r>
        <w:t>2</w:t>
      </w:r>
      <w:proofErr w:type="gramEnd"/>
      <w:r>
        <w:t xml:space="preserve"> slot temporali non sarebbe stato un utilizzo efficiente del tempo</w:t>
      </w:r>
      <w:r w:rsidR="00E33A9B">
        <w:t>;</w:t>
      </w:r>
      <w:r>
        <w:t xml:space="preserve"> Anna però ha preferito questa soluzione, scartando a priori qualcosa di più efficiente, </w:t>
      </w:r>
      <w:proofErr w:type="spellStart"/>
      <w:r w:rsidR="00E33A9B">
        <w:t>poichè</w:t>
      </w:r>
      <w:proofErr w:type="spellEnd"/>
      <w:r>
        <w:t xml:space="preserv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5DAE98D6" w:rsidR="005D1F8F" w:rsidRDefault="00000000">
      <w:pPr>
        <w:pStyle w:val="Paragrafoelenco"/>
      </w:pPr>
      <w:r>
        <w:t>Serve solamente agli amministratori per accedere alla pagina Admin. Informa gli utenti non amministratori che quella sezione del sito non è dedicat</w:t>
      </w:r>
      <w:r w:rsidR="00542045">
        <w:t>a</w:t>
      </w:r>
      <w:r>
        <w:t xml:space="preserve">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21F760EF" w:rsidR="005D1F8F" w:rsidRDefault="00000000">
      <w:pPr>
        <w:pStyle w:val="Paragrafoelenco"/>
      </w:pPr>
      <w:r>
        <w:t xml:space="preserve">Viene visualizzato </w:t>
      </w:r>
      <w:r w:rsidR="00542045">
        <w:t xml:space="preserve">un calendario analogo a quello presente </w:t>
      </w:r>
      <w:r>
        <w:t xml:space="preserve">nella pagina </w:t>
      </w:r>
      <w:r w:rsidR="00542045">
        <w:t xml:space="preserve">delle </w:t>
      </w:r>
      <w:r>
        <w:t>prenotazioni</w:t>
      </w:r>
      <w:r w:rsidR="00542045">
        <w:t>,</w:t>
      </w:r>
      <w:r>
        <w:t xml:space="preserve"> ma gli slot prenotati vengono visualizzati corredati dai dati delle prenotazioni. </w:t>
      </w:r>
    </w:p>
    <w:p w14:paraId="0ABCD1CB" w14:textId="6EA16558" w:rsidR="005D1F8F" w:rsidRDefault="00000000">
      <w:pPr>
        <w:pStyle w:val="Paragrafoelenco"/>
      </w:pPr>
      <w:r>
        <w:t>Ѐ presente un form per cancellare le prenotazioni ed uno per modificarle.</w:t>
      </w:r>
    </w:p>
    <w:p w14:paraId="08C92028" w14:textId="53BE0F7C" w:rsidR="005D1F8F" w:rsidRDefault="00000000">
      <w:pPr>
        <w:pStyle w:val="Paragrafoelenco"/>
        <w:rPr>
          <w:b/>
          <w:bCs/>
          <w:color w:val="FF0000"/>
        </w:rPr>
      </w:pPr>
      <w:r>
        <w:t>Data la natura didattica del progetto e il fatto che l’unico utente a cui è rivolta la pagina è l’amministratore</w:t>
      </w:r>
      <w:r w:rsidR="00E33A9B">
        <w:t>,</w:t>
      </w:r>
      <w:r>
        <w:t xml:space="preserve"> abbiamo deciso di </w:t>
      </w:r>
      <w:r w:rsidR="00E33A9B">
        <w:t>favorire un layout essenziale, meno gradevole dal punto di vista estetico ma in ogni modo, funzionale.</w:t>
      </w:r>
    </w:p>
    <w:p w14:paraId="26E355FB" w14:textId="77777777" w:rsidR="005D1F8F" w:rsidRDefault="00000000">
      <w:r>
        <w:t>Sono presenti altre pagine di servizio non direttamente raggiungibili:</w:t>
      </w:r>
    </w:p>
    <w:p w14:paraId="7A66418A" w14:textId="2A4E64C0" w:rsidR="005D1F8F" w:rsidRDefault="00000000">
      <w:pPr>
        <w:pStyle w:val="Paragrafoelenco"/>
        <w:numPr>
          <w:ilvl w:val="0"/>
          <w:numId w:val="6"/>
        </w:numPr>
      </w:pPr>
      <w:r>
        <w:t xml:space="preserve">Errore 404 e 500: Appaiono quando avviene un errore, la prima in caso di pagina sconosciuta, la seconda per problemi del server. </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r>
        <w:t xml:space="preserve">Footer: </w:t>
      </w:r>
    </w:p>
    <w:p w14:paraId="267B66A1" w14:textId="0340BE2A" w:rsidR="005D1F8F" w:rsidRDefault="00000000">
      <w:pPr>
        <w:pStyle w:val="Paragrafoelenco"/>
      </w:pPr>
      <w:r>
        <w:t>All’interno del footer sono state inserite informazioni utili</w:t>
      </w:r>
      <w:r w:rsidR="00542045">
        <w:t xml:space="preserve"> da consultare</w:t>
      </w:r>
      <w:r>
        <w:t xml:space="preserve"> dopo aver visitato </w:t>
      </w:r>
      <w:r w:rsidR="00542045">
        <w:t xml:space="preserve">l’intera </w:t>
      </w:r>
      <w:r>
        <w:t>pagina. In questo caso i nomi dei componenti del gruppo, un link alla pagina contatti e i link ai social di Anna, come è consuetudine. È presente anche il link che porta alla pagina di login amministratori, appositamente poco visibile perché essendo una parte del sito dedicata ai soli amministratori se l’utente non la nota è meglio</w:t>
      </w:r>
      <w:r w:rsidR="00542045">
        <w:t xml:space="preserve">: </w:t>
      </w:r>
      <w:r>
        <w:t>in questo modo viene ridotto</w:t>
      </w:r>
      <w:r w:rsidR="00542045">
        <w:t xml:space="preserve"> il</w:t>
      </w:r>
      <w:r>
        <w:t xml:space="preserve">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2.3 Emotional design</w:t>
      </w:r>
    </w:p>
    <w:p w14:paraId="1CA7876A" w14:textId="297ABE58" w:rsidR="000F54E3" w:rsidRDefault="000F54E3">
      <w:pPr>
        <w:pStyle w:val="Paragrafoelenco"/>
        <w:ind w:left="710"/>
      </w:pPr>
      <w:r>
        <w:t>Nella pagina relativa all’errore 404 abbiamo deciso di utilizzare una battuta per mantenere un tono leggero</w:t>
      </w:r>
      <w:r w:rsidR="00AF5E38">
        <w:t xml:space="preserve"> e “sdrammatizzare” l’inconveniente. Una scelta analoga è stata effettuata per la pagina dell’errore 500; questo sovverte le aspettative dell’utente (le pagine d’errore solitamente si presentano in maniera neutra) per sollecitare un senso di sorpresa rispetto alla vignetta caricaturale proposta</w:t>
      </w:r>
      <w:r w:rsidR="00AB728F">
        <w:t>, e fare leva sul contrasto cognitivo che può scaturire rispetto all’esperienza abituale dell’utente.</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Nesler: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navbar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445530C3" w:rsidR="005D1F8F" w:rsidRDefault="00000000">
      <w:pPr>
        <w:pStyle w:val="Paragrafoelenco"/>
        <w:numPr>
          <w:ilvl w:val="0"/>
          <w:numId w:val="8"/>
        </w:numPr>
      </w:pPr>
      <w:r>
        <w:t xml:space="preserve">HTML </w:t>
      </w:r>
      <w:r w:rsidR="008734C8">
        <w:t>pagina Prenotazioni</w:t>
      </w:r>
      <w:r w:rsidR="000F54E3">
        <w:t>, Admin, Contatti</w:t>
      </w:r>
    </w:p>
    <w:p w14:paraId="58AC09CB" w14:textId="11EB7EF9" w:rsidR="005D1F8F" w:rsidRDefault="00000000">
      <w:pPr>
        <w:pStyle w:val="Paragrafoelenco"/>
        <w:numPr>
          <w:ilvl w:val="0"/>
          <w:numId w:val="8"/>
        </w:numPr>
      </w:pPr>
      <w:r>
        <w:t xml:space="preserve">CSS </w:t>
      </w:r>
      <w:r w:rsidR="000F54E3">
        <w:t>desktop pagina Home, Prenotazioni</w:t>
      </w:r>
    </w:p>
    <w:p w14:paraId="6869DE49" w14:textId="3159BBD7" w:rsidR="000F54E3" w:rsidRDefault="000F54E3">
      <w:pPr>
        <w:pStyle w:val="Paragrafoelenco"/>
        <w:numPr>
          <w:ilvl w:val="0"/>
          <w:numId w:val="8"/>
        </w:numPr>
      </w:pPr>
      <w:r>
        <w:t>CSS vario pagina Admin (calendario</w:t>
      </w:r>
      <w:r w:rsidR="00844BDA">
        <w:t>, form</w:t>
      </w:r>
      <w:r>
        <w:t>)</w:t>
      </w:r>
    </w:p>
    <w:p w14:paraId="5B009200" w14:textId="4084F147" w:rsidR="005D1F8F" w:rsidRDefault="00000000">
      <w:pPr>
        <w:pStyle w:val="Paragrafoelenco"/>
        <w:numPr>
          <w:ilvl w:val="0"/>
          <w:numId w:val="8"/>
        </w:numPr>
      </w:pPr>
      <w:r>
        <w:t>JS calendario nella pagina Prenotazioni</w:t>
      </w:r>
      <w:r w:rsidR="00844BDA">
        <w:t xml:space="preserve"> e Admin</w:t>
      </w:r>
    </w:p>
    <w:p w14:paraId="0A1FB655" w14:textId="4C439354" w:rsidR="00844BDA" w:rsidRDefault="00844BDA">
      <w:pPr>
        <w:pStyle w:val="Paragrafoelenco"/>
        <w:numPr>
          <w:ilvl w:val="0"/>
          <w:numId w:val="8"/>
        </w:numPr>
      </w:pPr>
      <w:r>
        <w:t>JS gestione slot/</w:t>
      </w:r>
      <w:proofErr w:type="spellStart"/>
      <w:r>
        <w:t>autocompilazione</w:t>
      </w:r>
      <w:proofErr w:type="spellEnd"/>
      <w:r>
        <w:t xml:space="preserve"> form</w:t>
      </w:r>
    </w:p>
    <w:p w14:paraId="26E29DB4" w14:textId="1E1EFA02" w:rsidR="000F54E3" w:rsidRDefault="000F54E3">
      <w:pPr>
        <w:pStyle w:val="Paragrafoelenco"/>
        <w:numPr>
          <w:ilvl w:val="0"/>
          <w:numId w:val="8"/>
        </w:numPr>
      </w:pPr>
      <w:r>
        <w:t>Implementazione switch italiano/tedesco</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JS validazione dei vari form</w:t>
      </w:r>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Header </w:t>
      </w:r>
    </w:p>
    <w:p w14:paraId="206EC030" w14:textId="39277CD2" w:rsidR="005D1F8F" w:rsidRDefault="00000000">
      <w:pPr>
        <w:pStyle w:val="Paragrafoelenco"/>
        <w:numPr>
          <w:ilvl w:val="0"/>
          <w:numId w:val="11"/>
        </w:numPr>
        <w:spacing w:line="254" w:lineRule="auto"/>
      </w:pPr>
      <w:r>
        <w:t xml:space="preserve">CSS </w:t>
      </w:r>
      <w:r w:rsidR="004F1A65">
        <w:t xml:space="preserve">vario e </w:t>
      </w:r>
      <w:r>
        <w:t>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t>CSS e accessibilità dei form</w:t>
      </w:r>
    </w:p>
    <w:p w14:paraId="1082CFEC" w14:textId="77777777" w:rsidR="005D1F8F" w:rsidRDefault="00000000">
      <w:pPr>
        <w:rPr>
          <w:b/>
          <w:bCs/>
          <w:color w:val="FF0000"/>
        </w:rPr>
      </w:pPr>
      <w:r>
        <w:rPr>
          <w:b/>
          <w:bCs/>
          <w:color w:val="FF0000"/>
        </w:rPr>
        <w:lastRenderedPageBreak/>
        <w:t>DA COMPLETARE!!!!!!!!!!!!!!</w:t>
      </w:r>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javascript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16B9E521" w14:textId="2E95AF6A" w:rsidR="00877637" w:rsidRDefault="00877637" w:rsidP="00877637">
      <w:pPr>
        <w:ind w:left="708"/>
      </w:pPr>
      <w:r>
        <w:t xml:space="preserve">Quando il submit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javascript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javascript: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3.1.2 Script Navbar</w:t>
      </w:r>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aria-expanded come “false” oppure “true” a seconda del caso. Questo non succede se la visualizzazione è mobile, in questo caso la tendina “prestazioni” è sempre aperta, succede però per l’intera navbar che è resa visibile o meno cliccando sul menu ad hamburger.</w:t>
      </w:r>
    </w:p>
    <w:p w14:paraId="15088B74" w14:textId="2FD639C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w:t>
      </w:r>
      <w:r w:rsidR="001A15AD">
        <w:rPr>
          <w:rFonts w:asciiTheme="majorHAnsi" w:eastAsiaTheme="majorEastAsia" w:hAnsiTheme="majorHAnsi" w:cstheme="majorBidi"/>
          <w:color w:val="0F4761" w:themeColor="accent1" w:themeShade="BF"/>
          <w:sz w:val="32"/>
          <w:szCs w:val="32"/>
        </w:rPr>
        <w:t>3</w:t>
      </w:r>
      <w:r>
        <w:rPr>
          <w:rFonts w:asciiTheme="majorHAnsi" w:eastAsiaTheme="majorEastAsia" w:hAnsiTheme="majorHAnsi" w:cstheme="majorBidi"/>
          <w:color w:val="0F4761" w:themeColor="accent1" w:themeShade="BF"/>
          <w:sz w:val="32"/>
          <w:szCs w:val="32"/>
        </w:rPr>
        <w:t xml:space="preserve">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r>
        <w:t>display:flex</w:t>
      </w:r>
      <w:proofErr w:type="spell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w:t>
      </w:r>
    </w:p>
    <w:p w14:paraId="725670A6" w14:textId="45D62EBC" w:rsidR="005D1F8F" w:rsidRDefault="00000000">
      <w:pPr>
        <w:ind w:left="708" w:firstLine="2"/>
      </w:pPr>
      <w:r>
        <w:lastRenderedPageBreak/>
        <w:t xml:space="preserve">La regola “display: </w:t>
      </w:r>
      <w:proofErr w:type="spellStart"/>
      <w:r>
        <w:t>grid</w:t>
      </w:r>
      <w:proofErr w:type="spellEnd"/>
      <w:r>
        <w:t>;” è stata usata invece per creare un design accattivante nella prima sezione della Homepage</w:t>
      </w:r>
      <w:r w:rsidR="00576C9C">
        <w:t xml:space="preserve">, nonché per realizzare il calendario delle pagine “prenotazioni” e “admin”. </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 xml:space="preserve">3.1.4 Calendario </w:t>
      </w:r>
    </w:p>
    <w:p w14:paraId="5D0FA6CB" w14:textId="3C7E8F17" w:rsidR="00542045" w:rsidRDefault="00020C68" w:rsidP="00542045">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w:t>
      </w:r>
      <w:r w:rsidR="008734C8">
        <w:t xml:space="preserve"> del calendario; inoltre, è implementabile interamente in CSS, aiutando a contenere la dimensione dei file di scripting associati alla pagina, e rendendo la funzionalità disponibile anche qualora Javascript non fosse abilitato nel browser.</w:t>
      </w:r>
      <w:r w:rsidR="00576C9C">
        <w:t xml:space="preserve"> Il calendario sfrutta comunque una serie di funzionalità implementate come function nello script </w:t>
      </w:r>
      <w:r w:rsidR="000644C0">
        <w:t xml:space="preserve"> JS </w:t>
      </w:r>
      <w:r w:rsidR="00576C9C">
        <w:t>relativo:</w:t>
      </w:r>
    </w:p>
    <w:p w14:paraId="60D762E9" w14:textId="6639E518" w:rsidR="00576C9C" w:rsidRDefault="00576C9C" w:rsidP="008E5111">
      <w:pPr>
        <w:ind w:left="708" w:firstLine="2"/>
      </w:pPr>
      <w:r>
        <w:t>-</w:t>
      </w:r>
      <w:r w:rsidRPr="00576C9C">
        <w:t xml:space="preserve"> </w:t>
      </w:r>
      <w:r>
        <w:t>una funzione che, alla selezione del luogo per la prestazione (domicilio o studio), lasci visibili solo le caselle relative alla modalità selezionata; l’opzione di default, visualizzata all’apertura della pagina, è “</w:t>
      </w:r>
      <w:r w:rsidR="00E33A9B">
        <w:t xml:space="preserve">a </w:t>
      </w:r>
      <w:r>
        <w:t>domicilio”.</w:t>
      </w:r>
    </w:p>
    <w:p w14:paraId="4CD31868" w14:textId="19261E89" w:rsidR="00576C9C" w:rsidRDefault="00576C9C" w:rsidP="00576C9C">
      <w:pPr>
        <w:ind w:left="708" w:firstLine="2"/>
      </w:pPr>
      <w:r>
        <w:t xml:space="preserve">- una funzione che </w:t>
      </w:r>
      <w:r w:rsidR="008E5111">
        <w:t>consente di estrapolare</w:t>
      </w:r>
      <w:r>
        <w:t xml:space="preserve">, una volta cliccato uno slot, le informazioni orarie ad esso associate (nel caso della pagina Prenotazioni) oppure i dati dell’utente che ha effettuato la prenotazione (nel caso della pagina Admin), e che si occupa di compilare tali informazioni nei </w:t>
      </w:r>
      <w:r w:rsidR="00E33A9B">
        <w:t xml:space="preserve">campi ad esse preposti dei </w:t>
      </w:r>
      <w:r>
        <w:t xml:space="preserve">rispettivi form. </w:t>
      </w:r>
    </w:p>
    <w:p w14:paraId="3B371C39" w14:textId="38989E1E" w:rsidR="008E5111" w:rsidRDefault="00576C9C" w:rsidP="00576C9C">
      <w:pPr>
        <w:ind w:left="708" w:firstLine="2"/>
      </w:pPr>
      <w:r>
        <w:t>- per</w:t>
      </w:r>
      <w:r w:rsidR="008E5111">
        <w:t xml:space="preserve"> </w:t>
      </w:r>
      <w:r w:rsidR="00846DA4">
        <w:t>ridurre</w:t>
      </w:r>
      <w:r w:rsidR="008E5111">
        <w:t xml:space="preserve"> il senso di disorientamento dell’utente è stat</w:t>
      </w:r>
      <w:r>
        <w:t>a inclusa una funzione che evidenzia il giorno selezionato dall’utente.</w:t>
      </w:r>
    </w:p>
    <w:p w14:paraId="1073EB27" w14:textId="08B14DF4" w:rsidR="008E5111" w:rsidRDefault="00576C9C" w:rsidP="00CC501A">
      <w:pPr>
        <w:ind w:left="708" w:firstLine="2"/>
      </w:pPr>
      <w:r>
        <w:t xml:space="preserve">- </w:t>
      </w:r>
      <w:r w:rsidR="00CC501A">
        <w:t>Ai</w:t>
      </w:r>
      <w:r>
        <w:t xml:space="preserve"> giorni visualizzati a calendario ma afferenti al mese precedente o successivo (rispetto a quello correntemente selezionato) </w:t>
      </w:r>
      <w:r w:rsidR="000644C0">
        <w:t>viene applicato</w:t>
      </w:r>
      <w:r>
        <w:t xml:space="preserve"> uno stile differente</w:t>
      </w:r>
      <w:r w:rsidR="00CC501A">
        <w:t>.</w:t>
      </w:r>
      <w:r w:rsidR="00542045">
        <w:t xml:space="preserve"> </w:t>
      </w:r>
      <w:r w:rsidR="00CC501A">
        <w:t>I</w:t>
      </w:r>
      <w:r w:rsidR="00542045">
        <w:t xml:space="preserve"> giorni del mese successivo sono inoltre resi non cliccabili tramite la rimozione del tag &lt;a&gt; in essi contenuto. Questo è stato pensato per migliorare la chiarezza e la fruibilità del calendario.</w:t>
      </w:r>
    </w:p>
    <w:p w14:paraId="252807E8" w14:textId="77777777" w:rsidR="008E5111" w:rsidRDefault="008E5111" w:rsidP="00026CAB">
      <w:pPr>
        <w:ind w:left="708" w:firstLine="2"/>
      </w:pPr>
    </w:p>
    <w:p w14:paraId="7A1A42AD" w14:textId="77777777" w:rsidR="00CC501A" w:rsidRDefault="00CC501A" w:rsidP="00026CAB">
      <w:pPr>
        <w:ind w:left="708" w:firstLine="2"/>
      </w:pP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1523D4DC" w14:textId="544EB696" w:rsidR="004F1A65"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3.2.1 Validazione form</w:t>
      </w:r>
    </w:p>
    <w:p w14:paraId="35C58559" w14:textId="77777777" w:rsidR="005D1F8F" w:rsidRDefault="00000000">
      <w:pPr>
        <w:ind w:left="708"/>
      </w:pPr>
      <w:r>
        <w:t xml:space="preserve">Questo secondo controllo lato server viene fatto anche per il caso in cui l’utente abbia disabilitato gli script javascript, ma principalmente per proteggersi da attacchi. Questo viene </w:t>
      </w:r>
      <w:r>
        <w:lastRenderedPageBreak/>
        <w:t xml:space="preserve">fatto tramite le funzioni </w:t>
      </w:r>
      <w:proofErr w:type="spellStart"/>
      <w:r>
        <w:t>htmlspecialchars</w:t>
      </w:r>
      <w:proofErr w:type="spell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php.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0ACBC94" w14:textId="516308E4" w:rsidR="00763E2A" w:rsidRDefault="00000000" w:rsidP="00E33A9B">
      <w:pPr>
        <w:ind w:left="708"/>
      </w:pPr>
      <w:r>
        <w:t xml:space="preserve">Ogni script di validazione ha anche </w:t>
      </w:r>
      <w:r w:rsidR="00AD7DDB">
        <w:t>una</w:t>
      </w:r>
      <w:r>
        <w:t xml:space="preserve"> funzionalità di auto-riempimento</w:t>
      </w:r>
      <w:r w:rsidR="00E33A9B">
        <w:t>,</w:t>
      </w:r>
      <w:r>
        <w:t xml:space="preserve"> che consente </w:t>
      </w:r>
      <w:r w:rsidR="00E33A9B">
        <w:t xml:space="preserve">in caso di errata compilazione </w:t>
      </w:r>
      <w:r>
        <w:t xml:space="preserve">di ricompilare solo </w:t>
      </w:r>
      <w:r w:rsidR="00E33A9B">
        <w:t>i campi dati errati</w:t>
      </w:r>
      <w:r>
        <w:t xml:space="preserve"> e non anche tutti gli altri</w:t>
      </w:r>
      <w:r w:rsidR="00E33A9B">
        <w:t>. Questo non vale per i campi dedicati all’inserimento dei dati della carta (intesa come il metodo di pagamento), perché n</w:t>
      </w:r>
      <w:r w:rsidR="00763E2A">
        <w:t xml:space="preserve">on abbiamo implementato nessun meccanismo di validazione della sezione </w:t>
      </w:r>
      <w:r w:rsidR="00AD7DDB">
        <w:t>“</w:t>
      </w:r>
      <w:r w:rsidR="00763E2A">
        <w:t>dati carta</w:t>
      </w:r>
      <w:r w:rsidR="00AD7DDB">
        <w:t>”</w:t>
      </w:r>
      <w:r w:rsidR="00763E2A">
        <w:t xml:space="preserve"> nel form di prenotazione</w:t>
      </w:r>
      <w:r w:rsidR="00E33A9B">
        <w:t>;</w:t>
      </w:r>
      <w:r w:rsidR="00763E2A">
        <w:t xml:space="preserve"> questi dati non vengono salvati nel database</w:t>
      </w:r>
      <w:r w:rsidR="00E33A9B">
        <w:t>,</w:t>
      </w:r>
      <w:r w:rsidR="00763E2A">
        <w:t xml:space="preserve"> e</w:t>
      </w:r>
      <w:r w:rsidR="00E33A9B">
        <w:t xml:space="preserve"> inoltre</w:t>
      </w:r>
      <w:r w:rsidR="00763E2A">
        <w:t xml:space="preserve"> la validazione</w:t>
      </w:r>
      <w:r w:rsidR="00E33A9B">
        <w:t xml:space="preserve"> normalmente</w:t>
      </w:r>
      <w:r w:rsidR="00763E2A">
        <w:t xml:space="preserve"> sarebbe affidata a sevizi di terze parti.</w:t>
      </w:r>
      <w:r w:rsidR="00E33A9B">
        <w:t xml:space="preserve"> </w:t>
      </w:r>
    </w:p>
    <w:p w14:paraId="3ED1E1B3" w14:textId="77777777" w:rsidR="00AB728F" w:rsidRDefault="00AB728F">
      <w:pPr>
        <w:rPr>
          <w:rFonts w:asciiTheme="majorHAnsi" w:eastAsiaTheme="majorEastAsia" w:hAnsiTheme="majorHAnsi" w:cstheme="majorBidi"/>
          <w:color w:val="0F4761" w:themeColor="accent1" w:themeShade="BF"/>
          <w:sz w:val="32"/>
          <w:szCs w:val="32"/>
        </w:rPr>
      </w:pPr>
    </w:p>
    <w:p w14:paraId="0148585A" w14:textId="77777777" w:rsidR="00AB728F" w:rsidRDefault="00AB728F">
      <w:pPr>
        <w:rPr>
          <w:rFonts w:asciiTheme="majorHAnsi" w:eastAsiaTheme="majorEastAsia" w:hAnsiTheme="majorHAnsi" w:cstheme="majorBidi"/>
          <w:color w:val="0F4761" w:themeColor="accent1" w:themeShade="BF"/>
          <w:sz w:val="32"/>
          <w:szCs w:val="32"/>
        </w:rPr>
      </w:pPr>
    </w:p>
    <w:p w14:paraId="72A01AE2" w14:textId="755061B1"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55C3FFE4" w:rsidR="005D1F8F" w:rsidRDefault="00000000">
      <w:pPr>
        <w:ind w:left="708" w:firstLine="2"/>
      </w:pPr>
      <w:r>
        <w:t>A partire dal giorno odierno e dal numero di volte che l’utente è andato avanti o indietro tra i mesi sul calendario vengono calcolati i giorni che devono essere visualizzati</w:t>
      </w:r>
      <w:r w:rsidR="00CC501A">
        <w:t xml:space="preserve"> e </w:t>
      </w:r>
      <w:r>
        <w:t xml:space="preserve">quelli che </w:t>
      </w:r>
      <w:r w:rsidR="00AD7DDB">
        <w:t xml:space="preserve">invece </w:t>
      </w:r>
      <w:r>
        <w:t>non appartengono al mese visualizzato. Viene aperta una connessione</w:t>
      </w:r>
      <w:r w:rsidR="00CC501A">
        <w:t xml:space="preserve"> </w:t>
      </w:r>
      <w:r>
        <w:t xml:space="preserve">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r w:rsidR="00AD7DDB">
        <w:t xml:space="preserve">Infatti, </w:t>
      </w:r>
      <w:r>
        <w:t xml:space="preserve">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4D611AC0" w14:textId="77777777" w:rsidR="004F1A65" w:rsidRDefault="004F1A65">
      <w:pPr>
        <w:rPr>
          <w:rFonts w:asciiTheme="majorHAnsi" w:eastAsiaTheme="majorEastAsia" w:hAnsiTheme="majorHAnsi" w:cstheme="majorBidi"/>
          <w:color w:val="0F4761" w:themeColor="accent1" w:themeShade="BF"/>
          <w:sz w:val="32"/>
          <w:szCs w:val="32"/>
        </w:rPr>
      </w:pPr>
      <w:bookmarkStart w:id="0" w:name="_Hlk176762207"/>
    </w:p>
    <w:p w14:paraId="7D3A8BCF" w14:textId="77777777" w:rsidR="004F1A65" w:rsidRDefault="004F1A65">
      <w:pPr>
        <w:rPr>
          <w:rFonts w:asciiTheme="majorHAnsi" w:eastAsiaTheme="majorEastAsia" w:hAnsiTheme="majorHAnsi" w:cstheme="majorBidi"/>
          <w:color w:val="0F4761" w:themeColor="accent1" w:themeShade="BF"/>
          <w:sz w:val="32"/>
          <w:szCs w:val="32"/>
        </w:rPr>
      </w:pPr>
    </w:p>
    <w:p w14:paraId="448AC870" w14:textId="77777777" w:rsidR="004F1A65" w:rsidRDefault="004F1A65">
      <w:pPr>
        <w:rPr>
          <w:rFonts w:asciiTheme="majorHAnsi" w:eastAsiaTheme="majorEastAsia" w:hAnsiTheme="majorHAnsi" w:cstheme="majorBidi"/>
          <w:color w:val="0F4761" w:themeColor="accent1" w:themeShade="BF"/>
          <w:sz w:val="32"/>
          <w:szCs w:val="32"/>
        </w:rPr>
      </w:pPr>
    </w:p>
    <w:p w14:paraId="57EF2177" w14:textId="77777777" w:rsidR="004F1A65" w:rsidRDefault="004F1A65">
      <w:pPr>
        <w:rPr>
          <w:rFonts w:asciiTheme="majorHAnsi" w:eastAsiaTheme="majorEastAsia" w:hAnsiTheme="majorHAnsi" w:cstheme="majorBidi"/>
          <w:color w:val="0F4761" w:themeColor="accent1" w:themeShade="BF"/>
          <w:sz w:val="32"/>
          <w:szCs w:val="32"/>
        </w:rPr>
      </w:pPr>
    </w:p>
    <w:p w14:paraId="7FDAA412" w14:textId="1B383FAA"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3.2.4 Database</w:t>
      </w:r>
    </w:p>
    <w:bookmarkEnd w:id="0"/>
    <w:p w14:paraId="3B8BBAD6" w14:textId="2B04C703" w:rsidR="004F1A65" w:rsidRDefault="00000000" w:rsidP="00E9246B">
      <w:pPr>
        <w:ind w:left="708" w:firstLine="2"/>
      </w:pPr>
      <w:r>
        <w:t>Contiene solamente i dati dei clienti e le prenotazioni, oltre all’username dell’admin e alla sua password.</w:t>
      </w:r>
    </w:p>
    <w:p w14:paraId="540A328D" w14:textId="6539B93F" w:rsidR="004F1A65" w:rsidRDefault="009652B6">
      <w:pPr>
        <w:ind w:left="708" w:firstLine="2"/>
      </w:pPr>
      <w:r>
        <w:rPr>
          <w:noProof/>
        </w:rPr>
        <w:drawing>
          <wp:inline distT="0" distB="0" distL="0" distR="0" wp14:anchorId="72849F1E" wp14:editId="75B85153">
            <wp:extent cx="3614827" cy="2757816"/>
            <wp:effectExtent l="0" t="0" r="0" b="0"/>
            <wp:docPr id="6958719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71974"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4827" cy="2757816"/>
                    </a:xfrm>
                    <a:prstGeom prst="rect">
                      <a:avLst/>
                    </a:prstGeom>
                  </pic:spPr>
                </pic:pic>
              </a:graphicData>
            </a:graphic>
          </wp:inline>
        </w:drawing>
      </w:r>
    </w:p>
    <w:p w14:paraId="2928EFF5" w14:textId="3DF98A4A" w:rsidR="00CC501A" w:rsidRPr="009652B6" w:rsidRDefault="009652B6" w:rsidP="009652B6">
      <w:pPr>
        <w:pStyle w:val="Paragrafoelenco"/>
        <w:numPr>
          <w:ilvl w:val="0"/>
          <w:numId w:val="17"/>
        </w:numPr>
        <w:rPr>
          <w:b/>
          <w:bCs/>
        </w:rPr>
      </w:pPr>
      <w:r w:rsidRPr="009652B6">
        <w:rPr>
          <w:b/>
          <w:bCs/>
        </w:rPr>
        <w:t xml:space="preserve">NonDisponibili </w:t>
      </w:r>
    </w:p>
    <w:p w14:paraId="57087A62" w14:textId="5381B1F3" w:rsidR="009652B6" w:rsidRPr="009652B6" w:rsidRDefault="009652B6" w:rsidP="009652B6">
      <w:pPr>
        <w:pStyle w:val="Paragrafoelenco"/>
        <w:numPr>
          <w:ilvl w:val="1"/>
          <w:numId w:val="17"/>
        </w:numPr>
        <w:rPr>
          <w:b/>
          <w:bCs/>
        </w:rPr>
      </w:pPr>
      <w:r w:rsidRPr="009652B6">
        <w:rPr>
          <w:b/>
          <w:bCs/>
        </w:rPr>
        <w:t>Data_Ora_Inizio</w:t>
      </w:r>
      <w:r w:rsidR="00E9246B">
        <w:rPr>
          <w:b/>
          <w:bCs/>
        </w:rPr>
        <w:t xml:space="preserve"> </w:t>
      </w:r>
      <w:r w:rsidR="00E9246B">
        <w:t>: indica la data e l’ora di inizio di una prestazione</w:t>
      </w:r>
    </w:p>
    <w:p w14:paraId="6D1B7E2D" w14:textId="126198C5" w:rsidR="009652B6" w:rsidRPr="009652B6" w:rsidRDefault="009652B6" w:rsidP="009652B6">
      <w:pPr>
        <w:pStyle w:val="Paragrafoelenco"/>
        <w:numPr>
          <w:ilvl w:val="0"/>
          <w:numId w:val="17"/>
        </w:numPr>
        <w:rPr>
          <w:b/>
          <w:bCs/>
        </w:rPr>
      </w:pPr>
      <w:r w:rsidRPr="009652B6">
        <w:rPr>
          <w:b/>
          <w:bCs/>
        </w:rPr>
        <w:t>Prenotazioni</w:t>
      </w:r>
    </w:p>
    <w:p w14:paraId="24CFC0D9" w14:textId="69A5B9C2" w:rsidR="009652B6" w:rsidRDefault="009652B6" w:rsidP="009652B6">
      <w:pPr>
        <w:pStyle w:val="Paragrafoelenco"/>
        <w:numPr>
          <w:ilvl w:val="1"/>
          <w:numId w:val="17"/>
        </w:numPr>
      </w:pPr>
      <w:r w:rsidRPr="009652B6">
        <w:rPr>
          <w:b/>
          <w:bCs/>
        </w:rPr>
        <w:t>Data_Ora_Inizio</w:t>
      </w:r>
      <w:r>
        <w:t xml:space="preserve"> : indica la data e l’ora di inizio di una prestazione</w:t>
      </w:r>
    </w:p>
    <w:p w14:paraId="5138156E" w14:textId="3132CFF8" w:rsidR="009652B6" w:rsidRDefault="009652B6" w:rsidP="009652B6">
      <w:pPr>
        <w:pStyle w:val="Paragrafoelenco"/>
        <w:numPr>
          <w:ilvl w:val="1"/>
          <w:numId w:val="17"/>
        </w:numPr>
      </w:pPr>
      <w:r w:rsidRPr="009652B6">
        <w:rPr>
          <w:b/>
          <w:bCs/>
        </w:rPr>
        <w:t>Tipo</w:t>
      </w:r>
      <w:r>
        <w:t xml:space="preserve"> : Indica se la prestazione prenotata avviene a Domicilio(0) o in Studio(1)</w:t>
      </w:r>
    </w:p>
    <w:p w14:paraId="44081147" w14:textId="130EBF69" w:rsidR="009652B6" w:rsidRDefault="009652B6" w:rsidP="009652B6">
      <w:pPr>
        <w:pStyle w:val="Paragrafoelenco"/>
        <w:numPr>
          <w:ilvl w:val="1"/>
          <w:numId w:val="17"/>
        </w:numPr>
      </w:pPr>
      <w:r w:rsidRPr="009652B6">
        <w:rPr>
          <w:b/>
          <w:bCs/>
        </w:rPr>
        <w:t>InfoAggiuntive</w:t>
      </w:r>
      <w:r>
        <w:t xml:space="preserve"> : Semplice campo di testo che l’utente può inserire nel form per prenotare </w:t>
      </w:r>
    </w:p>
    <w:p w14:paraId="0E23646A" w14:textId="697313C3" w:rsidR="009652B6" w:rsidRDefault="009652B6" w:rsidP="009652B6">
      <w:pPr>
        <w:pStyle w:val="Paragrafoelenco"/>
        <w:numPr>
          <w:ilvl w:val="1"/>
          <w:numId w:val="17"/>
        </w:numPr>
      </w:pPr>
      <w:r w:rsidRPr="009652B6">
        <w:rPr>
          <w:b/>
          <w:bCs/>
        </w:rPr>
        <w:t>Cliente</w:t>
      </w:r>
      <w:r>
        <w:t xml:space="preserve"> : Chiave esterna che indica l’utente/Cliente a cui si riferisce la prenotazione</w:t>
      </w:r>
    </w:p>
    <w:p w14:paraId="6BF96E32" w14:textId="556E86D8" w:rsidR="009652B6" w:rsidRPr="009652B6" w:rsidRDefault="009652B6" w:rsidP="009652B6">
      <w:pPr>
        <w:pStyle w:val="Paragrafoelenco"/>
        <w:numPr>
          <w:ilvl w:val="0"/>
          <w:numId w:val="17"/>
        </w:numPr>
        <w:rPr>
          <w:b/>
          <w:bCs/>
        </w:rPr>
      </w:pPr>
      <w:r w:rsidRPr="009652B6">
        <w:rPr>
          <w:b/>
          <w:bCs/>
        </w:rPr>
        <w:t>Dati_Cliente</w:t>
      </w:r>
    </w:p>
    <w:p w14:paraId="5BCF853A" w14:textId="111883E9" w:rsidR="009652B6" w:rsidRDefault="009652B6" w:rsidP="009652B6">
      <w:pPr>
        <w:pStyle w:val="Paragrafoelenco"/>
        <w:numPr>
          <w:ilvl w:val="1"/>
          <w:numId w:val="17"/>
        </w:numPr>
      </w:pPr>
      <w:proofErr w:type="gramStart"/>
      <w:r w:rsidRPr="009652B6">
        <w:rPr>
          <w:b/>
          <w:bCs/>
        </w:rPr>
        <w:t>Email</w:t>
      </w:r>
      <w:proofErr w:type="gramEnd"/>
      <w:r>
        <w:t xml:space="preserve"> : Email del cliente</w:t>
      </w:r>
    </w:p>
    <w:p w14:paraId="13E15F49" w14:textId="56C24686" w:rsidR="009652B6" w:rsidRDefault="009652B6" w:rsidP="009652B6">
      <w:pPr>
        <w:pStyle w:val="Paragrafoelenco"/>
        <w:numPr>
          <w:ilvl w:val="1"/>
          <w:numId w:val="17"/>
        </w:numPr>
      </w:pPr>
      <w:r w:rsidRPr="009652B6">
        <w:rPr>
          <w:b/>
          <w:bCs/>
        </w:rPr>
        <w:t>Cellulare</w:t>
      </w:r>
      <w:r>
        <w:t xml:space="preserve"> : Numero cellulare del cliente</w:t>
      </w:r>
    </w:p>
    <w:p w14:paraId="1D0286A7" w14:textId="4A174687" w:rsidR="009652B6" w:rsidRDefault="009652B6" w:rsidP="009652B6">
      <w:pPr>
        <w:pStyle w:val="Paragrafoelenco"/>
        <w:numPr>
          <w:ilvl w:val="1"/>
          <w:numId w:val="17"/>
        </w:numPr>
      </w:pPr>
      <w:r w:rsidRPr="009652B6">
        <w:rPr>
          <w:b/>
          <w:bCs/>
        </w:rPr>
        <w:t>Indirizzo</w:t>
      </w:r>
      <w:r>
        <w:t xml:space="preserve"> : Indirizzo del cliente</w:t>
      </w:r>
    </w:p>
    <w:p w14:paraId="52E565C4" w14:textId="6C3C15FB" w:rsidR="009652B6" w:rsidRDefault="009652B6" w:rsidP="009652B6">
      <w:pPr>
        <w:pStyle w:val="Paragrafoelenco"/>
        <w:numPr>
          <w:ilvl w:val="1"/>
          <w:numId w:val="17"/>
        </w:numPr>
      </w:pPr>
      <w:r w:rsidRPr="009652B6">
        <w:rPr>
          <w:b/>
          <w:bCs/>
        </w:rPr>
        <w:t>Nome</w:t>
      </w:r>
      <w:r>
        <w:t xml:space="preserve"> : nome del cliente </w:t>
      </w:r>
    </w:p>
    <w:p w14:paraId="3B3C063C" w14:textId="451FDC05" w:rsidR="009652B6" w:rsidRPr="009652B6" w:rsidRDefault="009652B6" w:rsidP="009652B6">
      <w:pPr>
        <w:pStyle w:val="Paragrafoelenco"/>
        <w:numPr>
          <w:ilvl w:val="0"/>
          <w:numId w:val="17"/>
        </w:numPr>
        <w:rPr>
          <w:b/>
          <w:bCs/>
        </w:rPr>
      </w:pPr>
      <w:r w:rsidRPr="009652B6">
        <w:rPr>
          <w:b/>
          <w:bCs/>
        </w:rPr>
        <w:t>Login</w:t>
      </w:r>
    </w:p>
    <w:p w14:paraId="6159656E" w14:textId="50660DDE" w:rsidR="009652B6" w:rsidRPr="009652B6" w:rsidRDefault="009652B6" w:rsidP="009652B6">
      <w:pPr>
        <w:pStyle w:val="Paragrafoelenco"/>
        <w:numPr>
          <w:ilvl w:val="1"/>
          <w:numId w:val="17"/>
        </w:numPr>
        <w:rPr>
          <w:b/>
          <w:bCs/>
        </w:rPr>
      </w:pPr>
      <w:r w:rsidRPr="009652B6">
        <w:rPr>
          <w:b/>
          <w:bCs/>
        </w:rPr>
        <w:t>Username</w:t>
      </w:r>
      <w:r>
        <w:rPr>
          <w:b/>
          <w:bCs/>
        </w:rPr>
        <w:t xml:space="preserve"> </w:t>
      </w:r>
      <w:r>
        <w:t xml:space="preserve">: username dell’amministratore </w:t>
      </w:r>
    </w:p>
    <w:p w14:paraId="64A6F25A" w14:textId="77777777" w:rsidR="009652B6" w:rsidRPr="009652B6" w:rsidRDefault="009652B6" w:rsidP="009652B6">
      <w:pPr>
        <w:pStyle w:val="Paragrafoelenco"/>
        <w:numPr>
          <w:ilvl w:val="1"/>
          <w:numId w:val="17"/>
        </w:numPr>
        <w:rPr>
          <w:b/>
          <w:bCs/>
        </w:rPr>
      </w:pPr>
      <w:r w:rsidRPr="009652B6">
        <w:rPr>
          <w:b/>
          <w:bCs/>
        </w:rPr>
        <w:t>Pass</w:t>
      </w:r>
      <w:r>
        <w:rPr>
          <w:b/>
          <w:bCs/>
        </w:rPr>
        <w:t xml:space="preserve"> </w:t>
      </w:r>
      <w:r>
        <w:t>: password dell’amministratore</w:t>
      </w:r>
    </w:p>
    <w:p w14:paraId="19482FA7" w14:textId="6BDA2686" w:rsidR="009652B6" w:rsidRPr="009652B6" w:rsidRDefault="009652B6" w:rsidP="009652B6">
      <w:pPr>
        <w:ind w:left="708"/>
        <w:rPr>
          <w:b/>
          <w:bCs/>
        </w:rPr>
      </w:pPr>
      <w:r>
        <w:t xml:space="preserve">Ogni volta che viene effettuata una richiesta di prenotazione da un utente o una cancellazione/modifica da parte dell’amministratore il codice php effettua un controllo sui dati passati al database. Nel caso i dati non siano conformi </w:t>
      </w:r>
      <w:r w:rsidR="00E9246B">
        <w:t xml:space="preserve">al tipo dei campi o ci siano errori di validazione, verrà mostrato a schermo un messaggio di errore. Nel caso di successo verrà invece mostrato un messaggio di conferma. </w:t>
      </w:r>
      <w:r>
        <w:t xml:space="preserve">  </w:t>
      </w:r>
    </w:p>
    <w:p w14:paraId="2BBEBF22" w14:textId="77777777" w:rsidR="009652B6" w:rsidRDefault="009652B6" w:rsidP="009652B6"/>
    <w:p w14:paraId="7199C200" w14:textId="6BC2E327" w:rsidR="00CC501A" w:rsidRDefault="00CC501A" w:rsidP="00CC501A">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3.2.5 Contatti</w:t>
      </w:r>
    </w:p>
    <w:p w14:paraId="15CD1636" w14:textId="39DFB7A0" w:rsidR="00CC501A" w:rsidRPr="00DD4981" w:rsidRDefault="00DD4981" w:rsidP="00DD4981">
      <w:pPr>
        <w:ind w:left="708" w:firstLine="2"/>
      </w:pPr>
      <w:r>
        <w:t xml:space="preserve">Per il form di contatto si è scelto di non implementare controlli PHP, data l’impossibilità di rendere questa feature pienamente funzionante in primo luogo. Tutte le funzionalità </w:t>
      </w:r>
      <w:r>
        <w:lastRenderedPageBreak/>
        <w:t>effettivamente implementate per il form dei contatti sono state realizzate contestualmente allo sviluppo della parte front-end.</w:t>
      </w:r>
    </w:p>
    <w:p w14:paraId="4DAF5EDB" w14:textId="5FA84BB8" w:rsidR="00CC501A" w:rsidRDefault="00CC501A">
      <w:pPr>
        <w:rPr>
          <w:rFonts w:asciiTheme="majorHAnsi" w:eastAsiaTheme="majorEastAsia" w:hAnsiTheme="majorHAnsi" w:cstheme="majorBidi"/>
          <w:color w:val="0F4761" w:themeColor="accent1" w:themeShade="BF"/>
          <w:sz w:val="32"/>
          <w:szCs w:val="32"/>
        </w:rPr>
      </w:pPr>
    </w:p>
    <w:p w14:paraId="5B06A968" w14:textId="77777777" w:rsidR="00CC501A" w:rsidRDefault="00CC501A">
      <w:pPr>
        <w:rPr>
          <w:rFonts w:asciiTheme="majorHAnsi" w:eastAsiaTheme="majorEastAsia" w:hAnsiTheme="majorHAnsi" w:cstheme="majorBidi"/>
          <w:color w:val="0F4761" w:themeColor="accent1" w:themeShade="BF"/>
          <w:sz w:val="32"/>
          <w:szCs w:val="32"/>
        </w:rPr>
      </w:pPr>
    </w:p>
    <w:p w14:paraId="6E9A523F" w14:textId="5BD6D06C"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t>Le prestazioni di un sito sono fondamentali per avere un buon posizionamento nei vari canali comunicativi e motori di ricerca, quindi si è deciso di:</w:t>
      </w:r>
    </w:p>
    <w:p w14:paraId="51C26235" w14:textId="2A26F47F" w:rsidR="005D1F8F" w:rsidRDefault="00000000">
      <w:pPr>
        <w:pStyle w:val="Paragrafoelenco"/>
        <w:numPr>
          <w:ilvl w:val="0"/>
          <w:numId w:val="9"/>
        </w:numPr>
      </w:pPr>
      <w:r>
        <w:t>Chiudere tutte le connessioni con il data</w:t>
      </w:r>
      <w:r w:rsidR="00844BDA">
        <w:t>b</w:t>
      </w:r>
      <w:r>
        <w:t>ase il prima possibile, evitando di tenerlo occupato inutilmente.</w:t>
      </w:r>
    </w:p>
    <w:p w14:paraId="293E6432" w14:textId="34B27F35" w:rsidR="005D1F8F" w:rsidRDefault="00000000">
      <w:pPr>
        <w:pStyle w:val="Paragrafoelenco"/>
        <w:numPr>
          <w:ilvl w:val="0"/>
          <w:numId w:val="9"/>
        </w:numPr>
      </w:pPr>
      <w:r>
        <w:t>Utilizzare standard moderni come WebP per ridurre il più possibile il peso delle immagini senza perdit</w:t>
      </w:r>
      <w:r w:rsidR="00DD4981">
        <w:t>a di</w:t>
      </w:r>
      <w:r>
        <w:t xml:space="preserve"> qualità.</w:t>
      </w:r>
    </w:p>
    <w:p w14:paraId="59969CF1" w14:textId="5CF0A7EB" w:rsidR="005D1F8F" w:rsidRDefault="00000000">
      <w:pPr>
        <w:pStyle w:val="Paragrafoelenco"/>
        <w:numPr>
          <w:ilvl w:val="0"/>
          <w:numId w:val="9"/>
        </w:numPr>
      </w:pPr>
      <w:r>
        <w:t xml:space="preserve">Inserire il meta-tag </w:t>
      </w:r>
      <w:r w:rsidR="00DD4981">
        <w:t>&lt;</w:t>
      </w:r>
      <w:r>
        <w:t>robots</w:t>
      </w:r>
      <w:r w:rsidR="00DD4981">
        <w:t>&gt;</w:t>
      </w:r>
      <w:r>
        <w:t xml:space="preserve"> per impedire l’indicizzazione della pagina </w:t>
      </w:r>
      <w:r w:rsidR="00DD4981">
        <w:t xml:space="preserve">di </w:t>
      </w:r>
      <w:r>
        <w:t xml:space="preserve">login </w:t>
      </w:r>
      <w:r w:rsidR="00DD4981">
        <w:t>per amministratori</w:t>
      </w:r>
      <w:r>
        <w:t xml:space="preserve"> e </w:t>
      </w:r>
      <w:r w:rsidR="00DD4981">
        <w:t xml:space="preserve">la pagina </w:t>
      </w:r>
      <w:r>
        <w:t>a</w:t>
      </w:r>
      <w:r w:rsidR="00DD4981">
        <w:t>dmin.</w:t>
      </w:r>
    </w:p>
    <w:p w14:paraId="020FAE09" w14:textId="5DA3697F" w:rsidR="005D1F8F" w:rsidRDefault="00000000">
      <w:r>
        <w:t xml:space="preserve">Ci siamo concentrati maggiormente sulla scelta dei titoli </w:t>
      </w:r>
      <w:r w:rsidR="00DD4981">
        <w:t>d</w:t>
      </w:r>
      <w:r>
        <w:t>ell</w:t>
      </w:r>
      <w:r w:rsidR="00DD4981">
        <w:t xml:space="preserve">e </w:t>
      </w:r>
      <w:r>
        <w:t>pagin</w:t>
      </w:r>
      <w:r w:rsidR="00DD4981">
        <w:t>e</w:t>
      </w:r>
      <w:r>
        <w:t xml:space="preserve"> e su</w:t>
      </w:r>
      <w:r w:rsidR="00DD4981">
        <w:t>ll’uso di tag semanticamente appropriati</w:t>
      </w:r>
      <w:r>
        <w:t xml:space="preserve">, oltre che </w:t>
      </w:r>
      <w:r w:rsidR="00DD4981">
        <w:t>sul</w:t>
      </w:r>
      <w:r>
        <w:t xml:space="preserve"> tag &lt;</w:t>
      </w:r>
      <w:proofErr w:type="spellStart"/>
      <w:r>
        <w:t>title</w:t>
      </w:r>
      <w:proofErr w:type="spellEnd"/>
      <w:r>
        <w:t>&gt; e</w:t>
      </w:r>
      <w:r w:rsidR="00DD4981">
        <w:t xml:space="preserve"> sul</w:t>
      </w:r>
      <w:r>
        <w:t xml:space="preserve"> meta tag </w:t>
      </w:r>
      <w:r w:rsidR="00DD4981">
        <w:t>&lt;</w:t>
      </w:r>
      <w:proofErr w:type="spellStart"/>
      <w:r>
        <w:t>description</w:t>
      </w:r>
      <w:proofErr w:type="spellEnd"/>
      <w:r w:rsidR="00DD4981">
        <w:t>&gt;</w:t>
      </w:r>
      <w:r>
        <w:t xml:space="preserve">, </w:t>
      </w:r>
      <w:r w:rsidR="00DD4981">
        <w:t>piuttosto che</w:t>
      </w:r>
      <w:r>
        <w:t xml:space="preserve"> fare affidamento alle sole keyword. Nel sito </w:t>
      </w:r>
      <w:hyperlink r:id="rId10">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0086461A" w14:textId="7D4AD801" w:rsidR="00B95BCA" w:rsidRPr="001A64D7" w:rsidRDefault="00000000" w:rsidP="00DD4981">
      <w:pPr>
        <w:rPr>
          <w:u w:val="single"/>
        </w:rPr>
      </w:pPr>
      <w:r w:rsidRPr="001A64D7">
        <w:rPr>
          <w:rFonts w:asciiTheme="majorHAnsi" w:eastAsiaTheme="majorEastAsia" w:hAnsiTheme="majorHAnsi" w:cstheme="majorBidi"/>
          <w:color w:val="0F4761" w:themeColor="accent1" w:themeShade="BF"/>
          <w:sz w:val="32"/>
          <w:szCs w:val="32"/>
        </w:rPr>
        <w:t>5 Accessibilità</w:t>
      </w:r>
    </w:p>
    <w:p w14:paraId="066766DF" w14:textId="77777777" w:rsidR="005D1F8F" w:rsidRPr="001A64D7" w:rsidRDefault="00000000">
      <w:r w:rsidRPr="001A64D7">
        <w:t xml:space="preserve">Tutto lo sviluppo del sito si è svolto tenendo a mente le raccomandazioni dello standard WCAG 2.0. </w:t>
      </w:r>
      <w:r w:rsidRPr="001A64D7">
        <w:rPr>
          <w:rFonts w:asciiTheme="majorHAnsi" w:eastAsiaTheme="majorEastAsia" w:hAnsiTheme="majorHAnsi" w:cstheme="majorBidi"/>
          <w:color w:val="0F4761" w:themeColor="accent1" w:themeShade="BF"/>
          <w:sz w:val="32"/>
          <w:szCs w:val="32"/>
        </w:rPr>
        <w:t>5.1 Separazione tra contenuto, presentazione e struttura</w:t>
      </w:r>
      <w:r w:rsidRPr="001A64D7">
        <w:t xml:space="preserve"> </w:t>
      </w:r>
    </w:p>
    <w:p w14:paraId="47E22059" w14:textId="7E92D9C9" w:rsidR="005D1F8F" w:rsidRPr="001A64D7" w:rsidRDefault="00000000">
      <w:r w:rsidRPr="001A64D7">
        <w:t xml:space="preserve">La separazione tra queste tre parti fondamentali del sito ha permesso di </w:t>
      </w:r>
      <w:r w:rsidRPr="001A64D7">
        <w:rPr>
          <w:u w:val="single"/>
        </w:rPr>
        <w:t>gestire</w:t>
      </w:r>
      <w:r w:rsidRPr="001A64D7">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w:t>
      </w:r>
      <w:r w:rsidR="00AD7DDB">
        <w:t>anche realizzato</w:t>
      </w:r>
      <w:r w:rsidRPr="001A64D7">
        <w:t xml:space="preserve"> </w:t>
      </w:r>
      <w:r w:rsidR="00AD7DDB">
        <w:t>con il</w:t>
      </w:r>
      <w:r w:rsidRPr="001A64D7">
        <w:t xml:space="preserve"> linguaggio Javascript. Sfruttando gli strumenti del W3C, ad esempio il validatore di HTML e CSS, ci siamo accertati durante tutto lo sviluppo di aver rispettato tutte le regole dello standard.</w:t>
      </w:r>
    </w:p>
    <w:p w14:paraId="48FFDE08" w14:textId="77777777" w:rsidR="005D1F8F" w:rsidRPr="001A64D7" w:rsidRDefault="00000000">
      <w:r w:rsidRPr="001A64D7">
        <w:rPr>
          <w:rFonts w:asciiTheme="majorHAnsi" w:eastAsiaTheme="majorEastAsia" w:hAnsiTheme="majorHAnsi" w:cstheme="majorBidi"/>
          <w:color w:val="0F4761" w:themeColor="accent1" w:themeShade="BF"/>
          <w:sz w:val="32"/>
          <w:szCs w:val="32"/>
        </w:rPr>
        <w:t>5.2 Attributi ARIA</w:t>
      </w:r>
      <w:r w:rsidRPr="001A64D7">
        <w:t xml:space="preserve"> </w:t>
      </w:r>
    </w:p>
    <w:p w14:paraId="1AF5C1BC" w14:textId="7C0E9330" w:rsidR="005D1F8F" w:rsidRPr="001A64D7" w:rsidRDefault="00000000">
      <w:r w:rsidRPr="001A64D7">
        <w:t xml:space="preserve">Nonostante </w:t>
      </w:r>
      <w:r w:rsidR="00AD7DDB">
        <w:t>l’utilizzo più estensivo possibile de</w:t>
      </w:r>
      <w:r w:rsidRPr="001A64D7">
        <w:t>i tag semantici offerti da HTML5</w:t>
      </w:r>
      <w:r w:rsidR="00AD7DDB">
        <w:t>,</w:t>
      </w:r>
      <w:r w:rsidRPr="001A64D7">
        <w:t xml:space="preserve"> abbiamo inserito anche alcuni attributi ARIA in modo da render</w:t>
      </w:r>
      <w:r w:rsidR="00AD7DDB">
        <w:t>e taluni elementi</w:t>
      </w:r>
      <w:r w:rsidRPr="001A64D7">
        <w:t xml:space="preserve"> più espressivi e </w:t>
      </w:r>
      <w:r w:rsidR="00AD7DDB" w:rsidRPr="001A64D7">
        <w:t>accessibili</w:t>
      </w:r>
      <w:r w:rsidR="00AD7DDB">
        <w:t>:</w:t>
      </w:r>
    </w:p>
    <w:p w14:paraId="61160131" w14:textId="6ED77B52" w:rsidR="005D1F8F" w:rsidRPr="001A64D7" w:rsidRDefault="00000000">
      <w:pPr>
        <w:pStyle w:val="Paragrafoelenco"/>
        <w:numPr>
          <w:ilvl w:val="0"/>
          <w:numId w:val="9"/>
        </w:numPr>
        <w:rPr>
          <w:u w:val="single"/>
        </w:rPr>
      </w:pPr>
      <w:r w:rsidRPr="001A64D7">
        <w:t xml:space="preserve"> Breadcrumb: la breadcrumb è stata definita tramite aria-label come </w:t>
      </w:r>
      <w:r w:rsidR="00AD7DDB">
        <w:t>“</w:t>
      </w:r>
      <w:r w:rsidRPr="001A64D7">
        <w:t>breadcrumb</w:t>
      </w:r>
      <w:r w:rsidR="00AD7DDB">
        <w:t>”</w:t>
      </w:r>
      <w:r w:rsidRPr="001A64D7">
        <w:t>, inoltre la pagina attuale è indicata dall’attributo aria-page="</w:t>
      </w:r>
      <w:proofErr w:type="spellStart"/>
      <w:r w:rsidRPr="001A64D7">
        <w:t>current</w:t>
      </w:r>
      <w:proofErr w:type="spellEnd"/>
      <w:r w:rsidRPr="001A64D7">
        <w:t xml:space="preserve">". </w:t>
      </w:r>
    </w:p>
    <w:p w14:paraId="2438A1F9" w14:textId="77777777" w:rsidR="005D1F8F" w:rsidRPr="001A64D7" w:rsidRDefault="00000000">
      <w:pPr>
        <w:pStyle w:val="Paragrafoelenco"/>
        <w:numPr>
          <w:ilvl w:val="0"/>
          <w:numId w:val="9"/>
        </w:numPr>
        <w:rPr>
          <w:u w:val="single"/>
        </w:rPr>
      </w:pPr>
      <w:r w:rsidRPr="001A64D7">
        <w:t>Validazione dei form: lo script di validazione del form aggiunge un elemento nel DOM dinamicamente. Viene quindi indicato dal ruolo aria-</w:t>
      </w:r>
      <w:proofErr w:type="spellStart"/>
      <w:r w:rsidRPr="001A64D7">
        <w:t>role</w:t>
      </w:r>
      <w:proofErr w:type="spellEnd"/>
      <w:r w:rsidRPr="001A64D7">
        <w:t>="</w:t>
      </w:r>
      <w:proofErr w:type="spellStart"/>
      <w:r w:rsidRPr="001A64D7">
        <w:t>alert</w:t>
      </w:r>
      <w:proofErr w:type="spellEnd"/>
      <w:r w:rsidRPr="001A64D7">
        <w:t xml:space="preserve">" che porta l’attenzione dello screen-reader su di esso quando questo viene inserito nella pagina. </w:t>
      </w:r>
    </w:p>
    <w:p w14:paraId="2BAA99E3" w14:textId="23CE6F13" w:rsidR="005D1F8F" w:rsidRPr="001A64D7" w:rsidRDefault="00000000">
      <w:pPr>
        <w:pStyle w:val="Paragrafoelenco"/>
        <w:numPr>
          <w:ilvl w:val="0"/>
          <w:numId w:val="9"/>
        </w:numPr>
        <w:rPr>
          <w:u w:val="single"/>
        </w:rPr>
      </w:pPr>
      <w:r w:rsidRPr="001A64D7">
        <w:t>Bottoni link: quando non è stato possibile sfruttare tag come</w:t>
      </w:r>
      <w:r w:rsidR="001A64D7">
        <w:t xml:space="preserve"> &lt;</w:t>
      </w:r>
      <w:proofErr w:type="spellStart"/>
      <w:r w:rsidR="001A64D7">
        <w:t>button</w:t>
      </w:r>
      <w:proofErr w:type="spellEnd"/>
      <w:r w:rsidR="001A64D7">
        <w:t>&gt;</w:t>
      </w:r>
      <w:r w:rsidRPr="001A64D7">
        <w:t xml:space="preserve"> è stato necessario usare l’attributo </w:t>
      </w:r>
      <w:proofErr w:type="spellStart"/>
      <w:r w:rsidRPr="001A64D7">
        <w:t>role</w:t>
      </w:r>
      <w:proofErr w:type="spellEnd"/>
      <w:r w:rsidRPr="001A64D7">
        <w:t>="</w:t>
      </w:r>
      <w:proofErr w:type="spellStart"/>
      <w:r w:rsidRPr="001A64D7">
        <w:t>button</w:t>
      </w:r>
      <w:proofErr w:type="spellEnd"/>
      <w:r w:rsidRPr="001A64D7">
        <w:t>" su quei link che vengono rappresentati come bottoni dal CSS.</w:t>
      </w:r>
    </w:p>
    <w:p w14:paraId="20FB9383" w14:textId="0D3952AD" w:rsidR="001A64D7" w:rsidRPr="001A64D7" w:rsidRDefault="001A64D7">
      <w:pPr>
        <w:pStyle w:val="Paragrafoelenco"/>
        <w:numPr>
          <w:ilvl w:val="0"/>
          <w:numId w:val="9"/>
        </w:numPr>
        <w:rPr>
          <w:u w:val="single"/>
        </w:rPr>
      </w:pPr>
      <w:r>
        <w:lastRenderedPageBreak/>
        <w:t>Bottoni per cambiare il mese visualizzato sul calendario: per rendere accessibili i due bottoni, che hanno come contenuto testuale “&lt;” e “&gt;”, è stato aggiunto un attributo aria-label che chiarisce la funzione del tag</w:t>
      </w:r>
      <w:r w:rsidR="00AD7DDB">
        <w:t xml:space="preserve"> contestualmente al calendario</w:t>
      </w:r>
      <w:r>
        <w:t>.</w:t>
      </w:r>
    </w:p>
    <w:p w14:paraId="4ADE576E"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 xml:space="preserve">5.3 Contrasti </w:t>
      </w:r>
    </w:p>
    <w:p w14:paraId="4ECCF91E" w14:textId="63EB92E7" w:rsidR="005D1F8F" w:rsidRPr="001865A6" w:rsidRDefault="00000000">
      <w:r w:rsidRPr="001865A6">
        <w:t>Come principale colore se ne è scelto uno caldo per dare senso d’accoglienza. Da lì tutti gli altri colori sono stati scelti in modo da avere un contrasto che rispetti</w:t>
      </w:r>
      <w:r w:rsidR="00420F3C">
        <w:t xml:space="preserve"> (almeno)</w:t>
      </w:r>
      <w:r w:rsidRPr="001865A6">
        <w:t xml:space="preserve"> gli standard AA del WCAG sfruttando lo strumento online </w:t>
      </w:r>
      <w:proofErr w:type="spellStart"/>
      <w:r w:rsidRPr="001865A6">
        <w:t>Contrast</w:t>
      </w:r>
      <w:proofErr w:type="spellEnd"/>
      <w:r w:rsidRPr="001865A6">
        <w:t xml:space="preserve"> Finder. Questi contrasti sono poi stati analizzati e confermati tramite i siti WCAG - </w:t>
      </w:r>
      <w:proofErr w:type="spellStart"/>
      <w:r w:rsidRPr="001865A6">
        <w:t>Contrast</w:t>
      </w:r>
      <w:proofErr w:type="spellEnd"/>
      <w:r w:rsidRPr="001865A6">
        <w:t xml:space="preserve"> Checker e Color </w:t>
      </w:r>
      <w:proofErr w:type="spellStart"/>
      <w:r w:rsidRPr="001865A6">
        <w:t>contrast</w:t>
      </w:r>
      <w:proofErr w:type="spellEnd"/>
      <w:r w:rsidRPr="001865A6">
        <w:t xml:space="preserve"> </w:t>
      </w:r>
      <w:proofErr w:type="spellStart"/>
      <w:r w:rsidRPr="001865A6">
        <w:t>checker</w:t>
      </w:r>
      <w:proofErr w:type="spellEnd"/>
      <w:r w:rsidRPr="001865A6">
        <w:t xml:space="preserve">, oltre ai Firefox Developer Tools. </w:t>
      </w:r>
    </w:p>
    <w:p w14:paraId="287DCBCB"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5.4 Tabindex</w:t>
      </w:r>
    </w:p>
    <w:p w14:paraId="7CFFE0B1" w14:textId="77777777" w:rsidR="005D1F8F" w:rsidRPr="001865A6" w:rsidRDefault="00000000">
      <w:r w:rsidRPr="001865A6">
        <w:t xml:space="preserve">Non è sembrato necessario modificare l’ordine dei </w:t>
      </w:r>
      <w:proofErr w:type="spellStart"/>
      <w:r w:rsidRPr="001865A6">
        <w:t>tabindex</w:t>
      </w:r>
      <w:proofErr w:type="spellEnd"/>
      <w:r w:rsidRPr="001865A6">
        <w:t xml:space="preserve"> manualmente. Per come è stato strutturato il sito questi sono già organizzati nel modo corretto.</w:t>
      </w:r>
    </w:p>
    <w:p w14:paraId="7F5BDE1C" w14:textId="77777777" w:rsidR="005D1F8F" w:rsidRPr="001A64D7" w:rsidRDefault="00000000">
      <w:pPr>
        <w:rPr>
          <w:rFonts w:asciiTheme="majorHAnsi" w:eastAsiaTheme="majorEastAsia" w:hAnsiTheme="majorHAnsi" w:cstheme="majorBidi"/>
          <w:color w:val="0F4761" w:themeColor="accent1" w:themeShade="BF"/>
          <w:sz w:val="32"/>
          <w:szCs w:val="32"/>
        </w:rPr>
      </w:pPr>
      <w:r w:rsidRPr="001A64D7">
        <w:rPr>
          <w:rFonts w:asciiTheme="majorHAnsi" w:eastAsiaTheme="majorEastAsia" w:hAnsiTheme="majorHAnsi" w:cstheme="majorBidi"/>
          <w:color w:val="0F4761" w:themeColor="accent1" w:themeShade="BF"/>
          <w:sz w:val="32"/>
          <w:szCs w:val="32"/>
        </w:rPr>
        <w:t xml:space="preserve">5.5 Lingue straniere </w:t>
      </w:r>
    </w:p>
    <w:p w14:paraId="0264C319" w14:textId="05156C96" w:rsidR="005D1F8F" w:rsidRPr="001865A6" w:rsidRDefault="00000000">
      <w:r w:rsidRPr="001865A6">
        <w:t xml:space="preserve">Il sito è bilingue, Italiano e Tedesco. Inoltre, ogni parola che deve essere letta con pronuncia straniera è stata contrassegnata tramite l’attributo </w:t>
      </w:r>
      <w:proofErr w:type="spellStart"/>
      <w:r w:rsidRPr="001865A6">
        <w:t>lang</w:t>
      </w:r>
      <w:proofErr w:type="spellEnd"/>
      <w:r w:rsidRPr="001865A6">
        <w:t>. Questo attributo è stato posizionato nel suo tag di appartenenza e altre in un tag di comodo aggiunto al momento come &lt;span&gt;. Un esempio di questa nostra attenzione è la semplice parola Home nella breadcrumb e in tutte le altre sue posizioni.</w:t>
      </w:r>
    </w:p>
    <w:p w14:paraId="6A2A1887" w14:textId="77777777" w:rsidR="00BB1E08" w:rsidRDefault="00BB1E08" w:rsidP="001A64D7">
      <w:pPr>
        <w:rPr>
          <w:rFonts w:asciiTheme="majorHAnsi" w:eastAsiaTheme="majorEastAsia" w:hAnsiTheme="majorHAnsi" w:cstheme="majorBidi"/>
          <w:color w:val="0F4761" w:themeColor="accent1" w:themeShade="BF"/>
          <w:sz w:val="32"/>
          <w:szCs w:val="32"/>
        </w:rPr>
      </w:pPr>
    </w:p>
    <w:p w14:paraId="09A53E75" w14:textId="700E2839" w:rsidR="00802871" w:rsidRDefault="00000000"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3F05F86F" w14:textId="3C3DE17A" w:rsidR="00802871" w:rsidRDefault="00802871"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6.1 Test di funzionalità</w:t>
      </w:r>
    </w:p>
    <w:p w14:paraId="788F2EF2" w14:textId="54B41B70" w:rsidR="00802871" w:rsidRDefault="00802871" w:rsidP="001A64D7">
      <w:r>
        <w:t xml:space="preserve">Il testing a carattere generale è stato effettuato usando i browser Chrome e Firefox, verificando che le funzionalità di prenotazione </w:t>
      </w:r>
      <w:r w:rsidR="00BB1E08">
        <w:t>(</w:t>
      </w:r>
      <w:r>
        <w:t>per gli utenti</w:t>
      </w:r>
      <w:r w:rsidR="00BB1E08">
        <w:t xml:space="preserve"> comuni)</w:t>
      </w:r>
      <w:r>
        <w:t xml:space="preserve">, e modifica e cancellazione (per gli utenti admin) operassero correttamente. Si è inoltre verificato il corretto funzionamento di ogni link e la responsività delle pagine del sito, tramite l’apposito servizio fornito </w:t>
      </w:r>
      <w:r w:rsidR="007532E1">
        <w:t>da</w:t>
      </w:r>
      <w:r>
        <w:t>gli strumenti di sviluppo web</w:t>
      </w:r>
      <w:r w:rsidR="00DA0DF0">
        <w:t xml:space="preserve"> </w:t>
      </w:r>
      <w:r>
        <w:t>dei rispettivi browser.</w:t>
      </w:r>
    </w:p>
    <w:p w14:paraId="510D04F7" w14:textId="77777777" w:rsidR="007117F6" w:rsidRDefault="007B210A" w:rsidP="00802871">
      <w:r>
        <w:t>La velocità di caricamento delle pagine è stata testata tramite PageSpeed</w:t>
      </w:r>
      <w:r w:rsidR="00DA0DF0">
        <w:t xml:space="preserve"> </w:t>
      </w:r>
      <w:r>
        <w:t>Insight</w:t>
      </w:r>
      <w:r w:rsidR="00DA0DF0">
        <w:t xml:space="preserve">s </w:t>
      </w:r>
      <w:r>
        <w:t>(</w:t>
      </w:r>
      <w:r w:rsidR="00DA0DF0" w:rsidRPr="00DA0DF0">
        <w:t>https://pagespeed.web.dev/</w:t>
      </w:r>
      <w:r>
        <w:t>) con risultati ottimali, in termini di prestazioni, per l’intero sito. Questo tipo di test è stato effettuato per assicurarsi di ottimizzare l’esperienza di navigazione per gli utenti.</w:t>
      </w:r>
    </w:p>
    <w:p w14:paraId="797136B6" w14:textId="53A306DA" w:rsidR="00802871" w:rsidRPr="007117F6" w:rsidRDefault="00802871" w:rsidP="00802871">
      <w:r>
        <w:rPr>
          <w:rFonts w:asciiTheme="majorHAnsi" w:eastAsiaTheme="majorEastAsia" w:hAnsiTheme="majorHAnsi" w:cstheme="majorBidi"/>
          <w:color w:val="0F4761" w:themeColor="accent1" w:themeShade="BF"/>
          <w:sz w:val="32"/>
          <w:szCs w:val="32"/>
        </w:rPr>
        <w:t>6.</w:t>
      </w:r>
      <w:r w:rsidR="0036672F">
        <w:rPr>
          <w:rFonts w:asciiTheme="majorHAnsi" w:eastAsiaTheme="majorEastAsia" w:hAnsiTheme="majorHAnsi" w:cstheme="majorBidi"/>
          <w:color w:val="0F4761" w:themeColor="accent1" w:themeShade="BF"/>
          <w:sz w:val="32"/>
          <w:szCs w:val="32"/>
        </w:rPr>
        <w:t>2</w:t>
      </w:r>
      <w:r>
        <w:rPr>
          <w:rFonts w:asciiTheme="majorHAnsi" w:eastAsiaTheme="majorEastAsia" w:hAnsiTheme="majorHAnsi" w:cstheme="majorBidi"/>
          <w:color w:val="0F4761" w:themeColor="accent1" w:themeShade="BF"/>
          <w:sz w:val="32"/>
          <w:szCs w:val="32"/>
        </w:rPr>
        <w:t xml:space="preserve"> Test di validazione</w:t>
      </w:r>
    </w:p>
    <w:p w14:paraId="5D8F6B6A" w14:textId="360CEE1D" w:rsidR="00AD7DDB" w:rsidRDefault="00AD7DDB" w:rsidP="00802871">
      <w:r>
        <w:t>Per quanto riguarda la validazione dei documenti HTML, ci siamo affidati allo strumento di validazione del W3C (</w:t>
      </w:r>
      <w:r w:rsidR="007B210A" w:rsidRPr="007B210A">
        <w:t>https://validator.w3.org/</w:t>
      </w:r>
      <w:r>
        <w:t>), con i seguenti risultati:</w:t>
      </w:r>
    </w:p>
    <w:p w14:paraId="2F3994B6" w14:textId="50296C9A" w:rsidR="001865A6" w:rsidRDefault="001865A6" w:rsidP="00802871">
      <w:r>
        <w:rPr>
          <w:noProof/>
        </w:rPr>
        <w:lastRenderedPageBreak/>
        <w:drawing>
          <wp:inline distT="0" distB="0" distL="0" distR="0" wp14:anchorId="7E8CB643" wp14:editId="5C01DE25">
            <wp:extent cx="6103620" cy="2156460"/>
            <wp:effectExtent l="0" t="0" r="0" b="0"/>
            <wp:docPr id="7633912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3620" cy="2156460"/>
                    </a:xfrm>
                    <a:prstGeom prst="rect">
                      <a:avLst/>
                    </a:prstGeom>
                    <a:noFill/>
                    <a:ln>
                      <a:noFill/>
                    </a:ln>
                  </pic:spPr>
                </pic:pic>
              </a:graphicData>
            </a:graphic>
          </wp:inline>
        </w:drawing>
      </w:r>
      <w:r w:rsidR="00000000">
        <w:pict w14:anchorId="05F668E4">
          <v:rect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DD32D40" w14:textId="3A5EFF7E" w:rsidR="00AD7DDB" w:rsidRDefault="007B210A" w:rsidP="00802871">
      <w:r>
        <w:t>Uno strumento analogo (</w:t>
      </w:r>
      <w:r w:rsidR="006F1F2D" w:rsidRPr="006F1F2D">
        <w:t>https://jigsaw.w3.org/css-</w:t>
      </w:r>
      <w:proofErr w:type="spellStart"/>
      <w:r w:rsidR="006F1F2D" w:rsidRPr="006F1F2D">
        <w:t>validator</w:t>
      </w:r>
      <w:proofErr w:type="spellEnd"/>
      <w:r w:rsidR="006F1F2D" w:rsidRPr="006F1F2D">
        <w:t>/</w:t>
      </w:r>
      <w:r>
        <w:t>) è stato usato per verificare la validità del CSS:</w:t>
      </w:r>
      <w:r w:rsidR="006F1F2D" w:rsidRPr="006F1F2D">
        <w:rPr>
          <w:noProof/>
        </w:rPr>
        <w:t xml:space="preserve"> </w:t>
      </w:r>
      <w:r w:rsidR="006F1F2D">
        <w:rPr>
          <w:noProof/>
        </w:rPr>
        <w:drawing>
          <wp:inline distT="0" distB="0" distL="0" distR="0" wp14:anchorId="2917B35D" wp14:editId="20F116BC">
            <wp:extent cx="6111240" cy="1684020"/>
            <wp:effectExtent l="0" t="0" r="0" b="0"/>
            <wp:docPr id="150606525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5256" name="Immagine 2" descr="Immagine che contiene testo, schermata, Carattere&#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1240" cy="1684020"/>
                    </a:xfrm>
                    <a:prstGeom prst="rect">
                      <a:avLst/>
                    </a:prstGeom>
                    <a:noFill/>
                    <a:ln>
                      <a:noFill/>
                    </a:ln>
                  </pic:spPr>
                </pic:pic>
              </a:graphicData>
            </a:graphic>
          </wp:inline>
        </w:drawing>
      </w:r>
    </w:p>
    <w:p w14:paraId="30385B21" w14:textId="40388A1C" w:rsidR="007B210A" w:rsidRDefault="00802871"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w:t>
      </w:r>
      <w:r w:rsidR="0036672F">
        <w:rPr>
          <w:rFonts w:asciiTheme="majorHAnsi" w:eastAsiaTheme="majorEastAsia" w:hAnsiTheme="majorHAnsi" w:cstheme="majorBidi"/>
          <w:color w:val="0F4761" w:themeColor="accent1" w:themeShade="BF"/>
          <w:sz w:val="32"/>
          <w:szCs w:val="32"/>
        </w:rPr>
        <w:t>3</w:t>
      </w:r>
      <w:r>
        <w:rPr>
          <w:rFonts w:asciiTheme="majorHAnsi" w:eastAsiaTheme="majorEastAsia" w:hAnsiTheme="majorHAnsi" w:cstheme="majorBidi"/>
          <w:color w:val="0F4761" w:themeColor="accent1" w:themeShade="BF"/>
          <w:sz w:val="32"/>
          <w:szCs w:val="32"/>
        </w:rPr>
        <w:t xml:space="preserve"> Test di accessibilità</w:t>
      </w:r>
    </w:p>
    <w:p w14:paraId="73501558" w14:textId="17BD413B" w:rsidR="000B3659" w:rsidRDefault="000B3659"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w:t>
      </w:r>
      <w:r w:rsidR="0036672F">
        <w:rPr>
          <w:rFonts w:asciiTheme="majorHAnsi" w:eastAsiaTheme="majorEastAsia" w:hAnsiTheme="majorHAnsi" w:cstheme="majorBidi"/>
          <w:color w:val="0F4761" w:themeColor="accent1" w:themeShade="BF"/>
          <w:sz w:val="32"/>
          <w:szCs w:val="32"/>
        </w:rPr>
        <w:t>3</w:t>
      </w:r>
      <w:r>
        <w:rPr>
          <w:rFonts w:asciiTheme="majorHAnsi" w:eastAsiaTheme="majorEastAsia" w:hAnsiTheme="majorHAnsi" w:cstheme="majorBidi"/>
          <w:color w:val="0F4761" w:themeColor="accent1" w:themeShade="BF"/>
          <w:sz w:val="32"/>
          <w:szCs w:val="32"/>
        </w:rPr>
        <w:t>.1 Test di accessibilità generale</w:t>
      </w:r>
    </w:p>
    <w:p w14:paraId="62F365FD" w14:textId="5FF7C8B0" w:rsidR="007B210A" w:rsidRDefault="007B210A" w:rsidP="001A64D7">
      <w:r>
        <w:t>Il servizio PageSpeed</w:t>
      </w:r>
      <w:r w:rsidR="00DA0DF0">
        <w:t xml:space="preserve"> </w:t>
      </w:r>
      <w:r>
        <w:t>Insights, precedentemente menzionato, offre anche una valutazione qualitativa in merito all’accessibilità delle pagine, e l’abbiamo dunque sfruttato in tal senso, con risultati ottimali.</w:t>
      </w:r>
    </w:p>
    <w:p w14:paraId="6440A8BC" w14:textId="0224CF86" w:rsidR="000B3659" w:rsidRDefault="000B3659" w:rsidP="000B3659">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w:t>
      </w:r>
      <w:r w:rsidR="0036672F">
        <w:rPr>
          <w:rFonts w:asciiTheme="majorHAnsi" w:eastAsiaTheme="majorEastAsia" w:hAnsiTheme="majorHAnsi" w:cstheme="majorBidi"/>
          <w:color w:val="0F4761" w:themeColor="accent1" w:themeShade="BF"/>
          <w:sz w:val="32"/>
          <w:szCs w:val="32"/>
        </w:rPr>
        <w:t>3</w:t>
      </w:r>
      <w:r>
        <w:rPr>
          <w:rFonts w:asciiTheme="majorHAnsi" w:eastAsiaTheme="majorEastAsia" w:hAnsiTheme="majorHAnsi" w:cstheme="majorBidi"/>
          <w:color w:val="0F4761" w:themeColor="accent1" w:themeShade="BF"/>
          <w:sz w:val="32"/>
          <w:szCs w:val="32"/>
        </w:rPr>
        <w:t>.2 Verifica dei contrasti</w:t>
      </w:r>
    </w:p>
    <w:p w14:paraId="56E2F047" w14:textId="2260A557" w:rsidR="000B3659" w:rsidRDefault="000B3659" w:rsidP="000B3659">
      <w:r>
        <w:t xml:space="preserve">La verifica dei contrasti è stata effettuata durante lo sviluppo del sito, con gli strumenti menzionati in precedenza (sezione 5.3). A </w:t>
      </w:r>
      <w:r w:rsidR="00111382">
        <w:t>titolo riepilogativo, si include la tabella realizzata con il servizio offerto da Eight Shapes (</w:t>
      </w:r>
      <w:hyperlink r:id="rId13" w:history="1">
        <w:r w:rsidR="00111382" w:rsidRPr="00E824A3">
          <w:rPr>
            <w:rStyle w:val="Collegamentoipertestuale"/>
          </w:rPr>
          <w:t>https://contrast-grid.eightshapes.com/</w:t>
        </w:r>
      </w:hyperlink>
      <w:r w:rsidR="00111382">
        <w:t>):</w:t>
      </w:r>
    </w:p>
    <w:p w14:paraId="7A2A115F" w14:textId="3E983F81" w:rsidR="00111382" w:rsidRDefault="00111382" w:rsidP="000B3659">
      <w:pPr>
        <w:rPr>
          <w:rFonts w:asciiTheme="majorHAnsi" w:eastAsiaTheme="majorEastAsia" w:hAnsiTheme="majorHAnsi" w:cstheme="majorBidi"/>
          <w:color w:val="0F4761" w:themeColor="accent1" w:themeShade="BF"/>
          <w:sz w:val="32"/>
          <w:szCs w:val="32"/>
        </w:rPr>
      </w:pPr>
      <w:r w:rsidRPr="00111382">
        <w:rPr>
          <w:rFonts w:asciiTheme="majorHAnsi" w:eastAsiaTheme="majorEastAsia" w:hAnsiTheme="majorHAnsi" w:cstheme="majorBidi"/>
          <w:noProof/>
          <w:color w:val="0F4761" w:themeColor="accent1" w:themeShade="BF"/>
          <w:sz w:val="32"/>
          <w:szCs w:val="32"/>
        </w:rPr>
        <w:lastRenderedPageBreak/>
        <w:drawing>
          <wp:inline distT="0" distB="0" distL="0" distR="0" wp14:anchorId="71C90E1A" wp14:editId="67C146AC">
            <wp:extent cx="2848620" cy="2118360"/>
            <wp:effectExtent l="0" t="0" r="0" b="0"/>
            <wp:docPr id="14518319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31914" name="Immagine 1" descr="Immagine che contiene testo, schermata, Carattere&#10;&#10;Descrizione generata automaticamente"/>
                    <pic:cNvPicPr/>
                  </pic:nvPicPr>
                  <pic:blipFill>
                    <a:blip r:embed="rId14"/>
                    <a:stretch>
                      <a:fillRect/>
                    </a:stretch>
                  </pic:blipFill>
                  <pic:spPr>
                    <a:xfrm>
                      <a:off x="0" y="0"/>
                      <a:ext cx="2855064" cy="2123152"/>
                    </a:xfrm>
                    <a:prstGeom prst="rect">
                      <a:avLst/>
                    </a:prstGeom>
                  </pic:spPr>
                </pic:pic>
              </a:graphicData>
            </a:graphic>
          </wp:inline>
        </w:drawing>
      </w:r>
    </w:p>
    <w:p w14:paraId="141CBC6E" w14:textId="36AD7139" w:rsidR="000B3659" w:rsidRDefault="000B3659" w:rsidP="001A64D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6.2.3 Test per la leggibilità dei contenuti testuali</w:t>
      </w:r>
    </w:p>
    <w:p w14:paraId="45D83E53" w14:textId="02B63AFE" w:rsidR="00802871" w:rsidRPr="007532E1" w:rsidRDefault="000255AD" w:rsidP="001A64D7">
      <w:pPr>
        <w:rPr>
          <w:rFonts w:asciiTheme="majorHAnsi" w:eastAsiaTheme="majorEastAsia" w:hAnsiTheme="majorHAnsi" w:cstheme="majorBidi"/>
          <w:color w:val="0F4761" w:themeColor="accent1" w:themeShade="BF"/>
          <w:sz w:val="32"/>
          <w:szCs w:val="32"/>
        </w:rPr>
      </w:pPr>
      <w:r>
        <w:t>I contenuti testuali del sito</w:t>
      </w:r>
      <w:r w:rsidR="007532E1">
        <w:t>, nella loro versione in lingua italiana,</w:t>
      </w:r>
      <w:r>
        <w:t xml:space="preserve"> sono stati sottoposti al test per l’indice </w:t>
      </w:r>
      <w:proofErr w:type="spellStart"/>
      <w:r>
        <w:t>Gulpease</w:t>
      </w:r>
      <w:proofErr w:type="spellEnd"/>
      <w:r>
        <w:t xml:space="preserve"> (effettuato tramite il sito </w:t>
      </w:r>
      <w:hyperlink r:id="rId15" w:history="1">
        <w:r w:rsidRPr="00CE22B5">
          <w:rPr>
            <w:rStyle w:val="Collegamentoipertestuale"/>
          </w:rPr>
          <w:t>https://farfalla-project.org/readability_static/</w:t>
        </w:r>
      </w:hyperlink>
      <w:r>
        <w:t>), per verificarne la leggibilità. In seguito, si allegano i risultati del test per le pagine a maggior contenuto testuale</w:t>
      </w:r>
      <w:r w:rsidR="007532E1">
        <w:t>, ovvero rispettivamente “Chi sono”, “Fisioterapia”, “Danza libera”, “Corsi di massaggio”</w:t>
      </w:r>
      <w:r>
        <w:t>:</w:t>
      </w:r>
    </w:p>
    <w:p w14:paraId="0B1F8CAE" w14:textId="2044B639" w:rsidR="007532E1" w:rsidRDefault="007532E1" w:rsidP="000B3659">
      <w:pPr>
        <w:jc w:val="center"/>
      </w:pPr>
      <w:r w:rsidRPr="007532E1">
        <w:rPr>
          <w:noProof/>
        </w:rPr>
        <w:drawing>
          <wp:inline distT="0" distB="0" distL="0" distR="0" wp14:anchorId="458B1545" wp14:editId="41030BD1">
            <wp:extent cx="4430066" cy="2491740"/>
            <wp:effectExtent l="0" t="0" r="0" b="0"/>
            <wp:docPr id="78857575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75752" name=""/>
                    <pic:cNvPicPr/>
                  </pic:nvPicPr>
                  <pic:blipFill>
                    <a:blip r:embed="rId16"/>
                    <a:stretch>
                      <a:fillRect/>
                    </a:stretch>
                  </pic:blipFill>
                  <pic:spPr>
                    <a:xfrm>
                      <a:off x="0" y="0"/>
                      <a:ext cx="4437083" cy="2495687"/>
                    </a:xfrm>
                    <a:prstGeom prst="rect">
                      <a:avLst/>
                    </a:prstGeom>
                  </pic:spPr>
                </pic:pic>
              </a:graphicData>
            </a:graphic>
          </wp:inline>
        </w:drawing>
      </w:r>
    </w:p>
    <w:p w14:paraId="19AA588F" w14:textId="77777777" w:rsidR="00FB4B87" w:rsidRPr="007532E1" w:rsidRDefault="00FB4B87" w:rsidP="007532E1">
      <w:pPr>
        <w:rPr>
          <w:rFonts w:asciiTheme="majorHAnsi" w:eastAsiaTheme="majorEastAsia" w:hAnsiTheme="majorHAnsi" w:cstheme="majorBidi"/>
          <w:color w:val="0F4761" w:themeColor="accent1" w:themeShade="BF"/>
          <w:sz w:val="32"/>
          <w:szCs w:val="32"/>
        </w:rPr>
      </w:pPr>
    </w:p>
    <w:p w14:paraId="57CDA2B5" w14:textId="5464B3EB" w:rsidR="007532E1" w:rsidRPr="007532E1" w:rsidRDefault="007532E1" w:rsidP="007532E1">
      <w:pPr>
        <w:tabs>
          <w:tab w:val="left" w:pos="2856"/>
        </w:tabs>
      </w:pPr>
    </w:p>
    <w:sectPr w:rsidR="007532E1" w:rsidRPr="007532E1">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E28B7"/>
    <w:multiLevelType w:val="hybridMultilevel"/>
    <w:tmpl w:val="71E2550A"/>
    <w:lvl w:ilvl="0" w:tplc="04100001">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 w15:restartNumberingAfterBreak="0">
    <w:nsid w:val="1F732811"/>
    <w:multiLevelType w:val="multilevel"/>
    <w:tmpl w:val="5C549126"/>
    <w:lvl w:ilvl="0">
      <w:start w:val="1"/>
      <w:numFmt w:val="decimal"/>
      <w:lvlText w:val="%1"/>
      <w:lvlJc w:val="left"/>
      <w:pPr>
        <w:tabs>
          <w:tab w:val="num" w:pos="0"/>
        </w:tabs>
        <w:ind w:left="710" w:hanging="710"/>
      </w:pPr>
      <w:rPr>
        <w:rFonts w:hint="default"/>
      </w:rPr>
    </w:lvl>
    <w:lvl w:ilvl="1">
      <w:start w:val="1"/>
      <w:numFmt w:val="decimal"/>
      <w:lvlText w:val="%1.%2"/>
      <w:lvlJc w:val="left"/>
      <w:pPr>
        <w:tabs>
          <w:tab w:val="num" w:pos="0"/>
        </w:tabs>
        <w:ind w:left="710" w:hanging="71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3"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6"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476533BE"/>
    <w:multiLevelType w:val="hybridMultilevel"/>
    <w:tmpl w:val="0CB0FE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10" w15:restartNumberingAfterBreak="0">
    <w:nsid w:val="4BC33305"/>
    <w:multiLevelType w:val="hybridMultilevel"/>
    <w:tmpl w:val="EC24CB9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63041EC"/>
    <w:multiLevelType w:val="hybridMultilevel"/>
    <w:tmpl w:val="7FC88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07493C"/>
    <w:multiLevelType w:val="hybridMultilevel"/>
    <w:tmpl w:val="80B89B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17" w15:restartNumberingAfterBreak="0">
    <w:nsid w:val="7D8B0D42"/>
    <w:multiLevelType w:val="multilevel"/>
    <w:tmpl w:val="3B2A1B3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802109640">
    <w:abstractNumId w:val="2"/>
  </w:num>
  <w:num w:numId="2" w16cid:durableId="1820612949">
    <w:abstractNumId w:val="5"/>
  </w:num>
  <w:num w:numId="3" w16cid:durableId="1025323662">
    <w:abstractNumId w:val="3"/>
  </w:num>
  <w:num w:numId="4" w16cid:durableId="1844272024">
    <w:abstractNumId w:val="14"/>
  </w:num>
  <w:num w:numId="5" w16cid:durableId="1304889692">
    <w:abstractNumId w:val="9"/>
  </w:num>
  <w:num w:numId="6" w16cid:durableId="1707561540">
    <w:abstractNumId w:val="4"/>
  </w:num>
  <w:num w:numId="7" w16cid:durableId="162354007">
    <w:abstractNumId w:val="16"/>
  </w:num>
  <w:num w:numId="8" w16cid:durableId="1799763682">
    <w:abstractNumId w:val="6"/>
  </w:num>
  <w:num w:numId="9" w16cid:durableId="2044011902">
    <w:abstractNumId w:val="13"/>
  </w:num>
  <w:num w:numId="10" w16cid:durableId="1691293541">
    <w:abstractNumId w:val="15"/>
  </w:num>
  <w:num w:numId="11" w16cid:durableId="1916815130">
    <w:abstractNumId w:val="7"/>
  </w:num>
  <w:num w:numId="12" w16cid:durableId="848953948">
    <w:abstractNumId w:val="0"/>
  </w:num>
  <w:num w:numId="13" w16cid:durableId="250822898">
    <w:abstractNumId w:val="12"/>
  </w:num>
  <w:num w:numId="14" w16cid:durableId="2058358039">
    <w:abstractNumId w:val="11"/>
  </w:num>
  <w:num w:numId="15" w16cid:durableId="1290211131">
    <w:abstractNumId w:val="8"/>
  </w:num>
  <w:num w:numId="16" w16cid:durableId="1092626069">
    <w:abstractNumId w:val="10"/>
  </w:num>
  <w:num w:numId="17" w16cid:durableId="1838496451">
    <w:abstractNumId w:val="1"/>
  </w:num>
  <w:num w:numId="18" w16cid:durableId="2838546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55AD"/>
    <w:rsid w:val="00026CAB"/>
    <w:rsid w:val="00033F78"/>
    <w:rsid w:val="000644C0"/>
    <w:rsid w:val="00084DEC"/>
    <w:rsid w:val="000B3659"/>
    <w:rsid w:val="000F54E3"/>
    <w:rsid w:val="00104999"/>
    <w:rsid w:val="00111382"/>
    <w:rsid w:val="001400B4"/>
    <w:rsid w:val="00170740"/>
    <w:rsid w:val="001865A6"/>
    <w:rsid w:val="001A15AD"/>
    <w:rsid w:val="001A64D7"/>
    <w:rsid w:val="001B200B"/>
    <w:rsid w:val="0031534C"/>
    <w:rsid w:val="00330782"/>
    <w:rsid w:val="0036672F"/>
    <w:rsid w:val="00420F3C"/>
    <w:rsid w:val="00482FB8"/>
    <w:rsid w:val="004B01F3"/>
    <w:rsid w:val="004C64A0"/>
    <w:rsid w:val="004D5AE9"/>
    <w:rsid w:val="004F1A65"/>
    <w:rsid w:val="00542045"/>
    <w:rsid w:val="00576C9C"/>
    <w:rsid w:val="005D1F8F"/>
    <w:rsid w:val="00622998"/>
    <w:rsid w:val="006F1F2D"/>
    <w:rsid w:val="00704309"/>
    <w:rsid w:val="007117F6"/>
    <w:rsid w:val="007532E1"/>
    <w:rsid w:val="00763E2A"/>
    <w:rsid w:val="007B210A"/>
    <w:rsid w:val="00802871"/>
    <w:rsid w:val="00844BDA"/>
    <w:rsid w:val="00846DA4"/>
    <w:rsid w:val="008734C8"/>
    <w:rsid w:val="00877637"/>
    <w:rsid w:val="008E5111"/>
    <w:rsid w:val="009652B6"/>
    <w:rsid w:val="009E2153"/>
    <w:rsid w:val="00AA6C5B"/>
    <w:rsid w:val="00AB728F"/>
    <w:rsid w:val="00AD7DDB"/>
    <w:rsid w:val="00AF5E38"/>
    <w:rsid w:val="00B578E3"/>
    <w:rsid w:val="00B95BCA"/>
    <w:rsid w:val="00BB1E08"/>
    <w:rsid w:val="00CB1A0B"/>
    <w:rsid w:val="00CB6E47"/>
    <w:rsid w:val="00CC501A"/>
    <w:rsid w:val="00CE5656"/>
    <w:rsid w:val="00D32616"/>
    <w:rsid w:val="00D73DE0"/>
    <w:rsid w:val="00DA0DF0"/>
    <w:rsid w:val="00DD4981"/>
    <w:rsid w:val="00E076F2"/>
    <w:rsid w:val="00E33A9B"/>
    <w:rsid w:val="00E9246B"/>
    <w:rsid w:val="00FB4B8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501A"/>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s://contrast-grid.eightshap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ichele.nesler@studenti.unipd.i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arfalla-project.org/readability_static/" TargetMode="External"/><Relationship Id="rId10" Type="http://schemas.openxmlformats.org/officeDocument/2006/relationships/hyperlink" Target="https://developers.google.com/search/docs/crawling-indexing/special-tags?hl=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7123</TotalTime>
  <Pages>16</Pages>
  <Words>4926</Words>
  <Characters>28080</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luca parise</cp:lastModifiedBy>
  <cp:revision>27</cp:revision>
  <cp:lastPrinted>2024-09-09T18:43:00Z</cp:lastPrinted>
  <dcterms:created xsi:type="dcterms:W3CDTF">2024-04-23T11:43:00Z</dcterms:created>
  <dcterms:modified xsi:type="dcterms:W3CDTF">2024-09-09T23:03:00Z</dcterms:modified>
  <dc:language>en-US</dc:language>
</cp:coreProperties>
</file>