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FC36" w14:textId="3DECA597" w:rsidR="004E28F3" w:rsidRDefault="00000000">
      <w:pPr>
        <w:pStyle w:val="Corpodetexto"/>
        <w:rPr>
          <w:rFonts w:ascii="Times New Roman"/>
          <w:sz w:val="20"/>
        </w:rPr>
      </w:pPr>
      <w:r>
        <w:rPr>
          <w:noProof/>
        </w:rPr>
        <w:pict w14:anchorId="0A4AD06C">
          <v:shape id="_x0000_s2054" alt="" style="position:absolute;margin-left:-50pt;margin-top:-55pt;width:587.45pt;height:595.3pt;z-index:-251639808;mso-wrap-edited:f;mso-width-percent:0;mso-height-percent:0;mso-width-percent:0;mso-height-percent:0" coordsize="11749,11906" o:spt="100" adj="0,,0" path="m7804,6949l4925,6905,,5438,,6643,4288,8244r2830,-2l7804,6949m9339,r-4,l8480,5679,7804,6949r163,3l9117,4800,9339,t2410,11906l11745,11897r-30,-65l11683,11768r-32,-64l11617,11641r-35,-62l11545,11518r-37,-61l11469,11397r-39,-59l11389,11280r-42,-58l11304,11166r-44,-56l11215,11055r-46,-54l11121,10948r-48,-52l11024,10845r-50,-50l10923,10746r-52,-48l10818,10650r-54,-46l10709,10559r-56,-44l10597,10472r-58,-42l10481,10389r-59,-39l10362,10311r-61,-37l10240,10237r-62,-35l10115,10168r-64,-32l9987,10104r-65,-30l9856,10045r-67,-28l9722,9991r-68,-25l9586,9942r-69,-23l9447,9898r-70,-20l9306,9860r-71,-17l9163,9827r-72,-14l9018,9800r-73,-11l8871,9779r-74,-8l8722,9764r-75,-6l8571,9754r-76,-2l8419,9751r-76,1l8267,9754r-76,4l8116,9764r-75,7l7967,9779r-74,10l7820,9800r-73,13l7674,9827r-71,16l7531,9860r-70,18l7390,9898r-69,21l7252,9942r-69,24l7116,9991r-68,26l6982,10045r-66,29l6851,10104r-64,32l6723,10168r-63,34l6598,10237r-62,37l6476,10311r-60,39l6357,10389r-59,41l6241,10472r-57,43l6129,10559r-55,45l6020,10650r-53,48l5915,10746r-51,49l5814,10845r-49,51l5716,10948r-47,53l5623,11055r-45,55l5534,11166r-43,56l5449,11280r-41,58l5368,11397r-38,60l5292,11518r-36,61l5221,11641r-34,63l5154,11768r-31,64l5093,11897r-4,9l11749,11906e" fillcolor="#121f46" stroked="f">
            <v:stroke joinstyle="round"/>
            <v:formulas/>
            <v:path arrowok="t" o:connecttype="custom" o:connectlocs="0,3453130;4519930,5233670;5927725,0;5059045,4414520;7460615,7560310;7418705,7472680;7354570,7352665;7282815,7237095;7205345,7125970;7121525,7019925;7031355,6918960;6936105,6823710;6835140,6733540;6729095,6649720;6617970,6572250;6502400,6500495;6382385,6436360;6258560,6378575;6130290,6328410;5998845,6285230;5864225,6250305;5726430,6223000;5586095,6204585;5442585,6193790;5297805,6192520;5153660,6200140;5012055,6216015;4872990,6240145;4737735,6272530;4605020,6313170;4475480,6360795;4350385,6416040;4229100,6478270;4112260,6547485;3999230,6623050;3891915,6704965;3789045,6793230;3691890,6886575;3599815,6985635;3514090,7090410;3434080,7199630;3360420,7313930;3293745,7432040;3234055,7554595" o:connectangles="0,0,0,0,0,0,0,0,0,0,0,0,0,0,0,0,0,0,0,0,0,0,0,0,0,0,0,0,0,0,0,0,0,0,0,0,0,0,0,0,0,0,0,0"/>
          </v:shape>
        </w:pict>
      </w:r>
      <w:r>
        <w:rPr>
          <w:noProof/>
        </w:rPr>
        <w:pict w14:anchorId="1E008171">
          <v:shape id="_x0000_s2053" alt="" style="position:absolute;margin-left:-50pt;margin-top:-55pt;width:449.7pt;height:295.65pt;z-index:-251640832;mso-wrap-edited:f;mso-width-percent:0;mso-height-percent:0;mso-width-percent:0;mso-height-percent:0" coordsize="8994,5914" path="m8994,l7840,4018,6375,5914r-2670,-4l,4783e" filled="f" strokecolor="#121f46" strokeweight="1pt">
            <v:path arrowok="t" o:connecttype="custom" o:connectlocs="5711190,0;4978400,2550999;4048125,3754755;2352675,3752215;0,3036691" o:connectangles="0,0,0,0,0"/>
          </v:shape>
        </w:pict>
      </w:r>
      <w:r>
        <w:rPr>
          <w:noProof/>
        </w:rPr>
        <w:pict w14:anchorId="3B3DB86C">
          <v:shape id="_x0000_s2052" alt="" style="position:absolute;margin-left:-50pt;margin-top:-55pt;width:396.8pt;height:205.75pt;z-index:-251641856;mso-wrap-edited:f;mso-width-percent:0;mso-height-percent:0;mso-width-percent:0;mso-height-percent:0" coordsize="7936,4115" path="m7936,l,,,4091r279,24l6124,4115r109,-14l7348,2708,7936,xe" fillcolor="#121f46" stroked="f">
            <v:fill opacity="39321f"/>
            <v:path arrowok="t" o:connecttype="custom" o:connectlocs="5039360,0;0,0;0,2597785;177165,2613025;3888740,2613025;3957955,2604135;4665980,1719580;5039360,0" o:connectangles="0,0,0,0,0,0,0,0"/>
          </v:shape>
        </w:pict>
      </w:r>
    </w:p>
    <w:p w14:paraId="5D188BB1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11B3EA9B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E3C05F7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1FBD9D6A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484CA654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F95AE8C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6C55F604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8CBEA65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01EBF0BF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537F90E0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5FE5B1C6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09E1E5F4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A3F8022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6B2172FD" w14:textId="69EB6712" w:rsidR="004D1E66" w:rsidRDefault="004D1E66" w:rsidP="00ED6A74">
      <w:pPr>
        <w:spacing w:before="61" w:line="876" w:lineRule="exact" w:after="120"/>
        <w:ind w:right="111"/>
        <w:jc w:val="center"/>
        <w:rPr>
          <w:b/>
          <w:color w:val="952E4B"/>
          <w:spacing w:val="-5"/>
          <w:sz w:val="80"/>
        </w:rPr>
      </w:pPr>
      <w:r>
        <w:rPr>
          <w:b/>
          <w:color w:val="952E4B"/>
          <w:spacing w:val="-5"/>
          <w:sz w:val="44"/>
        </w:rPr>
        <w:t>F</w:t>
      </w:r>
      <w:r w:rsidR="00ED6A74">
        <w:rPr>
          <w:b/>
          <w:color w:val="952E4B"/>
          <w:spacing w:val="-5"/>
          <w:sz w:val="44"/>
        </w:rPr>
        <w:t>ramework</w:t>
      </w:r>
      <w:r w:rsidR="00000000">
        <w:rPr>
          <w:b/>
          <w:noProof/>
          <w:color w:val="952E4B"/>
          <w:spacing w:val="-4"/>
          <w:sz w:val="44"/>
        </w:rPr>
        <w:pict w14:anchorId="46762816">
          <v:shape id="_x0000_s2050" alt="" style="position:absolute;left:0;text-align:left;margin-left:-50pt;margin-top:78.8pt;width:841.9pt;height:164.95pt;z-index:-251637760;mso-wrap-edited:f;mso-width-percent:0;mso-height-percent:0;mso-position-horizontal-relative:text;mso-position-vertical-relative:text;mso-width-percent:0;mso-height-percent:0" coordsize="16838,3299" o:spt="100" adj="0,,0" path="m,2044l,3299,3312,2615,,2044xm8071,1953l4631,2342,3312,2615r1176,202l7882,2840r3059,-771l8071,1953xm16838,l11717,1873r-776,196l11860,2106r4978,549l16838,xe" fillcolor="#121f46" stroked="f">
            <v:stroke joinstyle="round"/>
            <v:formulas/>
            <v:path arrowok="t" o:connecttype="custom" o:connectlocs="0,6113780;0,6910705;2103120,6476365;0,6113780;5125085,6055995;2940685,6303010;2103120,6476365;2849880,6604635;5005070,6619240;6947535,6129655;5125085,6055995;10692130,4815840;7440295,6005195;6947535,6129655;7531100,6153150;10692130,6501765;10692130,4815840" o:connectangles="0,0,0,0,0,0,0,0,0,0,0,0,0,0,0,0,0"/>
          </v:shape>
        </w:pict>
      </w:r>
      <w:r w:rsidR="006704C8">
        <w:rPr>
          <w:b/>
          <w:color w:val="952E4B"/>
          <w:spacing w:val="-5"/>
          <w:sz w:val="44"/>
        </w:rPr>
        <w:t xml:space="preserve"> </w:t>
      </w:r>
    </w:p>
    <w:p w14:paraId="6F94A5C1" w14:textId="77777777" w:rsidR="006704C8" w:rsidRDefault="006704C8" w:rsidP="00ED6A74">
      <w:pPr>
        <w:spacing w:before="61" w:line="876" w:lineRule="exact" w:after="120"/>
        <w:ind w:right="111"/>
        <w:jc w:val="center"/>
        <w:rPr>
          <w:b/>
          <w:color w:val="952E4B"/>
          <w:spacing w:val="-5"/>
          <w:sz w:val="80"/>
        </w:rPr>
      </w:pPr>
      <w:r>
        <w:rPr>
          <w:b/>
          <w:color w:val="952E4B"/>
          <w:spacing w:val="-5"/>
          <w:sz w:val="44"/>
        </w:rPr>
        <w:t>Front-</w:t>
      </w:r>
      <w:proofErr w:type="spellStart"/>
      <w:r>
        <w:rPr>
          <w:b/>
          <w:color w:val="952E4B"/>
          <w:spacing w:val="-5"/>
          <w:sz w:val="44"/>
        </w:rPr>
        <w:t>End</w:t>
      </w:r>
      <w:proofErr w:type="spellEnd"/>
      <w:r>
        <w:rPr>
          <w:b/>
          <w:color w:val="952E4B"/>
          <w:spacing w:val="-5"/>
          <w:sz w:val="44"/>
        </w:rPr>
        <w:t xml:space="preserve"> com </w:t>
      </w:r>
    </w:p>
    <w:p w14:paraId="2CFA8686" w14:textId="6F3FF06E" w:rsidR="00ED6A74" w:rsidRPr="004D1E66" w:rsidRDefault="006704C8" w:rsidP="00ED6A74">
      <w:pPr>
        <w:spacing w:before="61" w:line="876" w:lineRule="exact" w:after="120"/>
        <w:ind w:right="111"/>
        <w:jc w:val="center"/>
        <w:rPr>
          <w:b/>
          <w:color w:val="952E4B"/>
          <w:spacing w:val="-4"/>
          <w:sz w:val="80"/>
        </w:rPr>
      </w:pPr>
      <w:r>
        <w:rPr>
          <w:b/>
          <w:color w:val="952E4B"/>
          <w:spacing w:val="-5"/>
          <w:sz w:val="48"/>
        </w:rPr>
        <w:t xml:space="preserve">Consumo de </w:t>
      </w:r>
      <w:r w:rsidR="00000000">
        <w:rPr>
          <w:b/>
          <w:noProof/>
          <w:color w:val="952E4B"/>
          <w:spacing w:val="-4"/>
          <w:sz w:val="48"/>
        </w:rPr>
        <w:pict w14:anchorId="3E74024F">
          <v:shape id="_x0000_s2051" alt="" style="position:absolute;left:0;text-align:left;margin-left:316.05pt;margin-top:303.05pt;width:112.8pt;height:21.4pt;z-index:-251636736;mso-wrap-edited:f;mso-width-percent:0;mso-height-percent:0;mso-position-horizontal-relative:text;mso-position-vertical-relative:text;mso-width-percent:0;mso-height-percent:0" coordsize="2256,428" o:spt="100" adj="0,,0" path="m121,404l,404r,15l121,419r,-15m121,307l,307r,15l121,322r,-15m121,206l,206r,15l121,221r,-15m121,107l,107r,15l121,122r,-15m121,10l,10,,25r121,l121,10m552,67l523,27,473,6,412,,348,6,289,25,241,64r-31,60l207,156r6,28l227,207r24,17l311,246r53,13l399,276r8,31l397,325r-17,13l359,345r-21,3l311,344,292,332,282,314r,-26l169,288r1,69l200,400r53,21l320,427r70,-7l453,396r48,-40l505,348r23,-48l525,235,491,197,440,178,388,165r-22,-7l346,149,333,136r-2,-19l338,103,351,91r18,-8l388,80r13,l413,83r9,4l429,93r8,8l440,113r-4,16l550,129r1,-49l552,67m966,8l653,8,566,419r313,l895,339r-198,l715,252r183,l915,173r-183,l750,88r199,l966,8t464,l1328,8r-65,305l1262,314,1212,105,1189,8r-159,l943,419r102,l1112,105r1,l1185,419r158,l1365,314,1430,8t417,411l1833,339r-15,-80l1787,89,1773,8r-75,l1698,259r-110,l1680,89r2,l1698,259r,-251l1634,8,1385,419r114,l1542,339r167,l1719,419r128,m2092,8r-114,l1891,419r113,l2092,8t163,396l2134,404r,15l2255,419r,-15m2255,307r-121,l2134,322r121,l2255,307t,-101l2134,206r,15l2255,221r,-15m2255,107r-121,l2134,122r121,l2255,107t,-97l2134,10r,15l2255,25r,-15e" stroked="f">
            <v:stroke joinstyle="round"/>
            <v:formulas/>
            <v:path arrowok="t" o:connecttype="custom" o:connectlocs="0,6741160;76835,6670040;76835,6679565;0,6605905;76835,6605905;0,6552565;76835,6481445;76835,6490970;332105,6492240;220980,6478905;133350,6553835;144145,6606540;231140,6639560;252095,6681470;214630,6696075;179070,6674485;107950,6701790;203200,6746240;318135,6701155;333375,6624320;246380,6579870;211455,6561455;222885,6532880;254635,6525895;272415,6534150;276860,6557010;350520,6517640;359410,6741160;442595,6690360;581025,6584950;602615,6530975;843280,6480175;769620,6541770;598805,6741160;706755,6541770;866775,6674485;1163955,6690360;1125855,6480175;1008380,6639560;1078230,6639560;879475,6741160;1085215,6690360;1328420,6480175;1272540,6741160;1355090,6731635;1431925,6731635;1355090,6679565;1431925,6605905;1431925,6615430;1355090,6543040;1431925,6543040;1355090,6490970" o:connectangles="0,0,0,0,0,0,0,0,0,0,0,0,0,0,0,0,0,0,0,0,0,0,0,0,0,0,0,0,0,0,0,0,0,0,0,0,0,0,0,0,0,0,0,0,0,0,0,0,0,0,0,0"/>
          </v:shape>
        </w:pict>
      </w:r>
      <w:r w:rsidR="00ED6A74">
        <w:rPr>
          <w:b/>
          <w:color w:val="952E4B"/>
          <w:spacing w:val="-5"/>
          <w:sz w:val="48"/>
        </w:rPr>
        <w:t>API</w:t>
      </w:r>
    </w:p>
    <w:p w14:paraId="075DA970" w14:textId="77777777" w:rsidR="004E28F3" w:rsidRDefault="004E28F3">
      <w:pPr>
        <w:spacing w:line="876" w:lineRule="exact" w:after="120"/>
        <w:jc w:val="right"/>
        <w:rPr>
          <w:sz w:val="80"/>
        </w:rPr>
        <w:sectPr w:rsidR="004E28F3">
          <w:type w:val="continuous"/>
          <w:pgSz w:w="16840" w:h="11910" w:orient="landscape"/>
          <w:pgMar w:top="1100" w:right="1020" w:bottom="280" w:left="1000" w:header="720" w:footer="720" w:gutter="0"/>
          <w:cols w:space="720"/>
        </w:sectPr>
      </w:pPr>
    </w:p>
    <w:p w14:paraId="2F39D507" w14:textId="77777777" w:rsidR="004E28F3" w:rsidRDefault="004E28F3">
      <w:pPr>
        <w:pStyle w:val="Corpodetexto"/>
        <w:spacing w:before="9"/>
        <w:rPr>
          <w:b/>
          <w:sz w:val="11"/>
        </w:rPr>
      </w:pPr>
    </w:p>
    <w:p w14:paraId="5D82B892" w14:textId="0692D6BB" w:rsidR="001C36D7" w:rsidRDefault="00ED6A74" w:rsidP="007E561A">
      <w:pPr>
        <w:pStyle w:val="Ttulo2"/>
        <w:spacing w:before="292"/>
        <w:ind w:left="0"/>
        <w:jc w:val="center"/>
        <w:rPr>
          <w:b/>
          <w:color w:val="C4415A"/>
        </w:rPr>
      </w:pPr>
      <w:bookmarkStart w:id="0" w:name="Capítulo_1_"/>
      <w:bookmarkStart w:id="1" w:name="_bookmark0"/>
      <w:bookmarkEnd w:id="0"/>
      <w:bookmarkEnd w:id="1"/>
      <w:r w:rsidRPr="00ED6A74">
        <w:rPr>
          <w:b/>
          <w:color w:val="C4415A"/>
        </w:rPr>
        <w:t>Documento de visão do negócio</w:t>
      </w:r>
    </w:p>
    <w:p>
      <w:pPr>
        <w:spacing w:after="120"/>
      </w:pPr>
      <w:r>
        <w:t>Sistema documentado: Loja Virtual de Games com consumo de API local para gerenciamento de produtos.</w:t>
      </w:r>
    </w:p>
    <w:p>
      <w:pPr>
        <w:spacing w:after="120"/>
      </w:pPr>
      <w:r>
        <w:t>Responsavel pelo desenvolvimento: Monniky Pereira.</w:t>
      </w:r>
    </w:p>
    <w:p>
      <w:pPr>
        <w:spacing w:after="120"/>
      </w:pPr>
      <w:r>
        <w:t>Versao do documento: 1.0.</w:t>
      </w:r>
    </w:p>
    <w:p>
      <w:pPr>
        <w:spacing w:after="120"/>
      </w:pPr>
      <w:r>
        <w:t>Data de atualizacao: 19/04/2026.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52"/>
        <w:gridCol w:w="11376"/>
      </w:tblGrid>
      <w:tr w:rsidR="001C36D7" w14:paraId="5CEB8A75" w14:textId="77777777" w:rsidTr="001C36D7">
        <w:trPr>
          <w:trHeight w:val="306"/>
        </w:trPr>
        <w:tc>
          <w:tcPr>
            <w:tcW w:w="3152" w:type="dxa"/>
          </w:tcPr>
          <w:p w14:paraId="428AB7C1" w14:textId="773AD9E5" w:rsidR="001C36D7" w:rsidRPr="001C36D7" w:rsidRDefault="001C36D7" w:rsidP="008E66CC">
            <w:pPr>
              <w:pStyle w:val="Ttulo2"/>
              <w:spacing w:before="292"/>
              <w:ind w:left="0"/>
              <w:jc w:val="center"/>
              <w:rPr>
                <w:b/>
                <w:sz w:val="28"/>
                <w:szCs w:val="28"/>
              </w:rPr>
            </w:pPr>
            <w:r w:rsidRPr="001C36D7">
              <w:rPr>
                <w:b/>
                <w:sz w:val="28"/>
                <w:szCs w:val="28"/>
              </w:rPr>
              <w:t>Elaboração:</w:t>
            </w:r>
          </w:p>
        </w:tc>
        <w:tc>
          <w:tcPr>
            <w:tcW w:w="11376" w:type="dxa"/>
          </w:tcPr>
          <w:p w14:paraId="5EB83C3B" w14:textId="3196DB3C" w:rsidR="001C36D7" w:rsidRPr="001C36D7" w:rsidRDefault="001C36D7" w:rsidP="001C36D7">
            <w:pPr>
              <w:pStyle w:val="Ttulo2"/>
              <w:spacing w:before="292"/>
              <w:ind w:left="0"/>
              <w:rPr>
                <w:b/>
                <w:color w:val="C4415A"/>
                <w:sz w:val="28"/>
                <w:szCs w:val="28"/>
              </w:rPr>
            </w:pPr>
            <w:r w:rsidRPr="001C36D7">
              <w:rPr>
                <w:b/>
                <w:color w:val="C4415A"/>
                <w:sz w:val="28"/>
                <w:szCs w:val="28"/>
              </w:rPr>
              <w:t xml:space="preserve">    </w:t>
            </w:r>
            <w:r w:rsidR="006B6207">
              <w:rPr>
                <w:b/>
                <w:color w:val="C4415A"/>
                <w:sz w:val="28"/>
                <w:szCs w:val="28"/>
              </w:rPr>
              <w:t>Monniky Ribeiro</w:t>
            </w:r>
          </w:p>
        </w:tc>
      </w:tr>
    </w:tbl>
    <w:p w14:paraId="405E584C" w14:textId="67CCEEF2" w:rsidR="00ED6A74" w:rsidRPr="002E6D54" w:rsidRDefault="002E6D54" w:rsidP="008E66CC">
      <w:pPr>
        <w:pStyle w:val="Ttulo2"/>
        <w:spacing w:before="292"/>
        <w:ind w:left="0"/>
        <w:rPr>
          <w:iCs/>
        </w:rPr>
      </w:pPr>
      <w:r>
        <w:rPr>
          <w:iCs/>
        </w:rPr>
        <w:t>F</w:t>
      </w:r>
      <w:r w:rsidR="00ED6A74" w:rsidRPr="002E6D54">
        <w:rPr>
          <w:iCs/>
        </w:rPr>
        <w:t>inalidade</w:t>
      </w:r>
    </w:p>
    <w:p>
      <w:pPr>
        <w:spacing w:after="120"/>
      </w:pPr>
      <w:r>
        <w:t>Este documento tem como finalidade explicar o funcionamento do sistema Loja Virtual de Games, descrevendo sua proposta de negocio, comportamento funcional, atores envolvidos, regras de uso e restricoes tecnicas.</w:t>
      </w:r>
    </w:p>
    <w:p>
      <w:pPr>
        <w:spacing w:after="120"/>
      </w:pPr>
      <w:r>
        <w:t>A documentacao foi produzida para auxiliar usuarios academicos, avaliadores e futuros programadores, facilitando tanto o uso da aplicacao quanto futuras manutencoes e evolucoes de codigo.</w:t>
      </w:r>
    </w:p>
    <w:p w14:paraId="64B4D212" w14:textId="68D505AB" w:rsidR="00ED6A74" w:rsidRPr="002E6D5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Escopo</w:t>
      </w:r>
    </w:p>
    <w:p>
      <w:pPr>
        <w:spacing w:after="120"/>
      </w:pPr>
      <w:r>
        <w:t>O sistema contempla uma interface web em Angular para apresentacao de uma loja virtual de games, com pagina inicial, tela de login visual, painel principal de produtos e formulario de cadastro/edicao.</w:t>
      </w:r>
    </w:p>
    <w:p>
      <w:pPr>
        <w:spacing w:after="120"/>
      </w:pPr>
      <w:r>
        <w:t>Tambem faz parte do escopo a integracao com uma API local simulada por meio do JSON Server, permitindo operacoes de listagem, cadastro, atualizacao e exclusao de produtos a partir do arquivo db.json.</w:t>
      </w:r>
    </w:p>
    <w:p>
      <w:pPr>
        <w:spacing w:after="120"/>
      </w:pPr>
      <w:r>
        <w:t>• Escopo incluido: navegacao pelas rotas, consumo da API local, painel administrativo, cadastro e edicao de produtos, exclusao com confirmacao e layout responsivo.</w:t>
      </w:r>
    </w:p>
    <w:p>
      <w:pPr>
        <w:spacing w:after="120"/>
      </w:pPr>
      <w:r>
        <w:t>• Escopo nao incluido: autenticacao real, gateway de pagamento, upload real de imagens, integracao com banco de dados externo, controle de estoque e relatorios gerenciais.</w:t>
      </w:r>
    </w:p>
    <w:p w14:paraId="7D8C18E8" w14:textId="4F475141" w:rsidR="00ED6A74" w:rsidRPr="002E6D5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Visão geral</w:t>
      </w:r>
    </w:p>
    <w:p>
      <w:pPr>
        <w:spacing w:after="120"/>
      </w:pPr>
      <w:r>
        <w:t>Trata-se de uma Single Page Application (SPA) desenvolvida com Angular 15, TypeScript, Bootstrap e Angular Material.</w:t>
      </w:r>
    </w:p>
    <w:p>
      <w:pPr>
        <w:spacing w:after="120"/>
      </w:pPr>
      <w:r>
        <w:t>A aplicacao foi estruturada em componentes independentes para separar responsabilidades visuais e funcionais, com rotas especificas para inicio, login, painel principal e cadastro de produtos.</w:t>
      </w:r>
    </w:p>
    <w:p>
      <w:pPr>
        <w:spacing w:after="120"/>
      </w:pPr>
      <w:r>
        <w:t>No backend simulado, o JSON Server expoe a rota http://localhost:3000/produtos, consumida pelo ProdutoService por meio de requisicoes HTTP.</w:t>
      </w:r>
    </w:p>
    <w:p w14:paraId="7B373391" w14:textId="7E051D2D" w:rsidR="00ED6A74" w:rsidRPr="002E6D5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Visão geral do produto</w:t>
      </w:r>
    </w:p>
    <w:p>
      <w:pPr>
        <w:spacing w:after="120"/>
      </w:pPr>
      <w:r>
        <w:t>O produto e um prototipo academico de e-commerce de games com foco em consumo de API e organizacao de interface.</w:t>
      </w:r>
    </w:p>
    <w:p>
      <w:pPr>
        <w:spacing w:after="120"/>
      </w:pPr>
      <w:r>
        <w:t>A pagina inicial apresenta campanhas visuais e jogos em destaque; a tela de login cumpre funcao demonstrativa; o painel principal lista produtos cadastrados; e o componente de cadastro permite criar ou editar registros com base na API local.</w:t>
      </w:r>
    </w:p>
    <w:p>
      <w:pPr>
        <w:spacing w:after="120"/>
      </w:pPr>
      <w:r>
        <w:t>• Rotas implementadas: /inicio, /login, /painel-principal, /cadastro-produto e /cadastro-produto/:id.</w:t>
      </w:r>
    </w:p>
    <w:p>
      <w:pPr>
        <w:spacing w:after="120"/>
      </w:pPr>
      <w:r>
        <w:t>• Servico principal: ProdutoService com metodos obterProdutos, obterProdutoPorId, adicionarProduto, atualizarProduto e deletarProduto.</w:t>
      </w:r>
    </w:p>
    <w:p>
      <w:pPr>
        <w:spacing w:after="120"/>
      </w:pPr>
      <w:r>
        <w:t>• Fonte de dados local: arquivo db.json com secoes produtos, campanhas e destaquePrincipal.</w:t>
      </w:r>
    </w:p>
    <w:p w14:paraId="295529C7" w14:textId="253D3D23" w:rsidR="00ED6A74" w:rsidRPr="002E6D5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Posicionamento no mercado</w:t>
      </w:r>
    </w:p>
    <w:p>
      <w:pPr>
        <w:spacing w:after="120"/>
      </w:pPr>
      <w:r>
        <w:t>O sistema nao foi concebido como produto comercial final, e sim como prototipo educacional para demonstrar o desenvolvimento de front-end moderno com consumo de API.</w:t>
      </w:r>
    </w:p>
    <w:p>
      <w:pPr>
        <w:spacing w:after="120"/>
      </w:pPr>
      <w:r>
        <w:t>Seu posicionamento e o de uma solucao academica de media fidelidade, comparavel conceitualmente a vitrines digitais de jogos, mas voltada ao aprendizado de arquitetura Angular, CRUD e organizacao de componentes.</w:t>
      </w:r>
    </w:p>
    <w:p w14:paraId="3448F00F" w14:textId="395F2FDF" w:rsidR="00ED6A74" w:rsidRPr="002E6D5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Descrição da equipe desenvolvedora e dos clientes</w:t>
      </w:r>
    </w:p>
    <w:p>
      <w:pPr>
        <w:spacing w:after="120"/>
      </w:pPr>
      <w:r>
        <w:t>Equipe desenvolvedora: Monniky Pereira, responsavel pela analise da atividade, construcao do front-end, criacao dos componentes, integracao com a API local e elaboracao da documentacao do sistema.</w:t>
      </w:r>
    </w:p>
    <w:p>
      <w:pPr>
        <w:spacing w:after="120"/>
      </w:pPr>
      <w:r>
        <w:t>Clientes e publico de interesse: docente avaliador, instituicao de ensino, usuario academico que utiliza a interface para demonstracao e administrador simulado responsavel pelo cadastro e manutencao dos produtos.</w:t>
      </w:r>
    </w:p>
    <w:p w14:paraId="201277D9" w14:textId="13BC54C8" w:rsidR="00ED6A74" w:rsidRPr="002E6D5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Alternativas e concorrências</w:t>
      </w:r>
    </w:p>
    <w:p>
      <w:pPr>
        <w:spacing w:after="120"/>
      </w:pPr>
      <w:r>
        <w:t>Como alternativas tecnicas, o mesmo projeto poderia ser implementado com React, Vue ou ate HTML/CSS/JavaScript sem framework, porem com menor padronizacao de componentes e servicos do que a proposta adotada em Angular.</w:t>
      </w:r>
    </w:p>
    <w:p>
      <w:pPr>
        <w:spacing w:after="120"/>
      </w:pPr>
      <w:r>
        <w:t>Como referencias de mercado e concorrencia indireta, podem ser citadas plataformas digitais de jogos como Steam, Epic Games Store e Nuuvem, que servem de inspiracao para a ideia de catalogo, vitrine e apresentacao de produtos.</w:t>
      </w:r>
    </w:p>
    <w:p w14:paraId="4ADCE79C" w14:textId="6B08AACF" w:rsidR="00ED6A74" w:rsidRPr="002E6D54" w:rsidRDefault="002E6D54" w:rsidP="008E66CC">
      <w:pPr>
        <w:pStyle w:val="Ttulo2"/>
        <w:spacing w:before="292"/>
        <w:ind w:left="0"/>
        <w:rPr>
          <w:iCs/>
        </w:rPr>
      </w:pPr>
      <w:r>
        <w:rPr>
          <w:iCs/>
        </w:rPr>
        <w:t>Re</w:t>
      </w:r>
      <w:r w:rsidR="00ED6A74" w:rsidRPr="002E6D54">
        <w:rPr>
          <w:iCs/>
        </w:rPr>
        <w:t>strições</w:t>
      </w:r>
    </w:p>
    <w:p>
      <w:pPr>
        <w:spacing w:after="120"/>
      </w:pPr>
      <w:r>
        <w:t>• Dependencia de ambiente local com Node.js, Angular CLI e execucao paralela do JSON Server.</w:t>
      </w:r>
    </w:p>
    <w:p>
      <w:pPr>
        <w:spacing w:after="120"/>
      </w:pPr>
      <w:r>
        <w:t>• Necessidade de a API local estar ativa em http://localhost:3000/produtos para o painel principal e o cadastro funcionarem corretamente.</w:t>
      </w:r>
    </w:p>
    <w:p>
      <w:pPr>
        <w:spacing w:after="120"/>
      </w:pPr>
      <w:r>
        <w:t>• Persistencia limitada ao arquivo db.json, sem banco de dados relacional ou servico em nuvem.</w:t>
      </w:r>
    </w:p>
    <w:p>
      <w:pPr>
        <w:spacing w:after="120"/>
      </w:pPr>
      <w:r>
        <w:t>• Tela de login apenas visual, sem autenticacao real ou controle de perfil de acesso.</w:t>
      </w:r>
    </w:p>
    <w:p>
      <w:pPr>
        <w:spacing w:after="120"/>
      </w:pPr>
      <w:r>
        <w:t>• Algumas imagens do sistema dependem de URLs externas, o que exige conexao com a internet para carga completa.</w:t>
      </w:r>
    </w:p>
    <w:p>
      <w:pPr>
        <w:spacing w:after="120"/>
      </w:pPr>
      <w:r>
        <w:t>• Publicacao no GitHub Pages atende ao front-end, mas nao hospeda o JSON Server.</w:t>
      </w:r>
    </w:p>
    <w:p w14:paraId="1206C00E" w14:textId="77E6E39A" w:rsidR="00ED6A74" w:rsidRDefault="00ED6A74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lastRenderedPageBreak/>
        <w:t>Requisitos do produto</w:t>
      </w:r>
    </w:p>
    <w:p>
      <w:pPr>
        <w:spacing w:after="120"/>
      </w:pPr>
      <w:r>
        <w:t>Requisitos funcionais:</w:t>
      </w:r>
    </w:p>
    <w:p>
      <w:pPr>
        <w:spacing w:after="120"/>
      </w:pPr>
      <w:r>
        <w:t>• RF01: permitir ao usuario acessar a pagina inicial da loja virtual.</w:t>
      </w:r>
    </w:p>
    <w:p>
      <w:pPr>
        <w:spacing w:after="120"/>
      </w:pPr>
      <w:r>
        <w:t>• RF02: exibir campanhas visuais e jogos em destaque.</w:t>
      </w:r>
    </w:p>
    <w:p>
      <w:pPr>
        <w:spacing w:after="120"/>
      </w:pPr>
      <w:r>
        <w:t>• RF03: disponibilizar tela de login para apresentacao visual do acesso.</w:t>
      </w:r>
    </w:p>
    <w:p>
      <w:pPr>
        <w:spacing w:after="120"/>
      </w:pPr>
      <w:r>
        <w:t>• RF04: listar produtos cadastrados no painel principal.</w:t>
      </w:r>
    </w:p>
    <w:p>
      <w:pPr>
        <w:spacing w:after="120"/>
      </w:pPr>
      <w:r>
        <w:t>• RF05: cadastrar novos produtos via formulario administrativo.</w:t>
      </w:r>
    </w:p>
    <w:p>
      <w:pPr>
        <w:spacing w:after="120"/>
      </w:pPr>
      <w:r>
        <w:t>• RF06: editar produtos existentes a partir do identificador informado na rota.</w:t>
      </w:r>
    </w:p>
    <w:p>
      <w:pPr>
        <w:spacing w:after="120"/>
      </w:pPr>
      <w:r>
        <w:t>• RF07: excluir produtos com confirmacao do usuario.</w:t>
      </w:r>
    </w:p>
    <w:p>
      <w:pPr>
        <w:spacing w:after="120"/>
      </w:pPr>
      <w:r>
        <w:t>• RF08: consumir a API local por meio do ProdutoService utilizando operacoes GET, POST, PUT e DELETE.</w:t>
      </w:r>
    </w:p>
    <w:p>
      <w:pPr>
        <w:spacing w:before="160" w:after="120"/>
      </w:pPr>
      <w:r>
        <w:t>Requisitos nao funcionais:</w:t>
      </w:r>
    </w:p>
    <w:p>
      <w:pPr>
        <w:spacing w:after="120"/>
      </w:pPr>
      <w:r>
        <w:t>• RNF01: manter interface responsiva e visualmente organizada.</w:t>
      </w:r>
    </w:p>
    <w:p>
      <w:pPr>
        <w:spacing w:after="120"/>
      </w:pPr>
      <w:r>
        <w:t>• RNF02: utilizar Angular com componentizacao e separacao por servicos.</w:t>
      </w:r>
    </w:p>
    <w:p>
      <w:pPr>
        <w:spacing w:after="120"/>
      </w:pPr>
      <w:r>
        <w:t>• RNF03: permitir manutencao simples e evolucao futura do codigo.</w:t>
      </w:r>
    </w:p>
    <w:p>
      <w:pPr>
        <w:spacing w:after="120"/>
      </w:pPr>
      <w:r>
        <w:t>• RNF04: garantir legibilidade do codigo TypeScript e consistencia com os componentes HTML/CSS.</w:t>
      </w:r>
    </w:p>
    <w:p>
      <w:pPr>
        <w:spacing w:after="120"/>
      </w:pPr>
      <w:r>
        <w:t>• RNF05: operar adequadamente em navegadores modernos em ambiente local.</w:t>
      </w:r>
    </w:p>
    <w:p w14:paraId="46FF99D4" w14:textId="729FF176" w:rsidR="008E66CC" w:rsidRPr="002E6D54" w:rsidRDefault="008E66CC" w:rsidP="008E66CC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Modelagem de caso de uso</w:t>
      </w:r>
    </w:p>
    <w:p>
      <w:pPr>
        <w:spacing w:after="120"/>
      </w:pPr>
      <w:r>
        <w:t>A modelagem abaixo representa a navegabilidade e as principais funcionalidades do sistema conforme a interacao dos atores com a aplicacao.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_de_uso_loja_vir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Figura 1 - Diagrama de caso de uso do sistema Loja Virtual de Games.</w:t>
      </w:r>
    </w:p>
    <w:p>
      <w:pPr>
        <w:spacing w:after="120"/>
      </w:pPr>
      <w:r>
        <w:rPr>
          <w:b/>
        </w:rPr>
        <w:t>Cenarios principais:</w:t>
      </w:r>
    </w:p>
    <w:p>
      <w:pPr>
        <w:spacing w:after="120"/>
      </w:pPr>
      <w:r>
        <w:t>• O cliente/visitante acessa a pagina inicial, consulta os jogos em destaque e pode seguir para a tela de login.</w:t>
      </w:r>
    </w:p>
    <w:p>
      <w:pPr>
        <w:spacing w:after="120"/>
      </w:pPr>
      <w:r>
        <w:t>• O administrador acessa o painel principal para consultar os produtos cadastrados na API local.</w:t>
      </w:r>
    </w:p>
    <w:p>
      <w:pPr>
        <w:spacing w:after="120"/>
      </w:pPr>
      <w:r>
        <w:t>• O administrador pode cadastrar um novo produto, editar um registro existente ou excluir um produto do catalogo administrativo.</w:t>
      </w:r>
    </w:p>
    <w:p>
      <w:pPr>
        <w:spacing w:after="120"/>
      </w:pPr>
      <w:r>
        <w:rPr>
          <w:b/>
        </w:rPr>
        <w:t>Atores:</w:t>
      </w:r>
    </w:p>
    <w:p>
      <w:pPr>
        <w:spacing w:after="120"/>
      </w:pPr>
      <w:r>
        <w:t>• Cliente/Visitante: usuario que navega pela vitrine publica do sistema.</w:t>
      </w:r>
    </w:p>
    <w:p>
      <w:pPr>
        <w:spacing w:after="120"/>
      </w:pPr>
      <w:r>
        <w:t>• Administrador: usuario responsavel por gerenciar os produtos via painel principal e formulario de cadastro.</w:t>
      </w:r>
    </w:p>
    <w:p>
      <w:pPr>
        <w:spacing w:after="120"/>
      </w:pPr>
      <w:r>
        <w:rPr>
          <w:b/>
        </w:rPr>
        <w:t>Casos de uso:</w:t>
      </w:r>
    </w:p>
    <w:p>
      <w:pPr>
        <w:spacing w:after="120"/>
      </w:pPr>
      <w:r>
        <w:t>• Acessar pagina inicial.</w:t>
      </w:r>
    </w:p>
    <w:p>
      <w:pPr>
        <w:spacing w:after="120"/>
      </w:pPr>
      <w:r>
        <w:t>• Visualizar jogos em destaque.</w:t>
      </w:r>
    </w:p>
    <w:p>
      <w:pPr>
        <w:spacing w:after="120"/>
      </w:pPr>
      <w:r>
        <w:t>• Acessar tela de login.</w:t>
      </w:r>
    </w:p>
    <w:p>
      <w:pPr>
        <w:spacing w:after="120"/>
      </w:pPr>
      <w:r>
        <w:t>• Consultar painel principal.</w:t>
      </w:r>
    </w:p>
    <w:p>
      <w:pPr>
        <w:spacing w:after="120"/>
      </w:pPr>
      <w:r>
        <w:t>• Cadastrar produto.</w:t>
      </w:r>
    </w:p>
    <w:p>
      <w:pPr>
        <w:spacing w:after="120"/>
      </w:pPr>
      <w:r>
        <w:t>• Editar produto.</w:t>
      </w:r>
    </w:p>
    <w:p>
      <w:pPr>
        <w:spacing w:after="120"/>
      </w:pPr>
      <w:r>
        <w:t>• Excluir produto.</w:t>
      </w:r>
    </w:p>
    <w:p>
      <w:pPr>
        <w:spacing w:after="120"/>
      </w:pPr>
      <w:r>
        <w:rPr>
          <w:b/>
        </w:rPr>
        <w:t>Comunicacao:</w:t>
      </w:r>
    </w:p>
    <w:p>
      <w:pPr>
        <w:spacing w:after="120"/>
      </w:pPr>
      <w:r>
        <w:t>• A comunicacao ocorre pelas ligacoes entre atores e casos de uso no diagrama. Cada linha indica que determinado ator pode acionar aquela funcionalidade dentro do sistema.</w:t>
      </w:r>
    </w:p>
    <w:p w14:paraId="006432F8" w14:textId="4589CA5F" w:rsidR="00ED6A74" w:rsidRPr="002E6D54" w:rsidRDefault="00ED6A74" w:rsidP="002E6D54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Definição, acrônimos e abreviações</w:t>
      </w:r>
    </w:p>
    <w:p>
      <w:pPr>
        <w:spacing w:after="120"/>
      </w:pPr>
      <w:r>
        <w:t>• API: Application Programming Interface. Interface usada para comunicacao entre sistemas.</w:t>
      </w:r>
    </w:p>
    <w:p>
      <w:pPr>
        <w:spacing w:after="120"/>
      </w:pPr>
      <w:r>
        <w:t>• CRUD: Create, Read, Update, Delete. Conjunto basico de operacoes sobre dados.</w:t>
      </w:r>
    </w:p>
    <w:p>
      <w:pPr>
        <w:spacing w:after="120"/>
      </w:pPr>
      <w:r>
        <w:t>• SPA: Single Page Application. Aplicacao web com navegacao dinamica sem recarga total da pagina.</w:t>
      </w:r>
    </w:p>
    <w:p>
      <w:pPr>
        <w:spacing w:after="120"/>
      </w:pPr>
      <w:r>
        <w:t>• JSON: JavaScript Object Notation. Formato leve para armazenamento e troca de dados.</w:t>
      </w:r>
    </w:p>
    <w:p>
      <w:pPr>
        <w:spacing w:after="120"/>
      </w:pPr>
      <w:r>
        <w:t>• UI: User Interface. Camada visual de interacao com o usuario.</w:t>
      </w:r>
    </w:p>
    <w:p>
      <w:pPr>
        <w:spacing w:after="120"/>
      </w:pPr>
      <w:r>
        <w:t>• HTTP: Hypertext Transfer Protocol. Protocolo usado nas requisicoes entre front-end e API.</w:t>
      </w:r>
    </w:p>
    <w:p>
      <w:pPr>
        <w:spacing w:after="120"/>
      </w:pPr>
      <w:r>
        <w:t>• Angular CLI: ferramenta de linha de comando usada para criar, executar e compilar o projeto Angular.</w:t>
      </w:r>
    </w:p>
    <w:p w14:paraId="243DFCE6" w14:textId="6767ABD8" w:rsidR="002E6D54" w:rsidRDefault="00ED6A74" w:rsidP="00ED6A74">
      <w:pPr>
        <w:pStyle w:val="Ttulo2"/>
        <w:spacing w:before="292"/>
        <w:ind w:left="0"/>
        <w:rPr>
          <w:iCs/>
        </w:rPr>
      </w:pPr>
      <w:r w:rsidRPr="002E6D54">
        <w:rPr>
          <w:iCs/>
        </w:rPr>
        <w:t>Referências</w:t>
      </w:r>
    </w:p>
    <w:p>
      <w:pPr>
        <w:spacing w:after="120"/>
      </w:pPr>
      <w:r>
        <w:t>• Projeto local Loja Virtual de Games: README.md, app-routing.module.ts, produto.service.ts e db.json.</w:t>
      </w:r>
    </w:p>
    <w:p>
      <w:pPr>
        <w:spacing w:after="120"/>
      </w:pPr>
      <w:r>
        <w:t>• Material didatico SENAI: 1 - Configurar a Atividade_V2.pdf, 2 - Criando serviços da Api Produto.pdf, 3 Componente Menu.pdf, 4 - Componente Painel-Principal.pdf e 5 - Componente Cadastro.pdf.</w:t>
      </w:r>
    </w:p>
    <w:p>
      <w:pPr>
        <w:spacing w:after="120"/>
      </w:pPr>
      <w:r>
        <w:t>• Documentacao oficial do Angular: https://angular.io/docs</w:t>
      </w:r>
    </w:p>
    <w:p>
      <w:pPr>
        <w:spacing w:after="120"/>
      </w:pPr>
      <w:r>
        <w:t>• Documentacao oficial do Bootstrap 5: https://getbootstrap.com/docs/5.3/</w:t>
      </w:r>
    </w:p>
    <w:p>
      <w:pPr>
        <w:spacing w:after="120"/>
      </w:pPr>
      <w:r>
        <w:t>• Repositorio oficial do JSON Server: https://github.com/typicode/json-server</w:t>
      </w:r>
    </w:p>
    <w:sectPr w:rsidR="002E6D54">
      <w:headerReference w:type="default" r:id="rId10"/>
      <w:footerReference w:type="default" r:id="rId11"/>
      <w:pgSz w:w="16840" w:h="11910" w:orient="landscape"/>
      <w:pgMar w:top="1120" w:right="1020" w:bottom="1120" w:left="1000" w:header="689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C64A7" w14:textId="77777777" w:rsidR="006A25D8" w:rsidRDefault="006A25D8">
      <w:r>
        <w:separator/>
      </w:r>
    </w:p>
  </w:endnote>
  <w:endnote w:type="continuationSeparator" w:id="0">
    <w:p w14:paraId="544ECD68" w14:textId="77777777" w:rsidR="006A25D8" w:rsidRDefault="006A2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A152" w14:textId="5951B105" w:rsidR="004E28F3" w:rsidRDefault="00000000">
    <w:pPr>
      <w:pStyle w:val="Corpodetexto"/>
      <w:spacing w:line="14" w:lineRule="auto"/>
      <w:rPr>
        <w:sz w:val="20"/>
      </w:rPr>
    </w:pPr>
    <w:r>
      <w:pict w14:anchorId="04D9AFAE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470.1pt;margin-top:552.9pt;width:49pt;height:18.85pt;z-index:-25213952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9642824" w14:textId="77777777" w:rsidR="004E28F3" w:rsidRPr="00C94E0B" w:rsidRDefault="00090D37">
                <w:pPr>
                  <w:pStyle w:val="Corpodetexto"/>
                  <w:spacing w:before="20"/>
                  <w:ind w:left="20"/>
                  <w:rPr>
                    <w:u w:val="single"/>
                  </w:rPr>
                </w:pPr>
                <w:r w:rsidRPr="00C94E0B">
                  <w:rPr>
                    <w:color w:val="FFFFFF"/>
                    <w:u w:val="single"/>
                  </w:rPr>
                  <w:t>SENAI</w:t>
                </w:r>
              </w:p>
            </w:txbxContent>
          </v:textbox>
          <w10:wrap anchorx="page" anchory="page"/>
        </v:shape>
      </w:pict>
    </w:r>
    <w:r>
      <w:pict w14:anchorId="5C180EDE">
        <v:polyline id="_x0000_s1027" alt="" style="position:absolute;z-index:-252142592;mso-wrap-edited:f;mso-width-percent:0;mso-height-percent:0;mso-position-horizontal-relative:page;mso-position-vertical-relative:page;mso-width-percent:0;mso-height-percent:0" points="841.9pt,5897.6pt,824.5pt,5897.6pt,824.3pt,5897.2pt,822pt,5894.35pt,819.35pt,5891.85pt,816.35pt,5889.7pt,813.05pt,5887.95pt,809.5pt,5886.65pt,805.7pt,5885.85pt,801.7pt,5885.55pt,797.7pt,5885.85pt,793.95pt,5886.65pt,790.35pt,5887.95pt,787.05pt,5889.7pt,784.05pt,5891.85pt,781.4pt,5894.35pt,779.1pt,5897.2pt,778.9pt,5897.6pt,0,5897.6pt,0,5945.8pt,841.9pt,5945.8pt,841.9pt,5897.6pt" coordsize="16838,1205" fillcolor="#131f46" stroked="f">
          <v:path arrowok="t" o:connecttype="custom" o:connectlocs="10692130,6948170;10471150,6948170;10468610,6943090;10439400,6906895;10405745,6875145;10367645,6847840;10325735,6825615;10280650,6809105;10232390,6798945;10181590,6795135;10130790,6798945;10083165,6809105;10037445,6825615;9995535,6847840;9957435,6875145;9923780,6906895;9894570,6943090;9892030,6948170;0,6948170;0,7560310;10692130,7560310;10692130,6948170" o:connectangles="0,0,0,0,0,0,0,0,0,0,0,0,0,0,0,0,0,0,0,0,0,0"/>
          <o:lock v:ext="edit" verticies="t"/>
          <w10:wrap anchorx="page" anchory="page"/>
        </v:polyline>
      </w:pict>
    </w:r>
    <w:r>
      <w:pict w14:anchorId="21FF472F">
        <v:shape id="_x0000_s1026" type="#_x0000_t202" alt="" style="position:absolute;margin-left:790pt;margin-top:546.8pt;width:22.45pt;height:21.25pt;z-index:-25214156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C62FC68" w14:textId="77777777" w:rsidR="004E28F3" w:rsidRDefault="00090D37">
                <w:pPr>
                  <w:spacing w:before="20"/>
                  <w:ind w:left="60"/>
                  <w:rPr>
                    <w:sz w:val="32"/>
                  </w:rPr>
                </w:pPr>
                <w:r>
                  <w:fldChar w:fldCharType="begin"/>
                </w:r>
                <w:r>
                  <w:rPr>
                    <w:color w:val="FFFFFF"/>
                    <w:sz w:val="3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95AA0DA">
        <v:shape id="_x0000_s1025" type="#_x0000_t202" alt="" style="position:absolute;margin-left:305.45pt;margin-top:552.9pt;width:151.85pt;height:18.85pt;z-index:-2521405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9F9CB03" w14:textId="77777777" w:rsidR="004E28F3" w:rsidRDefault="00090D37">
                <w:pPr>
                  <w:pStyle w:val="Corpodetexto"/>
                  <w:tabs>
                    <w:tab w:val="left" w:pos="2949"/>
                  </w:tabs>
                  <w:spacing w:before="20"/>
                  <w:ind w:left="20"/>
                </w:pPr>
                <w:r>
                  <w:rPr>
                    <w:color w:val="FFFFFF"/>
                  </w:rPr>
                  <w:t>Programador</w:t>
                </w:r>
                <w:r>
                  <w:rPr>
                    <w:color w:val="FFFFFF"/>
                    <w:spacing w:val="-3"/>
                  </w:rPr>
                  <w:t xml:space="preserve"> Full</w:t>
                </w:r>
                <w:r>
                  <w:rPr>
                    <w:color w:val="FFFFFF"/>
                    <w:spacing w:val="-2"/>
                  </w:rPr>
                  <w:t xml:space="preserve"> </w:t>
                </w:r>
                <w:r>
                  <w:rPr>
                    <w:color w:val="FFFFFF"/>
                  </w:rPr>
                  <w:t>Stack</w:t>
                </w:r>
                <w:r>
                  <w:rPr>
                    <w:color w:val="FFFFFF"/>
                  </w:rPr>
                  <w:tab/>
                  <w:t>|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5C753" w14:textId="77777777" w:rsidR="006A25D8" w:rsidRDefault="006A25D8">
      <w:r>
        <w:separator/>
      </w:r>
    </w:p>
  </w:footnote>
  <w:footnote w:type="continuationSeparator" w:id="0">
    <w:p w14:paraId="619D031D" w14:textId="77777777" w:rsidR="006A25D8" w:rsidRDefault="006A2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9D51" w14:textId="3254C0E5" w:rsidR="004E28F3" w:rsidRDefault="00000000">
    <w:pPr>
      <w:pStyle w:val="Corpodetexto"/>
      <w:spacing w:line="14" w:lineRule="auto"/>
      <w:rPr>
        <w:sz w:val="20"/>
      </w:rPr>
    </w:pPr>
    <w:r>
      <w:pict w14:anchorId="20D79E61">
        <v:group id="_x0000_s1029" alt="" style="position:absolute;margin-left:206.7pt;margin-top:56.45pt;width:445.7pt;height:.5pt;z-index:-252144640;mso-position-horizontal-relative:page;mso-position-vertical-relative:page" coordorigin="4134,1129" coordsize="8914,10">
          <v:line id="_x0000_s1030" alt="" style="position:absolute" from="4134,1130" to="13047,1130" strokecolor="#67696a" strokeweight=".02928mm"/>
          <v:line id="_x0000_s1031" alt="" style="position:absolute" from="4134,1138" to="13047,1138" strokecolor="#67696a" strokeweight=".02928mm"/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FD"/>
    <w:multiLevelType w:val="hybridMultilevel"/>
    <w:tmpl w:val="49D02F08"/>
    <w:lvl w:ilvl="0" w:tplc="CE60BFB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70CF5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12C03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21ABF6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EA44F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C0F6F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3501E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2C6CE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34D8B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B6364"/>
    <w:multiLevelType w:val="hybridMultilevel"/>
    <w:tmpl w:val="64244084"/>
    <w:lvl w:ilvl="0" w:tplc="9D182F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5E64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A2CA0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7A64FE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B2C8D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C27FC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3E01DD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ACC74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A4EC0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E3A13"/>
    <w:multiLevelType w:val="hybridMultilevel"/>
    <w:tmpl w:val="7864267C"/>
    <w:lvl w:ilvl="0" w:tplc="AC06D48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ED885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488F8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F9C709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E7E41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B2B9B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E66210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AF20C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E680F8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36FF0"/>
    <w:multiLevelType w:val="hybridMultilevel"/>
    <w:tmpl w:val="41C2036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F1AF7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904A4"/>
    <w:multiLevelType w:val="hybridMultilevel"/>
    <w:tmpl w:val="69D2F5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2660B"/>
    <w:multiLevelType w:val="hybridMultilevel"/>
    <w:tmpl w:val="1ADA77FA"/>
    <w:lvl w:ilvl="0" w:tplc="3DBA65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644B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158779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B7E1C5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246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32FC8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5B4E43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BB2817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94069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64591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B3E30"/>
    <w:multiLevelType w:val="hybridMultilevel"/>
    <w:tmpl w:val="41C2036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F235D"/>
    <w:multiLevelType w:val="hybridMultilevel"/>
    <w:tmpl w:val="DF9E4452"/>
    <w:lvl w:ilvl="0" w:tplc="8B387344">
      <w:numFmt w:val="bullet"/>
      <w:lvlText w:val="•"/>
      <w:lvlJc w:val="left"/>
      <w:pPr>
        <w:ind w:left="916" w:hanging="499"/>
      </w:pPr>
      <w:rPr>
        <w:rFonts w:ascii="Myriad Pro" w:eastAsia="Myriad Pro" w:hAnsi="Myriad Pro" w:cs="Myriad Pro" w:hint="default"/>
        <w:color w:val="231F20"/>
        <w:w w:val="100"/>
        <w:sz w:val="28"/>
        <w:szCs w:val="28"/>
        <w:lang w:val="pt-BR" w:eastAsia="pt-BR" w:bidi="pt-BR"/>
      </w:rPr>
    </w:lvl>
    <w:lvl w:ilvl="1" w:tplc="741E437A">
      <w:numFmt w:val="bullet"/>
      <w:lvlText w:val="•"/>
      <w:lvlJc w:val="left"/>
      <w:pPr>
        <w:ind w:left="2309" w:hanging="499"/>
      </w:pPr>
      <w:rPr>
        <w:rFonts w:hint="default"/>
        <w:lang w:val="pt-BR" w:eastAsia="pt-BR" w:bidi="pt-BR"/>
      </w:rPr>
    </w:lvl>
    <w:lvl w:ilvl="2" w:tplc="FC8624E2">
      <w:numFmt w:val="bullet"/>
      <w:lvlText w:val="•"/>
      <w:lvlJc w:val="left"/>
      <w:pPr>
        <w:ind w:left="3699" w:hanging="499"/>
      </w:pPr>
      <w:rPr>
        <w:rFonts w:hint="default"/>
        <w:lang w:val="pt-BR" w:eastAsia="pt-BR" w:bidi="pt-BR"/>
      </w:rPr>
    </w:lvl>
    <w:lvl w:ilvl="3" w:tplc="3B548ADC">
      <w:numFmt w:val="bullet"/>
      <w:lvlText w:val="•"/>
      <w:lvlJc w:val="left"/>
      <w:pPr>
        <w:ind w:left="5089" w:hanging="499"/>
      </w:pPr>
      <w:rPr>
        <w:rFonts w:hint="default"/>
        <w:lang w:val="pt-BR" w:eastAsia="pt-BR" w:bidi="pt-BR"/>
      </w:rPr>
    </w:lvl>
    <w:lvl w:ilvl="4" w:tplc="A3EC1DB0">
      <w:numFmt w:val="bullet"/>
      <w:lvlText w:val="•"/>
      <w:lvlJc w:val="left"/>
      <w:pPr>
        <w:ind w:left="6479" w:hanging="499"/>
      </w:pPr>
      <w:rPr>
        <w:rFonts w:hint="default"/>
        <w:lang w:val="pt-BR" w:eastAsia="pt-BR" w:bidi="pt-BR"/>
      </w:rPr>
    </w:lvl>
    <w:lvl w:ilvl="5" w:tplc="481CADB2">
      <w:numFmt w:val="bullet"/>
      <w:lvlText w:val="•"/>
      <w:lvlJc w:val="left"/>
      <w:pPr>
        <w:ind w:left="7868" w:hanging="499"/>
      </w:pPr>
      <w:rPr>
        <w:rFonts w:hint="default"/>
        <w:lang w:val="pt-BR" w:eastAsia="pt-BR" w:bidi="pt-BR"/>
      </w:rPr>
    </w:lvl>
    <w:lvl w:ilvl="6" w:tplc="26AC02F0">
      <w:numFmt w:val="bullet"/>
      <w:lvlText w:val="•"/>
      <w:lvlJc w:val="left"/>
      <w:pPr>
        <w:ind w:left="9258" w:hanging="499"/>
      </w:pPr>
      <w:rPr>
        <w:rFonts w:hint="default"/>
        <w:lang w:val="pt-BR" w:eastAsia="pt-BR" w:bidi="pt-BR"/>
      </w:rPr>
    </w:lvl>
    <w:lvl w:ilvl="7" w:tplc="136C6A50">
      <w:numFmt w:val="bullet"/>
      <w:lvlText w:val="•"/>
      <w:lvlJc w:val="left"/>
      <w:pPr>
        <w:ind w:left="10648" w:hanging="499"/>
      </w:pPr>
      <w:rPr>
        <w:rFonts w:hint="default"/>
        <w:lang w:val="pt-BR" w:eastAsia="pt-BR" w:bidi="pt-BR"/>
      </w:rPr>
    </w:lvl>
    <w:lvl w:ilvl="8" w:tplc="1832B226">
      <w:numFmt w:val="bullet"/>
      <w:lvlText w:val="•"/>
      <w:lvlJc w:val="left"/>
      <w:pPr>
        <w:ind w:left="12038" w:hanging="499"/>
      </w:pPr>
      <w:rPr>
        <w:rFonts w:hint="default"/>
        <w:lang w:val="pt-BR" w:eastAsia="pt-BR" w:bidi="pt-BR"/>
      </w:rPr>
    </w:lvl>
  </w:abstractNum>
  <w:abstractNum w:abstractNumId="10" w15:restartNumberingAfterBreak="0">
    <w:nsid w:val="588A6D88"/>
    <w:multiLevelType w:val="hybridMultilevel"/>
    <w:tmpl w:val="48DA22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1136D"/>
    <w:multiLevelType w:val="multilevel"/>
    <w:tmpl w:val="49D02F08"/>
    <w:styleLink w:val="Listaatual1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82CA4"/>
    <w:multiLevelType w:val="hybridMultilevel"/>
    <w:tmpl w:val="C4E2B14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62079"/>
    <w:multiLevelType w:val="hybridMultilevel"/>
    <w:tmpl w:val="15EEA9CA"/>
    <w:lvl w:ilvl="0" w:tplc="2374A234">
      <w:start w:val="1"/>
      <w:numFmt w:val="decimal"/>
      <w:lvlText w:val="%1."/>
      <w:lvlJc w:val="left"/>
      <w:pPr>
        <w:ind w:left="853" w:hanging="580"/>
      </w:pPr>
      <w:rPr>
        <w:rFonts w:ascii="Myriad Pro" w:eastAsia="Myriad Pro" w:hAnsi="Myriad Pro" w:cs="Myriad Pro" w:hint="default"/>
        <w:color w:val="231F20"/>
        <w:spacing w:val="-2"/>
        <w:w w:val="100"/>
        <w:sz w:val="28"/>
        <w:szCs w:val="28"/>
        <w:lang w:val="pt-BR" w:eastAsia="pt-BR" w:bidi="pt-BR"/>
      </w:rPr>
    </w:lvl>
    <w:lvl w:ilvl="1" w:tplc="15A84356">
      <w:numFmt w:val="bullet"/>
      <w:lvlText w:val="•"/>
      <w:lvlJc w:val="left"/>
      <w:pPr>
        <w:ind w:left="2255" w:hanging="580"/>
      </w:pPr>
      <w:rPr>
        <w:rFonts w:hint="default"/>
        <w:lang w:val="pt-BR" w:eastAsia="pt-BR" w:bidi="pt-BR"/>
      </w:rPr>
    </w:lvl>
    <w:lvl w:ilvl="2" w:tplc="A5727560">
      <w:numFmt w:val="bullet"/>
      <w:lvlText w:val="•"/>
      <w:lvlJc w:val="left"/>
      <w:pPr>
        <w:ind w:left="3651" w:hanging="580"/>
      </w:pPr>
      <w:rPr>
        <w:rFonts w:hint="default"/>
        <w:lang w:val="pt-BR" w:eastAsia="pt-BR" w:bidi="pt-BR"/>
      </w:rPr>
    </w:lvl>
    <w:lvl w:ilvl="3" w:tplc="3FD891D0">
      <w:numFmt w:val="bullet"/>
      <w:lvlText w:val="•"/>
      <w:lvlJc w:val="left"/>
      <w:pPr>
        <w:ind w:left="5047" w:hanging="580"/>
      </w:pPr>
      <w:rPr>
        <w:rFonts w:hint="default"/>
        <w:lang w:val="pt-BR" w:eastAsia="pt-BR" w:bidi="pt-BR"/>
      </w:rPr>
    </w:lvl>
    <w:lvl w:ilvl="4" w:tplc="3E7807CC">
      <w:numFmt w:val="bullet"/>
      <w:lvlText w:val="•"/>
      <w:lvlJc w:val="left"/>
      <w:pPr>
        <w:ind w:left="6443" w:hanging="580"/>
      </w:pPr>
      <w:rPr>
        <w:rFonts w:hint="default"/>
        <w:lang w:val="pt-BR" w:eastAsia="pt-BR" w:bidi="pt-BR"/>
      </w:rPr>
    </w:lvl>
    <w:lvl w:ilvl="5" w:tplc="8892B194">
      <w:numFmt w:val="bullet"/>
      <w:lvlText w:val="•"/>
      <w:lvlJc w:val="left"/>
      <w:pPr>
        <w:ind w:left="7838" w:hanging="580"/>
      </w:pPr>
      <w:rPr>
        <w:rFonts w:hint="default"/>
        <w:lang w:val="pt-BR" w:eastAsia="pt-BR" w:bidi="pt-BR"/>
      </w:rPr>
    </w:lvl>
    <w:lvl w:ilvl="6" w:tplc="F8382DB8">
      <w:numFmt w:val="bullet"/>
      <w:lvlText w:val="•"/>
      <w:lvlJc w:val="left"/>
      <w:pPr>
        <w:ind w:left="9234" w:hanging="580"/>
      </w:pPr>
      <w:rPr>
        <w:rFonts w:hint="default"/>
        <w:lang w:val="pt-BR" w:eastAsia="pt-BR" w:bidi="pt-BR"/>
      </w:rPr>
    </w:lvl>
    <w:lvl w:ilvl="7" w:tplc="7460EF1A">
      <w:numFmt w:val="bullet"/>
      <w:lvlText w:val="•"/>
      <w:lvlJc w:val="left"/>
      <w:pPr>
        <w:ind w:left="10630" w:hanging="580"/>
      </w:pPr>
      <w:rPr>
        <w:rFonts w:hint="default"/>
        <w:lang w:val="pt-BR" w:eastAsia="pt-BR" w:bidi="pt-BR"/>
      </w:rPr>
    </w:lvl>
    <w:lvl w:ilvl="8" w:tplc="3BEC506A">
      <w:numFmt w:val="bullet"/>
      <w:lvlText w:val="•"/>
      <w:lvlJc w:val="left"/>
      <w:pPr>
        <w:ind w:left="12026" w:hanging="580"/>
      </w:pPr>
      <w:rPr>
        <w:rFonts w:hint="default"/>
        <w:lang w:val="pt-BR" w:eastAsia="pt-BR" w:bidi="pt-BR"/>
      </w:rPr>
    </w:lvl>
  </w:abstractNum>
  <w:abstractNum w:abstractNumId="14" w15:restartNumberingAfterBreak="0">
    <w:nsid w:val="6CFE2CBA"/>
    <w:multiLevelType w:val="hybridMultilevel"/>
    <w:tmpl w:val="48DA22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5C195A"/>
    <w:multiLevelType w:val="hybridMultilevel"/>
    <w:tmpl w:val="7CA897E0"/>
    <w:lvl w:ilvl="0" w:tplc="DB58731C">
      <w:numFmt w:val="bullet"/>
      <w:lvlText w:val="•"/>
      <w:lvlJc w:val="left"/>
      <w:pPr>
        <w:ind w:left="3218" w:hanging="360"/>
      </w:pPr>
      <w:rPr>
        <w:rFonts w:ascii="Myriad Pro" w:eastAsia="Myriad Pro" w:hAnsi="Myriad Pro" w:cs="Myriad Pro" w:hint="default"/>
        <w:color w:val="414042"/>
        <w:spacing w:val="-11"/>
        <w:w w:val="100"/>
        <w:sz w:val="24"/>
        <w:szCs w:val="24"/>
        <w:lang w:val="pt-BR" w:eastAsia="pt-BR" w:bidi="pt-BR"/>
      </w:rPr>
    </w:lvl>
    <w:lvl w:ilvl="1" w:tplc="6964A032">
      <w:numFmt w:val="bullet"/>
      <w:lvlText w:val="•"/>
      <w:lvlJc w:val="left"/>
      <w:pPr>
        <w:ind w:left="3761" w:hanging="360"/>
      </w:pPr>
      <w:rPr>
        <w:rFonts w:ascii="Myriad Pro" w:eastAsia="Myriad Pro" w:hAnsi="Myriad Pro" w:cs="Myriad Pro" w:hint="default"/>
        <w:color w:val="414042"/>
        <w:spacing w:val="-4"/>
        <w:w w:val="100"/>
        <w:sz w:val="24"/>
        <w:szCs w:val="24"/>
        <w:lang w:val="pt-BR" w:eastAsia="pt-BR" w:bidi="pt-BR"/>
      </w:rPr>
    </w:lvl>
    <w:lvl w:ilvl="2" w:tplc="37BEFCF2">
      <w:numFmt w:val="bullet"/>
      <w:lvlText w:val="•"/>
      <w:lvlJc w:val="left"/>
      <w:pPr>
        <w:ind w:left="4988" w:hanging="360"/>
      </w:pPr>
      <w:rPr>
        <w:rFonts w:hint="default"/>
        <w:lang w:val="pt-BR" w:eastAsia="pt-BR" w:bidi="pt-BR"/>
      </w:rPr>
    </w:lvl>
    <w:lvl w:ilvl="3" w:tplc="71846E42">
      <w:numFmt w:val="bullet"/>
      <w:lvlText w:val="•"/>
      <w:lvlJc w:val="left"/>
      <w:pPr>
        <w:ind w:left="6217" w:hanging="360"/>
      </w:pPr>
      <w:rPr>
        <w:rFonts w:hint="default"/>
        <w:lang w:val="pt-BR" w:eastAsia="pt-BR" w:bidi="pt-BR"/>
      </w:rPr>
    </w:lvl>
    <w:lvl w:ilvl="4" w:tplc="6B0E7186">
      <w:numFmt w:val="bullet"/>
      <w:lvlText w:val="•"/>
      <w:lvlJc w:val="left"/>
      <w:pPr>
        <w:ind w:left="7445" w:hanging="360"/>
      </w:pPr>
      <w:rPr>
        <w:rFonts w:hint="default"/>
        <w:lang w:val="pt-BR" w:eastAsia="pt-BR" w:bidi="pt-BR"/>
      </w:rPr>
    </w:lvl>
    <w:lvl w:ilvl="5" w:tplc="7EB8E5E0">
      <w:numFmt w:val="bullet"/>
      <w:lvlText w:val="•"/>
      <w:lvlJc w:val="left"/>
      <w:pPr>
        <w:ind w:left="8674" w:hanging="360"/>
      </w:pPr>
      <w:rPr>
        <w:rFonts w:hint="default"/>
        <w:lang w:val="pt-BR" w:eastAsia="pt-BR" w:bidi="pt-BR"/>
      </w:rPr>
    </w:lvl>
    <w:lvl w:ilvl="6" w:tplc="78B666EE">
      <w:numFmt w:val="bullet"/>
      <w:lvlText w:val="•"/>
      <w:lvlJc w:val="left"/>
      <w:pPr>
        <w:ind w:left="9903" w:hanging="360"/>
      </w:pPr>
      <w:rPr>
        <w:rFonts w:hint="default"/>
        <w:lang w:val="pt-BR" w:eastAsia="pt-BR" w:bidi="pt-BR"/>
      </w:rPr>
    </w:lvl>
    <w:lvl w:ilvl="7" w:tplc="593E2A0E">
      <w:numFmt w:val="bullet"/>
      <w:lvlText w:val="•"/>
      <w:lvlJc w:val="left"/>
      <w:pPr>
        <w:ind w:left="11131" w:hanging="360"/>
      </w:pPr>
      <w:rPr>
        <w:rFonts w:hint="default"/>
        <w:lang w:val="pt-BR" w:eastAsia="pt-BR" w:bidi="pt-BR"/>
      </w:rPr>
    </w:lvl>
    <w:lvl w:ilvl="8" w:tplc="D41E07B2">
      <w:numFmt w:val="bullet"/>
      <w:lvlText w:val="•"/>
      <w:lvlJc w:val="left"/>
      <w:pPr>
        <w:ind w:left="12360" w:hanging="360"/>
      </w:pPr>
      <w:rPr>
        <w:rFonts w:hint="default"/>
        <w:lang w:val="pt-BR" w:eastAsia="pt-BR" w:bidi="pt-BR"/>
      </w:rPr>
    </w:lvl>
  </w:abstractNum>
  <w:abstractNum w:abstractNumId="16" w15:restartNumberingAfterBreak="0">
    <w:nsid w:val="7EE6081D"/>
    <w:multiLevelType w:val="hybridMultilevel"/>
    <w:tmpl w:val="DDC6731E"/>
    <w:lvl w:ilvl="0" w:tplc="D042EA0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326B4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BA263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F6EED0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DEC6A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64CB73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CAA1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50047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03817B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17C0B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955855">
    <w:abstractNumId w:val="15"/>
  </w:num>
  <w:num w:numId="2" w16cid:durableId="2099977926">
    <w:abstractNumId w:val="9"/>
  </w:num>
  <w:num w:numId="3" w16cid:durableId="1910068829">
    <w:abstractNumId w:val="13"/>
  </w:num>
  <w:num w:numId="4" w16cid:durableId="1809399815">
    <w:abstractNumId w:val="7"/>
  </w:num>
  <w:num w:numId="5" w16cid:durableId="1757290456">
    <w:abstractNumId w:val="3"/>
  </w:num>
  <w:num w:numId="6" w16cid:durableId="1853647254">
    <w:abstractNumId w:val="17"/>
  </w:num>
  <w:num w:numId="7" w16cid:durableId="116725656">
    <w:abstractNumId w:val="8"/>
  </w:num>
  <w:num w:numId="8" w16cid:durableId="1421951828">
    <w:abstractNumId w:val="5"/>
  </w:num>
  <w:num w:numId="9" w16cid:durableId="1429816810">
    <w:abstractNumId w:val="4"/>
  </w:num>
  <w:num w:numId="10" w16cid:durableId="1851022735">
    <w:abstractNumId w:val="14"/>
  </w:num>
  <w:num w:numId="11" w16cid:durableId="1302148617">
    <w:abstractNumId w:val="10"/>
  </w:num>
  <w:num w:numId="12" w16cid:durableId="1062601812">
    <w:abstractNumId w:val="0"/>
  </w:num>
  <w:num w:numId="13" w16cid:durableId="139421985">
    <w:abstractNumId w:val="16"/>
  </w:num>
  <w:num w:numId="14" w16cid:durableId="958923190">
    <w:abstractNumId w:val="6"/>
  </w:num>
  <w:num w:numId="15" w16cid:durableId="1405103707">
    <w:abstractNumId w:val="1"/>
  </w:num>
  <w:num w:numId="16" w16cid:durableId="1799882786">
    <w:abstractNumId w:val="12"/>
  </w:num>
  <w:num w:numId="17" w16cid:durableId="4676829">
    <w:abstractNumId w:val="11"/>
  </w:num>
  <w:num w:numId="18" w16cid:durableId="19034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8F3"/>
    <w:rsid w:val="0000598C"/>
    <w:rsid w:val="000463FC"/>
    <w:rsid w:val="00090D37"/>
    <w:rsid w:val="000C3569"/>
    <w:rsid w:val="00127AD5"/>
    <w:rsid w:val="001B3168"/>
    <w:rsid w:val="001C36D7"/>
    <w:rsid w:val="001F6787"/>
    <w:rsid w:val="00216A65"/>
    <w:rsid w:val="002635A8"/>
    <w:rsid w:val="002E6D54"/>
    <w:rsid w:val="003055BB"/>
    <w:rsid w:val="00363AED"/>
    <w:rsid w:val="00386C93"/>
    <w:rsid w:val="004907C6"/>
    <w:rsid w:val="004D1E66"/>
    <w:rsid w:val="004E28F3"/>
    <w:rsid w:val="005579AE"/>
    <w:rsid w:val="005B7BF0"/>
    <w:rsid w:val="005F5F52"/>
    <w:rsid w:val="00600CA9"/>
    <w:rsid w:val="00661DDB"/>
    <w:rsid w:val="006704C8"/>
    <w:rsid w:val="006A25D8"/>
    <w:rsid w:val="006A50C2"/>
    <w:rsid w:val="006B6207"/>
    <w:rsid w:val="007E561A"/>
    <w:rsid w:val="008E66CC"/>
    <w:rsid w:val="00992553"/>
    <w:rsid w:val="009C1A6B"/>
    <w:rsid w:val="009E4E80"/>
    <w:rsid w:val="009E5264"/>
    <w:rsid w:val="009F12B5"/>
    <w:rsid w:val="00A8296D"/>
    <w:rsid w:val="00B01EDA"/>
    <w:rsid w:val="00B01EF5"/>
    <w:rsid w:val="00B54B44"/>
    <w:rsid w:val="00B54BB2"/>
    <w:rsid w:val="00B5633A"/>
    <w:rsid w:val="00B9063A"/>
    <w:rsid w:val="00BA7D75"/>
    <w:rsid w:val="00C94E0B"/>
    <w:rsid w:val="00D04F81"/>
    <w:rsid w:val="00D678BE"/>
    <w:rsid w:val="00DA170E"/>
    <w:rsid w:val="00E21089"/>
    <w:rsid w:val="00E33DF1"/>
    <w:rsid w:val="00E70A2D"/>
    <w:rsid w:val="00ED6A74"/>
    <w:rsid w:val="00EE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5F40D4E6"/>
  <w15:docId w15:val="{552FCFEA-B827-4AEC-9871-C257981D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74"/>
    <w:rPr>
      <w:rFonts w:ascii="Myriad Pro" w:eastAsia="Myriad Pro" w:hAnsi="Myriad Pro" w:cs="Myriad Pro"/>
      <w:lang w:val="pt-BR" w:eastAsia="pt-BR" w:bidi="pt-BR"/>
    </w:rPr>
  </w:style>
  <w:style w:type="paragraph" w:styleId="Ttulo1">
    <w:name w:val="heading 1"/>
    <w:basedOn w:val="Normal"/>
    <w:uiPriority w:val="9"/>
    <w:qFormat/>
    <w:pPr>
      <w:spacing w:before="100" w:line="507" w:lineRule="exact"/>
      <w:ind w:left="5638" w:right="5618"/>
      <w:jc w:val="center"/>
      <w:outlineLvl w:val="0"/>
    </w:pPr>
    <w:rPr>
      <w:rFonts w:ascii="Myriad Pro Light" w:eastAsia="Myriad Pro Light" w:hAnsi="Myriad Pro Light" w:cs="Myriad Pro Light"/>
      <w:sz w:val="42"/>
      <w:szCs w:val="42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100"/>
      <w:ind w:left="119"/>
      <w:outlineLvl w:val="1"/>
    </w:pPr>
    <w:rPr>
      <w:rFonts w:ascii="Myriad Pro Light" w:eastAsia="Myriad Pro Light" w:hAnsi="Myriad Pro Light" w:cs="Myriad Pro Light"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279"/>
      <w:ind w:right="111"/>
      <w:jc w:val="right"/>
      <w:outlineLvl w:val="2"/>
    </w:pPr>
    <w:rPr>
      <w:rFonts w:ascii="Myriad Pro Light" w:eastAsia="Myriad Pro Light" w:hAnsi="Myriad Pro Light" w:cs="Myriad Pro Light"/>
      <w:sz w:val="34"/>
      <w:szCs w:val="34"/>
    </w:rPr>
  </w:style>
  <w:style w:type="paragraph" w:styleId="Ttulo4">
    <w:name w:val="heading 4"/>
    <w:basedOn w:val="Normal"/>
    <w:uiPriority w:val="9"/>
    <w:unhideWhenUsed/>
    <w:qFormat/>
    <w:pPr>
      <w:ind w:left="2858"/>
      <w:outlineLvl w:val="3"/>
    </w:pPr>
    <w:rPr>
      <w:b/>
      <w:bCs/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left="133"/>
      <w:outlineLvl w:val="4"/>
    </w:pPr>
    <w:rPr>
      <w:rFonts w:ascii="Myriad Pro Light" w:eastAsia="Myriad Pro Light" w:hAnsi="Myriad Pro Light" w:cs="Myriad Pro Light"/>
      <w:sz w:val="32"/>
      <w:szCs w:val="32"/>
    </w:rPr>
  </w:style>
  <w:style w:type="paragraph" w:styleId="Ttulo6">
    <w:name w:val="heading 6"/>
    <w:basedOn w:val="Normal"/>
    <w:uiPriority w:val="9"/>
    <w:unhideWhenUsed/>
    <w:qFormat/>
    <w:pPr>
      <w:spacing w:line="305" w:lineRule="exact"/>
      <w:ind w:left="119"/>
      <w:outlineLvl w:val="5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7"/>
      <w:ind w:left="133"/>
    </w:pPr>
    <w:rPr>
      <w:sz w:val="26"/>
      <w:szCs w:val="26"/>
    </w:r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  <w:pPr>
      <w:spacing w:before="137"/>
      <w:ind w:left="3218" w:hanging="361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587" w:right="1567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table" w:styleId="Tabelacomgrade">
    <w:name w:val="Table Grid"/>
    <w:basedOn w:val="Tabelanormal"/>
    <w:uiPriority w:val="59"/>
    <w:rsid w:val="006A50C2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127AD5"/>
    <w:rPr>
      <w:rFonts w:ascii="Myriad Pro" w:eastAsia="Myriad Pro" w:hAnsi="Myriad Pro" w:cs="Myriad Pro"/>
      <w:sz w:val="28"/>
      <w:szCs w:val="28"/>
      <w:lang w:val="pt-BR" w:eastAsia="pt-BR" w:bidi="pt-BR"/>
    </w:rPr>
  </w:style>
  <w:style w:type="numbering" w:customStyle="1" w:styleId="Listaatual1">
    <w:name w:val="Lista atual1"/>
    <w:uiPriority w:val="99"/>
    <w:rsid w:val="009C1A6B"/>
    <w:pPr>
      <w:numPr>
        <w:numId w:val="17"/>
      </w:numPr>
    </w:pPr>
  </w:style>
  <w:style w:type="character" w:customStyle="1" w:styleId="Ttulo2Char">
    <w:name w:val="Título 2 Char"/>
    <w:basedOn w:val="Fontepargpadro"/>
    <w:link w:val="Ttulo2"/>
    <w:uiPriority w:val="9"/>
    <w:rsid w:val="00ED6A74"/>
    <w:rPr>
      <w:rFonts w:ascii="Myriad Pro Light" w:eastAsia="Myriad Pro Light" w:hAnsi="Myriad Pro Light" w:cs="Myriad Pro Light"/>
      <w:sz w:val="36"/>
      <w:szCs w:val="36"/>
      <w:lang w:val="pt-BR"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35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6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7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4FEBD25ED334C808A1651C5F7E549" ma:contentTypeVersion="7" ma:contentTypeDescription="Crie um novo documento." ma:contentTypeScope="" ma:versionID="523e670c4ab72bb00c9dd1af7a18efbc">
  <xsd:schema xmlns:xsd="http://www.w3.org/2001/XMLSchema" xmlns:xs="http://www.w3.org/2001/XMLSchema" xmlns:p="http://schemas.microsoft.com/office/2006/metadata/properties" xmlns:ns2="ef63e301-d2a9-46e0-9c0c-30842a639c7b" targetNamespace="http://schemas.microsoft.com/office/2006/metadata/properties" ma:root="true" ma:fieldsID="4c18deaf3cc7e987f4a37da9cb9f2017" ns2:_="">
    <xsd:import namespace="ef63e301-d2a9-46e0-9c0c-30842a639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301-d2a9-46e0-9c0c-30842a639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805CB4-688A-4CE6-9C97-A35536EF98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B2C68D-34BF-402F-8262-AF869B40B3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94D592-C911-438E-9BDF-C5134990B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301-d2a9-46e0-9c0c-30842a639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Claudia Baroni Savini Ferreira</dc:creator>
  <cp:lastModifiedBy>Monniky Ribeiro</cp:lastModifiedBy>
  <cp:revision>28</cp:revision>
  <cp:lastPrinted>2021-09-21T17:03:00Z</cp:lastPrinted>
  <dcterms:created xsi:type="dcterms:W3CDTF">2021-02-09T17:33:00Z</dcterms:created>
  <dcterms:modified xsi:type="dcterms:W3CDTF">2026-04-19T01:25:00Z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2021-02-09T00:00:00Z</vt:filetime>
  </property>
  <property fmtid="{D5CDD505-2E9C-101B-9397-08002B2CF9AE}" pid="5" name="ContentTypeId">
    <vt:lpwstr>0x0101003F74FEBD25ED334C808A1651C5F7E549</vt:lpwstr>
  </property>
</Properties>
</file>