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MS Mincho" w:cs="MS Mincho" w:eastAsia="MS Mincho" w:hAnsi="MS Mincho"/>
          <w:b/>
          <w:bCs/>
          <w:sz w:val="32"/>
          <w:szCs w:val="32"/>
        </w:rPr>
        <w:t xml:space="preserve">業務委託契約書（営業スタッフ）</w:t>
      </w:r>
    </w:p>
    <w:p>
      <w:pPr>
        <w:spacing w:after="80"/>
      </w:pPr>
    </w:p>
    <w:p>
      <w:pPr>
        <w:spacing w:after="160"/>
        <w:ind/>
      </w:pPr>
      <w:r>
        <w:rPr>
          <w:rFonts w:ascii="MS Mincho" w:cs="MS Mincho" w:eastAsia="MS Mincho" w:hAnsi="MS Mincho"/>
          <w:sz w:val="22"/>
          <w:szCs w:val="22"/>
        </w:rPr>
        <w:t xml:space="preserve">甲：mono.create 代表　中村航汰（以下「甲」）</w:t>
      </w:r>
    </w:p>
    <w:p>
      <w:pPr>
        <w:spacing w:after="160"/>
        <w:ind/>
      </w:pPr>
      <w:r>
        <w:rPr>
          <w:rFonts w:ascii="MS Mincho" w:cs="MS Mincho" w:eastAsia="MS Mincho" w:hAnsi="MS Mincho"/>
          <w:sz w:val="22"/>
          <w:szCs w:val="22"/>
        </w:rPr>
        <w:t xml:space="preserve">乙：（氏名記入欄）　　　　　　　　（以下「乙」）</w:t>
      </w:r>
    </w:p>
    <w:p>
      <w:pPr>
        <w:spacing w:after="80"/>
      </w:pPr>
    </w:p>
    <w:p>
      <w:pPr>
        <w:spacing w:after="160"/>
        <w:ind/>
      </w:pPr>
      <w:r>
        <w:rPr>
          <w:rFonts w:ascii="MS Mincho" w:cs="MS Mincho" w:eastAsia="MS Mincho" w:hAnsi="MS Mincho"/>
          <w:sz w:val="22"/>
          <w:szCs w:val="22"/>
        </w:rPr>
        <w:t xml:space="preserve">甲および乙は、以下の条件にて業務委託契約を締結する。</w:t>
      </w:r>
    </w:p>
    <w:p>
      <w:pPr>
        <w:spacing w:after="120"/>
      </w:pPr>
    </w:p>
    <w:p>
      <w:pPr>
        <w:spacing w:after="120" w:before="280"/>
      </w:pPr>
      <w:r>
        <w:rPr>
          <w:rFonts w:ascii="MS Mincho" w:cs="MS Mincho" w:eastAsia="MS Mincho" w:hAnsi="MS Mincho"/>
          <w:b/>
          <w:bCs/>
          <w:sz w:val="22"/>
          <w:szCs w:val="22"/>
        </w:rPr>
        <w:t xml:space="preserve">第1条（目的）</w:t>
      </w:r>
    </w:p>
    <w:p>
      <w:pPr>
        <w:spacing w:after="160"/>
        <w:ind/>
      </w:pPr>
      <w:r>
        <w:rPr>
          <w:rFonts w:ascii="MS Mincho" w:cs="MS Mincho" w:eastAsia="MS Mincho" w:hAnsi="MS Mincho"/>
          <w:sz w:val="22"/>
          <w:szCs w:val="22"/>
        </w:rPr>
        <w:t xml:space="preserve">本契約は、甲が運営する動画編集・SNS運用代行サービス「mono.create」の営業・紹介活動を乙に委託することを目的とする。</w:t>
      </w:r>
    </w:p>
    <w:p>
      <w:pPr>
        <w:spacing w:after="120" w:before="280"/>
      </w:pPr>
      <w:r>
        <w:rPr>
          <w:rFonts w:ascii="MS Mincho" w:cs="MS Mincho" w:eastAsia="MS Mincho" w:hAnsi="MS Mincho"/>
          <w:b/>
          <w:bCs/>
          <w:sz w:val="22"/>
          <w:szCs w:val="22"/>
        </w:rPr>
        <w:t xml:space="preserve">第2条（委託業務の内容）</w:t>
      </w:r>
    </w:p>
    <w:p>
      <w:pPr>
        <w:spacing w:after="160"/>
        <w:ind/>
      </w:pPr>
      <w:r>
        <w:rPr>
          <w:rFonts w:ascii="MS Mincho" w:cs="MS Mincho" w:eastAsia="MS Mincho" w:hAnsi="MS Mincho"/>
          <w:sz w:val="22"/>
          <w:szCs w:val="22"/>
        </w:rPr>
        <w:t xml:space="preserve">乙は以下の業務を行うものとする。</w:t>
      </w:r>
    </w:p>
    <w:p>
      <w:pPr>
        <w:spacing w:after="80"/>
        <w:ind w:left="440" w:hanging="440"/>
      </w:pPr>
      <w:r>
        <w:rPr>
          <w:rFonts w:ascii="MS Mincho" w:cs="MS Mincho" w:eastAsia="MS Mincho" w:hAnsi="MS Mincho"/>
          <w:sz w:val="22"/>
          <w:szCs w:val="22"/>
        </w:rPr>
        <w:t xml:space="preserve">1.　mono.createのサービス（動画編集代行・SNS運用代行等）の営業・紹介活動</w:t>
      </w:r>
    </w:p>
    <w:p>
      <w:pPr>
        <w:spacing w:after="80"/>
        <w:ind w:left="440" w:hanging="440"/>
      </w:pPr>
      <w:r>
        <w:rPr>
          <w:rFonts w:ascii="MS Mincho" w:cs="MS Mincho" w:eastAsia="MS Mincho" w:hAnsi="MS Mincho"/>
          <w:sz w:val="22"/>
          <w:szCs w:val="22"/>
        </w:rPr>
        <w:t xml:space="preserve">2.　見込みクライアントへのサービス説明および甲への取次ぎ</w:t>
      </w:r>
    </w:p>
    <w:p>
      <w:pPr>
        <w:spacing w:after="80"/>
        <w:ind w:left="440" w:hanging="440"/>
      </w:pPr>
      <w:r>
        <w:rPr>
          <w:rFonts w:ascii="MS Mincho" w:cs="MS Mincho" w:eastAsia="MS Mincho" w:hAnsi="MS Mincho"/>
          <w:sz w:val="22"/>
          <w:szCs w:val="22"/>
        </w:rPr>
        <w:t xml:space="preserve">3.　甲が提供するマニュアル・資料に基づいた営業活動</w:t>
      </w:r>
    </w:p>
    <w:p>
      <w:pPr>
        <w:spacing w:after="80"/>
        <w:ind w:left="440" w:hanging="440"/>
      </w:pPr>
      <w:r>
        <w:rPr>
          <w:rFonts w:ascii="MS Mincho" w:cs="MS Mincho" w:eastAsia="MS Mincho" w:hAnsi="MS Mincho"/>
          <w:sz w:val="22"/>
          <w:szCs w:val="22"/>
        </w:rPr>
        <w:t xml:space="preserve">4.　成約後のフォローアップ（甲の指示に基づく範囲内）</w:t>
      </w:r>
    </w:p>
    <w:p>
      <w:pPr>
        <w:spacing w:after="120" w:before="280"/>
      </w:pPr>
      <w:r>
        <w:rPr>
          <w:rFonts w:ascii="MS Mincho" w:cs="MS Mincho" w:eastAsia="MS Mincho" w:hAnsi="MS Mincho"/>
          <w:b/>
          <w:bCs/>
          <w:sz w:val="22"/>
          <w:szCs w:val="22"/>
        </w:rPr>
        <w:t xml:space="preserve">第3条（成果報酬）</w:t>
      </w:r>
    </w:p>
    <w:p>
      <w:pPr>
        <w:spacing w:after="160"/>
        <w:ind/>
      </w:pPr>
      <w:r>
        <w:rPr>
          <w:rFonts w:ascii="MS Mincho" w:cs="MS Mincho" w:eastAsia="MS Mincho" w:hAnsi="MS Mincho"/>
          <w:sz w:val="22"/>
          <w:szCs w:val="22"/>
        </w:rPr>
        <w:t xml:space="preserve">１　乙の紹介により成約（甲への初回入金確認）した場合、以下の報酬を支払う。</w:t>
      </w:r>
    </w:p>
    <w:p>
      <w:pPr>
        <w:spacing w:after="40"/>
      </w:pPr>
    </w:p>
    <w:tbl>
      <w:tblPr>
        <w:tblW w:type="dxa" w:w="9026"/>
        <w:tblInd w:type="dxa" w:w="44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333333" w:sz="4"/>
              <w:left w:val="single" w:color="333333" w:sz="4"/>
              <w:bottom w:val="single" w:color="333333" w:sz="4"/>
              <w:right w:val="single" w:color="333333" w:sz="4"/>
            </w:tcBorders>
            <w:shd w:fill="F0F0F0" w:val="clear"/>
            <w:tcMar>
              <w:top w:type="dxa" w:w="80"/>
              <w:left w:type="dxa" w:w="120"/>
              <w:bottom w:type="dxa" w:w="80"/>
              <w:right w:type="dxa" w:w="120"/>
            </w:tcMar>
          </w:tcPr>
          <w:p>
            <w:pPr>
              <w:jc w:val="center"/>
            </w:pPr>
            <w:r>
              <w:rPr>
                <w:rFonts w:ascii="MS Mincho" w:cs="MS Mincho" w:eastAsia="MS Mincho" w:hAnsi="MS Mincho"/>
                <w:b/>
                <w:bCs/>
                <w:sz w:val="20"/>
                <w:szCs w:val="20"/>
              </w:rPr>
              <w:t xml:space="preserve">サービス種別</w:t>
            </w:r>
          </w:p>
        </w:tc>
        <w:tc>
          <w:tcPr>
            <w:tcW w:type="dxa" w:w="4513"/>
            <w:tcBorders>
              <w:top w:val="single" w:color="333333" w:sz="4"/>
              <w:left w:val="single" w:color="333333" w:sz="4"/>
              <w:bottom w:val="single" w:color="333333" w:sz="4"/>
              <w:right w:val="single" w:color="333333" w:sz="4"/>
            </w:tcBorders>
            <w:shd w:fill="F0F0F0" w:val="clear"/>
            <w:tcMar>
              <w:top w:type="dxa" w:w="80"/>
              <w:left w:type="dxa" w:w="120"/>
              <w:bottom w:type="dxa" w:w="80"/>
              <w:right w:type="dxa" w:w="120"/>
            </w:tcMar>
          </w:tcPr>
          <w:p>
            <w:pPr>
              <w:jc w:val="center"/>
            </w:pPr>
            <w:r>
              <w:rPr>
                <w:rFonts w:ascii="MS Mincho" w:cs="MS Mincho" w:eastAsia="MS Mincho" w:hAnsi="MS Mincho"/>
                <w:b/>
                <w:bCs/>
                <w:sz w:val="20"/>
                <w:szCs w:val="20"/>
              </w:rPr>
              <w:t xml:space="preserve">成約報酬</w:t>
            </w:r>
          </w:p>
        </w:tc>
      </w:tr>
      <w:tr>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MS Mincho" w:cs="MS Mincho" w:eastAsia="MS Mincho" w:hAnsi="MS Mincho"/>
                <w:sz w:val="20"/>
                <w:szCs w:val="20"/>
              </w:rPr>
              <w:t xml:space="preserve">ショート動画編集（単品）</w:t>
            </w:r>
          </w:p>
        </w:tc>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right"/>
            </w:pPr>
            <w:r>
              <w:rPr>
                <w:rFonts w:ascii="MS Mincho" w:cs="MS Mincho" w:eastAsia="MS Mincho" w:hAnsi="MS Mincho"/>
                <w:sz w:val="20"/>
                <w:szCs w:val="20"/>
              </w:rPr>
              <w:t xml:space="preserve">¥1,000 ／件</w:t>
            </w:r>
          </w:p>
        </w:tc>
      </w:tr>
      <w:tr>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MS Mincho" w:cs="MS Mincho" w:eastAsia="MS Mincho" w:hAnsi="MS Mincho"/>
                <w:sz w:val="20"/>
                <w:szCs w:val="20"/>
              </w:rPr>
              <w:t xml:space="preserve">長尺動画編集（単品）</w:t>
            </w:r>
          </w:p>
        </w:tc>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right"/>
            </w:pPr>
            <w:r>
              <w:rPr>
                <w:rFonts w:ascii="MS Mincho" w:cs="MS Mincho" w:eastAsia="MS Mincho" w:hAnsi="MS Mincho"/>
                <w:sz w:val="20"/>
                <w:szCs w:val="20"/>
              </w:rPr>
              <w:t xml:space="preserve">¥2,000 ／件</w:t>
            </w:r>
          </w:p>
        </w:tc>
      </w:tr>
      <w:tr>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MS Mincho" w:cs="MS Mincho" w:eastAsia="MS Mincho" w:hAnsi="MS Mincho"/>
                <w:sz w:val="20"/>
                <w:szCs w:val="20"/>
              </w:rPr>
              <w:t xml:space="preserve">まとめて編集プラン（月額）</w:t>
            </w:r>
          </w:p>
        </w:tc>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right"/>
            </w:pPr>
            <w:r>
              <w:rPr>
                <w:rFonts w:ascii="MS Mincho" w:cs="MS Mincho" w:eastAsia="MS Mincho" w:hAnsi="MS Mincho"/>
                <w:sz w:val="20"/>
                <w:szCs w:val="20"/>
              </w:rPr>
              <w:t xml:space="preserve">¥3,000 ／件</w:t>
            </w:r>
          </w:p>
        </w:tc>
      </w:tr>
      <w:tr>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MS Mincho" w:cs="MS Mincho" w:eastAsia="MS Mincho" w:hAnsi="MS Mincho"/>
                <w:sz w:val="20"/>
                <w:szCs w:val="20"/>
              </w:rPr>
              <w:t xml:space="preserve">投稿丸投げ・運用代行プラン</w:t>
            </w:r>
          </w:p>
        </w:tc>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right"/>
            </w:pPr>
            <w:r>
              <w:rPr>
                <w:rFonts w:ascii="MS Mincho" w:cs="MS Mincho" w:eastAsia="MS Mincho" w:hAnsi="MS Mincho"/>
                <w:sz w:val="20"/>
                <w:szCs w:val="20"/>
              </w:rPr>
              <w:t xml:space="preserve">¥5,000 ／件</w:t>
            </w:r>
          </w:p>
        </w:tc>
      </w:tr>
      <w:tr>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MS Mincho" w:cs="MS Mincho" w:eastAsia="MS Mincho" w:hAnsi="MS Mincho"/>
                <w:sz w:val="20"/>
                <w:szCs w:val="20"/>
              </w:rPr>
              <w:t xml:space="preserve">継続ボーナス（3ヶ月継続〜）</w:t>
            </w:r>
          </w:p>
        </w:tc>
        <w:tc>
          <w:tcPr>
            <w:tcW w:type="dxa" w:w="4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right"/>
            </w:pPr>
            <w:r>
              <w:rPr>
                <w:rFonts w:ascii="MS Mincho" w:cs="MS Mincho" w:eastAsia="MS Mincho" w:hAnsi="MS Mincho"/>
                <w:sz w:val="20"/>
                <w:szCs w:val="20"/>
              </w:rPr>
              <w:t xml:space="preserve">+¥1,000 ／件</w:t>
            </w:r>
          </w:p>
        </w:tc>
      </w:tr>
    </w:tbl>
    <w:p>
      <w:pPr>
        <w:spacing w:after="80"/>
      </w:pPr>
    </w:p>
    <w:p>
      <w:pPr>
        <w:spacing w:after="160"/>
        <w:ind/>
      </w:pPr>
      <w:r>
        <w:rPr>
          <w:rFonts w:ascii="MS Mincho" w:cs="MS Mincho" w:eastAsia="MS Mincho" w:hAnsi="MS Mincho"/>
          <w:sz w:val="22"/>
          <w:szCs w:val="22"/>
        </w:rPr>
        <w:t xml:space="preserve">２　報酬の発生条件は、乙が紹介したクライアントの初回入金が甲にて確認された時点とする。</w:t>
      </w:r>
    </w:p>
    <w:p>
      <w:pPr>
        <w:spacing w:after="160"/>
        <w:ind/>
      </w:pPr>
      <w:r>
        <w:rPr>
          <w:rFonts w:ascii="MS Mincho" w:cs="MS Mincho" w:eastAsia="MS Mincho" w:hAnsi="MS Mincho"/>
          <w:sz w:val="22"/>
          <w:szCs w:val="22"/>
        </w:rPr>
        <w:t xml:space="preserve">３　支払いは月末締め翌月末払いとし、甲が指定する口座への振込にて行う。</w:t>
      </w:r>
    </w:p>
    <w:p>
      <w:pPr>
        <w:spacing w:after="160"/>
        <w:ind/>
      </w:pPr>
      <w:r>
        <w:rPr>
          <w:rFonts w:ascii="MS Mincho" w:cs="MS Mincho" w:eastAsia="MS Mincho" w:hAnsi="MS Mincho"/>
          <w:sz w:val="22"/>
          <w:szCs w:val="22"/>
        </w:rPr>
        <w:t xml:space="preserve">４　振込手数料は乙の負担とする。</w:t>
      </w:r>
    </w:p>
    <w:p>
      <w:pPr>
        <w:spacing w:after="160"/>
        <w:ind/>
      </w:pPr>
      <w:r>
        <w:rPr>
          <w:rFonts w:ascii="MS Mincho" w:cs="MS Mincho" w:eastAsia="MS Mincho" w:hAnsi="MS Mincho"/>
          <w:sz w:val="22"/>
          <w:szCs w:val="22"/>
        </w:rPr>
        <w:t xml:space="preserve">５　報酬が1,000円未満の場合、翌月以降に繰り越す。</w:t>
      </w:r>
    </w:p>
    <w:p>
      <w:pPr>
        <w:spacing w:after="120" w:before="280"/>
      </w:pPr>
      <w:r>
        <w:rPr>
          <w:rFonts w:ascii="MS Mincho" w:cs="MS Mincho" w:eastAsia="MS Mincho" w:hAnsi="MS Mincho"/>
          <w:b/>
          <w:bCs/>
          <w:sz w:val="22"/>
          <w:szCs w:val="22"/>
        </w:rPr>
        <w:t xml:space="preserve">第4条（契約期間）</w:t>
      </w:r>
    </w:p>
    <w:p>
      <w:pPr>
        <w:spacing w:after="160"/>
        <w:ind/>
      </w:pPr>
      <w:r>
        <w:rPr>
          <w:rFonts w:ascii="MS Mincho" w:cs="MS Mincho" w:eastAsia="MS Mincho" w:hAnsi="MS Mincho"/>
          <w:sz w:val="22"/>
          <w:szCs w:val="22"/>
        </w:rPr>
        <w:t xml:space="preserve">１　本契約の有効期間は、契約締結日から1年間とする。</w:t>
      </w:r>
    </w:p>
    <w:p>
      <w:pPr>
        <w:spacing w:after="160"/>
        <w:ind/>
      </w:pPr>
      <w:r>
        <w:rPr>
          <w:rFonts w:ascii="MS Mincho" w:cs="MS Mincho" w:eastAsia="MS Mincho" w:hAnsi="MS Mincho"/>
          <w:sz w:val="22"/>
          <w:szCs w:val="22"/>
        </w:rPr>
        <w:t xml:space="preserve">２　期間満了の1ヶ月前までに、いずれかの当事者から書面による解約の申し出がない場合、同一条件にて自動更新されるものとする。</w:t>
      </w:r>
    </w:p>
    <w:p>
      <w:pPr>
        <w:spacing w:after="160"/>
        <w:ind/>
      </w:pPr>
      <w:r>
        <w:rPr>
          <w:rFonts w:ascii="MS Mincho" w:cs="MS Mincho" w:eastAsia="MS Mincho" w:hAnsi="MS Mincho"/>
          <w:sz w:val="22"/>
          <w:szCs w:val="22"/>
        </w:rPr>
        <w:t xml:space="preserve">３　更新後も同様とする。</w:t>
      </w:r>
    </w:p>
    <w:p>
      <w:pPr>
        <w:spacing w:after="120" w:before="280"/>
      </w:pPr>
      <w:r>
        <w:rPr>
          <w:rFonts w:ascii="MS Mincho" w:cs="MS Mincho" w:eastAsia="MS Mincho" w:hAnsi="MS Mincho"/>
          <w:b/>
          <w:bCs/>
          <w:sz w:val="22"/>
          <w:szCs w:val="22"/>
        </w:rPr>
        <w:t xml:space="preserve">第5条（業務の独立性）</w:t>
      </w:r>
    </w:p>
    <w:p>
      <w:pPr>
        <w:spacing w:after="160"/>
        <w:ind/>
      </w:pPr>
      <w:r>
        <w:rPr>
          <w:rFonts w:ascii="MS Mincho" w:cs="MS Mincho" w:eastAsia="MS Mincho" w:hAnsi="MS Mincho"/>
          <w:sz w:val="22"/>
          <w:szCs w:val="22"/>
        </w:rPr>
        <w:t xml:space="preserve">１　乙は独立した事業者として業務を遂行し、甲との間に雇用関係は一切生じない。</w:t>
      </w:r>
    </w:p>
    <w:p>
      <w:pPr>
        <w:spacing w:after="160"/>
        <w:ind/>
      </w:pPr>
      <w:r>
        <w:rPr>
          <w:rFonts w:ascii="MS Mincho" w:cs="MS Mincho" w:eastAsia="MS Mincho" w:hAnsi="MS Mincho"/>
          <w:sz w:val="22"/>
          <w:szCs w:val="22"/>
        </w:rPr>
        <w:t xml:space="preserve">２　乙は自らの判断と責任において業務を行うものとする。</w:t>
      </w:r>
    </w:p>
    <w:p>
      <w:pPr>
        <w:spacing w:after="160"/>
        <w:ind/>
      </w:pPr>
      <w:r>
        <w:rPr>
          <w:rFonts w:ascii="MS Mincho" w:cs="MS Mincho" w:eastAsia="MS Mincho" w:hAnsi="MS Mincho"/>
          <w:sz w:val="22"/>
          <w:szCs w:val="22"/>
        </w:rPr>
        <w:t xml:space="preserve">３　乙の業務に関連して発生した費用（通信費・交通費等）は、別途合意がない限り乙の負担とする。</w:t>
      </w:r>
    </w:p>
    <w:p>
      <w:pPr>
        <w:spacing w:after="120" w:before="280"/>
      </w:pPr>
      <w:r>
        <w:rPr>
          <w:rFonts w:ascii="MS Mincho" w:cs="MS Mincho" w:eastAsia="MS Mincho" w:hAnsi="MS Mincho"/>
          <w:b/>
          <w:bCs/>
          <w:sz w:val="22"/>
          <w:szCs w:val="22"/>
        </w:rPr>
        <w:t xml:space="preserve">第6条（守秘義務）</w:t>
      </w:r>
    </w:p>
    <w:p>
      <w:pPr>
        <w:spacing w:after="160"/>
        <w:ind/>
      </w:pPr>
      <w:r>
        <w:rPr>
          <w:rFonts w:ascii="MS Mincho" w:cs="MS Mincho" w:eastAsia="MS Mincho" w:hAnsi="MS Mincho"/>
          <w:sz w:val="22"/>
          <w:szCs w:val="22"/>
        </w:rPr>
        <w:t xml:space="preserve">１　乙は、本契約の履行を通じて知り得た甲の業務上の秘密情報（顧客情報・料金体系・ノウハウ・マニュアル等）を第三者に開示・漏洩してはならない。</w:t>
      </w:r>
    </w:p>
    <w:p>
      <w:pPr>
        <w:spacing w:after="160"/>
        <w:ind/>
      </w:pPr>
      <w:r>
        <w:rPr>
          <w:rFonts w:ascii="MS Mincho" w:cs="MS Mincho" w:eastAsia="MS Mincho" w:hAnsi="MS Mincho"/>
          <w:sz w:val="22"/>
          <w:szCs w:val="22"/>
        </w:rPr>
        <w:t xml:space="preserve">２　本条の義務は、本契約終了後も3年間継続する。</w:t>
      </w:r>
    </w:p>
    <w:p>
      <w:pPr>
        <w:spacing w:after="120" w:before="280"/>
      </w:pPr>
      <w:r>
        <w:rPr>
          <w:rFonts w:ascii="MS Mincho" w:cs="MS Mincho" w:eastAsia="MS Mincho" w:hAnsi="MS Mincho"/>
          <w:b/>
          <w:bCs/>
          <w:sz w:val="22"/>
          <w:szCs w:val="22"/>
        </w:rPr>
        <w:t xml:space="preserve">第7条（禁止事項）</w:t>
      </w:r>
    </w:p>
    <w:p>
      <w:pPr>
        <w:spacing w:after="160"/>
        <w:ind/>
      </w:pPr>
      <w:r>
        <w:rPr>
          <w:rFonts w:ascii="MS Mincho" w:cs="MS Mincho" w:eastAsia="MS Mincho" w:hAnsi="MS Mincho"/>
          <w:sz w:val="22"/>
          <w:szCs w:val="22"/>
        </w:rPr>
        <w:t xml:space="preserve">乙は以下の行為を行ってはならない。</w:t>
      </w:r>
    </w:p>
    <w:p>
      <w:pPr>
        <w:spacing w:after="80"/>
        <w:ind w:left="440" w:hanging="440"/>
      </w:pPr>
      <w:r>
        <w:rPr>
          <w:rFonts w:ascii="MS Mincho" w:cs="MS Mincho" w:eastAsia="MS Mincho" w:hAnsi="MS Mincho"/>
          <w:sz w:val="22"/>
          <w:szCs w:val="22"/>
        </w:rPr>
        <w:t xml:space="preserve">1.　甲の許可なく、甲の名称・ロゴ・資料を使用した営業活動</w:t>
      </w:r>
    </w:p>
    <w:p>
      <w:pPr>
        <w:spacing w:after="80"/>
        <w:ind w:left="440" w:hanging="440"/>
      </w:pPr>
      <w:r>
        <w:rPr>
          <w:rFonts w:ascii="MS Mincho" w:cs="MS Mincho" w:eastAsia="MS Mincho" w:hAnsi="MS Mincho"/>
          <w:sz w:val="22"/>
          <w:szCs w:val="22"/>
        </w:rPr>
        <w:t xml:space="preserve">2.　虚偽・誇大な説明によるクライアントの誘引</w:t>
      </w:r>
    </w:p>
    <w:p>
      <w:pPr>
        <w:spacing w:after="80"/>
        <w:ind w:left="440" w:hanging="440"/>
      </w:pPr>
      <w:r>
        <w:rPr>
          <w:rFonts w:ascii="MS Mincho" w:cs="MS Mincho" w:eastAsia="MS Mincho" w:hAnsi="MS Mincho"/>
          <w:sz w:val="22"/>
          <w:szCs w:val="22"/>
        </w:rPr>
        <w:t xml:space="preserve">3.　甲が競合と判断するサービスへの同時在籍・紹介活動（甲との事前合意がある場合を除く）</w:t>
      </w:r>
    </w:p>
    <w:p>
      <w:pPr>
        <w:spacing w:after="80"/>
        <w:ind w:left="440" w:hanging="440"/>
      </w:pPr>
      <w:r>
        <w:rPr>
          <w:rFonts w:ascii="MS Mincho" w:cs="MS Mincho" w:eastAsia="MS Mincho" w:hAnsi="MS Mincho"/>
          <w:sz w:val="22"/>
          <w:szCs w:val="22"/>
        </w:rPr>
        <w:t xml:space="preserve">4.　本契約で委託された業務を第三者へ再委託すること</w:t>
      </w:r>
    </w:p>
    <w:p>
      <w:pPr>
        <w:spacing w:after="80"/>
        <w:ind w:left="440" w:hanging="440"/>
      </w:pPr>
      <w:r>
        <w:rPr>
          <w:rFonts w:ascii="MS Mincho" w:cs="MS Mincho" w:eastAsia="MS Mincho" w:hAnsi="MS Mincho"/>
          <w:sz w:val="22"/>
          <w:szCs w:val="22"/>
        </w:rPr>
        <w:t xml:space="preserve">5.　甲のクライアント・見込みクライアントへの直接契約の誘引</w:t>
      </w:r>
    </w:p>
    <w:p>
      <w:pPr>
        <w:spacing w:after="120" w:before="280"/>
      </w:pPr>
      <w:r>
        <w:rPr>
          <w:rFonts w:ascii="MS Mincho" w:cs="MS Mincho" w:eastAsia="MS Mincho" w:hAnsi="MS Mincho"/>
          <w:b/>
          <w:bCs/>
          <w:sz w:val="22"/>
          <w:szCs w:val="22"/>
        </w:rPr>
        <w:t xml:space="preserve">第8条（契約の解除）</w:t>
      </w:r>
    </w:p>
    <w:p>
      <w:pPr>
        <w:spacing w:after="160"/>
        <w:ind/>
      </w:pPr>
      <w:r>
        <w:rPr>
          <w:rFonts w:ascii="MS Mincho" w:cs="MS Mincho" w:eastAsia="MS Mincho" w:hAnsi="MS Mincho"/>
          <w:sz w:val="22"/>
          <w:szCs w:val="22"/>
        </w:rPr>
        <w:t xml:space="preserve">１　甲または乙は、相手方が以下のいずれかに該当する場合、即時に本契約を解除できる。</w:t>
      </w:r>
    </w:p>
    <w:p>
      <w:pPr>
        <w:spacing w:after="80"/>
        <w:ind w:left="440" w:hanging="440"/>
      </w:pPr>
      <w:r>
        <w:rPr>
          <w:rFonts w:ascii="MS Mincho" w:cs="MS Mincho" w:eastAsia="MS Mincho" w:hAnsi="MS Mincho"/>
          <w:sz w:val="22"/>
          <w:szCs w:val="22"/>
        </w:rPr>
        <w:t xml:space="preserve">(1)　本契約に違反し、相当な期間を定めた催告後も改善されない場合</w:t>
      </w:r>
    </w:p>
    <w:p>
      <w:pPr>
        <w:spacing w:after="80"/>
        <w:ind w:left="440" w:hanging="440"/>
      </w:pPr>
      <w:r>
        <w:rPr>
          <w:rFonts w:ascii="MS Mincho" w:cs="MS Mincho" w:eastAsia="MS Mincho" w:hAnsi="MS Mincho"/>
          <w:sz w:val="22"/>
          <w:szCs w:val="22"/>
        </w:rPr>
        <w:t xml:space="preserve">(2)　信用・名誉を毀損する行為があった場合</w:t>
      </w:r>
    </w:p>
    <w:p>
      <w:pPr>
        <w:spacing w:after="80"/>
        <w:ind w:left="440" w:hanging="440"/>
      </w:pPr>
      <w:r>
        <w:rPr>
          <w:rFonts w:ascii="MS Mincho" w:cs="MS Mincho" w:eastAsia="MS Mincho" w:hAnsi="MS Mincho"/>
          <w:sz w:val="22"/>
          <w:szCs w:val="22"/>
        </w:rPr>
        <w:t xml:space="preserve">(3)　第7条の禁止事項に違反した場合</w:t>
      </w:r>
    </w:p>
    <w:p>
      <w:pPr>
        <w:spacing w:after="160"/>
        <w:ind/>
      </w:pPr>
      <w:r>
        <w:rPr>
          <w:rFonts w:ascii="MS Mincho" w:cs="MS Mincho" w:eastAsia="MS Mincho" w:hAnsi="MS Mincho"/>
          <w:sz w:val="22"/>
          <w:szCs w:val="22"/>
        </w:rPr>
        <w:t xml:space="preserve">２　解除に伴い発生した損害については、帰責事由のある当事者が賠償責任を負う。</w:t>
      </w:r>
    </w:p>
    <w:p>
      <w:pPr>
        <w:spacing w:after="120" w:before="280"/>
      </w:pPr>
      <w:r>
        <w:rPr>
          <w:rFonts w:ascii="MS Mincho" w:cs="MS Mincho" w:eastAsia="MS Mincho" w:hAnsi="MS Mincho"/>
          <w:b/>
          <w:bCs/>
          <w:sz w:val="22"/>
          <w:szCs w:val="22"/>
        </w:rPr>
        <w:t xml:space="preserve">第9条（損害賠償）</w:t>
      </w:r>
    </w:p>
    <w:p>
      <w:pPr>
        <w:spacing w:after="160"/>
        <w:ind/>
      </w:pPr>
      <w:r>
        <w:rPr>
          <w:rFonts w:ascii="MS Mincho" w:cs="MS Mincho" w:eastAsia="MS Mincho" w:hAnsi="MS Mincho"/>
          <w:sz w:val="22"/>
          <w:szCs w:val="22"/>
        </w:rPr>
        <w:t xml:space="preserve">乙が本契約に違反し、甲に損害を与えた場合、乙は甲に対して損害の賠償を行うものとする。</w:t>
      </w:r>
    </w:p>
    <w:p>
      <w:pPr>
        <w:spacing w:after="120" w:before="280"/>
      </w:pPr>
      <w:r>
        <w:rPr>
          <w:rFonts w:ascii="MS Mincho" w:cs="MS Mincho" w:eastAsia="MS Mincho" w:hAnsi="MS Mincho"/>
          <w:b/>
          <w:bCs/>
          <w:sz w:val="22"/>
          <w:szCs w:val="22"/>
        </w:rPr>
        <w:t xml:space="preserve">第10条（反社会的勢力の排除）</w:t>
      </w:r>
    </w:p>
    <w:p>
      <w:pPr>
        <w:spacing w:after="160"/>
        <w:ind/>
      </w:pPr>
      <w:r>
        <w:rPr>
          <w:rFonts w:ascii="MS Mincho" w:cs="MS Mincho" w:eastAsia="MS Mincho" w:hAnsi="MS Mincho"/>
          <w:sz w:val="22"/>
          <w:szCs w:val="22"/>
        </w:rPr>
        <w:t xml:space="preserve">甲および乙は、現在および将来にわたって、反社会的勢力に該当しないことを相互に表明・保証する。</w:t>
      </w:r>
    </w:p>
    <w:p>
      <w:pPr>
        <w:spacing w:after="120" w:before="280"/>
      </w:pPr>
      <w:r>
        <w:rPr>
          <w:rFonts w:ascii="MS Mincho" w:cs="MS Mincho" w:eastAsia="MS Mincho" w:hAnsi="MS Mincho"/>
          <w:b/>
          <w:bCs/>
          <w:sz w:val="22"/>
          <w:szCs w:val="22"/>
        </w:rPr>
        <w:t xml:space="preserve">第11条（合意管轄）</w:t>
      </w:r>
    </w:p>
    <w:p>
      <w:pPr>
        <w:spacing w:after="160"/>
        <w:ind/>
      </w:pPr>
      <w:r>
        <w:rPr>
          <w:rFonts w:ascii="MS Mincho" w:cs="MS Mincho" w:eastAsia="MS Mincho" w:hAnsi="MS Mincho"/>
          <w:sz w:val="22"/>
          <w:szCs w:val="22"/>
        </w:rPr>
        <w:t xml:space="preserve">本契約に関する紛争については、甲の所在地を管轄する裁判所を第一審の専属的合意管轄裁判所とする。</w:t>
      </w:r>
    </w:p>
    <w:p>
      <w:pPr>
        <w:spacing w:after="120" w:before="280"/>
      </w:pPr>
      <w:r>
        <w:rPr>
          <w:rFonts w:ascii="MS Mincho" w:cs="MS Mincho" w:eastAsia="MS Mincho" w:hAnsi="MS Mincho"/>
          <w:b/>
          <w:bCs/>
          <w:sz w:val="22"/>
          <w:szCs w:val="22"/>
        </w:rPr>
        <w:t xml:space="preserve">第12条（協議事項）</w:t>
      </w:r>
    </w:p>
    <w:p>
      <w:pPr>
        <w:spacing w:after="160"/>
        <w:ind/>
      </w:pPr>
      <w:r>
        <w:rPr>
          <w:rFonts w:ascii="MS Mincho" w:cs="MS Mincho" w:eastAsia="MS Mincho" w:hAnsi="MS Mincho"/>
          <w:sz w:val="22"/>
          <w:szCs w:val="22"/>
        </w:rPr>
        <w:t xml:space="preserve">本契約に定めのない事項および疑義が生じた場合は、甲乙誠意をもって協議の上解決するものとする。</w:t>
      </w:r>
    </w:p>
    <w:p>
      <w:pPr>
        <w:spacing w:after="200"/>
      </w:pPr>
    </w:p>
    <w:p>
      <w:pPr>
        <w:spacing w:after="160"/>
        <w:ind/>
      </w:pPr>
      <w:r>
        <w:rPr>
          <w:rFonts w:ascii="MS Mincho" w:cs="MS Mincho" w:eastAsia="MS Mincho" w:hAnsi="MS Mincho"/>
          <w:sz w:val="22"/>
          <w:szCs w:val="22"/>
        </w:rPr>
        <w:t xml:space="preserve">以上の内容を証するため、本契約書を2通作成し、各自1通を保有する。</w:t>
      </w:r>
    </w:p>
    <w:p>
      <w:pPr>
        <w:spacing w:after="160"/>
      </w:pPr>
    </w:p>
    <w:p>
      <w:pPr>
        <w:spacing w:after="160"/>
        <w:jc w:val="right"/>
      </w:pPr>
      <w:r>
        <w:rPr>
          <w:rFonts w:ascii="MS Mincho" w:cs="MS Mincho" w:eastAsia="MS Mincho" w:hAnsi="MS Mincho"/>
          <w:sz w:val="22"/>
          <w:szCs w:val="22"/>
        </w:rPr>
        <w:t xml:space="preserve">　　　　年　　月　　日</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826"/>
        <w:gridCol w:w="1000"/>
      </w:tblGrid>
      <w:tr>
        <w:tc>
          <w:tcPr>
            <w:tcW w:type="dxa" w:w="22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甲：mono.create</w:t>
            </w: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　代表　中村航汰</w:t>
            </w: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印</w:t>
            </w:r>
          </w:p>
        </w:tc>
      </w:tr>
      <w:tr>
        <w:tc>
          <w:tcPr>
            <w:tcW w:type="dxa" w:w="2200"/>
            <w:tcBorders>
              <w:top w:val="none" w:color="FFFFFF" w:sz="0"/>
              <w:left w:val="none" w:color="FFFFFF" w:sz="0"/>
              <w:bottom w:val="none" w:color="FFFFFF" w:sz="0"/>
              <w:right w:val="none" w:color="FFFFFF" w:sz="0"/>
            </w:tcBorders>
          </w:tcP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乙：</w:t>
            </w: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　氏名</w:t>
            </w:r>
          </w:p>
        </w:tc>
        <w:tc>
          <w:tcPr>
            <w:tcW w:type="dxa" w:w="5826"/>
            <w:tcBorders>
              <w:top w:val="none" w:color="FFFFFF" w:sz="0"/>
              <w:left w:val="none" w:color="FFFFFF" w:sz="0"/>
              <w:bottom w:val="single" w:color="000000" w:sz="8"/>
              <w:right w:val="none" w:color="FFFFFF" w:sz="0"/>
            </w:tcBorders>
          </w:tcPr>
          <w:p/>
        </w:tc>
        <w:tc>
          <w:tcPr>
            <w:tcW w:type="dxa" w:w="10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印</w:t>
            </w:r>
          </w:p>
        </w:tc>
      </w:tr>
      <w:tr>
        <w:tc>
          <w:tcPr>
            <w:tcW w:type="dxa" w:w="2200"/>
            <w:tcBorders>
              <w:top w:val="none" w:color="FFFFFF" w:sz="0"/>
              <w:left w:val="none" w:color="FFFFFF" w:sz="0"/>
              <w:bottom w:val="none" w:color="FFFFFF" w:sz="0"/>
              <w:right w:val="none" w:color="FFFFFF" w:sz="0"/>
            </w:tcBorders>
          </w:tcP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　住所</w:t>
            </w:r>
          </w:p>
        </w:tc>
        <w:tc>
          <w:tcPr>
            <w:tcW w:type="dxa" w:w="5826"/>
            <w:tcBorders>
              <w:top w:val="none" w:color="FFFFFF" w:sz="0"/>
              <w:left w:val="none" w:color="FFFFFF" w:sz="0"/>
              <w:bottom w:val="single" w:color="000000" w:sz="8"/>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tc>
        <w:tc>
          <w:tcPr>
            <w:tcW w:type="dxa" w:w="5826"/>
            <w:tcBorders>
              <w:top w:val="none" w:color="FFFFFF" w:sz="0"/>
              <w:left w:val="none" w:color="FFFFFF" w:sz="0"/>
              <w:bottom w:val="none" w:color="FFFFFF" w:sz="0"/>
              <w:right w:val="none" w:color="FFFFFF" w:sz="0"/>
            </w:tcBorders>
          </w:tcPr>
          <w:p/>
        </w:tc>
        <w:tc>
          <w:tcPr>
            <w:tcW w:type="dxa" w:w="1000"/>
            <w:tcBorders>
              <w:top w:val="none" w:color="FFFFFF" w:sz="0"/>
              <w:left w:val="none" w:color="FFFFFF" w:sz="0"/>
              <w:bottom w:val="none" w:color="FFFFFF" w:sz="0"/>
              <w:right w:val="none" w:color="FFFFFF" w:sz="0"/>
            </w:tcBorders>
          </w:tcPr>
          <w:p/>
        </w:tc>
      </w:tr>
      <w:tr>
        <w:tc>
          <w:tcPr>
            <w:tcW w:type="dxa" w:w="2200"/>
            <w:tcBorders>
              <w:top w:val="none" w:color="FFFFFF" w:sz="0"/>
              <w:left w:val="none" w:color="FFFFFF" w:sz="0"/>
              <w:bottom w:val="none" w:color="FFFFFF" w:sz="0"/>
              <w:right w:val="none" w:color="FFFFFF" w:sz="0"/>
            </w:tcBorders>
          </w:tcPr>
          <w:p>
            <w:pPr>
              <w:spacing w:after="80"/>
            </w:pPr>
            <w:r>
              <w:rPr>
                <w:rFonts w:ascii="MS Mincho" w:cs="MS Mincho" w:eastAsia="MS Mincho" w:hAnsi="MS Mincho"/>
                <w:b/>
                <w:bCs/>
                <w:sz w:val="22"/>
                <w:szCs w:val="22"/>
              </w:rPr>
              <w:t xml:space="preserve">　生年月日</w:t>
            </w:r>
          </w:p>
        </w:tc>
        <w:tc>
          <w:tcPr>
            <w:tcW w:type="dxa" w:w="5826"/>
            <w:tcBorders>
              <w:top w:val="none" w:color="FFFFFF" w:sz="0"/>
              <w:left w:val="none" w:color="FFFFFF" w:sz="0"/>
              <w:bottom w:val="single" w:color="000000" w:sz="8"/>
              <w:right w:val="none" w:color="FFFFFF" w:sz="0"/>
            </w:tcBorders>
          </w:tcPr>
          <w:p/>
        </w:tc>
        <w:tc>
          <w:tcPr>
            <w:tcW w:type="dxa" w:w="1000"/>
            <w:tcBorders>
              <w:top w:val="none" w:color="FFFFFF" w:sz="0"/>
              <w:left w:val="none" w:color="FFFFFF" w:sz="0"/>
              <w:bottom w:val="none" w:color="FFFFFF" w:sz="0"/>
              <w:right w:val="none" w:color="FFFFFF" w:sz="0"/>
            </w:tcBorders>
          </w:tcPr>
          <w:p/>
        </w:tc>
      </w:tr>
    </w:tbl>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2026-06-10T07:03:54.356Z</dcterms:created>
  <dcterms:modified xsi:type="dcterms:W3CDTF">2026-06-10T07:03:54.360Z</dcterms:modified>
</cp:coreProperties>
</file>

<file path=docProps/custom.xml><?xml version="1.0" encoding="utf-8"?>
<Properties xmlns="http://schemas.openxmlformats.org/officeDocument/2006/custom-properties" xmlns:vt="http://schemas.openxmlformats.org/officeDocument/2006/docPropsVTypes"/>
</file>