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Ignacio Toledo</w:t>
            </w:r>
          </w:p>
          <w:p w:rsidR="00000000" w:rsidDel="00000000" w:rsidP="00000000" w:rsidRDefault="00000000" w:rsidRPr="00000000" w14:paraId="0000000E">
            <w:pPr>
              <w:rPr>
                <w:b w:val="1"/>
              </w:rPr>
            </w:pPr>
            <w:r w:rsidDel="00000000" w:rsidR="00000000" w:rsidRPr="00000000">
              <w:rPr>
                <w:b w:val="1"/>
                <w:rtl w:val="0"/>
              </w:rPr>
              <w:t xml:space="preserve">Lucas Caro</w:t>
            </w:r>
          </w:p>
          <w:p w:rsidR="00000000" w:rsidDel="00000000" w:rsidP="00000000" w:rsidRDefault="00000000" w:rsidRPr="00000000" w14:paraId="0000000F">
            <w:pPr>
              <w:rPr>
                <w:b w:val="1"/>
              </w:rPr>
            </w:pPr>
            <w:r w:rsidDel="00000000" w:rsidR="00000000" w:rsidRPr="00000000">
              <w:rPr>
                <w:b w:val="1"/>
                <w:rtl w:val="0"/>
              </w:rPr>
              <w:t xml:space="preserve">Joaquin Guerra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21.155.695-1</w:t>
            </w:r>
          </w:p>
          <w:p w:rsidR="00000000" w:rsidDel="00000000" w:rsidP="00000000" w:rsidRDefault="00000000" w:rsidRPr="00000000" w14:paraId="00000012">
            <w:pPr>
              <w:rPr>
                <w:b w:val="1"/>
              </w:rPr>
            </w:pPr>
            <w:r w:rsidDel="00000000" w:rsidR="00000000" w:rsidRPr="00000000">
              <w:rPr>
                <w:b w:val="1"/>
                <w:rtl w:val="0"/>
              </w:rPr>
              <w:t xml:space="preserve">20.871.625-5</w:t>
            </w:r>
          </w:p>
          <w:p w:rsidR="00000000" w:rsidDel="00000000" w:rsidP="00000000" w:rsidRDefault="00000000" w:rsidRPr="00000000" w14:paraId="00000013">
            <w:pPr>
              <w:rPr>
                <w:b w:val="1"/>
              </w:rPr>
            </w:pPr>
            <w:r w:rsidDel="00000000" w:rsidR="00000000" w:rsidRPr="00000000">
              <w:rPr>
                <w:b w:val="1"/>
                <w:rtl w:val="0"/>
              </w:rPr>
              <w:t xml:space="preserve">21.228.017-8</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Plaza Oeste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El proyecto consiste en una página web la cual tendrá por objetivo el comercio de prendas de ropa de segunda mando, está contará con usuarios los cuales podrán ver la ropa que la empresa ponga en venta, y podrá pagar por la misma dentro de la pagina</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ReciClothes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0">
            <w:pPr>
              <w:rPr>
                <w:b w:val="1"/>
              </w:rPr>
            </w:pPr>
            <w:r w:rsidDel="00000000" w:rsidR="00000000" w:rsidRPr="00000000">
              <w:rPr>
                <w:i w:val="1"/>
                <w:color w:val="548dd4"/>
                <w:sz w:val="20"/>
                <w:szCs w:val="20"/>
                <w:rtl w:val="0"/>
              </w:rPr>
              <w:t xml:space="preserve">Programación Web, Administración de base de datos, Back-end, Front-end, Programación de BD, Arquitectura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Trabajo en equipo, desarrollo en inglés, administrar configuración de ambientes, Construcción de modelos arquitectónicos, programar consultas o subrutinas, implementar soluciones sistémicas, Gestionar proyectos informáticos.</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Escogimos el tema en especial por que nuestro equipo cree en que el reciclaje es la acción a tomar, por el bien de nuestro planeta y el nuestro; el reciclaje beneficia a todos por lo tanto este proyecto traerá más conciencia al público general sobre los beneficios del reciclaje y la diferencia que se puede hacer en el mundo con solo una acción.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Esta solución está ubicada en la comuna de Maipu, el abrazo, pero se extiende por todo Santiago, con enfoque de cubrir todo el país.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Afecta a las personas que por falta de presupuesto o de opciones de ropa, no siempre tiene el dinero para poder vestir de una manera apropiada, también esta ropa usada y vieja puede tener distintos problemas al nivel de salud de los usuarios, dermatitis, ácaros, piojos, etc.</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Esta propuesta es de valor, ya que antes de este proyecto el cliente tenía que vender esta ropa en algunas ferias. Con esta solución podremos automatizar el proceso y agilizar el sistema de ventas con una página web la cual estará disponible las 24 hrs </w:t>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i w:val="1"/>
                <w:sz w:val="20"/>
                <w:szCs w:val="20"/>
              </w:rPr>
            </w:pPr>
            <w:r w:rsidDel="00000000" w:rsidR="00000000" w:rsidRPr="00000000">
              <w:rPr>
                <w:i w:val="1"/>
                <w:sz w:val="20"/>
                <w:szCs w:val="20"/>
                <w:rtl w:val="0"/>
              </w:rPr>
              <w:t xml:space="preserve">Nuestro proyecto APT trata de dar un nuevo uso a la ropa que ya no es utilizada y que queda abandonada por las personas, nuestro objetivo es evitar la contaminación de ropa que no se utiliza y poder darle una nueva vida a la gente que necesite y le guste cada prenda.  La página web es de venta de ropa que ya no se utiliza, que consiste en darle una segunda oportunidad a cada prenda publicada.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El proyecto APT cubre distintas competencias que he aplicado dentro de mi periodo como estudiante de duoc, programación web, desarrollo de BD, automatización, Definición de caso de usos, etc</w:t>
            </w:r>
          </w:p>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Las competencias son necesarias para desarrollar la página web y construir la base de datos de la empresa, también es importante por toda la documentación y orden que esta implica dentro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Los principales aspectos que abordaremos en nuestro proyecto APT es la programación web y la programación de base de datos, creando este proyecto nos fomentará y desarrollará más a fondo nuestra lógica en la programación en general para poder llevar a cabo con éxito este proyecto apt y los futuros proyecto personales de cada uno de nosotros. </w:t>
            </w:r>
          </w:p>
        </w:tc>
      </w:tr>
      <w:tr>
        <w:trPr>
          <w:cantSplit w:val="0"/>
          <w:trHeight w:val="132"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Es posible ya que es un proyecto el cual requiere tiempo y cariño, pero mis asignaturas están bastante organizadas lo cual me permite completar con las horas para poder desarrollar esta solución.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Algunas dificultades que podemos encontrar en este proceso es, que choque la práctica con mis actividades de la semana de proyecto de titulo, pero en general hemos podido organizarnos dentro de un horario organizado, todos los martes por una hora a las 7:30 PM hasta las 8:30 pm 1 hora de trabajo.</w:t>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375"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Levantar una página web el cual pueda comunicarse con una BD informarnos sobre pedidos, dar códigos de seguimiento, permitir la compra online, que la página se encuentre disponible 24/7 a todo momento que el cliente lo desee</w:t>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Documentos, como por ejemplo, Plan de casos de usos, definición de riesgos, definición de arquitectura , Muck up de la página web, entrevistas con la clienta, vista móvil.</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6">
            <w:pPr>
              <w:jc w:val="center"/>
              <w:rPr>
                <w:color w:val="1f3864"/>
                <w:sz w:val="20"/>
                <w:szCs w:val="20"/>
              </w:rPr>
            </w:pPr>
            <w:r w:rsidDel="00000000" w:rsidR="00000000" w:rsidRPr="00000000">
              <w:rPr>
                <w:color w:val="1f3864"/>
                <w:sz w:val="20"/>
                <w:szCs w:val="20"/>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El mayor desafío es el tiempo, en cualquier proyecto este es lo más complicado, para resolver esto, tendremos reuniones semanales, usaremos la metodología ágil Scrum, también nos comunicaremos con el cliente y asi asegurar su satisfacción completa</w:t>
            </w:r>
          </w:p>
          <w:p w:rsidR="00000000" w:rsidDel="00000000" w:rsidP="00000000" w:rsidRDefault="00000000" w:rsidRPr="00000000" w14:paraId="00000048">
            <w:pPr>
              <w:jc w:val="both"/>
              <w:rPr>
                <w:i w:val="1"/>
                <w:color w:val="040c28"/>
                <w:sz w:val="20"/>
                <w:szCs w:val="20"/>
                <w:highlight w:val="white"/>
              </w:rPr>
            </w:pPr>
            <w:r w:rsidDel="00000000" w:rsidR="00000000" w:rsidRPr="00000000">
              <w:rPr>
                <w:i w:val="1"/>
                <w:color w:val="040c28"/>
                <w:sz w:val="20"/>
                <w:szCs w:val="20"/>
                <w:highlight w:val="white"/>
                <w:rtl w:val="0"/>
              </w:rPr>
              <w:t xml:space="preserve">es un marco de trabajo ágil a través del cual las personas pueden abordar problemas complejos adaptativos a la vez que se entregan productos de forma eficiente y creativa con el máximo valor</w:t>
            </w:r>
          </w:p>
          <w:p w:rsidR="00000000" w:rsidDel="00000000" w:rsidP="00000000" w:rsidRDefault="00000000" w:rsidRPr="00000000" w14:paraId="00000049">
            <w:pPr>
              <w:jc w:val="both"/>
              <w:rPr>
                <w:i w:val="1"/>
                <w:color w:val="040c28"/>
                <w:sz w:val="20"/>
                <w:szCs w:val="20"/>
                <w:highlight w:val="white"/>
              </w:rPr>
            </w:pPr>
            <w:r w:rsidDel="00000000" w:rsidR="00000000" w:rsidRPr="00000000">
              <w:rPr>
                <w:i w:val="1"/>
                <w:color w:val="040c28"/>
                <w:sz w:val="20"/>
                <w:szCs w:val="20"/>
                <w:highlight w:val="white"/>
                <w:rtl w:val="0"/>
              </w:rPr>
              <w:t xml:space="preserve">Scrum master: Ignacio Toledo</w:t>
            </w:r>
          </w:p>
          <w:p w:rsidR="00000000" w:rsidDel="00000000" w:rsidP="00000000" w:rsidRDefault="00000000" w:rsidRPr="00000000" w14:paraId="0000004A">
            <w:pPr>
              <w:jc w:val="both"/>
              <w:rPr>
                <w:i w:val="1"/>
                <w:color w:val="040c28"/>
                <w:sz w:val="20"/>
                <w:szCs w:val="20"/>
                <w:highlight w:val="white"/>
              </w:rPr>
            </w:pPr>
            <w:r w:rsidDel="00000000" w:rsidR="00000000" w:rsidRPr="00000000">
              <w:rPr>
                <w:i w:val="1"/>
                <w:color w:val="040c28"/>
                <w:sz w:val="20"/>
                <w:szCs w:val="20"/>
                <w:highlight w:val="white"/>
                <w:rtl w:val="0"/>
              </w:rPr>
              <w:t xml:space="preserve">Desarrolladores: Lucas Caro / Joaquin Guerra / Ignacio Toledo</w:t>
            </w:r>
          </w:p>
          <w:p w:rsidR="00000000" w:rsidDel="00000000" w:rsidP="00000000" w:rsidRDefault="00000000" w:rsidRPr="00000000" w14:paraId="0000004B">
            <w:pPr>
              <w:jc w:val="both"/>
              <w:rPr>
                <w:i w:val="1"/>
                <w:color w:val="040c28"/>
                <w:sz w:val="20"/>
                <w:szCs w:val="20"/>
                <w:highlight w:val="white"/>
              </w:rPr>
            </w:pPr>
            <w:r w:rsidDel="00000000" w:rsidR="00000000" w:rsidRPr="00000000">
              <w:rPr>
                <w:i w:val="1"/>
                <w:color w:val="040c28"/>
                <w:sz w:val="20"/>
                <w:szCs w:val="20"/>
                <w:highlight w:val="white"/>
                <w:rtl w:val="0"/>
              </w:rPr>
              <w:t xml:space="preserve">Product Owner: Ignacio Toledo</w:t>
            </w:r>
          </w:p>
          <w:p w:rsidR="00000000" w:rsidDel="00000000" w:rsidP="00000000" w:rsidRDefault="00000000" w:rsidRPr="00000000" w14:paraId="0000004C">
            <w:pPr>
              <w:jc w:val="both"/>
              <w:rPr>
                <w:i w:val="1"/>
                <w:color w:val="040c28"/>
                <w:sz w:val="20"/>
                <w:szCs w:val="20"/>
                <w:highlight w:val="white"/>
              </w:rPr>
            </w:pPr>
            <w:r w:rsidDel="00000000" w:rsidR="00000000" w:rsidRPr="00000000">
              <w:rPr>
                <w:i w:val="1"/>
                <w:color w:val="040c28"/>
                <w:sz w:val="20"/>
                <w:szCs w:val="20"/>
                <w:highlight w:val="white"/>
                <w:rtl w:val="0"/>
              </w:rPr>
              <w:t xml:space="preserve">Stakeholder: Ximena Arriagada</w:t>
            </w:r>
          </w:p>
        </w:tc>
      </w:tr>
    </w:tbl>
    <w:p w:rsidR="00000000" w:rsidDel="00000000" w:rsidP="00000000" w:rsidRDefault="00000000" w:rsidRPr="00000000" w14:paraId="0000004D">
      <w:pPr>
        <w:spacing w:after="0" w:line="240" w:lineRule="auto"/>
        <w:rPr>
          <w:b w:val="1"/>
          <w:sz w:val="24"/>
          <w:szCs w:val="24"/>
        </w:rPr>
      </w:pPr>
      <w:r w:rsidDel="00000000" w:rsidR="00000000" w:rsidRPr="00000000">
        <w:rPr>
          <w:rtl w:val="0"/>
        </w:rPr>
      </w:r>
    </w:p>
    <w:p w:rsidR="00000000" w:rsidDel="00000000" w:rsidP="00000000" w:rsidRDefault="00000000" w:rsidRPr="00000000" w14:paraId="0000004E">
      <w:pPr>
        <w:spacing w:after="0" w:line="240" w:lineRule="auto"/>
        <w:rPr>
          <w:b w:val="1"/>
          <w:sz w:val="24"/>
          <w:szCs w:val="24"/>
        </w:rPr>
      </w:pPr>
      <w:r w:rsidDel="00000000" w:rsidR="00000000" w:rsidRPr="00000000">
        <w:rPr>
          <w:rtl w:val="0"/>
        </w:rPr>
      </w:r>
    </w:p>
    <w:p w:rsidR="00000000" w:rsidDel="00000000" w:rsidP="00000000" w:rsidRDefault="00000000" w:rsidRPr="00000000" w14:paraId="0000004F">
      <w:pPr>
        <w:spacing w:after="0" w:line="240" w:lineRule="auto"/>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Documentos </w:t>
            </w:r>
            <w:r w:rsidDel="00000000" w:rsidR="00000000" w:rsidRPr="00000000">
              <w:rPr>
                <w:rtl w:val="0"/>
              </w:rPr>
            </w:r>
          </w:p>
        </w:tc>
        <w:tc>
          <w:tcPr/>
          <w:p w:rsidR="00000000" w:rsidDel="00000000" w:rsidP="00000000" w:rsidRDefault="00000000" w:rsidRPr="00000000" w14:paraId="0000005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casos de uso</w:t>
            </w:r>
            <w:r w:rsidDel="00000000" w:rsidR="00000000" w:rsidRPr="00000000">
              <w:rPr>
                <w:rtl w:val="0"/>
              </w:rPr>
            </w:r>
          </w:p>
        </w:tc>
        <w:tc>
          <w:tcPr/>
          <w:p w:rsidR="00000000" w:rsidDel="00000000" w:rsidP="00000000" w:rsidRDefault="00000000" w:rsidRPr="00000000" w14:paraId="0000005C">
            <w:pPr>
              <w:jc w:val="both"/>
              <w:rPr>
                <w:b w:val="1"/>
                <w:color w:val="1f3864"/>
              </w:rPr>
            </w:pPr>
            <w:r w:rsidDel="00000000" w:rsidR="00000000" w:rsidRPr="00000000">
              <w:rPr>
                <w:b w:val="1"/>
                <w:color w:val="1f3864"/>
                <w:rtl w:val="0"/>
              </w:rPr>
              <w:t xml:space="preserve">Documento describiendo los casos de uso que se usarán en el proyecto</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documento de casos de uso es una de las prácticas más comunes dentro de lo proyectos de IT necesario para el desarrollo de la aplicación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Documentos </w:t>
            </w:r>
            <w:r w:rsidDel="00000000" w:rsidR="00000000" w:rsidRPr="00000000">
              <w:rPr>
                <w:rtl w:val="0"/>
              </w:rPr>
            </w:r>
          </w:p>
        </w:tc>
        <w:tc>
          <w:tcPr/>
          <w:p w:rsidR="00000000" w:rsidDel="00000000" w:rsidP="00000000" w:rsidRDefault="00000000" w:rsidRPr="00000000" w14:paraId="0000005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 proyectos</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dando a conocer el proyecto la descripción del entorno y sus fases</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documento da una descripción de lo que va a pasar; organizar cómo vamos a trabajar en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Documentos </w:t>
            </w: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 requerimientos</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el cual tiene como propósito dar a conocer los requerimientos dados por el cliente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Los requerimientos son importantes para el proyectos , estos son i</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Muck up </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muck up </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Muestras y avances del aspecto de la página web y de sus funcionalidades</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Esto se usa para poder guiarse en  el proyecto, para desarrollar el front end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Diagrama </w:t>
            </w:r>
          </w:p>
        </w:tc>
        <w:tc>
          <w:tcPr/>
          <w:p w:rsidR="00000000" w:rsidDel="00000000" w:rsidP="00000000" w:rsidRDefault="00000000" w:rsidRPr="00000000" w14:paraId="0000006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relacional</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de como funcionara la base de datos</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Una guía de como poder  organizar la base datos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Modelo</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arquitectónico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arquitectónico el cual da a conocer el funcionamiento de la arquitectura del proyecto</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 mapa conceptual el cual nos da una guía para desarrollar basándose en el modelo arquitectónico del proyecto.</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cccccc" w:space="0" w:sz="4" w:val="single"/>
            </w:tcBorders>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tl w:val="0"/>
              </w:rPr>
            </w:r>
          </w:p>
        </w:tc>
        <w:tc>
          <w:tcPr>
            <w:tcBorders>
              <w:left w:color="cccccc" w:space="0" w:sz="4" w:val="single"/>
            </w:tcBorders>
            <w:shd w:fill="ffffff" w:val="clea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 proyecto </w:t>
            </w:r>
            <w:r w:rsidDel="00000000" w:rsidR="00000000" w:rsidRPr="00000000">
              <w:rPr>
                <w:rtl w:val="0"/>
              </w:rPr>
            </w:r>
          </w:p>
        </w:tc>
        <w:tc>
          <w:tcPr/>
          <w:p w:rsidR="00000000" w:rsidDel="00000000" w:rsidP="00000000" w:rsidRDefault="00000000" w:rsidRPr="00000000" w14:paraId="00000090">
            <w:pPr>
              <w:jc w:val="both"/>
              <w:rPr>
                <w:b w:val="1"/>
                <w:sz w:val="18"/>
                <w:szCs w:val="18"/>
              </w:rPr>
            </w:pPr>
            <w:r w:rsidDel="00000000" w:rsidR="00000000" w:rsidRPr="00000000">
              <w:rPr>
                <w:i w:val="1"/>
                <w:color w:val="548dd4"/>
                <w:sz w:val="18"/>
                <w:szCs w:val="18"/>
                <w:rtl w:val="0"/>
              </w:rPr>
              <w:t xml:space="preserve">Definir la organización, documentos, ideas y planificacion general del proyecto</w:t>
            </w:r>
            <w:r w:rsidDel="00000000" w:rsidR="00000000" w:rsidRPr="00000000">
              <w:rPr>
                <w:rtl w:val="0"/>
              </w:rPr>
            </w:r>
          </w:p>
        </w:tc>
        <w:tc>
          <w:tcPr/>
          <w:p w:rsidR="00000000" w:rsidDel="00000000" w:rsidP="00000000" w:rsidRDefault="00000000" w:rsidRPr="00000000" w14:paraId="00000091">
            <w:pPr>
              <w:jc w:val="both"/>
              <w:rPr>
                <w:b w:val="1"/>
                <w:sz w:val="18"/>
                <w:szCs w:val="18"/>
              </w:rPr>
            </w:pPr>
            <w:r w:rsidDel="00000000" w:rsidR="00000000" w:rsidRPr="00000000">
              <w:rPr>
                <w:i w:val="1"/>
                <w:color w:val="548dd4"/>
                <w:sz w:val="18"/>
                <w:szCs w:val="18"/>
                <w:rtl w:val="0"/>
              </w:rPr>
              <w:t xml:space="preserve">Completar el documento de la fase 1 definición proyecto apt</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Desarrolladores, computadores de oficina</w:t>
            </w:r>
            <w:r w:rsidDel="00000000" w:rsidR="00000000" w:rsidRPr="00000000">
              <w:rPr>
                <w:rtl w:val="0"/>
              </w:rPr>
            </w:r>
          </w:p>
        </w:tc>
        <w:tc>
          <w:tcPr>
            <w:tcBorders>
              <w:right w:color="cccccc"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95">
            <w:pPr>
              <w:jc w:val="both"/>
              <w:rPr>
                <w:i w:val="1"/>
                <w:color w:val="548dd4"/>
                <w:sz w:val="18"/>
                <w:szCs w:val="18"/>
              </w:rPr>
            </w:pPr>
            <w:r w:rsidDel="00000000" w:rsidR="00000000" w:rsidRPr="00000000">
              <w:rPr>
                <w:i w:val="1"/>
                <w:color w:val="548dd4"/>
                <w:sz w:val="18"/>
                <w:szCs w:val="18"/>
                <w:rtl w:val="0"/>
              </w:rPr>
              <w:t xml:space="preserve">Ignacio Toledo </w:t>
            </w:r>
          </w:p>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Lucas Caro</w:t>
            </w:r>
          </w:p>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Joaquin Guerra</w:t>
            </w:r>
          </w:p>
        </w:tc>
        <w:tc>
          <w:tcPr/>
          <w:p w:rsidR="00000000" w:rsidDel="00000000" w:rsidP="00000000" w:rsidRDefault="00000000" w:rsidRPr="00000000" w14:paraId="00000098">
            <w:pPr>
              <w:jc w:val="both"/>
              <w:rPr>
                <w:b w:val="1"/>
                <w:sz w:val="18"/>
                <w:szCs w:val="18"/>
              </w:rPr>
            </w:pPr>
            <w:r w:rsidDel="00000000" w:rsidR="00000000" w:rsidRPr="00000000">
              <w:rPr>
                <w:i w:val="1"/>
                <w:color w:val="548dd4"/>
                <w:sz w:val="18"/>
                <w:szCs w:val="18"/>
                <w:rtl w:val="0"/>
              </w:rPr>
              <w:t xml:space="preserve">Hemos tenido dificultades con los tiempos debido a las prácticas que aun estamos buscando</w:t>
            </w: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 casos de uso</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los posibles casos dentro de un proyecto informático</w:t>
            </w:r>
            <w:r w:rsidDel="00000000" w:rsidR="00000000" w:rsidRPr="00000000">
              <w:rPr>
                <w:rtl w:val="0"/>
              </w:rPr>
            </w:r>
          </w:p>
        </w:tc>
        <w:tc>
          <w:tcPr/>
          <w:p w:rsidR="00000000" w:rsidDel="00000000" w:rsidP="00000000" w:rsidRDefault="00000000" w:rsidRPr="00000000" w14:paraId="0000009B">
            <w:pPr>
              <w:jc w:val="both"/>
              <w:rPr>
                <w:i w:val="1"/>
                <w:color w:val="548dd4"/>
                <w:sz w:val="18"/>
                <w:szCs w:val="18"/>
              </w:rPr>
            </w:pPr>
            <w:r w:rsidDel="00000000" w:rsidR="00000000" w:rsidRPr="00000000">
              <w:rPr>
                <w:i w:val="1"/>
                <w:color w:val="548dd4"/>
                <w:sz w:val="18"/>
                <w:szCs w:val="18"/>
                <w:rtl w:val="0"/>
              </w:rPr>
              <w:t xml:space="preserve">Entrevistas con los stakeholders.</w:t>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Desarrolladores, computadores de oficina</w:t>
            </w:r>
            <w:r w:rsidDel="00000000" w:rsidR="00000000" w:rsidRPr="00000000">
              <w:rPr>
                <w:rtl w:val="0"/>
              </w:rPr>
            </w:r>
          </w:p>
        </w:tc>
        <w:tc>
          <w:tcPr>
            <w:tcBorders>
              <w:right w:color="cccccc"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Lucas Caro</w:t>
            </w:r>
          </w:p>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Joaquin Guerra</w:t>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proceso de realizar la primera entrevista con la interesada</w:t>
            </w: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 requerimientos</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requerimientos del proyecto</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Entrevistas con los stakeholders.</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Desarrolladores, computadores de oficina</w:t>
            </w:r>
            <w:r w:rsidDel="00000000" w:rsidR="00000000" w:rsidRPr="00000000">
              <w:rPr>
                <w:rtl w:val="0"/>
              </w:rPr>
            </w:r>
          </w:p>
        </w:tc>
        <w:tc>
          <w:tcPr>
            <w:tcBorders>
              <w:right w:color="cccccc" w:space="0" w:sz="4" w:val="single"/>
            </w:tcBorders>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semanas</w:t>
            </w: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Ignacio Toledo</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proceso de realizar la primera entrevista con la interesada</w:t>
            </w:r>
            <w:r w:rsidDel="00000000" w:rsidR="00000000" w:rsidRPr="00000000">
              <w:rPr>
                <w:rtl w:val="0"/>
              </w:rPr>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1">
            <w:pPr>
              <w:spacing w:line="360" w:lineRule="auto"/>
              <w:jc w:val="both"/>
              <w:rPr>
                <w:b w:val="1"/>
                <w:sz w:val="16"/>
                <w:szCs w:val="16"/>
              </w:rPr>
            </w:pPr>
            <w:r w:rsidDel="00000000" w:rsidR="00000000" w:rsidRPr="00000000">
              <w:rPr>
                <w:b w:val="1"/>
                <w:sz w:val="16"/>
                <w:szCs w:val="16"/>
                <w:rtl w:val="0"/>
              </w:rPr>
              <w:t xml:space="preserve">Reflexión/diario de estudiante</w:t>
            </w:r>
            <w:r w:rsidDel="00000000" w:rsidR="00000000" w:rsidRPr="00000000">
              <w:rPr>
                <w:rtl w:val="0"/>
              </w:rPr>
            </w:r>
          </w:p>
        </w:tc>
        <w:tc>
          <w:tcPr>
            <w:shd w:fill="00ff00" w:val="clear"/>
          </w:tcPr>
          <w:p w:rsidR="00000000" w:rsidDel="00000000" w:rsidP="00000000" w:rsidRDefault="00000000" w:rsidRPr="00000000" w14:paraId="000000E2">
            <w:pPr>
              <w:spacing w:line="360" w:lineRule="auto"/>
              <w:jc w:val="both"/>
              <w:rPr>
                <w:b w:val="1"/>
                <w:sz w:val="16"/>
                <w:szCs w:val="16"/>
                <w:highlight w:val="green"/>
              </w:rPr>
            </w:pPr>
            <w:r w:rsidDel="00000000" w:rsidR="00000000" w:rsidRPr="00000000">
              <w:rPr>
                <w:rtl w:val="0"/>
              </w:rPr>
            </w:r>
          </w:p>
        </w:tc>
        <w:tc>
          <w:tcPr>
            <w:shd w:fill="00ff00" w:val="clear"/>
          </w:tcPr>
          <w:p w:rsidR="00000000" w:rsidDel="00000000" w:rsidP="00000000" w:rsidRDefault="00000000" w:rsidRPr="00000000" w14:paraId="000000E3">
            <w:pPr>
              <w:spacing w:line="360" w:lineRule="auto"/>
              <w:jc w:val="both"/>
              <w:rPr>
                <w:b w:val="1"/>
                <w:sz w:val="16"/>
                <w:szCs w:val="16"/>
                <w:highlight w:val="green"/>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5">
            <w:pPr>
              <w:spacing w:line="360" w:lineRule="auto"/>
              <w:jc w:val="both"/>
              <w:rPr>
                <w:b w:val="1"/>
                <w:sz w:val="16"/>
                <w:szCs w:val="16"/>
              </w:rPr>
            </w:pPr>
            <w:r w:rsidDel="00000000" w:rsidR="00000000" w:rsidRPr="00000000">
              <w:rPr>
                <w:b w:val="1"/>
                <w:sz w:val="16"/>
                <w:szCs w:val="16"/>
                <w:rtl w:val="0"/>
              </w:rPr>
              <w:t xml:space="preserve">Definición de proyecto apt/autoevaluación</w:t>
            </w:r>
          </w:p>
        </w:tc>
        <w:tc>
          <w:tcPr>
            <w:shd w:fill="ffffff" w:val="clear"/>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09">
            <w:pPr>
              <w:spacing w:line="360" w:lineRule="auto"/>
              <w:jc w:val="both"/>
              <w:rPr>
                <w:b w:val="1"/>
                <w:sz w:val="16"/>
                <w:szCs w:val="16"/>
              </w:rPr>
            </w:pPr>
            <w:r w:rsidDel="00000000" w:rsidR="00000000" w:rsidRPr="00000000">
              <w:rPr>
                <w:b w:val="1"/>
                <w:sz w:val="16"/>
                <w:szCs w:val="16"/>
                <w:rtl w:val="0"/>
              </w:rPr>
              <w:t xml:space="preserve">EVIDENCIAS DE METODOLOGÍA</w:t>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Definición de arquitectura/Data modeler</w:t>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Levantamiento de Django</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MockUP/configuración de react</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15C">
      <w:pPr>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15D">
      <w:pPr>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15E">
      <w:pPr>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15F">
      <w:pPr>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shd w:fill="f7f7f7" w:val="clear"/>
          <w:rtl w:val="0"/>
        </w:rPr>
        <w:t xml:space="preserve">"As the dedicated team at MONOGPU, we are deeply committed to delivering our utmost efforts to ensure the successful completion of the project. Our primary objective is to enhance the efficiency of the company's processes while providing a sustainable and effective service. We believe that through our initiatives, we can create a positive impact on the environment, particularly by promoting recycling and sustainable practices. Together, we aim to contribute to a better future for our community and the planet.</w:t>
      </w: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wMpqihtjtIAeVQAEV1nKfB7sPg==">CgMxLjA4AHIhMXdWbDB2ZzhDMXVrYmlJdHVOQ2d0MFJ1ZHIwY0JodEhl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