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Bitácora del Proyecto - 27 de Noviembre de 2024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Funcionalidad de Subir Boleta, Mejoras en Registro/Login, Catálogo y Panel Administrativo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la jornada de hoy, 27 de noviembre, hemos realizado importantes avances en el desarrollo del proyecto Reciclothes, implementando nuevas funcionalidades y mejorando diversos aspectos de la aplicación.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Desarrollo de Función para Subir Boleta: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Hemos desarrollado una función que permite a los usuarios cargar una boleta o comprobante de pago para su posterior aprobación por parte de Jimena, nuestra cliente.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 funcionalidad se integrará en el flujo de pago, permitiendo a los clientes adjuntar su boleta después de realizar una compra.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Hemos implementado una interfaz sencilla y clara para que los usuarios puedan realizar esta acción de manera intuitiva.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Hemos implementado la lógica en el servidor para recibir, procesar y almacenar las boletas cargadas por los usuarios.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Además, hemos notificado a Jimena sobre la nueva función, de modo que pueda revisar y aprobar las boletas cargadas por los clientes.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Cambio de Diseño en Registro y Login de Usuarios: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Hemos actualizado el diseño de las páginas de registro y login de usuarios para mejorar la experiencia y la usabilidad.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Hemos simplificado los formularios, optimizado la distribución de los elementos y aplicado un estilo más atractivo y acorde con la identidad visual de Reciclothes.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Estas mejoras en el diseño buscan facilitar el proceso de creación de cuentas y acceso de los usuarios a la aplicación.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Mejoras en la Visualización del Catálogo: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Hemos trabajado en la optimización de la visualización del catálogo de productos de Reciclothes.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Hemos refinado el diseño y la presentación de los artículos, utilizando imágenes de mayor calidad, mejores descripciones y una organización más clara.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Estos cambios tienen como objetivo hacer que el catálogo sea más atractivo y fácil de navegar para los usuarios.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Implementación de Botón de Acceso al Panel Administrativo: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Hemos agregado un botón específico en la interfaz de la aplicación que permite a Jimena, nuestra cliente, acceder de manera sencilla al panel administrativo.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Este botón se encuentra ubicado en un lugar destacado, lo que facilita que Jimena pueda monitorear y administrar la aplicación sin complejidades.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Hemos asegurado que este acceso al panel administrativo esté restringido únicamente a Jimena, manteniendo la seguridad y el control de la aplicación.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