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B0616" w:rsidRDefault="0031645A">
      <w:pPr>
        <w:spacing w:line="360" w:lineRule="auto"/>
        <w:jc w:val="center"/>
      </w:pPr>
      <w:r>
        <w:rPr>
          <w:b/>
          <w:bCs/>
          <w:sz w:val="36"/>
          <w:szCs w:val="36"/>
        </w:rPr>
        <w:t>ABSTRACT</w:t>
      </w:r>
    </w:p>
    <w:p w:rsidR="007B0616" w:rsidRDefault="007B0616">
      <w:pPr>
        <w:rPr>
          <w:rFonts w:ascii="Arial" w:hAnsi="Arial" w:cs="Arial"/>
          <w:color w:val="666666"/>
          <w:sz w:val="20"/>
          <w:szCs w:val="20"/>
        </w:rPr>
      </w:pPr>
    </w:p>
    <w:p w:rsidR="007B0616" w:rsidRPr="001D6DDF" w:rsidRDefault="0031645A" w:rsidP="001D6DDF">
      <w:pPr>
        <w:spacing w:line="360" w:lineRule="auto"/>
        <w:jc w:val="both"/>
        <w:rPr>
          <w:color w:val="auto"/>
        </w:rPr>
      </w:pPr>
      <w:r>
        <w:rPr>
          <w:rFonts w:ascii="Arial" w:hAnsi="Arial" w:cs="Arial"/>
          <w:color w:val="666666"/>
          <w:sz w:val="20"/>
          <w:szCs w:val="20"/>
        </w:rPr>
        <w:t xml:space="preserve">   </w:t>
      </w:r>
      <w:r w:rsidR="001D6DDF">
        <w:rPr>
          <w:rFonts w:ascii="Arial" w:hAnsi="Arial" w:cs="Arial"/>
          <w:color w:val="666666"/>
          <w:sz w:val="20"/>
          <w:szCs w:val="20"/>
        </w:rPr>
        <w:tab/>
      </w:r>
      <w:r w:rsidRPr="001D6DDF">
        <w:rPr>
          <w:color w:val="auto"/>
        </w:rPr>
        <w:t xml:space="preserve">  A board game is a tabletop game that involves counters or pieces moved or placed on a pre-marked surface or "board", according to a set of rules. Some games are based on pure strategy, but many contain an element of chance; and some are purely chance, with no element of skill.</w:t>
      </w:r>
    </w:p>
    <w:p w:rsidR="001D6DDF" w:rsidRPr="001D6DDF" w:rsidRDefault="001D6DDF" w:rsidP="001D6DDF">
      <w:pPr>
        <w:jc w:val="both"/>
      </w:pPr>
    </w:p>
    <w:p w:rsidR="007B0616" w:rsidRPr="001D6DDF" w:rsidRDefault="0031645A" w:rsidP="001D6DDF">
      <w:pPr>
        <w:spacing w:line="360" w:lineRule="auto"/>
        <w:ind w:firstLine="720"/>
        <w:jc w:val="both"/>
      </w:pPr>
      <w:bookmarkStart w:id="0" w:name="_GoBack"/>
      <w:r w:rsidRPr="001D6DDF">
        <w:rPr>
          <w:bCs/>
        </w:rPr>
        <w:t>Board game review prediction</w:t>
      </w:r>
      <w:r w:rsidRPr="001D6DDF">
        <w:t xml:space="preserve"> is the act of trying to determine the average rating of a particular game. The successful prediction of a user review could yield the average rating of a game hence it help’s user to have </w:t>
      </w:r>
      <w:proofErr w:type="spellStart"/>
      <w:proofErr w:type="gramStart"/>
      <w:r w:rsidRPr="001D6DDF">
        <w:t>a</w:t>
      </w:r>
      <w:proofErr w:type="spellEnd"/>
      <w:proofErr w:type="gramEnd"/>
      <w:r w:rsidRPr="001D6DDF">
        <w:t xml:space="preserve"> outer knowledge of that particular game. As the reviews of a </w:t>
      </w:r>
      <w:r w:rsidR="001D6DDF" w:rsidRPr="001D6DDF">
        <w:t>games keeps</w:t>
      </w:r>
      <w:r w:rsidRPr="001D6DDF">
        <w:t xml:space="preserve"> on changing so prediction of average rating is difficult to do it manually. So using Machine learning algorithm this can be made possible.</w:t>
      </w:r>
      <w:bookmarkEnd w:id="0"/>
    </w:p>
    <w:sectPr w:rsidR="007B0616" w:rsidRPr="001D6DDF">
      <w:pgSz w:w="11906" w:h="16838"/>
      <w:pgMar w:top="1083" w:right="1440" w:bottom="1083" w:left="1803" w:header="0" w:footer="0" w:gutter="0"/>
      <w:cols w:space="720"/>
      <w:formProt w:val="0"/>
      <w:docGrid w:linePitch="36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0616"/>
    <w:rsid w:val="001D6DDF"/>
    <w:rsid w:val="0031645A"/>
    <w:rsid w:val="007B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464C48-33CA-46DA-B475-4C10457E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qFormat/>
    <w:pPr>
      <w:spacing w:before="280" w:after="280"/>
      <w:outlineLvl w:val="1"/>
    </w:pPr>
    <w:rPr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InternetLink">
    <w:name w:val="Internet Link"/>
    <w:basedOn w:val="DefaultParagraphFont"/>
    <w:uiPriority w:val="99"/>
    <w:semiHidden/>
    <w:unhideWhenUsed/>
    <w:rsid w:val="000720C7"/>
    <w:rPr>
      <w:color w:val="0000FF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ascii="Arial" w:hAnsi="Arial" w:cs="Arial"/>
      <w:color w:val="00000A"/>
      <w:sz w:val="32"/>
      <w:szCs w:val="32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Droid Sans Fallback" w:hAnsi="Liberation Sans;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lang w:bidi="hi-IN"/>
    </w:rPr>
  </w:style>
  <w:style w:type="paragraph" w:styleId="ListBullet">
    <w:name w:val="List Bullet"/>
    <w:basedOn w:val="Normal"/>
    <w:qFormat/>
  </w:style>
  <w:style w:type="paragraph" w:styleId="TOC1">
    <w:name w:val="toc 1"/>
    <w:basedOn w:val="ListBullet"/>
    <w:next w:val="Normal"/>
    <w:pPr>
      <w:tabs>
        <w:tab w:val="right" w:leader="dot" w:pos="9019"/>
        <w:tab w:val="right" w:pos="9530"/>
      </w:tabs>
      <w:spacing w:line="360" w:lineRule="auto"/>
    </w:pPr>
    <w:rPr>
      <w:b/>
      <w:bCs/>
      <w:sz w:val="28"/>
      <w:szCs w:val="28"/>
      <w:lang w:val="en-IN" w:eastAsia="en-IN"/>
    </w:rPr>
  </w:style>
  <w:style w:type="paragraph" w:styleId="TOC2">
    <w:name w:val="toc 2"/>
    <w:basedOn w:val="Normal"/>
    <w:next w:val="Normal"/>
    <w:pPr>
      <w:tabs>
        <w:tab w:val="left" w:pos="960"/>
        <w:tab w:val="right" w:leader="dot" w:pos="9019"/>
      </w:tabs>
      <w:spacing w:line="360" w:lineRule="auto"/>
      <w:ind w:left="240"/>
    </w:pPr>
    <w:rPr>
      <w:b/>
      <w:iCs/>
      <w:sz w:val="20"/>
      <w:lang w:val="en-IN" w:eastAsia="en-IN"/>
    </w:rPr>
  </w:style>
  <w:style w:type="paragraph" w:styleId="TOC3">
    <w:name w:val="toc 3"/>
    <w:basedOn w:val="Normal"/>
    <w:next w:val="Normal"/>
    <w:pPr>
      <w:ind w:left="480"/>
    </w:pPr>
    <w:rPr>
      <w:sz w:val="20"/>
    </w:rPr>
  </w:style>
  <w:style w:type="paragraph" w:styleId="TOC4">
    <w:name w:val="toc 4"/>
    <w:basedOn w:val="Normal"/>
    <w:next w:val="Normal"/>
    <w:pPr>
      <w:ind w:left="720"/>
    </w:pPr>
    <w:rPr>
      <w:sz w:val="20"/>
    </w:rPr>
  </w:style>
  <w:style w:type="paragraph" w:styleId="TOC5">
    <w:name w:val="toc 5"/>
    <w:basedOn w:val="Normal"/>
    <w:next w:val="Normal"/>
    <w:pPr>
      <w:ind w:left="960"/>
    </w:pPr>
    <w:rPr>
      <w:sz w:val="20"/>
    </w:rPr>
  </w:style>
  <w:style w:type="paragraph" w:styleId="TOC6">
    <w:name w:val="toc 6"/>
    <w:basedOn w:val="Normal"/>
    <w:next w:val="Normal"/>
    <w:pPr>
      <w:ind w:left="1200"/>
    </w:pPr>
    <w:rPr>
      <w:sz w:val="20"/>
    </w:rPr>
  </w:style>
  <w:style w:type="paragraph" w:styleId="TOC7">
    <w:name w:val="toc 7"/>
    <w:basedOn w:val="Normal"/>
    <w:next w:val="Normal"/>
    <w:pPr>
      <w:ind w:left="1440"/>
    </w:pPr>
    <w:rPr>
      <w:sz w:val="20"/>
    </w:rPr>
  </w:style>
  <w:style w:type="paragraph" w:styleId="TOC8">
    <w:name w:val="toc 8"/>
    <w:basedOn w:val="Normal"/>
    <w:next w:val="Normal"/>
    <w:pPr>
      <w:ind w:left="1680"/>
    </w:pPr>
    <w:rPr>
      <w:sz w:val="20"/>
    </w:rPr>
  </w:style>
  <w:style w:type="paragraph" w:styleId="TOC9">
    <w:name w:val="toc 9"/>
    <w:basedOn w:val="Normal"/>
    <w:next w:val="Normal"/>
    <w:pPr>
      <w:ind w:left="1920"/>
    </w:pPr>
    <w:rPr>
      <w:sz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qFormat/>
    <w:rPr>
      <w:rFonts w:ascii="Cambria" w:hAnsi="Cambria" w:cs="Times New Roman"/>
    </w:rPr>
  </w:style>
  <w:style w:type="paragraph" w:styleId="TableofFigures">
    <w:name w:val="table of figures"/>
    <w:basedOn w:val="Normal"/>
    <w:next w:val="Normal"/>
    <w:qFormat/>
  </w:style>
  <w:style w:type="paragraph" w:customStyle="1" w:styleId="FrameContents">
    <w:name w:val="Frame Contents"/>
    <w:basedOn w:val="Normal"/>
    <w:qFormat/>
  </w:style>
  <w:style w:type="paragraph" w:customStyle="1" w:styleId="Contents10">
    <w:name w:val="Contents 10"/>
    <w:basedOn w:val="Index"/>
    <w:qFormat/>
    <w:pPr>
      <w:tabs>
        <w:tab w:val="right" w:leader="dot" w:pos="7091"/>
      </w:tabs>
      <w:ind w:left="2547"/>
    </w:pPr>
  </w:style>
  <w:style w:type="paragraph" w:styleId="Footer">
    <w:name w:val="footer"/>
    <w:basedOn w:val="Normal"/>
    <w:pPr>
      <w:suppressLineNumbers/>
      <w:tabs>
        <w:tab w:val="center" w:pos="5315"/>
        <w:tab w:val="right" w:pos="10630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subject/>
  <dc:creator>Srikanth</dc:creator>
  <dc:description/>
  <cp:lastModifiedBy>lenovo</cp:lastModifiedBy>
  <cp:revision>27</cp:revision>
  <cp:lastPrinted>2012-06-28T13:17:00Z</cp:lastPrinted>
  <dcterms:created xsi:type="dcterms:W3CDTF">2012-07-08T21:46:00Z</dcterms:created>
  <dcterms:modified xsi:type="dcterms:W3CDTF">2018-04-26T12:38:00Z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