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cstheme="minorHAnsi"/>
          <w:b/>
          <w:i/>
          <w:sz w:val="24"/>
          <w:szCs w:val="24"/>
        </w:rPr>
      </w:pPr>
      <w:r>
        <w:rPr>
          <w:rFonts w:hint="default" w:asciiTheme="minorAscii" w:hAnsiTheme="minorAscii" w:cstheme="minorHAnsi"/>
          <w:b/>
          <w:i/>
          <w:sz w:val="24"/>
          <w:szCs w:val="24"/>
        </w:rPr>
        <w:t>ПРИЛОЖЕНИЕ №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{{appendix_ozar_elit_number}}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i/>
          <w:sz w:val="24"/>
          <w:szCs w:val="24"/>
        </w:rPr>
        <w:t xml:space="preserve">от 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{{appendix_ozar_elit_number}}</w:t>
      </w:r>
    </w:p>
    <w:p>
      <w:pPr>
        <w:rPr>
          <w:rStyle w:val="4"/>
          <w:rFonts w:hint="default" w:eastAsia="Calibri" w:asciiTheme="minorAscii" w:hAnsiTheme="minorAscii" w:cstheme="minorHAnsi"/>
          <w:bCs w:val="0"/>
          <w:i/>
          <w:sz w:val="24"/>
          <w:szCs w:val="24"/>
          <w:lang w:val="en-US"/>
        </w:rPr>
      </w:pPr>
      <w:r>
        <w:rPr>
          <w:rFonts w:hint="default" w:asciiTheme="minorAscii" w:hAnsiTheme="minorAscii" w:cstheme="minorHAnsi"/>
          <w:b/>
          <w:i/>
          <w:sz w:val="24"/>
          <w:szCs w:val="24"/>
        </w:rPr>
        <w:t xml:space="preserve">К 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договору</w:t>
      </w:r>
      <w:r>
        <w:rPr>
          <w:rFonts w:hint="default" w:asciiTheme="minorAscii" w:hAnsiTheme="minorAscii" w:cstheme="minorHAnsi"/>
          <w:b/>
          <w:i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{{contract_ozar_elit_number}}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i/>
          <w:sz w:val="24"/>
          <w:szCs w:val="24"/>
        </w:rPr>
        <w:t xml:space="preserve">от 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{{contract_ozar_elit_date}}</w:t>
      </w:r>
    </w:p>
    <w:p>
      <w:pPr>
        <w:rPr>
          <w:rStyle w:val="4"/>
          <w:rFonts w:hint="default" w:asciiTheme="minorAscii" w:hAnsiTheme="minorAscii" w:cstheme="minorHAnsi"/>
          <w:i/>
          <w:sz w:val="24"/>
          <w:szCs w:val="24"/>
        </w:rPr>
      </w:pPr>
      <w:r>
        <w:rPr>
          <w:rStyle w:val="4"/>
          <w:rFonts w:hint="default" w:asciiTheme="minorAscii" w:hAnsiTheme="minorAscii" w:cstheme="minorHAnsi"/>
          <w:i/>
          <w:sz w:val="24"/>
          <w:szCs w:val="24"/>
        </w:rPr>
        <w:t>г. Бишкек, Кыргызстан</w:t>
      </w:r>
    </w:p>
    <w:p>
      <w:pPr>
        <w:jc w:val="center"/>
        <w:rPr>
          <w:rStyle w:val="4"/>
          <w:rFonts w:hint="default" w:asciiTheme="minorAscii" w:hAnsiTheme="minorAscii" w:cstheme="minorHAnsi"/>
          <w:i/>
          <w:sz w:val="24"/>
          <w:szCs w:val="24"/>
          <w:lang w:val="ru-RU"/>
        </w:rPr>
      </w:pP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Спецификация</w:t>
      </w:r>
      <w:r>
        <w:rPr>
          <w:rStyle w:val="4"/>
          <w:rFonts w:hint="default" w:asciiTheme="minorAscii" w:hAnsiTheme="minorAscii" w:cstheme="minorHAnsi"/>
          <w:i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{{appendix_ozar_elit_number}}</w:t>
      </w:r>
    </w:p>
    <w:p>
      <w:pPr>
        <w:jc w:val="center"/>
        <w:rPr>
          <w:rStyle w:val="4"/>
          <w:rFonts w:hint="default" w:asciiTheme="minorAscii" w:hAnsiTheme="minorAscii" w:cstheme="minorHAnsi"/>
          <w:i/>
          <w:sz w:val="24"/>
          <w:szCs w:val="24"/>
          <w:u w:val="single"/>
        </w:rPr>
      </w:pP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2086"/>
        <w:gridCol w:w="24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39" w:type="pct"/>
            <w:shd w:val="clear" w:color="auto" w:fill="auto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224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Кол-во</w:t>
            </w:r>
          </w:p>
        </w:tc>
        <w:tc>
          <w:tcPr>
            <w:tcW w:w="1459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Цена за ед. (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  <w:lang w:val="ru-RU"/>
              </w:rPr>
              <w:t>USD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077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Стоимость</w:t>
            </w:r>
          </w:p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  <w:lang w:val="en-US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(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  <w:lang w:val="ru-RU"/>
              </w:rPr>
              <w:t>USD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5000" w:type="pct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 w:val="0"/>
                <w:bCs/>
                <w:i w:val="0"/>
                <w:iCs/>
                <w:sz w:val="24"/>
                <w:szCs w:val="24"/>
                <w:lang w:val="ru-RU"/>
              </w:rPr>
            </w:pPr>
            <w:r>
              <w:rPr>
                <w:rFonts w:hint="default" w:asciiTheme="minorAscii" w:hAnsiTheme="minorAscii"/>
                <w:i w:val="0"/>
                <w:iCs/>
                <w:sz w:val="24"/>
                <w:szCs w:val="24"/>
                <w:lang w:val="en-US"/>
              </w:rPr>
              <w:t>{%tr for p in products%}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239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/>
                <w:sz w:val="24"/>
                <w:szCs w:val="24"/>
                <w:lang w:val="ru-RU" w:eastAsia="en-US"/>
              </w:rPr>
            </w:pPr>
            <w:r>
              <w:rPr>
                <w:rFonts w:hint="default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 w:eastAsia="en-US"/>
              </w:rPr>
              <w:t>{{p.product_name</w:t>
            </w:r>
            <w:r>
              <w:rPr>
                <w:rFonts w:hint="default" w:cs="Arial" w:asciiTheme="minorAscii" w:hAnsiTheme="minorAscii"/>
                <w:b/>
                <w:bCs/>
                <w:i w:val="0"/>
                <w:iCs/>
                <w:sz w:val="24"/>
                <w:szCs w:val="24"/>
                <w:lang w:val="ru-RU" w:eastAsia="en-US"/>
              </w:rPr>
              <w:t>_ru</w:t>
            </w:r>
            <w:r>
              <w:rPr>
                <w:rFonts w:hint="default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 w:eastAsia="en-US"/>
              </w:rPr>
              <w:t>}}</w:t>
            </w:r>
          </w:p>
        </w:tc>
        <w:tc>
          <w:tcPr>
            <w:tcW w:w="1224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 w:val="0"/>
                <w:bCs/>
                <w:i w:val="0"/>
                <w:i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bCs/>
                <w:i w:val="0"/>
                <w:iCs/>
                <w:color w:val="000000"/>
                <w:sz w:val="24"/>
                <w:szCs w:val="24"/>
                <w:lang w:val="en-US"/>
              </w:rPr>
              <w:t>{{p.product_amount}}</w:t>
            </w:r>
          </w:p>
        </w:tc>
        <w:tc>
          <w:tcPr>
            <w:tcW w:w="1459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 w:val="0"/>
                <w:bCs/>
                <w:i w:val="0"/>
                <w:iCs/>
                <w:sz w:val="24"/>
                <w:szCs w:val="24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{{p.product_price_for_one}}</w:t>
            </w:r>
          </w:p>
        </w:tc>
        <w:tc>
          <w:tcPr>
            <w:tcW w:w="1077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 w:val="0"/>
                <w:bCs/>
                <w:i w:val="0"/>
                <w:iCs/>
                <w:sz w:val="24"/>
                <w:szCs w:val="24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{{p.product_price}}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9" w:type="pct"/>
            <w:shd w:val="clear" w:color="auto" w:fill="auto"/>
            <w:vAlign w:val="top"/>
          </w:tcPr>
          <w:p>
            <w:pPr>
              <w:rPr>
                <w:rFonts w:hint="default" w:asciiTheme="minorAscii" w:hAnsiTheme="minorAscii" w:cstheme="minorHAnsi"/>
                <w:b/>
                <w:sz w:val="24"/>
                <w:szCs w:val="24"/>
                <w:lang w:eastAsia="en-US"/>
              </w:rPr>
            </w:pP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 xml:space="preserve">товара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(Платье миди из полиэстера)</w:t>
            </w:r>
          </w:p>
        </w:tc>
        <w:tc>
          <w:tcPr>
            <w:tcW w:w="2086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bCs/>
                <w:i w:val="0"/>
                <w:iCs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2487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sz w:val="24"/>
                <w:szCs w:val="24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{{p.</w:t>
            </w: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ru-RU"/>
              </w:rPr>
              <w:t>com</w:t>
            </w: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sz w:val="24"/>
                <w:szCs w:val="24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{{p.</w:t>
            </w: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ru-RU"/>
              </w:rPr>
              <w:t>com</w:t>
            </w: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Theme="minorAscii" w:hAnsiTheme="minorAscii"/>
                <w:i w:val="0"/>
                <w:iCs/>
                <w:sz w:val="24"/>
                <w:szCs w:val="24"/>
              </w:rPr>
              <w:t>{%tr endfor%}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9" w:type="pct"/>
            <w:shd w:val="clear" w:color="auto" w:fill="auto"/>
            <w:vAlign w:val="top"/>
          </w:tcPr>
          <w:p>
            <w:pPr>
              <w:rPr>
                <w:rFonts w:hint="default" w:asciiTheme="minorAscii" w:hAnsiTheme="minorAscii"/>
                <w:i w:val="0"/>
                <w:iCs/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Ascii" w:hAnsiTheme="minorAscii"/>
                <w:i w:val="0"/>
                <w:iCs/>
                <w:sz w:val="24"/>
                <w:szCs w:val="24"/>
              </w:rPr>
            </w:pPr>
          </w:p>
        </w:tc>
        <w:tc>
          <w:tcPr>
            <w:tcW w:w="145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Ascii" w:hAnsiTheme="minorAscii"/>
                <w:i w:val="0"/>
                <w:iCs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07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Ascii" w:hAnsiTheme="minorAscii"/>
                <w:i w:val="0"/>
                <w:iCs/>
                <w:sz w:val="24"/>
                <w:szCs w:val="24"/>
                <w:lang w:val="ru-RU"/>
              </w:rPr>
            </w:pPr>
            <w:r>
              <w:rPr>
                <w:rFonts w:hint="default" w:asciiTheme="minorAscii" w:hAnsiTheme="minorAscii"/>
                <w:i w:val="0"/>
                <w:iCs/>
                <w:sz w:val="24"/>
                <w:szCs w:val="24"/>
                <w:lang w:val="ru-RU"/>
              </w:rPr>
              <w:t>{{total}}</w:t>
            </w:r>
          </w:p>
        </w:tc>
      </w:tr>
    </w:tbl>
    <w:p>
      <w:pPr>
        <w:rPr>
          <w:rFonts w:hint="default" w:asciiTheme="minorAscii" w:hAnsiTheme="minorAscii" w:cstheme="minorHAnsi"/>
          <w:b/>
          <w:color w:val="000000"/>
          <w:sz w:val="24"/>
          <w:szCs w:val="24"/>
        </w:rPr>
      </w:pPr>
    </w:p>
    <w:p>
      <w:pPr>
        <w:rPr>
          <w:rFonts w:hint="default" w:eastAsia="Calibri" w:asciiTheme="minorAscii" w:hAnsiTheme="minorAscii" w:cstheme="minorHAnsi"/>
          <w:b/>
          <w:sz w:val="24"/>
          <w:szCs w:val="24"/>
        </w:rPr>
      </w:pPr>
      <w:r>
        <w:rPr>
          <w:rFonts w:hint="default" w:asciiTheme="minorAscii" w:hAnsiTheme="minorAscii" w:cstheme="minorHAnsi"/>
          <w:b/>
          <w:color w:val="000000"/>
          <w:sz w:val="24"/>
          <w:szCs w:val="24"/>
        </w:rPr>
        <w:t xml:space="preserve">- Общая стоимость: </w:t>
      </w:r>
      <w:r>
        <w:rPr>
          <w:rFonts w:hint="default" w:asciiTheme="minorAscii" w:hAnsiTheme="minorAscii"/>
          <w:i w:val="0"/>
          <w:iCs/>
          <w:sz w:val="24"/>
          <w:szCs w:val="24"/>
          <w:lang w:val="ru-RU"/>
        </w:rPr>
        <w:t>{{total}}</w:t>
      </w:r>
      <w:r>
        <w:rPr>
          <w:rFonts w:hint="default" w:eastAsia="Calibri" w:asciiTheme="minorAscii" w:hAnsiTheme="minorAscii" w:cstheme="minorHAnsi"/>
          <w:b/>
          <w:sz w:val="24"/>
          <w:szCs w:val="24"/>
        </w:rPr>
        <w:t xml:space="preserve"> </w:t>
      </w:r>
      <w:r>
        <w:rPr>
          <w:rFonts w:hint="default" w:eastAsia="Calibri" w:asciiTheme="minorAscii" w:hAnsiTheme="minorAscii" w:cstheme="minorHAnsi"/>
          <w:b/>
          <w:sz w:val="24"/>
          <w:szCs w:val="24"/>
          <w:lang w:val="ru-RU"/>
        </w:rPr>
        <w:t xml:space="preserve">долларов США </w:t>
      </w:r>
      <w:r>
        <w:rPr>
          <w:rFonts w:hint="default" w:asciiTheme="minorAscii" w:hAnsiTheme="minorAscii" w:cstheme="minorHAnsi"/>
          <w:b/>
          <w:bCs w:val="0"/>
          <w:color w:val="000000"/>
          <w:sz w:val="24"/>
          <w:szCs w:val="24"/>
        </w:rPr>
        <w:t>(</w:t>
      </w:r>
      <w:r>
        <w:rPr>
          <w:rFonts w:hint="default" w:asciiTheme="minorAscii" w:hAnsiTheme="minorAscii"/>
          <w:b/>
          <w:bCs w:val="0"/>
          <w:i w:val="0"/>
          <w:iCs/>
          <w:sz w:val="24"/>
          <w:szCs w:val="24"/>
          <w:lang w:val="ru-RU"/>
        </w:rPr>
        <w:t>{{total_str_ru}}</w:t>
      </w:r>
      <w:r>
        <w:rPr>
          <w:rFonts w:hint="default" w:eastAsia="Calibri" w:asciiTheme="minorAscii" w:hAnsiTheme="minorAscii" w:cstheme="minorHAnsi"/>
          <w:b/>
          <w:bCs w:val="0"/>
          <w:sz w:val="24"/>
          <w:szCs w:val="24"/>
        </w:rPr>
        <w:t>).</w:t>
      </w:r>
      <w:r>
        <w:rPr>
          <w:rFonts w:hint="default" w:eastAsia="Calibri" w:asciiTheme="minorAscii" w:hAnsiTheme="minorAscii" w:cstheme="minorHAnsi"/>
          <w:b/>
          <w:sz w:val="24"/>
          <w:szCs w:val="24"/>
        </w:rPr>
        <w:t xml:space="preserve"> </w:t>
      </w:r>
    </w:p>
    <w:p>
      <w:pPr>
        <w:rPr>
          <w:rFonts w:hint="default" w:eastAsia="Calibri" w:asciiTheme="minorAscii" w:hAnsiTheme="minorAscii" w:cstheme="minorHAnsi"/>
          <w:b/>
          <w:sz w:val="24"/>
          <w:szCs w:val="24"/>
        </w:rPr>
      </w:pPr>
    </w:p>
    <w:p>
      <w:pPr>
        <w:rPr>
          <w:rFonts w:hint="default" w:eastAsia="Calibri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- Приемка товара осуществляется по адресу</w:t>
      </w:r>
      <w:bookmarkStart w:id="0" w:name="_Hlk112240589"/>
      <w:r>
        <w:rPr>
          <w:rFonts w:hint="default" w:asciiTheme="minorAscii" w:hAnsiTheme="minorAscii" w:cstheme="minorHAnsi"/>
          <w:sz w:val="24"/>
          <w:szCs w:val="24"/>
        </w:rPr>
        <w:t>, указанному в транспортной заявке</w:t>
      </w:r>
      <w:bookmarkEnd w:id="0"/>
    </w:p>
    <w:p>
      <w:pPr>
        <w:rPr>
          <w:rFonts w:hint="default" w:asciiTheme="minorAscii" w:hAnsiTheme="minorAscii" w:cstheme="minorHAnsi"/>
          <w:color w:val="000000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-</w:t>
      </w:r>
      <w:r>
        <w:rPr>
          <w:rFonts w:hint="default" w:asciiTheme="minorAscii" w:hAnsiTheme="minorAscii" w:cstheme="minorHAnsi"/>
          <w:b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sz w:val="24"/>
          <w:szCs w:val="24"/>
        </w:rPr>
        <w:t>Оплаченная партия Товаров должна быть отправлена продавцом в сроки не позднее 90 рабочих дней с даты поступления предоплаты на расчетный счет Продавца.</w:t>
      </w:r>
    </w:p>
    <w:p>
      <w:pPr>
        <w:rPr>
          <w:rFonts w:hint="default" w:asciiTheme="minorAscii" w:hAnsiTheme="minorAscii"/>
          <w:sz w:val="24"/>
          <w:szCs w:val="24"/>
        </w:rPr>
      </w:pPr>
    </w:p>
    <w:tbl>
      <w:tblPr>
        <w:tblStyle w:val="6"/>
        <w:tblpPr w:leftFromText="180" w:rightFromText="180" w:vertAnchor="text" w:horzAnchor="page" w:tblpX="1864" w:tblpY="187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6"/>
        <w:gridCol w:w="4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</w:trPr>
        <w:tc>
          <w:tcPr>
            <w:tcW w:w="4146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</w:rPr>
              <w:t>Заказчик:</w:t>
            </w:r>
          </w:p>
          <w:p>
            <w:pPr>
              <w:widowControl w:val="0"/>
              <w:ind w:left="0" w:leftChars="0" w:right="0" w:rightChars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376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</w:rPr>
              <w:t>Исполнитель:</w:t>
            </w:r>
          </w:p>
          <w:p>
            <w:pPr>
              <w:widowControl w:val="0"/>
              <w:ind w:left="0" w:leftChars="0" w:right="0" w:rightChars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1594485</wp:posOffset>
                  </wp:positionH>
                  <wp:positionV relativeFrom="paragraph">
                    <wp:posOffset>379730</wp:posOffset>
                  </wp:positionV>
                  <wp:extent cx="972820" cy="1101725"/>
                  <wp:effectExtent l="0" t="0" r="0" b="0"/>
                  <wp:wrapNone/>
                  <wp:docPr id="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0" t="24341" r="29585" b="33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default" w:asciiTheme="minorAscii" w:hAnsiTheme="minorAscii"/>
          <w:sz w:val="24"/>
          <w:szCs w:val="24"/>
        </w:rPr>
      </w:pPr>
      <w:bookmarkStart w:id="2" w:name="_GoBack"/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-240665</wp:posOffset>
            </wp:positionH>
            <wp:positionV relativeFrom="paragraph">
              <wp:posOffset>52705</wp:posOffset>
            </wp:positionV>
            <wp:extent cx="2940050" cy="151892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  <w:r>
        <w:rPr>
          <w:rFonts w:hint="default" w:cs="Arial" w:asciiTheme="minorAscii" w:hAnsiTheme="minorAscii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2969895</wp:posOffset>
            </wp:positionH>
            <wp:positionV relativeFrom="paragraph">
              <wp:posOffset>99695</wp:posOffset>
            </wp:positionV>
            <wp:extent cx="1495425" cy="1438275"/>
            <wp:effectExtent l="0" t="0" r="9525" b="9525"/>
            <wp:wrapNone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page"/>
      </w:r>
    </w:p>
    <w:p>
      <w:pPr>
        <w:rPr>
          <w:rFonts w:hint="default" w:asciiTheme="minorAscii" w:hAnsiTheme="minorAscii" w:cstheme="minorHAnsi"/>
          <w:b/>
          <w:i/>
          <w:sz w:val="24"/>
          <w:szCs w:val="24"/>
        </w:rPr>
      </w:pP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Application</w:t>
      </w:r>
      <w:r>
        <w:rPr>
          <w:rFonts w:hint="default" w:asciiTheme="minorAscii" w:hAnsiTheme="minorAscii" w:cstheme="minorHAnsi"/>
          <w:b/>
          <w:i/>
          <w:sz w:val="24"/>
          <w:szCs w:val="24"/>
        </w:rPr>
        <w:t xml:space="preserve"> №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{{appendix_ozar_elit_number}}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i/>
          <w:sz w:val="24"/>
          <w:szCs w:val="24"/>
        </w:rPr>
        <w:t xml:space="preserve">dated 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{{appendix_ozar_elit_number}}</w:t>
      </w:r>
    </w:p>
    <w:p>
      <w:pPr>
        <w:rPr>
          <w:rStyle w:val="4"/>
          <w:rFonts w:hint="default" w:eastAsia="Calibri" w:asciiTheme="minorAscii" w:hAnsiTheme="minorAscii" w:cstheme="minorHAnsi"/>
          <w:bCs w:val="0"/>
          <w:i/>
          <w:sz w:val="24"/>
          <w:szCs w:val="24"/>
          <w:lang w:val="en-US"/>
        </w:rPr>
      </w:pPr>
      <w:r>
        <w:rPr>
          <w:rFonts w:hint="default" w:asciiTheme="minorAscii" w:hAnsiTheme="minorAscii" w:cstheme="minorHAnsi"/>
          <w:b/>
          <w:i/>
          <w:sz w:val="24"/>
          <w:szCs w:val="24"/>
        </w:rPr>
        <w:t xml:space="preserve">To the contract 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{{contract_ozar_elit_number}}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i/>
          <w:sz w:val="24"/>
          <w:szCs w:val="24"/>
        </w:rPr>
        <w:t xml:space="preserve">dated </w:t>
      </w: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{{contract_ozar_elit_date}}</w:t>
      </w:r>
    </w:p>
    <w:p>
      <w:pPr>
        <w:rPr>
          <w:rStyle w:val="4"/>
          <w:rFonts w:hint="default" w:asciiTheme="minorAscii" w:hAnsiTheme="minorAscii" w:cstheme="minorHAnsi"/>
          <w:i/>
          <w:sz w:val="24"/>
          <w:szCs w:val="24"/>
        </w:rPr>
      </w:pPr>
      <w:r>
        <w:rPr>
          <w:rStyle w:val="4"/>
          <w:rFonts w:hint="default" w:asciiTheme="minorAscii" w:hAnsiTheme="minorAscii" w:cstheme="minorHAnsi"/>
          <w:i/>
          <w:sz w:val="24"/>
          <w:szCs w:val="24"/>
        </w:rPr>
        <w:t>Bishkek, Kyrgyzstan</w:t>
      </w:r>
    </w:p>
    <w:p>
      <w:pPr>
        <w:rPr>
          <w:rStyle w:val="4"/>
          <w:rFonts w:hint="default" w:asciiTheme="minorAscii" w:hAnsiTheme="minorAscii" w:cstheme="minorHAnsi"/>
          <w:i/>
          <w:sz w:val="24"/>
          <w:szCs w:val="24"/>
          <w:u w:val="single"/>
        </w:rPr>
      </w:pPr>
    </w:p>
    <w:p>
      <w:pPr>
        <w:jc w:val="center"/>
        <w:rPr>
          <w:rStyle w:val="4"/>
          <w:rFonts w:hint="default" w:asciiTheme="minorAscii" w:hAnsiTheme="minorAscii" w:cstheme="minorHAnsi"/>
          <w:i/>
          <w:sz w:val="24"/>
          <w:szCs w:val="24"/>
          <w:u w:val="single"/>
          <w:lang w:val="ru-RU"/>
        </w:rPr>
      </w:pPr>
      <w:r>
        <w:rPr>
          <w:rFonts w:hint="default" w:asciiTheme="minorAscii" w:hAnsiTheme="minorAscii" w:cstheme="minorHAnsi"/>
          <w:b/>
          <w:i/>
          <w:sz w:val="24"/>
          <w:szCs w:val="24"/>
          <w:lang w:val="ru-RU"/>
        </w:rPr>
        <w:t>Specification {{appendix_ozar_elit_number}}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022"/>
        <w:gridCol w:w="2463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966" w:type="pct"/>
            <w:shd w:val="clear" w:color="auto" w:fill="auto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905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Qty</w:t>
            </w:r>
          </w:p>
        </w:tc>
        <w:tc>
          <w:tcPr>
            <w:tcW w:w="1071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Price per one. (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  <w:lang w:val="ru-RU"/>
              </w:rPr>
              <w:t>USD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057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Price</w:t>
            </w:r>
          </w:p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  <w:lang w:val="en-US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(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  <w:lang w:val="ru-RU"/>
              </w:rPr>
              <w:t>USD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5000" w:type="pct"/>
            <w:gridSpan w:val="4"/>
            <w:shd w:val="clear" w:color="auto" w:fill="auto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4"/>
                <w:szCs w:val="24"/>
              </w:rPr>
            </w:pPr>
            <w:r>
              <w:rPr>
                <w:rFonts w:hint="default" w:asciiTheme="minorAscii" w:hAnsiTheme="minorAscii"/>
                <w:i w:val="0"/>
                <w:iCs/>
                <w:sz w:val="24"/>
                <w:szCs w:val="24"/>
                <w:lang w:val="en-US"/>
              </w:rPr>
              <w:t>{%tr for p in products%}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349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</w:pPr>
            <w:r>
              <w:rPr>
                <w:rFonts w:hint="default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 w:eastAsia="en-US"/>
              </w:rPr>
              <w:t>{{p.product_name_</w:t>
            </w:r>
            <w:r>
              <w:rPr>
                <w:rFonts w:hint="default" w:cs="Arial" w:asciiTheme="minorAscii" w:hAnsiTheme="minorAscii"/>
                <w:b/>
                <w:bCs/>
                <w:i w:val="0"/>
                <w:iCs/>
                <w:sz w:val="24"/>
                <w:szCs w:val="24"/>
                <w:lang w:val="ru-RU" w:eastAsia="en-US"/>
              </w:rPr>
              <w:t>en</w:t>
            </w:r>
            <w:r>
              <w:rPr>
                <w:rFonts w:hint="default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 w:eastAsia="en-US"/>
              </w:rPr>
              <w:t>}}</w:t>
            </w:r>
          </w:p>
        </w:tc>
        <w:tc>
          <w:tcPr>
            <w:tcW w:w="154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bCs/>
                <w:i w:val="0"/>
                <w:iCs/>
                <w:color w:val="000000"/>
                <w:sz w:val="24"/>
                <w:szCs w:val="24"/>
                <w:lang w:val="en-US"/>
              </w:rPr>
              <w:t>{{p.product_amount}}</w:t>
            </w:r>
          </w:p>
        </w:tc>
        <w:tc>
          <w:tcPr>
            <w:tcW w:w="1825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i w:val="0"/>
                <w:iCs w:val="0"/>
                <w:sz w:val="24"/>
                <w:szCs w:val="24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{{p.product_price_for_one}}</w:t>
            </w:r>
          </w:p>
        </w:tc>
        <w:tc>
          <w:tcPr>
            <w:tcW w:w="1803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i w:val="0"/>
                <w:iCs w:val="0"/>
                <w:sz w:val="24"/>
                <w:szCs w:val="24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{{p.product_price}}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66" w:type="pct"/>
            <w:shd w:val="clear" w:color="auto" w:fill="auto"/>
            <w:vAlign w:val="top"/>
          </w:tcPr>
          <w:p>
            <w:pP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({{p.product_name_ru}}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04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bCs/>
                <w:i w:val="0"/>
                <w:iCs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2253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{{p.</w:t>
            </w: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ru-RU"/>
              </w:rPr>
              <w:t>com</w:t>
            </w: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63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{{p.</w:t>
            </w: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ru-RU"/>
              </w:rPr>
              <w:t>com</w:t>
            </w:r>
            <w:r>
              <w:rPr>
                <w:rFonts w:hint="default" w:eastAsia="Calibri" w:cs="Arial" w:asciiTheme="minorAscii" w:hAnsiTheme="minorAscii"/>
                <w:b/>
                <w:bCs/>
                <w:i w:val="0"/>
                <w:iCs/>
                <w:sz w:val="24"/>
                <w:szCs w:val="24"/>
                <w:lang w:val="en-U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5000" w:type="pct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sz w:val="24"/>
                <w:szCs w:val="24"/>
                <w:lang w:val="ru-RU"/>
              </w:rPr>
            </w:pPr>
            <w:r>
              <w:rPr>
                <w:rFonts w:hint="default" w:asciiTheme="minorAscii" w:hAnsiTheme="minorAscii"/>
                <w:i w:val="0"/>
                <w:iCs/>
                <w:sz w:val="24"/>
                <w:szCs w:val="24"/>
              </w:rPr>
              <w:t>{%tr endfor%}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66" w:type="pct"/>
            <w:shd w:val="clear" w:color="auto" w:fill="auto"/>
            <w:vAlign w:val="top"/>
          </w:tcPr>
          <w:p>
            <w:pPr>
              <w:rPr>
                <w:rFonts w:hint="default" w:asciiTheme="minorAscii" w:hAnsiTheme="minorAscii" w:cstheme="minorHAnsi"/>
                <w:b/>
                <w:sz w:val="24"/>
                <w:szCs w:val="24"/>
                <w:lang w:val="ru-RU" w:eastAsia="en-US"/>
              </w:rPr>
            </w:pPr>
          </w:p>
        </w:tc>
        <w:tc>
          <w:tcPr>
            <w:tcW w:w="905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Ascii" w:hAnsiTheme="minorAscii" w:cstheme="minorHAns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asciiTheme="minorAscii" w:hAnsiTheme="minorAscii" w:cstheme="minorHAnsi"/>
                <w:sz w:val="24"/>
                <w:szCs w:val="24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sz w:val="24"/>
                <w:szCs w:val="24"/>
                <w:lang w:val="ru-RU"/>
              </w:rPr>
              <w:t>Total</w:t>
            </w:r>
          </w:p>
        </w:tc>
        <w:tc>
          <w:tcPr>
            <w:tcW w:w="105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 w:val="0"/>
                <w:bCs w:val="0"/>
                <w:sz w:val="24"/>
                <w:szCs w:val="24"/>
                <w:lang w:val="ru-RU"/>
              </w:rPr>
              <w:t>550000</w:t>
            </w:r>
          </w:p>
        </w:tc>
      </w:tr>
    </w:tbl>
    <w:p>
      <w:pPr>
        <w:rPr>
          <w:rFonts w:hint="default" w:asciiTheme="minorAscii" w:hAnsiTheme="minorAscii" w:cstheme="minorHAnsi"/>
          <w:b/>
          <w:color w:val="000000"/>
          <w:sz w:val="24"/>
          <w:szCs w:val="24"/>
        </w:rPr>
      </w:pPr>
    </w:p>
    <w:p>
      <w:pPr>
        <w:rPr>
          <w:rFonts w:hint="default" w:eastAsia="Calibri" w:asciiTheme="minorAscii" w:hAnsiTheme="minorAscii" w:cstheme="minorHAnsi"/>
          <w:b/>
          <w:sz w:val="24"/>
          <w:szCs w:val="24"/>
        </w:rPr>
      </w:pPr>
      <w:r>
        <w:rPr>
          <w:rFonts w:hint="default" w:asciiTheme="minorAscii" w:hAnsiTheme="minorAscii" w:cstheme="minorHAnsi"/>
          <w:b/>
          <w:color w:val="000000"/>
          <w:sz w:val="24"/>
          <w:szCs w:val="24"/>
        </w:rPr>
        <w:t>- Total cost:</w:t>
      </w:r>
      <w:r>
        <w:rPr>
          <w:rFonts w:hint="default" w:asciiTheme="minorAscii" w:hAnsiTheme="minorAscii" w:cstheme="minorHAnsi"/>
          <w:b/>
          <w:color w:val="000000"/>
          <w:sz w:val="24"/>
          <w:szCs w:val="24"/>
          <w:lang w:val="ru-RU"/>
        </w:rPr>
        <w:t xml:space="preserve"> {{total}}</w:t>
      </w:r>
      <w:r>
        <w:rPr>
          <w:rFonts w:hint="default" w:eastAsia="Calibri" w:asciiTheme="minorAscii" w:hAnsiTheme="minorAscii" w:cstheme="minorHAnsi"/>
          <w:b/>
          <w:bCs/>
          <w:sz w:val="24"/>
          <w:szCs w:val="24"/>
          <w:lang w:val="ru-RU"/>
        </w:rPr>
        <w:t xml:space="preserve"> USD</w:t>
      </w:r>
      <w:r>
        <w:rPr>
          <w:rFonts w:hint="default" w:eastAsia="Calibri" w:asciiTheme="minorAscii" w:hAnsiTheme="minorAscii" w:cstheme="minorHAnsi"/>
          <w:b/>
          <w:sz w:val="24"/>
          <w:szCs w:val="24"/>
          <w:lang w:val="ru-RU"/>
        </w:rPr>
        <w:t xml:space="preserve"> </w:t>
      </w:r>
      <w:r>
        <w:rPr>
          <w:rFonts w:hint="default" w:asciiTheme="minorAscii" w:hAnsiTheme="minorAscii" w:cstheme="minorHAnsi"/>
          <w:b/>
          <w:color w:val="000000"/>
          <w:sz w:val="24"/>
          <w:szCs w:val="24"/>
        </w:rPr>
        <w:t>(</w:t>
      </w:r>
      <w:r>
        <w:rPr>
          <w:rFonts w:hint="default" w:asciiTheme="minorAscii" w:hAnsiTheme="minorAscii"/>
          <w:b/>
          <w:bCs/>
          <w:i w:val="0"/>
          <w:iCs/>
          <w:sz w:val="24"/>
          <w:szCs w:val="24"/>
          <w:lang w:val="ru-RU"/>
        </w:rPr>
        <w:t>{{total_str_en}}</w:t>
      </w:r>
      <w:r>
        <w:rPr>
          <w:rFonts w:hint="default" w:eastAsia="Calibri" w:asciiTheme="minorAscii" w:hAnsiTheme="minorAscii" w:cstheme="minorHAnsi"/>
          <w:b/>
          <w:sz w:val="24"/>
          <w:szCs w:val="24"/>
        </w:rPr>
        <w:t>).</w:t>
      </w:r>
    </w:p>
    <w:p>
      <w:pPr>
        <w:rPr>
          <w:rFonts w:hint="default" w:eastAsia="Calibri" w:asciiTheme="minorAscii" w:hAnsiTheme="minorAscii" w:cstheme="minorHAnsi"/>
          <w:b/>
          <w:sz w:val="24"/>
          <w:szCs w:val="24"/>
        </w:rPr>
      </w:pPr>
    </w:p>
    <w:p>
      <w:pPr>
        <w:rPr>
          <w:rFonts w:hint="default" w:eastAsia="Calibri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- Acceptance of goods is carried out at the address indicated in the transport application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-</w:t>
      </w:r>
      <w:r>
        <w:rPr>
          <w:rFonts w:hint="default" w:asciiTheme="minorAscii" w:hAnsiTheme="minorAscii" w:cstheme="minorHAnsi"/>
          <w:sz w:val="24"/>
          <w:szCs w:val="24"/>
        </w:rPr>
        <w:t>The paid consignment of Goods must be sent by the seller no later than 90 working days from the date of receipt of the prepayment to the Seller's settlement account.</w:t>
      </w:r>
      <w:r>
        <w:rPr>
          <w:rFonts w:hint="default" w:asciiTheme="minorAscii" w:hAnsiTheme="minorAscii" w:cstheme="minorHAnsi"/>
          <w:b/>
          <w:sz w:val="24"/>
          <w:szCs w:val="24"/>
          <w:lang w:val="en-US"/>
        </w:rPr>
        <w:t xml:space="preserve">                                                                                     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5"/>
        <w:gridCol w:w="4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</w:trPr>
        <w:tc>
          <w:tcPr>
            <w:tcW w:w="498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bookmarkStart w:id="1" w:name="_Hlk105514003"/>
            <w:bookmarkEnd w:id="1"/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106680</wp:posOffset>
                  </wp:positionV>
                  <wp:extent cx="2896235" cy="1016635"/>
                  <wp:effectExtent l="0" t="0" r="0" b="0"/>
                  <wp:wrapNone/>
                  <wp:docPr id="1" name="Изображение 1" descr="/home/chudovishe/Загрузки/ads-removebg-preview.pngads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/home/chudovishe/Загрузки/ads-removebg-preview.pngads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 rot="180000">
                            <a:off x="0" y="0"/>
                            <a:ext cx="2896235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</w:rPr>
              <w:t>Customer</w:t>
            </w:r>
            <w:r>
              <w:rPr>
                <w:rFonts w:hint="default" w:asciiTheme="minorAscii" w:hAnsiTheme="minorAscii"/>
                <w:b/>
                <w:bCs/>
                <w:sz w:val="24"/>
                <w:szCs w:val="24"/>
              </w:rPr>
              <w:t>:</w:t>
            </w:r>
          </w:p>
          <w:p>
            <w:pPr>
              <w:widowControl w:val="0"/>
              <w:ind w:left="0" w:leftChars="0" w:right="0" w:rightChars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98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posOffset>246380</wp:posOffset>
                  </wp:positionH>
                  <wp:positionV relativeFrom="paragraph">
                    <wp:posOffset>140335</wp:posOffset>
                  </wp:positionV>
                  <wp:extent cx="1495425" cy="1438275"/>
                  <wp:effectExtent l="0" t="0" r="9525" b="952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</w:rPr>
              <w:t>Contractor</w:t>
            </w:r>
            <w:r>
              <w:rPr>
                <w:rFonts w:hint="default" w:asciiTheme="minorAscii" w:hAnsiTheme="minorAscii"/>
                <w:b/>
                <w:bCs/>
                <w:sz w:val="24"/>
                <w:szCs w:val="24"/>
              </w:rPr>
              <w:t>:</w:t>
            </w:r>
          </w:p>
          <w:p>
            <w:pPr>
              <w:widowControl w:val="0"/>
              <w:ind w:left="0" w:leftChars="0" w:right="0" w:rightChars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1943100</wp:posOffset>
                  </wp:positionH>
                  <wp:positionV relativeFrom="paragraph">
                    <wp:posOffset>211455</wp:posOffset>
                  </wp:positionV>
                  <wp:extent cx="972820" cy="110172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0" t="24341" r="29585" b="33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-791845</wp:posOffset>
            </wp:positionV>
            <wp:extent cx="1322070" cy="841375"/>
            <wp:effectExtent l="0" t="0" r="0" b="0"/>
            <wp:wrapNone/>
            <wp:docPr id="2" name="Изображение 2" descr="photo_2023-03-02_10-59-14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3-02_10-59-14-removebg-pre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A4"/>
    <w:rsid w:val="000B4492"/>
    <w:rsid w:val="000E086C"/>
    <w:rsid w:val="001F76E6"/>
    <w:rsid w:val="00251D63"/>
    <w:rsid w:val="002871A0"/>
    <w:rsid w:val="00507D40"/>
    <w:rsid w:val="00517790"/>
    <w:rsid w:val="00582103"/>
    <w:rsid w:val="00615DB3"/>
    <w:rsid w:val="006975DF"/>
    <w:rsid w:val="006B0162"/>
    <w:rsid w:val="00747C63"/>
    <w:rsid w:val="00790159"/>
    <w:rsid w:val="007944B9"/>
    <w:rsid w:val="0092502C"/>
    <w:rsid w:val="00A42CD8"/>
    <w:rsid w:val="00A47F8B"/>
    <w:rsid w:val="00A85AD3"/>
    <w:rsid w:val="00AB65AC"/>
    <w:rsid w:val="00B85858"/>
    <w:rsid w:val="00BB15F8"/>
    <w:rsid w:val="00C242EC"/>
    <w:rsid w:val="00C424A4"/>
    <w:rsid w:val="00C97C1E"/>
    <w:rsid w:val="00CE74E9"/>
    <w:rsid w:val="00DB226D"/>
    <w:rsid w:val="00F855DA"/>
    <w:rsid w:val="16FF2ADD"/>
    <w:rsid w:val="17BD397D"/>
    <w:rsid w:val="1BFF7A33"/>
    <w:rsid w:val="1FBFA8B1"/>
    <w:rsid w:val="2F7E1536"/>
    <w:rsid w:val="357FF67C"/>
    <w:rsid w:val="37B8A3D4"/>
    <w:rsid w:val="3E73A0F3"/>
    <w:rsid w:val="3EDD9485"/>
    <w:rsid w:val="3FBD0D80"/>
    <w:rsid w:val="3FFFFD43"/>
    <w:rsid w:val="49E7CB23"/>
    <w:rsid w:val="4DB38CD4"/>
    <w:rsid w:val="4E7F10A0"/>
    <w:rsid w:val="575B7F8A"/>
    <w:rsid w:val="57EFA687"/>
    <w:rsid w:val="5D7FE46B"/>
    <w:rsid w:val="5ED5096F"/>
    <w:rsid w:val="5EFE3168"/>
    <w:rsid w:val="5F5FC646"/>
    <w:rsid w:val="5F7D2D69"/>
    <w:rsid w:val="5F7FC305"/>
    <w:rsid w:val="67EB0359"/>
    <w:rsid w:val="6BE524F9"/>
    <w:rsid w:val="6BFDFF0A"/>
    <w:rsid w:val="6BFF923C"/>
    <w:rsid w:val="6F37319E"/>
    <w:rsid w:val="6F78E549"/>
    <w:rsid w:val="6FDF0D42"/>
    <w:rsid w:val="6FEFF7E8"/>
    <w:rsid w:val="6FF3BFED"/>
    <w:rsid w:val="73DD3BB7"/>
    <w:rsid w:val="73ECB439"/>
    <w:rsid w:val="75DD054A"/>
    <w:rsid w:val="76FD794D"/>
    <w:rsid w:val="776F7599"/>
    <w:rsid w:val="77CB77A8"/>
    <w:rsid w:val="77D7332D"/>
    <w:rsid w:val="77D9812C"/>
    <w:rsid w:val="77FF3181"/>
    <w:rsid w:val="799B48D6"/>
    <w:rsid w:val="7AB5B076"/>
    <w:rsid w:val="7ABD6FFB"/>
    <w:rsid w:val="7B7FC10A"/>
    <w:rsid w:val="7D7D26AB"/>
    <w:rsid w:val="7DBFE3CF"/>
    <w:rsid w:val="7DFF0998"/>
    <w:rsid w:val="7E7B0697"/>
    <w:rsid w:val="7EAE601A"/>
    <w:rsid w:val="7EFEC88A"/>
    <w:rsid w:val="7F7DF077"/>
    <w:rsid w:val="7F8F9562"/>
    <w:rsid w:val="7FBF9EF0"/>
    <w:rsid w:val="7FF773C4"/>
    <w:rsid w:val="7FFA0059"/>
    <w:rsid w:val="7FFAEA04"/>
    <w:rsid w:val="7FFD6E9E"/>
    <w:rsid w:val="91FB4A71"/>
    <w:rsid w:val="9A3FB905"/>
    <w:rsid w:val="9DF546C9"/>
    <w:rsid w:val="9ED61A6D"/>
    <w:rsid w:val="9FBE9628"/>
    <w:rsid w:val="A6DA4A71"/>
    <w:rsid w:val="AEF78321"/>
    <w:rsid w:val="AF8FE35D"/>
    <w:rsid w:val="B5AFB66F"/>
    <w:rsid w:val="B5DB034B"/>
    <w:rsid w:val="B6DF341B"/>
    <w:rsid w:val="B8EE6817"/>
    <w:rsid w:val="B97F7666"/>
    <w:rsid w:val="B9FFD2F7"/>
    <w:rsid w:val="BA65B81C"/>
    <w:rsid w:val="BB3BA84D"/>
    <w:rsid w:val="BBD98CF8"/>
    <w:rsid w:val="BBFB6C7A"/>
    <w:rsid w:val="BC647838"/>
    <w:rsid w:val="BD7B0D24"/>
    <w:rsid w:val="BFEEB29E"/>
    <w:rsid w:val="BFF3FCE2"/>
    <w:rsid w:val="C7FD27CC"/>
    <w:rsid w:val="CDF7F67B"/>
    <w:rsid w:val="CFBED5D5"/>
    <w:rsid w:val="CFFF02B2"/>
    <w:rsid w:val="D53B54E8"/>
    <w:rsid w:val="D5BFC3FF"/>
    <w:rsid w:val="D7BED232"/>
    <w:rsid w:val="DB4FD8E5"/>
    <w:rsid w:val="DC56657C"/>
    <w:rsid w:val="DDFFC297"/>
    <w:rsid w:val="DE7E34C6"/>
    <w:rsid w:val="E5CB2602"/>
    <w:rsid w:val="E67F29D2"/>
    <w:rsid w:val="E6BB5C96"/>
    <w:rsid w:val="E6BF76BA"/>
    <w:rsid w:val="E71FFDE6"/>
    <w:rsid w:val="E7B7F735"/>
    <w:rsid w:val="E7DF6568"/>
    <w:rsid w:val="ECABE745"/>
    <w:rsid w:val="EF15DBCE"/>
    <w:rsid w:val="EF2F6311"/>
    <w:rsid w:val="EFDFB8AD"/>
    <w:rsid w:val="EFEBF13B"/>
    <w:rsid w:val="EFF33CD3"/>
    <w:rsid w:val="F6FFE924"/>
    <w:rsid w:val="F91AEAA3"/>
    <w:rsid w:val="F95B7B18"/>
    <w:rsid w:val="F99C5D9C"/>
    <w:rsid w:val="F9FE1BF8"/>
    <w:rsid w:val="F9FFC4E3"/>
    <w:rsid w:val="FBFFFFE9"/>
    <w:rsid w:val="FC6FCDC6"/>
    <w:rsid w:val="FCDF917A"/>
    <w:rsid w:val="FDDBC1C7"/>
    <w:rsid w:val="FDDFE5F2"/>
    <w:rsid w:val="FDE541E4"/>
    <w:rsid w:val="FE7BFCFE"/>
    <w:rsid w:val="FE9B3B76"/>
    <w:rsid w:val="FEAF046C"/>
    <w:rsid w:val="FEDFADF7"/>
    <w:rsid w:val="FEE6FDB0"/>
    <w:rsid w:val="FEF90D25"/>
    <w:rsid w:val="FF37CB45"/>
    <w:rsid w:val="FF5F6917"/>
    <w:rsid w:val="FF6FB6EF"/>
    <w:rsid w:val="FF79645B"/>
    <w:rsid w:val="FF7FBF8A"/>
    <w:rsid w:val="FF9FBDD0"/>
    <w:rsid w:val="FFB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1198</Characters>
  <Lines>9</Lines>
  <Paragraphs>2</Paragraphs>
  <TotalTime>0</TotalTime>
  <ScaleCrop>false</ScaleCrop>
  <LinksUpToDate>false</LinksUpToDate>
  <CharactersWithSpaces>1466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2023-01-24T18:22:00Z</dcterms:created>
  <dc:creator>User</dc:creator>
  <cp:lastModifiedBy>chudovishe</cp:lastModifiedBy>
  <cp:lastPrinted>2022-11-02T22:08:00Z</cp:lastPrinted>
  <dcterms:modified xsi:type="dcterms:W3CDTF">2023-05-29T11:54:28Z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