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 w:asciiTheme="minorHAnsi" w:hAnsiTheme="minorHAnsi"/>
          <w:b/>
          <w:i/>
          <w:lang w:val="ru-RU"/>
        </w:rPr>
      </w:pPr>
      <w:r>
        <w:rPr>
          <w:rFonts w:hint="default" w:cs="Arial" w:asciiTheme="minorHAnsi" w:hAnsiTheme="minorHAnsi"/>
          <w:b/>
          <w:i/>
          <w:lang w:val="ru-RU"/>
        </w:rPr>
        <w:t>ПРИЛОЖЕНИЕ</w:t>
      </w:r>
      <w:r>
        <w:rPr>
          <w:rFonts w:cs="Arial" w:asciiTheme="minorHAnsi" w:hAnsiTheme="minorHAnsi"/>
          <w:b/>
          <w:i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</w:rPr>
        <w:t xml:space="preserve"> от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rStyle w:val="4"/>
          <w:rFonts w:eastAsia="Calibri" w:cs="Arial" w:asciiTheme="minorHAnsi" w:hAnsiTheme="minorHAnsi"/>
          <w:bCs w:val="0"/>
          <w:i/>
        </w:rPr>
      </w:pPr>
      <w:r>
        <w:rPr>
          <w:rFonts w:cs="Arial" w:asciiTheme="minorHAnsi" w:hAnsiTheme="minorHAnsi"/>
          <w:b/>
          <w:i/>
        </w:rPr>
        <w:t xml:space="preserve">К </w:t>
      </w:r>
      <w:r>
        <w:rPr>
          <w:rFonts w:cs="Arial" w:asciiTheme="minorHAnsi" w:hAnsiTheme="minorHAnsi"/>
          <w:b/>
          <w:i/>
          <w:lang w:val="ru-RU"/>
        </w:rPr>
        <w:t>договору</w:t>
      </w:r>
      <w:r>
        <w:rPr>
          <w:rFonts w:cs="Arial" w:asciiTheme="minorHAnsi" w:hAnsiTheme="minorHAnsi"/>
          <w:b/>
          <w:i/>
        </w:rPr>
        <w:t xml:space="preserve"> </w:t>
      </w:r>
      <w:r>
        <w:rPr>
          <w:rFonts w:eastAsia="Calibri" w:cs="Arial" w:asciiTheme="minorHAnsi" w:hAnsiTheme="minorHAnsi"/>
          <w:b/>
          <w:i/>
        </w:rPr>
        <w:t xml:space="preserve">№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 PT-14032023 </w:t>
      </w:r>
      <w:r>
        <w:rPr>
          <w:rFonts w:eastAsia="Calibri" w:cs="Arial" w:asciiTheme="minorHAnsi" w:hAnsiTheme="minorHAnsi"/>
          <w:b/>
          <w:i/>
        </w:rPr>
        <w:t xml:space="preserve">от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  <w:r>
        <w:rPr>
          <w:rFonts w:eastAsia="Calibri" w:cs="Arial" w:asciiTheme="minorHAnsi" w:hAnsiTheme="minorHAnsi"/>
          <w:b/>
          <w:i/>
        </w:rPr>
        <w:t>г</w:t>
      </w:r>
      <w:r>
        <w:rPr>
          <w:rFonts w:cs="Arial" w:asciiTheme="minorHAnsi" w:hAnsiTheme="minorHAnsi"/>
          <w:b/>
          <w:i/>
        </w:rPr>
        <w:t>.</w:t>
      </w:r>
    </w:p>
    <w:p>
      <w:pPr>
        <w:rPr>
          <w:rStyle w:val="4"/>
          <w:rFonts w:cs="Arial" w:asciiTheme="minorHAnsi" w:hAnsiTheme="minorHAnsi"/>
          <w:i/>
          <w:u w:val="single"/>
        </w:rPr>
      </w:pPr>
      <w:r>
        <w:rPr>
          <w:rStyle w:val="4"/>
          <w:rFonts w:cs="Arial" w:asciiTheme="minorHAnsi" w:hAnsiTheme="minorHAnsi"/>
          <w:i/>
        </w:rPr>
        <w:t>г. Бишкек, Кыргызстан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p>
      <w:pPr>
        <w:jc w:val="center"/>
        <w:rPr>
          <w:rStyle w:val="4"/>
          <w:rFonts w:cs="Arial" w:asciiTheme="minorHAnsi" w:hAnsiTheme="minorHAnsi"/>
          <w:i/>
        </w:rPr>
      </w:pPr>
      <w:r>
        <w:rPr>
          <w:rStyle w:val="4"/>
          <w:rFonts w:cs="Arial" w:asciiTheme="minorHAnsi" w:hAnsiTheme="minorHAnsi"/>
          <w:i/>
        </w:rPr>
        <w:t xml:space="preserve">Спецификация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Style w:val="4"/>
          <w:rFonts w:cs="Arial" w:asciiTheme="minorHAnsi" w:hAnsiTheme="minorHAnsi"/>
          <w:i/>
          <w:u w:val="single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875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Наименование</w:t>
            </w:r>
          </w:p>
        </w:tc>
        <w:tc>
          <w:tcPr>
            <w:tcW w:w="1783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Кол-во</w:t>
            </w:r>
          </w:p>
        </w:tc>
        <w:tc>
          <w:tcPr>
            <w:tcW w:w="2109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Цена за ед. (USD)</w:t>
            </w:r>
          </w:p>
        </w:tc>
        <w:tc>
          <w:tcPr>
            <w:tcW w:w="2077" w:type="dxa"/>
            <w:shd w:val="clear" w:color="auto" w:fill="auto"/>
            <w:vAlign w:val="center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Стоимость</w:t>
            </w:r>
          </w:p>
          <w:p>
            <w:pPr>
              <w:jc w:val="center"/>
              <w:rPr>
                <w:rFonts w:eastAsia="Calibri" w:cs="Arial" w:asciiTheme="minorHAnsi" w:hAnsiTheme="minorHAnsi"/>
                <w:b/>
                <w:i/>
              </w:rPr>
            </w:pPr>
            <w:r>
              <w:rPr>
                <w:rFonts w:eastAsia="Calibri" w:cs="Arial" w:asciiTheme="minorHAnsi" w:hAnsiTheme="minorHAnsi"/>
                <w:b/>
                <w:i/>
              </w:rPr>
              <w:t>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MB LGA1151 Asus MAXIMUS VIIIIMPACT RoG Z170,mini-ITX,PCI-E16x,2xDDR4,8xUSB,6xSATAIII,U.2,HDMI,WiFi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MB LGA1151 Asus MAXIMUS VIIIIMPACT RoG Z170,mini-ITX,PCI-E16x,2xDDR4,8xUSB,6xSATAIII,U.2,HDMI,WiFi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VGA Card MSI, GeForce GT 730ITX 2G DDR3,OC,DVI+HDMI+VGA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5000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VGA Card MSI, GeForce GT 730ITX 2G DDR3,OC,DVI+HDMI+VGA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>.</w:t>
            </w:r>
            <w:r>
              <w:t xml:space="preserve"> 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SSD 256 GB MSI M.2 2280, 6436 pieces, unit price20 USD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128,720.00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875" w:type="dxa"/>
            <w:shd w:val="clear" w:color="auto" w:fill="auto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eastAsia="en-US"/>
                <w14:textFill>
                  <w14:solidFill>
                    <w14:schemeClr w14:val="tx1"/>
                  </w14:solidFill>
                </w14:textFill>
              </w:rPr>
              <w:t>Услуга по поиску и выкупу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en-US" w:eastAsia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товара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SSD 256 GB MSI M.2 2280, 6436 pieces, unit price20 USD</w:t>
            </w:r>
            <w:r>
              <w:rPr>
                <w:rFonts w:hint="default" w:asciiTheme="minorAscii" w:hAnsiTheme="minorAscii" w:cstheme="minorHAnsi"/>
                <w:b/>
                <w:color w:val="000000" w:themeColor="text1"/>
                <w:sz w:val="24"/>
                <w:szCs w:val="24"/>
                <w:lang w:val="ru-RU" w:eastAsia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643.60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767" w:type="dxa"/>
            <w:gridSpan w:val="3"/>
            <w:shd w:val="clear" w:color="auto" w:fill="auto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Итого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732363.6</w:t>
            </w:r>
          </w:p>
        </w:tc>
      </w:tr>
    </w:tbl>
    <w:p>
      <w:pPr>
        <w:rPr>
          <w:rFonts w:cs="Arial" w:asciiTheme="minorHAnsi" w:hAnsiTheme="minorHAnsi"/>
          <w:b/>
          <w:color w:val="000000"/>
        </w:rPr>
      </w:pPr>
    </w:p>
    <w:p>
      <w:pPr>
        <w:rPr>
          <w:rFonts w:hint="default" w:eastAsia="Calibri" w:cs="Arial" w:asciiTheme="minorHAnsi" w:hAnsiTheme="minorHAnsi"/>
          <w:b/>
          <w:lang w:val="ru-RU"/>
        </w:rPr>
      </w:pPr>
      <w:r>
        <w:rPr>
          <w:rFonts w:cs="Arial" w:asciiTheme="minorHAnsi" w:hAnsiTheme="minorHAnsi"/>
          <w:b/>
          <w:color w:val="000000"/>
        </w:rPr>
        <w:t>- Общая стоимость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: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732363.6</w:t>
      </w:r>
      <w:r>
        <w:rPr>
          <w:rFonts w:cs="Arial" w:asciiTheme="minorHAnsi" w:hAnsiTheme="minorHAnsi"/>
          <w:b/>
          <w:i w:val="0"/>
          <w:iCs w:val="0"/>
          <w:color w:val="000000"/>
        </w:rPr>
        <w:t xml:space="preserve"> </w:t>
      </w:r>
      <w:r>
        <w:rPr>
          <w:rFonts w:cs="Arial" w:asciiTheme="minorHAnsi" w:hAnsiTheme="minorHAnsi"/>
          <w:b/>
          <w:color w:val="000000"/>
        </w:rPr>
        <w:t>долларов США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семьсот тридцать две тысячи триста шестьдесят три доллара США шестьдесят центов</w:t>
      </w:r>
      <w:r>
        <w:rPr>
          <w:rFonts w:cs="Arial" w:asciiTheme="minorHAnsi" w:hAnsiTheme="minorHAnsi"/>
          <w:b/>
          <w:color w:val="000000"/>
        </w:rPr>
        <w:t>)</w:t>
      </w:r>
      <w:r>
        <w:rPr>
          <w:rFonts w:hint="default" w:cs="Arial" w:asciiTheme="minorHAnsi" w:hAnsiTheme="minorHAnsi"/>
          <w:b/>
          <w:color w:val="000000"/>
          <w:lang w:val="ru-RU"/>
        </w:rPr>
        <w:t>.</w:t>
      </w:r>
    </w:p>
    <w:p>
      <w:pPr>
        <w:rPr>
          <w:rFonts w:eastAsia="Calibri" w:cs="Arial" w:asciiTheme="minorHAnsi" w:hAnsiTheme="minorHAnsi"/>
          <w:b/>
        </w:rPr>
      </w:pPr>
    </w:p>
    <w:p>
      <w:pPr>
        <w:rPr>
          <w:rFonts w:asciiTheme="minorHAnsi" w:hAnsiTheme="minorHAnsi" w:cstheme="minorHAnsi"/>
          <w:color w:val="000000"/>
        </w:rPr>
      </w:pPr>
      <w:r>
        <w:rPr>
          <w:rFonts w:cs="Arial" w:asciiTheme="minorHAnsi" w:hAnsiTheme="minorHAnsi"/>
        </w:rPr>
        <w:t xml:space="preserve">- </w:t>
      </w:r>
      <w:r>
        <w:rPr>
          <w:rFonts w:asciiTheme="minorHAnsi" w:hAnsiTheme="minorHAnsi" w:cstheme="minorHAnsi"/>
          <w:color w:val="000000"/>
        </w:rPr>
        <w:t>Приемка товара осуществляется по адресу</w:t>
      </w:r>
      <w:bookmarkStart w:id="0" w:name="_Hlk112240589"/>
      <w:r>
        <w:rPr>
          <w:rFonts w:asciiTheme="minorHAnsi" w:hAnsiTheme="minorHAnsi" w:cstheme="minorHAnsi"/>
          <w:color w:val="000000"/>
        </w:rPr>
        <w:t>, указанному в транспортной заявке</w:t>
      </w:r>
      <w:bookmarkEnd w:id="0"/>
    </w:p>
    <w:p>
      <w:pPr>
        <w:rPr>
          <w:rFonts w:cs="Arial" w:asciiTheme="minorHAnsi" w:hAnsiTheme="minorHAnsi"/>
          <w:color w:val="000000"/>
        </w:rPr>
      </w:pPr>
      <w:r>
        <w:rPr>
          <w:rFonts w:cs="Arial" w:asciiTheme="minorHAnsi" w:hAnsiTheme="minorHAnsi"/>
          <w:color w:val="000000"/>
        </w:rPr>
        <w:t>-</w:t>
      </w:r>
      <w:r>
        <w:rPr>
          <w:rFonts w:cs="Arial" w:asciiTheme="minorHAnsi" w:hAnsi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Оплаченная партия Товаров должна быть отправлена продавцом в сроки не позднее 90 рабочих дней с даты поступления предоплаты на расчетный счет Продавца</w:t>
      </w:r>
      <w:r>
        <w:rPr>
          <w:rFonts w:cs="Arial" w:asciiTheme="minorHAnsi" w:hAnsiTheme="minorHAnsi"/>
          <w:color w:val="000000"/>
        </w:rPr>
        <w:t>.</w:t>
      </w:r>
    </w:p>
    <w:p>
      <w:pPr>
        <w:rPr>
          <w:rFonts w:cs="Arial" w:asciiTheme="minorHAnsi" w:hAnsiTheme="minorHAnsi"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</w:rPr>
      </w:pP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hint="default" w:cs="Arial" w:asciiTheme="minorHAnsi" w:hAnsiTheme="minorHAnsi"/>
          <w:b/>
          <w:i/>
          <w:color w:val="000000"/>
          <w:lang w:val="ru-RU"/>
        </w:rPr>
        <w:t>APPENDIX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  <w:r>
        <w:rPr>
          <w:rFonts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cs="Arial" w:asciiTheme="minorHAnsi" w:hAnsiTheme="minorHAnsi"/>
          <w:b/>
          <w:i/>
          <w:lang w:val="ru-RU"/>
        </w:rPr>
        <w:t xml:space="preserve">16.03.2023</w:t>
      </w:r>
    </w:p>
    <w:p>
      <w:pPr>
        <w:rPr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To </w:t>
      </w:r>
      <w:r>
        <w:rPr>
          <w:rFonts w:hint="default" w:cs="Arial" w:asciiTheme="minorHAnsi" w:hAnsiTheme="minorHAnsi"/>
          <w:b/>
          <w:i/>
          <w:color w:val="000000"/>
          <w:lang w:val="ru-RU"/>
        </w:rPr>
        <w:t>agreement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 №</w:t>
      </w:r>
      <w:r>
        <w:rPr>
          <w:lang w:val="en-US"/>
        </w:rPr>
        <w:t xml:space="preserve">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PT-14032023</w:t>
      </w:r>
      <w:r>
        <w:rPr>
          <w:rFonts w:eastAsia="Calibri" w:cs="Arial" w:asciiTheme="minorHAnsi" w:hAnsiTheme="minorHAnsi"/>
          <w:b/>
          <w:i/>
          <w:lang w:val="en-US"/>
        </w:rPr>
        <w:t xml:space="preserve"> </w:t>
      </w:r>
      <w:r>
        <w:rPr>
          <w:rFonts w:cs="Arial" w:asciiTheme="minorHAnsi" w:hAnsiTheme="minorHAnsi"/>
          <w:b/>
          <w:i/>
          <w:color w:val="000000"/>
          <w:lang w:val="en-US"/>
        </w:rPr>
        <w:t xml:space="preserve">from </w:t>
      </w:r>
      <w:r>
        <w:rPr>
          <w:rFonts w:hint="default" w:eastAsia="Calibri" w:cs="Arial" w:asciiTheme="minorHAnsi" w:hAnsiTheme="minorHAnsi"/>
          <w:b/>
          <w:i/>
          <w:lang w:val="ru-RU"/>
        </w:rPr>
        <w:t xml:space="preserve">14.03.2023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>Kyrgyzstan, Bishkek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p>
      <w:pPr>
        <w:ind w:firstLine="708"/>
        <w:jc w:val="center"/>
        <w:rPr>
          <w:rFonts w:cs="Arial" w:asciiTheme="minorHAnsi" w:hAnsiTheme="minorHAnsi"/>
          <w:b/>
          <w:i/>
          <w:color w:val="000000"/>
          <w:lang w:val="en-US"/>
        </w:rPr>
      </w:pPr>
      <w:r>
        <w:rPr>
          <w:rFonts w:cs="Arial" w:asciiTheme="minorHAnsi" w:hAnsiTheme="minorHAnsi"/>
          <w:b/>
          <w:i/>
          <w:color w:val="000000"/>
          <w:lang w:val="en-US"/>
        </w:rPr>
        <w:t xml:space="preserve">Specification </w:t>
      </w:r>
      <w:r>
        <w:rPr>
          <w:rFonts w:hint="default" w:cs="Arial" w:asciiTheme="minorHAnsi" w:hAnsiTheme="minorHAnsi"/>
          <w:b/>
          <w:i/>
          <w:lang w:val="ru-RU"/>
        </w:rPr>
        <w:t xml:space="preserve">1</w:t>
      </w:r>
    </w:p>
    <w:p>
      <w:pPr>
        <w:rPr>
          <w:rFonts w:cs="Arial" w:asciiTheme="minorHAnsi" w:hAnsiTheme="minorHAnsi"/>
          <w:b/>
          <w:i/>
          <w:color w:val="000000"/>
          <w:lang w:val="en-US"/>
        </w:rPr>
      </w:pP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5"/>
        <w:gridCol w:w="1783"/>
        <w:gridCol w:w="2109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875" w:type="dxa"/>
            <w:shd w:val="clear" w:color="auto" w:fill="auto"/>
          </w:tcPr>
          <w:p>
            <w:pPr>
              <w:jc w:val="center"/>
              <w:rPr>
                <w:rFonts w:eastAsia="Calibri" w:cs="Arial" w:asciiTheme="minorHAnsi" w:hAnsiTheme="minorHAnsi"/>
                <w:b/>
                <w:i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Name of the Goods</w:t>
            </w:r>
          </w:p>
        </w:tc>
        <w:tc>
          <w:tcPr>
            <w:tcW w:w="1783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Amount</w:t>
            </w:r>
          </w:p>
        </w:tc>
        <w:tc>
          <w:tcPr>
            <w:tcW w:w="2109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Unit price (USD)</w:t>
            </w:r>
          </w:p>
        </w:tc>
        <w:tc>
          <w:tcPr>
            <w:tcW w:w="2077" w:type="dxa"/>
            <w:shd w:val="clear" w:color="auto" w:fill="auto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</w:pPr>
            <w:r>
              <w:rPr>
                <w:rFonts w:cs="Arial" w:asciiTheme="minorHAnsi" w:hAnsiTheme="minorHAnsi"/>
                <w:b/>
                <w:i/>
                <w:color w:val="000000"/>
                <w:lang w:val="en-US"/>
              </w:rPr>
              <w:t>Total price (USD)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1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MB LGA1151 Asus MAXIMUS VIIIIMPACT RoG Z170,mini-ITX,PCI-E16x,2xDDR4,8xUSB,6xSATAIII,U.2,HDMI,WiFi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3750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2.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MB LGA1151 Asus MAXIMUS VIIIIMPACT RoG Z170,mini-ITX,PCI-E16x,2xDDR4,8xUSB,6xSATAIII,U.2,HDMI,WiFi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3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VGA Card MSI, GeForce GT 730ITX 2G DDR3,OC,DVI+HDMI+VGA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5000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300,000.00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4.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VGA Card MSI, GeForce GT 730ITX 2G DDR3,OC,DVI+HDMI+VGA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5</w:t>
            </w:r>
            <w:r>
              <w:rPr>
                <w:rFonts w:eastAsia="Calibri" w:cs="Arial" w:asciiTheme="minorHAnsi" w:hAnsiTheme="minorHAnsi"/>
                <w:b/>
                <w:i/>
              </w:rPr>
              <w:t xml:space="preserve">.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 SSD 256 GB MSI M.2 2280, 6436 pieces, unit price20 USD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cs="Arial" w:asciiTheme="minorHAnsi" w:hAnsiTheme="minorHAnsi"/>
                <w:b/>
                <w:i/>
                <w:color w:val="000000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128,720.00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Arial" w:asciiTheme="minorHAnsi" w:hAnsiTheme="minorHAnsi"/>
                <w:b/>
                <w:i/>
                <w:color w:val="000000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128,720.00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3875" w:type="dxa"/>
            <w:shd w:val="clear" w:color="auto" w:fill="auto"/>
            <w:vAlign w:val="top"/>
          </w:tcPr>
          <w:p>
            <w:pPr>
              <w:rPr>
                <w:rFonts w:hint="default" w:eastAsia="Calibri" w:cs="Arial" w:asciiTheme="minorHAnsi" w:hAnsiTheme="minorHAnsi"/>
                <w:b/>
                <w:i/>
                <w:lang w:val="ru-RU"/>
              </w:rPr>
            </w:pP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6.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Service for the search and purchase of goods (</w:t>
            </w:r>
            <w:r>
              <w:rPr>
                <w:rFonts w:hint="default" w:eastAsia="Calibri" w:cs="Arial" w:asciiTheme="minorHAnsi" w:hAnsiTheme="minorHAnsi"/>
                <w:b/>
                <w:i/>
                <w:lang w:val="ru-RU"/>
              </w:rPr>
              <w:t xml:space="preserve">SSD 256 GB MSI M.2 2280, 6436 pieces, unit price20 USD</w:t>
            </w:r>
            <w:r>
              <w:rPr>
                <w:rFonts w:hint="default" w:asciiTheme="minorAscii" w:hAnsiTheme="minorAscii" w:cstheme="minorHAnsi"/>
                <w:b/>
                <w:bCs/>
                <w:sz w:val="24"/>
                <w:szCs w:val="24"/>
                <w:lang w:val="ru-RU" w:eastAsia="en-US"/>
              </w:rPr>
              <w:t>)</w:t>
            </w:r>
          </w:p>
        </w:tc>
        <w:tc>
          <w:tcPr>
            <w:tcW w:w="1783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1</w:t>
            </w:r>
          </w:p>
        </w:tc>
        <w:tc>
          <w:tcPr>
            <w:tcW w:w="2109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643.60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643.60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7767" w:type="dxa"/>
            <w:gridSpan w:val="3"/>
            <w:shd w:val="clear" w:color="auto" w:fill="auto"/>
            <w:vAlign w:val="top"/>
          </w:tcPr>
          <w:p>
            <w:pPr>
              <w:jc w:val="righ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Total</w:t>
            </w:r>
          </w:p>
        </w:tc>
        <w:tc>
          <w:tcPr>
            <w:tcW w:w="2077" w:type="dxa"/>
            <w:shd w:val="clear" w:color="auto" w:fill="auto"/>
            <w:vAlign w:val="top"/>
          </w:tcPr>
          <w:p>
            <w:pPr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732363.6</w:t>
            </w:r>
          </w:p>
        </w:tc>
      </w:tr>
    </w:tbl>
    <w:p>
      <w:pPr>
        <w:rPr>
          <w:rFonts w:cs="Arial" w:asciiTheme="minorHAnsi" w:hAnsiTheme="minorHAnsi"/>
          <w:b/>
          <w:lang w:val="en-US"/>
        </w:rPr>
      </w:pPr>
    </w:p>
    <w:p>
      <w:pPr>
        <w:rPr>
          <w:rFonts w:cs="Arial" w:asciiTheme="minorHAnsi" w:hAnsiTheme="minorHAnsi"/>
          <w:b/>
          <w:color w:val="000000"/>
          <w:lang w:val="en-US"/>
        </w:rPr>
      </w:pPr>
      <w:r>
        <w:rPr>
          <w:rFonts w:cs="Arial" w:asciiTheme="minorHAnsi" w:hAnsiTheme="minorHAnsi"/>
          <w:b/>
          <w:color w:val="000000"/>
          <w:lang w:val="en-US"/>
        </w:rPr>
        <w:t>- Total cost:</w:t>
      </w:r>
      <w:r>
        <w:rPr>
          <w:rFonts w:cs="Arial" w:asciiTheme="minorHAnsi" w:hAnsiTheme="minorHAnsi"/>
          <w:b/>
          <w:i w:val="0"/>
          <w:iCs w:val="0"/>
          <w:color w:val="000000"/>
          <w:lang w:val="en-US"/>
        </w:rPr>
        <w:t xml:space="preserve"> 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732363.6</w:t>
      </w:r>
      <w:r>
        <w:rPr>
          <w:rFonts w:cs="Arial" w:asciiTheme="minorHAnsi" w:hAnsiTheme="minorHAnsi"/>
          <w:b/>
          <w:color w:val="000000"/>
          <w:lang w:val="en-US"/>
        </w:rPr>
        <w:t xml:space="preserve"> USD</w:t>
      </w:r>
      <w:r>
        <w:rPr>
          <w:rFonts w:hint="default" w:cs="Arial" w:asciiTheme="minorHAnsi" w:hAnsiTheme="minorHAnsi"/>
          <w:b/>
          <w:color w:val="000000"/>
          <w:lang w:val="ru-RU"/>
        </w:rPr>
        <w:t xml:space="preserve"> </w:t>
      </w:r>
      <w:r>
        <w:rPr>
          <w:rFonts w:cs="Arial" w:asciiTheme="minorHAnsi" w:hAnsiTheme="minorHAnsi"/>
          <w:b/>
          <w:color w:val="000000"/>
          <w:lang w:val="en-US"/>
        </w:rPr>
        <w:t>(</w:t>
      </w:r>
      <w:r>
        <w:rPr>
          <w:rFonts w:hint="default" w:cs="Times New Roman" w:asciiTheme="minorAscii" w:hAnsiTheme="minorAscii"/>
          <w:b/>
          <w:bCs/>
          <w:color w:val="auto"/>
          <w:highlight w:val="none"/>
          <w:lang w:val="ru-RU"/>
        </w:rPr>
        <w:t xml:space="preserve">seven hundred thirty-two thousand three hundred sixty-three U.S. dollars sixty cents</w:t>
      </w:r>
      <w:r>
        <w:rPr>
          <w:rFonts w:cs="Arial" w:asciiTheme="minorHAnsi" w:hAnsiTheme="minorHAnsi"/>
          <w:b/>
          <w:color w:val="000000"/>
          <w:lang w:val="en-US"/>
        </w:rPr>
        <w:t>).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autoSpaceDE w:val="0"/>
        <w:autoSpaceDN w:val="0"/>
        <w:adjustRightInd w:val="0"/>
        <w:jc w:val="both"/>
        <w:rPr>
          <w:rFonts w:eastAsia="Calibri" w:cs="Arial" w:asciiTheme="minorHAnsi" w:hAnsiTheme="minorHAnsi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Acceptance of goods is carried out </w:t>
      </w:r>
      <w:bookmarkStart w:id="1" w:name="_Hlk112240599"/>
      <w:r>
        <w:rPr>
          <w:rFonts w:cs="Arial" w:asciiTheme="minorHAnsi" w:hAnsiTheme="minorHAnsi"/>
          <w:color w:val="000000"/>
          <w:lang w:val="en-US"/>
        </w:rPr>
        <w:t>at the address according to the transport order</w:t>
      </w:r>
      <w:bookmarkEnd w:id="1"/>
    </w:p>
    <w:p>
      <w:pPr>
        <w:rPr>
          <w:rFonts w:cs="Arial" w:asciiTheme="minorHAnsi" w:hAnsiTheme="minorHAnsi"/>
          <w:color w:val="000000"/>
          <w:lang w:val="en-US"/>
        </w:rPr>
      </w:pPr>
      <w:r>
        <w:rPr>
          <w:rFonts w:cs="Arial" w:asciiTheme="minorHAnsi" w:hAnsiTheme="minorHAnsi"/>
          <w:color w:val="000000"/>
          <w:lang w:val="en-US"/>
        </w:rPr>
        <w:t xml:space="preserve">- </w:t>
      </w:r>
      <w:r>
        <w:rPr>
          <w:rFonts w:asciiTheme="minorHAnsi" w:hAnsiTheme="minorHAnsi" w:cstheme="minorHAnsi"/>
          <w:color w:val="000000"/>
          <w:lang w:val="en-US"/>
        </w:rPr>
        <w:t>The paid consignment of Goods must be sent by Seller no later than 90 working days from the date of receipt of the prepayment to the Seller's settlement account</w:t>
      </w:r>
      <w:r>
        <w:rPr>
          <w:rFonts w:cs="Arial" w:asciiTheme="minorHAnsi" w:hAnsiTheme="minorHAnsi"/>
          <w:color w:val="000000"/>
          <w:lang w:val="en-US"/>
        </w:rPr>
        <w:t>.</w:t>
      </w:r>
    </w:p>
    <w:p>
      <w:pPr>
        <w:rPr>
          <w:rFonts w:cs="Arial" w:asciiTheme="minorHAnsi" w:hAnsiTheme="minorHAnsi"/>
          <w:color w:val="000000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lang w:val="en-US"/>
        </w:rPr>
      </w:pPr>
    </w:p>
    <w:p>
      <w:pPr>
        <w:rPr>
          <w:rFonts w:cs="Arial" w:asciiTheme="minorHAnsi" w:hAnsiTheme="minorHAnsi"/>
          <w:b/>
        </w:rPr>
      </w:pPr>
      <w:r>
        <w:rPr>
          <w:rFonts w:hint="default" w:cs="Arial" w:asciiTheme="minorHAnsi" w:hAnsiTheme="minorHAnsi"/>
          <w:vanish/>
          <w:lang w:val="ru-RU"/>
        </w:rPr>
        <w:t>EXECUTOREEXEX</w:t>
      </w:r>
      <w:r>
        <w:rPr>
          <w:rFonts w:hint="default" w:cs="Arial" w:asciiTheme="minorHAnsi" w:hAnsiTheme="minorHAnsi"/>
          <w:vanish/>
        </w:rPr>
        <w:t>EXECUTOREXECUTOREXECUTOR</w:t>
      </w:r>
      <w:bookmarkStart w:id="3" w:name="_GoBack"/>
      <w:bookmarkEnd w:id="3"/>
      <w:r>
        <w:rPr>
          <w:rFonts w:hint="default" w:cs="Arial" w:asciiTheme="minorHAnsi" w:hAnsiTheme="minorHAnsi"/>
          <w:b/>
          <w:lang w:val="ru-RU"/>
        </w:rPr>
        <w:t>EXECUTOR/</w:t>
      </w:r>
      <w:r>
        <w:rPr>
          <w:rFonts w:cs="Arial" w:asciiTheme="minorHAnsi" w:hAnsiTheme="minorHAnsi"/>
          <w:b/>
          <w:lang w:val="ru-RU"/>
        </w:rPr>
        <w:t>ИСПОЛНИТЕЛЬ</w:t>
      </w:r>
      <w:r>
        <w:rPr>
          <w:rFonts w:cs="Arial" w:asciiTheme="minorHAnsi" w:hAnsiTheme="minorHAnsi"/>
          <w:b/>
        </w:rPr>
        <w:t xml:space="preserve">:                       </w:t>
      </w:r>
      <w:r>
        <w:rPr>
          <w:rFonts w:cs="Arial" w:asciiTheme="minorHAnsi" w:hAnsiTheme="minorHAnsi"/>
          <w:b/>
        </w:rPr>
        <w:tab/>
      </w:r>
      <w:r>
        <w:rPr>
          <w:rFonts w:hint="default" w:cs="Arial" w:asciiTheme="minorHAnsi" w:hAnsiTheme="minorHAnsi"/>
          <w:b/>
          <w:lang w:val="en-US"/>
        </w:rPr>
        <w:t>CUSTOMER</w:t>
      </w:r>
      <w:r>
        <w:rPr>
          <w:rFonts w:cs="Arial" w:asciiTheme="minorHAnsi" w:hAnsiTheme="minorHAnsi"/>
          <w:b/>
        </w:rPr>
        <w:t>/</w:t>
      </w:r>
      <w:r>
        <w:rPr>
          <w:rFonts w:cs="Arial" w:asciiTheme="minorHAnsi" w:hAnsiTheme="minorHAnsi"/>
          <w:b/>
          <w:lang w:val="ru-RU"/>
        </w:rPr>
        <w:t>ЗАКАЗЧИК</w:t>
      </w:r>
      <w:r>
        <w:rPr>
          <w:rFonts w:cs="Arial" w:asciiTheme="minorHAnsi" w:hAnsiTheme="minorHAnsi"/>
          <w:b/>
        </w:rPr>
        <w:t xml:space="preserve">:                                                                                        </w:t>
      </w:r>
    </w:p>
    <w:p>
      <w:pPr>
        <w:rPr>
          <w:rFonts w:asciiTheme="minorHAnsi" w:hAnsiTheme="minorHAnsi"/>
          <w:b/>
        </w:rPr>
      </w:pPr>
    </w:p>
    <w:p>
      <w:pPr>
        <w:rPr>
          <w:rFonts w:asciiTheme="minorHAnsi" w:hAnsiTheme="minorHAnsi"/>
          <w:b/>
          <w:lang w:val="en-US"/>
        </w:rPr>
      </w:pPr>
      <w:bookmarkStart w:id="2" w:name="_Hlk105514003"/>
      <w:bookmarkEnd w:id="2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6"/>
    <w:rsid w:val="001655CA"/>
    <w:rsid w:val="00337E46"/>
    <w:rsid w:val="003D78DA"/>
    <w:rsid w:val="00562D1F"/>
    <w:rsid w:val="005B5B57"/>
    <w:rsid w:val="0090554F"/>
    <w:rsid w:val="00945443"/>
    <w:rsid w:val="00946F52"/>
    <w:rsid w:val="00950453"/>
    <w:rsid w:val="00AD4107"/>
    <w:rsid w:val="00B300C0"/>
    <w:rsid w:val="00BA1488"/>
    <w:rsid w:val="00D07A39"/>
    <w:rsid w:val="00E56DCA"/>
    <w:rsid w:val="00EB78E5"/>
    <w:rsid w:val="1E8C3D87"/>
    <w:rsid w:val="35F8B80D"/>
    <w:rsid w:val="3E7FC521"/>
    <w:rsid w:val="3EFFCAA6"/>
    <w:rsid w:val="4EDE8D5D"/>
    <w:rsid w:val="55DFAFAE"/>
    <w:rsid w:val="576719BD"/>
    <w:rsid w:val="577FFDBC"/>
    <w:rsid w:val="5B6DDE6F"/>
    <w:rsid w:val="5DFBB93C"/>
    <w:rsid w:val="5EFF790C"/>
    <w:rsid w:val="5F6FEDA3"/>
    <w:rsid w:val="5FD12557"/>
    <w:rsid w:val="7AFEBB23"/>
    <w:rsid w:val="7C8CB114"/>
    <w:rsid w:val="7ED1B8EB"/>
    <w:rsid w:val="7F7A67D4"/>
    <w:rsid w:val="8ED51D4B"/>
    <w:rsid w:val="ABE3ECBD"/>
    <w:rsid w:val="ACF761C2"/>
    <w:rsid w:val="BAFD5B8E"/>
    <w:rsid w:val="BDD304A4"/>
    <w:rsid w:val="C37FDFC1"/>
    <w:rsid w:val="CBEF54DF"/>
    <w:rsid w:val="D5FA291D"/>
    <w:rsid w:val="DCF660AC"/>
    <w:rsid w:val="DFFF11B8"/>
    <w:rsid w:val="E7DFD9D2"/>
    <w:rsid w:val="EB77246F"/>
    <w:rsid w:val="EEF74868"/>
    <w:rsid w:val="EEF9E9E7"/>
    <w:rsid w:val="F7FFF8BD"/>
    <w:rsid w:val="FCFF97C8"/>
    <w:rsid w:val="FE7CB5D6"/>
    <w:rsid w:val="FFBD2299"/>
    <w:rsid w:val="FFC00DD6"/>
    <w:rsid w:val="FFD6E7E0"/>
    <w:rsid w:val="FFEF5E02"/>
    <w:rsid w:val="FFFFB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paragraph" w:styleId="5">
    <w:name w:val="Balloon Text"/>
    <w:basedOn w:val="1"/>
    <w:link w:val="6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1061</Characters>
  <Lines>8</Lines>
  <Paragraphs>2</Paragraphs>
  <TotalTime>0</TotalTime>
  <ScaleCrop>false</ScaleCrop>
  <LinksUpToDate>false</LinksUpToDate>
  <CharactersWithSpaces>1245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2023-03-09T09:48:00Z</dcterms:created>
  <dc:creator>User</dc:creator>
  <cp:lastModifiedBy>chudovishe</cp:lastModifiedBy>
  <cp:lastPrinted>2023-03-09T09:24:00Z</cp:lastPrinted>
  <dcterms:modified xsi:type="dcterms:W3CDTF">2023-05-22T12:44:20Z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