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D8513" w14:textId="77777777" w:rsidR="007128AF" w:rsidRPr="007128AF" w:rsidRDefault="002334AB" w:rsidP="007128AF">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 </w:t>
      </w:r>
      <w:r w:rsidR="007128AF" w:rsidRPr="007128AF">
        <w:rPr>
          <w:rFonts w:ascii="Times New Roman" w:hAnsi="Times New Roman" w:cs="Times New Roman"/>
          <w:sz w:val="30"/>
          <w:szCs w:val="30"/>
        </w:rPr>
        <w:t>Homework</w:t>
      </w:r>
    </w:p>
    <w:p w14:paraId="254202DC" w14:textId="77777777" w:rsidR="004438BD" w:rsidRPr="004438BD" w:rsidRDefault="004438BD" w:rsidP="004438BD">
      <w:pPr>
        <w:spacing w:line="360" w:lineRule="auto"/>
        <w:rPr>
          <w:rFonts w:ascii="Times New Roman" w:hAnsi="Times New Roman" w:cs="Times New Roman"/>
          <w:sz w:val="24"/>
          <w:szCs w:val="24"/>
        </w:rPr>
      </w:pPr>
      <w:r w:rsidRPr="004438BD">
        <w:rPr>
          <w:rFonts w:ascii="Times New Roman" w:hAnsi="Times New Roman" w:cs="Times New Roman"/>
          <w:sz w:val="24"/>
          <w:szCs w:val="24"/>
        </w:rPr>
        <w:t>A researcher seeks to examine the data from a questionnaire to uncover its underlying structure. The questionnaire consists of 20 questions, completed by 200 participants. The assignment requires you to carry out the following tasks and provide explanations for each:</w:t>
      </w:r>
    </w:p>
    <w:p w14:paraId="70748085" w14:textId="7558247D" w:rsidR="004438BD" w:rsidRPr="0077783D" w:rsidRDefault="004438BD" w:rsidP="004438BD">
      <w:pPr>
        <w:numPr>
          <w:ilvl w:val="0"/>
          <w:numId w:val="2"/>
        </w:numPr>
        <w:spacing w:line="360" w:lineRule="auto"/>
        <w:rPr>
          <w:rFonts w:ascii="Times New Roman" w:hAnsi="Times New Roman" w:cs="Times New Roman"/>
          <w:b/>
          <w:bCs/>
          <w:sz w:val="24"/>
          <w:szCs w:val="24"/>
        </w:rPr>
      </w:pPr>
      <w:r w:rsidRPr="0077783D">
        <w:rPr>
          <w:rFonts w:ascii="Times New Roman" w:hAnsi="Times New Roman" w:cs="Times New Roman"/>
          <w:b/>
          <w:bCs/>
          <w:sz w:val="24"/>
          <w:szCs w:val="24"/>
        </w:rPr>
        <w:t>Perform an exploratory factor analysis (EFA) in SPSS</w:t>
      </w:r>
      <w:r w:rsidRPr="0077783D">
        <w:rPr>
          <w:rFonts w:ascii="Times New Roman" w:hAnsi="Times New Roman" w:cs="Times New Roman" w:hint="eastAsia"/>
          <w:b/>
          <w:bCs/>
          <w:sz w:val="24"/>
          <w:szCs w:val="24"/>
        </w:rPr>
        <w:t>/JASP</w:t>
      </w:r>
      <w:r w:rsidRPr="0077783D">
        <w:rPr>
          <w:rFonts w:ascii="Times New Roman" w:hAnsi="Times New Roman" w:cs="Times New Roman"/>
          <w:b/>
          <w:bCs/>
          <w:sz w:val="24"/>
          <w:szCs w:val="24"/>
        </w:rPr>
        <w:t xml:space="preserve"> to determine how many factors can be derived from the 20 items and identify which items correspond to each factor.</w:t>
      </w:r>
    </w:p>
    <w:p w14:paraId="1D91A85A" w14:textId="621FCABC" w:rsidR="0077783D" w:rsidRDefault="003176BD" w:rsidP="0077783D">
      <w:pPr>
        <w:spacing w:line="360" w:lineRule="auto"/>
        <w:ind w:left="720"/>
        <w:rPr>
          <w:rFonts w:ascii="Times New Roman" w:hAnsi="Times New Roman" w:cs="Times New Roman"/>
          <w:sz w:val="24"/>
          <w:szCs w:val="24"/>
        </w:rPr>
      </w:pPr>
      <w:r>
        <w:rPr>
          <w:rFonts w:ascii="Times New Roman" w:hAnsi="Times New Roman" w:cs="Times New Roman" w:hint="eastAsia"/>
          <w:noProof/>
          <w:sz w:val="24"/>
          <w:szCs w:val="24"/>
        </w:rPr>
        <w:drawing>
          <wp:anchor distT="0" distB="0" distL="114300" distR="114300" simplePos="0" relativeHeight="251660288" behindDoc="0" locked="0" layoutInCell="1" allowOverlap="1" wp14:anchorId="60A8BDCC" wp14:editId="67ECAA1B">
            <wp:simplePos x="0" y="0"/>
            <wp:positionH relativeFrom="margin">
              <wp:posOffset>904875</wp:posOffset>
            </wp:positionH>
            <wp:positionV relativeFrom="page">
              <wp:posOffset>4588785</wp:posOffset>
            </wp:positionV>
            <wp:extent cx="4073134" cy="4131138"/>
            <wp:effectExtent l="19050" t="19050" r="22860" b="22225"/>
            <wp:wrapTopAndBottom/>
            <wp:docPr id="20631577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57726" name="图片 2063157726"/>
                    <pic:cNvPicPr/>
                  </pic:nvPicPr>
                  <pic:blipFill>
                    <a:blip r:embed="rId7">
                      <a:extLst>
                        <a:ext uri="{28A0092B-C50C-407E-A947-70E740481C1C}">
                          <a14:useLocalDpi xmlns:a14="http://schemas.microsoft.com/office/drawing/2010/main" val="0"/>
                        </a:ext>
                      </a:extLst>
                    </a:blip>
                    <a:stretch>
                      <a:fillRect/>
                    </a:stretch>
                  </pic:blipFill>
                  <pic:spPr>
                    <a:xfrm>
                      <a:off x="0" y="0"/>
                      <a:ext cx="4073134" cy="4131138"/>
                    </a:xfrm>
                    <a:prstGeom prst="rect">
                      <a:avLst/>
                    </a:prstGeom>
                    <a:ln>
                      <a:solidFill>
                        <a:schemeClr val="tx1"/>
                      </a:solidFill>
                    </a:ln>
                    <a:effectLst/>
                  </pic:spPr>
                </pic:pic>
              </a:graphicData>
            </a:graphic>
            <wp14:sizeRelH relativeFrom="margin">
              <wp14:pctWidth>0</wp14:pctWidth>
            </wp14:sizeRelH>
            <wp14:sizeRelV relativeFrom="margin">
              <wp14:pctHeight>0</wp14:pctHeight>
            </wp14:sizeRelV>
          </wp:anchor>
        </w:drawing>
      </w:r>
      <w:r w:rsidR="00B02EA9">
        <w:rPr>
          <w:rFonts w:ascii="Times New Roman" w:hAnsi="Times New Roman" w:cs="Times New Roman" w:hint="eastAsia"/>
          <w:sz w:val="24"/>
          <w:szCs w:val="24"/>
        </w:rPr>
        <w:t xml:space="preserve">Principle Axis Factoring </w:t>
      </w:r>
      <w:r w:rsidR="008B5DA7">
        <w:rPr>
          <w:rFonts w:ascii="Times New Roman" w:hAnsi="Times New Roman" w:cs="Times New Roman" w:hint="eastAsia"/>
          <w:sz w:val="24"/>
          <w:szCs w:val="24"/>
        </w:rPr>
        <w:t xml:space="preserve">was used </w:t>
      </w:r>
      <w:r w:rsidR="00B02EA9">
        <w:rPr>
          <w:rFonts w:ascii="Times New Roman" w:hAnsi="Times New Roman" w:cs="Times New Roman" w:hint="eastAsia"/>
          <w:sz w:val="24"/>
          <w:szCs w:val="24"/>
        </w:rPr>
        <w:t>to perform an EFA</w:t>
      </w:r>
      <w:r w:rsidR="000C0B08">
        <w:rPr>
          <w:rFonts w:ascii="Times New Roman" w:hAnsi="Times New Roman" w:cs="Times New Roman" w:hint="eastAsia"/>
          <w:sz w:val="24"/>
          <w:szCs w:val="24"/>
        </w:rPr>
        <w:t xml:space="preserve">, the number of factors </w:t>
      </w:r>
      <w:r w:rsidR="0004243A">
        <w:rPr>
          <w:rFonts w:ascii="Times New Roman" w:hAnsi="Times New Roman" w:cs="Times New Roman" w:hint="eastAsia"/>
          <w:sz w:val="24"/>
          <w:szCs w:val="24"/>
        </w:rPr>
        <w:t xml:space="preserve">extracted is based on </w:t>
      </w:r>
      <w:r w:rsidR="0004243A" w:rsidRPr="00312D62">
        <w:rPr>
          <w:rFonts w:ascii="Times New Roman" w:hAnsi="Times New Roman" w:cs="Times New Roman" w:hint="eastAsia"/>
          <w:sz w:val="24"/>
          <w:szCs w:val="24"/>
          <w:u w:val="single"/>
        </w:rPr>
        <w:t>Parallel analysis</w:t>
      </w:r>
      <w:r w:rsidR="00B91821">
        <w:rPr>
          <w:rFonts w:ascii="Times New Roman" w:hAnsi="Times New Roman" w:cs="Times New Roman" w:hint="eastAsia"/>
          <w:sz w:val="24"/>
          <w:szCs w:val="24"/>
        </w:rPr>
        <w:t xml:space="preserve">, rotation method is Promax. </w:t>
      </w:r>
      <w:r w:rsidR="008B5DA7" w:rsidRPr="008B5DA7">
        <w:rPr>
          <w:rFonts w:ascii="Times New Roman" w:hAnsi="Times New Roman" w:cs="Times New Roman" w:hint="eastAsia"/>
          <w:sz w:val="24"/>
          <w:szCs w:val="24"/>
          <w:u w:val="single"/>
        </w:rPr>
        <w:t>3 factors</w:t>
      </w:r>
      <w:r w:rsidR="008B5DA7">
        <w:rPr>
          <w:rFonts w:ascii="Times New Roman" w:hAnsi="Times New Roman" w:cs="Times New Roman" w:hint="eastAsia"/>
          <w:sz w:val="24"/>
          <w:szCs w:val="24"/>
        </w:rPr>
        <w:t xml:space="preserve"> were derived from </w:t>
      </w:r>
      <w:r w:rsidR="001F590B">
        <w:rPr>
          <w:rFonts w:ascii="Times New Roman" w:hAnsi="Times New Roman" w:cs="Times New Roman" w:hint="eastAsia"/>
          <w:sz w:val="24"/>
          <w:szCs w:val="24"/>
        </w:rPr>
        <w:t xml:space="preserve">the 20 items. </w:t>
      </w:r>
      <w:r w:rsidR="001F590B">
        <w:rPr>
          <w:rFonts w:ascii="Times New Roman" w:hAnsi="Times New Roman" w:cs="Times New Roman"/>
          <w:sz w:val="24"/>
          <w:szCs w:val="24"/>
        </w:rPr>
        <w:t>C</w:t>
      </w:r>
      <w:r w:rsidR="001F590B">
        <w:rPr>
          <w:rFonts w:ascii="Times New Roman" w:hAnsi="Times New Roman" w:cs="Times New Roman" w:hint="eastAsia"/>
          <w:sz w:val="24"/>
          <w:szCs w:val="24"/>
        </w:rPr>
        <w:t>13/9/8/10/11/7 correspond</w:t>
      </w:r>
      <w:r w:rsidR="00BF266A">
        <w:rPr>
          <w:rFonts w:ascii="Times New Roman" w:hAnsi="Times New Roman" w:cs="Times New Roman" w:hint="eastAsia"/>
          <w:sz w:val="24"/>
          <w:szCs w:val="24"/>
        </w:rPr>
        <w:t>ed</w:t>
      </w:r>
      <w:r w:rsidR="001F590B">
        <w:rPr>
          <w:rFonts w:ascii="Times New Roman" w:hAnsi="Times New Roman" w:cs="Times New Roman" w:hint="eastAsia"/>
          <w:sz w:val="24"/>
          <w:szCs w:val="24"/>
        </w:rPr>
        <w:t xml:space="preserve"> to Factor 1, C15/17</w:t>
      </w:r>
      <w:r w:rsidR="00BF266A">
        <w:rPr>
          <w:rFonts w:ascii="Times New Roman" w:hAnsi="Times New Roman" w:cs="Times New Roman" w:hint="eastAsia"/>
          <w:sz w:val="24"/>
          <w:szCs w:val="24"/>
        </w:rPr>
        <w:t xml:space="preserve">/19/16/14/18 corresponded to Factor 2, C23/2/4/1/5/6 corresponded to Factor 3. </w:t>
      </w:r>
      <w:r w:rsidR="00BF266A">
        <w:rPr>
          <w:rFonts w:ascii="Times New Roman" w:hAnsi="Times New Roman" w:cs="Times New Roman"/>
          <w:sz w:val="24"/>
          <w:szCs w:val="24"/>
        </w:rPr>
        <w:t>H</w:t>
      </w:r>
      <w:r w:rsidR="00BF266A">
        <w:rPr>
          <w:rFonts w:ascii="Times New Roman" w:hAnsi="Times New Roman" w:cs="Times New Roman" w:hint="eastAsia"/>
          <w:sz w:val="24"/>
          <w:szCs w:val="24"/>
        </w:rPr>
        <w:t xml:space="preserve">owever, </w:t>
      </w:r>
      <w:r w:rsidR="006820E5" w:rsidRPr="006820E5">
        <w:rPr>
          <w:rFonts w:ascii="Times New Roman" w:hAnsi="Times New Roman" w:cs="Times New Roman" w:hint="eastAsia"/>
          <w:sz w:val="24"/>
          <w:szCs w:val="24"/>
        </w:rPr>
        <w:t>C12 and C20 had no positive correlation with any of the three factors</w:t>
      </w:r>
      <w:r w:rsidR="006820E5">
        <w:rPr>
          <w:rFonts w:ascii="Times New Roman" w:hAnsi="Times New Roman" w:cs="Times New Roman" w:hint="eastAsia"/>
          <w:sz w:val="24"/>
          <w:szCs w:val="24"/>
        </w:rPr>
        <w:t>.</w:t>
      </w:r>
    </w:p>
    <w:p w14:paraId="2B85CBEB" w14:textId="69908B97" w:rsidR="00EC1F9E" w:rsidRPr="0077783D" w:rsidRDefault="00EC1F9E" w:rsidP="0077783D">
      <w:pPr>
        <w:spacing w:line="360" w:lineRule="auto"/>
        <w:ind w:left="720"/>
        <w:rPr>
          <w:rFonts w:ascii="Times New Roman" w:hAnsi="Times New Roman" w:cs="Times New Roman"/>
          <w:sz w:val="24"/>
          <w:szCs w:val="24"/>
        </w:rPr>
      </w:pPr>
    </w:p>
    <w:p w14:paraId="40735CE9" w14:textId="519BDDA7" w:rsidR="004438BD" w:rsidRDefault="004438BD" w:rsidP="004438BD">
      <w:pPr>
        <w:numPr>
          <w:ilvl w:val="0"/>
          <w:numId w:val="2"/>
        </w:numPr>
        <w:spacing w:line="360" w:lineRule="auto"/>
        <w:rPr>
          <w:rFonts w:ascii="Times New Roman" w:hAnsi="Times New Roman" w:cs="Times New Roman"/>
          <w:b/>
          <w:bCs/>
          <w:sz w:val="24"/>
          <w:szCs w:val="24"/>
        </w:rPr>
      </w:pPr>
      <w:r w:rsidRPr="0077783D">
        <w:rPr>
          <w:rFonts w:ascii="Times New Roman" w:hAnsi="Times New Roman" w:cs="Times New Roman"/>
          <w:b/>
          <w:bCs/>
          <w:sz w:val="24"/>
          <w:szCs w:val="24"/>
        </w:rPr>
        <w:lastRenderedPageBreak/>
        <w:t xml:space="preserve">Assess which items are not suitable for </w:t>
      </w:r>
      <w:r w:rsidRPr="0077783D">
        <w:rPr>
          <w:rFonts w:ascii="Times New Roman" w:hAnsi="Times New Roman" w:cs="Times New Roman" w:hint="eastAsia"/>
          <w:b/>
          <w:bCs/>
          <w:sz w:val="24"/>
          <w:szCs w:val="24"/>
        </w:rPr>
        <w:t xml:space="preserve">the </w:t>
      </w:r>
      <w:r w:rsidRPr="0077783D">
        <w:rPr>
          <w:rFonts w:ascii="Times New Roman" w:hAnsi="Times New Roman" w:cs="Times New Roman"/>
          <w:b/>
          <w:bCs/>
          <w:sz w:val="24"/>
          <w:szCs w:val="24"/>
        </w:rPr>
        <w:t>inclusion in the questionnaire and suggest ways to improve it.</w:t>
      </w:r>
    </w:p>
    <w:p w14:paraId="6BC529A7" w14:textId="4FEFE8BF" w:rsidR="003C4558" w:rsidRDefault="003176BD" w:rsidP="00EC1F9E">
      <w:pPr>
        <w:spacing w:line="360" w:lineRule="auto"/>
        <w:ind w:left="720"/>
        <w:rPr>
          <w:rFonts w:ascii="Times New Roman" w:hAnsi="Times New Roman" w:cs="Times New Roman"/>
          <w:sz w:val="24"/>
          <w:szCs w:val="24"/>
        </w:rPr>
      </w:pPr>
      <w:r>
        <w:rPr>
          <w:rFonts w:ascii="Times New Roman" w:hAnsi="Times New Roman" w:cs="Times New Roman" w:hint="eastAsia"/>
          <w:noProof/>
          <w:sz w:val="24"/>
          <w:szCs w:val="24"/>
        </w:rPr>
        <w:drawing>
          <wp:anchor distT="0" distB="0" distL="114300" distR="114300" simplePos="0" relativeHeight="251661312" behindDoc="0" locked="0" layoutInCell="1" allowOverlap="1" wp14:anchorId="5D07CD21" wp14:editId="51144A73">
            <wp:simplePos x="0" y="0"/>
            <wp:positionH relativeFrom="page">
              <wp:posOffset>1377587</wp:posOffset>
            </wp:positionH>
            <wp:positionV relativeFrom="page">
              <wp:posOffset>2321193</wp:posOffset>
            </wp:positionV>
            <wp:extent cx="4965752" cy="2305680"/>
            <wp:effectExtent l="19050" t="19050" r="25400" b="19050"/>
            <wp:wrapTopAndBottom/>
            <wp:docPr id="13835253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25364" name="图片 13835253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0582" cy="2312566"/>
                    </a:xfrm>
                    <a:prstGeom prst="rect">
                      <a:avLst/>
                    </a:prstGeom>
                    <a:ln>
                      <a:solidFill>
                        <a:schemeClr val="tx1"/>
                      </a:solidFill>
                    </a:ln>
                    <a:effectLst/>
                  </pic:spPr>
                </pic:pic>
              </a:graphicData>
            </a:graphic>
            <wp14:sizeRelH relativeFrom="margin">
              <wp14:pctWidth>0</wp14:pctWidth>
            </wp14:sizeRelH>
            <wp14:sizeRelV relativeFrom="margin">
              <wp14:pctHeight>0</wp14:pctHeight>
            </wp14:sizeRelV>
          </wp:anchor>
        </w:drawing>
      </w:r>
      <w:r w:rsidR="003C4558">
        <w:rPr>
          <w:rFonts w:ascii="Times New Roman" w:hAnsi="Times New Roman" w:cs="Times New Roman"/>
          <w:sz w:val="24"/>
          <w:szCs w:val="24"/>
        </w:rPr>
        <w:t>C</w:t>
      </w:r>
      <w:r w:rsidR="003C4558">
        <w:rPr>
          <w:rFonts w:ascii="Times New Roman" w:hAnsi="Times New Roman" w:cs="Times New Roman" w:hint="eastAsia"/>
          <w:sz w:val="24"/>
          <w:szCs w:val="24"/>
        </w:rPr>
        <w:t xml:space="preserve">heck correlation matrix below, and easily C12 and C20 were identified to </w:t>
      </w:r>
      <w:r>
        <w:rPr>
          <w:rFonts w:ascii="Times New Roman" w:hAnsi="Times New Roman" w:cs="Times New Roman" w:hint="eastAsia"/>
          <w:sz w:val="24"/>
          <w:szCs w:val="24"/>
        </w:rPr>
        <w:t>have low correlation with other items.</w:t>
      </w:r>
    </w:p>
    <w:p w14:paraId="68A7EE14" w14:textId="7E669A57" w:rsidR="00E71240" w:rsidRDefault="00E71240" w:rsidP="00EC1F9E">
      <w:pPr>
        <w:spacing w:line="360" w:lineRule="auto"/>
        <w:ind w:left="720"/>
        <w:rPr>
          <w:rFonts w:ascii="Times New Roman" w:hAnsi="Times New Roman" w:cs="Times New Roman"/>
          <w:sz w:val="24"/>
          <w:szCs w:val="24"/>
        </w:rPr>
      </w:pPr>
    </w:p>
    <w:p w14:paraId="58E5DA3D" w14:textId="4B47174F" w:rsidR="003176BD" w:rsidRDefault="00095064" w:rsidP="00EC1F9E">
      <w:pPr>
        <w:spacing w:line="360" w:lineRule="auto"/>
        <w:ind w:left="720"/>
        <w:rPr>
          <w:rFonts w:ascii="Times New Roman" w:hAnsi="Times New Roman" w:cs="Times New Roman"/>
          <w:sz w:val="24"/>
          <w:szCs w:val="24"/>
        </w:rPr>
      </w:pPr>
      <w:r>
        <w:rPr>
          <w:rFonts w:ascii="Times New Roman" w:hAnsi="Times New Roman" w:cs="Times New Roman" w:hint="eastAsia"/>
          <w:noProof/>
          <w:sz w:val="24"/>
          <w:szCs w:val="24"/>
        </w:rPr>
        <w:drawing>
          <wp:anchor distT="0" distB="0" distL="114300" distR="114300" simplePos="0" relativeHeight="251662336" behindDoc="0" locked="0" layoutInCell="1" allowOverlap="1" wp14:anchorId="33A608EC" wp14:editId="0F87354B">
            <wp:simplePos x="0" y="0"/>
            <wp:positionH relativeFrom="page">
              <wp:posOffset>1377222</wp:posOffset>
            </wp:positionH>
            <wp:positionV relativeFrom="page">
              <wp:posOffset>5743342</wp:posOffset>
            </wp:positionV>
            <wp:extent cx="5018782" cy="2464886"/>
            <wp:effectExtent l="19050" t="19050" r="10795" b="12065"/>
            <wp:wrapTopAndBottom/>
            <wp:docPr id="15511431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43160" name="图片 155114316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8782" cy="246488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E71240">
        <w:rPr>
          <w:rFonts w:ascii="Times New Roman" w:hAnsi="Times New Roman" w:cs="Times New Roman"/>
          <w:sz w:val="24"/>
          <w:szCs w:val="24"/>
        </w:rPr>
        <w:t>H</w:t>
      </w:r>
      <w:r w:rsidR="00E71240">
        <w:rPr>
          <w:rFonts w:ascii="Times New Roman" w:hAnsi="Times New Roman" w:cs="Times New Roman" w:hint="eastAsia"/>
          <w:sz w:val="24"/>
          <w:szCs w:val="24"/>
        </w:rPr>
        <w:t xml:space="preserve">aving excluded C12 and C20, the correlation matrix seemed </w:t>
      </w:r>
      <w:proofErr w:type="gramStart"/>
      <w:r w:rsidR="00E71240">
        <w:rPr>
          <w:rFonts w:ascii="Times New Roman" w:hAnsi="Times New Roman" w:cs="Times New Roman" w:hint="eastAsia"/>
          <w:sz w:val="24"/>
          <w:szCs w:val="24"/>
        </w:rPr>
        <w:t>acceptable(</w:t>
      </w:r>
      <w:proofErr w:type="gramEnd"/>
      <w:r w:rsidR="00E71240">
        <w:rPr>
          <w:rFonts w:ascii="Times New Roman" w:hAnsi="Times New Roman" w:cs="Times New Roman" w:hint="eastAsia"/>
          <w:sz w:val="24"/>
          <w:szCs w:val="24"/>
        </w:rPr>
        <w:t>see below).</w:t>
      </w:r>
    </w:p>
    <w:p w14:paraId="71FDFBA1" w14:textId="5773FF93" w:rsidR="00E71240" w:rsidRDefault="00E71240" w:rsidP="00EC1F9E">
      <w:pPr>
        <w:spacing w:line="360" w:lineRule="auto"/>
        <w:ind w:left="720"/>
        <w:rPr>
          <w:rFonts w:ascii="Times New Roman" w:hAnsi="Times New Roman" w:cs="Times New Roman"/>
          <w:sz w:val="24"/>
          <w:szCs w:val="24"/>
        </w:rPr>
      </w:pPr>
    </w:p>
    <w:p w14:paraId="25F1AD0E" w14:textId="22B01095" w:rsidR="00095064" w:rsidRDefault="00095064" w:rsidP="006E2068">
      <w:pPr>
        <w:spacing w:line="360" w:lineRule="auto"/>
        <w:ind w:left="720"/>
        <w:rPr>
          <w:rFonts w:ascii="Times New Roman" w:hAnsi="Times New Roman" w:cs="Times New Roman"/>
          <w:sz w:val="24"/>
          <w:szCs w:val="24"/>
        </w:rPr>
      </w:pPr>
    </w:p>
    <w:p w14:paraId="701B6AC1" w14:textId="77777777" w:rsidR="00095064" w:rsidRDefault="00095064" w:rsidP="006E2068">
      <w:pPr>
        <w:spacing w:line="360" w:lineRule="auto"/>
        <w:ind w:left="720"/>
        <w:rPr>
          <w:rFonts w:ascii="Times New Roman" w:hAnsi="Times New Roman" w:cs="Times New Roman"/>
          <w:sz w:val="24"/>
          <w:szCs w:val="24"/>
        </w:rPr>
      </w:pPr>
    </w:p>
    <w:p w14:paraId="0DD1FED5" w14:textId="184EA53B" w:rsidR="006A0B9B" w:rsidRDefault="006A0B9B" w:rsidP="00C929CD">
      <w:pPr>
        <w:spacing w:line="360" w:lineRule="auto"/>
        <w:ind w:left="720"/>
        <w:jc w:val="both"/>
        <w:rPr>
          <w:rFonts w:ascii="Times New Roman" w:hAnsi="Times New Roman" w:cs="Times New Roman"/>
          <w:sz w:val="24"/>
          <w:szCs w:val="24"/>
        </w:rPr>
      </w:pPr>
    </w:p>
    <w:p w14:paraId="768880D1" w14:textId="1C257DEF" w:rsidR="00095064" w:rsidRDefault="006A0B9B" w:rsidP="00C929CD">
      <w:pPr>
        <w:spacing w:line="360" w:lineRule="auto"/>
        <w:ind w:left="720"/>
        <w:jc w:val="both"/>
        <w:rPr>
          <w:rFonts w:ascii="Times New Roman" w:hAnsi="Times New Roman" w:cs="Times New Roman"/>
          <w:sz w:val="24"/>
          <w:szCs w:val="24"/>
        </w:rPr>
      </w:pPr>
      <w:r>
        <w:rPr>
          <w:rFonts w:ascii="Times New Roman" w:hAnsi="Times New Roman" w:cs="Times New Roman" w:hint="eastAsia"/>
          <w:b/>
          <w:bCs/>
          <w:noProof/>
          <w:sz w:val="24"/>
          <w:szCs w:val="24"/>
        </w:rPr>
        <w:drawing>
          <wp:anchor distT="0" distB="0" distL="114300" distR="114300" simplePos="0" relativeHeight="251665408" behindDoc="0" locked="0" layoutInCell="1" allowOverlap="1" wp14:anchorId="486F7178" wp14:editId="1EF78681">
            <wp:simplePos x="0" y="0"/>
            <wp:positionH relativeFrom="margin">
              <wp:posOffset>3491872</wp:posOffset>
            </wp:positionH>
            <wp:positionV relativeFrom="page">
              <wp:posOffset>1370422</wp:posOffset>
            </wp:positionV>
            <wp:extent cx="2345055" cy="3877945"/>
            <wp:effectExtent l="19050" t="19050" r="17145" b="27305"/>
            <wp:wrapSquare wrapText="bothSides"/>
            <wp:docPr id="13017637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63740"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2345055" cy="38779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2360A" w:rsidRPr="0072360A">
        <w:rPr>
          <w:rFonts w:ascii="Times New Roman" w:hAnsi="Times New Roman" w:cs="Times New Roman" w:hint="eastAsia"/>
          <w:sz w:val="24"/>
          <w:szCs w:val="24"/>
        </w:rPr>
        <w:t xml:space="preserve">Factor </w:t>
      </w:r>
      <w:proofErr w:type="gramStart"/>
      <w:r w:rsidR="0072360A" w:rsidRPr="0072360A">
        <w:rPr>
          <w:rFonts w:ascii="Times New Roman" w:hAnsi="Times New Roman" w:cs="Times New Roman" w:hint="eastAsia"/>
          <w:sz w:val="24"/>
          <w:szCs w:val="24"/>
        </w:rPr>
        <w:t>analysis</w:t>
      </w:r>
      <w:r w:rsidR="0072360A">
        <w:rPr>
          <w:rFonts w:ascii="Times New Roman" w:hAnsi="Times New Roman" w:cs="Times New Roman" w:hint="eastAsia"/>
          <w:sz w:val="24"/>
          <w:szCs w:val="24"/>
        </w:rPr>
        <w:t>(</w:t>
      </w:r>
      <w:proofErr w:type="gramEnd"/>
      <w:r w:rsidR="0072360A">
        <w:rPr>
          <w:rFonts w:ascii="Times New Roman" w:hAnsi="Times New Roman" w:cs="Times New Roman" w:hint="eastAsia"/>
          <w:sz w:val="24"/>
          <w:szCs w:val="24"/>
        </w:rPr>
        <w:t>Principle Axis Factoring)</w:t>
      </w:r>
      <w:r w:rsidR="0072360A" w:rsidRPr="0072360A">
        <w:rPr>
          <w:rFonts w:ascii="Times New Roman" w:hAnsi="Times New Roman" w:cs="Times New Roman" w:hint="eastAsia"/>
          <w:sz w:val="24"/>
          <w:szCs w:val="24"/>
        </w:rPr>
        <w:t xml:space="preserve"> was performed on the remaining 18 items, and it was noted that the difference in cross loadings of C18</w:t>
      </w:r>
      <w:r w:rsidR="00312D62">
        <w:rPr>
          <w:rFonts w:ascii="Times New Roman" w:hAnsi="Times New Roman" w:cs="Times New Roman" w:hint="eastAsia"/>
          <w:sz w:val="24"/>
          <w:szCs w:val="24"/>
        </w:rPr>
        <w:t xml:space="preserve"> and C14</w:t>
      </w:r>
      <w:r w:rsidR="0072360A" w:rsidRPr="0072360A">
        <w:rPr>
          <w:rFonts w:ascii="Times New Roman" w:hAnsi="Times New Roman" w:cs="Times New Roman" w:hint="eastAsia"/>
          <w:sz w:val="24"/>
          <w:szCs w:val="24"/>
        </w:rPr>
        <w:t xml:space="preserve"> (see right) was less than 0.2, so </w:t>
      </w:r>
      <w:r w:rsidR="00312D62">
        <w:rPr>
          <w:rFonts w:ascii="Times New Roman" w:hAnsi="Times New Roman" w:cs="Times New Roman" w:hint="eastAsia"/>
          <w:sz w:val="24"/>
          <w:szCs w:val="24"/>
        </w:rPr>
        <w:t xml:space="preserve">they were </w:t>
      </w:r>
      <w:r w:rsidR="00312D62">
        <w:rPr>
          <w:rFonts w:ascii="Times New Roman" w:hAnsi="Times New Roman" w:cs="Times New Roman"/>
          <w:sz w:val="24"/>
          <w:szCs w:val="24"/>
        </w:rPr>
        <w:t>deleted</w:t>
      </w:r>
      <w:r w:rsidR="00312D62">
        <w:rPr>
          <w:rFonts w:ascii="Times New Roman" w:hAnsi="Times New Roman" w:cs="Times New Roman" w:hint="eastAsia"/>
          <w:sz w:val="24"/>
          <w:szCs w:val="24"/>
        </w:rPr>
        <w:t xml:space="preserve">. </w:t>
      </w:r>
      <w:r w:rsidR="0072360A" w:rsidRPr="0072360A">
        <w:rPr>
          <w:rFonts w:ascii="Times New Roman" w:hAnsi="Times New Roman" w:cs="Times New Roman" w:hint="eastAsia"/>
          <w:sz w:val="24"/>
          <w:szCs w:val="24"/>
        </w:rPr>
        <w:t>The remaining 16 items passed the KMO test, Bartlett's test, and the MSA values also met the requirements, with the difference of cross loadings greater than 0.2 and the maximum factor loading of each item greater than 0.4.</w:t>
      </w:r>
    </w:p>
    <w:p w14:paraId="1B5B6650" w14:textId="77777777" w:rsidR="00C929CD" w:rsidRDefault="00C929CD" w:rsidP="00C929CD">
      <w:pPr>
        <w:spacing w:line="360" w:lineRule="auto"/>
        <w:ind w:left="720"/>
        <w:jc w:val="both"/>
        <w:rPr>
          <w:rFonts w:ascii="Times New Roman" w:hAnsi="Times New Roman" w:cs="Times New Roman" w:hint="eastAsia"/>
          <w:sz w:val="24"/>
          <w:szCs w:val="24"/>
        </w:rPr>
      </w:pPr>
    </w:p>
    <w:p w14:paraId="634C38EF" w14:textId="77777777" w:rsidR="00312D62" w:rsidRDefault="00312D62" w:rsidP="00EC1F9E">
      <w:pPr>
        <w:spacing w:line="360" w:lineRule="auto"/>
        <w:ind w:left="720"/>
        <w:rPr>
          <w:rFonts w:ascii="Times New Roman" w:hAnsi="Times New Roman" w:cs="Times New Roman"/>
          <w:sz w:val="24"/>
          <w:szCs w:val="24"/>
        </w:rPr>
      </w:pPr>
    </w:p>
    <w:p w14:paraId="3C67C117" w14:textId="77777777" w:rsidR="00312D62" w:rsidRDefault="00312D62" w:rsidP="00EC1F9E">
      <w:pPr>
        <w:spacing w:line="360" w:lineRule="auto"/>
        <w:ind w:left="720"/>
        <w:rPr>
          <w:rFonts w:ascii="Times New Roman" w:hAnsi="Times New Roman" w:cs="Times New Roman"/>
          <w:sz w:val="24"/>
          <w:szCs w:val="24"/>
        </w:rPr>
      </w:pPr>
    </w:p>
    <w:p w14:paraId="601C01C4" w14:textId="562035EC" w:rsidR="00312D62" w:rsidRDefault="00312D62" w:rsidP="00EC1F9E">
      <w:pPr>
        <w:spacing w:line="360" w:lineRule="auto"/>
        <w:ind w:left="720"/>
        <w:rPr>
          <w:rFonts w:ascii="Times New Roman" w:hAnsi="Times New Roman" w:cs="Times New Roman"/>
          <w:sz w:val="24"/>
          <w:szCs w:val="24"/>
        </w:rPr>
      </w:pPr>
    </w:p>
    <w:p w14:paraId="495F339A" w14:textId="6A48E305" w:rsidR="00B91821" w:rsidRDefault="006A0B9B" w:rsidP="00EC1F9E">
      <w:pPr>
        <w:spacing w:line="360" w:lineRule="auto"/>
        <w:ind w:left="720"/>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3C5F83E7" wp14:editId="3755CB4A">
            <wp:simplePos x="0" y="0"/>
            <wp:positionH relativeFrom="page">
              <wp:posOffset>2179731</wp:posOffset>
            </wp:positionH>
            <wp:positionV relativeFrom="page">
              <wp:posOffset>6394956</wp:posOffset>
            </wp:positionV>
            <wp:extent cx="3643039" cy="2225386"/>
            <wp:effectExtent l="19050" t="19050" r="14605" b="22860"/>
            <wp:wrapTopAndBottom/>
            <wp:docPr id="11642079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07974" name=""/>
                    <pic:cNvPicPr/>
                  </pic:nvPicPr>
                  <pic:blipFill>
                    <a:blip r:embed="rId11"/>
                    <a:stretch>
                      <a:fillRect/>
                    </a:stretch>
                  </pic:blipFill>
                  <pic:spPr>
                    <a:xfrm>
                      <a:off x="0" y="0"/>
                      <a:ext cx="3643039" cy="222538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91821">
        <w:rPr>
          <w:rFonts w:ascii="Times New Roman" w:hAnsi="Times New Roman" w:cs="Times New Roman"/>
          <w:sz w:val="24"/>
          <w:szCs w:val="24"/>
        </w:rPr>
        <w:t>C</w:t>
      </w:r>
      <w:r w:rsidR="00B91821">
        <w:rPr>
          <w:rFonts w:ascii="Times New Roman" w:hAnsi="Times New Roman" w:cs="Times New Roman" w:hint="eastAsia"/>
          <w:sz w:val="24"/>
          <w:szCs w:val="24"/>
        </w:rPr>
        <w:t xml:space="preserve">heck the Factor correlations matrix, and the </w:t>
      </w:r>
      <w:r w:rsidR="0093215B">
        <w:rPr>
          <w:rFonts w:ascii="Times New Roman" w:hAnsi="Times New Roman" w:cs="Times New Roman" w:hint="eastAsia"/>
          <w:sz w:val="24"/>
          <w:szCs w:val="24"/>
        </w:rPr>
        <w:t xml:space="preserve">result showed that using </w:t>
      </w:r>
      <w:proofErr w:type="spellStart"/>
      <w:r w:rsidR="0093215B">
        <w:rPr>
          <w:rFonts w:ascii="Times New Roman" w:hAnsi="Times New Roman" w:cs="Times New Roman" w:hint="eastAsia"/>
          <w:sz w:val="24"/>
          <w:szCs w:val="24"/>
        </w:rPr>
        <w:t>promax</w:t>
      </w:r>
      <w:proofErr w:type="spellEnd"/>
      <w:r w:rsidR="0093215B">
        <w:rPr>
          <w:rFonts w:ascii="Times New Roman" w:hAnsi="Times New Roman" w:cs="Times New Roman" w:hint="eastAsia"/>
          <w:sz w:val="24"/>
          <w:szCs w:val="24"/>
        </w:rPr>
        <w:t xml:space="preserve"> to rotate the axis is appropriate.</w:t>
      </w:r>
    </w:p>
    <w:p w14:paraId="3DE313A8" w14:textId="51D16CD4" w:rsidR="00B91821" w:rsidRDefault="00FF405A" w:rsidP="0093215B">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4C03462" w14:textId="4BB7B584" w:rsidR="004438BD" w:rsidRDefault="004438BD" w:rsidP="004438BD">
      <w:pPr>
        <w:numPr>
          <w:ilvl w:val="0"/>
          <w:numId w:val="2"/>
        </w:numPr>
        <w:spacing w:line="360" w:lineRule="auto"/>
        <w:rPr>
          <w:rFonts w:ascii="Times New Roman" w:hAnsi="Times New Roman" w:cs="Times New Roman"/>
          <w:b/>
          <w:bCs/>
          <w:sz w:val="24"/>
          <w:szCs w:val="24"/>
        </w:rPr>
      </w:pPr>
      <w:r w:rsidRPr="0077783D">
        <w:rPr>
          <w:rFonts w:ascii="Times New Roman" w:hAnsi="Times New Roman" w:cs="Times New Roman"/>
          <w:b/>
          <w:bCs/>
          <w:sz w:val="24"/>
          <w:szCs w:val="24"/>
        </w:rPr>
        <w:lastRenderedPageBreak/>
        <w:t>Conduct the factor analysis again, excluding the items that were deemed inadequate.</w:t>
      </w:r>
    </w:p>
    <w:p w14:paraId="2D62B867" w14:textId="10B73B5D" w:rsidR="0031137F" w:rsidRDefault="0017795E" w:rsidP="0031137F">
      <w:pPr>
        <w:spacing w:line="360" w:lineRule="auto"/>
        <w:ind w:left="720"/>
        <w:rPr>
          <w:rFonts w:ascii="Times New Roman" w:hAnsi="Times New Roman" w:cs="Times New Roman"/>
          <w:sz w:val="24"/>
          <w:szCs w:val="24"/>
        </w:rPr>
      </w:pPr>
      <w:r>
        <w:rPr>
          <w:rFonts w:ascii="Times New Roman" w:hAnsi="Times New Roman" w:cs="Times New Roman" w:hint="eastAsia"/>
          <w:sz w:val="24"/>
          <w:szCs w:val="24"/>
        </w:rPr>
        <w:t>E</w:t>
      </w:r>
      <w:r w:rsidR="00D737C7">
        <w:rPr>
          <w:rFonts w:ascii="Times New Roman" w:hAnsi="Times New Roman" w:cs="Times New Roman"/>
          <w:sz w:val="24"/>
          <w:szCs w:val="24"/>
        </w:rPr>
        <w:t>xclud</w:t>
      </w:r>
      <w:r>
        <w:rPr>
          <w:rFonts w:ascii="Times New Roman" w:hAnsi="Times New Roman" w:cs="Times New Roman" w:hint="eastAsia"/>
          <w:sz w:val="24"/>
          <w:szCs w:val="24"/>
        </w:rPr>
        <w:t>e</w:t>
      </w:r>
      <w:r w:rsidR="00D737C7">
        <w:rPr>
          <w:rFonts w:ascii="Times New Roman" w:hAnsi="Times New Roman" w:cs="Times New Roman" w:hint="eastAsia"/>
          <w:sz w:val="24"/>
          <w:szCs w:val="24"/>
        </w:rPr>
        <w:t xml:space="preserve"> C12</w:t>
      </w:r>
      <w:r w:rsidR="00337DB4">
        <w:rPr>
          <w:rFonts w:ascii="Times New Roman" w:hAnsi="Times New Roman" w:cs="Times New Roman" w:hint="eastAsia"/>
          <w:sz w:val="24"/>
          <w:szCs w:val="24"/>
        </w:rPr>
        <w:t>/</w:t>
      </w:r>
      <w:r w:rsidR="00D737C7">
        <w:rPr>
          <w:rFonts w:ascii="Times New Roman" w:hAnsi="Times New Roman" w:cs="Times New Roman" w:hint="eastAsia"/>
          <w:sz w:val="24"/>
          <w:szCs w:val="24"/>
        </w:rPr>
        <w:t>C20</w:t>
      </w:r>
      <w:r w:rsidR="00337DB4">
        <w:rPr>
          <w:rFonts w:ascii="Times New Roman" w:hAnsi="Times New Roman" w:cs="Times New Roman" w:hint="eastAsia"/>
          <w:sz w:val="24"/>
          <w:szCs w:val="24"/>
        </w:rPr>
        <w:t>/C14/C18</w:t>
      </w:r>
      <w:r w:rsidR="00D737C7">
        <w:rPr>
          <w:rFonts w:ascii="Times New Roman" w:hAnsi="Times New Roman" w:cs="Times New Roman" w:hint="eastAsia"/>
          <w:sz w:val="24"/>
          <w:szCs w:val="24"/>
        </w:rPr>
        <w:t xml:space="preserve"> and</w:t>
      </w:r>
      <w:r w:rsidR="00D737C7" w:rsidRPr="00D737C7">
        <w:rPr>
          <w:rFonts w:hint="eastAsia"/>
        </w:rPr>
        <w:t xml:space="preserve"> </w:t>
      </w:r>
      <w:r w:rsidR="00D737C7">
        <w:rPr>
          <w:rFonts w:ascii="Times New Roman" w:hAnsi="Times New Roman" w:cs="Times New Roman" w:hint="eastAsia"/>
          <w:sz w:val="24"/>
          <w:szCs w:val="24"/>
        </w:rPr>
        <w:t>c</w:t>
      </w:r>
      <w:r w:rsidR="00D737C7" w:rsidRPr="00D737C7">
        <w:rPr>
          <w:rFonts w:ascii="Times New Roman" w:hAnsi="Times New Roman" w:cs="Times New Roman" w:hint="eastAsia"/>
          <w:sz w:val="24"/>
          <w:szCs w:val="24"/>
        </w:rPr>
        <w:t>onduct the factor analysis again</w:t>
      </w:r>
      <w:r w:rsidR="00D737C7">
        <w:rPr>
          <w:rFonts w:ascii="Times New Roman" w:hAnsi="Times New Roman" w:cs="Times New Roman" w:hint="eastAsia"/>
          <w:sz w:val="24"/>
          <w:szCs w:val="24"/>
        </w:rPr>
        <w:t xml:space="preserve">. </w:t>
      </w:r>
      <w:r w:rsidR="00D737C7">
        <w:rPr>
          <w:rFonts w:ascii="Times New Roman" w:hAnsi="Times New Roman" w:cs="Times New Roman"/>
          <w:sz w:val="24"/>
          <w:szCs w:val="24"/>
        </w:rPr>
        <w:t>T</w:t>
      </w:r>
      <w:r w:rsidR="00D737C7">
        <w:rPr>
          <w:rFonts w:ascii="Times New Roman" w:hAnsi="Times New Roman" w:cs="Times New Roman" w:hint="eastAsia"/>
          <w:sz w:val="24"/>
          <w:szCs w:val="24"/>
        </w:rPr>
        <w:t>he correlation matrix has been shown above, overall MSA is 0.8</w:t>
      </w:r>
      <w:r w:rsidR="00337DB4">
        <w:rPr>
          <w:rFonts w:ascii="Times New Roman" w:hAnsi="Times New Roman" w:cs="Times New Roman" w:hint="eastAsia"/>
          <w:sz w:val="24"/>
          <w:szCs w:val="24"/>
        </w:rPr>
        <w:t>3</w:t>
      </w:r>
      <w:r w:rsidR="00D737C7">
        <w:rPr>
          <w:rFonts w:ascii="Times New Roman" w:hAnsi="Times New Roman" w:cs="Times New Roman" w:hint="eastAsia"/>
          <w:sz w:val="24"/>
          <w:szCs w:val="24"/>
        </w:rPr>
        <w:t xml:space="preserve">3, each </w:t>
      </w:r>
      <w:r>
        <w:rPr>
          <w:rFonts w:ascii="Times New Roman" w:hAnsi="Times New Roman" w:cs="Times New Roman" w:hint="eastAsia"/>
          <w:sz w:val="24"/>
          <w:szCs w:val="24"/>
        </w:rPr>
        <w:t>item</w:t>
      </w:r>
      <w:r>
        <w:rPr>
          <w:rFonts w:ascii="Times New Roman" w:hAnsi="Times New Roman" w:cs="Times New Roman"/>
          <w:sz w:val="24"/>
          <w:szCs w:val="24"/>
        </w:rPr>
        <w:t>’</w:t>
      </w:r>
      <w:r>
        <w:rPr>
          <w:rFonts w:ascii="Times New Roman" w:hAnsi="Times New Roman" w:cs="Times New Roman" w:hint="eastAsia"/>
          <w:sz w:val="24"/>
          <w:szCs w:val="24"/>
        </w:rPr>
        <w:t xml:space="preserve">s MSA </w:t>
      </w:r>
      <w:r w:rsidR="0031137F">
        <w:rPr>
          <w:rFonts w:ascii="Times New Roman" w:hAnsi="Times New Roman" w:cs="Times New Roman" w:hint="eastAsia"/>
          <w:sz w:val="24"/>
          <w:szCs w:val="24"/>
        </w:rPr>
        <w:t>was</w:t>
      </w:r>
      <w:r>
        <w:rPr>
          <w:rFonts w:ascii="Times New Roman" w:hAnsi="Times New Roman" w:cs="Times New Roman" w:hint="eastAsia"/>
          <w:sz w:val="24"/>
          <w:szCs w:val="24"/>
        </w:rPr>
        <w:t xml:space="preserve"> larger than 0.5, and the result of Bartlett</w:t>
      </w:r>
      <w:r>
        <w:rPr>
          <w:rFonts w:ascii="Times New Roman" w:hAnsi="Times New Roman" w:cs="Times New Roman"/>
          <w:sz w:val="24"/>
          <w:szCs w:val="24"/>
        </w:rPr>
        <w:t>’</w:t>
      </w:r>
      <w:r>
        <w:rPr>
          <w:rFonts w:ascii="Times New Roman" w:hAnsi="Times New Roman" w:cs="Times New Roman" w:hint="eastAsia"/>
          <w:sz w:val="24"/>
          <w:szCs w:val="24"/>
        </w:rPr>
        <w:t>s Test and Chi-squared Tess were significant</w:t>
      </w:r>
      <w:r w:rsidR="0031137F">
        <w:rPr>
          <w:rFonts w:ascii="Times New Roman" w:hAnsi="Times New Roman" w:cs="Times New Roman" w:hint="eastAsia"/>
          <w:sz w:val="24"/>
          <w:szCs w:val="24"/>
        </w:rPr>
        <w:t xml:space="preserve">. </w:t>
      </w:r>
    </w:p>
    <w:p w14:paraId="6E73C0B7" w14:textId="40413649" w:rsidR="0031137F" w:rsidRPr="0017795E" w:rsidRDefault="00B2328C" w:rsidP="0031137F">
      <w:pPr>
        <w:spacing w:line="360" w:lineRule="auto"/>
        <w:ind w:left="720"/>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68480" behindDoc="0" locked="0" layoutInCell="1" allowOverlap="1" wp14:anchorId="3BAE695F" wp14:editId="643997D4">
            <wp:simplePos x="0" y="0"/>
            <wp:positionH relativeFrom="margin">
              <wp:posOffset>1362710</wp:posOffset>
            </wp:positionH>
            <wp:positionV relativeFrom="page">
              <wp:posOffset>3214370</wp:posOffset>
            </wp:positionV>
            <wp:extent cx="3203575" cy="5936615"/>
            <wp:effectExtent l="19050" t="19050" r="15875" b="26035"/>
            <wp:wrapTopAndBottom/>
            <wp:docPr id="7206536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53695" name="图片 720653695"/>
                    <pic:cNvPicPr/>
                  </pic:nvPicPr>
                  <pic:blipFill>
                    <a:blip r:embed="rId12">
                      <a:extLst>
                        <a:ext uri="{28A0092B-C50C-407E-A947-70E740481C1C}">
                          <a14:useLocalDpi xmlns:a14="http://schemas.microsoft.com/office/drawing/2010/main" val="0"/>
                        </a:ext>
                      </a:extLst>
                    </a:blip>
                    <a:stretch>
                      <a:fillRect/>
                    </a:stretch>
                  </pic:blipFill>
                  <pic:spPr>
                    <a:xfrm>
                      <a:off x="0" y="0"/>
                      <a:ext cx="3203575" cy="59366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1137F">
        <w:rPr>
          <w:rFonts w:ascii="Times New Roman" w:hAnsi="Times New Roman" w:cs="Times New Roman" w:hint="eastAsia"/>
          <w:sz w:val="24"/>
          <w:szCs w:val="24"/>
        </w:rPr>
        <w:t xml:space="preserve">Factor loadings are represented </w:t>
      </w:r>
      <w:r w:rsidR="00422319">
        <w:rPr>
          <w:rFonts w:ascii="Times New Roman" w:hAnsi="Times New Roman" w:cs="Times New Roman" w:hint="eastAsia"/>
          <w:sz w:val="24"/>
          <w:szCs w:val="24"/>
        </w:rPr>
        <w:t>below</w:t>
      </w:r>
      <w:r w:rsidR="0031137F">
        <w:rPr>
          <w:rFonts w:ascii="Times New Roman" w:hAnsi="Times New Roman" w:cs="Times New Roman" w:hint="eastAsia"/>
          <w:sz w:val="24"/>
          <w:szCs w:val="24"/>
        </w:rPr>
        <w:t>, which clearly shows that 1</w:t>
      </w:r>
      <w:r w:rsidR="00422319">
        <w:rPr>
          <w:rFonts w:ascii="Times New Roman" w:hAnsi="Times New Roman" w:cs="Times New Roman" w:hint="eastAsia"/>
          <w:sz w:val="24"/>
          <w:szCs w:val="24"/>
        </w:rPr>
        <w:t>6</w:t>
      </w:r>
      <w:r w:rsidR="0031137F">
        <w:rPr>
          <w:rFonts w:ascii="Times New Roman" w:hAnsi="Times New Roman" w:cs="Times New Roman" w:hint="eastAsia"/>
          <w:sz w:val="24"/>
          <w:szCs w:val="24"/>
        </w:rPr>
        <w:t xml:space="preserve"> items were divided into three groups</w:t>
      </w:r>
      <w:r w:rsidR="00154A42">
        <w:rPr>
          <w:rFonts w:ascii="Times New Roman" w:hAnsi="Times New Roman" w:cs="Times New Roman" w:hint="eastAsia"/>
          <w:sz w:val="24"/>
          <w:szCs w:val="24"/>
        </w:rPr>
        <w:t>, each of them corresponding to a latent factor.</w:t>
      </w:r>
    </w:p>
    <w:p w14:paraId="7CA64FFE" w14:textId="188BA4E2" w:rsidR="004438BD" w:rsidRPr="0077783D" w:rsidRDefault="004438BD" w:rsidP="004438BD">
      <w:pPr>
        <w:numPr>
          <w:ilvl w:val="0"/>
          <w:numId w:val="2"/>
        </w:numPr>
        <w:spacing w:line="360" w:lineRule="auto"/>
        <w:rPr>
          <w:rFonts w:ascii="Times New Roman" w:hAnsi="Times New Roman" w:cs="Times New Roman"/>
          <w:b/>
          <w:bCs/>
          <w:sz w:val="24"/>
          <w:szCs w:val="24"/>
        </w:rPr>
      </w:pPr>
      <w:r w:rsidRPr="0077783D">
        <w:rPr>
          <w:rFonts w:ascii="Times New Roman" w:hAnsi="Times New Roman" w:cs="Times New Roman"/>
          <w:b/>
          <w:bCs/>
          <w:sz w:val="24"/>
          <w:szCs w:val="24"/>
        </w:rPr>
        <w:lastRenderedPageBreak/>
        <w:t>Use the regression method to compute factor scores</w:t>
      </w:r>
      <w:r w:rsidR="00C25452" w:rsidRPr="0077783D">
        <w:rPr>
          <w:rFonts w:ascii="Times New Roman" w:hAnsi="Times New Roman" w:cs="Times New Roman" w:hint="eastAsia"/>
          <w:b/>
          <w:bCs/>
          <w:sz w:val="24"/>
          <w:szCs w:val="24"/>
        </w:rPr>
        <w:t xml:space="preserve"> and check their correlations</w:t>
      </w:r>
      <w:r w:rsidRPr="0077783D">
        <w:rPr>
          <w:rFonts w:ascii="Times New Roman" w:hAnsi="Times New Roman" w:cs="Times New Roman"/>
          <w:b/>
          <w:bCs/>
          <w:sz w:val="24"/>
          <w:szCs w:val="24"/>
        </w:rPr>
        <w:t>.</w:t>
      </w:r>
    </w:p>
    <w:p w14:paraId="62CFB0AE" w14:textId="02038C9E" w:rsidR="004438BD" w:rsidRDefault="00CA4847" w:rsidP="000E54CC">
      <w:pPr>
        <w:spacing w:line="360" w:lineRule="auto"/>
        <w:ind w:left="720"/>
        <w:rPr>
          <w:rFonts w:ascii="Times New Roman" w:hAnsi="Times New Roman" w:cs="Times New Roman" w:hint="eastAsia"/>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14:anchorId="63E7AD34" wp14:editId="5AB045FF">
            <wp:simplePos x="0" y="0"/>
            <wp:positionH relativeFrom="margin">
              <wp:posOffset>1172845</wp:posOffset>
            </wp:positionH>
            <wp:positionV relativeFrom="page">
              <wp:posOffset>1935304</wp:posOffset>
            </wp:positionV>
            <wp:extent cx="3606800" cy="1838960"/>
            <wp:effectExtent l="19050" t="19050" r="12700" b="27940"/>
            <wp:wrapTopAndBottom/>
            <wp:docPr id="17172499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4990" name="图片 171724990"/>
                    <pic:cNvPicPr/>
                  </pic:nvPicPr>
                  <pic:blipFill rotWithShape="1">
                    <a:blip r:embed="rId13">
                      <a:extLst>
                        <a:ext uri="{28A0092B-C50C-407E-A947-70E740481C1C}">
                          <a14:useLocalDpi xmlns:a14="http://schemas.microsoft.com/office/drawing/2010/main" val="0"/>
                        </a:ext>
                      </a:extLst>
                    </a:blip>
                    <a:srcRect t="5507" b="8527"/>
                    <a:stretch/>
                  </pic:blipFill>
                  <pic:spPr bwMode="auto">
                    <a:xfrm>
                      <a:off x="0" y="0"/>
                      <a:ext cx="3606800" cy="183896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E54CC">
        <w:rPr>
          <w:rFonts w:ascii="Times New Roman" w:hAnsi="Times New Roman" w:cs="Times New Roman"/>
          <w:sz w:val="24"/>
          <w:szCs w:val="24"/>
        </w:rPr>
        <w:t>T</w:t>
      </w:r>
      <w:r w:rsidR="000E54CC">
        <w:rPr>
          <w:rFonts w:ascii="Times New Roman" w:hAnsi="Times New Roman" w:cs="Times New Roman" w:hint="eastAsia"/>
          <w:sz w:val="24"/>
          <w:szCs w:val="24"/>
        </w:rPr>
        <w:t>he factor correlation matrix which was calculated by SPSS is shown below</w:t>
      </w:r>
      <w:r w:rsidR="00EF7E5C">
        <w:rPr>
          <w:rFonts w:ascii="Times New Roman" w:hAnsi="Times New Roman" w:cs="Times New Roman" w:hint="eastAsia"/>
          <w:sz w:val="24"/>
          <w:szCs w:val="24"/>
        </w:rPr>
        <w:t xml:space="preserve">. </w:t>
      </w:r>
      <w:proofErr w:type="gramStart"/>
      <w:r w:rsidR="00EF7E5C">
        <w:rPr>
          <w:rFonts w:ascii="Times New Roman" w:hAnsi="Times New Roman" w:cs="Times New Roman" w:hint="eastAsia"/>
          <w:sz w:val="24"/>
          <w:szCs w:val="24"/>
        </w:rPr>
        <w:t>So</w:t>
      </w:r>
      <w:proofErr w:type="gramEnd"/>
      <w:r w:rsidR="00EF7E5C">
        <w:rPr>
          <w:rFonts w:ascii="Times New Roman" w:hAnsi="Times New Roman" w:cs="Times New Roman" w:hint="eastAsia"/>
          <w:sz w:val="24"/>
          <w:szCs w:val="24"/>
        </w:rPr>
        <w:t xml:space="preserve"> the </w:t>
      </w:r>
      <w:proofErr w:type="spellStart"/>
      <w:r w:rsidR="00EF7E5C">
        <w:rPr>
          <w:rFonts w:ascii="Times New Roman" w:hAnsi="Times New Roman" w:cs="Times New Roman" w:hint="eastAsia"/>
          <w:sz w:val="24"/>
          <w:szCs w:val="24"/>
        </w:rPr>
        <w:t>promax</w:t>
      </w:r>
      <w:proofErr w:type="spellEnd"/>
      <w:r w:rsidR="00EF7E5C">
        <w:rPr>
          <w:rFonts w:ascii="Times New Roman" w:hAnsi="Times New Roman" w:cs="Times New Roman" w:hint="eastAsia"/>
          <w:sz w:val="24"/>
          <w:szCs w:val="24"/>
        </w:rPr>
        <w:t xml:space="preserve"> method is</w:t>
      </w:r>
      <w:r>
        <w:rPr>
          <w:rFonts w:ascii="Times New Roman" w:hAnsi="Times New Roman" w:cs="Times New Roman" w:hint="eastAsia"/>
          <w:sz w:val="24"/>
          <w:szCs w:val="24"/>
        </w:rPr>
        <w:t xml:space="preserve"> appropriate in this case.</w:t>
      </w:r>
    </w:p>
    <w:p w14:paraId="75C7B761" w14:textId="03C49AD2" w:rsidR="00C544A1" w:rsidRPr="007128AF" w:rsidRDefault="000E54CC" w:rsidP="007128AF">
      <w:pPr>
        <w:spacing w:line="360" w:lineRule="auto"/>
        <w:rPr>
          <w:rFonts w:ascii="Times New Roman" w:hAnsi="Times New Roman" w:cs="Times New Roman" w:hint="eastAsia"/>
        </w:rPr>
      </w:pPr>
      <w:r>
        <w:rPr>
          <w:rFonts w:ascii="Times New Roman" w:hAnsi="Times New Roman" w:cs="Times New Roman" w:hint="eastAsia"/>
        </w:rPr>
        <w:t xml:space="preserve"> </w:t>
      </w:r>
    </w:p>
    <w:sectPr w:rsidR="00C544A1" w:rsidRPr="007128AF" w:rsidSect="002964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14ABE" w14:textId="77777777" w:rsidR="00331E2B" w:rsidRDefault="00331E2B" w:rsidP="002334AB">
      <w:pPr>
        <w:spacing w:after="0" w:line="240" w:lineRule="auto"/>
        <w:rPr>
          <w:rFonts w:hint="eastAsia"/>
        </w:rPr>
      </w:pPr>
      <w:r>
        <w:separator/>
      </w:r>
    </w:p>
  </w:endnote>
  <w:endnote w:type="continuationSeparator" w:id="0">
    <w:p w14:paraId="707A3340" w14:textId="77777777" w:rsidR="00331E2B" w:rsidRDefault="00331E2B" w:rsidP="002334AB">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425CCF" w14:textId="77777777" w:rsidR="00331E2B" w:rsidRDefault="00331E2B" w:rsidP="002334AB">
      <w:pPr>
        <w:spacing w:after="0" w:line="240" w:lineRule="auto"/>
        <w:rPr>
          <w:rFonts w:hint="eastAsia"/>
        </w:rPr>
      </w:pPr>
      <w:r>
        <w:separator/>
      </w:r>
    </w:p>
  </w:footnote>
  <w:footnote w:type="continuationSeparator" w:id="0">
    <w:p w14:paraId="0195C716" w14:textId="77777777" w:rsidR="00331E2B" w:rsidRDefault="00331E2B" w:rsidP="002334AB">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A21290"/>
    <w:multiLevelType w:val="multilevel"/>
    <w:tmpl w:val="8FB8E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027E0C"/>
    <w:multiLevelType w:val="hybridMultilevel"/>
    <w:tmpl w:val="BFBE7968"/>
    <w:lvl w:ilvl="0" w:tplc="94027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23218663">
    <w:abstractNumId w:val="1"/>
  </w:num>
  <w:num w:numId="2" w16cid:durableId="1732729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8AF"/>
    <w:rsid w:val="0004243A"/>
    <w:rsid w:val="00095064"/>
    <w:rsid w:val="000A3672"/>
    <w:rsid w:val="000C0B08"/>
    <w:rsid w:val="000E54CC"/>
    <w:rsid w:val="00154A42"/>
    <w:rsid w:val="0017795E"/>
    <w:rsid w:val="001F590B"/>
    <w:rsid w:val="002334AB"/>
    <w:rsid w:val="0030121F"/>
    <w:rsid w:val="003078A9"/>
    <w:rsid w:val="0031137F"/>
    <w:rsid w:val="00312D62"/>
    <w:rsid w:val="003176BD"/>
    <w:rsid w:val="00331E2B"/>
    <w:rsid w:val="00336CAB"/>
    <w:rsid w:val="00337DB4"/>
    <w:rsid w:val="00352053"/>
    <w:rsid w:val="00367C66"/>
    <w:rsid w:val="003C4558"/>
    <w:rsid w:val="004220D3"/>
    <w:rsid w:val="00422319"/>
    <w:rsid w:val="00424393"/>
    <w:rsid w:val="0042461B"/>
    <w:rsid w:val="004438BD"/>
    <w:rsid w:val="004B6F6B"/>
    <w:rsid w:val="005A4CD3"/>
    <w:rsid w:val="005A545B"/>
    <w:rsid w:val="006820E5"/>
    <w:rsid w:val="006A0B9B"/>
    <w:rsid w:val="006E2068"/>
    <w:rsid w:val="007128AF"/>
    <w:rsid w:val="00713C6D"/>
    <w:rsid w:val="0072360A"/>
    <w:rsid w:val="0077783D"/>
    <w:rsid w:val="007C1BE0"/>
    <w:rsid w:val="007D2F75"/>
    <w:rsid w:val="00804240"/>
    <w:rsid w:val="008267CA"/>
    <w:rsid w:val="008A6FDB"/>
    <w:rsid w:val="008B5DA7"/>
    <w:rsid w:val="00921AAE"/>
    <w:rsid w:val="0093215B"/>
    <w:rsid w:val="00B02EA9"/>
    <w:rsid w:val="00B2328C"/>
    <w:rsid w:val="00B91821"/>
    <w:rsid w:val="00BD67EF"/>
    <w:rsid w:val="00BF266A"/>
    <w:rsid w:val="00C144AD"/>
    <w:rsid w:val="00C25452"/>
    <w:rsid w:val="00C544A1"/>
    <w:rsid w:val="00C812BA"/>
    <w:rsid w:val="00C929CD"/>
    <w:rsid w:val="00CA4847"/>
    <w:rsid w:val="00CB4FD2"/>
    <w:rsid w:val="00CD6A16"/>
    <w:rsid w:val="00D737C7"/>
    <w:rsid w:val="00D77980"/>
    <w:rsid w:val="00DC1CE9"/>
    <w:rsid w:val="00E539A6"/>
    <w:rsid w:val="00E71240"/>
    <w:rsid w:val="00E92CF9"/>
    <w:rsid w:val="00EC1F9E"/>
    <w:rsid w:val="00EF2795"/>
    <w:rsid w:val="00EF7E5C"/>
    <w:rsid w:val="00FF40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9B618"/>
  <w15:docId w15:val="{A2551253-1490-4ACD-B078-2336B702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28AF"/>
    <w:pPr>
      <w:spacing w:after="200" w:line="276"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28AF"/>
    <w:pPr>
      <w:ind w:left="720"/>
      <w:contextualSpacing/>
    </w:pPr>
  </w:style>
  <w:style w:type="paragraph" w:styleId="a4">
    <w:name w:val="header"/>
    <w:basedOn w:val="a"/>
    <w:link w:val="a5"/>
    <w:uiPriority w:val="99"/>
    <w:unhideWhenUsed/>
    <w:rsid w:val="002334AB"/>
    <w:pPr>
      <w:tabs>
        <w:tab w:val="center" w:pos="4680"/>
        <w:tab w:val="right" w:pos="9360"/>
      </w:tabs>
      <w:spacing w:after="0" w:line="240" w:lineRule="auto"/>
    </w:pPr>
  </w:style>
  <w:style w:type="character" w:customStyle="1" w:styleId="a5">
    <w:name w:val="页眉 字符"/>
    <w:basedOn w:val="a0"/>
    <w:link w:val="a4"/>
    <w:uiPriority w:val="99"/>
    <w:rsid w:val="002334AB"/>
    <w:rPr>
      <w:kern w:val="0"/>
      <w:sz w:val="22"/>
    </w:rPr>
  </w:style>
  <w:style w:type="paragraph" w:styleId="a6">
    <w:name w:val="footer"/>
    <w:basedOn w:val="a"/>
    <w:link w:val="a7"/>
    <w:uiPriority w:val="99"/>
    <w:unhideWhenUsed/>
    <w:rsid w:val="002334AB"/>
    <w:pPr>
      <w:tabs>
        <w:tab w:val="center" w:pos="4680"/>
        <w:tab w:val="right" w:pos="9360"/>
      </w:tabs>
      <w:spacing w:after="0" w:line="240" w:lineRule="auto"/>
    </w:pPr>
  </w:style>
  <w:style w:type="character" w:customStyle="1" w:styleId="a7">
    <w:name w:val="页脚 字符"/>
    <w:basedOn w:val="a0"/>
    <w:link w:val="a6"/>
    <w:uiPriority w:val="99"/>
    <w:rsid w:val="002334AB"/>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919763">
      <w:bodyDiv w:val="1"/>
      <w:marLeft w:val="0"/>
      <w:marRight w:val="0"/>
      <w:marTop w:val="0"/>
      <w:marBottom w:val="0"/>
      <w:divBdr>
        <w:top w:val="none" w:sz="0" w:space="0" w:color="auto"/>
        <w:left w:val="none" w:sz="0" w:space="0" w:color="auto"/>
        <w:bottom w:val="none" w:sz="0" w:space="0" w:color="auto"/>
        <w:right w:val="none" w:sz="0" w:space="0" w:color="auto"/>
      </w:divBdr>
    </w:div>
    <w:div w:id="77155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357</Words>
  <Characters>2036</Characters>
  <Application>Microsoft Office Word</Application>
  <DocSecurity>0</DocSecurity>
  <Lines>16</Lines>
  <Paragraphs>4</Paragraphs>
  <ScaleCrop>false</ScaleCrop>
  <Company>Microsoft</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xps</dc:creator>
  <cp:lastModifiedBy>垠林</cp:lastModifiedBy>
  <cp:revision>7</cp:revision>
  <dcterms:created xsi:type="dcterms:W3CDTF">2021-10-30T09:04:00Z</dcterms:created>
  <dcterms:modified xsi:type="dcterms:W3CDTF">2024-10-22T16:38:00Z</dcterms:modified>
</cp:coreProperties>
</file>