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NativeKV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TurboQuant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Hadamard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0y7r6ewmf0" w:id="0"/>
      <w:bookmarkEnd w:id="0"/>
      <w:r w:rsidDel="00000000" w:rsidR="00000000" w:rsidRPr="00000000">
        <w:rPr>
          <w:rtl w:val="0"/>
        </w:rPr>
        <w:t xml:space="preserve">KeyDiff</w:t>
      </w:r>
    </w:p>
    <w:p w:rsidR="00000000" w:rsidDel="00000000" w:rsidP="00000000" w:rsidRDefault="00000000" w:rsidRPr="00000000" w14:paraId="00000005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KeyDiff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paper (formally titled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"KeyDiff: Key Similarity-Based KV Cache Eviction for Long-Context LLM Inference"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) is a prominent artificial intelligence research paper that introduces a highly efficient method for managing the memory of Large Language Models (LLMs) processing long documents or conversations. [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Here are the key takeaways from the paper:</w:t>
      </w:r>
    </w:p>
    <w:p w:rsidR="00000000" w:rsidDel="00000000" w:rsidP="00000000" w:rsidRDefault="00000000" w:rsidRPr="00000000" w14:paraId="00000007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1. The Core Problem</w:t>
      </w:r>
    </w:p>
    <w:p w:rsidR="00000000" w:rsidDel="00000000" w:rsidP="00000000" w:rsidRDefault="00000000" w:rsidRPr="00000000" w14:paraId="00000008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When LLMs process massive amounts of text (long contexts), their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KV (Key-Value) Cache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consumes enormous amounts of memory. To prevent running out of GPU memory, systems typically perform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cache eviction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—deleting or pruning less important tokens so the model can keep functioning. Traditional methods often require computing complex attention scores, which slows down generation or limits processing length. [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0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4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9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2. The KeyDiff Solution</w:t>
      </w:r>
    </w:p>
    <w:p w:rsidR="00000000" w:rsidDel="00000000" w:rsidP="00000000" w:rsidRDefault="00000000" w:rsidRPr="00000000" w14:paraId="0000000A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paper's authors (researchers from Qualcomm AI) observed a distinct mathematical pattern: the tokens that matter most to an LLM (such as critical entities, subjects, or unique information) tend to have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geometrically unique Key vectors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compared to the rest of the text. [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17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after="240" w:before="18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KeyDiff exploits this using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training-free, attention-free algorithm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[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20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22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calculates the average representation of all the Key vectors in the cache (the "anchor").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measures how similar each token's Key is to this average using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cosine similarity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evicts the keys with the highest similarity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the anchor, as these represent redundant or repetitive context.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retains the most distinctive keys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preserving the context that the model actually needs to generate accurate responses. [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25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27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29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31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0">
      <w:pPr>
        <w:spacing w:after="180" w:before="36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3. Key Benefits and Performance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Zero Training Required: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It works "out of the box" on existing popular LLM architectures (like Llama and Qwen) without needing fine-tuning. [</w:t>
      </w:r>
      <w:hyperlink r:id="rId3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Memory and Speed: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By dropping unneeded keys, KeyDiff can trim a KV cache by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23% to 33%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(e.g., freeing up space from an 8K cache budget) while resulting in less than a 0.04% drop in accuracy on major benchmark tests like LongBench. [</w:t>
      </w:r>
      <w:hyperlink r:id="rId3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</w:t>
      </w:r>
      <w:hyperlink r:id="rId35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Latency Reduction: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Because it is attention-free, it is highly compatible with speed-optimized attention mechanisms like FlashAttention, which ultimately reduces end-to-end inference latency by up to 30%. [</w:t>
      </w:r>
      <w:hyperlink r:id="rId3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html/2504.15364v4" TargetMode="External"/><Relationship Id="rId22" Type="http://schemas.openxmlformats.org/officeDocument/2006/relationships/hyperlink" Target="https://huggingface.co/papers/2504.15364" TargetMode="External"/><Relationship Id="rId21" Type="http://schemas.openxmlformats.org/officeDocument/2006/relationships/hyperlink" Target="https://arxiv.org/html/2504.15364v4" TargetMode="External"/><Relationship Id="rId24" Type="http://schemas.openxmlformats.org/officeDocument/2006/relationships/hyperlink" Target="https://arxiv.org/html/2504.15364v1" TargetMode="External"/><Relationship Id="rId23" Type="http://schemas.openxmlformats.org/officeDocument/2006/relationships/hyperlink" Target="https://huggingface.co/papers/2504.1536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ceedings.neurips.cc/paper_files/paper/2025/hash/0907335ecf28faf15be54485dbcbe70e-Abstract-Conference.html" TargetMode="External"/><Relationship Id="rId26" Type="http://schemas.openxmlformats.org/officeDocument/2006/relationships/hyperlink" Target="https://arxiv.org/html/2604.16734v1" TargetMode="External"/><Relationship Id="rId25" Type="http://schemas.openxmlformats.org/officeDocument/2006/relationships/hyperlink" Target="https://arxiv.org/html/2604.16734v1" TargetMode="External"/><Relationship Id="rId28" Type="http://schemas.openxmlformats.org/officeDocument/2006/relationships/hyperlink" Target="https://arxiv.org/html/2504.15364v4" TargetMode="External"/><Relationship Id="rId27" Type="http://schemas.openxmlformats.org/officeDocument/2006/relationships/hyperlink" Target="https://arxiv.org/html/2504.15364v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posts/kimsanghun_genai-generative-ai-activity-7383861576325533696-9PbK" TargetMode="External"/><Relationship Id="rId29" Type="http://schemas.openxmlformats.org/officeDocument/2006/relationships/hyperlink" Target="https://arxiv.org/html/2512.14946v1" TargetMode="External"/><Relationship Id="rId7" Type="http://schemas.openxmlformats.org/officeDocument/2006/relationships/hyperlink" Target="https://arxiv.org/abs/2504.15364" TargetMode="External"/><Relationship Id="rId8" Type="http://schemas.openxmlformats.org/officeDocument/2006/relationships/hyperlink" Target="https://proceedings.neurips.cc/paper_files/paper/2025/hash/0907335ecf28faf15be54485dbcbe70e-Abstract-Conference.html" TargetMode="External"/><Relationship Id="rId31" Type="http://schemas.openxmlformats.org/officeDocument/2006/relationships/hyperlink" Target="https://www.linkedin.com/posts/kimsanghun_genai-generative-ai-activity-7383861576325533696-9PbK" TargetMode="External"/><Relationship Id="rId30" Type="http://schemas.openxmlformats.org/officeDocument/2006/relationships/hyperlink" Target="https://arxiv.org/html/2512.14946v1" TargetMode="External"/><Relationship Id="rId11" Type="http://schemas.openxmlformats.org/officeDocument/2006/relationships/hyperlink" Target="https://openreview.net/forum?id=uBaFH7aQnC&amp;referrer=%5Bthe%20profile%20of%20Mingu%20Lee%5D(%2Fprofile%3Fid%3D~Mingu_Lee1)" TargetMode="External"/><Relationship Id="rId33" Type="http://schemas.openxmlformats.org/officeDocument/2006/relationships/hyperlink" Target="https://arxiv.org/abs/2504.15364" TargetMode="External"/><Relationship Id="rId10" Type="http://schemas.openxmlformats.org/officeDocument/2006/relationships/hyperlink" Target="https://openreview.net/forum?id=uBaFH7aQnC&amp;referrer=%5Bthe%20profile%20of%20Mingu%20Lee%5D(%2Fprofile%3Fid%3D~Mingu_Lee1)" TargetMode="External"/><Relationship Id="rId32" Type="http://schemas.openxmlformats.org/officeDocument/2006/relationships/hyperlink" Target="https://www.linkedin.com/posts/kimsanghun_genai-generative-ai-activity-7383861576325533696-9PbK" TargetMode="External"/><Relationship Id="rId13" Type="http://schemas.openxmlformats.org/officeDocument/2006/relationships/hyperlink" Target="https://bytez.com/docs/neurips/115521/paper?_c=eyJ2IjoxLCJyZWxhdGVkIjpbImNvZGUiLCJyZWZlcmVuY2VzIiwiY29uZmVyZW5jZSJdfQ%3D%3D" TargetMode="External"/><Relationship Id="rId35" Type="http://schemas.openxmlformats.org/officeDocument/2006/relationships/hyperlink" Target="https://arxiv.org/html/2504.15364" TargetMode="External"/><Relationship Id="rId12" Type="http://schemas.openxmlformats.org/officeDocument/2006/relationships/hyperlink" Target="https://bytez.com/docs/neurips/115521/paper?_c=eyJ2IjoxLCJyZWxhdGVkIjpbImNvZGUiLCJyZWZlcmVuY2VzIiwiY29uZmVyZW5jZSJdfQ%3D%3D" TargetMode="External"/><Relationship Id="rId34" Type="http://schemas.openxmlformats.org/officeDocument/2006/relationships/hyperlink" Target="https://arxiv.org/abs/2504.15364" TargetMode="External"/><Relationship Id="rId15" Type="http://schemas.openxmlformats.org/officeDocument/2006/relationships/hyperlink" Target="https://www.linkedin.com/posts/kimsanghun_genai-generative-ai-activity-7383861576325533696-9PbK" TargetMode="External"/><Relationship Id="rId37" Type="http://schemas.openxmlformats.org/officeDocument/2006/relationships/hyperlink" Target="https://arxiv.org/abs/2504.15364" TargetMode="External"/><Relationship Id="rId14" Type="http://schemas.openxmlformats.org/officeDocument/2006/relationships/hyperlink" Target="https://www.linkedin.com/posts/kimsanghun_genai-generative-ai-activity-7383861576325533696-9PbK" TargetMode="External"/><Relationship Id="rId36" Type="http://schemas.openxmlformats.org/officeDocument/2006/relationships/hyperlink" Target="https://arxiv.org/html/2504.15364" TargetMode="External"/><Relationship Id="rId17" Type="http://schemas.openxmlformats.org/officeDocument/2006/relationships/hyperlink" Target="https://www.linkedin.com/posts/kimsanghun_genai-generative-ai-activity-7383861576325533696-9PbK" TargetMode="External"/><Relationship Id="rId16" Type="http://schemas.openxmlformats.org/officeDocument/2006/relationships/hyperlink" Target="https://arxiv.org/abs/2504.15364" TargetMode="External"/><Relationship Id="rId19" Type="http://schemas.openxmlformats.org/officeDocument/2006/relationships/hyperlink" Target="https://arxiv.org/abs/2504.15364" TargetMode="External"/><Relationship Id="rId18" Type="http://schemas.openxmlformats.org/officeDocument/2006/relationships/hyperlink" Target="https://www.linkedin.com/posts/kimsanghun_genai-generative-ai-activity-7383861576325533696-9Pb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