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DAYA Platform System Architecture &amp; Technical Design Document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Project:</w:t>
      </w:r>
      <w:r w:rsidDel="00000000" w:rsidR="00000000" w:rsidRPr="00000000">
        <w:rPr>
          <w:rtl w:val="0"/>
        </w:rPr>
        <w:t xml:space="preserve"> Daya (Elderly Care &amp; Health Monitoring Platform)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2.0 (Unified Technical Architecture &amp; Data Flow Specification)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Location Focus:</w:t>
      </w:r>
      <w:r w:rsidDel="00000000" w:rsidR="00000000" w:rsidRPr="00000000">
        <w:rPr>
          <w:rtl w:val="0"/>
        </w:rPr>
        <w:t xml:space="preserve"> Durgapur, West Bengal, India</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 &amp; Core Mission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Daya is a subscription-based elderly care and health monitoring platform operating out of Durgapur, West Bengal. Many elderly couples or singles in Durgapur live independently while their adult children reside in other cities or abroad.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Daya deploys trained health workers (Data Collectors) to conduct regular home visits. During these visits, workers perform health checks (vitals), assist with daily well-being needs, and provide social companionship.</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objective of this platform across Web, Android, and iOS is to provide a secure, reliable, and easy-to-use digital portal for:</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Collectors:</w:t>
      </w:r>
      <w:r w:rsidDel="00000000" w:rsidR="00000000" w:rsidRPr="00000000">
        <w:rPr>
          <w:rtl w:val="0"/>
        </w:rPr>
        <w:t xml:space="preserve"> Recording quantitative vitals (manual entry in V1) and qualitative well-being notes via web interface or native mobile apps.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Family Members / Guardians:</w:t>
      </w:r>
      <w:r w:rsidDel="00000000" w:rsidR="00000000" w:rsidRPr="00000000">
        <w:rPr>
          <w:rtl w:val="0"/>
        </w:rPr>
        <w:t xml:space="preserve"> Remotely viewing real-time health updates, visit history, and caregiver feedback on mobile apps (push notifications enabled) or web.</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Customers (Elderly Participants):</w:t>
      </w:r>
      <w:r w:rsidDel="00000000" w:rsidR="00000000" w:rsidRPr="00000000">
        <w:rPr>
          <w:rtl w:val="0"/>
        </w:rPr>
        <w:t xml:space="preserve"> Viewing their profile, emergency contacts, and upcoming scheduled visits with large, accessible typography.</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Daya Operations Admin:</w:t>
      </w:r>
      <w:r w:rsidDel="00000000" w:rsidR="00000000" w:rsidRPr="00000000">
        <w:rPr>
          <w:rtl w:val="0"/>
        </w:rPr>
        <w:t xml:space="preserve"> Managing client subscriptions, worker assignments, and visit schedules via a desktop-optimized web portal.</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User Roles &amp; Access Control Matrix (RBAC)</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application enforces strict Role-Based Access Control (RBAC) across all platforms (Web, Android, iOS) to ensure privacy and data segregation.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2c3e50" w:val="clear"/>
            <w:tcMar>
              <w:top w:w="270.0" w:type="dxa"/>
              <w:left w:w="270.0" w:type="dxa"/>
              <w:bottom w:w="270.0" w:type="dxa"/>
              <w:right w:w="27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Feature / Module</w:t>
            </w:r>
          </w:p>
        </w:tc>
        <w:tc>
          <w:tcPr>
            <w:shd w:fill="2c3e50" w:val="clear"/>
            <w:tcMar>
              <w:top w:w="270.0" w:type="dxa"/>
              <w:left w:w="270.0" w:type="dxa"/>
              <w:bottom w:w="270.0" w:type="dxa"/>
              <w:right w:w="27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Customer (Elderly)</w:t>
            </w:r>
          </w:p>
        </w:tc>
        <w:tc>
          <w:tcPr>
            <w:shd w:fill="2c3e50" w:val="clear"/>
            <w:tcMar>
              <w:top w:w="270.0" w:type="dxa"/>
              <w:left w:w="270.0" w:type="dxa"/>
              <w:bottom w:w="270.0" w:type="dxa"/>
              <w:right w:w="27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Data Collector (Worker)</w:t>
            </w:r>
          </w:p>
        </w:tc>
        <w:tc>
          <w:tcPr>
            <w:shd w:fill="2c3e50" w:val="clear"/>
            <w:tcMar>
              <w:top w:w="270.0" w:type="dxa"/>
              <w:left w:w="270.0" w:type="dxa"/>
              <w:bottom w:w="270.0" w:type="dxa"/>
              <w:right w:w="27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Responsible Family Member</w:t>
            </w:r>
          </w:p>
        </w:tc>
        <w:tc>
          <w:tcPr>
            <w:shd w:fill="2c3e50" w:val="clear"/>
            <w:tcMar>
              <w:top w:w="270.0" w:type="dxa"/>
              <w:left w:w="270.0" w:type="dxa"/>
              <w:bottom w:w="270.0" w:type="dxa"/>
              <w:right w:w="27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Daya Admin / Manager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240.0" w:type="dxa"/>
              <w:left w:w="240.0" w:type="dxa"/>
              <w:bottom w:w="240.0" w:type="dxa"/>
              <w:right w:w="24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Authentication</w:t>
            </w:r>
          </w:p>
        </w:tc>
        <w:tc>
          <w:tcPr>
            <w:shd w:fill="auto" w:val="clear"/>
            <w:tcMar>
              <w:top w:w="240.0" w:type="dxa"/>
              <w:left w:w="240.0" w:type="dxa"/>
              <w:bottom w:w="240.0" w:type="dxa"/>
              <w:right w:w="24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Mobile + OTP / Simple Password</w:t>
            </w:r>
          </w:p>
        </w:tc>
        <w:tc>
          <w:tcPr>
            <w:shd w:fill="auto" w:val="clear"/>
            <w:tcMar>
              <w:top w:w="240.0" w:type="dxa"/>
              <w:left w:w="240.0" w:type="dxa"/>
              <w:bottom w:w="240.0" w:type="dxa"/>
              <w:right w:w="24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Phone/Email + MFA</w:t>
            </w:r>
          </w:p>
        </w:tc>
        <w:tc>
          <w:tcPr>
            <w:shd w:fill="auto" w:val="clear"/>
            <w:tcMar>
              <w:top w:w="240.0" w:type="dxa"/>
              <w:left w:w="240.0" w:type="dxa"/>
              <w:bottom w:w="240.0" w:type="dxa"/>
              <w:right w:w="24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Email + Password / Google SSO / Apple Sign-In</w:t>
            </w:r>
          </w:p>
        </w:tc>
        <w:tc>
          <w:tcPr>
            <w:shd w:fill="auto" w:val="clear"/>
            <w:tcMar>
              <w:top w:w="240.0" w:type="dxa"/>
              <w:left w:w="240.0" w:type="dxa"/>
              <w:bottom w:w="240.0" w:type="dxa"/>
              <w:right w:w="24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Email + MFA</w:t>
            </w:r>
          </w:p>
        </w:tc>
      </w:tr>
      <w:tr>
        <w:trPr>
          <w:cantSplit w:val="0"/>
          <w:tblHeader w:val="0"/>
        </w:trPr>
        <w:tc>
          <w:tcPr>
            <w:shd w:fill="f9fafb" w:val="clear"/>
            <w:tcMar>
              <w:top w:w="240.0" w:type="dxa"/>
              <w:left w:w="240.0" w:type="dxa"/>
              <w:bottom w:w="240.0" w:type="dxa"/>
              <w:right w:w="24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View Vitals &amp; Visit Logs</w:t>
            </w:r>
          </w:p>
        </w:tc>
        <w:tc>
          <w:tcPr>
            <w:shd w:fill="f9fafb" w:val="clear"/>
            <w:tcMar>
              <w:top w:w="240.0" w:type="dxa"/>
              <w:left w:w="240.0" w:type="dxa"/>
              <w:bottom w:w="240.0" w:type="dxa"/>
              <w:right w:w="24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Own Data Only</w:t>
            </w:r>
          </w:p>
        </w:tc>
        <w:tc>
          <w:tcPr>
            <w:shd w:fill="f9fafb" w:val="clear"/>
            <w:tcMar>
              <w:top w:w="240.0" w:type="dxa"/>
              <w:left w:w="240.0" w:type="dxa"/>
              <w:bottom w:w="240.0" w:type="dxa"/>
              <w:right w:w="24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Assigned Clients Only</w:t>
            </w:r>
          </w:p>
        </w:tc>
        <w:tc>
          <w:tcPr>
            <w:shd w:fill="f9fafb" w:val="clear"/>
            <w:tcMar>
              <w:top w:w="240.0" w:type="dxa"/>
              <w:left w:w="240.0" w:type="dxa"/>
              <w:bottom w:w="240.0" w:type="dxa"/>
              <w:right w:w="24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Linked Elderly Client(s) Only</w:t>
            </w:r>
          </w:p>
        </w:tc>
        <w:tc>
          <w:tcPr>
            <w:shd w:fill="f9fafb" w:val="clear"/>
            <w:tcMar>
              <w:top w:w="240.0" w:type="dxa"/>
              <w:left w:w="240.0" w:type="dxa"/>
              <w:bottom w:w="240.0" w:type="dxa"/>
              <w:right w:w="24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All Clients</w:t>
            </w:r>
          </w:p>
        </w:tc>
      </w:tr>
      <w:tr>
        <w:trPr>
          <w:cantSplit w:val="0"/>
          <w:tblHeader w:val="0"/>
        </w:trPr>
        <w:tc>
          <w:tcPr>
            <w:shd w:fill="auto" w:val="clear"/>
            <w:tcMar>
              <w:top w:w="240.0" w:type="dxa"/>
              <w:left w:w="240.0" w:type="dxa"/>
              <w:bottom w:w="240.0" w:type="dxa"/>
              <w:right w:w="24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Log New Visit Data</w:t>
            </w:r>
          </w:p>
        </w:tc>
        <w:tc>
          <w:tcPr>
            <w:shd w:fill="auto" w:val="clear"/>
            <w:tcMar>
              <w:top w:w="240.0" w:type="dxa"/>
              <w:left w:w="240.0" w:type="dxa"/>
              <w:bottom w:w="240.0" w:type="dxa"/>
              <w:right w:w="24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No</w:t>
            </w:r>
          </w:p>
        </w:tc>
        <w:tc>
          <w:tcPr>
            <w:shd w:fill="auto" w:val="clear"/>
            <w:tcMar>
              <w:top w:w="240.0" w:type="dxa"/>
              <w:left w:w="240.0" w:type="dxa"/>
              <w:bottom w:w="240.0" w:type="dxa"/>
              <w:right w:w="24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Yes (Active Visit Only)</w:t>
            </w:r>
          </w:p>
        </w:tc>
        <w:tc>
          <w:tcPr>
            <w:shd w:fill="auto" w:val="clear"/>
            <w:tcMar>
              <w:top w:w="240.0" w:type="dxa"/>
              <w:left w:w="240.0" w:type="dxa"/>
              <w:bottom w:w="240.0" w:type="dxa"/>
              <w:right w:w="24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No</w:t>
            </w:r>
          </w:p>
        </w:tc>
        <w:tc>
          <w:tcPr>
            <w:shd w:fill="auto" w:val="clear"/>
            <w:tcMar>
              <w:top w:w="240.0" w:type="dxa"/>
              <w:left w:w="240.0" w:type="dxa"/>
              <w:bottom w:w="240.0" w:type="dxa"/>
              <w:right w:w="24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No</w:t>
            </w:r>
          </w:p>
        </w:tc>
      </w:tr>
      <w:tr>
        <w:trPr>
          <w:cantSplit w:val="0"/>
          <w:tblHeader w:val="0"/>
        </w:trPr>
        <w:tc>
          <w:tcPr>
            <w:shd w:fill="f9fafb" w:val="clear"/>
            <w:tcMar>
              <w:top w:w="240.0" w:type="dxa"/>
              <w:left w:w="240.0" w:type="dxa"/>
              <w:bottom w:w="240.0" w:type="dxa"/>
              <w:right w:w="24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Emergency Trigger / Call</w:t>
            </w:r>
          </w:p>
        </w:tc>
        <w:tc>
          <w:tcPr>
            <w:shd w:fill="f9fafb" w:val="clear"/>
            <w:tcMar>
              <w:top w:w="240.0" w:type="dxa"/>
              <w:left w:w="240.0" w:type="dxa"/>
              <w:bottom w:w="240.0" w:type="dxa"/>
              <w:right w:w="24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Yes (1-Tap SOS)</w:t>
            </w:r>
          </w:p>
        </w:tc>
        <w:tc>
          <w:tcPr>
            <w:shd w:fill="f9fafb" w:val="clear"/>
            <w:tcMar>
              <w:top w:w="240.0" w:type="dxa"/>
              <w:left w:w="240.0" w:type="dxa"/>
              <w:bottom w:w="240.0" w:type="dxa"/>
              <w:right w:w="24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Yes</w:t>
            </w:r>
          </w:p>
        </w:tc>
        <w:tc>
          <w:tcPr>
            <w:shd w:fill="f9fafb" w:val="clear"/>
            <w:tcMar>
              <w:top w:w="240.0" w:type="dxa"/>
              <w:left w:w="240.0" w:type="dxa"/>
              <w:bottom w:w="240.0" w:type="dxa"/>
              <w:right w:w="24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Yes</w:t>
            </w:r>
          </w:p>
        </w:tc>
        <w:tc>
          <w:tcPr>
            <w:shd w:fill="f9fafb" w:val="clear"/>
            <w:tcMar>
              <w:top w:w="240.0" w:type="dxa"/>
              <w:left w:w="240.0" w:type="dxa"/>
              <w:bottom w:w="240.0" w:type="dxa"/>
              <w:right w:w="24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Yes</w:t>
            </w:r>
          </w:p>
        </w:tc>
      </w:tr>
      <w:tr>
        <w:trPr>
          <w:cantSplit w:val="0"/>
          <w:tblHeader w:val="0"/>
        </w:trPr>
        <w:tc>
          <w:tcPr>
            <w:shd w:fill="auto" w:val="clear"/>
            <w:tcMar>
              <w:top w:w="240.0" w:type="dxa"/>
              <w:left w:w="240.0" w:type="dxa"/>
              <w:bottom w:w="240.0" w:type="dxa"/>
              <w:right w:w="24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Manage Client Profiles</w:t>
            </w:r>
          </w:p>
        </w:tc>
        <w:tc>
          <w:tcPr>
            <w:shd w:fill="auto" w:val="clear"/>
            <w:tcMar>
              <w:top w:w="240.0" w:type="dxa"/>
              <w:left w:w="240.0" w:type="dxa"/>
              <w:bottom w:w="240.0" w:type="dxa"/>
              <w:right w:w="24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View Only</w:t>
            </w:r>
          </w:p>
        </w:tc>
        <w:tc>
          <w:tcPr>
            <w:shd w:fill="auto" w:val="clear"/>
            <w:tcMar>
              <w:top w:w="240.0" w:type="dxa"/>
              <w:left w:w="240.0" w:type="dxa"/>
              <w:bottom w:w="240.0" w:type="dxa"/>
              <w:right w:w="24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View Assigned</w:t>
            </w:r>
          </w:p>
        </w:tc>
        <w:tc>
          <w:tcPr>
            <w:shd w:fill="auto" w:val="clear"/>
            <w:tcMar>
              <w:top w:w="240.0" w:type="dxa"/>
              <w:left w:w="240.0" w:type="dxa"/>
              <w:bottom w:w="240.0" w:type="dxa"/>
              <w:right w:w="24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View Linked</w:t>
            </w:r>
          </w:p>
        </w:tc>
        <w:tc>
          <w:tcPr>
            <w:shd w:fill="auto" w:val="clear"/>
            <w:tcMar>
              <w:top w:w="240.0" w:type="dxa"/>
              <w:left w:w="240.0" w:type="dxa"/>
              <w:bottom w:w="240.0" w:type="dxa"/>
              <w:right w:w="24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Full CRUD</w:t>
            </w:r>
          </w:p>
        </w:tc>
      </w:tr>
      <w:tr>
        <w:trPr>
          <w:cantSplit w:val="0"/>
          <w:tblHeader w:val="0"/>
        </w:trPr>
        <w:tc>
          <w:tcPr>
            <w:shd w:fill="f9fafb" w:val="clear"/>
            <w:tcMar>
              <w:top w:w="240.0" w:type="dxa"/>
              <w:left w:w="240.0" w:type="dxa"/>
              <w:bottom w:w="240.0" w:type="dxa"/>
              <w:right w:w="24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Assign Workers &amp; Schedules</w:t>
            </w:r>
          </w:p>
        </w:tc>
        <w:tc>
          <w:tcPr>
            <w:shd w:fill="f9fafb" w:val="clear"/>
            <w:tcMar>
              <w:top w:w="240.0" w:type="dxa"/>
              <w:left w:w="240.0" w:type="dxa"/>
              <w:bottom w:w="240.0" w:type="dxa"/>
              <w:right w:w="24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No</w:t>
            </w:r>
          </w:p>
        </w:tc>
        <w:tc>
          <w:tcPr>
            <w:shd w:fill="f9fafb" w:val="clear"/>
            <w:tcMar>
              <w:top w:w="240.0" w:type="dxa"/>
              <w:left w:w="240.0" w:type="dxa"/>
              <w:bottom w:w="240.0" w:type="dxa"/>
              <w:right w:w="24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View Assigned Schedule</w:t>
            </w:r>
          </w:p>
        </w:tc>
        <w:tc>
          <w:tcPr>
            <w:shd w:fill="f9fafb" w:val="clear"/>
            <w:tcMar>
              <w:top w:w="240.0" w:type="dxa"/>
              <w:left w:w="240.0" w:type="dxa"/>
              <w:bottom w:w="240.0" w:type="dxa"/>
              <w:right w:w="24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View Scheduled Visits</w:t>
            </w:r>
          </w:p>
        </w:tc>
        <w:tc>
          <w:tcPr>
            <w:shd w:fill="f9fafb" w:val="clear"/>
            <w:tcMar>
              <w:top w:w="240.0" w:type="dxa"/>
              <w:left w:w="240.0" w:type="dxa"/>
              <w:bottom w:w="240.0" w:type="dxa"/>
              <w:right w:w="24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Full Control</w:t>
            </w:r>
          </w:p>
        </w:tc>
      </w:tr>
    </w:tbl>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300" w:lineRule="auto"/>
        <w:rPr/>
      </w:pPr>
      <w:r w:rsidDel="00000000" w:rsidR="00000000" w:rsidRPr="00000000">
        <w:rPr>
          <w:rtl w:val="0"/>
        </w:rPr>
        <w:t xml:space="preserve">3. Comprehensive System Architecture Diagram</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structural topology below defines the full platform layout across client presentation layers, edge routing, serverless microservices, database layers, and multi-channel notification services.</w:t>
      </w:r>
    </w:p>
    <w:tbl>
      <w:tblPr>
        <w:tblStyle w:val="Table2"/>
        <w:tblW w:w="9266.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88.8"/>
        <w:gridCol w:w="3088.8"/>
        <w:gridCol w:w="3088.8"/>
        <w:tblGridChange w:id="0">
          <w:tblGrid>
            <w:gridCol w:w="3088.8"/>
            <w:gridCol w:w="3088.8"/>
            <w:gridCol w:w="3088.8"/>
          </w:tblGrid>
        </w:tblGridChange>
      </w:tblGrid>
      <w:tr>
        <w:trPr>
          <w:cantSplit w:val="0"/>
          <w:tblHeader w:val="1"/>
        </w:trPr>
        <w:tc>
          <w:tcPr>
            <w:gridSpan w:val="3"/>
            <w:shd w:fill="2c3e50" w:val="clear"/>
            <w:tcMar>
              <w:top w:w="330.0" w:type="dxa"/>
              <w:left w:w="330.0" w:type="dxa"/>
              <w:bottom w:w="330.0" w:type="dxa"/>
              <w:right w:w="33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80" w:before="180" w:lineRule="auto"/>
              <w:jc w:val="center"/>
              <w:rPr>
                <w:color w:val="ffffff"/>
                <w:sz w:val="24"/>
                <w:szCs w:val="24"/>
                <w:shd w:fill="auto" w:val="clear"/>
              </w:rPr>
            </w:pPr>
            <w:r w:rsidDel="00000000" w:rsidR="00000000" w:rsidRPr="00000000">
              <w:rPr>
                <w:color w:val="ffffff"/>
                <w:sz w:val="24"/>
                <w:szCs w:val="24"/>
                <w:shd w:fill="auto" w:val="clear"/>
                <w:rtl w:val="0"/>
              </w:rPr>
              <w:t xml:space="preserve">CLIENT PLATFORMS (Presentation Layer)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ecf0f1" w:val="clear"/>
            <w:tcMar>
              <w:top w:w="330.0" w:type="dxa"/>
              <w:left w:w="330.0" w:type="dxa"/>
              <w:bottom w:w="330.0" w:type="dxa"/>
              <w:right w:w="33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Web Application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80" w:before="180" w:lineRule="auto"/>
              <w:jc w:val="center"/>
              <w:rPr>
                <w:shd w:fill="auto" w:val="clear"/>
              </w:rPr>
            </w:pPr>
            <w:r w:rsidDel="00000000" w:rsidR="00000000" w:rsidRPr="00000000">
              <w:rPr>
                <w:shd w:fill="auto" w:val="clear"/>
                <w:rtl w:val="0"/>
              </w:rPr>
              <w:t xml:space="preserve">(React / TypeScript / Tailwind CSS)</w:t>
            </w:r>
          </w:p>
        </w:tc>
        <w:tc>
          <w:tcPr>
            <w:shd w:fill="ecf0f1" w:val="clear"/>
            <w:tcMar>
              <w:top w:w="330.0" w:type="dxa"/>
              <w:left w:w="330.0" w:type="dxa"/>
              <w:bottom w:w="330.0" w:type="dxa"/>
              <w:right w:w="33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Android Application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80" w:before="180" w:lineRule="auto"/>
              <w:jc w:val="center"/>
              <w:rPr>
                <w:shd w:fill="auto" w:val="clear"/>
              </w:rPr>
            </w:pPr>
            <w:r w:rsidDel="00000000" w:rsidR="00000000" w:rsidRPr="00000000">
              <w:rPr>
                <w:shd w:fill="auto" w:val="clear"/>
                <w:rtl w:val="0"/>
              </w:rPr>
              <w:t xml:space="preserve">(React Native / Expo .AAB)</w:t>
            </w:r>
          </w:p>
        </w:tc>
        <w:tc>
          <w:tcPr>
            <w:shd w:fill="ecf0f1" w:val="clear"/>
            <w:tcMar>
              <w:top w:w="330.0" w:type="dxa"/>
              <w:left w:w="330.0" w:type="dxa"/>
              <w:bottom w:w="330.0" w:type="dxa"/>
              <w:right w:w="33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iOS Application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80" w:before="180" w:lineRule="auto"/>
              <w:jc w:val="center"/>
              <w:rPr>
                <w:shd w:fill="auto" w:val="clear"/>
              </w:rPr>
            </w:pPr>
            <w:r w:rsidDel="00000000" w:rsidR="00000000" w:rsidRPr="00000000">
              <w:rPr>
                <w:shd w:fill="auto" w:val="clear"/>
                <w:rtl w:val="0"/>
              </w:rPr>
              <w:t xml:space="preserve">(React Native / Xcode .IPA)</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300" w:lineRule="auto"/>
        <w:jc w:val="center"/>
        <w:rPr>
          <w:b w:val="1"/>
          <w:bCs w:val="1"/>
          <w:color w:val="7f8c8d"/>
        </w:rPr>
      </w:pPr>
      <w:r w:rsidDel="00000000" w:rsidR="00000000" w:rsidRPr="00000000">
        <w:rPr>
          <w:b w:val="1"/>
          <w:bCs w:val="1"/>
          <w:color w:val="7f8c8d"/>
          <w:rtl w:val="0"/>
        </w:rPr>
        <w:t xml:space="preserve">│ HTTPS / WSS / REST APIs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1"/>
        </w:trPr>
        <w:tc>
          <w:tcPr>
            <w:shd w:fill="34495e" w:val="clear"/>
            <w:tcMar>
              <w:top w:w="330.0" w:type="dxa"/>
              <w:left w:w="330.0" w:type="dxa"/>
              <w:bottom w:w="330.0" w:type="dxa"/>
              <w:right w:w="33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80" w:before="180" w:lineRule="auto"/>
              <w:jc w:val="center"/>
              <w:rPr>
                <w:color w:val="ffffff"/>
                <w:sz w:val="24"/>
                <w:szCs w:val="24"/>
                <w:shd w:fill="auto" w:val="clear"/>
              </w:rPr>
            </w:pPr>
            <w:r w:rsidDel="00000000" w:rsidR="00000000" w:rsidRPr="00000000">
              <w:rPr>
                <w:color w:val="ffffff"/>
                <w:sz w:val="24"/>
                <w:szCs w:val="24"/>
                <w:shd w:fill="auto" w:val="clear"/>
                <w:rtl w:val="0"/>
              </w:rPr>
              <w:t xml:space="preserve">EDGE SERVICES &amp; CONTENT DELIVERY LAYER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f8f9fa" w:val="clear"/>
            <w:tcMar>
              <w:top w:w="330.0" w:type="dxa"/>
              <w:left w:w="330.0" w:type="dxa"/>
              <w:bottom w:w="330.0" w:type="dxa"/>
              <w:right w:w="33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AWS CloudFront (CDN) / Application Load Balancer</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80" w:before="180" w:lineRule="auto"/>
              <w:jc w:val="center"/>
              <w:rPr>
                <w:shd w:fill="auto" w:val="clear"/>
              </w:rPr>
            </w:pPr>
            <w:r w:rsidDel="00000000" w:rsidR="00000000" w:rsidRPr="00000000">
              <w:rPr>
                <w:shd w:fill="auto" w:val="clear"/>
                <w:rtl w:val="0"/>
              </w:rPr>
              <w:t xml:space="preserve">SSL/TLS Termination (TLS 1.3), DDoS Protection (AWS Shield), Regional Caching (ap-south-1)</w:t>
            </w:r>
          </w:p>
        </w:tc>
      </w:tr>
    </w:tbl>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300" w:lineRule="auto"/>
        <w:jc w:val="center"/>
        <w:rPr>
          <w:b w:val="1"/>
          <w:bCs w:val="1"/>
          <w:color w:val="7f8c8d"/>
        </w:rPr>
      </w:pPr>
      <w:r w:rsidDel="00000000" w:rsidR="00000000" w:rsidRPr="00000000">
        <w:rPr>
          <w:b w:val="1"/>
          <w:bCs w:val="1"/>
          <w:color w:val="7f8c8d"/>
          <w:rtl w:val="0"/>
        </w:rPr>
        <w:t xml:space="preserve">│ Authenticated API Requests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1"/>
        </w:trPr>
        <w:tc>
          <w:tcPr>
            <w:shd w:fill="2980b9" w:val="clear"/>
            <w:tcMar>
              <w:top w:w="330.0" w:type="dxa"/>
              <w:left w:w="330.0" w:type="dxa"/>
              <w:bottom w:w="330.0" w:type="dxa"/>
              <w:right w:w="33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80" w:before="180" w:lineRule="auto"/>
              <w:jc w:val="center"/>
              <w:rPr>
                <w:color w:val="ffffff"/>
                <w:sz w:val="24"/>
                <w:szCs w:val="24"/>
                <w:shd w:fill="auto" w:val="clear"/>
              </w:rPr>
            </w:pPr>
            <w:r w:rsidDel="00000000" w:rsidR="00000000" w:rsidRPr="00000000">
              <w:rPr>
                <w:color w:val="ffffff"/>
                <w:sz w:val="24"/>
                <w:szCs w:val="24"/>
                <w:shd w:fill="auto" w:val="clear"/>
                <w:rtl w:val="0"/>
              </w:rPr>
              <w:t xml:space="preserve">API MANAGEMENT &amp; ACCESS CONTROL LAYER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ebf5fb" w:val="clear"/>
            <w:tcMar>
              <w:top w:w="330.0" w:type="dxa"/>
              <w:left w:w="330.0" w:type="dxa"/>
              <w:bottom w:w="330.0" w:type="dxa"/>
              <w:right w:w="33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jc w:val="center"/>
              <w:rPr>
                <w:b w:val="1"/>
                <w:bCs w:val="1"/>
                <w:shd w:fill="auto" w:val="clear"/>
              </w:rPr>
            </w:pPr>
            <w:r w:rsidDel="00000000" w:rsidR="00000000" w:rsidRPr="00000000">
              <w:rPr>
                <w:b w:val="1"/>
                <w:bCs w:val="1"/>
                <w:shd w:fill="auto" w:val="clear"/>
                <w:rtl w:val="0"/>
              </w:rPr>
              <w:t xml:space="preserve">Amazon API Gateway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80" w:before="180" w:lineRule="auto"/>
              <w:jc w:val="center"/>
              <w:rPr>
                <w:shd w:fill="auto" w:val="clear"/>
              </w:rPr>
            </w:pPr>
            <w:r w:rsidDel="00000000" w:rsidR="00000000" w:rsidRPr="00000000">
              <w:rPr>
                <w:shd w:fill="auto" w:val="clear"/>
                <w:rtl w:val="0"/>
              </w:rPr>
              <w:t xml:space="preserve">REST Endpoint Routing, Rate Limiting, CORS Policy Enforcement, JWT Token Validation</w:t>
            </w:r>
          </w:p>
        </w:tc>
      </w:tr>
    </w:tbl>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300" w:lineRule="auto"/>
        <w:jc w:val="center"/>
        <w:rPr>
          <w:b w:val="1"/>
          <w:bCs w:val="1"/>
          <w:color w:val="7f8c8d"/>
        </w:rPr>
      </w:pPr>
      <w:r w:rsidDel="00000000" w:rsidR="00000000" w:rsidRPr="00000000">
        <w:rPr>
          <w:b w:val="1"/>
          <w:bCs w:val="1"/>
          <w:color w:val="7f8c8d"/>
          <w:rtl w:val="0"/>
        </w:rPr>
        <w:t xml:space="preserve">┌───────────────────────────────┴───────────────────────────────┐</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744"/>
        <w:gridCol w:w="5616"/>
        <w:tblGridChange w:id="0">
          <w:tblGrid>
            <w:gridCol w:w="3744"/>
            <w:gridCol w:w="5616"/>
          </w:tblGrid>
        </w:tblGridChange>
      </w:tblGrid>
      <w:tr>
        <w:trPr>
          <w:cantSplit w:val="0"/>
          <w:tblHeader w:val="1"/>
        </w:trPr>
        <w:tc>
          <w:tcPr>
            <w:shd w:fill="16a085" w:val="clear"/>
            <w:tcMar>
              <w:top w:w="330.0" w:type="dxa"/>
              <w:left w:w="330.0" w:type="dxa"/>
              <w:bottom w:w="330.0" w:type="dxa"/>
              <w:right w:w="33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80" w:before="180" w:lineRule="auto"/>
              <w:jc w:val="center"/>
              <w:rPr>
                <w:color w:val="ffffff"/>
                <w:shd w:fill="auto" w:val="clear"/>
              </w:rPr>
            </w:pPr>
            <w:r w:rsidDel="00000000" w:rsidR="00000000" w:rsidRPr="00000000">
              <w:rPr>
                <w:color w:val="ffffff"/>
                <w:shd w:fill="auto" w:val="clear"/>
                <w:rtl w:val="0"/>
              </w:rPr>
              <w:t xml:space="preserve">IDENTITY &amp; AUTHENTICATION</w:t>
            </w:r>
          </w:p>
        </w:tc>
        <w:tc>
          <w:tcPr>
            <w:shd w:fill="16a085" w:val="clear"/>
            <w:tcMar>
              <w:top w:w="330.0" w:type="dxa"/>
              <w:left w:w="330.0" w:type="dxa"/>
              <w:bottom w:w="330.0" w:type="dxa"/>
              <w:right w:w="33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80" w:before="180" w:lineRule="auto"/>
              <w:jc w:val="center"/>
              <w:rPr>
                <w:color w:val="ffffff"/>
                <w:shd w:fill="auto" w:val="clear"/>
              </w:rPr>
            </w:pPr>
            <w:r w:rsidDel="00000000" w:rsidR="00000000" w:rsidRPr="00000000">
              <w:rPr>
                <w:color w:val="ffffff"/>
                <w:shd w:fill="auto" w:val="clear"/>
                <w:rtl w:val="0"/>
              </w:rPr>
              <w:t xml:space="preserve">SERVERLESS BACKEND COMPUTING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e8f8f5" w:val="clear"/>
            <w:tcMar>
              <w:top w:w="330.0" w:type="dxa"/>
              <w:left w:w="330.0" w:type="dxa"/>
              <w:bottom w:w="330.0" w:type="dxa"/>
              <w:right w:w="33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80" w:before="180" w:lineRule="auto"/>
              <w:ind w:left="600" w:firstLine="0"/>
              <w:rPr>
                <w:b w:val="1"/>
                <w:bCs w:val="1"/>
                <w:shd w:fill="auto" w:val="clear"/>
                <w:vertAlign w:val="baseline"/>
              </w:rPr>
            </w:pPr>
            <w:r w:rsidDel="00000000" w:rsidR="00000000" w:rsidRPr="00000000">
              <w:rPr>
                <w:b w:val="1"/>
                <w:bCs w:val="1"/>
                <w:shd w:fill="auto" w:val="clear"/>
                <w:vertAlign w:val="baseline"/>
                <w:rtl w:val="0"/>
              </w:rPr>
              <w:t xml:space="preserve">Amazon Cognito User Pools</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MFA Enforcement (SMS / TOTP)</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OAuth 2.0 (Google &amp; Apple SSO)</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Role Claims: CUSTOMER, WORKER, FAMILY, ADMIN</w:t>
            </w:r>
          </w:p>
        </w:tc>
        <w:tc>
          <w:tcPr>
            <w:shd w:fill="e8f8f5" w:val="clear"/>
            <w:tcMar>
              <w:top w:w="330.0" w:type="dxa"/>
              <w:left w:w="330.0" w:type="dxa"/>
              <w:bottom w:w="330.0" w:type="dxa"/>
              <w:right w:w="33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80" w:before="180" w:lineRule="auto"/>
              <w:ind w:left="600" w:firstLine="0"/>
              <w:rPr>
                <w:b w:val="1"/>
                <w:bCs w:val="1"/>
                <w:shd w:fill="auto" w:val="clear"/>
                <w:vertAlign w:val="baseline"/>
              </w:rPr>
            </w:pPr>
            <w:r w:rsidDel="00000000" w:rsidR="00000000" w:rsidRPr="00000000">
              <w:rPr>
                <w:b w:val="1"/>
                <w:bCs w:val="1"/>
                <w:shd w:fill="auto" w:val="clear"/>
                <w:vertAlign w:val="baseline"/>
                <w:rtl w:val="0"/>
              </w:rPr>
              <w:t xml:space="preserve">AWS Lambda Microservices</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Auth &amp; User Service</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Vitals Processing Engine</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Schedule &amp; Task Dispatcher</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Alert &amp; Notification Dispatcher</w:t>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300" w:lineRule="auto"/>
        <w:jc w:val="center"/>
        <w:rPr>
          <w:b w:val="1"/>
          <w:bCs w:val="1"/>
          <w:color w:val="7f8c8d"/>
        </w:rPr>
      </w:pPr>
      <w:r w:rsidDel="00000000" w:rsidR="00000000" w:rsidRPr="00000000">
        <w:rPr>
          <w:b w:val="1"/>
          <w:bCs w:val="1"/>
          <w:color w:val="7f8c8d"/>
          <w:rtl w:val="0"/>
        </w:rPr>
        <w:t xml:space="preserve">┌───────────────────────────────┼───────────────────────────────┐</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88.8"/>
        <w:gridCol w:w="3088.8"/>
        <w:gridCol w:w="3182.4"/>
        <w:tblGridChange w:id="0">
          <w:tblGrid>
            <w:gridCol w:w="3088.8"/>
            <w:gridCol w:w="3088.8"/>
            <w:gridCol w:w="3182.4"/>
          </w:tblGrid>
        </w:tblGridChange>
      </w:tblGrid>
      <w:tr>
        <w:trPr>
          <w:cantSplit w:val="0"/>
          <w:tblHeader w:val="1"/>
        </w:trPr>
        <w:tc>
          <w:tcPr>
            <w:shd w:fill="d35400" w:val="clear"/>
            <w:tcMar>
              <w:top w:w="330.0" w:type="dxa"/>
              <w:left w:w="330.0" w:type="dxa"/>
              <w:bottom w:w="330.0" w:type="dxa"/>
              <w:right w:w="33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80" w:before="180" w:lineRule="auto"/>
              <w:jc w:val="center"/>
              <w:rPr>
                <w:color w:val="ffffff"/>
                <w:shd w:fill="auto" w:val="clear"/>
              </w:rPr>
            </w:pPr>
            <w:r w:rsidDel="00000000" w:rsidR="00000000" w:rsidRPr="00000000">
              <w:rPr>
                <w:color w:val="ffffff"/>
                <w:shd w:fill="auto" w:val="clear"/>
                <w:rtl w:val="0"/>
              </w:rPr>
              <w:t xml:space="preserve">DATABASE LAYER</w:t>
            </w:r>
          </w:p>
        </w:tc>
        <w:tc>
          <w:tcPr>
            <w:shd w:fill="d35400" w:val="clear"/>
            <w:tcMar>
              <w:top w:w="330.0" w:type="dxa"/>
              <w:left w:w="330.0" w:type="dxa"/>
              <w:bottom w:w="330.0" w:type="dxa"/>
              <w:right w:w="33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80" w:before="180" w:lineRule="auto"/>
              <w:jc w:val="center"/>
              <w:rPr>
                <w:color w:val="ffffff"/>
                <w:shd w:fill="auto" w:val="clear"/>
              </w:rPr>
            </w:pPr>
            <w:r w:rsidDel="00000000" w:rsidR="00000000" w:rsidRPr="00000000">
              <w:rPr>
                <w:color w:val="ffffff"/>
                <w:shd w:fill="auto" w:val="clear"/>
                <w:rtl w:val="0"/>
              </w:rPr>
              <w:t xml:space="preserve">BLOB / FILE STORAGE</w:t>
            </w:r>
          </w:p>
        </w:tc>
        <w:tc>
          <w:tcPr>
            <w:shd w:fill="d35400" w:val="clear"/>
            <w:tcMar>
              <w:top w:w="330.0" w:type="dxa"/>
              <w:left w:w="330.0" w:type="dxa"/>
              <w:bottom w:w="330.0" w:type="dxa"/>
              <w:right w:w="33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80" w:before="180" w:lineRule="auto"/>
              <w:jc w:val="center"/>
              <w:rPr>
                <w:color w:val="ffffff"/>
                <w:shd w:fill="auto" w:val="clear"/>
              </w:rPr>
            </w:pPr>
            <w:r w:rsidDel="00000000" w:rsidR="00000000" w:rsidRPr="00000000">
              <w:rPr>
                <w:color w:val="ffffff"/>
                <w:shd w:fill="auto" w:val="clear"/>
                <w:rtl w:val="0"/>
              </w:rPr>
              <w:t xml:space="preserve">NOTIFICATION PIPELINE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fef5e7" w:val="clear"/>
            <w:tcMar>
              <w:top w:w="330.0" w:type="dxa"/>
              <w:left w:w="330.0" w:type="dxa"/>
              <w:bottom w:w="330.0" w:type="dxa"/>
              <w:right w:w="33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80" w:before="180" w:lineRule="auto"/>
              <w:ind w:left="600" w:firstLine="0"/>
              <w:rPr>
                <w:b w:val="1"/>
                <w:bCs w:val="1"/>
                <w:shd w:fill="auto" w:val="clear"/>
                <w:vertAlign w:val="baseline"/>
              </w:rPr>
            </w:pPr>
            <w:r w:rsidDel="00000000" w:rsidR="00000000" w:rsidRPr="00000000">
              <w:rPr>
                <w:b w:val="1"/>
                <w:bCs w:val="1"/>
                <w:shd w:fill="auto" w:val="clear"/>
                <w:vertAlign w:val="baseline"/>
                <w:rtl w:val="0"/>
              </w:rPr>
              <w:t xml:space="preserve">Amazon DynamoDB</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NoSQL Core Health Logs</w:t>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User &amp; Family Mappings</w:t>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AES-256 Rest Encryption</w:t>
            </w:r>
          </w:p>
        </w:tc>
        <w:tc>
          <w:tcPr>
            <w:shd w:fill="fef5e7" w:val="clear"/>
            <w:tcMar>
              <w:top w:w="330.0" w:type="dxa"/>
              <w:left w:w="330.0" w:type="dxa"/>
              <w:bottom w:w="330.0" w:type="dxa"/>
              <w:right w:w="33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80" w:before="180" w:lineRule="auto"/>
              <w:ind w:left="600" w:firstLine="0"/>
              <w:rPr>
                <w:b w:val="1"/>
                <w:bCs w:val="1"/>
                <w:shd w:fill="auto" w:val="clear"/>
                <w:vertAlign w:val="baseline"/>
              </w:rPr>
            </w:pPr>
            <w:r w:rsidDel="00000000" w:rsidR="00000000" w:rsidRPr="00000000">
              <w:rPr>
                <w:b w:val="1"/>
                <w:bCs w:val="1"/>
                <w:shd w:fill="auto" w:val="clear"/>
                <w:vertAlign w:val="baseline"/>
                <w:rtl w:val="0"/>
              </w:rPr>
              <w:t xml:space="preserve">Amazon S3</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Prescription Scan Uploads</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Paper Report Photos</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Pre-signed Secure URLs</w:t>
            </w:r>
          </w:p>
        </w:tc>
        <w:tc>
          <w:tcPr>
            <w:shd w:fill="fef5e7" w:val="clear"/>
            <w:tcMar>
              <w:top w:w="330.0" w:type="dxa"/>
              <w:left w:w="330.0" w:type="dxa"/>
              <w:bottom w:w="330.0" w:type="dxa"/>
              <w:right w:w="33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80" w:before="180" w:lineRule="auto"/>
              <w:ind w:left="600" w:firstLine="0"/>
              <w:rPr>
                <w:b w:val="1"/>
                <w:bCs w:val="1"/>
                <w:shd w:fill="auto" w:val="clear"/>
                <w:vertAlign w:val="baseline"/>
              </w:rPr>
            </w:pPr>
            <w:r w:rsidDel="00000000" w:rsidR="00000000" w:rsidRPr="00000000">
              <w:rPr>
                <w:b w:val="1"/>
                <w:bCs w:val="1"/>
                <w:shd w:fill="auto" w:val="clear"/>
                <w:vertAlign w:val="baseline"/>
                <w:rtl w:val="0"/>
              </w:rPr>
              <w:t xml:space="preserve">Amazon SNS / FCM / APNs</w:t>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Firebase (Android Push)</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APNs (iOS Native Push)</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vertAlign w:val="baseline"/>
                <w:rtl w:val="0"/>
              </w:rPr>
              <w:t xml:space="preserve">WhatsApp Business API</w:t>
            </w:r>
          </w:p>
        </w:tc>
      </w:tr>
    </w:tbl>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240" w:before="300" w:lineRule="auto"/>
        <w:rPr/>
      </w:pPr>
      <w:r w:rsidDel="00000000" w:rsidR="00000000" w:rsidRPr="00000000">
        <w:rPr>
          <w:rtl w:val="0"/>
        </w:rPr>
        <w:t xml:space="preserve">4. Multi-Platform Data Flow Specifications (DFD)</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Level 0 Context Data Flow Diagram</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Illustrates the system boundaries and interaction patterns with external user entities.</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34495e" w:val="clear"/>
            <w:tcMar>
              <w:top w:w="240.0" w:type="dxa"/>
              <w:left w:w="240.0" w:type="dxa"/>
              <w:bottom w:w="240.0" w:type="dxa"/>
              <w:right w:w="24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Rule="auto"/>
              <w:rPr>
                <w:color w:val="ffffff"/>
                <w:shd w:fill="auto" w:val="clear"/>
              </w:rPr>
            </w:pPr>
            <w:r w:rsidDel="00000000" w:rsidR="00000000" w:rsidRPr="00000000">
              <w:rPr>
                <w:color w:val="ffffff"/>
                <w:shd w:fill="auto" w:val="clear"/>
                <w:rtl w:val="0"/>
              </w:rPr>
              <w:t xml:space="preserve">External Entity</w:t>
            </w:r>
          </w:p>
        </w:tc>
        <w:tc>
          <w:tcPr>
            <w:shd w:fill="34495e" w:val="clear"/>
            <w:tcMar>
              <w:top w:w="240.0" w:type="dxa"/>
              <w:left w:w="240.0" w:type="dxa"/>
              <w:bottom w:w="240.0" w:type="dxa"/>
              <w:right w:w="24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Rule="auto"/>
              <w:rPr>
                <w:color w:val="ffffff"/>
                <w:shd w:fill="auto" w:val="clear"/>
              </w:rPr>
            </w:pPr>
            <w:r w:rsidDel="00000000" w:rsidR="00000000" w:rsidRPr="00000000">
              <w:rPr>
                <w:color w:val="ffffff"/>
                <w:shd w:fill="auto" w:val="clear"/>
                <w:rtl w:val="0"/>
              </w:rPr>
              <w:t xml:space="preserve">Inputs to Daya System</w:t>
            </w:r>
          </w:p>
        </w:tc>
        <w:tc>
          <w:tcPr>
            <w:shd w:fill="34495e" w:val="clear"/>
            <w:tcMar>
              <w:top w:w="240.0" w:type="dxa"/>
              <w:left w:w="240.0" w:type="dxa"/>
              <w:bottom w:w="240.0" w:type="dxa"/>
              <w:right w:w="24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Rule="auto"/>
              <w:rPr>
                <w:color w:val="ffffff"/>
                <w:shd w:fill="auto" w:val="clear"/>
              </w:rPr>
            </w:pPr>
            <w:r w:rsidDel="00000000" w:rsidR="00000000" w:rsidRPr="00000000">
              <w:rPr>
                <w:color w:val="ffffff"/>
                <w:shd w:fill="auto" w:val="clear"/>
                <w:rtl w:val="0"/>
              </w:rPr>
              <w:t xml:space="preserve">Outputs from Daya System</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240.0" w:type="dxa"/>
              <w:left w:w="240.0" w:type="dxa"/>
              <w:bottom w:w="240.0" w:type="dxa"/>
              <w:right w:w="24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Data Collector (Worker)</w:t>
            </w:r>
          </w:p>
        </w:tc>
        <w:tc>
          <w:tcPr>
            <w:shd w:fill="auto" w:val="clear"/>
            <w:tcMar>
              <w:top w:w="240.0" w:type="dxa"/>
              <w:left w:w="240.0" w:type="dxa"/>
              <w:bottom w:w="240.0" w:type="dxa"/>
              <w:right w:w="24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Credentials, Vitals (BP, Sugar, SpO2), Social Notes, Prescription Photos</w:t>
            </w:r>
          </w:p>
        </w:tc>
        <w:tc>
          <w:tcPr>
            <w:shd w:fill="auto" w:val="clear"/>
            <w:tcMar>
              <w:top w:w="240.0" w:type="dxa"/>
              <w:left w:w="240.0" w:type="dxa"/>
              <w:bottom w:w="240.0" w:type="dxa"/>
              <w:right w:w="24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Daily Route Schedule, Client Profile Info, Sync Confirmation</w:t>
            </w:r>
          </w:p>
        </w:tc>
      </w:tr>
      <w:tr>
        <w:trPr>
          <w:cantSplit w:val="0"/>
          <w:tblHeader w:val="0"/>
        </w:trPr>
        <w:tc>
          <w:tcPr>
            <w:shd w:fill="f9fafb" w:val="clear"/>
            <w:tcMar>
              <w:top w:w="240.0" w:type="dxa"/>
              <w:left w:w="240.0" w:type="dxa"/>
              <w:bottom w:w="240.0" w:type="dxa"/>
              <w:right w:w="24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Family Member / Guardian</w:t>
            </w:r>
          </w:p>
        </w:tc>
        <w:tc>
          <w:tcPr>
            <w:shd w:fill="f9fafb" w:val="clear"/>
            <w:tcMar>
              <w:top w:w="240.0" w:type="dxa"/>
              <w:left w:w="240.0" w:type="dxa"/>
              <w:bottom w:w="240.0" w:type="dxa"/>
              <w:right w:w="24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Authentication Tokens, Client Linking Requests</w:t>
            </w:r>
          </w:p>
        </w:tc>
        <w:tc>
          <w:tcPr>
            <w:shd w:fill="f9fafb" w:val="clear"/>
            <w:tcMar>
              <w:top w:w="240.0" w:type="dxa"/>
              <w:left w:w="240.0" w:type="dxa"/>
              <w:bottom w:w="240.0" w:type="dxa"/>
              <w:right w:w="24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Real-time Health Cards, Vitals Trend Charts, Immediate Alert Notifications</w:t>
            </w:r>
          </w:p>
        </w:tc>
      </w:tr>
      <w:tr>
        <w:trPr>
          <w:cantSplit w:val="0"/>
          <w:tblHeader w:val="0"/>
        </w:trPr>
        <w:tc>
          <w:tcPr>
            <w:shd w:fill="auto" w:val="clear"/>
            <w:tcMar>
              <w:top w:w="240.0" w:type="dxa"/>
              <w:left w:w="240.0" w:type="dxa"/>
              <w:bottom w:w="240.0" w:type="dxa"/>
              <w:right w:w="24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Customer (Elderly)</w:t>
            </w:r>
          </w:p>
        </w:tc>
        <w:tc>
          <w:tcPr>
            <w:shd w:fill="auto" w:val="clear"/>
            <w:tcMar>
              <w:top w:w="240.0" w:type="dxa"/>
              <w:left w:w="240.0" w:type="dxa"/>
              <w:bottom w:w="240.0" w:type="dxa"/>
              <w:right w:w="24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OTP / Mobile Login, 1-Tap SOS Emergency Trigger</w:t>
            </w:r>
          </w:p>
        </w:tc>
        <w:tc>
          <w:tcPr>
            <w:shd w:fill="auto" w:val="clear"/>
            <w:tcMar>
              <w:top w:w="240.0" w:type="dxa"/>
              <w:left w:w="240.0" w:type="dxa"/>
              <w:bottom w:w="240.0" w:type="dxa"/>
              <w:right w:w="24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Upcoming Visit Notice, Simple Health Status Dashboard</w:t>
            </w:r>
          </w:p>
        </w:tc>
      </w:tr>
      <w:tr>
        <w:trPr>
          <w:cantSplit w:val="0"/>
          <w:tblHeader w:val="0"/>
        </w:trPr>
        <w:tc>
          <w:tcPr>
            <w:shd w:fill="f9fafb" w:val="clear"/>
            <w:tcMar>
              <w:top w:w="240.0" w:type="dxa"/>
              <w:left w:w="240.0" w:type="dxa"/>
              <w:bottom w:w="240.0" w:type="dxa"/>
              <w:right w:w="24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Daya Admin / Operations</w:t>
            </w:r>
          </w:p>
        </w:tc>
        <w:tc>
          <w:tcPr>
            <w:shd w:fill="f9fafb" w:val="clear"/>
            <w:tcMar>
              <w:top w:w="240.0" w:type="dxa"/>
              <w:left w:w="240.0" w:type="dxa"/>
              <w:bottom w:w="240.0" w:type="dxa"/>
              <w:right w:w="24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Client Onboarding, Worker Assignments, Schedule Configuration</w:t>
            </w:r>
          </w:p>
        </w:tc>
        <w:tc>
          <w:tcPr>
            <w:shd w:fill="f9fafb" w:val="clear"/>
            <w:tcMar>
              <w:top w:w="240.0" w:type="dxa"/>
              <w:left w:w="240.0" w:type="dxa"/>
              <w:bottom w:w="240.0" w:type="dxa"/>
              <w:right w:w="24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System Performance Logs, Platform-wide Health Audits, Billing Reports</w:t>
            </w:r>
          </w:p>
        </w:tc>
      </w:tr>
    </w:tbl>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300" w:lineRule="auto"/>
        <w:rPr/>
      </w:pPr>
      <w:r w:rsidDel="00000000" w:rsidR="00000000" w:rsidRPr="00000000">
        <w:rPr>
          <w:rtl w:val="0"/>
        </w:rPr>
        <w:t xml:space="preserve">4.2 Level 1 Data Flow Diagram: Field Visit &amp; Vitals Pipeline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Details data transformations and component interactions during a home visit in Durgapur.</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2c3e50" w:val="clear"/>
            <w:tcMar>
              <w:top w:w="240.0" w:type="dxa"/>
              <w:left w:w="240.0" w:type="dxa"/>
              <w:bottom w:w="240.0" w:type="dxa"/>
              <w:right w:w="24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Rule="auto"/>
              <w:rPr>
                <w:color w:val="ffffff"/>
                <w:shd w:fill="auto" w:val="clear"/>
              </w:rPr>
            </w:pPr>
            <w:r w:rsidDel="00000000" w:rsidR="00000000" w:rsidRPr="00000000">
              <w:rPr>
                <w:color w:val="ffffff"/>
                <w:shd w:fill="auto" w:val="clear"/>
                <w:rtl w:val="0"/>
              </w:rPr>
              <w:t xml:space="preserve">Step / Sequence</w:t>
            </w:r>
          </w:p>
        </w:tc>
        <w:tc>
          <w:tcPr>
            <w:shd w:fill="2c3e50" w:val="clear"/>
            <w:tcMar>
              <w:top w:w="240.0" w:type="dxa"/>
              <w:left w:w="240.0" w:type="dxa"/>
              <w:bottom w:w="240.0" w:type="dxa"/>
              <w:right w:w="24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Rule="auto"/>
              <w:rPr>
                <w:color w:val="ffffff"/>
                <w:shd w:fill="auto" w:val="clear"/>
              </w:rPr>
            </w:pPr>
            <w:r w:rsidDel="00000000" w:rsidR="00000000" w:rsidRPr="00000000">
              <w:rPr>
                <w:color w:val="ffffff"/>
                <w:shd w:fill="auto" w:val="clear"/>
                <w:rtl w:val="0"/>
              </w:rPr>
              <w:t xml:space="preserve">Source &amp; Action</w:t>
            </w:r>
          </w:p>
        </w:tc>
        <w:tc>
          <w:tcPr>
            <w:shd w:fill="2c3e50" w:val="clear"/>
            <w:tcMar>
              <w:top w:w="240.0" w:type="dxa"/>
              <w:left w:w="240.0" w:type="dxa"/>
              <w:bottom w:w="240.0" w:type="dxa"/>
              <w:right w:w="24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Rule="auto"/>
              <w:rPr>
                <w:color w:val="ffffff"/>
                <w:shd w:fill="auto" w:val="clear"/>
              </w:rPr>
            </w:pPr>
            <w:r w:rsidDel="00000000" w:rsidR="00000000" w:rsidRPr="00000000">
              <w:rPr>
                <w:color w:val="ffffff"/>
                <w:shd w:fill="auto" w:val="clear"/>
                <w:rtl w:val="0"/>
              </w:rPr>
              <w:t xml:space="preserve">Target Component</w:t>
            </w:r>
          </w:p>
        </w:tc>
        <w:tc>
          <w:tcPr>
            <w:shd w:fill="2c3e50" w:val="clear"/>
            <w:tcMar>
              <w:top w:w="240.0" w:type="dxa"/>
              <w:left w:w="240.0" w:type="dxa"/>
              <w:bottom w:w="240.0" w:type="dxa"/>
              <w:right w:w="24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Rule="auto"/>
              <w:rPr>
                <w:color w:val="ffffff"/>
                <w:shd w:fill="auto" w:val="clear"/>
              </w:rPr>
            </w:pPr>
            <w:r w:rsidDel="00000000" w:rsidR="00000000" w:rsidRPr="00000000">
              <w:rPr>
                <w:color w:val="ffffff"/>
                <w:shd w:fill="auto" w:val="clear"/>
                <w:rtl w:val="0"/>
              </w:rPr>
              <w:t xml:space="preserve">Data Processed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240.0" w:type="dxa"/>
              <w:left w:w="240.0" w:type="dxa"/>
              <w:bottom w:w="240.0" w:type="dxa"/>
              <w:right w:w="24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Step 1</w:t>
            </w:r>
          </w:p>
        </w:tc>
        <w:tc>
          <w:tcPr>
            <w:shd w:fill="auto" w:val="clear"/>
            <w:tcMar>
              <w:top w:w="240.0" w:type="dxa"/>
              <w:left w:w="240.0" w:type="dxa"/>
              <w:bottom w:w="240.0" w:type="dxa"/>
              <w:right w:w="24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Data Collector logs into app via OTP / MFA</w:t>
            </w:r>
          </w:p>
        </w:tc>
        <w:tc>
          <w:tcPr>
            <w:shd w:fill="auto" w:val="clear"/>
            <w:tcMar>
              <w:top w:w="240.0" w:type="dxa"/>
              <w:left w:w="240.0" w:type="dxa"/>
              <w:bottom w:w="240.0" w:type="dxa"/>
              <w:right w:w="24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Amazon Cognito</w:t>
            </w:r>
          </w:p>
        </w:tc>
        <w:tc>
          <w:tcPr>
            <w:shd w:fill="auto" w:val="clear"/>
            <w:tcMar>
              <w:top w:w="240.0" w:type="dxa"/>
              <w:left w:w="240.0" w:type="dxa"/>
              <w:bottom w:w="240.0" w:type="dxa"/>
              <w:right w:w="24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User credentials validated; JWT token returned with custom:user_role = WORKER</w:t>
            </w:r>
          </w:p>
        </w:tc>
      </w:tr>
      <w:tr>
        <w:trPr>
          <w:cantSplit w:val="0"/>
          <w:tblHeader w:val="0"/>
        </w:trPr>
        <w:tc>
          <w:tcPr>
            <w:shd w:fill="f9fafb" w:val="clear"/>
            <w:tcMar>
              <w:top w:w="240.0" w:type="dxa"/>
              <w:left w:w="240.0" w:type="dxa"/>
              <w:bottom w:w="240.0" w:type="dxa"/>
              <w:right w:w="24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Step 2</w:t>
            </w:r>
          </w:p>
        </w:tc>
        <w:tc>
          <w:tcPr>
            <w:shd w:fill="f9fafb" w:val="clear"/>
            <w:tcMar>
              <w:top w:w="240.0" w:type="dxa"/>
              <w:left w:w="240.0" w:type="dxa"/>
              <w:bottom w:w="240.0" w:type="dxa"/>
              <w:right w:w="24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Data Collector enters vitals manually into guided form</w:t>
            </w:r>
          </w:p>
        </w:tc>
        <w:tc>
          <w:tcPr>
            <w:shd w:fill="f9fafb" w:val="clear"/>
            <w:tcMar>
              <w:top w:w="240.0" w:type="dxa"/>
              <w:left w:w="240.0" w:type="dxa"/>
              <w:bottom w:w="240.0" w:type="dxa"/>
              <w:right w:w="24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App Local Storage / SQLite</w:t>
            </w:r>
          </w:p>
        </w:tc>
        <w:tc>
          <w:tcPr>
            <w:shd w:fill="f9fafb" w:val="clear"/>
            <w:tcMar>
              <w:top w:w="240.0" w:type="dxa"/>
              <w:left w:w="240.0" w:type="dxa"/>
              <w:bottom w:w="240.0" w:type="dxa"/>
              <w:right w:w="24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Temporary local offline draft creation (handles low-network areas)</w:t>
            </w:r>
          </w:p>
        </w:tc>
      </w:tr>
      <w:tr>
        <w:trPr>
          <w:cantSplit w:val="0"/>
          <w:tblHeader w:val="0"/>
        </w:trPr>
        <w:tc>
          <w:tcPr>
            <w:shd w:fill="auto" w:val="clear"/>
            <w:tcMar>
              <w:top w:w="240.0" w:type="dxa"/>
              <w:left w:w="240.0" w:type="dxa"/>
              <w:bottom w:w="240.0" w:type="dxa"/>
              <w:right w:w="24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Step 3</w:t>
            </w:r>
          </w:p>
        </w:tc>
        <w:tc>
          <w:tcPr>
            <w:shd w:fill="auto" w:val="clear"/>
            <w:tcMar>
              <w:top w:w="240.0" w:type="dxa"/>
              <w:left w:w="240.0" w:type="dxa"/>
              <w:bottom w:w="240.0" w:type="dxa"/>
              <w:right w:w="24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Data Collector snaps paper report photo (optional)</w:t>
            </w:r>
          </w:p>
        </w:tc>
        <w:tc>
          <w:tcPr>
            <w:shd w:fill="auto" w:val="clear"/>
            <w:tcMar>
              <w:top w:w="240.0" w:type="dxa"/>
              <w:left w:w="240.0" w:type="dxa"/>
              <w:bottom w:w="240.0" w:type="dxa"/>
              <w:right w:w="24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AWS S3 Bucket via API Gateway</w:t>
            </w:r>
          </w:p>
        </w:tc>
        <w:tc>
          <w:tcPr>
            <w:shd w:fill="auto" w:val="clear"/>
            <w:tcMar>
              <w:top w:w="240.0" w:type="dxa"/>
              <w:left w:w="240.0" w:type="dxa"/>
              <w:bottom w:w="240.0" w:type="dxa"/>
              <w:right w:w="24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Binary image transfer via AWS S3 pre-signed upload URL</w:t>
            </w:r>
          </w:p>
        </w:tc>
      </w:tr>
      <w:tr>
        <w:trPr>
          <w:cantSplit w:val="0"/>
          <w:tblHeader w:val="0"/>
        </w:trPr>
        <w:tc>
          <w:tcPr>
            <w:shd w:fill="f9fafb" w:val="clear"/>
            <w:tcMar>
              <w:top w:w="240.0" w:type="dxa"/>
              <w:left w:w="240.0" w:type="dxa"/>
              <w:bottom w:w="240.0" w:type="dxa"/>
              <w:right w:w="24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Step 4</w:t>
            </w:r>
          </w:p>
        </w:tc>
        <w:tc>
          <w:tcPr>
            <w:shd w:fill="f9fafb" w:val="clear"/>
            <w:tcMar>
              <w:top w:w="240.0" w:type="dxa"/>
              <w:left w:w="240.0" w:type="dxa"/>
              <w:bottom w:w="240.0" w:type="dxa"/>
              <w:right w:w="24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Form submission triggered</w:t>
            </w:r>
          </w:p>
        </w:tc>
        <w:tc>
          <w:tcPr>
            <w:shd w:fill="f9fafb" w:val="clear"/>
            <w:tcMar>
              <w:top w:w="240.0" w:type="dxa"/>
              <w:left w:w="240.0" w:type="dxa"/>
              <w:bottom w:w="240.0" w:type="dxa"/>
              <w:right w:w="24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AWS API Gateway -&gt; Lambda</w:t>
            </w:r>
          </w:p>
        </w:tc>
        <w:tc>
          <w:tcPr>
            <w:shd w:fill="f9fafb" w:val="clear"/>
            <w:tcMar>
              <w:top w:w="240.0" w:type="dxa"/>
              <w:left w:w="240.0" w:type="dxa"/>
              <w:bottom w:w="240.0" w:type="dxa"/>
              <w:right w:w="24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JSON payload validation (checking BP range, SpO2 range, pulse limits)</w:t>
            </w:r>
          </w:p>
        </w:tc>
      </w:tr>
      <w:tr>
        <w:trPr>
          <w:cantSplit w:val="0"/>
          <w:tblHeader w:val="0"/>
        </w:trPr>
        <w:tc>
          <w:tcPr>
            <w:shd w:fill="auto" w:val="clear"/>
            <w:tcMar>
              <w:top w:w="240.0" w:type="dxa"/>
              <w:left w:w="240.0" w:type="dxa"/>
              <w:bottom w:w="240.0" w:type="dxa"/>
              <w:right w:w="24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Step 5</w:t>
            </w:r>
          </w:p>
        </w:tc>
        <w:tc>
          <w:tcPr>
            <w:shd w:fill="auto" w:val="clear"/>
            <w:tcMar>
              <w:top w:w="240.0" w:type="dxa"/>
              <w:left w:w="240.0" w:type="dxa"/>
              <w:bottom w:w="240.0" w:type="dxa"/>
              <w:right w:w="24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Data persistence</w:t>
            </w:r>
          </w:p>
        </w:tc>
        <w:tc>
          <w:tcPr>
            <w:shd w:fill="auto" w:val="clear"/>
            <w:tcMar>
              <w:top w:w="240.0" w:type="dxa"/>
              <w:left w:w="240.0" w:type="dxa"/>
              <w:bottom w:w="240.0" w:type="dxa"/>
              <w:right w:w="24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Amazon DynamoDB</w:t>
            </w:r>
          </w:p>
        </w:tc>
        <w:tc>
          <w:tcPr>
            <w:shd w:fill="auto" w:val="clear"/>
            <w:tcMar>
              <w:top w:w="240.0" w:type="dxa"/>
              <w:left w:w="240.0" w:type="dxa"/>
              <w:bottom w:w="240.0" w:type="dxa"/>
              <w:right w:w="24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New item written to Health_Visit_Logs table with server timestamp</w:t>
            </w:r>
          </w:p>
        </w:tc>
      </w:tr>
      <w:tr>
        <w:trPr>
          <w:cantSplit w:val="0"/>
          <w:tblHeader w:val="0"/>
        </w:trPr>
        <w:tc>
          <w:tcPr>
            <w:shd w:fill="f9fafb" w:val="clear"/>
            <w:tcMar>
              <w:top w:w="240.0" w:type="dxa"/>
              <w:left w:w="240.0" w:type="dxa"/>
              <w:bottom w:w="240.0" w:type="dxa"/>
              <w:right w:w="24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Step 6</w:t>
            </w:r>
          </w:p>
        </w:tc>
        <w:tc>
          <w:tcPr>
            <w:shd w:fill="f9fafb" w:val="clear"/>
            <w:tcMar>
              <w:top w:w="240.0" w:type="dxa"/>
              <w:left w:w="240.0" w:type="dxa"/>
              <w:bottom w:w="240.0" w:type="dxa"/>
              <w:right w:w="24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Event-driven notification dispatch</w:t>
            </w:r>
          </w:p>
        </w:tc>
        <w:tc>
          <w:tcPr>
            <w:shd w:fill="f9fafb" w:val="clear"/>
            <w:tcMar>
              <w:top w:w="240.0" w:type="dxa"/>
              <w:left w:w="240.0" w:type="dxa"/>
              <w:bottom w:w="240.0" w:type="dxa"/>
              <w:right w:w="24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Amazon SNS / FCM / APNs</w:t>
            </w:r>
          </w:p>
        </w:tc>
        <w:tc>
          <w:tcPr>
            <w:shd w:fill="f9fafb" w:val="clear"/>
            <w:tcMar>
              <w:top w:w="240.0" w:type="dxa"/>
              <w:left w:w="240.0" w:type="dxa"/>
              <w:bottom w:w="240.0" w:type="dxa"/>
              <w:right w:w="24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Push notification sent to linked Family Member's iOS/Android device</w:t>
            </w:r>
          </w:p>
        </w:tc>
      </w:tr>
    </w:tbl>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before="300" w:lineRule="auto"/>
        <w:rPr/>
      </w:pPr>
      <w:r w:rsidDel="00000000" w:rsidR="00000000" w:rsidRPr="00000000">
        <w:rPr>
          <w:rtl w:val="0"/>
        </w:rPr>
        <w:t xml:space="preserve">4.3 Level 1 Data Flow Diagram: Zero-Latency SOS Pipeline</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c0392b" w:val="clear"/>
            <w:tcMar>
              <w:top w:w="240.0" w:type="dxa"/>
              <w:left w:w="240.0" w:type="dxa"/>
              <w:bottom w:w="240.0" w:type="dxa"/>
              <w:right w:w="24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Rule="auto"/>
              <w:rPr>
                <w:color w:val="ffffff"/>
                <w:shd w:fill="auto" w:val="clear"/>
              </w:rPr>
            </w:pPr>
            <w:r w:rsidDel="00000000" w:rsidR="00000000" w:rsidRPr="00000000">
              <w:rPr>
                <w:color w:val="ffffff"/>
                <w:shd w:fill="auto" w:val="clear"/>
                <w:rtl w:val="0"/>
              </w:rPr>
              <w:t xml:space="preserve">Step</w:t>
            </w:r>
          </w:p>
        </w:tc>
        <w:tc>
          <w:tcPr>
            <w:shd w:fill="c0392b" w:val="clear"/>
            <w:tcMar>
              <w:top w:w="240.0" w:type="dxa"/>
              <w:left w:w="240.0" w:type="dxa"/>
              <w:bottom w:w="240.0" w:type="dxa"/>
              <w:right w:w="24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Rule="auto"/>
              <w:rPr>
                <w:color w:val="ffffff"/>
                <w:shd w:fill="auto" w:val="clear"/>
              </w:rPr>
            </w:pPr>
            <w:r w:rsidDel="00000000" w:rsidR="00000000" w:rsidRPr="00000000">
              <w:rPr>
                <w:color w:val="ffffff"/>
                <w:shd w:fill="auto" w:val="clear"/>
                <w:rtl w:val="0"/>
              </w:rPr>
              <w:t xml:space="preserve">Component</w:t>
            </w:r>
          </w:p>
        </w:tc>
        <w:tc>
          <w:tcPr>
            <w:shd w:fill="c0392b" w:val="clear"/>
            <w:tcMar>
              <w:top w:w="240.0" w:type="dxa"/>
              <w:left w:w="240.0" w:type="dxa"/>
              <w:bottom w:w="240.0" w:type="dxa"/>
              <w:right w:w="24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Rule="auto"/>
              <w:rPr>
                <w:color w:val="ffffff"/>
                <w:shd w:fill="auto" w:val="clear"/>
              </w:rPr>
            </w:pPr>
            <w:r w:rsidDel="00000000" w:rsidR="00000000" w:rsidRPr="00000000">
              <w:rPr>
                <w:color w:val="ffffff"/>
                <w:shd w:fill="auto" w:val="clear"/>
                <w:rtl w:val="0"/>
              </w:rPr>
              <w:t xml:space="preserve">Action / Execution</w:t>
            </w:r>
          </w:p>
        </w:tc>
        <w:tc>
          <w:tcPr>
            <w:shd w:fill="c0392b" w:val="clear"/>
            <w:tcMar>
              <w:top w:w="240.0" w:type="dxa"/>
              <w:left w:w="240.0" w:type="dxa"/>
              <w:bottom w:w="240.0" w:type="dxa"/>
              <w:right w:w="24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Rule="auto"/>
              <w:rPr>
                <w:color w:val="ffffff"/>
                <w:shd w:fill="auto" w:val="clear"/>
              </w:rPr>
            </w:pPr>
            <w:r w:rsidDel="00000000" w:rsidR="00000000" w:rsidRPr="00000000">
              <w:rPr>
                <w:color w:val="ffffff"/>
                <w:shd w:fill="auto" w:val="clear"/>
                <w:rtl w:val="0"/>
              </w:rPr>
              <w:t xml:space="preserve">Latency Target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240.0" w:type="dxa"/>
              <w:left w:w="240.0" w:type="dxa"/>
              <w:bottom w:w="240.0" w:type="dxa"/>
              <w:right w:w="24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1</w:t>
            </w:r>
          </w:p>
        </w:tc>
        <w:tc>
          <w:tcPr>
            <w:shd w:fill="auto" w:val="clear"/>
            <w:tcMar>
              <w:top w:w="240.0" w:type="dxa"/>
              <w:left w:w="240.0" w:type="dxa"/>
              <w:bottom w:w="240.0" w:type="dxa"/>
              <w:right w:w="24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Customer App UI</w:t>
            </w:r>
          </w:p>
        </w:tc>
        <w:tc>
          <w:tcPr>
            <w:shd w:fill="auto" w:val="clear"/>
            <w:tcMar>
              <w:top w:w="240.0" w:type="dxa"/>
              <w:left w:w="240.0" w:type="dxa"/>
              <w:bottom w:w="240.0" w:type="dxa"/>
              <w:right w:w="24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1-Tap SOS Button pressed on screen</w:t>
            </w:r>
          </w:p>
        </w:tc>
        <w:tc>
          <w:tcPr>
            <w:shd w:fill="auto" w:val="clear"/>
            <w:tcMar>
              <w:top w:w="240.0" w:type="dxa"/>
              <w:left w:w="240.0" w:type="dxa"/>
              <w:bottom w:w="240.0" w:type="dxa"/>
              <w:right w:w="24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&lt; 100 ms</w:t>
            </w:r>
          </w:p>
        </w:tc>
      </w:tr>
      <w:tr>
        <w:trPr>
          <w:cantSplit w:val="0"/>
          <w:tblHeader w:val="0"/>
        </w:trPr>
        <w:tc>
          <w:tcPr>
            <w:shd w:fill="f9fafb" w:val="clear"/>
            <w:tcMar>
              <w:top w:w="240.0" w:type="dxa"/>
              <w:left w:w="240.0" w:type="dxa"/>
              <w:bottom w:w="240.0" w:type="dxa"/>
              <w:right w:w="24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2</w:t>
            </w:r>
          </w:p>
        </w:tc>
        <w:tc>
          <w:tcPr>
            <w:shd w:fill="f9fafb" w:val="clear"/>
            <w:tcMar>
              <w:top w:w="240.0" w:type="dxa"/>
              <w:left w:w="240.0" w:type="dxa"/>
              <w:bottom w:w="240.0" w:type="dxa"/>
              <w:right w:w="24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API Gateway</w:t>
            </w:r>
          </w:p>
        </w:tc>
        <w:tc>
          <w:tcPr>
            <w:shd w:fill="f9fafb" w:val="clear"/>
            <w:tcMar>
              <w:top w:w="240.0" w:type="dxa"/>
              <w:left w:w="240.0" w:type="dxa"/>
              <w:bottom w:w="240.0" w:type="dxa"/>
              <w:right w:w="24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Priority execution path triggers EmergencyHandlerLambda</w:t>
            </w:r>
          </w:p>
        </w:tc>
        <w:tc>
          <w:tcPr>
            <w:shd w:fill="f9fafb" w:val="clear"/>
            <w:tcMar>
              <w:top w:w="240.0" w:type="dxa"/>
              <w:left w:w="240.0" w:type="dxa"/>
              <w:bottom w:w="240.0" w:type="dxa"/>
              <w:right w:w="24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&lt; 300 ms</w:t>
            </w:r>
          </w:p>
        </w:tc>
      </w:tr>
      <w:tr>
        <w:trPr>
          <w:cantSplit w:val="0"/>
          <w:tblHeader w:val="0"/>
        </w:trPr>
        <w:tc>
          <w:tcPr>
            <w:shd w:fill="auto" w:val="clear"/>
            <w:tcMar>
              <w:top w:w="240.0" w:type="dxa"/>
              <w:left w:w="240.0" w:type="dxa"/>
              <w:bottom w:w="240.0" w:type="dxa"/>
              <w:right w:w="24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3</w:t>
            </w:r>
          </w:p>
        </w:tc>
        <w:tc>
          <w:tcPr>
            <w:shd w:fill="auto" w:val="clear"/>
            <w:tcMar>
              <w:top w:w="240.0" w:type="dxa"/>
              <w:left w:w="240.0" w:type="dxa"/>
              <w:bottom w:w="240.0" w:type="dxa"/>
              <w:right w:w="24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Amazon DynamoDB</w:t>
            </w:r>
          </w:p>
        </w:tc>
        <w:tc>
          <w:tcPr>
            <w:shd w:fill="auto" w:val="clear"/>
            <w:tcMar>
              <w:top w:w="240.0" w:type="dxa"/>
              <w:left w:w="240.0" w:type="dxa"/>
              <w:bottom w:w="240.0" w:type="dxa"/>
              <w:right w:w="24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Queries Customer_Profiles to retrieve linked emergency contacts &amp; address</w:t>
            </w:r>
          </w:p>
        </w:tc>
        <w:tc>
          <w:tcPr>
            <w:shd w:fill="auto" w:val="clear"/>
            <w:tcMar>
              <w:top w:w="240.0" w:type="dxa"/>
              <w:left w:w="240.0" w:type="dxa"/>
              <w:bottom w:w="240.0" w:type="dxa"/>
              <w:right w:w="24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&lt; 50 ms</w:t>
            </w:r>
          </w:p>
        </w:tc>
      </w:tr>
      <w:tr>
        <w:trPr>
          <w:cantSplit w:val="0"/>
          <w:tblHeader w:val="0"/>
        </w:trPr>
        <w:tc>
          <w:tcPr>
            <w:shd w:fill="f9fafb" w:val="clear"/>
            <w:tcMar>
              <w:top w:w="240.0" w:type="dxa"/>
              <w:left w:w="240.0" w:type="dxa"/>
              <w:bottom w:w="240.0" w:type="dxa"/>
              <w:right w:w="24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4</w:t>
            </w:r>
          </w:p>
        </w:tc>
        <w:tc>
          <w:tcPr>
            <w:shd w:fill="f9fafb" w:val="clear"/>
            <w:tcMar>
              <w:top w:w="240.0" w:type="dxa"/>
              <w:left w:w="240.0" w:type="dxa"/>
              <w:bottom w:w="240.0" w:type="dxa"/>
              <w:right w:w="24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Amazon SNS / WhatsApp API</w:t>
            </w:r>
          </w:p>
        </w:tc>
        <w:tc>
          <w:tcPr>
            <w:shd w:fill="f9fafb" w:val="clear"/>
            <w:tcMar>
              <w:top w:w="240.0" w:type="dxa"/>
              <w:left w:w="240.0" w:type="dxa"/>
              <w:bottom w:w="240.0" w:type="dxa"/>
              <w:right w:w="24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Dispatches urgent push notifications, SMS alerts, and WhatsApp messages to family</w:t>
            </w:r>
          </w:p>
        </w:tc>
        <w:tc>
          <w:tcPr>
            <w:shd w:fill="f9fafb" w:val="clear"/>
            <w:tcMar>
              <w:top w:w="240.0" w:type="dxa"/>
              <w:left w:w="240.0" w:type="dxa"/>
              <w:bottom w:w="240.0" w:type="dxa"/>
              <w:right w:w="24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&lt; 2000 ms</w:t>
            </w:r>
          </w:p>
        </w:tc>
      </w:tr>
      <w:tr>
        <w:trPr>
          <w:cantSplit w:val="0"/>
          <w:tblHeader w:val="0"/>
        </w:trPr>
        <w:tc>
          <w:tcPr>
            <w:shd w:fill="auto" w:val="clear"/>
            <w:tcMar>
              <w:top w:w="240.0" w:type="dxa"/>
              <w:left w:w="240.0" w:type="dxa"/>
              <w:bottom w:w="240.0" w:type="dxa"/>
              <w:right w:w="24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5</w:t>
            </w:r>
          </w:p>
        </w:tc>
        <w:tc>
          <w:tcPr>
            <w:shd w:fill="auto" w:val="clear"/>
            <w:tcMar>
              <w:top w:w="240.0" w:type="dxa"/>
              <w:left w:w="240.0" w:type="dxa"/>
              <w:bottom w:w="240.0" w:type="dxa"/>
              <w:right w:w="24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Daya Ops Center</w:t>
            </w:r>
          </w:p>
        </w:tc>
        <w:tc>
          <w:tcPr>
            <w:shd w:fill="auto" w:val="clear"/>
            <w:tcMar>
              <w:top w:w="240.0" w:type="dxa"/>
              <w:left w:w="240.0" w:type="dxa"/>
              <w:bottom w:w="240.0" w:type="dxa"/>
              <w:right w:w="24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Dashboard sounds audio alert for local Durgapur response team intervention</w:t>
            </w:r>
          </w:p>
        </w:tc>
        <w:tc>
          <w:tcPr>
            <w:shd w:fill="auto" w:val="clear"/>
            <w:tcMar>
              <w:top w:w="240.0" w:type="dxa"/>
              <w:left w:w="240.0" w:type="dxa"/>
              <w:bottom w:w="240.0" w:type="dxa"/>
              <w:right w:w="24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Immediate</w:t>
            </w:r>
          </w:p>
        </w:tc>
      </w:tr>
    </w:tbl>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before="300" w:lineRule="auto"/>
        <w:rPr/>
      </w:pPr>
      <w:r w:rsidDel="00000000" w:rsidR="00000000" w:rsidRPr="00000000">
        <w:rPr>
          <w:rtl w:val="0"/>
        </w:rPr>
        <w:t xml:space="preserve">5. Multi-Platform Launch Strategy (Web, Android, iOS)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maximize reach across tech-savvy adult children living abroad/in tier-1 cities (iOS/Web), local field workers (Android tablets/smartphones), and elderly customers (Web/Android), deployment is structured into three target launches.</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Launch 1: Web Application (Admin, Desktop &amp; Accessibility Portal)</w:t>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Target Audience:</w:t>
      </w:r>
      <w:r w:rsidDel="00000000" w:rsidR="00000000" w:rsidRPr="00000000">
        <w:rPr>
          <w:rtl w:val="0"/>
        </w:rPr>
        <w:t xml:space="preserve"> Daya Operations Managers, Remote Family Members on desktop, and Elderly Customers accessing via browser.</w:t>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Technology Stack:</w:t>
      </w:r>
      <w:r w:rsidDel="00000000" w:rsidR="00000000" w:rsidRPr="00000000">
        <w:rPr>
          <w:rtl w:val="0"/>
        </w:rPr>
        <w:t xml:space="preserve"> React.js (TypeScript), Vite, TailwindCSS, AWS S3/Amplify, CloudFront.</w:t>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 Web Features:</w:t>
      </w:r>
      <w:r w:rsidDel="00000000" w:rsidR="00000000" w:rsidRPr="00000000">
        <w:rPr>
          <w:rtl w:val="0"/>
        </w:rPr>
        <w:t xml:space="preserve"> Full administrative control panel for client onboarding and worker routing; desktop-optimized data visualization (Recharts) for multi-year health trend analysis; WCAG AAA-compliant high-contrast web portal for elderly users.</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Launch 2: Android Application (Google Play Store &amp; APK Distribution)</w:t>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Target Audience:</w:t>
      </w:r>
      <w:r w:rsidDel="00000000" w:rsidR="00000000" w:rsidRPr="00000000">
        <w:rPr>
          <w:rtl w:val="0"/>
        </w:rPr>
        <w:t xml:space="preserve"> Data Collectors (field workers using Android phones/tablets) and local Family Members.</w:t>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Technology Stack:</w:t>
      </w:r>
      <w:r w:rsidDel="00000000" w:rsidR="00000000" w:rsidRPr="00000000">
        <w:rPr>
          <w:rtl w:val="0"/>
        </w:rPr>
        <w:t xml:space="preserve"> React Native / Expo compiled to Android App Bundle (.aab) format.</w:t>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 Android Features:</w:t>
      </w:r>
      <w:r w:rsidDel="00000000" w:rsidR="00000000" w:rsidRPr="00000000">
        <w:rPr>
          <w:rtl w:val="0"/>
        </w:rPr>
        <w:t xml:space="preserve"> Offline Async Storage queueing visit vitals and notes in low-connectivity pockets in Durgapur; camera integration for paper reports; FCM push alerts.</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Launch 3: iOS Application (Apple App Store)</w:t>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Target Audience:</w:t>
      </w:r>
      <w:r w:rsidDel="00000000" w:rsidR="00000000" w:rsidRPr="00000000">
        <w:rPr>
          <w:rtl w:val="0"/>
        </w:rPr>
        <w:t xml:space="preserve"> Family Members residing in major metropolitan areas or internationally.</w:t>
      </w:r>
    </w:p>
    <w:p w:rsidR="00000000" w:rsidDel="00000000" w:rsidP="00000000" w:rsidRDefault="00000000" w:rsidRPr="00000000" w14:paraId="000000B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Technology Stack:</w:t>
      </w:r>
      <w:r w:rsidDel="00000000" w:rsidR="00000000" w:rsidRPr="00000000">
        <w:rPr>
          <w:rtl w:val="0"/>
        </w:rPr>
        <w:t xml:space="preserve"> React Native / Expo compiled via Xcode to .ipa binary using iOS SDK.</w:t>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 iOS Features:</w:t>
      </w:r>
      <w:r w:rsidDel="00000000" w:rsidR="00000000" w:rsidRPr="00000000">
        <w:rPr>
          <w:rtl w:val="0"/>
        </w:rPr>
        <w:t xml:space="preserve"> APNs integration; Sign in with Apple integration; native iOS health analytics UI cards.</w:t>
      </w:r>
    </w:p>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6. Technical Specifications: Cloud Infrastructure &amp; Database Schema</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Database ERD Structure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1:N ┌──────────────┐ 1:N ┌─────────────────┐  </w:t>
        <w:br w:type="textWrapping"/>
        <w:t xml:space="preserve">│    Users     ├────►│  Customers   ├────►│   Health_Logs   │  </w:t>
        <w:br w:type="textWrapping"/>
        <w:t xml:space="preserve">│ (Cognito ID) │     │  (Elderly)   │     │ (Vitals/Notes)  │  </w:t>
        <w:br w:type="textWrapping"/>
        <w:t xml:space="preserve">└──────┬───────┘     └──────┬───────┘     └─────────────────┘  </w:t>
        <w:br w:type="textWrapping"/>
        <w:t xml:space="preserve">       │                    │                                  </w:t>
        <w:br w:type="textWrapping"/>
        <w:t xml:space="preserve">       │ 1:N                │ N:M via Allocations              </w:t>
        <w:br w:type="textWrapping"/>
        <w:t xml:space="preserve">       ▼                    ▼                                  </w:t>
        <w:br w:type="textWrapping"/>
        <w:t xml:space="preserve">┌──────────────┐     ┌──────────────┐                          </w:t>
        <w:br w:type="textWrapping"/>
        <w:t xml:space="preserve">│ Family_Links │     │ Field_Worker │                          </w:t>
        <w:br w:type="textWrapping"/>
        <w:t xml:space="preserve">│(Relationships│     │ Allocations  │                          </w:t>
        <w:br w:type="textWrapping"/>
        <w:t xml:space="preserve">└──────────────┘     └──────────────┘                          </w:t>
        <w:br w:type="textWrapping"/>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6.2 Detailed Entity Specifications</w:t>
      </w:r>
    </w:p>
    <w:p w:rsidR="00000000" w:rsidDel="00000000" w:rsidP="00000000" w:rsidRDefault="00000000" w:rsidRPr="00000000" w14:paraId="000000C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Users</w:t>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user_id (UUID, Primary Key)</w:t>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cognito_sub (String, Indexed)</w:t>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full_name (String)</w:t>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email (String, Unique)</w:t>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phone_number (String, Unique)</w:t>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role (CUSTOMER | WORKER | FAMILY | ADMIN)</w:t>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device_tokens (JSON Array: platform [ANDROID | IOS | WEB], token string for push)</w:t>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created_at (Timestamp)</w:t>
      </w:r>
    </w:p>
    <w:p w:rsidR="00000000" w:rsidDel="00000000" w:rsidP="00000000" w:rsidRDefault="00000000" w:rsidRPr="00000000" w14:paraId="000000C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Customer_Profiles</w:t>
      </w:r>
    </w:p>
    <w:p w:rsidR="00000000" w:rsidDel="00000000" w:rsidP="00000000" w:rsidRDefault="00000000" w:rsidRPr="00000000" w14:paraId="000000C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customer_id (UUID, Primary Key)</w:t>
      </w:r>
    </w:p>
    <w:p w:rsidR="00000000" w:rsidDel="00000000" w:rsidP="00000000" w:rsidRDefault="00000000" w:rsidRPr="00000000" w14:paraId="000000D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user_id (Foreign Key -&gt; Users)</w:t>
      </w:r>
    </w:p>
    <w:p w:rsidR="00000000" w:rsidDel="00000000" w:rsidP="00000000" w:rsidRDefault="00000000" w:rsidRPr="00000000" w14:paraId="000000D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address_durgapur (Text - Locality, Ward, Landmark)</w:t>
      </w:r>
    </w:p>
    <w:p w:rsidR="00000000" w:rsidDel="00000000" w:rsidP="00000000" w:rsidRDefault="00000000" w:rsidRPr="00000000" w14:paraId="000000D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emergency_contacts (JSON Array: name, relationship, phone)</w:t>
      </w:r>
    </w:p>
    <w:p w:rsidR="00000000" w:rsidDel="00000000" w:rsidP="00000000" w:rsidRDefault="00000000" w:rsidRPr="00000000" w14:paraId="000000D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medical_history (Text/JSON: preexisting conditions, blood group, primary physician)</w:t>
      </w:r>
    </w:p>
    <w:p w:rsidR="00000000" w:rsidDel="00000000" w:rsidP="00000000" w:rsidRDefault="00000000" w:rsidRPr="00000000" w14:paraId="000000D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subscription_status (ACTIVE | PAUSED | INACTIVE)</w:t>
      </w:r>
    </w:p>
    <w:p w:rsidR="00000000" w:rsidDel="00000000" w:rsidP="00000000" w:rsidRDefault="00000000" w:rsidRPr="00000000" w14:paraId="000000D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Family_Mappings</w:t>
      </w:r>
    </w:p>
    <w:p w:rsidR="00000000" w:rsidDel="00000000" w:rsidP="00000000" w:rsidRDefault="00000000" w:rsidRPr="00000000" w14:paraId="000000D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mapping_id (UUID, Primary Key)</w:t>
      </w:r>
    </w:p>
    <w:p w:rsidR="00000000" w:rsidDel="00000000" w:rsidP="00000000" w:rsidRDefault="00000000" w:rsidRPr="00000000" w14:paraId="000000D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family_user_id (Foreign Key -&gt; Users)</w:t>
      </w:r>
    </w:p>
    <w:p w:rsidR="00000000" w:rsidDel="00000000" w:rsidP="00000000" w:rsidRDefault="00000000" w:rsidRPr="00000000" w14:paraId="000000D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customer_id (Foreign Key -&gt; Customer_Profiles)</w:t>
      </w:r>
    </w:p>
    <w:p w:rsidR="00000000" w:rsidDel="00000000" w:rsidP="00000000" w:rsidRDefault="00000000" w:rsidRPr="00000000" w14:paraId="000000D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relationship (e.g., "Son", "Daughter", "Guardian")</w:t>
      </w:r>
    </w:p>
    <w:p w:rsidR="00000000" w:rsidDel="00000000" w:rsidP="00000000" w:rsidRDefault="00000000" w:rsidRPr="00000000" w14:paraId="000000D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access_granted_at (Timestamp)</w:t>
      </w:r>
    </w:p>
    <w:p w:rsidR="00000000" w:rsidDel="00000000" w:rsidP="00000000" w:rsidRDefault="00000000" w:rsidRPr="00000000" w14:paraId="000000D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Health_Visit_Logs (Core Health Data)</w:t>
      </w:r>
    </w:p>
    <w:p w:rsidR="00000000" w:rsidDel="00000000" w:rsidP="00000000" w:rsidRDefault="00000000" w:rsidRPr="00000000" w14:paraId="000000D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log_id (UUID, Primary Key)</w:t>
      </w:r>
    </w:p>
    <w:p w:rsidR="00000000" w:rsidDel="00000000" w:rsidP="00000000" w:rsidRDefault="00000000" w:rsidRPr="00000000" w14:paraId="000000D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customer_id (Foreign Key -&gt; Customer_Profiles)</w:t>
      </w:r>
    </w:p>
    <w:p w:rsidR="00000000" w:rsidDel="00000000" w:rsidP="00000000" w:rsidRDefault="00000000" w:rsidRPr="00000000" w14:paraId="000000D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worker_id (Foreign Key -&gt; Users)</w:t>
      </w:r>
    </w:p>
    <w:p w:rsidR="00000000" w:rsidDel="00000000" w:rsidP="00000000" w:rsidRDefault="00000000" w:rsidRPr="00000000" w14:paraId="000000D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visit_timestamp (Timestamp)</w:t>
      </w:r>
    </w:p>
    <w:p w:rsidR="00000000" w:rsidDel="00000000" w:rsidP="00000000" w:rsidRDefault="00000000" w:rsidRPr="00000000" w14:paraId="000000E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entry_source (WEB | ANDROID_APP | IOS_APP)</w:t>
      </w:r>
    </w:p>
    <w:p w:rsidR="00000000" w:rsidDel="00000000" w:rsidP="00000000" w:rsidRDefault="00000000" w:rsidRPr="00000000" w14:paraId="000000E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vitals_payload (JSONB: systolic_bp, diastolic_bp, pulse_bpm, spo2_percent, blood_sugar_mgdl, sugar_test_type, temperature_f, weight_kg)</w:t>
      </w:r>
    </w:p>
    <w:p w:rsidR="00000000" w:rsidDel="00000000" w:rsidP="00000000" w:rsidRDefault="00000000" w:rsidRPr="00000000" w14:paraId="000000E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qualitative_observations (JSONB: mood_rating, dietary_compliance, physical_mobility, worker_notes, action_items_needed)</w:t>
      </w:r>
    </w:p>
    <w:p w:rsidR="00000000" w:rsidDel="00000000" w:rsidP="00000000" w:rsidRDefault="00000000" w:rsidRPr="00000000" w14:paraId="000000E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visit_photo_s3_url (String, Optional)</w:t>
      </w:r>
    </w:p>
    <w:p w:rsidR="00000000" w:rsidDel="00000000" w:rsidP="00000000" w:rsidRDefault="00000000" w:rsidRPr="00000000" w14:paraId="000000E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created_at (Timestamp)</w:t>
      </w:r>
    </w:p>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Component-Level Technology Summary</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2c3e50" w:val="clear"/>
            <w:tcMar>
              <w:top w:w="240.0" w:type="dxa"/>
              <w:left w:w="240.0" w:type="dxa"/>
              <w:bottom w:w="240.0" w:type="dxa"/>
              <w:right w:w="24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Rule="auto"/>
              <w:rPr>
                <w:color w:val="ffffff"/>
                <w:shd w:fill="auto" w:val="clear"/>
              </w:rPr>
            </w:pPr>
            <w:r w:rsidDel="00000000" w:rsidR="00000000" w:rsidRPr="00000000">
              <w:rPr>
                <w:color w:val="ffffff"/>
                <w:shd w:fill="auto" w:val="clear"/>
                <w:rtl w:val="0"/>
              </w:rPr>
              <w:t xml:space="preserve">Layer</w:t>
            </w:r>
          </w:p>
        </w:tc>
        <w:tc>
          <w:tcPr>
            <w:shd w:fill="2c3e50" w:val="clear"/>
            <w:tcMar>
              <w:top w:w="240.0" w:type="dxa"/>
              <w:left w:w="240.0" w:type="dxa"/>
              <w:bottom w:w="240.0" w:type="dxa"/>
              <w:right w:w="24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Rule="auto"/>
              <w:rPr>
                <w:color w:val="ffffff"/>
                <w:shd w:fill="auto" w:val="clear"/>
              </w:rPr>
            </w:pPr>
            <w:r w:rsidDel="00000000" w:rsidR="00000000" w:rsidRPr="00000000">
              <w:rPr>
                <w:color w:val="ffffff"/>
                <w:shd w:fill="auto" w:val="clear"/>
                <w:rtl w:val="0"/>
              </w:rPr>
              <w:t xml:space="preserve">Selected Technology</w:t>
            </w:r>
          </w:p>
        </w:tc>
        <w:tc>
          <w:tcPr>
            <w:shd w:fill="2c3e50" w:val="clear"/>
            <w:tcMar>
              <w:top w:w="240.0" w:type="dxa"/>
              <w:left w:w="240.0" w:type="dxa"/>
              <w:bottom w:w="240.0" w:type="dxa"/>
              <w:right w:w="24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Rule="auto"/>
              <w:rPr>
                <w:color w:val="ffffff"/>
                <w:shd w:fill="auto" w:val="clear"/>
              </w:rPr>
            </w:pPr>
            <w:r w:rsidDel="00000000" w:rsidR="00000000" w:rsidRPr="00000000">
              <w:rPr>
                <w:color w:val="ffffff"/>
                <w:shd w:fill="auto" w:val="clear"/>
                <w:rtl w:val="0"/>
              </w:rPr>
              <w:t xml:space="preserve">Key Rationale / Operational Role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240.0" w:type="dxa"/>
              <w:left w:w="240.0" w:type="dxa"/>
              <w:bottom w:w="240.0" w:type="dxa"/>
              <w:right w:w="24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Frontend Framework</w:t>
            </w:r>
          </w:p>
        </w:tc>
        <w:tc>
          <w:tcPr>
            <w:shd w:fill="auto" w:val="clear"/>
            <w:tcMar>
              <w:top w:w="240.0" w:type="dxa"/>
              <w:left w:w="240.0" w:type="dxa"/>
              <w:bottom w:w="240.0" w:type="dxa"/>
              <w:right w:w="24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React Native + Expo (Web/Mobile)</w:t>
            </w:r>
          </w:p>
        </w:tc>
        <w:tc>
          <w:tcPr>
            <w:shd w:fill="auto" w:val="clear"/>
            <w:tcMar>
              <w:top w:w="240.0" w:type="dxa"/>
              <w:left w:w="240.0" w:type="dxa"/>
              <w:bottom w:w="240.0" w:type="dxa"/>
              <w:right w:w="24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Enables 80%+ cross-platform code sharing across Web, Android (.aab), and iOS (.ipa).</w:t>
            </w:r>
          </w:p>
        </w:tc>
      </w:tr>
      <w:tr>
        <w:trPr>
          <w:cantSplit w:val="0"/>
          <w:tblHeader w:val="0"/>
        </w:trPr>
        <w:tc>
          <w:tcPr>
            <w:shd w:fill="f9fafb" w:val="clear"/>
            <w:tcMar>
              <w:top w:w="240.0" w:type="dxa"/>
              <w:left w:w="240.0" w:type="dxa"/>
              <w:bottom w:w="240.0" w:type="dxa"/>
              <w:right w:w="24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API &amp; Backend</w:t>
            </w:r>
          </w:p>
        </w:tc>
        <w:tc>
          <w:tcPr>
            <w:shd w:fill="f9fafb" w:val="clear"/>
            <w:tcMar>
              <w:top w:w="240.0" w:type="dxa"/>
              <w:left w:w="240.0" w:type="dxa"/>
              <w:bottom w:w="240.0" w:type="dxa"/>
              <w:right w:w="24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AWS API Gateway + AWS Lambda</w:t>
            </w:r>
          </w:p>
        </w:tc>
        <w:tc>
          <w:tcPr>
            <w:shd w:fill="f9fafb" w:val="clear"/>
            <w:tcMar>
              <w:top w:w="240.0" w:type="dxa"/>
              <w:left w:w="240.0" w:type="dxa"/>
              <w:bottom w:w="240.0" w:type="dxa"/>
              <w:right w:w="24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Fully serverless architecture ensures zero baseline server costs during initial launch.</w:t>
            </w:r>
          </w:p>
        </w:tc>
      </w:tr>
      <w:tr>
        <w:trPr>
          <w:cantSplit w:val="0"/>
          <w:tblHeader w:val="0"/>
        </w:trPr>
        <w:tc>
          <w:tcPr>
            <w:shd w:fill="auto" w:val="clear"/>
            <w:tcMar>
              <w:top w:w="240.0" w:type="dxa"/>
              <w:left w:w="240.0" w:type="dxa"/>
              <w:bottom w:w="240.0" w:type="dxa"/>
              <w:right w:w="24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Auth Provider</w:t>
            </w:r>
          </w:p>
        </w:tc>
        <w:tc>
          <w:tcPr>
            <w:shd w:fill="auto" w:val="clear"/>
            <w:tcMar>
              <w:top w:w="240.0" w:type="dxa"/>
              <w:left w:w="240.0" w:type="dxa"/>
              <w:bottom w:w="240.0" w:type="dxa"/>
              <w:right w:w="24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Amazon Cognito User Pools</w:t>
            </w:r>
          </w:p>
        </w:tc>
        <w:tc>
          <w:tcPr>
            <w:shd w:fill="auto" w:val="clear"/>
            <w:tcMar>
              <w:top w:w="240.0" w:type="dxa"/>
              <w:left w:w="240.0" w:type="dxa"/>
              <w:bottom w:w="240.0" w:type="dxa"/>
              <w:right w:w="24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Provides native support for Phone OTP, Google SSO, and mandatory Sign in with Apple.</w:t>
            </w:r>
          </w:p>
        </w:tc>
      </w:tr>
      <w:tr>
        <w:trPr>
          <w:cantSplit w:val="0"/>
          <w:tblHeader w:val="0"/>
        </w:trPr>
        <w:tc>
          <w:tcPr>
            <w:shd w:fill="f9fafb" w:val="clear"/>
            <w:tcMar>
              <w:top w:w="240.0" w:type="dxa"/>
              <w:left w:w="240.0" w:type="dxa"/>
              <w:bottom w:w="240.0" w:type="dxa"/>
              <w:right w:w="24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Database</w:t>
            </w:r>
          </w:p>
        </w:tc>
        <w:tc>
          <w:tcPr>
            <w:shd w:fill="f9fafb" w:val="clear"/>
            <w:tcMar>
              <w:top w:w="240.0" w:type="dxa"/>
              <w:left w:w="240.0" w:type="dxa"/>
              <w:bottom w:w="240.0" w:type="dxa"/>
              <w:right w:w="24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Amazon DynamoDB</w:t>
            </w:r>
          </w:p>
        </w:tc>
        <w:tc>
          <w:tcPr>
            <w:shd w:fill="f9fafb" w:val="clear"/>
            <w:tcMar>
              <w:top w:w="240.0" w:type="dxa"/>
              <w:left w:w="240.0" w:type="dxa"/>
              <w:bottom w:w="240.0" w:type="dxa"/>
              <w:right w:w="24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On-demand, single-digit millisecond latency NoSQL database with AES-256 encryption.</w:t>
            </w:r>
          </w:p>
        </w:tc>
      </w:tr>
      <w:tr>
        <w:trPr>
          <w:cantSplit w:val="0"/>
          <w:tblHeader w:val="0"/>
        </w:trPr>
        <w:tc>
          <w:tcPr>
            <w:shd w:fill="auto" w:val="clear"/>
            <w:tcMar>
              <w:top w:w="240.0" w:type="dxa"/>
              <w:left w:w="240.0" w:type="dxa"/>
              <w:bottom w:w="240.0" w:type="dxa"/>
              <w:right w:w="24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File Storage</w:t>
            </w:r>
          </w:p>
        </w:tc>
        <w:tc>
          <w:tcPr>
            <w:shd w:fill="auto" w:val="clear"/>
            <w:tcMar>
              <w:top w:w="240.0" w:type="dxa"/>
              <w:left w:w="240.0" w:type="dxa"/>
              <w:bottom w:w="240.0" w:type="dxa"/>
              <w:right w:w="24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Amazon S3 (Mumbai Region)</w:t>
            </w:r>
          </w:p>
        </w:tc>
        <w:tc>
          <w:tcPr>
            <w:shd w:fill="auto" w:val="clear"/>
            <w:tcMar>
              <w:top w:w="240.0" w:type="dxa"/>
              <w:left w:w="240.0" w:type="dxa"/>
              <w:bottom w:w="240.0" w:type="dxa"/>
              <w:right w:w="24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Compliant health document and image storage satisfying Indian DPDP Act 2023 regulations.</w:t>
            </w:r>
          </w:p>
        </w:tc>
      </w:tr>
    </w:tbl>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