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9553C4">
      <w:pPr>
        <w:rPr>
          <w:rFonts w:hint="default" w:ascii="Times New Roman" w:hAnsi="Times New Roman" w:cs="Times New Roman"/>
          <w:sz w:val="26"/>
          <w:szCs w:val="26"/>
        </w:rPr>
      </w:pPr>
    </w:p>
    <w:p w14:paraId="425F38F1">
      <w:pPr>
        <w:rPr>
          <w:rFonts w:hint="default" w:ascii="Times New Roman" w:hAnsi="Times New Roman" w:cs="Times New Roman"/>
          <w:sz w:val="48"/>
          <w:szCs w:val="48"/>
        </w:rPr>
      </w:pPr>
      <w:r>
        <w:rPr>
          <w:rFonts w:hint="default" w:ascii="Times New Roman" w:hAnsi="Times New Roman" w:eastAsia="SimSun" w:cs="Times New Roman"/>
          <w:sz w:val="48"/>
          <w:szCs w:val="48"/>
        </w:rPr>
        <w:t>Requirements Specification</w:t>
      </w:r>
    </w:p>
    <w:p w14:paraId="004DC6D5">
      <w:pPr>
        <w:rPr>
          <w:rFonts w:hint="default" w:ascii="Times New Roman" w:hAnsi="Times New Roman" w:cs="Times New Roman"/>
          <w:sz w:val="26"/>
          <w:szCs w:val="26"/>
        </w:rPr>
      </w:pPr>
    </w:p>
    <w:p w14:paraId="21B3EEAD">
      <w:pPr>
        <w:rPr>
          <w:rFonts w:hint="default" w:ascii="Times New Roman" w:hAnsi="Times New Roman" w:cs="Times New Roman"/>
          <w:sz w:val="26"/>
          <w:szCs w:val="26"/>
        </w:rPr>
      </w:pPr>
    </w:p>
    <w:p w14:paraId="41B5CE40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Pain points :</w:t>
      </w:r>
      <w:bookmarkStart w:id="0" w:name="_GoBack"/>
      <w:bookmarkEnd w:id="0"/>
    </w:p>
    <w:p w14:paraId="00F6F816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Tỷ lệ trễ đơn hàng cao :</w:t>
      </w:r>
    </w:p>
    <w:p w14:paraId="018D03FC">
      <w:pPr>
        <w:numPr>
          <w:numId w:val="0"/>
        </w:num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+Nguyên nhân : CTS trễ 32% -&gt; Tổ đá trễ 44% -&gt; 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Giao hàng trễ 53% </w:t>
      </w:r>
    </w:p>
    <w:p w14:paraId="311559F9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-&gt; 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Solution : Tối ưu bằng thuật toán </w:t>
      </w:r>
      <w:r>
        <w:rPr>
          <w:rFonts w:hint="default" w:ascii="Times New Roman" w:hAnsi="Times New Roman" w:cs="Times New Roman"/>
          <w:sz w:val="26"/>
          <w:szCs w:val="26"/>
        </w:rPr>
        <w:t>GA-VNS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.</w:t>
      </w:r>
    </w:p>
    <w:p w14:paraId="77892B5D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369CA696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- Quy trình setup scheduler : </w:t>
      </w:r>
    </w:p>
    <w:p w14:paraId="5883CA0C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+ Nguyên nhân 1 : Setup lịch thủ công (sheet, appscript) -&gt; có biến số không handle được ngay (máy hỏng đột xuất, tai nạn lao động, ….)</w:t>
      </w:r>
    </w:p>
    <w:p w14:paraId="230C5493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+ Nguyên nhân 2 : Setup máy thủ công -&gt; chưa tối ưu được thứ tự in-out cho các loại đá/máy/đơn hàng</w:t>
      </w:r>
    </w:p>
    <w:p w14:paraId="4C618F37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+ Nguyên nhân 3 (khách quan) : Máy hỏng thường xuyên</w:t>
      </w:r>
    </w:p>
    <w:p w14:paraId="31B7B8BA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color w:val="FFFFFF" w:themeColor="background1"/>
          <w:sz w:val="26"/>
          <w:szCs w:val="26"/>
          <w:highlight w:val="darkCyan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-&gt; </w:t>
      </w:r>
      <w:r>
        <w:rPr>
          <w:rFonts w:hint="default" w:ascii="Times New Roman" w:hAnsi="Times New Roman" w:cs="Times New Roman"/>
          <w:b w:val="0"/>
          <w:bCs w:val="0"/>
          <w:color w:val="FFFFFF" w:themeColor="background1"/>
          <w:sz w:val="26"/>
          <w:szCs w:val="26"/>
          <w:highlight w:val="darkCyan"/>
          <w:lang w:val="en-US"/>
          <w14:textFill>
            <w14:solidFill>
              <w14:schemeClr w14:val="bg1"/>
            </w14:solidFill>
          </w14:textFill>
        </w:rPr>
        <w:t>Solution : Phần mềm SaaS-SME với logic reschedule.</w:t>
      </w:r>
    </w:p>
    <w:p w14:paraId="65843746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</w:p>
    <w:p w14:paraId="0D9BE970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Dữ liệu kỹ thuật (Master Data):</w:t>
      </w:r>
    </w:p>
    <w:p w14:paraId="6B67A37F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- Tài nguyên hệ thống : số máy CNC cho công đoạn CTS.</w:t>
      </w:r>
    </w:p>
    <w:p w14:paraId="60E9472C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- Ma trận năng lực máy : máy nào làm được việc gì (Cắt thẳng, dị hình, CMS,…) -&gt; 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cần build up Resource Allocation theo bảng này</w:t>
      </w:r>
    </w:p>
    <w:p w14:paraId="4A246DA8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- Quy tắt nghiệp vụ :</w:t>
      </w:r>
    </w:p>
    <w:p w14:paraId="166662C5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 + Quy tắc gộp các công đoạn : Nên gộp Cắt thẳng + CMS + Vát thành một công động CTS chung để giảm độ phức tạp.</w:t>
      </w:r>
    </w:p>
    <w:p w14:paraId="09B71587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 + Quy tắc xử lí sự cố : 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Máy hỏng có thể sửa dưới 60 phút ---&gt; giữ nguyên lịch. Nếu sửa hơn 60 phút ---&gt; Reschedule</w:t>
      </w:r>
    </w:p>
    <w:p w14:paraId="50D8B9F4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p w14:paraId="6E7A7646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Giải pháp đề xuất :</w:t>
      </w:r>
    </w:p>
    <w:p w14:paraId="1423F5CE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color w:val="FFFFFF" w:themeColor="background1"/>
          <w:sz w:val="26"/>
          <w:szCs w:val="26"/>
          <w:highlight w:val="darkCyan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- Nên có SaaS phát triển Dashboard người dùng -&gt; </w:t>
      </w:r>
      <w:r>
        <w:rPr>
          <w:rFonts w:hint="default" w:ascii="Times New Roman" w:hAnsi="Times New Roman" w:cs="Times New Roman"/>
          <w:b w:val="0"/>
          <w:bCs w:val="0"/>
          <w:color w:val="FFFFFF" w:themeColor="background1"/>
          <w:sz w:val="26"/>
          <w:szCs w:val="26"/>
          <w:highlight w:val="darkCyan"/>
          <w:lang w:val="en-US"/>
          <w14:textFill>
            <w14:solidFill>
              <w14:schemeClr w14:val="bg1"/>
            </w14:solidFill>
          </w14:textFill>
        </w:rPr>
        <w:t>Web app/ Desktop app, Dashboard theo dõi tiến độ Real-time.</w:t>
      </w:r>
    </w:p>
    <w:p w14:paraId="0DDA6E62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color w:val="FFFFFF" w:themeColor="background1"/>
          <w:sz w:val="26"/>
          <w:szCs w:val="26"/>
          <w:highlight w:val="darkCyan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-Thuật toán xử lí các quy trình : GA-VNS -&gt; </w:t>
      </w:r>
      <w:r>
        <w:rPr>
          <w:rFonts w:hint="default" w:ascii="Times New Roman" w:hAnsi="Times New Roman" w:cs="Times New Roman"/>
          <w:b w:val="0"/>
          <w:bCs w:val="0"/>
          <w:color w:val="FFFFFF" w:themeColor="background1"/>
          <w:sz w:val="26"/>
          <w:szCs w:val="26"/>
          <w:highlight w:val="darkCyan"/>
          <w:lang w:val="en-US"/>
          <w14:textFill>
            <w14:solidFill>
              <w14:schemeClr w14:val="bg1"/>
            </w14:solidFill>
          </w14:textFill>
        </w:rPr>
        <w:t>target là Min Total Tardiness (giảm thiểu tổng thời gian trễ)</w:t>
      </w:r>
    </w:p>
    <w:p w14:paraId="7E0A5051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</w:p>
    <w:p w14:paraId="3A9B4594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</w:p>
    <w:p w14:paraId="1B7591DF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Plan tiếp cận:</w:t>
      </w:r>
    </w:p>
    <w:p w14:paraId="1F293C89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- Demo MVP xử lí vài core task như sự kiện hỏng máy, nhân công nghỉ đột xuất -&gt; App sẽ điều phối lại như thế nào? Logic ra sao? Kết quả thu lại sẽ được gì?</w:t>
      </w:r>
    </w:p>
    <w:p w14:paraId="6399463C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- Focus hơn vào phần “Tái lập lịch tự động” (Reschedule) - Đây là core vì đơn hàng gấp chiếm gần nửa đơn hàng của xưởng (30-40%) và gặp vấn đề trong việc tái lập lịch và phân phối thủ công các đơn hàng cho từng công đoạn.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BB40A3"/>
    <w:multiLevelType w:val="singleLevel"/>
    <w:tmpl w:val="FCBB40A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770AD8"/>
    <w:rsid w:val="72770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2026-01-11T13:37:00Z</dcterms:created>
  <dc:creator>Bình Nguyễn Huy</dc:creator>
  <cp:lastModifiedBy>Bình Nguyễn Huy</cp:lastModifiedBy>
  <dcterms:modified xsi:type="dcterms:W3CDTF">2026-01-11T14:15:06Z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B5DA8E646EAC44C4AFF3538FDBA698CD_11</vt:lpwstr>
  </property>
</Properties>
</file>