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73" w:rsidRPr="00EB5496" w:rsidRDefault="00EB5496" w:rsidP="00F35A81">
      <w:pPr>
        <w:ind w:firstLineChars="200" w:firstLine="420"/>
        <w:rPr>
          <w:rFonts w:ascii="Times New Roman" w:eastAsia="黑体" w:hAnsi="Times New Roman" w:cs="Times New Roman"/>
        </w:rPr>
      </w:pPr>
      <w:r w:rsidRPr="00EB5496">
        <w:rPr>
          <w:rFonts w:ascii="Times New Roman" w:eastAsia="黑体" w:hAnsi="Times New Roman" w:cs="Times New Roman"/>
        </w:rPr>
        <w:t>扩展</w:t>
      </w:r>
      <w:r w:rsidR="008207D9" w:rsidRPr="00EB5496">
        <w:rPr>
          <w:rFonts w:ascii="Times New Roman" w:eastAsia="黑体" w:hAnsi="Times New Roman" w:cs="Times New Roman"/>
        </w:rPr>
        <w:t>练习</w:t>
      </w:r>
      <w:r w:rsidRPr="00EB5496">
        <w:rPr>
          <w:rFonts w:ascii="Times New Roman" w:eastAsia="黑体" w:hAnsi="Times New Roman" w:cs="Times New Roman"/>
          <w:b/>
        </w:rPr>
        <w:t>Challenge</w:t>
      </w:r>
      <w:r w:rsidR="008207D9" w:rsidRPr="00EB5496">
        <w:rPr>
          <w:rFonts w:ascii="Times New Roman" w:eastAsia="黑体" w:hAnsi="Times New Roman" w:cs="Times New Roman"/>
        </w:rPr>
        <w:t>（需要编程）</w:t>
      </w:r>
    </w:p>
    <w:p w:rsidR="00417273" w:rsidRPr="00875AED" w:rsidRDefault="00EB5496" w:rsidP="00F35A81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扩展</w:t>
      </w:r>
      <w:r>
        <w:rPr>
          <w:rFonts w:ascii="Times New Roman" w:eastAsiaTheme="majorEastAsia" w:hAnsi="Times New Roman" w:cs="Times New Roman" w:hint="eastAsia"/>
        </w:rPr>
        <w:t>proj</w:t>
      </w:r>
      <w:r>
        <w:rPr>
          <w:rFonts w:ascii="Times New Roman" w:eastAsiaTheme="majorEastAsia" w:hAnsi="Times New Roman" w:cs="Times New Roman"/>
        </w:rPr>
        <w:t>4</w:t>
      </w:r>
      <w:r>
        <w:rPr>
          <w:rFonts w:ascii="Times New Roman" w:eastAsiaTheme="majorEastAsia" w:hAnsi="Times New Roman" w:cs="Times New Roman" w:hint="eastAsia"/>
        </w:rPr>
        <w:t>，增加</w:t>
      </w:r>
      <w:r>
        <w:rPr>
          <w:rFonts w:ascii="Times New Roman" w:eastAsiaTheme="majorEastAsia" w:hAnsi="Times New Roman" w:cs="Times New Roman" w:hint="eastAsia"/>
        </w:rPr>
        <w:t>syscall</w:t>
      </w:r>
      <w:r>
        <w:rPr>
          <w:rFonts w:ascii="Times New Roman" w:eastAsiaTheme="majorEastAsia" w:hAnsi="Times New Roman" w:cs="Times New Roman" w:hint="eastAsia"/>
        </w:rPr>
        <w:t>功能，即增加一用户态函数（可执行一特定系统调用：获得时钟计数值），当内核初始完毕后，可从内核态返回到用户态的函数，而用户态的函数又通过系统调用得到内核态的服务（通过网络查询所需信息，可找老师咨询。需写出详细的设计和分析报告。）</w:t>
      </w:r>
    </w:p>
    <w:p w:rsidR="00417273" w:rsidRPr="00EB5496" w:rsidRDefault="008207D9" w:rsidP="00F35A81">
      <w:pPr>
        <w:ind w:firstLineChars="200" w:firstLine="420"/>
        <w:rPr>
          <w:rFonts w:ascii="Times New Roman" w:eastAsia="楷体" w:hAnsi="Times New Roman" w:cs="Times New Roman"/>
        </w:rPr>
      </w:pPr>
      <w:r w:rsidRPr="005B7CC7">
        <w:rPr>
          <w:rFonts w:ascii="黑体" w:eastAsia="黑体" w:hAnsi="黑体" w:cs="Times New Roman"/>
        </w:rPr>
        <w:t>提示：</w:t>
      </w:r>
      <w:r w:rsidR="00EB5496" w:rsidRPr="00EB5496">
        <w:rPr>
          <w:rFonts w:ascii="Times New Roman" w:eastAsia="楷体" w:hAnsi="Times New Roman" w:cs="Times New Roman"/>
        </w:rPr>
        <w:t>规范一下</w:t>
      </w:r>
      <w:r w:rsidR="00EB5496" w:rsidRPr="00EB5496">
        <w:rPr>
          <w:rFonts w:ascii="Times New Roman" w:eastAsia="楷体" w:hAnsi="Times New Roman" w:cs="Times New Roman"/>
        </w:rPr>
        <w:t>challenge</w:t>
      </w:r>
      <w:r w:rsidR="00EB5496" w:rsidRPr="00EB5496">
        <w:rPr>
          <w:rFonts w:ascii="Times New Roman" w:eastAsia="楷体" w:hAnsi="Times New Roman" w:cs="Times New Roman"/>
        </w:rPr>
        <w:t>的流程。</w:t>
      </w:r>
    </w:p>
    <w:p w:rsidR="005B7CC7" w:rsidRDefault="00EB5496" w:rsidP="00F35A81">
      <w:pPr>
        <w:ind w:firstLineChars="200" w:firstLine="420"/>
        <w:rPr>
          <w:rFonts w:ascii="Times New Roman" w:eastAsiaTheme="majorEastAsia" w:hAnsi="Times New Roman" w:cs="Times New Roman"/>
        </w:rPr>
      </w:pPr>
      <w:r w:rsidRPr="00F078AA">
        <w:rPr>
          <w:rFonts w:ascii="Courier New" w:eastAsiaTheme="majorEastAsia" w:hAnsi="Courier New" w:cs="Courier New"/>
        </w:rPr>
        <w:t>kern_init</w:t>
      </w:r>
      <w:r>
        <w:rPr>
          <w:rFonts w:ascii="Times New Roman" w:eastAsiaTheme="majorEastAsia" w:hAnsi="Times New Roman" w:cs="Times New Roman" w:hint="eastAsia"/>
        </w:rPr>
        <w:t>调用</w:t>
      </w:r>
      <w:r w:rsidRPr="00F078AA">
        <w:rPr>
          <w:rFonts w:ascii="Courier New" w:eastAsiaTheme="majorEastAsia" w:hAnsi="Courier New" w:cs="Courier New"/>
        </w:rPr>
        <w:t>switch_test</w:t>
      </w:r>
      <w:r>
        <w:rPr>
          <w:rFonts w:ascii="Times New Roman" w:eastAsiaTheme="majorEastAsia" w:hAnsi="Times New Roman" w:cs="Times New Roman" w:hint="eastAsia"/>
        </w:rPr>
        <w:t>，该函数如下：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>static void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>switch_test(void) {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print_cur_status();             //print</w:t>
      </w:r>
      <w:r w:rsidRPr="00EB5496">
        <w:rPr>
          <w:rFonts w:ascii="Courier New" w:eastAsiaTheme="majorEastAsia" w:hAnsi="Courier New" w:cs="Courier New"/>
        </w:rPr>
        <w:t>当前</w:t>
      </w:r>
      <w:r w:rsidRPr="00EB5496">
        <w:rPr>
          <w:rFonts w:ascii="Courier New" w:eastAsiaTheme="majorEastAsia" w:hAnsi="Courier New" w:cs="Courier New"/>
        </w:rPr>
        <w:t>cs/ss/ds</w:t>
      </w:r>
      <w:r w:rsidRPr="00EB5496">
        <w:rPr>
          <w:rFonts w:ascii="Courier New" w:eastAsiaTheme="majorEastAsia" w:hAnsi="Courier New" w:cs="Courier New"/>
        </w:rPr>
        <w:t>等寄存器状态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cprintf("+++switch to user mode+++\n");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switch_to_user();               //switch to user mode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print_cur_status();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cprintf("+++switch to kernel mode+++\n");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switch_to_kernel();             // switch to kernel mode</w:t>
      </w:r>
    </w:p>
    <w:p w:rsidR="00EB5496" w:rsidRP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 xml:space="preserve">    print_cur_status();</w:t>
      </w:r>
    </w:p>
    <w:p w:rsidR="00EB5496" w:rsidRDefault="00EB5496" w:rsidP="00EB5496">
      <w:pPr>
        <w:ind w:firstLineChars="200" w:firstLine="420"/>
        <w:rPr>
          <w:rFonts w:ascii="Courier New" w:eastAsiaTheme="majorEastAsia" w:hAnsi="Courier New" w:cs="Courier New"/>
        </w:rPr>
      </w:pPr>
      <w:r w:rsidRPr="00EB5496">
        <w:rPr>
          <w:rFonts w:ascii="Courier New" w:eastAsiaTheme="majorEastAsia" w:hAnsi="Courier New" w:cs="Courier New"/>
        </w:rPr>
        <w:t>}</w:t>
      </w:r>
    </w:p>
    <w:p w:rsidR="00841348" w:rsidRDefault="00841348" w:rsidP="00EB5496">
      <w:pPr>
        <w:ind w:firstLineChars="200" w:firstLine="420"/>
        <w:rPr>
          <w:rFonts w:ascii="Times New Roman" w:eastAsiaTheme="majorEastAsia" w:hAnsi="Times New Roman" w:cs="Times New Roman"/>
        </w:rPr>
      </w:pPr>
      <w:r w:rsidRPr="006F6CEC">
        <w:rPr>
          <w:rFonts w:ascii="Courier New" w:eastAsiaTheme="majorEastAsia" w:hAnsi="Courier New" w:cs="Courier New"/>
        </w:rPr>
        <w:t>switch_to_*</w:t>
      </w:r>
      <w:r>
        <w:rPr>
          <w:rFonts w:ascii="Times New Roman" w:eastAsiaTheme="majorEastAsia" w:hAnsi="Times New Roman" w:cs="Times New Roman" w:hint="eastAsia"/>
        </w:rPr>
        <w:t>函数建议建议通过中断处理的方式实现。主要要完成的代码是在</w:t>
      </w:r>
      <w:r>
        <w:rPr>
          <w:rFonts w:ascii="Times New Roman" w:eastAsiaTheme="majorEastAsia" w:hAnsi="Times New Roman" w:cs="Times New Roman" w:hint="eastAsia"/>
        </w:rPr>
        <w:t>trap</w:t>
      </w:r>
      <w:r>
        <w:rPr>
          <w:rFonts w:ascii="Times New Roman" w:eastAsiaTheme="majorEastAsia" w:hAnsi="Times New Roman" w:cs="Times New Roman" w:hint="eastAsia"/>
        </w:rPr>
        <w:t>里面处理</w:t>
      </w:r>
      <w:r w:rsidRPr="006F6CEC">
        <w:rPr>
          <w:rFonts w:ascii="Courier New" w:eastAsiaTheme="majorEastAsia" w:hAnsi="Courier New" w:cs="Courier New"/>
        </w:rPr>
        <w:t>T_SWITCH_TO*</w:t>
      </w:r>
      <w:r>
        <w:rPr>
          <w:rFonts w:ascii="Times New Roman" w:eastAsiaTheme="majorEastAsia" w:hAnsi="Times New Roman" w:cs="Times New Roman" w:hint="eastAsia"/>
        </w:rPr>
        <w:t>中断，并设置好返回的状态。</w:t>
      </w:r>
    </w:p>
    <w:p w:rsidR="00841348" w:rsidRPr="00EB5496" w:rsidRDefault="00841348" w:rsidP="00EB5496">
      <w:pPr>
        <w:ind w:firstLineChars="200" w:firstLine="420"/>
        <w:rPr>
          <w:rFonts w:ascii="Courier New" w:eastAsiaTheme="majorEastAsia" w:hAnsi="Courier New" w:cs="Courier New"/>
        </w:rPr>
      </w:pPr>
      <w:r>
        <w:rPr>
          <w:rFonts w:ascii="Times New Roman" w:eastAsiaTheme="majorEastAsia" w:hAnsi="Times New Roman" w:cs="Times New Roman" w:hint="eastAsia"/>
        </w:rPr>
        <w:t>在</w:t>
      </w:r>
      <w:r>
        <w:rPr>
          <w:rFonts w:ascii="Times New Roman" w:eastAsiaTheme="majorEastAsia" w:hAnsi="Times New Roman" w:cs="Times New Roman" w:hint="eastAsia"/>
        </w:rPr>
        <w:t>lab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 w:hint="eastAsia"/>
        </w:rPr>
        <w:t>里面完成代码以后，执行</w:t>
      </w:r>
      <w:r>
        <w:rPr>
          <w:rFonts w:ascii="Times New Roman" w:eastAsiaTheme="majorEastAsia" w:hAnsi="Times New Roman" w:cs="Times New Roman" w:hint="eastAsia"/>
        </w:rPr>
        <w:t>make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grade</w:t>
      </w:r>
      <w:r>
        <w:rPr>
          <w:rFonts w:ascii="Times New Roman" w:eastAsiaTheme="majorEastAsia" w:hAnsi="Times New Roman" w:cs="Times New Roman" w:hint="eastAsia"/>
        </w:rPr>
        <w:t>应该能够评测结果是否正确。</w:t>
      </w:r>
    </w:p>
    <w:p w:rsidR="00417273" w:rsidRPr="005B7CC7" w:rsidRDefault="008207D9" w:rsidP="00EB5496">
      <w:pPr>
        <w:ind w:firstLineChars="200" w:firstLine="420"/>
        <w:rPr>
          <w:rFonts w:ascii="黑体" w:eastAsia="黑体" w:hAnsi="黑体" w:cs="Times New Roman"/>
        </w:rPr>
      </w:pPr>
      <w:r w:rsidRPr="005B7CC7">
        <w:rPr>
          <w:rFonts w:ascii="黑体" w:eastAsia="黑体" w:hAnsi="黑体" w:cs="Times New Roman"/>
        </w:rPr>
        <w:t>答：</w:t>
      </w:r>
    </w:p>
    <w:p w:rsidR="00BD28EC" w:rsidRDefault="008207D9" w:rsidP="00F35A81">
      <w:pPr>
        <w:ind w:firstLineChars="200" w:firstLine="420"/>
        <w:rPr>
          <w:rFonts w:ascii="Times New Roman" w:eastAsiaTheme="majorEastAsia" w:hAnsi="Times New Roman" w:cs="Times New Roman"/>
        </w:rPr>
      </w:pPr>
      <w:r w:rsidRPr="00875AED">
        <w:rPr>
          <w:rFonts w:ascii="Times New Roman" w:eastAsiaTheme="majorEastAsia" w:hAnsi="Times New Roman" w:cs="Times New Roman"/>
        </w:rPr>
        <w:t>在文件</w:t>
      </w:r>
      <w:r w:rsidR="00BD28EC">
        <w:rPr>
          <w:rFonts w:ascii="Times New Roman" w:eastAsiaTheme="majorEastAsia" w:hAnsi="Times New Roman" w:cs="Times New Roman"/>
        </w:rPr>
        <w:t>kern/</w:t>
      </w:r>
      <w:r w:rsidR="00BD28EC">
        <w:rPr>
          <w:rFonts w:ascii="Times New Roman" w:eastAsiaTheme="majorEastAsia" w:hAnsi="Times New Roman" w:cs="Times New Roman" w:hint="eastAsia"/>
        </w:rPr>
        <w:t>init</w:t>
      </w:r>
      <w:r w:rsidRPr="00875AED">
        <w:rPr>
          <w:rFonts w:ascii="Times New Roman" w:eastAsiaTheme="majorEastAsia" w:hAnsi="Times New Roman" w:cs="Times New Roman"/>
        </w:rPr>
        <w:t>/</w:t>
      </w:r>
      <w:r w:rsidR="00BD28EC">
        <w:rPr>
          <w:rFonts w:ascii="Times New Roman" w:eastAsiaTheme="majorEastAsia" w:hAnsi="Times New Roman" w:cs="Times New Roman" w:hint="eastAsia"/>
        </w:rPr>
        <w:t>init</w:t>
      </w:r>
      <w:r w:rsidR="00BD28EC">
        <w:rPr>
          <w:rFonts w:ascii="Times New Roman" w:eastAsiaTheme="majorEastAsia" w:hAnsi="Times New Roman" w:cs="Times New Roman"/>
        </w:rPr>
        <w:t>.c</w:t>
      </w:r>
      <w:r w:rsidRPr="00875AED">
        <w:rPr>
          <w:rFonts w:ascii="Times New Roman" w:eastAsiaTheme="majorEastAsia" w:hAnsi="Times New Roman" w:cs="Times New Roman"/>
        </w:rPr>
        <w:t>中，</w:t>
      </w:r>
      <w:r w:rsidR="00BD28EC">
        <w:rPr>
          <w:rFonts w:ascii="Times New Roman" w:eastAsiaTheme="majorEastAsia" w:hAnsi="Times New Roman" w:cs="Times New Roman" w:hint="eastAsia"/>
        </w:rPr>
        <w:t>在</w:t>
      </w:r>
      <w:r w:rsidR="009F1B35">
        <w:rPr>
          <w:rFonts w:ascii="Times New Roman" w:eastAsiaTheme="majorEastAsia" w:hAnsi="Times New Roman" w:cs="Times New Roman" w:hint="eastAsia"/>
        </w:rPr>
        <w:t>练习</w:t>
      </w:r>
      <w:r w:rsidR="009F1B35">
        <w:rPr>
          <w:rFonts w:ascii="Times New Roman" w:eastAsiaTheme="majorEastAsia" w:hAnsi="Times New Roman" w:cs="Times New Roman" w:hint="eastAsia"/>
        </w:rPr>
        <w:t>6</w:t>
      </w:r>
      <w:r w:rsidR="009F1B35">
        <w:rPr>
          <w:rFonts w:ascii="Times New Roman" w:eastAsiaTheme="majorEastAsia" w:hAnsi="Times New Roman" w:cs="Times New Roman" w:hint="eastAsia"/>
        </w:rPr>
        <w:t>的</w:t>
      </w:r>
      <w:r w:rsidR="00BD28EC">
        <w:rPr>
          <w:rFonts w:ascii="Times New Roman" w:eastAsiaTheme="majorEastAsia" w:hAnsi="Times New Roman" w:cs="Times New Roman" w:hint="eastAsia"/>
        </w:rPr>
        <w:t>使能中断</w:t>
      </w:r>
      <w:r w:rsidR="009F1B35">
        <w:rPr>
          <w:rFonts w:ascii="Times New Roman" w:eastAsiaTheme="majorEastAsia" w:hAnsi="Times New Roman" w:cs="Times New Roman" w:hint="eastAsia"/>
        </w:rPr>
        <w:t>命令</w:t>
      </w:r>
      <w:r w:rsidR="00BD28EC">
        <w:rPr>
          <w:rFonts w:ascii="Times New Roman" w:eastAsiaTheme="majorEastAsia" w:hAnsi="Times New Roman" w:cs="Times New Roman" w:hint="eastAsia"/>
        </w:rPr>
        <w:t>之后，调用问题出给出的函数</w:t>
      </w:r>
      <w:r w:rsidR="00BD28EC" w:rsidRPr="00EB5496">
        <w:rPr>
          <w:rFonts w:ascii="Courier New" w:eastAsiaTheme="majorEastAsia" w:hAnsi="Courier New" w:cs="Courier New"/>
        </w:rPr>
        <w:t>switch_test</w:t>
      </w:r>
      <w:r w:rsidR="00BD28EC">
        <w:rPr>
          <w:rFonts w:ascii="Times New Roman" w:eastAsiaTheme="majorEastAsia" w:hAnsi="Times New Roman" w:cs="Times New Roman" w:hint="eastAsia"/>
        </w:rPr>
        <w:t>，函数的作用是打印当前和切换到用户模式以及内核模式后</w:t>
      </w:r>
      <w:r w:rsidR="00BD28EC">
        <w:rPr>
          <w:rFonts w:ascii="Times New Roman" w:eastAsiaTheme="majorEastAsia" w:hAnsi="Times New Roman" w:cs="Times New Roman" w:hint="eastAsia"/>
        </w:rPr>
        <w:t>CS</w:t>
      </w:r>
      <w:r w:rsidR="00BD28EC">
        <w:rPr>
          <w:rFonts w:ascii="Times New Roman" w:eastAsiaTheme="majorEastAsia" w:hAnsi="Times New Roman" w:cs="Times New Roman" w:hint="eastAsia"/>
        </w:rPr>
        <w:t>、</w:t>
      </w:r>
      <w:r w:rsidR="00BD28EC">
        <w:rPr>
          <w:rFonts w:ascii="Times New Roman" w:eastAsiaTheme="majorEastAsia" w:hAnsi="Times New Roman" w:cs="Times New Roman" w:hint="eastAsia"/>
        </w:rPr>
        <w:t>SS</w:t>
      </w:r>
      <w:r w:rsidR="00BD28EC">
        <w:rPr>
          <w:rFonts w:ascii="Times New Roman" w:eastAsiaTheme="majorEastAsia" w:hAnsi="Times New Roman" w:cs="Times New Roman" w:hint="eastAsia"/>
        </w:rPr>
        <w:t>、</w:t>
      </w:r>
      <w:r w:rsidR="00BD28EC">
        <w:rPr>
          <w:rFonts w:ascii="Times New Roman" w:eastAsiaTheme="majorEastAsia" w:hAnsi="Times New Roman" w:cs="Times New Roman" w:hint="eastAsia"/>
        </w:rPr>
        <w:t>DS</w:t>
      </w:r>
      <w:r w:rsidR="00BD28EC">
        <w:rPr>
          <w:rFonts w:ascii="Times New Roman" w:eastAsiaTheme="majorEastAsia" w:hAnsi="Times New Roman" w:cs="Times New Roman" w:hint="eastAsia"/>
        </w:rPr>
        <w:t>等寄存器的状态。</w:t>
      </w:r>
    </w:p>
    <w:p w:rsidR="004623E1" w:rsidRDefault="004623E1" w:rsidP="00BD28EC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BD28EC" w:rsidRDefault="00BD28EC" w:rsidP="00BD28EC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其中切换到用户模式调用了函数</w:t>
      </w:r>
      <w:r w:rsidR="00876453" w:rsidRPr="00876453">
        <w:rPr>
          <w:rFonts w:ascii="Courier New" w:eastAsiaTheme="majorEastAsia" w:hAnsi="Courier New" w:cs="Courier New"/>
        </w:rPr>
        <w:t>lab1_</w:t>
      </w:r>
      <w:r w:rsidRPr="00EB5496">
        <w:rPr>
          <w:rFonts w:ascii="Courier New" w:eastAsiaTheme="majorEastAsia" w:hAnsi="Courier New" w:cs="Courier New"/>
        </w:rPr>
        <w:t>switch_to_user</w:t>
      </w:r>
      <w:r>
        <w:rPr>
          <w:rFonts w:ascii="Times New Roman" w:eastAsiaTheme="majorEastAsia" w:hAnsi="Times New Roman" w:cs="Times New Roman" w:hint="eastAsia"/>
        </w:rPr>
        <w:t>，</w:t>
      </w:r>
      <w:r w:rsidR="004623E1">
        <w:rPr>
          <w:rFonts w:ascii="Times New Roman" w:eastAsiaTheme="majorEastAsia" w:hAnsi="Times New Roman" w:cs="Times New Roman" w:hint="eastAsia"/>
        </w:rPr>
        <w:t>写出它的代码如下：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4623E1" w:rsidTr="00663745">
        <w:trPr>
          <w:jc w:val="center"/>
        </w:trPr>
        <w:tc>
          <w:tcPr>
            <w:tcW w:w="8296" w:type="dxa"/>
          </w:tcPr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static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623E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lab1_switch_to_user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623E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623E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//LAB1 CHALLENGE 1 : TODO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</w:t>
            </w:r>
            <w:r w:rsidRPr="004623E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asm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623E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volatile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"sub $0x8, %%esp </w:t>
            </w:r>
            <w:r w:rsidRPr="004623E1">
              <w:rPr>
                <w:rFonts w:ascii="Source Code Pro" w:eastAsia="宋体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"int </w:t>
            </w:r>
            <w:r w:rsidRPr="004623E1">
              <w:rPr>
                <w:rFonts w:ascii="Source Code Pro" w:eastAsia="宋体" w:hAnsi="Source Code Pro" w:cs="宋体"/>
                <w:color w:val="CD3131"/>
                <w:kern w:val="0"/>
                <w:sz w:val="24"/>
                <w:szCs w:val="27"/>
              </w:rPr>
              <w:t>%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0 </w:t>
            </w:r>
            <w:r w:rsidRPr="004623E1">
              <w:rPr>
                <w:rFonts w:ascii="Source Code Pro" w:eastAsia="宋体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"movl %%ebp, %%esp"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: 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: </w:t>
            </w:r>
            <w:r w:rsidRPr="004623E1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"i"</w:t>
            </w: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(T_SWITCH_TOU)</w:t>
            </w:r>
          </w:p>
          <w:p w:rsidR="004623E1" w:rsidRPr="004623E1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);</w:t>
            </w:r>
          </w:p>
          <w:p w:rsidR="004623E1" w:rsidRPr="00182294" w:rsidRDefault="004623E1" w:rsidP="004623E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4623E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9F7DCC" w:rsidRDefault="009F7DCC" w:rsidP="00746E04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BD28EC" w:rsidRDefault="004623E1" w:rsidP="00746E04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这段代码完全由扩展</w:t>
      </w:r>
      <w:r>
        <w:rPr>
          <w:rFonts w:ascii="Times New Roman" w:eastAsiaTheme="majorEastAsia" w:hAnsi="Times New Roman" w:cs="Times New Roman" w:hint="eastAsia"/>
        </w:rPr>
        <w:t>GCC</w:t>
      </w:r>
      <w:r>
        <w:rPr>
          <w:rFonts w:ascii="Times New Roman" w:eastAsiaTheme="majorEastAsia" w:hAnsi="Times New Roman" w:cs="Times New Roman" w:hint="eastAsia"/>
        </w:rPr>
        <w:t>内联汇编来实现，</w:t>
      </w:r>
      <w:r w:rsidRPr="00746E04">
        <w:rPr>
          <w:rFonts w:ascii="Courier New" w:eastAsiaTheme="majorEastAsia" w:hAnsi="Courier New" w:cs="Courier New"/>
        </w:rPr>
        <w:t>volatile</w:t>
      </w:r>
      <w:r>
        <w:rPr>
          <w:rFonts w:ascii="Times New Roman" w:eastAsiaTheme="majorEastAsia" w:hAnsi="Times New Roman" w:cs="Times New Roman" w:hint="eastAsia"/>
        </w:rPr>
        <w:t>保证</w:t>
      </w:r>
      <w:r w:rsidRPr="00746E04">
        <w:rPr>
          <w:rFonts w:ascii="Courier New" w:eastAsiaTheme="majorEastAsia" w:hAnsi="Courier New" w:cs="Courier New"/>
        </w:rPr>
        <w:t>asm</w:t>
      </w:r>
      <w:r>
        <w:rPr>
          <w:rFonts w:ascii="Times New Roman" w:eastAsiaTheme="majorEastAsia" w:hAnsi="Times New Roman" w:cs="Times New Roman" w:hint="eastAsia"/>
        </w:rPr>
        <w:t>指令不被删除、移动或组合</w:t>
      </w:r>
      <w:r w:rsidR="00746E04">
        <w:rPr>
          <w:rFonts w:ascii="Times New Roman" w:eastAsiaTheme="majorEastAsia" w:hAnsi="Times New Roman" w:cs="Times New Roman" w:hint="eastAsia"/>
        </w:rPr>
        <w:t>，内联汇编的基本语法规则如下：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746E04" w:rsidTr="00663745">
        <w:trPr>
          <w:jc w:val="center"/>
        </w:trPr>
        <w:tc>
          <w:tcPr>
            <w:tcW w:w="8296" w:type="dxa"/>
          </w:tcPr>
          <w:p w:rsidR="00746E04" w:rsidRPr="00746E04" w:rsidRDefault="00746E04" w:rsidP="00746E0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asm</w:t>
            </w: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[ </w:t>
            </w:r>
            <w:r w:rsidRPr="00746E04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volatile</w:t>
            </w: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] (  </w:t>
            </w:r>
          </w:p>
          <w:p w:rsidR="00746E04" w:rsidRPr="00746E04" w:rsidRDefault="00746E04" w:rsidP="00746E0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assembler template</w:t>
            </w:r>
          </w:p>
          <w:p w:rsidR="00746E04" w:rsidRPr="00746E04" w:rsidRDefault="00746E04" w:rsidP="00746E0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[ : output operands ]              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可选的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746E04" w:rsidRPr="00746E04" w:rsidRDefault="00746E04" w:rsidP="00746E0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[ : input operands  ]              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可选的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746E04" w:rsidRPr="00746E04" w:rsidRDefault="00746E04" w:rsidP="00746E0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[ : list of clobbered registers ]  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可选的</w:t>
            </w:r>
            <w:r w:rsidRPr="00746E04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746E04" w:rsidRPr="00182294" w:rsidRDefault="00746E04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746E04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);</w:t>
            </w:r>
          </w:p>
        </w:tc>
      </w:tr>
    </w:tbl>
    <w:p w:rsidR="00D04963" w:rsidRDefault="00D04963" w:rsidP="009F7DCC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4623E1" w:rsidRDefault="00D767D2" w:rsidP="009F7DCC">
      <w:pPr>
        <w:ind w:firstLineChars="200" w:firstLine="420"/>
        <w:rPr>
          <w:rStyle w:val="a7"/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汇编指令中的操作数，可能出现</w:t>
      </w:r>
      <w:r>
        <w:rPr>
          <w:rFonts w:ascii="Times New Roman" w:eastAsiaTheme="majorEastAsia" w:hAnsi="Times New Roman" w:cs="Times New Roman" w:hint="eastAsia"/>
        </w:rPr>
        <w:t>%</w:t>
      </w:r>
      <w:r>
        <w:rPr>
          <w:rFonts w:ascii="Times New Roman" w:eastAsiaTheme="majorEastAsia" w:hAnsi="Times New Roman" w:cs="Times New Roman"/>
        </w:rPr>
        <w:t>0</w:t>
      </w:r>
      <w:r>
        <w:rPr>
          <w:rFonts w:ascii="Times New Roman" w:eastAsiaTheme="majorEastAsia" w:hAnsi="Times New Roman" w:cs="Times New Roman" w:hint="eastAsia"/>
        </w:rPr>
        <w:t>、</w:t>
      </w:r>
      <w:r>
        <w:rPr>
          <w:rFonts w:ascii="Times New Roman" w:eastAsiaTheme="majorEastAsia" w:hAnsi="Times New Roman" w:cs="Times New Roman" w:hint="eastAsia"/>
        </w:rPr>
        <w:t>%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 w:hint="eastAsia"/>
        </w:rPr>
        <w:t>等，</w:t>
      </w:r>
      <w:r w:rsidRPr="00D767D2">
        <w:rPr>
          <w:rFonts w:ascii="Times New Roman" w:eastAsiaTheme="majorEastAsia" w:hAnsi="Times New Roman" w:cs="Times New Roman" w:hint="eastAsia"/>
        </w:rPr>
        <w:t>若命令共涉及</w:t>
      </w:r>
      <w:r w:rsidRPr="00D767D2">
        <w:rPr>
          <w:rFonts w:ascii="Times New Roman" w:eastAsiaTheme="majorEastAsia" w:hAnsi="Times New Roman" w:cs="Times New Roman" w:hint="eastAsia"/>
        </w:rPr>
        <w:t>n</w:t>
      </w:r>
      <w:r w:rsidRPr="00D767D2">
        <w:rPr>
          <w:rFonts w:ascii="Times New Roman" w:eastAsiaTheme="majorEastAsia" w:hAnsi="Times New Roman" w:cs="Times New Roman" w:hint="eastAsia"/>
        </w:rPr>
        <w:t>个操作数，则第</w:t>
      </w:r>
      <w:r w:rsidRPr="00D767D2">
        <w:rPr>
          <w:rFonts w:ascii="Times New Roman" w:eastAsiaTheme="majorEastAsia" w:hAnsi="Times New Roman" w:cs="Times New Roman" w:hint="eastAsia"/>
        </w:rPr>
        <w:t>1</w:t>
      </w:r>
      <w:r w:rsidRPr="00D767D2">
        <w:rPr>
          <w:rFonts w:ascii="Times New Roman" w:eastAsiaTheme="majorEastAsia" w:hAnsi="Times New Roman" w:cs="Times New Roman" w:hint="eastAsia"/>
        </w:rPr>
        <w:t>个输出操作数（</w:t>
      </w:r>
      <w:r w:rsidRPr="00D767D2">
        <w:rPr>
          <w:rFonts w:ascii="Times New Roman" w:eastAsiaTheme="majorEastAsia" w:hAnsi="Times New Roman" w:cs="Times New Roman" w:hint="eastAsia"/>
        </w:rPr>
        <w:t>the first output operand</w:t>
      </w:r>
      <w:r w:rsidRPr="00D767D2">
        <w:rPr>
          <w:rFonts w:ascii="Times New Roman" w:eastAsiaTheme="majorEastAsia" w:hAnsi="Times New Roman" w:cs="Times New Roman" w:hint="eastAsia"/>
        </w:rPr>
        <w:t>）被编号为</w:t>
      </w:r>
      <w:r w:rsidRPr="00D767D2">
        <w:rPr>
          <w:rFonts w:ascii="Times New Roman" w:eastAsiaTheme="majorEastAsia" w:hAnsi="Times New Roman" w:cs="Times New Roman" w:hint="eastAsia"/>
        </w:rPr>
        <w:t>0</w:t>
      </w:r>
      <w:r w:rsidRPr="00D767D2">
        <w:rPr>
          <w:rFonts w:ascii="Times New Roman" w:eastAsiaTheme="majorEastAsia" w:hAnsi="Times New Roman" w:cs="Times New Roman" w:hint="eastAsia"/>
        </w:rPr>
        <w:t>，第</w:t>
      </w:r>
      <w:r w:rsidRPr="00D767D2">
        <w:rPr>
          <w:rFonts w:ascii="Times New Roman" w:eastAsiaTheme="majorEastAsia" w:hAnsi="Times New Roman" w:cs="Times New Roman" w:hint="eastAsia"/>
        </w:rPr>
        <w:t>2</w:t>
      </w:r>
      <w:r w:rsidRPr="00D767D2">
        <w:rPr>
          <w:rFonts w:ascii="Times New Roman" w:eastAsiaTheme="majorEastAsia" w:hAnsi="Times New Roman" w:cs="Times New Roman" w:hint="eastAsia"/>
        </w:rPr>
        <w:t>个</w:t>
      </w:r>
      <w:r w:rsidR="0034071E">
        <w:rPr>
          <w:rFonts w:ascii="Times New Roman" w:eastAsiaTheme="majorEastAsia" w:hAnsi="Times New Roman" w:cs="Times New Roman" w:hint="eastAsia"/>
        </w:rPr>
        <w:t>输出操作数</w:t>
      </w:r>
      <w:r w:rsidRPr="00D767D2">
        <w:rPr>
          <w:rFonts w:ascii="Times New Roman" w:eastAsiaTheme="majorEastAsia" w:hAnsi="Times New Roman" w:cs="Times New Roman" w:hint="eastAsia"/>
        </w:rPr>
        <w:t>编号为</w:t>
      </w:r>
      <w:r w:rsidRPr="00D767D2">
        <w:rPr>
          <w:rFonts w:ascii="Times New Roman" w:eastAsiaTheme="majorEastAsia" w:hAnsi="Times New Roman" w:cs="Times New Roman" w:hint="eastAsia"/>
        </w:rPr>
        <w:t>1</w:t>
      </w:r>
      <w:r w:rsidRPr="00D767D2">
        <w:rPr>
          <w:rFonts w:ascii="Times New Roman" w:eastAsiaTheme="majorEastAsia" w:hAnsi="Times New Roman" w:cs="Times New Roman" w:hint="eastAsia"/>
        </w:rPr>
        <w:t>，依次类推，最后</w:t>
      </w:r>
      <w:r w:rsidRPr="00D767D2">
        <w:rPr>
          <w:rFonts w:ascii="Times New Roman" w:eastAsiaTheme="majorEastAsia" w:hAnsi="Times New Roman" w:cs="Times New Roman" w:hint="eastAsia"/>
        </w:rPr>
        <w:t>1</w:t>
      </w:r>
      <w:r w:rsidRPr="00D767D2">
        <w:rPr>
          <w:rFonts w:ascii="Times New Roman" w:eastAsiaTheme="majorEastAsia" w:hAnsi="Times New Roman" w:cs="Times New Roman" w:hint="eastAsia"/>
        </w:rPr>
        <w:t>个输入操作数（</w:t>
      </w:r>
      <w:r w:rsidRPr="00D767D2">
        <w:rPr>
          <w:rFonts w:ascii="Times New Roman" w:eastAsiaTheme="majorEastAsia" w:hAnsi="Times New Roman" w:cs="Times New Roman" w:hint="eastAsia"/>
        </w:rPr>
        <w:t>the last input operand</w:t>
      </w:r>
      <w:r w:rsidRPr="00D767D2">
        <w:rPr>
          <w:rFonts w:ascii="Times New Roman" w:eastAsiaTheme="majorEastAsia" w:hAnsi="Times New Roman" w:cs="Times New Roman" w:hint="eastAsia"/>
        </w:rPr>
        <w:t>）则被编号为</w:t>
      </w:r>
      <w:r w:rsidRPr="00D767D2">
        <w:rPr>
          <w:rFonts w:ascii="Times New Roman" w:eastAsiaTheme="majorEastAsia" w:hAnsi="Times New Roman" w:cs="Times New Roman" w:hint="eastAsia"/>
        </w:rPr>
        <w:t>n-1</w:t>
      </w:r>
      <w:r w:rsidRPr="00D767D2">
        <w:rPr>
          <w:rFonts w:ascii="Times New Roman" w:eastAsiaTheme="majorEastAsia" w:hAnsi="Times New Roman" w:cs="Times New Roman" w:hint="eastAsia"/>
        </w:rPr>
        <w:t>。</w:t>
      </w:r>
      <w:r w:rsidR="009F7DCC">
        <w:rPr>
          <w:rFonts w:ascii="Times New Roman" w:eastAsiaTheme="majorEastAsia" w:hAnsi="Times New Roman" w:cs="Times New Roman"/>
        </w:rPr>
        <w:t>list of clobbered registers</w:t>
      </w:r>
      <w:r w:rsidR="009F7DCC" w:rsidRPr="009F7DCC">
        <w:rPr>
          <w:rFonts w:ascii="Times New Roman" w:eastAsiaTheme="majorEastAsia" w:hAnsi="Times New Roman" w:cs="Times New Roman" w:hint="eastAsia"/>
        </w:rPr>
        <w:t>用于列出指令中涉及到的且没出现在</w:t>
      </w:r>
      <w:r w:rsidR="009F7DCC" w:rsidRPr="009F7DCC">
        <w:rPr>
          <w:rFonts w:ascii="Times New Roman" w:eastAsiaTheme="majorEastAsia" w:hAnsi="Times New Roman" w:cs="Times New Roman" w:hint="eastAsia"/>
        </w:rPr>
        <w:t>output operands</w:t>
      </w:r>
      <w:r w:rsidR="009F7DCC" w:rsidRPr="009F7DCC">
        <w:rPr>
          <w:rFonts w:ascii="Times New Roman" w:eastAsiaTheme="majorEastAsia" w:hAnsi="Times New Roman" w:cs="Times New Roman" w:hint="eastAsia"/>
        </w:rPr>
        <w:t>字段及</w:t>
      </w:r>
      <w:r w:rsidR="009F7DCC" w:rsidRPr="009F7DCC">
        <w:rPr>
          <w:rFonts w:ascii="Times New Roman" w:eastAsiaTheme="majorEastAsia" w:hAnsi="Times New Roman" w:cs="Times New Roman" w:hint="eastAsia"/>
        </w:rPr>
        <w:t>input operands</w:t>
      </w:r>
      <w:r w:rsidR="009F7DCC" w:rsidRPr="009F7DCC">
        <w:rPr>
          <w:rFonts w:ascii="Times New Roman" w:eastAsiaTheme="majorEastAsia" w:hAnsi="Times New Roman" w:cs="Times New Roman" w:hint="eastAsia"/>
        </w:rPr>
        <w:t>字段的那些寄存器。若寄存器被列入</w:t>
      </w:r>
      <w:r w:rsidR="009F7DCC" w:rsidRPr="009F7DCC">
        <w:rPr>
          <w:rFonts w:ascii="Times New Roman" w:eastAsiaTheme="majorEastAsia" w:hAnsi="Times New Roman" w:cs="Times New Roman" w:hint="eastAsia"/>
        </w:rPr>
        <w:t>clobber-list</w:t>
      </w:r>
      <w:r w:rsidR="009F7DCC" w:rsidRPr="009F7DCC">
        <w:rPr>
          <w:rFonts w:ascii="Times New Roman" w:eastAsiaTheme="majorEastAsia" w:hAnsi="Times New Roman" w:cs="Times New Roman" w:hint="eastAsia"/>
        </w:rPr>
        <w:t>，则等于是告诉</w:t>
      </w:r>
      <w:r w:rsidR="009F7DCC" w:rsidRPr="009F7DCC">
        <w:rPr>
          <w:rFonts w:ascii="Times New Roman" w:eastAsiaTheme="majorEastAsia" w:hAnsi="Times New Roman" w:cs="Times New Roman" w:hint="eastAsia"/>
        </w:rPr>
        <w:t>gcc</w:t>
      </w:r>
      <w:r w:rsidR="009F7DCC" w:rsidRPr="009F7DCC">
        <w:rPr>
          <w:rFonts w:ascii="Times New Roman" w:eastAsiaTheme="majorEastAsia" w:hAnsi="Times New Roman" w:cs="Times New Roman" w:hint="eastAsia"/>
        </w:rPr>
        <w:t>，这些寄存器可能会被内联汇编命令改写。因此，执行内联汇编的过程中，这些寄存器就不会被</w:t>
      </w:r>
      <w:r w:rsidR="009F7DCC" w:rsidRPr="009F7DCC">
        <w:rPr>
          <w:rFonts w:ascii="Times New Roman" w:eastAsiaTheme="majorEastAsia" w:hAnsi="Times New Roman" w:cs="Times New Roman" w:hint="eastAsia"/>
        </w:rPr>
        <w:t>gcc</w:t>
      </w:r>
      <w:r w:rsidR="009F7DCC" w:rsidRPr="009F7DCC">
        <w:rPr>
          <w:rFonts w:ascii="Times New Roman" w:eastAsiaTheme="majorEastAsia" w:hAnsi="Times New Roman" w:cs="Times New Roman" w:hint="eastAsia"/>
        </w:rPr>
        <w:t>分配给其它进程或命令使用。</w:t>
      </w:r>
      <w:r w:rsidR="0034071E" w:rsidRPr="00875AED">
        <w:rPr>
          <w:rStyle w:val="a7"/>
          <w:rFonts w:ascii="Times New Roman" w:eastAsiaTheme="majorEastAsia" w:hAnsi="Times New Roman" w:cs="Times New Roman"/>
        </w:rPr>
        <w:t>[</w:t>
      </w:r>
      <w:r w:rsidR="0034071E" w:rsidRPr="00875AED">
        <w:rPr>
          <w:rStyle w:val="a7"/>
          <w:rFonts w:ascii="Times New Roman" w:eastAsiaTheme="majorEastAsia" w:hAnsi="Times New Roman" w:cs="Times New Roman"/>
        </w:rPr>
        <w:footnoteReference w:id="1"/>
      </w:r>
      <w:r w:rsidR="0034071E" w:rsidRPr="00875AED">
        <w:rPr>
          <w:rStyle w:val="a7"/>
          <w:rFonts w:ascii="Times New Roman" w:eastAsiaTheme="majorEastAsia" w:hAnsi="Times New Roman" w:cs="Times New Roman"/>
        </w:rPr>
        <w:t>]</w:t>
      </w:r>
    </w:p>
    <w:p w:rsidR="0083183B" w:rsidRDefault="0083183B" w:rsidP="0083183B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83183B" w:rsidRDefault="0083183B" w:rsidP="0083183B">
      <w:pPr>
        <w:ind w:firstLineChars="200" w:firstLine="420"/>
        <w:rPr>
          <w:rFonts w:ascii="Times New Roman" w:eastAsiaTheme="majorEastAsia" w:hAnsi="Times New Roman" w:cs="Times New Roman"/>
        </w:rPr>
      </w:pPr>
      <w:r w:rsidRPr="0083183B">
        <w:rPr>
          <w:rFonts w:ascii="Courier New" w:eastAsiaTheme="majorEastAsia" w:hAnsi="Courier New" w:cs="Courier New"/>
        </w:rPr>
        <w:t>int</w:t>
      </w:r>
      <w:r w:rsidRPr="0083183B">
        <w:rPr>
          <w:rFonts w:ascii="Times New Roman" w:eastAsiaTheme="majorEastAsia" w:hAnsi="Times New Roman" w:cs="Times New Roman" w:hint="eastAsia"/>
        </w:rPr>
        <w:t xml:space="preserve"> </w:t>
      </w:r>
      <w:r w:rsidRPr="0083183B">
        <w:rPr>
          <w:rFonts w:ascii="Times New Roman" w:eastAsiaTheme="majorEastAsia" w:hAnsi="Times New Roman" w:cs="Times New Roman" w:hint="eastAsia"/>
        </w:rPr>
        <w:t>指令进行下面一些步骤</w:t>
      </w:r>
      <w:r>
        <w:rPr>
          <w:rFonts w:ascii="Times New Roman" w:eastAsiaTheme="majorEastAsia" w:hAnsi="Times New Roman" w:cs="Times New Roman" w:hint="eastAsia"/>
        </w:rPr>
        <w:t>：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从</w:t>
      </w:r>
      <w:r w:rsidRPr="0083183B">
        <w:rPr>
          <w:rFonts w:ascii="Times New Roman" w:eastAsiaTheme="majorEastAsia" w:hAnsi="Times New Roman" w:cs="Times New Roman" w:hint="eastAsia"/>
        </w:rPr>
        <w:t>IDT</w:t>
      </w:r>
      <w:r w:rsidRPr="0083183B">
        <w:rPr>
          <w:rFonts w:ascii="Times New Roman" w:eastAsiaTheme="majorEastAsia" w:hAnsi="Times New Roman" w:cs="Times New Roman" w:hint="eastAsia"/>
        </w:rPr>
        <w:t>中获得第</w:t>
      </w:r>
      <w:r w:rsidRPr="0083183B">
        <w:rPr>
          <w:rFonts w:ascii="Times New Roman" w:eastAsiaTheme="majorEastAsia" w:hAnsi="Times New Roman" w:cs="Times New Roman" w:hint="eastAsia"/>
        </w:rPr>
        <w:t>n</w:t>
      </w:r>
      <w:r w:rsidRPr="0083183B">
        <w:rPr>
          <w:rFonts w:ascii="Times New Roman" w:eastAsiaTheme="majorEastAsia" w:hAnsi="Times New Roman" w:cs="Times New Roman" w:hint="eastAsia"/>
        </w:rPr>
        <w:t>个描述符</w:t>
      </w:r>
      <w:r>
        <w:rPr>
          <w:rFonts w:ascii="Times New Roman" w:eastAsiaTheme="majorEastAsia" w:hAnsi="Times New Roman" w:cs="Times New Roman" w:hint="eastAsia"/>
        </w:rPr>
        <w:t>，</w:t>
      </w:r>
      <w:r w:rsidRPr="0083183B">
        <w:rPr>
          <w:rFonts w:ascii="Times New Roman" w:eastAsiaTheme="majorEastAsia" w:hAnsi="Times New Roman" w:cs="Times New Roman" w:hint="eastAsia"/>
        </w:rPr>
        <w:t>n</w:t>
      </w:r>
      <w:r w:rsidRPr="0083183B">
        <w:rPr>
          <w:rFonts w:ascii="Times New Roman" w:eastAsiaTheme="majorEastAsia" w:hAnsi="Times New Roman" w:cs="Times New Roman" w:hint="eastAsia"/>
        </w:rPr>
        <w:t>就是</w:t>
      </w:r>
      <w:r w:rsidRPr="00A40499">
        <w:rPr>
          <w:rFonts w:ascii="Courier New" w:eastAsiaTheme="majorEastAsia" w:hAnsi="Courier New" w:cs="Courier New"/>
        </w:rPr>
        <w:t>int</w:t>
      </w:r>
      <w:r w:rsidRPr="0083183B">
        <w:rPr>
          <w:rFonts w:ascii="Times New Roman" w:eastAsiaTheme="majorEastAsia" w:hAnsi="Times New Roman" w:cs="Times New Roman" w:hint="eastAsia"/>
        </w:rPr>
        <w:t>的参数。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检查</w:t>
      </w:r>
      <w:r w:rsidRPr="0083183B">
        <w:rPr>
          <w:rFonts w:ascii="Courier New" w:eastAsiaTheme="majorEastAsia" w:hAnsi="Courier New" w:cs="Courier New"/>
        </w:rPr>
        <w:t>%cs</w:t>
      </w:r>
      <w:r w:rsidRPr="0083183B">
        <w:rPr>
          <w:rFonts w:ascii="Times New Roman" w:eastAsiaTheme="majorEastAsia" w:hAnsi="Times New Roman" w:cs="Times New Roman" w:hint="eastAsia"/>
        </w:rPr>
        <w:t>的域</w:t>
      </w:r>
      <w:r w:rsidRPr="0083183B">
        <w:rPr>
          <w:rFonts w:ascii="Times New Roman" w:eastAsiaTheme="majorEastAsia" w:hAnsi="Times New Roman" w:cs="Times New Roman" w:hint="eastAsia"/>
        </w:rPr>
        <w:t>CPL&lt;=DPL</w:t>
      </w:r>
      <w:r>
        <w:rPr>
          <w:rFonts w:ascii="Times New Roman" w:eastAsiaTheme="majorEastAsia" w:hAnsi="Times New Roman" w:cs="Times New Roman" w:hint="eastAsia"/>
        </w:rPr>
        <w:t>，</w:t>
      </w:r>
      <w:r w:rsidRPr="0083183B">
        <w:rPr>
          <w:rFonts w:ascii="Times New Roman" w:eastAsiaTheme="majorEastAsia" w:hAnsi="Times New Roman" w:cs="Times New Roman" w:hint="eastAsia"/>
        </w:rPr>
        <w:t>DPL</w:t>
      </w:r>
      <w:r w:rsidRPr="0083183B">
        <w:rPr>
          <w:rFonts w:ascii="Times New Roman" w:eastAsiaTheme="majorEastAsia" w:hAnsi="Times New Roman" w:cs="Times New Roman" w:hint="eastAsia"/>
        </w:rPr>
        <w:t>是描述符中记录的特权级。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如果目标段选择符的</w:t>
      </w:r>
      <w:r w:rsidRPr="0083183B">
        <w:rPr>
          <w:rFonts w:ascii="Times New Roman" w:eastAsiaTheme="majorEastAsia" w:hAnsi="Times New Roman" w:cs="Times New Roman" w:hint="eastAsia"/>
        </w:rPr>
        <w:t>PL&lt;CPL</w:t>
      </w:r>
      <w:r>
        <w:rPr>
          <w:rFonts w:ascii="Times New Roman" w:eastAsiaTheme="majorEastAsia" w:hAnsi="Times New Roman" w:cs="Times New Roman" w:hint="eastAsia"/>
        </w:rPr>
        <w:t>，</w:t>
      </w:r>
      <w:r w:rsidRPr="0083183B">
        <w:rPr>
          <w:rFonts w:ascii="Times New Roman" w:eastAsiaTheme="majorEastAsia" w:hAnsi="Times New Roman" w:cs="Times New Roman" w:hint="eastAsia"/>
        </w:rPr>
        <w:t>就在</w:t>
      </w:r>
      <w:r w:rsidRPr="0083183B">
        <w:rPr>
          <w:rFonts w:ascii="Times New Roman" w:eastAsiaTheme="majorEastAsia" w:hAnsi="Times New Roman" w:cs="Times New Roman" w:hint="eastAsia"/>
        </w:rPr>
        <w:t>CPU</w:t>
      </w:r>
      <w:r w:rsidRPr="0083183B">
        <w:rPr>
          <w:rFonts w:ascii="Times New Roman" w:eastAsiaTheme="majorEastAsia" w:hAnsi="Times New Roman" w:cs="Times New Roman" w:hint="eastAsia"/>
        </w:rPr>
        <w:t>内部的寄存器中保存</w:t>
      </w:r>
      <w:r w:rsidRPr="0083183B">
        <w:rPr>
          <w:rFonts w:ascii="Courier New" w:eastAsiaTheme="majorEastAsia" w:hAnsi="Courier New" w:cs="Courier New"/>
        </w:rPr>
        <w:t>%esp</w:t>
      </w:r>
      <w:r w:rsidRPr="0083183B">
        <w:rPr>
          <w:rFonts w:ascii="Times New Roman" w:eastAsiaTheme="majorEastAsia" w:hAnsi="Times New Roman" w:cs="Times New Roman" w:hint="eastAsia"/>
        </w:rPr>
        <w:t>和</w:t>
      </w:r>
      <w:r w:rsidRPr="0083183B">
        <w:rPr>
          <w:rFonts w:ascii="Courier New" w:eastAsiaTheme="majorEastAsia" w:hAnsi="Courier New" w:cs="Courier New"/>
        </w:rPr>
        <w:t>%ss</w:t>
      </w:r>
      <w:r w:rsidRPr="0083183B">
        <w:rPr>
          <w:rFonts w:ascii="Times New Roman" w:eastAsiaTheme="majorEastAsia" w:hAnsi="Times New Roman" w:cs="Times New Roman" w:hint="eastAsia"/>
        </w:rPr>
        <w:t>的值。（这里的目标段选择符我不太清楚是什么，我觉得可能是相应的</w:t>
      </w:r>
      <w:r w:rsidRPr="0083183B">
        <w:rPr>
          <w:rFonts w:ascii="Times New Roman" w:eastAsiaTheme="majorEastAsia" w:hAnsi="Times New Roman" w:cs="Times New Roman" w:hint="eastAsia"/>
        </w:rPr>
        <w:t>GDT</w:t>
      </w:r>
      <w:r w:rsidRPr="0083183B">
        <w:rPr>
          <w:rFonts w:ascii="Times New Roman" w:eastAsiaTheme="majorEastAsia" w:hAnsi="Times New Roman" w:cs="Times New Roman" w:hint="eastAsia"/>
        </w:rPr>
        <w:t>表项里特区级或者就是这个中断描述符里的</w:t>
      </w:r>
      <w:r w:rsidRPr="0083183B">
        <w:rPr>
          <w:rFonts w:ascii="Times New Roman" w:eastAsiaTheme="majorEastAsia" w:hAnsi="Times New Roman" w:cs="Times New Roman" w:hint="eastAsia"/>
        </w:rPr>
        <w:t>CS</w:t>
      </w:r>
      <w:r w:rsidRPr="0083183B">
        <w:rPr>
          <w:rFonts w:ascii="Times New Roman" w:eastAsiaTheme="majorEastAsia" w:hAnsi="Times New Roman" w:cs="Times New Roman" w:hint="eastAsia"/>
        </w:rPr>
        <w:t>所记录的特权级）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从一个任务段描述符中加载</w:t>
      </w:r>
      <w:r w:rsidRPr="0083183B">
        <w:rPr>
          <w:rFonts w:ascii="Courier New" w:eastAsiaTheme="majorEastAsia" w:hAnsi="Courier New" w:cs="Courier New"/>
        </w:rPr>
        <w:t>%ss</w:t>
      </w:r>
      <w:r w:rsidRPr="0083183B">
        <w:rPr>
          <w:rFonts w:ascii="Times New Roman" w:eastAsiaTheme="majorEastAsia" w:hAnsi="Times New Roman" w:cs="Times New Roman" w:hint="eastAsia"/>
        </w:rPr>
        <w:t>和</w:t>
      </w:r>
      <w:r w:rsidRPr="0083183B">
        <w:rPr>
          <w:rFonts w:ascii="Courier New" w:eastAsiaTheme="majorEastAsia" w:hAnsi="Courier New" w:cs="Courier New"/>
        </w:rPr>
        <w:t>%esp</w:t>
      </w:r>
      <w:r w:rsidRPr="0083183B">
        <w:rPr>
          <w:rFonts w:ascii="Times New Roman" w:eastAsiaTheme="majorEastAsia" w:hAnsi="Times New Roman" w:cs="Times New Roman" w:hint="eastAsia"/>
        </w:rPr>
        <w:t>。（这里的任务段就是</w:t>
      </w:r>
      <w:r w:rsidRPr="0083183B">
        <w:rPr>
          <w:rFonts w:ascii="Times New Roman" w:eastAsiaTheme="majorEastAsia" w:hAnsi="Times New Roman" w:cs="Times New Roman" w:hint="eastAsia"/>
        </w:rPr>
        <w:t>TSS</w:t>
      </w:r>
      <w:r w:rsidRPr="0083183B">
        <w:rPr>
          <w:rFonts w:ascii="Times New Roman" w:eastAsiaTheme="majorEastAsia" w:hAnsi="Times New Roman" w:cs="Times New Roman" w:hint="eastAsia"/>
        </w:rPr>
        <w:t>，一般设定为每个</w:t>
      </w:r>
      <w:r w:rsidRPr="0083183B">
        <w:rPr>
          <w:rFonts w:ascii="Times New Roman" w:eastAsiaTheme="majorEastAsia" w:hAnsi="Times New Roman" w:cs="Times New Roman" w:hint="eastAsia"/>
        </w:rPr>
        <w:t>CPU</w:t>
      </w:r>
      <w:r w:rsidRPr="0083183B">
        <w:rPr>
          <w:rFonts w:ascii="Times New Roman" w:eastAsiaTheme="majorEastAsia" w:hAnsi="Times New Roman" w:cs="Times New Roman" w:hint="eastAsia"/>
        </w:rPr>
        <w:t>一个，且在固定的段表项）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将</w:t>
      </w:r>
      <w:r w:rsidRPr="0083183B">
        <w:rPr>
          <w:rFonts w:ascii="Courier New" w:eastAsiaTheme="majorEastAsia" w:hAnsi="Courier New" w:cs="Courier New"/>
        </w:rPr>
        <w:t>%ss</w:t>
      </w:r>
      <w:r w:rsidRPr="0083183B">
        <w:rPr>
          <w:rFonts w:ascii="Times New Roman" w:eastAsiaTheme="majorEastAsia" w:hAnsi="Times New Roman" w:cs="Times New Roman" w:hint="eastAsia"/>
        </w:rPr>
        <w:t>压栈。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将</w:t>
      </w:r>
      <w:r w:rsidRPr="0083183B">
        <w:rPr>
          <w:rFonts w:ascii="Courier New" w:eastAsiaTheme="majorEastAsia" w:hAnsi="Courier New" w:cs="Courier New"/>
        </w:rPr>
        <w:t>%esp</w:t>
      </w:r>
      <w:r w:rsidRPr="0083183B">
        <w:rPr>
          <w:rFonts w:ascii="Times New Roman" w:eastAsiaTheme="majorEastAsia" w:hAnsi="Times New Roman" w:cs="Times New Roman" w:hint="eastAsia"/>
        </w:rPr>
        <w:t>压栈。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将</w:t>
      </w:r>
      <w:r w:rsidRPr="0083183B">
        <w:rPr>
          <w:rFonts w:ascii="Courier New" w:eastAsiaTheme="majorEastAsia" w:hAnsi="Courier New" w:cs="Courier New"/>
        </w:rPr>
        <w:t>%eflags</w:t>
      </w:r>
      <w:r w:rsidRPr="0083183B">
        <w:rPr>
          <w:rFonts w:ascii="Times New Roman" w:eastAsiaTheme="majorEastAsia" w:hAnsi="Times New Roman" w:cs="Times New Roman" w:hint="eastAsia"/>
        </w:rPr>
        <w:t>压栈。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将</w:t>
      </w:r>
      <w:r w:rsidRPr="0083183B">
        <w:rPr>
          <w:rFonts w:ascii="Courier New" w:eastAsiaTheme="majorEastAsia" w:hAnsi="Courier New" w:cs="Courier New"/>
        </w:rPr>
        <w:t>%cs</w:t>
      </w:r>
      <w:r w:rsidRPr="0083183B">
        <w:rPr>
          <w:rFonts w:ascii="Times New Roman" w:eastAsiaTheme="majorEastAsia" w:hAnsi="Times New Roman" w:cs="Times New Roman" w:hint="eastAsia"/>
        </w:rPr>
        <w:t>压栈。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将</w:t>
      </w:r>
      <w:r w:rsidRPr="0083183B">
        <w:rPr>
          <w:rFonts w:ascii="Courier New" w:eastAsiaTheme="majorEastAsia" w:hAnsi="Courier New" w:cs="Courier New"/>
        </w:rPr>
        <w:t>%eip</w:t>
      </w:r>
      <w:r w:rsidRPr="0083183B">
        <w:rPr>
          <w:rFonts w:ascii="Times New Roman" w:eastAsiaTheme="majorEastAsia" w:hAnsi="Times New Roman" w:cs="Times New Roman" w:hint="eastAsia"/>
        </w:rPr>
        <w:t>压栈。</w:t>
      </w:r>
    </w:p>
    <w:p w:rsidR="0083183B" w:rsidRP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清除</w:t>
      </w:r>
      <w:r w:rsidRPr="0083183B">
        <w:rPr>
          <w:rFonts w:ascii="Courier New" w:eastAsiaTheme="majorEastAsia" w:hAnsi="Courier New" w:cs="Courier New"/>
        </w:rPr>
        <w:t>%eflags</w:t>
      </w:r>
      <w:r w:rsidRPr="0083183B">
        <w:rPr>
          <w:rFonts w:ascii="Times New Roman" w:eastAsiaTheme="majorEastAsia" w:hAnsi="Times New Roman" w:cs="Times New Roman" w:hint="eastAsia"/>
        </w:rPr>
        <w:t>的一些位。</w:t>
      </w:r>
    </w:p>
    <w:p w:rsidR="0083183B" w:rsidRDefault="0083183B" w:rsidP="0083183B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83183B">
        <w:rPr>
          <w:rFonts w:ascii="Times New Roman" w:eastAsiaTheme="majorEastAsia" w:hAnsi="Times New Roman" w:cs="Times New Roman" w:hint="eastAsia"/>
        </w:rPr>
        <w:t>设置</w:t>
      </w:r>
      <w:r w:rsidRPr="0083183B">
        <w:rPr>
          <w:rFonts w:ascii="Courier New" w:eastAsiaTheme="majorEastAsia" w:hAnsi="Courier New" w:cs="Courier New"/>
        </w:rPr>
        <w:t>%cs</w:t>
      </w:r>
      <w:r w:rsidRPr="0083183B">
        <w:rPr>
          <w:rFonts w:ascii="Times New Roman" w:eastAsiaTheme="majorEastAsia" w:hAnsi="Times New Roman" w:cs="Times New Roman" w:hint="eastAsia"/>
        </w:rPr>
        <w:t>和</w:t>
      </w:r>
      <w:r w:rsidRPr="0083183B">
        <w:rPr>
          <w:rFonts w:ascii="Courier New" w:eastAsiaTheme="majorEastAsia" w:hAnsi="Courier New" w:cs="Courier New"/>
        </w:rPr>
        <w:t>%eip</w:t>
      </w:r>
      <w:r w:rsidRPr="0083183B">
        <w:rPr>
          <w:rFonts w:ascii="Times New Roman" w:eastAsiaTheme="majorEastAsia" w:hAnsi="Times New Roman" w:cs="Times New Roman" w:hint="eastAsia"/>
        </w:rPr>
        <w:t>为描述符中的值。</w:t>
      </w:r>
    </w:p>
    <w:p w:rsidR="00A40499" w:rsidRPr="00A40499" w:rsidRDefault="00A40499" w:rsidP="00A40499">
      <w:pPr>
        <w:rPr>
          <w:rFonts w:ascii="Times New Roman" w:eastAsiaTheme="majorEastAsia" w:hAnsi="Times New Roman" w:cs="Times New Roman"/>
        </w:rPr>
      </w:pPr>
    </w:p>
    <w:p w:rsidR="00A40499" w:rsidRDefault="00A40499" w:rsidP="00A40499">
      <w:pPr>
        <w:ind w:firstLineChars="200" w:firstLine="420"/>
        <w:rPr>
          <w:rFonts w:ascii="Times New Roman" w:eastAsiaTheme="majorEastAsia" w:hAnsi="Times New Roman" w:cs="Times New Roman"/>
        </w:rPr>
      </w:pPr>
      <w:r w:rsidRPr="00A40499">
        <w:rPr>
          <w:rFonts w:ascii="Times New Roman" w:eastAsiaTheme="majorEastAsia" w:hAnsi="Times New Roman" w:cs="Times New Roman" w:hint="eastAsia"/>
        </w:rPr>
        <w:t>如果步骤</w:t>
      </w:r>
      <w:r w:rsidRPr="00A40499">
        <w:rPr>
          <w:rFonts w:ascii="Times New Roman" w:eastAsiaTheme="majorEastAsia" w:hAnsi="Times New Roman" w:cs="Times New Roman" w:hint="eastAsia"/>
        </w:rPr>
        <w:t>3</w:t>
      </w:r>
      <w:r w:rsidRPr="00A40499">
        <w:rPr>
          <w:rFonts w:ascii="Times New Roman" w:eastAsiaTheme="majorEastAsia" w:hAnsi="Times New Roman" w:cs="Times New Roman" w:hint="eastAsia"/>
        </w:rPr>
        <w:t>不为真的话，</w:t>
      </w:r>
      <w:r w:rsidRPr="00A40499"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、</w:t>
      </w:r>
      <w:r w:rsidRPr="00A40499">
        <w:rPr>
          <w:rFonts w:ascii="Times New Roman" w:eastAsiaTheme="majorEastAsia" w:hAnsi="Times New Roman" w:cs="Times New Roman" w:hint="eastAsia"/>
        </w:rPr>
        <w:t>4</w:t>
      </w:r>
      <w:r>
        <w:rPr>
          <w:rFonts w:ascii="Times New Roman" w:eastAsiaTheme="majorEastAsia" w:hAnsi="Times New Roman" w:cs="Times New Roman" w:hint="eastAsia"/>
        </w:rPr>
        <w:t>、</w:t>
      </w:r>
      <w:r w:rsidRPr="00A40499">
        <w:rPr>
          <w:rFonts w:ascii="Times New Roman" w:eastAsiaTheme="majorEastAsia" w:hAnsi="Times New Roman" w:cs="Times New Roman" w:hint="eastAsia"/>
        </w:rPr>
        <w:t>5</w:t>
      </w:r>
      <w:r>
        <w:rPr>
          <w:rFonts w:ascii="Times New Roman" w:eastAsiaTheme="majorEastAsia" w:hAnsi="Times New Roman" w:cs="Times New Roman" w:hint="eastAsia"/>
        </w:rPr>
        <w:t>、</w:t>
      </w:r>
      <w:r w:rsidRPr="00A40499">
        <w:rPr>
          <w:rFonts w:ascii="Times New Roman" w:eastAsiaTheme="majorEastAsia" w:hAnsi="Times New Roman" w:cs="Times New Roman" w:hint="eastAsia"/>
        </w:rPr>
        <w:t>6</w:t>
      </w:r>
      <w:r w:rsidRPr="00A40499">
        <w:rPr>
          <w:rFonts w:ascii="Times New Roman" w:eastAsiaTheme="majorEastAsia" w:hAnsi="Times New Roman" w:cs="Times New Roman" w:hint="eastAsia"/>
        </w:rPr>
        <w:t>这几个步骤都是不会执行的。因此，对于没有发生特权级转换的中断，其实是没有栈切换的。一直都是用</w:t>
      </w:r>
      <w:r>
        <w:rPr>
          <w:rFonts w:ascii="Times New Roman" w:eastAsiaTheme="majorEastAsia" w:hAnsi="Times New Roman" w:cs="Times New Roman" w:hint="eastAsia"/>
        </w:rPr>
        <w:t>同一个</w:t>
      </w:r>
      <w:r w:rsidRPr="00A40499">
        <w:rPr>
          <w:rFonts w:ascii="Times New Roman" w:eastAsiaTheme="majorEastAsia" w:hAnsi="Times New Roman" w:cs="Times New Roman" w:hint="eastAsia"/>
        </w:rPr>
        <w:t>栈在处理中断。</w:t>
      </w:r>
    </w:p>
    <w:p w:rsidR="00876453" w:rsidRDefault="00876453" w:rsidP="00A40499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876453" w:rsidRDefault="00876453" w:rsidP="00A40499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切换到用户态过程中中第一行汇编代码</w:t>
      </w:r>
      <w:r>
        <w:rPr>
          <w:rFonts w:ascii="Courier New" w:eastAsiaTheme="majorEastAsia" w:hAnsi="Courier New" w:cs="Courier New"/>
        </w:rPr>
        <w:t xml:space="preserve">sub $0x8, </w:t>
      </w:r>
      <w:r w:rsidRPr="00876453">
        <w:rPr>
          <w:rFonts w:ascii="Courier New" w:eastAsiaTheme="majorEastAsia" w:hAnsi="Courier New" w:cs="Courier New"/>
        </w:rPr>
        <w:t>%esp</w:t>
      </w:r>
      <w:r>
        <w:rPr>
          <w:rFonts w:ascii="Times New Roman" w:eastAsiaTheme="majorEastAsia" w:hAnsi="Times New Roman" w:cs="Times New Roman" w:hint="eastAsia"/>
        </w:rPr>
        <w:t>的的作用是预留出</w:t>
      </w:r>
      <w:r>
        <w:rPr>
          <w:rFonts w:ascii="Times New Roman" w:eastAsiaTheme="majorEastAsia" w:hAnsi="Times New Roman" w:cs="Times New Roman" w:hint="eastAsia"/>
        </w:rPr>
        <w:t>8</w:t>
      </w:r>
      <w:r>
        <w:rPr>
          <w:rFonts w:ascii="Times New Roman" w:eastAsiaTheme="majorEastAsia" w:hAnsi="Times New Roman" w:cs="Times New Roman" w:hint="eastAsia"/>
        </w:rPr>
        <w:t>个字节存放</w:t>
      </w:r>
      <w:r w:rsidRPr="00876453">
        <w:rPr>
          <w:rFonts w:ascii="Courier New" w:eastAsiaTheme="majorEastAsia" w:hAnsi="Courier New" w:cs="Courier New"/>
        </w:rPr>
        <w:t>iret</w:t>
      </w:r>
      <w:r>
        <w:rPr>
          <w:rFonts w:ascii="Times New Roman" w:eastAsiaTheme="majorEastAsia" w:hAnsi="Times New Roman" w:cs="Times New Roman" w:hint="eastAsia"/>
        </w:rPr>
        <w:t>的返回，这是由于</w:t>
      </w:r>
      <w:r w:rsidRPr="00876453">
        <w:rPr>
          <w:rFonts w:ascii="Times New Roman" w:eastAsiaTheme="majorEastAsia" w:hAnsi="Times New Roman" w:cs="Times New Roman" w:hint="eastAsia"/>
        </w:rPr>
        <w:t>切换特权级时，</w:t>
      </w:r>
      <w:r w:rsidRPr="00876453">
        <w:rPr>
          <w:rFonts w:ascii="Courier New" w:eastAsiaTheme="majorEastAsia" w:hAnsi="Courier New" w:cs="Courier New"/>
        </w:rPr>
        <w:t>iret</w:t>
      </w:r>
      <w:r w:rsidRPr="00876453">
        <w:rPr>
          <w:rFonts w:ascii="Times New Roman" w:eastAsiaTheme="majorEastAsia" w:hAnsi="Times New Roman" w:cs="Times New Roman" w:hint="eastAsia"/>
        </w:rPr>
        <w:t>指令会额外弹出</w:t>
      </w:r>
      <w:r>
        <w:rPr>
          <w:rFonts w:ascii="Courier New" w:eastAsiaTheme="majorEastAsia" w:hAnsi="Courier New" w:cs="Courier New"/>
        </w:rPr>
        <w:t>SS</w:t>
      </w:r>
      <w:r w:rsidRPr="00876453">
        <w:rPr>
          <w:rFonts w:ascii="Times New Roman" w:eastAsiaTheme="majorEastAsia" w:hAnsi="Times New Roman" w:cs="Times New Roman" w:hint="eastAsia"/>
        </w:rPr>
        <w:t>和</w:t>
      </w:r>
      <w:r>
        <w:rPr>
          <w:rFonts w:ascii="Courier New" w:eastAsiaTheme="majorEastAsia" w:hAnsi="Courier New" w:cs="Courier New"/>
        </w:rPr>
        <w:t>ESP</w:t>
      </w:r>
      <w:r w:rsidRPr="00876453">
        <w:rPr>
          <w:rFonts w:ascii="Times New Roman" w:eastAsiaTheme="majorEastAsia" w:hAnsi="Times New Roman" w:cs="Times New Roman" w:hint="eastAsia"/>
        </w:rPr>
        <w:t>，但调用中断时并未产生特权级切换，因此并未压入对应</w:t>
      </w:r>
      <w:r>
        <w:rPr>
          <w:rFonts w:ascii="Courier New" w:eastAsiaTheme="majorEastAsia" w:hAnsi="Courier New" w:cs="Courier New"/>
        </w:rPr>
        <w:t>SS</w:t>
      </w:r>
      <w:r w:rsidRPr="00876453">
        <w:rPr>
          <w:rFonts w:ascii="Times New Roman" w:eastAsiaTheme="majorEastAsia" w:hAnsi="Times New Roman" w:cs="Times New Roman" w:hint="eastAsia"/>
        </w:rPr>
        <w:t>和</w:t>
      </w:r>
      <w:r>
        <w:rPr>
          <w:rFonts w:ascii="Courier New" w:eastAsiaTheme="majorEastAsia" w:hAnsi="Courier New" w:cs="Courier New" w:hint="eastAsia"/>
        </w:rPr>
        <w:t>E</w:t>
      </w:r>
      <w:r>
        <w:rPr>
          <w:rFonts w:ascii="Courier New" w:eastAsiaTheme="majorEastAsia" w:hAnsi="Courier New" w:cs="Courier New"/>
        </w:rPr>
        <w:t>SP</w:t>
      </w:r>
      <w:r w:rsidRPr="00876453">
        <w:rPr>
          <w:rFonts w:ascii="Times New Roman" w:eastAsiaTheme="majorEastAsia" w:hAnsi="Times New Roman" w:cs="Times New Roman" w:hint="eastAsia"/>
        </w:rPr>
        <w:t>。需要预先留出空间防止代码出错。</w:t>
      </w:r>
    </w:p>
    <w:p w:rsidR="00F2225E" w:rsidRDefault="00F2225E" w:rsidP="00A40499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B36B27" w:rsidRPr="0015747E" w:rsidRDefault="00F2225E" w:rsidP="00A40499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第二行汇编代码</w:t>
      </w:r>
      <w:r w:rsidRPr="00F2225E">
        <w:rPr>
          <w:rFonts w:ascii="Courier New" w:eastAsiaTheme="majorEastAsia" w:hAnsi="Courier New" w:cs="Courier New"/>
        </w:rPr>
        <w:t>int %0</w:t>
      </w:r>
      <w:r>
        <w:rPr>
          <w:rFonts w:ascii="Times New Roman" w:eastAsiaTheme="majorEastAsia" w:hAnsi="Times New Roman" w:cs="Times New Roman" w:hint="eastAsia"/>
        </w:rPr>
        <w:t>是调用切换至用户态的中断</w:t>
      </w:r>
      <w:r w:rsidRPr="00F2225E">
        <w:rPr>
          <w:rFonts w:ascii="Courier New" w:hAnsi="Courier New" w:cs="Courier New"/>
          <w:szCs w:val="21"/>
        </w:rPr>
        <w:t>T_SWITCH_TOU</w:t>
      </w:r>
      <w:r>
        <w:rPr>
          <w:rFonts w:hint="eastAsia"/>
          <w:szCs w:val="21"/>
        </w:rPr>
        <w:t>，</w:t>
      </w:r>
      <w:r w:rsidR="0015747E">
        <w:rPr>
          <w:rFonts w:hint="eastAsia"/>
          <w:szCs w:val="21"/>
        </w:rPr>
        <w:t>该中断号已经</w:t>
      </w:r>
      <w:r w:rsidR="0015747E" w:rsidRPr="0015747E">
        <w:rPr>
          <w:rFonts w:ascii="Times New Roman" w:hAnsi="Times New Roman" w:cs="Times New Roman"/>
          <w:szCs w:val="21"/>
        </w:rPr>
        <w:t>在</w:t>
      </w:r>
      <w:r w:rsidR="0015747E" w:rsidRPr="0015747E">
        <w:rPr>
          <w:rFonts w:ascii="Times New Roman" w:hAnsi="Times New Roman" w:cs="Times New Roman"/>
          <w:szCs w:val="21"/>
        </w:rPr>
        <w:t>kern/trap/trap.c</w:t>
      </w:r>
      <w:r w:rsidR="0015747E" w:rsidRPr="0015747E">
        <w:rPr>
          <w:rFonts w:ascii="Times New Roman" w:hAnsi="Times New Roman" w:cs="Times New Roman"/>
          <w:szCs w:val="21"/>
        </w:rPr>
        <w:t>以及</w:t>
      </w:r>
      <w:r w:rsidR="0015747E" w:rsidRPr="0015747E">
        <w:rPr>
          <w:rFonts w:ascii="Times New Roman" w:hAnsi="Times New Roman" w:cs="Times New Roman"/>
          <w:szCs w:val="21"/>
        </w:rPr>
        <w:t>kern/trap/vectors.S</w:t>
      </w:r>
      <w:r w:rsidR="0015747E" w:rsidRPr="0015747E">
        <w:rPr>
          <w:rFonts w:ascii="Times New Roman" w:hAnsi="Times New Roman" w:cs="Times New Roman"/>
          <w:szCs w:val="21"/>
        </w:rPr>
        <w:t>中定义，这里直接进行调用，</w:t>
      </w:r>
      <w:r w:rsidR="00C46E18">
        <w:rPr>
          <w:rFonts w:ascii="Times New Roman" w:hAnsi="Times New Roman" w:cs="Times New Roman" w:hint="eastAsia"/>
          <w:szCs w:val="21"/>
        </w:rPr>
        <w:t>根据练习</w:t>
      </w:r>
      <w:r w:rsidR="00C46E18">
        <w:rPr>
          <w:rFonts w:ascii="Times New Roman" w:hAnsi="Times New Roman" w:cs="Times New Roman" w:hint="eastAsia"/>
          <w:szCs w:val="21"/>
        </w:rPr>
        <w:t>6</w:t>
      </w:r>
      <w:r w:rsidR="00C46E18">
        <w:rPr>
          <w:rFonts w:ascii="Times New Roman" w:hAnsi="Times New Roman" w:cs="Times New Roman" w:hint="eastAsia"/>
          <w:szCs w:val="21"/>
        </w:rPr>
        <w:t>的实验报告可知调用中断后会间接进入</w:t>
      </w:r>
      <w:r w:rsidR="0015747E" w:rsidRPr="00C46E18">
        <w:rPr>
          <w:rFonts w:ascii="Courier New" w:hAnsi="Courier New" w:cs="Courier New"/>
          <w:szCs w:val="21"/>
        </w:rPr>
        <w:t>trap_dispatch</w:t>
      </w:r>
      <w:r w:rsidR="00C46E18">
        <w:rPr>
          <w:rFonts w:ascii="Times New Roman" w:hAnsi="Times New Roman" w:cs="Times New Roman" w:hint="eastAsia"/>
          <w:szCs w:val="21"/>
        </w:rPr>
        <w:t>函数，进而执行如下代码：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36B27" w:rsidTr="00663745">
        <w:trPr>
          <w:jc w:val="center"/>
        </w:trPr>
        <w:tc>
          <w:tcPr>
            <w:tcW w:w="8296" w:type="dxa"/>
          </w:tcPr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//LAB1 CHALLENGE 1 : YOUR CODE you should modify below codes.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2A0311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case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T_SWITCH_TOU: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</w:t>
            </w:r>
            <w:r w:rsidRPr="002A0311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(tf-&gt;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tf_cs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!= USER_CS) {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switchk2u = *tf;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拷贝一份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tf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所指内容到新的位置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tf_cs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USER_CS;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用户态代码段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tf_ds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tf_ss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USER_DS;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用户态数据段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tf_esp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(</w:t>
            </w:r>
            <w:r w:rsidRPr="002A0311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uint32_t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)tf + </w:t>
            </w:r>
            <w:r w:rsidRPr="002A031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sizeof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2A0311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trapframe) - </w:t>
            </w:r>
            <w:r w:rsidRPr="002A0311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8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    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set eflags, make sure ucore can use io under user mode.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if CPL &gt; IOPL, then cpu will generate a general protection.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switchk2u.</w:t>
            </w:r>
            <w:r w:rsidRPr="002A0311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tf_eflags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|= FL_IOPL_MASK;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    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set temporary stack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then iret will jump to the right stack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*((</w:t>
            </w:r>
            <w:r w:rsidRPr="002A0311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uint32_t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*)tf - </w:t>
            </w:r>
            <w:r w:rsidRPr="002A0311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= (</w:t>
            </w:r>
            <w:r w:rsidRPr="002A0311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uint32_t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)&amp;switchk2u;   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2A0311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使用新栈恢复</w:t>
            </w:r>
          </w:p>
          <w:p w:rsidR="002A0311" w:rsidRPr="002A0311" w:rsidRDefault="002A0311" w:rsidP="002A0311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B36B27" w:rsidRPr="00182294" w:rsidRDefault="002A0311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2A0311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2A0311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</w:tc>
      </w:tr>
    </w:tbl>
    <w:p w:rsidR="00FB61B9" w:rsidRDefault="00FB61B9" w:rsidP="00FB61B9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FB61B9" w:rsidRDefault="00FB61B9" w:rsidP="00FB61B9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tra</w:t>
      </w:r>
      <w:r>
        <w:rPr>
          <w:rFonts w:ascii="Times New Roman" w:eastAsiaTheme="majorEastAsia" w:hAnsi="Times New Roman" w:cs="Times New Roman"/>
        </w:rPr>
        <w:t>p/trap.h</w:t>
      </w:r>
      <w:r>
        <w:rPr>
          <w:rFonts w:ascii="Times New Roman" w:eastAsiaTheme="majorEastAsia" w:hAnsi="Times New Roman" w:cs="Times New Roman" w:hint="eastAsia"/>
        </w:rPr>
        <w:t>中结构体</w:t>
      </w:r>
      <w:r w:rsidRPr="00596A56">
        <w:rPr>
          <w:rFonts w:ascii="Courier New" w:eastAsiaTheme="majorEastAsia" w:hAnsi="Courier New" w:cs="Courier New"/>
        </w:rPr>
        <w:t>trapframe</w:t>
      </w:r>
      <w:r>
        <w:rPr>
          <w:rFonts w:ascii="Times New Roman" w:eastAsiaTheme="majorEastAsia" w:hAnsi="Times New Roman" w:cs="Times New Roman" w:hint="eastAsia"/>
        </w:rPr>
        <w:t>的定义如下：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FB61B9" w:rsidTr="00663745">
        <w:trPr>
          <w:jc w:val="center"/>
        </w:trPr>
        <w:tc>
          <w:tcPr>
            <w:tcW w:w="562" w:type="dxa"/>
          </w:tcPr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5</w:t>
            </w: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0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57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58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59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60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61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62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63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64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65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66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67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68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69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70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71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72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73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74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75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76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77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78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79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80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81</w:t>
            </w:r>
          </w:p>
          <w:p w:rsidR="00FB61B9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82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83</w:t>
            </w:r>
          </w:p>
        </w:tc>
        <w:tc>
          <w:tcPr>
            <w:tcW w:w="7734" w:type="dxa"/>
          </w:tcPr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8000"/>
                <w:kern w:val="0"/>
                <w:sz w:val="24"/>
              </w:rPr>
              <w:lastRenderedPageBreak/>
              <w:t>/* registers as pushed by pushal */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FF"/>
                <w:kern w:val="0"/>
                <w:sz w:val="24"/>
              </w:rPr>
              <w:t>struct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pushregs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{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reg_edi;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reg_esi;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reg_ebp;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reg_oesp;            </w:t>
            </w:r>
            <w:r w:rsidRPr="00BB046E">
              <w:rPr>
                <w:rFonts w:ascii="Source Code Pro" w:eastAsia="宋体" w:hAnsi="Source Code Pro" w:cs="宋体"/>
                <w:color w:val="008000"/>
                <w:kern w:val="0"/>
                <w:sz w:val="24"/>
              </w:rPr>
              <w:t>/* Useless */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reg_ebx;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reg_edx;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reg_ecx;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BB046E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reg_eax;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BB046E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>};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FF"/>
                <w:kern w:val="0"/>
                <w:sz w:val="24"/>
              </w:rPr>
              <w:t>struct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trapframe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{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0000FF"/>
                <w:kern w:val="0"/>
                <w:sz w:val="24"/>
              </w:rPr>
              <w:t>struct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pushregs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tf_regs;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tf_gs;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tf_padding0;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lastRenderedPageBreak/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tf_fs;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tf_padding1;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tf_es;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tf_padding2;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tf_ds;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tf_padding3;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tf_trapno;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008000"/>
                <w:kern w:val="0"/>
                <w:sz w:val="24"/>
              </w:rPr>
              <w:t>/* below here defined by x86 hardware */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tf_err;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uintptr_t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tf_eip;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tf_cs;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tf_padding4;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uint32_t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tf_eflags;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008000"/>
                <w:kern w:val="0"/>
                <w:sz w:val="24"/>
              </w:rPr>
              <w:t>/* below here only when crossing rings, such as from user to kernel */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uintptr_t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tf_esp;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tf_ss;</w:t>
            </w:r>
          </w:p>
          <w:p w:rsidR="00FB61B9" w:rsidRPr="00AF0D32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   </w:t>
            </w:r>
            <w:r w:rsidRPr="00AF0D32">
              <w:rPr>
                <w:rFonts w:ascii="Source Code Pro" w:eastAsia="宋体" w:hAnsi="Source Code Pro" w:cs="宋体"/>
                <w:color w:val="267F99"/>
                <w:kern w:val="0"/>
                <w:sz w:val="24"/>
              </w:rPr>
              <w:t>uint16_t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 tf_padding5;</w:t>
            </w:r>
          </w:p>
          <w:p w:rsidR="00FB61B9" w:rsidRPr="00BB046E" w:rsidRDefault="00FB61B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</w:pP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 xml:space="preserve">} </w:t>
            </w:r>
            <w:r w:rsidRPr="00AF0D32">
              <w:rPr>
                <w:rFonts w:ascii="Source Code Pro" w:eastAsia="宋体" w:hAnsi="Source Code Pro" w:cs="宋体"/>
                <w:color w:val="795E26"/>
                <w:kern w:val="0"/>
                <w:sz w:val="24"/>
              </w:rPr>
              <w:t>__attribute__</w:t>
            </w:r>
            <w:r w:rsidRPr="00AF0D32">
              <w:rPr>
                <w:rFonts w:ascii="Source Code Pro" w:eastAsia="宋体" w:hAnsi="Source Code Pro" w:cs="宋体"/>
                <w:color w:val="000000"/>
                <w:kern w:val="0"/>
                <w:sz w:val="24"/>
              </w:rPr>
              <w:t>((packed));</w:t>
            </w:r>
          </w:p>
        </w:tc>
      </w:tr>
    </w:tbl>
    <w:p w:rsidR="00FB61B9" w:rsidRDefault="00FB61B9" w:rsidP="00FB61B9">
      <w:pPr>
        <w:rPr>
          <w:rFonts w:ascii="Times New Roman" w:eastAsiaTheme="majorEastAsia" w:hAnsi="Times New Roman" w:cs="Times New Roman"/>
        </w:rPr>
      </w:pPr>
    </w:p>
    <w:p w:rsidR="00FB61B9" w:rsidRDefault="00FB61B9" w:rsidP="00FB61B9">
      <w:pPr>
        <w:ind w:firstLineChars="200" w:firstLine="420"/>
        <w:rPr>
          <w:rFonts w:ascii="Times New Roman" w:eastAsiaTheme="majorEastAsia" w:hAnsi="Times New Roman" w:cs="Times New Roman"/>
        </w:rPr>
      </w:pPr>
      <w:r w:rsidRPr="007B67A9">
        <w:rPr>
          <w:rFonts w:ascii="Times New Roman" w:eastAsiaTheme="majorEastAsia" w:hAnsi="Times New Roman" w:cs="Times New Roman" w:hint="eastAsia"/>
        </w:rPr>
        <w:t>其中</w:t>
      </w:r>
      <w:r>
        <w:rPr>
          <w:rFonts w:ascii="Times New Roman" w:eastAsiaTheme="majorEastAsia" w:hAnsi="Times New Roman" w:cs="Times New Roman" w:hint="eastAsia"/>
        </w:rPr>
        <w:t>第</w:t>
      </w:r>
      <w:r>
        <w:rPr>
          <w:rFonts w:ascii="Times New Roman" w:eastAsiaTheme="majorEastAsia" w:hAnsi="Times New Roman" w:cs="Times New Roman" w:hint="eastAsia"/>
        </w:rPr>
        <w:t>7</w:t>
      </w:r>
      <w:r>
        <w:rPr>
          <w:rFonts w:ascii="Times New Roman" w:eastAsiaTheme="majorEastAsia" w:hAnsi="Times New Roman" w:cs="Times New Roman"/>
        </w:rPr>
        <w:t>4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/>
        </w:rPr>
        <w:t>78</w:t>
      </w:r>
      <w:r>
        <w:rPr>
          <w:rFonts w:ascii="Times New Roman" w:eastAsiaTheme="majorEastAsia" w:hAnsi="Times New Roman" w:cs="Times New Roman" w:hint="eastAsia"/>
        </w:rPr>
        <w:t>行是</w:t>
      </w:r>
      <w:r w:rsidRPr="00C62BC4">
        <w:rPr>
          <w:rFonts w:ascii="Times New Roman" w:eastAsiaTheme="majorEastAsia" w:hAnsi="Times New Roman" w:cs="Times New Roman" w:hint="eastAsia"/>
        </w:rPr>
        <w:t>在</w:t>
      </w:r>
      <w:r>
        <w:rPr>
          <w:rFonts w:ascii="Times New Roman" w:eastAsiaTheme="majorEastAsia" w:hAnsi="Times New Roman" w:cs="Times New Roman" w:hint="eastAsia"/>
        </w:rPr>
        <w:t>硬件</w:t>
      </w:r>
      <w:r w:rsidRPr="00C62BC4">
        <w:rPr>
          <w:rFonts w:ascii="Times New Roman" w:eastAsiaTheme="majorEastAsia" w:hAnsi="Times New Roman" w:cs="Times New Roman" w:hint="eastAsia"/>
        </w:rPr>
        <w:t>产生中断之后硬件</w:t>
      </w:r>
      <w:r w:rsidRPr="00C62BC4">
        <w:rPr>
          <w:rFonts w:ascii="Times New Roman" w:eastAsiaTheme="majorEastAsia" w:hAnsi="Times New Roman" w:cs="Times New Roman" w:hint="eastAsia"/>
        </w:rPr>
        <w:t>CPU</w:t>
      </w:r>
      <w:r w:rsidRPr="00C62BC4">
        <w:rPr>
          <w:rFonts w:ascii="Times New Roman" w:eastAsiaTheme="majorEastAsia" w:hAnsi="Times New Roman" w:cs="Times New Roman" w:hint="eastAsia"/>
        </w:rPr>
        <w:t>自动保存</w:t>
      </w:r>
      <w:r>
        <w:rPr>
          <w:rFonts w:ascii="Times New Roman" w:eastAsiaTheme="majorEastAsia" w:hAnsi="Times New Roman" w:cs="Times New Roman" w:hint="eastAsia"/>
        </w:rPr>
        <w:t>的</w:t>
      </w:r>
      <w:r w:rsidRPr="00C62BC4">
        <w:rPr>
          <w:rFonts w:ascii="Times New Roman" w:eastAsiaTheme="majorEastAsia" w:hAnsi="Times New Roman" w:cs="Times New Roman" w:hint="eastAsia"/>
        </w:rPr>
        <w:t>一些信息</w:t>
      </w:r>
      <w:r>
        <w:rPr>
          <w:rFonts w:ascii="Times New Roman" w:eastAsiaTheme="majorEastAsia" w:hAnsi="Times New Roman" w:cs="Times New Roman" w:hint="eastAsia"/>
        </w:rPr>
        <w:t>；第</w:t>
      </w: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3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/>
        </w:rPr>
        <w:t>72</w:t>
      </w:r>
      <w:r>
        <w:rPr>
          <w:rFonts w:ascii="Times New Roman" w:eastAsiaTheme="majorEastAsia" w:hAnsi="Times New Roman" w:cs="Times New Roman" w:hint="eastAsia"/>
        </w:rPr>
        <w:t>行是软件保存的信息，</w:t>
      </w:r>
      <w:r w:rsidRPr="007B67A9">
        <w:rPr>
          <w:rFonts w:ascii="Courier New" w:eastAsiaTheme="majorEastAsia" w:hAnsi="Courier New" w:cs="Courier New"/>
        </w:rPr>
        <w:t>pushregs</w:t>
      </w:r>
      <w:r>
        <w:rPr>
          <w:rFonts w:ascii="Times New Roman" w:eastAsiaTheme="majorEastAsia" w:hAnsi="Times New Roman" w:cs="Times New Roman" w:hint="eastAsia"/>
        </w:rPr>
        <w:t>中的寄存器都是</w:t>
      </w:r>
      <w:r w:rsidRPr="00332957">
        <w:rPr>
          <w:rFonts w:ascii="Courier New" w:eastAsiaTheme="majorEastAsia" w:hAnsi="Courier New" w:cs="Courier New"/>
        </w:rPr>
        <w:t>pushal</w:t>
      </w:r>
      <w:r>
        <w:rPr>
          <w:rFonts w:ascii="Times New Roman" w:eastAsiaTheme="majorEastAsia" w:hAnsi="Times New Roman" w:cs="Times New Roman" w:hint="eastAsia"/>
        </w:rPr>
        <w:t>中</w:t>
      </w:r>
      <w:r w:rsidRPr="007B67A9">
        <w:rPr>
          <w:rFonts w:ascii="Times New Roman" w:eastAsiaTheme="majorEastAsia" w:hAnsi="Times New Roman" w:cs="Times New Roman" w:hint="eastAsia"/>
        </w:rPr>
        <w:t>需要压入栈的所有寄存器</w:t>
      </w:r>
      <w:r>
        <w:rPr>
          <w:rFonts w:ascii="Times New Roman" w:eastAsiaTheme="majorEastAsia" w:hAnsi="Times New Roman" w:cs="Times New Roman" w:hint="eastAsia"/>
        </w:rPr>
        <w:t>；第</w:t>
      </w:r>
      <w:r>
        <w:rPr>
          <w:rFonts w:ascii="Times New Roman" w:eastAsiaTheme="majorEastAsia" w:hAnsi="Times New Roman" w:cs="Times New Roman" w:hint="eastAsia"/>
        </w:rPr>
        <w:t>8</w:t>
      </w:r>
      <w:r>
        <w:rPr>
          <w:rFonts w:ascii="Times New Roman" w:eastAsiaTheme="majorEastAsia" w:hAnsi="Times New Roman" w:cs="Times New Roman"/>
        </w:rPr>
        <w:t>0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/>
        </w:rPr>
        <w:t>82</w:t>
      </w:r>
      <w:r>
        <w:rPr>
          <w:rFonts w:ascii="Times New Roman" w:eastAsiaTheme="majorEastAsia" w:hAnsi="Times New Roman" w:cs="Times New Roman" w:hint="eastAsia"/>
        </w:rPr>
        <w:t>行考虑的是将</w:t>
      </w:r>
      <w:r w:rsidRPr="00C62BC4">
        <w:rPr>
          <w:rFonts w:ascii="Times New Roman" w:eastAsiaTheme="majorEastAsia" w:hAnsi="Times New Roman" w:cs="Times New Roman" w:hint="eastAsia"/>
        </w:rPr>
        <w:t>来有可能出现从用户态产生中断会切换到内核态</w:t>
      </w:r>
      <w:r>
        <w:rPr>
          <w:rFonts w:ascii="Times New Roman" w:eastAsiaTheme="majorEastAsia" w:hAnsi="Times New Roman" w:cs="Times New Roman" w:hint="eastAsia"/>
        </w:rPr>
        <w:t>，那么就会多保存一些信息如用户态的栈（</w:t>
      </w:r>
      <w:r w:rsidRPr="00C62BC4">
        <w:rPr>
          <w:rFonts w:ascii="Times New Roman" w:eastAsiaTheme="majorEastAsia" w:hAnsi="Times New Roman" w:cs="Times New Roman" w:hint="eastAsia"/>
        </w:rPr>
        <w:t>ESP</w:t>
      </w:r>
      <w:r>
        <w:rPr>
          <w:rFonts w:ascii="Times New Roman" w:eastAsiaTheme="majorEastAsia" w:hAnsi="Times New Roman" w:cs="Times New Roman" w:hint="eastAsia"/>
        </w:rPr>
        <w:t>、</w:t>
      </w:r>
      <w:r w:rsidRPr="00C62BC4">
        <w:rPr>
          <w:rFonts w:ascii="Times New Roman" w:eastAsiaTheme="majorEastAsia" w:hAnsi="Times New Roman" w:cs="Times New Roman" w:hint="eastAsia"/>
        </w:rPr>
        <w:t>SS</w:t>
      </w:r>
      <w:r>
        <w:rPr>
          <w:rFonts w:ascii="Times New Roman" w:eastAsiaTheme="majorEastAsia" w:hAnsi="Times New Roman" w:cs="Times New Roman" w:hint="eastAsia"/>
        </w:rPr>
        <w:t>）</w:t>
      </w:r>
      <w:r w:rsidRPr="007B67A9">
        <w:rPr>
          <w:rFonts w:ascii="Times New Roman" w:eastAsiaTheme="majorEastAsia" w:hAnsi="Times New Roman" w:cs="Times New Roman" w:hint="eastAsia"/>
        </w:rPr>
        <w:t>。</w:t>
      </w:r>
      <w:r w:rsidRPr="00C62BC4">
        <w:rPr>
          <w:rFonts w:ascii="Times New Roman" w:eastAsiaTheme="majorEastAsia" w:hAnsi="Times New Roman" w:cs="Times New Roman" w:hint="eastAsia"/>
        </w:rPr>
        <w:t>对于</w:t>
      </w:r>
      <w:r>
        <w:rPr>
          <w:rFonts w:ascii="Times New Roman" w:eastAsiaTheme="majorEastAsia" w:hAnsi="Times New Roman" w:cs="Times New Roman" w:hint="eastAsia"/>
        </w:rPr>
        <w:t>x</w:t>
      </w:r>
      <w:r w:rsidRPr="00C62BC4">
        <w:rPr>
          <w:rFonts w:ascii="Times New Roman" w:eastAsiaTheme="majorEastAsia" w:hAnsi="Times New Roman" w:cs="Times New Roman" w:hint="eastAsia"/>
        </w:rPr>
        <w:t>86</w:t>
      </w:r>
      <w:r w:rsidRPr="00C62BC4">
        <w:rPr>
          <w:rFonts w:ascii="Times New Roman" w:eastAsiaTheme="majorEastAsia" w:hAnsi="Times New Roman" w:cs="Times New Roman" w:hint="eastAsia"/>
        </w:rPr>
        <w:t>而言</w:t>
      </w:r>
      <w:r>
        <w:rPr>
          <w:rFonts w:ascii="Times New Roman" w:eastAsiaTheme="majorEastAsia" w:hAnsi="Times New Roman" w:cs="Times New Roman" w:hint="eastAsia"/>
        </w:rPr>
        <w:t>，</w:t>
      </w:r>
      <w:r w:rsidRPr="00C62BC4">
        <w:rPr>
          <w:rFonts w:ascii="Times New Roman" w:eastAsiaTheme="majorEastAsia" w:hAnsi="Times New Roman" w:cs="Times New Roman" w:hint="eastAsia"/>
        </w:rPr>
        <w:t>用户态一般我们设置在特权级</w:t>
      </w:r>
      <w:r w:rsidRPr="00C62BC4"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，</w:t>
      </w:r>
      <w:r w:rsidRPr="00C62BC4">
        <w:rPr>
          <w:rFonts w:ascii="Times New Roman" w:eastAsiaTheme="majorEastAsia" w:hAnsi="Times New Roman" w:cs="Times New Roman" w:hint="eastAsia"/>
        </w:rPr>
        <w:t>而内核态设置在特权级</w:t>
      </w:r>
      <w:r w:rsidRPr="00C62BC4">
        <w:rPr>
          <w:rFonts w:ascii="Times New Roman" w:eastAsiaTheme="majorEastAsia" w:hAnsi="Times New Roman" w:cs="Times New Roman" w:hint="eastAsia"/>
        </w:rPr>
        <w:t>0</w:t>
      </w:r>
      <w:r>
        <w:rPr>
          <w:rFonts w:ascii="Times New Roman" w:eastAsiaTheme="majorEastAsia" w:hAnsi="Times New Roman" w:cs="Times New Roman" w:hint="eastAsia"/>
        </w:rPr>
        <w:t>。</w:t>
      </w:r>
      <w:r w:rsidRPr="007B67A9">
        <w:rPr>
          <w:rFonts w:ascii="Times New Roman" w:eastAsiaTheme="majorEastAsia" w:hAnsi="Times New Roman" w:cs="Times New Roman" w:hint="eastAsia"/>
        </w:rPr>
        <w:t>有了这个数据结构后，我们就可以在中断后获取中断的信息，并将它传给</w:t>
      </w:r>
      <w:r w:rsidRPr="007B67A9">
        <w:rPr>
          <w:rFonts w:ascii="Times New Roman" w:eastAsiaTheme="majorEastAsia" w:hAnsi="Times New Roman" w:cs="Times New Roman" w:hint="eastAsia"/>
        </w:rPr>
        <w:t>ISR</w:t>
      </w:r>
      <w:r w:rsidRPr="007B67A9">
        <w:rPr>
          <w:rFonts w:ascii="Times New Roman" w:eastAsiaTheme="majorEastAsia" w:hAnsi="Times New Roman" w:cs="Times New Roman" w:hint="eastAsia"/>
        </w:rPr>
        <w:t>，</w:t>
      </w:r>
      <w:r w:rsidRPr="007B67A9">
        <w:rPr>
          <w:rFonts w:ascii="Times New Roman" w:eastAsiaTheme="majorEastAsia" w:hAnsi="Times New Roman" w:cs="Times New Roman" w:hint="eastAsia"/>
        </w:rPr>
        <w:t>ISR</w:t>
      </w:r>
      <w:r w:rsidRPr="007B67A9">
        <w:rPr>
          <w:rFonts w:ascii="Times New Roman" w:eastAsiaTheme="majorEastAsia" w:hAnsi="Times New Roman" w:cs="Times New Roman" w:hint="eastAsia"/>
        </w:rPr>
        <w:t>会根据传入的</w:t>
      </w:r>
      <w:r w:rsidRPr="00932C65">
        <w:rPr>
          <w:rFonts w:ascii="Courier New" w:eastAsiaTheme="majorEastAsia" w:hAnsi="Courier New" w:cs="Courier New"/>
        </w:rPr>
        <w:t>trapframe</w:t>
      </w:r>
      <w:r w:rsidRPr="007B67A9">
        <w:rPr>
          <w:rFonts w:ascii="Times New Roman" w:eastAsiaTheme="majorEastAsia" w:hAnsi="Times New Roman" w:cs="Times New Roman" w:hint="eastAsia"/>
        </w:rPr>
        <w:t>来进行相应的操作。</w:t>
      </w:r>
      <w:r w:rsidRPr="00875AED">
        <w:rPr>
          <w:rStyle w:val="a7"/>
          <w:rFonts w:ascii="Times New Roman" w:eastAsiaTheme="majorEastAsia" w:hAnsi="Times New Roman" w:cs="Times New Roman"/>
        </w:rPr>
        <w:t>[</w:t>
      </w:r>
      <w:r w:rsidRPr="00875AED">
        <w:rPr>
          <w:rStyle w:val="a7"/>
          <w:rFonts w:ascii="Times New Roman" w:eastAsiaTheme="majorEastAsia" w:hAnsi="Times New Roman" w:cs="Times New Roman"/>
        </w:rPr>
        <w:footnoteReference w:id="2"/>
      </w:r>
      <w:r w:rsidRPr="00875AED">
        <w:rPr>
          <w:rStyle w:val="a7"/>
          <w:rFonts w:ascii="Times New Roman" w:eastAsiaTheme="majorEastAsia" w:hAnsi="Times New Roman" w:cs="Times New Roman"/>
        </w:rPr>
        <w:t>]</w:t>
      </w:r>
    </w:p>
    <w:p w:rsidR="002B5762" w:rsidRPr="00FB61B9" w:rsidRDefault="002B5762" w:rsidP="00BE2283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BE2283" w:rsidRDefault="00BE2283" w:rsidP="00BE2283">
      <w:pPr>
        <w:ind w:firstLineChars="200" w:firstLine="420"/>
        <w:rPr>
          <w:rFonts w:ascii="Times New Roman" w:eastAsiaTheme="majorEastAsia" w:hAnsi="Times New Roman" w:cs="Times New Roman"/>
        </w:rPr>
      </w:pPr>
      <w:r w:rsidRPr="00BE2283">
        <w:rPr>
          <w:rFonts w:ascii="Times New Roman" w:eastAsiaTheme="majorEastAsia" w:hAnsi="Times New Roman" w:cs="Times New Roman" w:hint="eastAsia"/>
        </w:rPr>
        <w:t>如果这时候的特权级不是</w:t>
      </w:r>
      <w:r w:rsidRPr="00BE2283">
        <w:rPr>
          <w:rFonts w:ascii="Times New Roman" w:eastAsiaTheme="majorEastAsia" w:hAnsi="Times New Roman" w:cs="Times New Roman" w:hint="eastAsia"/>
        </w:rPr>
        <w:t>USER</w:t>
      </w:r>
      <w:r w:rsidRPr="00BE2283">
        <w:rPr>
          <w:rFonts w:ascii="Times New Roman" w:eastAsiaTheme="majorEastAsia" w:hAnsi="Times New Roman" w:cs="Times New Roman" w:hint="eastAsia"/>
        </w:rPr>
        <w:t>，则创建另一个栈</w:t>
      </w:r>
      <w:r>
        <w:rPr>
          <w:rFonts w:ascii="Times New Roman" w:eastAsiaTheme="majorEastAsia" w:hAnsi="Times New Roman" w:cs="Times New Roman" w:hint="eastAsia"/>
        </w:rPr>
        <w:t>（用户栈）</w:t>
      </w:r>
      <w:r w:rsidRPr="00BE2283">
        <w:rPr>
          <w:rFonts w:ascii="Times New Roman" w:eastAsiaTheme="majorEastAsia" w:hAnsi="Times New Roman" w:cs="Times New Roman" w:hint="eastAsia"/>
        </w:rPr>
        <w:t>，通过</w:t>
      </w:r>
      <w:r w:rsidRPr="00BE2283">
        <w:rPr>
          <w:rFonts w:ascii="Times New Roman" w:eastAsiaTheme="majorEastAsia" w:hAnsi="Times New Roman" w:cs="Times New Roman" w:hint="eastAsia"/>
        </w:rPr>
        <w:t>tf_esp</w:t>
      </w:r>
      <w:r w:rsidRPr="00BE2283">
        <w:rPr>
          <w:rFonts w:ascii="Times New Roman" w:eastAsiaTheme="majorEastAsia" w:hAnsi="Times New Roman" w:cs="Times New Roman" w:hint="eastAsia"/>
        </w:rPr>
        <w:t>保存内核态的</w:t>
      </w:r>
      <w:r w:rsidRPr="00BE2283">
        <w:rPr>
          <w:rFonts w:ascii="Times New Roman" w:eastAsiaTheme="majorEastAsia" w:hAnsi="Times New Roman" w:cs="Times New Roman" w:hint="eastAsia"/>
        </w:rPr>
        <w:t>tf</w:t>
      </w:r>
      <w:r w:rsidRPr="00BE2283">
        <w:rPr>
          <w:rFonts w:ascii="Times New Roman" w:eastAsiaTheme="majorEastAsia" w:hAnsi="Times New Roman" w:cs="Times New Roman" w:hint="eastAsia"/>
        </w:rPr>
        <w:t>地址，改变新建栈寄存器的</w:t>
      </w:r>
      <w:r>
        <w:rPr>
          <w:rFonts w:ascii="Times New Roman" w:eastAsiaTheme="majorEastAsia" w:hAnsi="Times New Roman" w:cs="Times New Roman" w:hint="eastAsia"/>
        </w:rPr>
        <w:t>DPL</w:t>
      </w:r>
      <w:r>
        <w:rPr>
          <w:rFonts w:ascii="Times New Roman" w:eastAsiaTheme="majorEastAsia" w:hAnsi="Times New Roman" w:cs="Times New Roman" w:hint="eastAsia"/>
        </w:rPr>
        <w:t>。</w:t>
      </w:r>
      <w:r w:rsidRPr="00BE2283">
        <w:rPr>
          <w:rFonts w:ascii="Times New Roman" w:eastAsiaTheme="majorEastAsia" w:hAnsi="Times New Roman" w:cs="Times New Roman" w:hint="eastAsia"/>
        </w:rPr>
        <w:t>同时将新建栈的地址放入压入</w:t>
      </w:r>
      <w:r>
        <w:rPr>
          <w:rFonts w:ascii="Times New Roman" w:eastAsiaTheme="majorEastAsia" w:hAnsi="Times New Roman" w:cs="Times New Roman" w:hint="eastAsia"/>
        </w:rPr>
        <w:t>到</w:t>
      </w:r>
      <w:r>
        <w:rPr>
          <w:rFonts w:ascii="Times New Roman" w:eastAsiaTheme="majorEastAsia" w:hAnsi="Times New Roman" w:cs="Times New Roman" w:hint="eastAsia"/>
        </w:rPr>
        <w:t>ESP</w:t>
      </w:r>
      <w:r w:rsidRPr="00BE2283">
        <w:rPr>
          <w:rFonts w:ascii="Times New Roman" w:eastAsiaTheme="majorEastAsia" w:hAnsi="Times New Roman" w:cs="Times New Roman" w:hint="eastAsia"/>
        </w:rPr>
        <w:t>处，</w:t>
      </w:r>
      <w:bookmarkStart w:id="0" w:name="_GoBack"/>
      <w:bookmarkEnd w:id="0"/>
      <w:r w:rsidRPr="00BE2283">
        <w:rPr>
          <w:rFonts w:ascii="Times New Roman" w:eastAsiaTheme="majorEastAsia" w:hAnsi="Times New Roman" w:cs="Times New Roman" w:hint="eastAsia"/>
        </w:rPr>
        <w:t>弹出</w:t>
      </w:r>
      <w:r>
        <w:rPr>
          <w:rFonts w:ascii="Times New Roman" w:eastAsiaTheme="majorEastAsia" w:hAnsi="Times New Roman" w:cs="Times New Roman" w:hint="eastAsia"/>
        </w:rPr>
        <w:t>ESP</w:t>
      </w:r>
      <w:r w:rsidRPr="00BE2283">
        <w:rPr>
          <w:rFonts w:ascii="Times New Roman" w:eastAsiaTheme="majorEastAsia" w:hAnsi="Times New Roman" w:cs="Times New Roman" w:hint="eastAsia"/>
        </w:rPr>
        <w:t>时进入了新建栈，完成转换。</w:t>
      </w:r>
    </w:p>
    <w:p w:rsidR="002B5762" w:rsidRDefault="002B5762" w:rsidP="00BE2283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2B5762" w:rsidRDefault="002B5762" w:rsidP="002B5762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这里将</w:t>
      </w:r>
      <w:r>
        <w:rPr>
          <w:rFonts w:ascii="Times New Roman" w:eastAsiaTheme="majorEastAsia" w:hAnsi="Times New Roman" w:cs="Times New Roman" w:hint="eastAsia"/>
        </w:rPr>
        <w:t>Eflags</w:t>
      </w:r>
      <w:r>
        <w:rPr>
          <w:rFonts w:ascii="Times New Roman" w:eastAsiaTheme="majorEastAsia" w:hAnsi="Times New Roman" w:cs="Times New Roman" w:hint="eastAsia"/>
        </w:rPr>
        <w:t>的</w:t>
      </w:r>
      <w:r>
        <w:rPr>
          <w:rFonts w:ascii="Times New Roman" w:eastAsiaTheme="majorEastAsia" w:hAnsi="Times New Roman" w:cs="Times New Roman" w:hint="eastAsia"/>
        </w:rPr>
        <w:t>IOPL</w:t>
      </w:r>
      <w:r>
        <w:rPr>
          <w:rFonts w:ascii="Times New Roman" w:eastAsiaTheme="majorEastAsia" w:hAnsi="Times New Roman" w:cs="Times New Roman" w:hint="eastAsia"/>
        </w:rPr>
        <w:t>位设置为</w:t>
      </w: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是因为</w:t>
      </w:r>
      <w:r w:rsidRPr="00BE2283">
        <w:rPr>
          <w:rFonts w:ascii="Times New Roman" w:eastAsiaTheme="majorEastAsia" w:hAnsi="Times New Roman" w:cs="Times New Roman" w:hint="eastAsia"/>
        </w:rPr>
        <w:t>用户态返回后要进行</w:t>
      </w:r>
      <w:r w:rsidRPr="00BE2283">
        <w:rPr>
          <w:rFonts w:ascii="Courier New" w:eastAsiaTheme="majorEastAsia" w:hAnsi="Courier New" w:cs="Courier New"/>
        </w:rPr>
        <w:t>cprintf</w:t>
      </w:r>
      <w:r w:rsidRPr="00BE2283">
        <w:rPr>
          <w:rFonts w:ascii="Times New Roman" w:eastAsiaTheme="majorEastAsia" w:hAnsi="Times New Roman" w:cs="Times New Roman" w:hint="eastAsia"/>
        </w:rPr>
        <w:t>调用，这个函数使用了</w:t>
      </w:r>
      <w:r w:rsidRPr="00BE2283">
        <w:rPr>
          <w:rFonts w:ascii="Courier New" w:eastAsiaTheme="majorEastAsia" w:hAnsi="Courier New" w:cs="Courier New"/>
        </w:rPr>
        <w:t>in</w:t>
      </w:r>
      <w:r w:rsidRPr="00BE2283">
        <w:rPr>
          <w:rFonts w:ascii="Times New Roman" w:eastAsiaTheme="majorEastAsia" w:hAnsi="Times New Roman" w:cs="Times New Roman" w:hint="eastAsia"/>
        </w:rPr>
        <w:t>和</w:t>
      </w:r>
      <w:r w:rsidRPr="00BE2283">
        <w:rPr>
          <w:rFonts w:ascii="Courier New" w:eastAsiaTheme="majorEastAsia" w:hAnsi="Courier New" w:cs="Courier New"/>
        </w:rPr>
        <w:t>out</w:t>
      </w:r>
      <w:r w:rsidRPr="00BE2283">
        <w:rPr>
          <w:rFonts w:ascii="Times New Roman" w:eastAsiaTheme="majorEastAsia" w:hAnsi="Times New Roman" w:cs="Times New Roman" w:hint="eastAsia"/>
        </w:rPr>
        <w:t>指令。但是如果不设置好</w:t>
      </w:r>
      <w:r>
        <w:rPr>
          <w:rFonts w:ascii="Times New Roman" w:eastAsiaTheme="majorEastAsia" w:hAnsi="Times New Roman" w:cs="Times New Roman" w:hint="eastAsia"/>
        </w:rPr>
        <w:t>E</w:t>
      </w:r>
      <w:r w:rsidRPr="00BE2283">
        <w:rPr>
          <w:rFonts w:ascii="Times New Roman" w:eastAsiaTheme="majorEastAsia" w:hAnsi="Times New Roman" w:cs="Times New Roman" w:hint="eastAsia"/>
        </w:rPr>
        <w:t>flags</w:t>
      </w:r>
      <w:r w:rsidRPr="00BE2283">
        <w:rPr>
          <w:rFonts w:ascii="Times New Roman" w:eastAsiaTheme="majorEastAsia" w:hAnsi="Times New Roman" w:cs="Times New Roman" w:hint="eastAsia"/>
        </w:rPr>
        <w:t>的值的话，在用户态执行这两条指令是会产生</w:t>
      </w:r>
      <w:r w:rsidRPr="00BE2283">
        <w:rPr>
          <w:rFonts w:ascii="Times New Roman" w:eastAsiaTheme="majorEastAsia" w:hAnsi="Times New Roman" w:cs="Times New Roman" w:hint="eastAsia"/>
        </w:rPr>
        <w:t>13</w:t>
      </w:r>
      <w:r>
        <w:rPr>
          <w:rFonts w:ascii="Times New Roman" w:eastAsiaTheme="majorEastAsia" w:hAnsi="Times New Roman" w:cs="Times New Roman" w:hint="eastAsia"/>
        </w:rPr>
        <w:t>号中断错误。</w:t>
      </w:r>
    </w:p>
    <w:p w:rsidR="002B5762" w:rsidRPr="002B5762" w:rsidRDefault="002B5762" w:rsidP="00BE2283">
      <w:pPr>
        <w:ind w:firstLineChars="200" w:firstLine="420"/>
        <w:rPr>
          <w:rFonts w:ascii="Times New Roman" w:eastAsiaTheme="majorEastAsia" w:hAnsi="Times New Roman" w:cs="Times New Roman" w:hint="eastAsia"/>
        </w:rPr>
      </w:pPr>
    </w:p>
    <w:p w:rsidR="00B36B27" w:rsidRPr="00A40499" w:rsidRDefault="00EA15F0" w:rsidP="00A40499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整个</w:t>
      </w:r>
      <w:r w:rsidR="00B36B27">
        <w:rPr>
          <w:rFonts w:ascii="Times New Roman" w:eastAsiaTheme="majorEastAsia" w:hAnsi="Times New Roman" w:cs="Times New Roman" w:hint="eastAsia"/>
        </w:rPr>
        <w:t>过程如下图所示：</w:t>
      </w:r>
    </w:p>
    <w:p w:rsidR="00C003F4" w:rsidRDefault="00C003F4" w:rsidP="00C003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D43338" wp14:editId="34BDCC3A">
            <wp:extent cx="5274310" cy="3083517"/>
            <wp:effectExtent l="0" t="0" r="2540" b="3175"/>
            <wp:docPr id="4" name="图片 4" descr="https://upload-images.jianshu.io/upload_images/11344135-11b6be2ced923c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344135-11b6be2ced923c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7C" w:rsidRPr="009D0D7C" w:rsidRDefault="00C003F4" w:rsidP="009D0D7C">
      <w:pPr>
        <w:pStyle w:val="a3"/>
        <w:jc w:val="center"/>
        <w:rPr>
          <w:noProof/>
        </w:rPr>
      </w:pPr>
      <w:r>
        <w:rPr>
          <w:rFonts w:hint="eastAsia"/>
        </w:rPr>
        <w:t>图</w:t>
      </w:r>
      <w:r w:rsidRPr="00C003F4">
        <w:rPr>
          <w:rFonts w:ascii="Times New Roman" w:hAnsi="Times New Roman" w:cs="Times New Roman"/>
        </w:rPr>
        <w:fldChar w:fldCharType="begin"/>
      </w:r>
      <w:r w:rsidRPr="00C003F4">
        <w:rPr>
          <w:rFonts w:ascii="Times New Roman" w:hAnsi="Times New Roman" w:cs="Times New Roman"/>
        </w:rPr>
        <w:instrText xml:space="preserve"> SEQ </w:instrText>
      </w:r>
      <w:r w:rsidRPr="00C003F4">
        <w:rPr>
          <w:rFonts w:ascii="Times New Roman" w:hAnsi="Times New Roman" w:cs="Times New Roman"/>
        </w:rPr>
        <w:instrText>图</w:instrText>
      </w:r>
      <w:r w:rsidRPr="00C003F4">
        <w:rPr>
          <w:rFonts w:ascii="Times New Roman" w:hAnsi="Times New Roman" w:cs="Times New Roman"/>
        </w:rPr>
        <w:instrText xml:space="preserve"> \* ARABIC </w:instrText>
      </w:r>
      <w:r w:rsidRPr="00C003F4">
        <w:rPr>
          <w:rFonts w:ascii="Times New Roman" w:hAnsi="Times New Roman" w:cs="Times New Roman"/>
        </w:rPr>
        <w:fldChar w:fldCharType="separate"/>
      </w:r>
      <w:r w:rsidR="00D6657C">
        <w:rPr>
          <w:rFonts w:ascii="Times New Roman" w:hAnsi="Times New Roman" w:cs="Times New Roman"/>
          <w:noProof/>
        </w:rPr>
        <w:t>1</w:t>
      </w:r>
      <w:r w:rsidRPr="00C003F4">
        <w:rPr>
          <w:rFonts w:ascii="Times New Roman" w:hAnsi="Times New Roman" w:cs="Times New Roman"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切换到用户态的栈情况</w:t>
      </w:r>
    </w:p>
    <w:p w:rsidR="0001382D" w:rsidRPr="0001382D" w:rsidRDefault="0001382D" w:rsidP="0001382D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由于</w:t>
      </w:r>
      <w:r w:rsidRPr="0001382D">
        <w:rPr>
          <w:rFonts w:ascii="Courier New" w:eastAsiaTheme="majorEastAsia" w:hAnsi="Courier New" w:cs="Courier New"/>
        </w:rPr>
        <w:t>int</w:t>
      </w:r>
      <w:r w:rsidRPr="0001382D">
        <w:rPr>
          <w:rFonts w:ascii="Times New Roman" w:eastAsiaTheme="majorEastAsia" w:hAnsi="Times New Roman" w:cs="Times New Roman" w:hint="eastAsia"/>
        </w:rPr>
        <w:t>指令和</w:t>
      </w:r>
      <w:r w:rsidRPr="0001382D">
        <w:rPr>
          <w:rFonts w:ascii="Courier New" w:eastAsiaTheme="majorEastAsia" w:hAnsi="Courier New" w:cs="Courier New"/>
        </w:rPr>
        <w:t>iret</w:t>
      </w:r>
      <w:r w:rsidR="009D6FE8">
        <w:rPr>
          <w:rFonts w:ascii="Times New Roman" w:eastAsiaTheme="majorEastAsia" w:hAnsi="Times New Roman" w:cs="Times New Roman" w:hint="eastAsia"/>
        </w:rPr>
        <w:t>指令是一对</w:t>
      </w:r>
      <w:r w:rsidRPr="0001382D">
        <w:rPr>
          <w:rFonts w:ascii="Times New Roman" w:eastAsiaTheme="majorEastAsia" w:hAnsi="Times New Roman" w:cs="Times New Roman" w:hint="eastAsia"/>
        </w:rPr>
        <w:t>，</w:t>
      </w:r>
      <w:r w:rsidRPr="0001382D">
        <w:rPr>
          <w:rFonts w:ascii="Courier New" w:eastAsiaTheme="majorEastAsia" w:hAnsi="Courier New" w:cs="Courier New"/>
        </w:rPr>
        <w:t>iret</w:t>
      </w:r>
      <w:r w:rsidRPr="0001382D">
        <w:rPr>
          <w:rFonts w:ascii="Times New Roman" w:eastAsiaTheme="majorEastAsia" w:hAnsi="Times New Roman" w:cs="Times New Roman" w:hint="eastAsia"/>
        </w:rPr>
        <w:t>指令的动作也是类似的。其指令的步骤如下：</w:t>
      </w:r>
    </w:p>
    <w:p w:rsidR="0001382D" w:rsidRPr="0001382D" w:rsidRDefault="0001382D" w:rsidP="0001382D">
      <w:pPr>
        <w:pStyle w:val="a8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</w:rPr>
      </w:pPr>
      <w:r w:rsidRPr="0001382D">
        <w:rPr>
          <w:rFonts w:ascii="Times New Roman" w:eastAsiaTheme="majorEastAsia" w:hAnsi="Times New Roman" w:cs="Times New Roman" w:hint="eastAsia"/>
        </w:rPr>
        <w:t>将</w:t>
      </w:r>
      <w:r w:rsidRPr="0001382D">
        <w:rPr>
          <w:rFonts w:ascii="Courier New" w:eastAsiaTheme="majorEastAsia" w:hAnsi="Courier New" w:cs="Courier New"/>
        </w:rPr>
        <w:t>%eip</w:t>
      </w:r>
      <w:r w:rsidRPr="0001382D">
        <w:rPr>
          <w:rFonts w:ascii="Times New Roman" w:eastAsiaTheme="majorEastAsia" w:hAnsi="Times New Roman" w:cs="Times New Roman" w:hint="eastAsia"/>
        </w:rPr>
        <w:t>弹栈。</w:t>
      </w:r>
    </w:p>
    <w:p w:rsidR="0001382D" w:rsidRPr="0001382D" w:rsidRDefault="0001382D" w:rsidP="0001382D">
      <w:pPr>
        <w:pStyle w:val="a8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</w:rPr>
      </w:pPr>
      <w:r w:rsidRPr="0001382D">
        <w:rPr>
          <w:rFonts w:ascii="Times New Roman" w:eastAsiaTheme="majorEastAsia" w:hAnsi="Times New Roman" w:cs="Times New Roman" w:hint="eastAsia"/>
        </w:rPr>
        <w:t>将</w:t>
      </w:r>
      <w:r w:rsidRPr="0001382D">
        <w:rPr>
          <w:rFonts w:ascii="Courier New" w:eastAsiaTheme="majorEastAsia" w:hAnsi="Courier New" w:cs="Courier New"/>
        </w:rPr>
        <w:t>%cs</w:t>
      </w:r>
      <w:r w:rsidRPr="0001382D">
        <w:rPr>
          <w:rFonts w:ascii="Times New Roman" w:eastAsiaTheme="majorEastAsia" w:hAnsi="Times New Roman" w:cs="Times New Roman" w:hint="eastAsia"/>
        </w:rPr>
        <w:t>弹栈。</w:t>
      </w:r>
    </w:p>
    <w:p w:rsidR="0001382D" w:rsidRPr="0001382D" w:rsidRDefault="0001382D" w:rsidP="0001382D">
      <w:pPr>
        <w:pStyle w:val="a8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</w:rPr>
      </w:pPr>
      <w:r w:rsidRPr="0001382D">
        <w:rPr>
          <w:rFonts w:ascii="Times New Roman" w:eastAsiaTheme="majorEastAsia" w:hAnsi="Times New Roman" w:cs="Times New Roman" w:hint="eastAsia"/>
        </w:rPr>
        <w:t>将</w:t>
      </w:r>
      <w:r w:rsidRPr="0001382D">
        <w:rPr>
          <w:rFonts w:ascii="Courier New" w:eastAsiaTheme="majorEastAsia" w:hAnsi="Courier New" w:cs="Courier New"/>
        </w:rPr>
        <w:t>%eflags</w:t>
      </w:r>
      <w:r w:rsidRPr="0001382D">
        <w:rPr>
          <w:rFonts w:ascii="Times New Roman" w:eastAsiaTheme="majorEastAsia" w:hAnsi="Times New Roman" w:cs="Times New Roman" w:hint="eastAsia"/>
        </w:rPr>
        <w:t>弹栈。</w:t>
      </w:r>
    </w:p>
    <w:p w:rsidR="0001382D" w:rsidRPr="0001382D" w:rsidRDefault="0001382D" w:rsidP="0001382D">
      <w:pPr>
        <w:pStyle w:val="a8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</w:rPr>
      </w:pPr>
      <w:r w:rsidRPr="0001382D">
        <w:rPr>
          <w:rFonts w:ascii="Times New Roman" w:eastAsiaTheme="majorEastAsia" w:hAnsi="Times New Roman" w:cs="Times New Roman" w:hint="eastAsia"/>
        </w:rPr>
        <w:t>将</w:t>
      </w:r>
      <w:r w:rsidRPr="0001382D">
        <w:rPr>
          <w:rFonts w:ascii="Courier New" w:eastAsiaTheme="majorEastAsia" w:hAnsi="Courier New" w:cs="Courier New"/>
        </w:rPr>
        <w:t>%esp</w:t>
      </w:r>
      <w:r w:rsidRPr="0001382D">
        <w:rPr>
          <w:rFonts w:ascii="Times New Roman" w:eastAsiaTheme="majorEastAsia" w:hAnsi="Times New Roman" w:cs="Times New Roman" w:hint="eastAsia"/>
        </w:rPr>
        <w:t>弹栈。</w:t>
      </w:r>
    </w:p>
    <w:p w:rsidR="0001382D" w:rsidRDefault="0001382D" w:rsidP="0001382D">
      <w:pPr>
        <w:pStyle w:val="a8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</w:rPr>
      </w:pPr>
      <w:r w:rsidRPr="0001382D">
        <w:rPr>
          <w:rFonts w:ascii="Times New Roman" w:eastAsiaTheme="majorEastAsia" w:hAnsi="Times New Roman" w:cs="Times New Roman" w:hint="eastAsia"/>
        </w:rPr>
        <w:t>将</w:t>
      </w:r>
      <w:r w:rsidRPr="0001382D">
        <w:rPr>
          <w:rFonts w:ascii="Courier New" w:eastAsiaTheme="majorEastAsia" w:hAnsi="Courier New" w:cs="Courier New"/>
        </w:rPr>
        <w:t>%ss</w:t>
      </w:r>
      <w:r w:rsidRPr="0001382D">
        <w:rPr>
          <w:rFonts w:ascii="Times New Roman" w:eastAsiaTheme="majorEastAsia" w:hAnsi="Times New Roman" w:cs="Times New Roman" w:hint="eastAsia"/>
        </w:rPr>
        <w:t>弹栈。</w:t>
      </w:r>
    </w:p>
    <w:p w:rsidR="00CF118B" w:rsidRPr="00CF118B" w:rsidRDefault="00CF118B" w:rsidP="00CF118B">
      <w:pPr>
        <w:rPr>
          <w:rFonts w:ascii="Times New Roman" w:eastAsiaTheme="majorEastAsia" w:hAnsi="Times New Roman" w:cs="Times New Roman"/>
        </w:rPr>
      </w:pPr>
    </w:p>
    <w:p w:rsidR="001F1926" w:rsidRDefault="001F1926" w:rsidP="001F1926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和前面类似</w:t>
      </w:r>
      <w:r w:rsidRPr="001F1926">
        <w:rPr>
          <w:rFonts w:ascii="Times New Roman" w:eastAsiaTheme="majorEastAsia" w:hAnsi="Times New Roman" w:cs="Times New Roman" w:hint="eastAsia"/>
        </w:rPr>
        <w:t>，从用户态返回内核态</w:t>
      </w:r>
      <w:r>
        <w:rPr>
          <w:rFonts w:ascii="Times New Roman" w:eastAsiaTheme="majorEastAsia" w:hAnsi="Times New Roman" w:cs="Times New Roman" w:hint="eastAsia"/>
        </w:rPr>
        <w:t>是</w:t>
      </w:r>
      <w:r w:rsidRPr="001F1926">
        <w:rPr>
          <w:rFonts w:ascii="Times New Roman" w:eastAsiaTheme="majorEastAsia" w:hAnsi="Times New Roman" w:cs="Times New Roman" w:hint="eastAsia"/>
        </w:rPr>
        <w:t>一个相反的过程，通过获得</w:t>
      </w:r>
      <w:r w:rsidRPr="001F1926">
        <w:rPr>
          <w:rFonts w:ascii="Times New Roman" w:eastAsiaTheme="majorEastAsia" w:hAnsi="Times New Roman" w:cs="Times New Roman" w:hint="eastAsia"/>
        </w:rPr>
        <w:t>tf_esp</w:t>
      </w:r>
      <w:r w:rsidRPr="001F1926">
        <w:rPr>
          <w:rFonts w:ascii="Times New Roman" w:eastAsiaTheme="majorEastAsia" w:hAnsi="Times New Roman" w:cs="Times New Roman" w:hint="eastAsia"/>
        </w:rPr>
        <w:t>来寻找到前一次进入用户态的内核态的代码所在处，通过</w:t>
      </w:r>
      <w:r>
        <w:rPr>
          <w:rFonts w:ascii="Times New Roman" w:eastAsiaTheme="majorEastAsia" w:hAnsi="Times New Roman" w:cs="Times New Roman" w:hint="eastAsia"/>
        </w:rPr>
        <w:t>计算得</w:t>
      </w:r>
      <w:r w:rsidRPr="001F1926">
        <w:rPr>
          <w:rFonts w:ascii="Times New Roman" w:eastAsiaTheme="majorEastAsia" w:hAnsi="Times New Roman" w:cs="Times New Roman" w:hint="eastAsia"/>
        </w:rPr>
        <w:t>到</w:t>
      </w:r>
      <w:r>
        <w:rPr>
          <w:rFonts w:ascii="Times New Roman" w:eastAsiaTheme="majorEastAsia" w:hAnsi="Times New Roman" w:cs="Times New Roman"/>
        </w:rPr>
        <w:fldChar w:fldCharType="begin"/>
      </w:r>
      <w:r>
        <w:rPr>
          <w:rFonts w:ascii="Times New Roman" w:eastAsiaTheme="majorEastAsia" w:hAnsi="Times New Roman" w:cs="Times New Roman"/>
        </w:rPr>
        <w:instrText xml:space="preserve"> </w:instrText>
      </w:r>
      <w:r>
        <w:rPr>
          <w:rFonts w:ascii="Times New Roman" w:eastAsiaTheme="majorEastAsia" w:hAnsi="Times New Roman" w:cs="Times New Roman" w:hint="eastAsia"/>
        </w:rPr>
        <w:instrText>REF _Ref7842991 \h</w:instrText>
      </w:r>
      <w:r>
        <w:rPr>
          <w:rFonts w:ascii="Times New Roman" w:eastAsiaTheme="majorEastAsia" w:hAnsi="Times New Roman" w:cs="Times New Roman"/>
        </w:rPr>
        <w:instrText xml:space="preserve"> </w:instrText>
      </w:r>
      <w:r>
        <w:rPr>
          <w:rFonts w:ascii="Times New Roman" w:eastAsiaTheme="majorEastAsia" w:hAnsi="Times New Roman" w:cs="Times New Roman"/>
        </w:rPr>
      </w:r>
      <w:r>
        <w:rPr>
          <w:rFonts w:ascii="Times New Roman" w:eastAsiaTheme="majorEastAsia" w:hAnsi="Times New Roman" w:cs="Times New Roman"/>
        </w:rPr>
        <w:fldChar w:fldCharType="separate"/>
      </w:r>
      <w:r w:rsidR="00D6657C">
        <w:rPr>
          <w:rFonts w:hint="eastAsia"/>
        </w:rPr>
        <w:t>图</w:t>
      </w:r>
      <w:r w:rsidR="00D6657C">
        <w:rPr>
          <w:rFonts w:ascii="Times New Roman" w:hAnsi="Times New Roman" w:cs="Times New Roman"/>
          <w:noProof/>
        </w:rPr>
        <w:t>2</w:t>
      </w:r>
      <w:r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 w:hint="eastAsia"/>
        </w:rPr>
        <w:t>中</w:t>
      </w:r>
      <w:r w:rsidRPr="001F1926">
        <w:rPr>
          <w:rFonts w:ascii="Times New Roman" w:eastAsiaTheme="majorEastAsia" w:hAnsi="Times New Roman" w:cs="Times New Roman" w:hint="eastAsia"/>
        </w:rPr>
        <w:t>新栈顶的位置，同</w:t>
      </w:r>
      <w:r>
        <w:rPr>
          <w:rFonts w:ascii="Times New Roman" w:eastAsiaTheme="majorEastAsia" w:hAnsi="Times New Roman" w:cs="Times New Roman" w:hint="eastAsia"/>
        </w:rPr>
        <w:t>时</w:t>
      </w:r>
      <w:r w:rsidRPr="001F1926">
        <w:rPr>
          <w:rFonts w:ascii="Times New Roman" w:eastAsiaTheme="majorEastAsia" w:hAnsi="Times New Roman" w:cs="Times New Roman" w:hint="eastAsia"/>
        </w:rPr>
        <w:t>把该栈放入</w:t>
      </w:r>
      <w:r>
        <w:rPr>
          <w:rFonts w:ascii="Times New Roman" w:eastAsiaTheme="majorEastAsia" w:hAnsi="Times New Roman" w:cs="Times New Roman" w:hint="eastAsia"/>
        </w:rPr>
        <w:t>ESP</w:t>
      </w:r>
      <w:r w:rsidRPr="001F1926">
        <w:rPr>
          <w:rFonts w:ascii="Times New Roman" w:eastAsiaTheme="majorEastAsia" w:hAnsi="Times New Roman" w:cs="Times New Roman" w:hint="eastAsia"/>
        </w:rPr>
        <w:t>处，</w:t>
      </w:r>
      <w:r>
        <w:rPr>
          <w:rFonts w:ascii="Times New Roman" w:eastAsiaTheme="majorEastAsia" w:hAnsi="Times New Roman" w:cs="Times New Roman" w:hint="eastAsia"/>
        </w:rPr>
        <w:t>为</w:t>
      </w:r>
      <w:r w:rsidRPr="001F1926">
        <w:rPr>
          <w:rFonts w:ascii="Times New Roman" w:eastAsiaTheme="majorEastAsia" w:hAnsi="Times New Roman" w:cs="Times New Roman" w:hint="eastAsia"/>
        </w:rPr>
        <w:t>下一次的操作转换</w:t>
      </w:r>
      <w:r>
        <w:rPr>
          <w:rFonts w:ascii="Times New Roman" w:eastAsiaTheme="majorEastAsia" w:hAnsi="Times New Roman" w:cs="Times New Roman" w:hint="eastAsia"/>
        </w:rPr>
        <w:t>做准备</w:t>
      </w:r>
      <w:r w:rsidRPr="001F1926">
        <w:rPr>
          <w:rFonts w:ascii="Times New Roman" w:eastAsiaTheme="majorEastAsia" w:hAnsi="Times New Roman" w:cs="Times New Roman" w:hint="eastAsia"/>
        </w:rPr>
        <w:t>。</w:t>
      </w:r>
      <w:r w:rsidR="009857F4" w:rsidRPr="00875AED">
        <w:rPr>
          <w:rStyle w:val="a7"/>
          <w:rFonts w:ascii="Times New Roman" w:eastAsiaTheme="majorEastAsia" w:hAnsi="Times New Roman" w:cs="Times New Roman"/>
        </w:rPr>
        <w:t>[</w:t>
      </w:r>
      <w:r w:rsidR="009857F4" w:rsidRPr="00875AED">
        <w:rPr>
          <w:rStyle w:val="a7"/>
          <w:rFonts w:ascii="Times New Roman" w:eastAsiaTheme="majorEastAsia" w:hAnsi="Times New Roman" w:cs="Times New Roman"/>
        </w:rPr>
        <w:footnoteReference w:id="3"/>
      </w:r>
      <w:r w:rsidR="009857F4" w:rsidRPr="00875AED">
        <w:rPr>
          <w:rStyle w:val="a7"/>
          <w:rFonts w:ascii="Times New Roman" w:eastAsiaTheme="majorEastAsia" w:hAnsi="Times New Roman" w:cs="Times New Roman"/>
        </w:rPr>
        <w:t>]</w:t>
      </w:r>
    </w:p>
    <w:p w:rsidR="008234EA" w:rsidRDefault="008234EA" w:rsidP="008234EA">
      <w:pPr>
        <w:keepNext/>
        <w:jc w:val="center"/>
      </w:pPr>
      <w:r>
        <w:rPr>
          <w:noProof/>
        </w:rPr>
        <w:drawing>
          <wp:inline distT="0" distB="0" distL="0" distR="0" wp14:anchorId="6AA17F44" wp14:editId="509C50D5">
            <wp:extent cx="5274310" cy="2942224"/>
            <wp:effectExtent l="0" t="0" r="2540" b="0"/>
            <wp:docPr id="5" name="图片 5" descr="https://upload-images.jianshu.io/upload_images/11344135-9298e02c37627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344135-9298e02c37627b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CC" w:rsidRDefault="008234EA" w:rsidP="008234EA">
      <w:pPr>
        <w:pStyle w:val="a3"/>
        <w:jc w:val="center"/>
        <w:rPr>
          <w:noProof/>
        </w:rPr>
      </w:pPr>
      <w:bookmarkStart w:id="1" w:name="_Ref7842991"/>
      <w:r>
        <w:rPr>
          <w:rFonts w:hint="eastAsia"/>
        </w:rPr>
        <w:t>图</w:t>
      </w:r>
      <w:r w:rsidRPr="008234EA">
        <w:rPr>
          <w:rFonts w:ascii="Times New Roman" w:hAnsi="Times New Roman" w:cs="Times New Roman"/>
        </w:rPr>
        <w:fldChar w:fldCharType="begin"/>
      </w:r>
      <w:r w:rsidRPr="008234EA">
        <w:rPr>
          <w:rFonts w:ascii="Times New Roman" w:hAnsi="Times New Roman" w:cs="Times New Roman"/>
        </w:rPr>
        <w:instrText xml:space="preserve"> SEQ </w:instrText>
      </w:r>
      <w:r w:rsidRPr="008234EA">
        <w:rPr>
          <w:rFonts w:ascii="Times New Roman" w:hAnsi="Times New Roman" w:cs="Times New Roman"/>
        </w:rPr>
        <w:instrText>图</w:instrText>
      </w:r>
      <w:r w:rsidRPr="008234EA">
        <w:rPr>
          <w:rFonts w:ascii="Times New Roman" w:hAnsi="Times New Roman" w:cs="Times New Roman"/>
        </w:rPr>
        <w:instrText xml:space="preserve"> \* ARABIC </w:instrText>
      </w:r>
      <w:r w:rsidRPr="008234EA">
        <w:rPr>
          <w:rFonts w:ascii="Times New Roman" w:hAnsi="Times New Roman" w:cs="Times New Roman"/>
        </w:rPr>
        <w:fldChar w:fldCharType="separate"/>
      </w:r>
      <w:r w:rsidR="00D6657C">
        <w:rPr>
          <w:rFonts w:ascii="Times New Roman" w:hAnsi="Times New Roman" w:cs="Times New Roman"/>
          <w:noProof/>
        </w:rPr>
        <w:t>2</w:t>
      </w:r>
      <w:r w:rsidRPr="008234EA">
        <w:rPr>
          <w:rFonts w:ascii="Times New Roman" w:hAnsi="Times New Roman" w:cs="Times New Roman"/>
        </w:rP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恢复寄存器的栈情况</w:t>
      </w:r>
    </w:p>
    <w:p w:rsidR="00D04963" w:rsidRDefault="00D04963" w:rsidP="00D04963">
      <w:pPr>
        <w:ind w:firstLineChars="200" w:firstLine="420"/>
      </w:pPr>
      <w:r>
        <w:rPr>
          <w:rFonts w:hint="eastAsia"/>
        </w:rPr>
        <w:lastRenderedPageBreak/>
        <w:t>而对于从用户态切换到内核态，是通过在</w:t>
      </w:r>
      <w:r w:rsidRPr="00D04963">
        <w:rPr>
          <w:rFonts w:ascii="Courier New" w:hAnsi="Courier New" w:cs="Courier New"/>
        </w:rPr>
        <w:t>kern_init</w:t>
      </w:r>
      <w:r>
        <w:rPr>
          <w:rFonts w:hint="eastAsia"/>
        </w:rPr>
        <w:t>函数中调用</w:t>
      </w:r>
      <w:r w:rsidRPr="00D04963">
        <w:rPr>
          <w:rFonts w:ascii="Courier New" w:hAnsi="Courier New" w:cs="Courier New"/>
        </w:rPr>
        <w:t>lab1_switch_to_kernel</w:t>
      </w:r>
      <w:r>
        <w:rPr>
          <w:rFonts w:ascii="Courier New" w:hAnsi="Courier New" w:cs="Courier New" w:hint="eastAsia"/>
        </w:rPr>
        <w:t>函数</w:t>
      </w:r>
      <w:r>
        <w:rPr>
          <w:rFonts w:hint="eastAsia"/>
        </w:rPr>
        <w:t>实现的，</w:t>
      </w:r>
      <w:r w:rsidR="001F4A79">
        <w:rPr>
          <w:rFonts w:hint="eastAsia"/>
        </w:rPr>
        <w:t>写出其代码如下：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F4A79" w:rsidTr="00663745">
        <w:trPr>
          <w:jc w:val="center"/>
        </w:trPr>
        <w:tc>
          <w:tcPr>
            <w:tcW w:w="8296" w:type="dxa"/>
          </w:tcPr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static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lab1_switch_to_kernel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//LAB1 CHALLENGE 1 :  TODO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asm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volatile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"int </w:t>
            </w:r>
            <w:r w:rsidRPr="001F4A79">
              <w:rPr>
                <w:rFonts w:ascii="Source Code Pro" w:eastAsia="宋体" w:hAnsi="Source Code Pro" w:cs="宋体"/>
                <w:color w:val="CD3131"/>
                <w:kern w:val="0"/>
                <w:sz w:val="24"/>
                <w:szCs w:val="27"/>
              </w:rPr>
              <w:t>%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0 </w:t>
            </w:r>
            <w:r w:rsidRPr="001F4A79">
              <w:rPr>
                <w:rFonts w:ascii="Source Code Pro" w:eastAsia="宋体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 xml:space="preserve">"movl %%ebp, %%esp </w:t>
            </w:r>
            <w:r w:rsidRPr="001F4A79">
              <w:rPr>
                <w:rFonts w:ascii="Source Code Pro" w:eastAsia="宋体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: 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        : </w:t>
            </w:r>
            <w:r w:rsidRPr="001F4A79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"i"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(T_SWITCH_TOK)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    );</w:t>
            </w:r>
          </w:p>
          <w:p w:rsidR="001F4A79" w:rsidRPr="00182294" w:rsidRDefault="001F4A7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1F4A79" w:rsidRDefault="001F4A79" w:rsidP="001F4A79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1F4A79" w:rsidRDefault="001F4A79" w:rsidP="001F4A79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与之前相似，这里使用</w:t>
      </w:r>
      <w:r w:rsidRPr="001F4A79">
        <w:rPr>
          <w:rFonts w:ascii="Courier New" w:eastAsiaTheme="majorEastAsia" w:hAnsi="Courier New" w:cs="Courier New"/>
        </w:rPr>
        <w:t>int</w:t>
      </w:r>
      <w:r>
        <w:rPr>
          <w:rFonts w:ascii="Times New Roman" w:eastAsiaTheme="majorEastAsia" w:hAnsi="Times New Roman" w:cs="Times New Roman" w:hint="eastAsia"/>
        </w:rPr>
        <w:t>指令调用了</w:t>
      </w:r>
      <w:r w:rsidRPr="001F4A79">
        <w:rPr>
          <w:rFonts w:ascii="Courier New" w:eastAsiaTheme="majorEastAsia" w:hAnsi="Courier New" w:cs="Courier New"/>
        </w:rPr>
        <w:t>T_SWITCH_TOK</w:t>
      </w:r>
      <w:r>
        <w:rPr>
          <w:rFonts w:ascii="Times New Roman" w:eastAsiaTheme="majorEastAsia" w:hAnsi="Times New Roman" w:cs="Times New Roman" w:hint="eastAsia"/>
        </w:rPr>
        <w:t>中断，</w:t>
      </w:r>
      <w:r w:rsidR="00CB76AA">
        <w:rPr>
          <w:rFonts w:ascii="Times New Roman" w:eastAsiaTheme="majorEastAsia" w:hAnsi="Times New Roman" w:cs="Times New Roman" w:hint="eastAsia"/>
        </w:rPr>
        <w:t>进而会执行如下代码：</w:t>
      </w:r>
    </w:p>
    <w:tbl>
      <w:tblPr>
        <w:tblStyle w:val="a6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F4A79" w:rsidTr="00663745">
        <w:trPr>
          <w:jc w:val="center"/>
        </w:trPr>
        <w:tc>
          <w:tcPr>
            <w:tcW w:w="8296" w:type="dxa"/>
          </w:tcPr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F4A79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case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T_SWITCH_TOK: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1F4A79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tf_cs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!= KERNEL_CS) { 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如果不在内核态下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tf_cs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KERNEL_CS;    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内核态代码段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tf_ds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tf_es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= KERNEL_DS;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内核态数据段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tf_eflags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&amp;= ~FL_IOPL_MASK;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只允许内核的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I/O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switchu2k = (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trapframe *)(tf-&gt;</w:t>
            </w:r>
            <w:r w:rsidRPr="001F4A79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tf_esp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- (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sizeof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trapframe) - </w:t>
            </w:r>
            <w:r w:rsidRPr="001F4A79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8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));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设置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switchu2k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指针指向位置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1F4A79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memmove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(switchu2k, tf, 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sizeof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1F4A79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trapframe) - </w:t>
            </w:r>
            <w:r w:rsidRPr="001F4A79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8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);   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复制一份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tf</w:t>
            </w:r>
            <w:r w:rsidRPr="001F4A79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所指内容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*((</w:t>
            </w:r>
            <w:r w:rsidRPr="001F4A79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uint32_t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*)tf - </w:t>
            </w:r>
            <w:r w:rsidRPr="001F4A79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= (</w:t>
            </w:r>
            <w:r w:rsidRPr="001F4A79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uint32_t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)switchu2k;</w:t>
            </w:r>
          </w:p>
          <w:p w:rsidR="001F4A79" w:rsidRPr="001F4A79" w:rsidRDefault="001F4A79" w:rsidP="001F4A79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1F4A79" w:rsidRPr="001F4A79" w:rsidRDefault="001F4A79" w:rsidP="0066374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1F4A79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1F4A7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</w:tc>
      </w:tr>
    </w:tbl>
    <w:p w:rsidR="001F4A79" w:rsidRDefault="0078345C" w:rsidP="001F4A79">
      <w:pPr>
        <w:ind w:firstLineChars="200" w:firstLine="420"/>
        <w:rPr>
          <w:rFonts w:ascii="Times New Roman" w:eastAsiaTheme="majorEastAsia" w:hAnsi="Times New Roman" w:cs="Times New Roman"/>
        </w:rPr>
      </w:pPr>
      <w:r w:rsidRPr="00875AED">
        <w:rPr>
          <w:rStyle w:val="a7"/>
          <w:rFonts w:ascii="Times New Roman" w:eastAsiaTheme="majorEastAsia" w:hAnsi="Times New Roman" w:cs="Times New Roman"/>
        </w:rPr>
        <w:t>[</w:t>
      </w:r>
      <w:r w:rsidRPr="00875AED">
        <w:rPr>
          <w:rStyle w:val="a7"/>
          <w:rFonts w:ascii="Times New Roman" w:eastAsiaTheme="majorEastAsia" w:hAnsi="Times New Roman" w:cs="Times New Roman"/>
        </w:rPr>
        <w:footnoteReference w:id="4"/>
      </w:r>
      <w:r w:rsidRPr="00875AED">
        <w:rPr>
          <w:rStyle w:val="a7"/>
          <w:rFonts w:ascii="Times New Roman" w:eastAsiaTheme="majorEastAsia" w:hAnsi="Times New Roman" w:cs="Times New Roman"/>
        </w:rPr>
        <w:t>]</w:t>
      </w:r>
    </w:p>
    <w:sectPr w:rsidR="001F4A7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30" w:rsidRDefault="00995830">
      <w:r>
        <w:separator/>
      </w:r>
    </w:p>
  </w:endnote>
  <w:endnote w:type="continuationSeparator" w:id="0">
    <w:p w:rsidR="00995830" w:rsidRDefault="0099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8568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941D5" w:rsidRPr="000909D7" w:rsidRDefault="007941D5">
        <w:pPr>
          <w:pStyle w:val="af"/>
          <w:jc w:val="center"/>
          <w:rPr>
            <w:rFonts w:ascii="Times New Roman" w:hAnsi="Times New Roman" w:cs="Times New Roman"/>
          </w:rPr>
        </w:pPr>
        <w:r w:rsidRPr="000909D7">
          <w:rPr>
            <w:rFonts w:ascii="Times New Roman" w:hAnsi="Times New Roman" w:cs="Times New Roman"/>
          </w:rPr>
          <w:fldChar w:fldCharType="begin"/>
        </w:r>
        <w:r w:rsidRPr="000909D7">
          <w:rPr>
            <w:rFonts w:ascii="Times New Roman" w:hAnsi="Times New Roman" w:cs="Times New Roman"/>
          </w:rPr>
          <w:instrText>PAGE   \* MERGEFORMAT</w:instrText>
        </w:r>
        <w:r w:rsidRPr="000909D7">
          <w:rPr>
            <w:rFonts w:ascii="Times New Roman" w:hAnsi="Times New Roman" w:cs="Times New Roman"/>
          </w:rPr>
          <w:fldChar w:fldCharType="separate"/>
        </w:r>
        <w:r w:rsidR="00D6657C" w:rsidRPr="00D6657C">
          <w:rPr>
            <w:rFonts w:ascii="Times New Roman" w:hAnsi="Times New Roman" w:cs="Times New Roman"/>
            <w:noProof/>
            <w:lang w:val="zh-CN"/>
          </w:rPr>
          <w:t>5</w:t>
        </w:r>
        <w:r w:rsidRPr="000909D7">
          <w:rPr>
            <w:rFonts w:ascii="Times New Roman" w:hAnsi="Times New Roman" w:cs="Times New Roman"/>
          </w:rPr>
          <w:fldChar w:fldCharType="end"/>
        </w:r>
      </w:p>
    </w:sdtContent>
  </w:sdt>
  <w:p w:rsidR="007941D5" w:rsidRDefault="007941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30" w:rsidRDefault="00995830">
      <w:r>
        <w:separator/>
      </w:r>
    </w:p>
  </w:footnote>
  <w:footnote w:type="continuationSeparator" w:id="0">
    <w:p w:rsidR="00995830" w:rsidRDefault="00995830">
      <w:r>
        <w:continuationSeparator/>
      </w:r>
    </w:p>
  </w:footnote>
  <w:footnote w:id="1">
    <w:p w:rsidR="0034071E" w:rsidRPr="005B7CC7" w:rsidRDefault="0034071E" w:rsidP="0034071E">
      <w:pPr>
        <w:pStyle w:val="a4"/>
        <w:rPr>
          <w:rFonts w:ascii="Times New Roman" w:hAnsi="Times New Roman" w:cs="Times New Roman"/>
        </w:rPr>
      </w:pPr>
      <w:r w:rsidRPr="005B7CC7">
        <w:rPr>
          <w:rStyle w:val="a7"/>
          <w:rFonts w:ascii="Times New Roman" w:hAnsi="Times New Roman" w:cs="Times New Roman"/>
          <w:vertAlign w:val="baseline"/>
        </w:rPr>
        <w:t>[</w:t>
      </w:r>
      <w:r w:rsidRPr="005B7CC7">
        <w:rPr>
          <w:rStyle w:val="a7"/>
          <w:rFonts w:ascii="Times New Roman" w:hAnsi="Times New Roman" w:cs="Times New Roman"/>
          <w:vertAlign w:val="baseline"/>
        </w:rPr>
        <w:footnoteRef/>
      </w:r>
      <w:r w:rsidRPr="005B7CC7">
        <w:rPr>
          <w:rStyle w:val="a7"/>
          <w:rFonts w:ascii="Times New Roman" w:hAnsi="Times New Roman" w:cs="Times New Roman"/>
          <w:vertAlign w:val="baseline"/>
        </w:rPr>
        <w:t>]</w:t>
      </w:r>
      <w:r w:rsidRPr="005B7CC7">
        <w:rPr>
          <w:rFonts w:ascii="Times New Roman" w:hAnsi="Times New Roman" w:cs="Times New Roman"/>
        </w:rPr>
        <w:t xml:space="preserve"> </w:t>
      </w:r>
      <w:r w:rsidRPr="0034071E">
        <w:rPr>
          <w:rFonts w:ascii="Times New Roman" w:hAnsi="Times New Roman" w:cs="Times New Roman"/>
        </w:rPr>
        <w:t>https://blog.csdn.net/wdjjwb/article/details/77239612</w:t>
      </w:r>
    </w:p>
  </w:footnote>
  <w:footnote w:id="2">
    <w:p w:rsidR="00FB61B9" w:rsidRPr="005B7CC7" w:rsidRDefault="00FB61B9" w:rsidP="00FB61B9">
      <w:pPr>
        <w:pStyle w:val="a4"/>
        <w:rPr>
          <w:rFonts w:ascii="Times New Roman" w:hAnsi="Times New Roman" w:cs="Times New Roman"/>
        </w:rPr>
      </w:pPr>
      <w:r w:rsidRPr="005B7CC7">
        <w:rPr>
          <w:rStyle w:val="a7"/>
          <w:rFonts w:ascii="Times New Roman" w:hAnsi="Times New Roman" w:cs="Times New Roman"/>
          <w:vertAlign w:val="baseline"/>
        </w:rPr>
        <w:t>[</w:t>
      </w:r>
      <w:r w:rsidRPr="005B7CC7">
        <w:rPr>
          <w:rStyle w:val="a7"/>
          <w:rFonts w:ascii="Times New Roman" w:hAnsi="Times New Roman" w:cs="Times New Roman"/>
          <w:vertAlign w:val="baseline"/>
        </w:rPr>
        <w:footnoteRef/>
      </w:r>
      <w:r w:rsidRPr="005B7CC7">
        <w:rPr>
          <w:rStyle w:val="a7"/>
          <w:rFonts w:ascii="Times New Roman" w:hAnsi="Times New Roman" w:cs="Times New Roman"/>
          <w:vertAlign w:val="baseline"/>
        </w:rPr>
        <w:t>]</w:t>
      </w:r>
      <w:r w:rsidRPr="005B7CC7">
        <w:rPr>
          <w:rFonts w:ascii="Times New Roman" w:hAnsi="Times New Roman" w:cs="Times New Roman"/>
        </w:rPr>
        <w:t xml:space="preserve"> </w:t>
      </w:r>
      <w:r w:rsidRPr="00841C62">
        <w:rPr>
          <w:rFonts w:ascii="Times New Roman" w:hAnsi="Times New Roman" w:cs="Times New Roman"/>
        </w:rPr>
        <w:t>https://www.jianshu.com/p/94fec16c5252</w:t>
      </w:r>
    </w:p>
  </w:footnote>
  <w:footnote w:id="3">
    <w:p w:rsidR="009857F4" w:rsidRPr="005B7CC7" w:rsidRDefault="009857F4" w:rsidP="009857F4">
      <w:pPr>
        <w:pStyle w:val="a4"/>
        <w:rPr>
          <w:rFonts w:ascii="Times New Roman" w:hAnsi="Times New Roman" w:cs="Times New Roman"/>
        </w:rPr>
      </w:pPr>
      <w:r w:rsidRPr="005B7CC7">
        <w:rPr>
          <w:rStyle w:val="a7"/>
          <w:rFonts w:ascii="Times New Roman" w:hAnsi="Times New Roman" w:cs="Times New Roman"/>
          <w:vertAlign w:val="baseline"/>
        </w:rPr>
        <w:t>[</w:t>
      </w:r>
      <w:r w:rsidRPr="005B7CC7">
        <w:rPr>
          <w:rStyle w:val="a7"/>
          <w:rFonts w:ascii="Times New Roman" w:hAnsi="Times New Roman" w:cs="Times New Roman"/>
          <w:vertAlign w:val="baseline"/>
        </w:rPr>
        <w:footnoteRef/>
      </w:r>
      <w:r w:rsidRPr="005B7CC7">
        <w:rPr>
          <w:rStyle w:val="a7"/>
          <w:rFonts w:ascii="Times New Roman" w:hAnsi="Times New Roman" w:cs="Times New Roman"/>
          <w:vertAlign w:val="baseline"/>
        </w:rPr>
        <w:t>]</w:t>
      </w:r>
      <w:r w:rsidRPr="005B7CC7">
        <w:rPr>
          <w:rFonts w:ascii="Times New Roman" w:hAnsi="Times New Roman" w:cs="Times New Roman"/>
        </w:rPr>
        <w:t xml:space="preserve"> </w:t>
      </w:r>
      <w:r w:rsidRPr="009857F4">
        <w:rPr>
          <w:rFonts w:ascii="Times New Roman" w:hAnsi="Times New Roman" w:cs="Times New Roman"/>
        </w:rPr>
        <w:t>https://blog.csdn.net/sinat_30955745/article/details/80976997?utm_source=blogxgwz6</w:t>
      </w:r>
    </w:p>
  </w:footnote>
  <w:footnote w:id="4">
    <w:p w:rsidR="0078345C" w:rsidRPr="005B7CC7" w:rsidRDefault="0078345C" w:rsidP="0078345C">
      <w:pPr>
        <w:pStyle w:val="a4"/>
        <w:rPr>
          <w:rFonts w:ascii="Times New Roman" w:hAnsi="Times New Roman" w:cs="Times New Roman"/>
        </w:rPr>
      </w:pPr>
      <w:r w:rsidRPr="005B7CC7">
        <w:rPr>
          <w:rStyle w:val="a7"/>
          <w:rFonts w:ascii="Times New Roman" w:hAnsi="Times New Roman" w:cs="Times New Roman"/>
          <w:vertAlign w:val="baseline"/>
        </w:rPr>
        <w:t>[</w:t>
      </w:r>
      <w:r w:rsidRPr="005B7CC7">
        <w:rPr>
          <w:rStyle w:val="a7"/>
          <w:rFonts w:ascii="Times New Roman" w:hAnsi="Times New Roman" w:cs="Times New Roman"/>
          <w:vertAlign w:val="baseline"/>
        </w:rPr>
        <w:footnoteRef/>
      </w:r>
      <w:r w:rsidRPr="005B7CC7">
        <w:rPr>
          <w:rStyle w:val="a7"/>
          <w:rFonts w:ascii="Times New Roman" w:hAnsi="Times New Roman" w:cs="Times New Roman"/>
          <w:vertAlign w:val="baseline"/>
        </w:rPr>
        <w:t>]</w:t>
      </w:r>
      <w:r w:rsidRPr="005B7CC7">
        <w:rPr>
          <w:rFonts w:ascii="Times New Roman" w:hAnsi="Times New Roman" w:cs="Times New Roman"/>
        </w:rPr>
        <w:t xml:space="preserve"> </w:t>
      </w:r>
      <w:r w:rsidRPr="0078345C">
        <w:rPr>
          <w:rFonts w:ascii="Times New Roman" w:hAnsi="Times New Roman" w:cs="Times New Roman"/>
        </w:rPr>
        <w:t>https://wenku.baidu.com/view/3d3d0f8587c24028905fc37d.html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6788"/>
    <w:multiLevelType w:val="hybridMultilevel"/>
    <w:tmpl w:val="43466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4D0717"/>
    <w:multiLevelType w:val="hybridMultilevel"/>
    <w:tmpl w:val="44F271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14C6CDE"/>
    <w:multiLevelType w:val="hybridMultilevel"/>
    <w:tmpl w:val="8AFA2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7519B2"/>
    <w:multiLevelType w:val="hybridMultilevel"/>
    <w:tmpl w:val="CF42D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55132A3"/>
    <w:multiLevelType w:val="multilevel"/>
    <w:tmpl w:val="655132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F1D0"/>
    <w:rsid w:val="77BDF1D0"/>
    <w:rsid w:val="D7339853"/>
    <w:rsid w:val="E8BAE8E5"/>
    <w:rsid w:val="F7CDBF18"/>
    <w:rsid w:val="F9FF547C"/>
    <w:rsid w:val="FBE7E766"/>
    <w:rsid w:val="FD5AC2CF"/>
    <w:rsid w:val="FF6FA89F"/>
    <w:rsid w:val="00012735"/>
    <w:rsid w:val="00012ECC"/>
    <w:rsid w:val="0001382D"/>
    <w:rsid w:val="00023F06"/>
    <w:rsid w:val="00055C5F"/>
    <w:rsid w:val="000677B5"/>
    <w:rsid w:val="000909D7"/>
    <w:rsid w:val="0010300D"/>
    <w:rsid w:val="001144EA"/>
    <w:rsid w:val="0015747E"/>
    <w:rsid w:val="001827E1"/>
    <w:rsid w:val="00195280"/>
    <w:rsid w:val="00196CEB"/>
    <w:rsid w:val="001C0775"/>
    <w:rsid w:val="001C3BC1"/>
    <w:rsid w:val="001F1926"/>
    <w:rsid w:val="001F4A79"/>
    <w:rsid w:val="001F6443"/>
    <w:rsid w:val="00222035"/>
    <w:rsid w:val="002340BB"/>
    <w:rsid w:val="00241017"/>
    <w:rsid w:val="00260062"/>
    <w:rsid w:val="00282B20"/>
    <w:rsid w:val="002A0311"/>
    <w:rsid w:val="002B5762"/>
    <w:rsid w:val="002D1BE1"/>
    <w:rsid w:val="00300686"/>
    <w:rsid w:val="00303E72"/>
    <w:rsid w:val="0031275A"/>
    <w:rsid w:val="00332957"/>
    <w:rsid w:val="00335B02"/>
    <w:rsid w:val="0034071E"/>
    <w:rsid w:val="003B3A4D"/>
    <w:rsid w:val="003C6A78"/>
    <w:rsid w:val="00405508"/>
    <w:rsid w:val="00417273"/>
    <w:rsid w:val="00433B62"/>
    <w:rsid w:val="00437DD0"/>
    <w:rsid w:val="004623E1"/>
    <w:rsid w:val="00473FE8"/>
    <w:rsid w:val="0047580C"/>
    <w:rsid w:val="0048398E"/>
    <w:rsid w:val="004C382D"/>
    <w:rsid w:val="005622A2"/>
    <w:rsid w:val="00596A56"/>
    <w:rsid w:val="005B7CC7"/>
    <w:rsid w:val="005D7953"/>
    <w:rsid w:val="005F1FDE"/>
    <w:rsid w:val="00600E47"/>
    <w:rsid w:val="006037BE"/>
    <w:rsid w:val="00603E10"/>
    <w:rsid w:val="006207FB"/>
    <w:rsid w:val="00642963"/>
    <w:rsid w:val="006B776B"/>
    <w:rsid w:val="006C5883"/>
    <w:rsid w:val="006D683F"/>
    <w:rsid w:val="006F1D07"/>
    <w:rsid w:val="006F6CEC"/>
    <w:rsid w:val="007334E1"/>
    <w:rsid w:val="00746E04"/>
    <w:rsid w:val="00765B6F"/>
    <w:rsid w:val="00771886"/>
    <w:rsid w:val="0078345C"/>
    <w:rsid w:val="007941D5"/>
    <w:rsid w:val="007B67A9"/>
    <w:rsid w:val="007C57CD"/>
    <w:rsid w:val="00801D6C"/>
    <w:rsid w:val="008207D9"/>
    <w:rsid w:val="008234EA"/>
    <w:rsid w:val="0083183B"/>
    <w:rsid w:val="00841348"/>
    <w:rsid w:val="00841C62"/>
    <w:rsid w:val="0086202A"/>
    <w:rsid w:val="00875AED"/>
    <w:rsid w:val="00876453"/>
    <w:rsid w:val="0089145C"/>
    <w:rsid w:val="008A5BF3"/>
    <w:rsid w:val="008D5306"/>
    <w:rsid w:val="008F182E"/>
    <w:rsid w:val="00932C65"/>
    <w:rsid w:val="009337D9"/>
    <w:rsid w:val="009857F4"/>
    <w:rsid w:val="00995830"/>
    <w:rsid w:val="009A03AE"/>
    <w:rsid w:val="009A0E84"/>
    <w:rsid w:val="009B21D8"/>
    <w:rsid w:val="009D0D7C"/>
    <w:rsid w:val="009D6FE8"/>
    <w:rsid w:val="009F0E7E"/>
    <w:rsid w:val="009F1B35"/>
    <w:rsid w:val="009F6E49"/>
    <w:rsid w:val="009F7DCC"/>
    <w:rsid w:val="00A25F59"/>
    <w:rsid w:val="00A316FC"/>
    <w:rsid w:val="00A40499"/>
    <w:rsid w:val="00A62D9F"/>
    <w:rsid w:val="00AB2153"/>
    <w:rsid w:val="00AC1D15"/>
    <w:rsid w:val="00AD33B9"/>
    <w:rsid w:val="00AD429B"/>
    <w:rsid w:val="00AE02F6"/>
    <w:rsid w:val="00AF0D32"/>
    <w:rsid w:val="00B01629"/>
    <w:rsid w:val="00B12F26"/>
    <w:rsid w:val="00B14730"/>
    <w:rsid w:val="00B2672A"/>
    <w:rsid w:val="00B26DFD"/>
    <w:rsid w:val="00B36B27"/>
    <w:rsid w:val="00B36D52"/>
    <w:rsid w:val="00B4699B"/>
    <w:rsid w:val="00B52B27"/>
    <w:rsid w:val="00B81F92"/>
    <w:rsid w:val="00BB046E"/>
    <w:rsid w:val="00BC236E"/>
    <w:rsid w:val="00BD28EC"/>
    <w:rsid w:val="00BD6524"/>
    <w:rsid w:val="00BE2283"/>
    <w:rsid w:val="00BF63FC"/>
    <w:rsid w:val="00C003F4"/>
    <w:rsid w:val="00C13881"/>
    <w:rsid w:val="00C26B20"/>
    <w:rsid w:val="00C46E18"/>
    <w:rsid w:val="00C62BC4"/>
    <w:rsid w:val="00C910D0"/>
    <w:rsid w:val="00CA09EF"/>
    <w:rsid w:val="00CB44EC"/>
    <w:rsid w:val="00CB76AA"/>
    <w:rsid w:val="00CF118B"/>
    <w:rsid w:val="00D03D40"/>
    <w:rsid w:val="00D04963"/>
    <w:rsid w:val="00D43EA6"/>
    <w:rsid w:val="00D6657C"/>
    <w:rsid w:val="00D767D2"/>
    <w:rsid w:val="00D86C87"/>
    <w:rsid w:val="00DA1349"/>
    <w:rsid w:val="00DD4D2C"/>
    <w:rsid w:val="00E25FAC"/>
    <w:rsid w:val="00E508F0"/>
    <w:rsid w:val="00E5290F"/>
    <w:rsid w:val="00E76149"/>
    <w:rsid w:val="00E94D0E"/>
    <w:rsid w:val="00EA15F0"/>
    <w:rsid w:val="00EB5496"/>
    <w:rsid w:val="00EC1C18"/>
    <w:rsid w:val="00F078AA"/>
    <w:rsid w:val="00F20086"/>
    <w:rsid w:val="00F2225E"/>
    <w:rsid w:val="00F35A81"/>
    <w:rsid w:val="00F37C0A"/>
    <w:rsid w:val="00F65A01"/>
    <w:rsid w:val="00F7551A"/>
    <w:rsid w:val="00F771C1"/>
    <w:rsid w:val="00FB61B9"/>
    <w:rsid w:val="00FE3C36"/>
    <w:rsid w:val="00FF0C78"/>
    <w:rsid w:val="00FF4B6A"/>
    <w:rsid w:val="0EBD4BE3"/>
    <w:rsid w:val="1DFF6DBD"/>
    <w:rsid w:val="33EB16A8"/>
    <w:rsid w:val="77BDF1D0"/>
    <w:rsid w:val="77D93F1F"/>
    <w:rsid w:val="7BA84F3D"/>
    <w:rsid w:val="7BFEAB5F"/>
    <w:rsid w:val="7FFAA44B"/>
    <w:rsid w:val="7FFFB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230A"/>
  <w15:docId w15:val="{44DB1449-15EC-445F-AB21-45D59274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A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note text"/>
    <w:basedOn w:val="a"/>
    <w:link w:val="a5"/>
    <w:pPr>
      <w:snapToGrid w:val="0"/>
      <w:jc w:val="left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rPr>
      <w:vertAlign w:val="superscript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F0C78"/>
    <w:rPr>
      <w:color w:val="0000FF"/>
      <w:u w:val="single"/>
    </w:rPr>
  </w:style>
  <w:style w:type="paragraph" w:styleId="aa">
    <w:name w:val="endnote text"/>
    <w:basedOn w:val="a"/>
    <w:link w:val="ab"/>
    <w:rsid w:val="00D86C87"/>
    <w:pPr>
      <w:snapToGrid w:val="0"/>
      <w:jc w:val="left"/>
    </w:pPr>
  </w:style>
  <w:style w:type="character" w:customStyle="1" w:styleId="ab">
    <w:name w:val="尾注文本 字符"/>
    <w:basedOn w:val="a0"/>
    <w:link w:val="aa"/>
    <w:rsid w:val="00D86C87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c">
    <w:name w:val="endnote reference"/>
    <w:basedOn w:val="a0"/>
    <w:rsid w:val="00D86C87"/>
    <w:rPr>
      <w:vertAlign w:val="superscript"/>
    </w:rPr>
  </w:style>
  <w:style w:type="paragraph" w:styleId="ad">
    <w:name w:val="header"/>
    <w:basedOn w:val="a"/>
    <w:link w:val="ae"/>
    <w:rsid w:val="00090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0909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rsid w:val="00090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909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脚注文本 字符"/>
    <w:basedOn w:val="a0"/>
    <w:link w:val="a4"/>
    <w:rsid w:val="0034071E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3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34</cp:revision>
  <cp:lastPrinted>2019-05-04T13:12:00Z</cp:lastPrinted>
  <dcterms:created xsi:type="dcterms:W3CDTF">2019-05-03T12:39:00Z</dcterms:created>
  <dcterms:modified xsi:type="dcterms:W3CDTF">2019-05-04T13:13:00Z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