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горгасали.-волчья-голова-синопсис-v3"/>
    <w:p>
      <w:pPr>
        <w:pStyle w:val="Heading1"/>
      </w:pPr>
      <w:r>
        <w:t xml:space="preserve">Горгасали. Волчья голова — синопсис (v3)</w:t>
      </w:r>
    </w:p>
    <w:p>
      <w:pPr>
        <w:pStyle w:val="FirstParagraph"/>
      </w:pPr>
      <w:r>
        <w:rPr>
          <w:bCs/>
          <w:b/>
        </w:rPr>
        <w:t xml:space="preserve">Жанр:</w:t>
      </w:r>
      <w:r>
        <w:t xml:space="preserve"> </w:t>
      </w:r>
      <w:r>
        <w:t xml:space="preserve">тёмное историческое фэнтези, сюжетная RPG.</w:t>
      </w:r>
      <w:r>
        <w:t xml:space="preserve"> </w:t>
      </w:r>
      <w:r>
        <w:rPr>
          <w:bCs/>
          <w:b/>
        </w:rPr>
        <w:t xml:space="preserve">Мир:</w:t>
      </w:r>
      <w:r>
        <w:t xml:space="preserve"> </w:t>
      </w:r>
      <w:r>
        <w:t xml:space="preserve">Картли (Восточная Грузия),</w:t>
      </w:r>
      <w:r>
        <w:t xml:space="preserve"> </w:t>
      </w:r>
      <w:r>
        <w:rPr>
          <w:bCs/>
          <w:b/>
        </w:rPr>
        <w:t xml:space="preserve">около 450–462 годов</w:t>
      </w:r>
      <w:r>
        <w:t xml:space="preserve">, грузинская мифология.</w:t>
      </w:r>
      <w:r>
        <w:t xml:space="preserve"> </w:t>
      </w:r>
      <w:r>
        <w:rPr>
          <w:bCs/>
          <w:b/>
        </w:rPr>
        <w:t xml:space="preserve">Герой:</w:t>
      </w:r>
      <w:r>
        <w:t xml:space="preserve"> </w:t>
      </w:r>
      <w:r>
        <w:t xml:space="preserve">Вахтанг Горгасали, от 10 до 22 лет.</w:t>
      </w:r>
    </w:p>
    <w:p>
      <w:pPr>
        <w:pStyle w:val="BodyText"/>
      </w:pPr>
      <w:r>
        <w:rPr>
          <w:bCs/>
          <w:b/>
        </w:rPr>
        <w:t xml:space="preserve">Логлайн.</w:t>
      </w:r>
      <w:r>
        <w:t xml:space="preserve"> </w:t>
      </w:r>
      <w:r>
        <w:t xml:space="preserve">Мальчик-царь, которого вырастила зима среди волков, идёт за похищенной сестрой через Дарьял, в нижний мир. Волчья кровь делает его лучшим воином Картли, но каждый раз, когда он ею пользуется, волк забирает часть человека. Вернуть сестру и остаться царём людей он сможет, только если научится держать зверя в себе, а не прятать его.</w:t>
      </w:r>
    </w:p>
    <w:p>
      <w:pPr>
        <w:pStyle w:val="BlockText"/>
      </w:pPr>
      <w:r>
        <w:rPr>
          <w:bCs/>
          <w:b/>
        </w:rPr>
        <w:t xml:space="preserve">Что нового в v3</w:t>
      </w:r>
    </w:p>
    <w:p>
      <w:pPr>
        <w:numPr>
          <w:ilvl w:val="0"/>
          <w:numId w:val="1001"/>
        </w:numPr>
        <w:pStyle w:val="Compact"/>
      </w:pPr>
      <w:r>
        <w:rPr>
          <w:bCs/>
          <w:b/>
        </w:rPr>
        <w:t xml:space="preserve">Даты.</w:t>
      </w:r>
      <w:r>
        <w:t xml:space="preserve"> </w:t>
      </w:r>
      <w:r>
        <w:t xml:space="preserve">Действие идёт примерно с 450 по 462 год.</w:t>
      </w:r>
    </w:p>
    <w:p>
      <w:pPr>
        <w:numPr>
          <w:ilvl w:val="0"/>
          <w:numId w:val="1001"/>
        </w:numPr>
        <w:pStyle w:val="Compact"/>
      </w:pPr>
      <w:r>
        <w:rPr>
          <w:bCs/>
          <w:b/>
        </w:rPr>
        <w:t xml:space="preserve">Исторический фон.</w:t>
      </w:r>
      <w:r>
        <w:t xml:space="preserve"> </w:t>
      </w:r>
      <w:r>
        <w:t xml:space="preserve">Персия давит на христиан и в 451 году подавляет армянское восстание при Аваире. Держава Аттилы рушится после его смерти в 453 году, и её осколки бродят у Кавказа. Около 456 года Византия воюет за Лазику.</w:t>
      </w:r>
    </w:p>
    <w:p>
      <w:pPr>
        <w:numPr>
          <w:ilvl w:val="0"/>
          <w:numId w:val="1001"/>
        </w:numPr>
        <w:pStyle w:val="Compact"/>
      </w:pPr>
      <w:r>
        <w:rPr>
          <w:bCs/>
          <w:b/>
        </w:rPr>
        <w:t xml:space="preserve">Реальные современники в сюжете:</w:t>
      </w:r>
    </w:p>
    <w:p>
      <w:pPr>
        <w:numPr>
          <w:ilvl w:val="1"/>
          <w:numId w:val="1002"/>
        </w:numPr>
        <w:pStyle w:val="Compact"/>
      </w:pPr>
      <w:r>
        <w:rPr>
          <w:bCs/>
          <w:b/>
        </w:rPr>
        <w:t xml:space="preserve">Шушаник</w:t>
      </w:r>
      <w:r>
        <w:t xml:space="preserve">, дочь героя Аваира;</w:t>
      </w:r>
    </w:p>
    <w:p>
      <w:pPr>
        <w:numPr>
          <w:ilvl w:val="1"/>
          <w:numId w:val="1002"/>
        </w:numPr>
        <w:pStyle w:val="Compact"/>
      </w:pPr>
      <w:r>
        <w:rPr>
          <w:bCs/>
          <w:b/>
        </w:rPr>
        <w:t xml:space="preserve">Варскен</w:t>
      </w:r>
      <w:r>
        <w:t xml:space="preserve">, будущий отступник;</w:t>
      </w:r>
    </w:p>
    <w:p>
      <w:pPr>
        <w:numPr>
          <w:ilvl w:val="1"/>
          <w:numId w:val="1002"/>
        </w:numPr>
        <w:pStyle w:val="Compact"/>
      </w:pPr>
      <w:r>
        <w:rPr>
          <w:bCs/>
          <w:b/>
        </w:rPr>
        <w:t xml:space="preserve">Петр Ивер</w:t>
      </w:r>
      <w:r>
        <w:t xml:space="preserve">, царевич-монах из того же царского дома;</w:t>
      </w:r>
    </w:p>
    <w:p>
      <w:pPr>
        <w:numPr>
          <w:ilvl w:val="1"/>
          <w:numId w:val="1002"/>
        </w:numPr>
        <w:pStyle w:val="Compact"/>
      </w:pPr>
      <w:r>
        <w:rPr>
          <w:bCs/>
          <w:b/>
        </w:rPr>
        <w:t xml:space="preserve">старый гунн</w:t>
      </w:r>
      <w:r>
        <w:t xml:space="preserve">, который видел Аттилу.</w:t>
      </w:r>
    </w:p>
    <w:p>
      <w:pPr>
        <w:pStyle w:val="BlockText"/>
      </w:pPr>
      <w:r>
        <w:t xml:space="preserve">Из v2 остались волки Белого Георгия и волчий дар.</w:t>
      </w:r>
    </w:p>
    <w:p>
      <w:pPr>
        <w:pStyle w:val="BlockText"/>
      </w:pPr>
      <w:r>
        <w:t xml:space="preserve">📜 — по хронике Джуаншера или по истории. ✦ — грузинская мифология. ✳️ — наше допущение.</w:t>
      </w:r>
    </w:p>
    <w:p>
      <w:r>
        <w:pict>
          <v:rect style="width:0;height:1.5pt" o:hralign="center" o:hrstd="t" o:hr="t"/>
        </w:pict>
      </w:r>
    </w:p>
    <w:bookmarkStart w:id="20" w:name="мир-в-450-году"/>
    <w:p>
      <w:pPr>
        <w:pStyle w:val="Heading2"/>
      </w:pPr>
      <w:r>
        <w:t xml:space="preserve">Мир в 450 году</w:t>
      </w:r>
    </w:p>
    <w:p>
      <w:pPr>
        <w:pStyle w:val="FirstParagraph"/>
      </w:pPr>
      <w:r>
        <w:t xml:space="preserve">Картли — маленькое христианское царство между двумя великанами:</w:t>
      </w:r>
      <w:r>
        <w:t xml:space="preserve"> </w:t>
      </w:r>
      <w:r>
        <w:rPr>
          <w:bCs/>
          <w:b/>
        </w:rPr>
        <w:t xml:space="preserve">Сасанидской Персией</w:t>
      </w:r>
      <w:r>
        <w:t xml:space="preserve"> </w:t>
      </w:r>
      <w:r>
        <w:t xml:space="preserve">и</w:t>
      </w:r>
      <w:r>
        <w:t xml:space="preserve"> </w:t>
      </w:r>
      <w:r>
        <w:rPr>
          <w:bCs/>
          <w:b/>
        </w:rPr>
        <w:t xml:space="preserve">Византией</w:t>
      </w:r>
      <w:r>
        <w:t xml:space="preserve">.</w:t>
      </w:r>
    </w:p>
    <w:p>
      <w:pPr>
        <w:numPr>
          <w:ilvl w:val="0"/>
          <w:numId w:val="1003"/>
        </w:numPr>
        <w:pStyle w:val="Compact"/>
      </w:pPr>
      <w:r>
        <w:t xml:space="preserve">Шах</w:t>
      </w:r>
      <w:r>
        <w:t xml:space="preserve"> </w:t>
      </w:r>
      <w:r>
        <w:rPr>
          <w:bCs/>
          <w:b/>
        </w:rPr>
        <w:t xml:space="preserve">Йездигерд II</w:t>
      </w:r>
      <w:r>
        <w:t xml:space="preserve"> </w:t>
      </w:r>
      <w:r>
        <w:t xml:space="preserve">заставляет кавказских христиан вернуться к вере огня 📜.</w:t>
      </w:r>
    </w:p>
    <w:p>
      <w:pPr>
        <w:numPr>
          <w:ilvl w:val="0"/>
          <w:numId w:val="1003"/>
        </w:numPr>
        <w:pStyle w:val="Compact"/>
      </w:pPr>
      <w:r>
        <w:t xml:space="preserve">В Мцхете правит его человек, маг</w:t>
      </w:r>
      <w:r>
        <w:t xml:space="preserve"> </w:t>
      </w:r>
      <w:r>
        <w:rPr>
          <w:bCs/>
          <w:b/>
        </w:rPr>
        <w:t xml:space="preserve">Бинкаран</w:t>
      </w:r>
      <w:r>
        <w:t xml:space="preserve"> </w:t>
      </w:r>
      <w:r>
        <w:t xml:space="preserve">📜, а народ уходит в огнепоклонство.</w:t>
      </w:r>
    </w:p>
    <w:p>
      <w:pPr>
        <w:numPr>
          <w:ilvl w:val="0"/>
          <w:numId w:val="1003"/>
        </w:numPr>
        <w:pStyle w:val="Compact"/>
      </w:pPr>
      <w:r>
        <w:t xml:space="preserve">На западе Византия тянет к себе Лазику (бывшую Колхиду) 📜.</w:t>
      </w:r>
    </w:p>
    <w:p>
      <w:pPr>
        <w:numPr>
          <w:ilvl w:val="0"/>
          <w:numId w:val="1003"/>
        </w:numPr>
        <w:pStyle w:val="Compact"/>
      </w:pPr>
      <w:r>
        <w:t xml:space="preserve">На севере, за Дарьялом, кончается мир людей. Там лежит степь алан и гуннов. В нашей вселенной там же лежит и</w:t>
      </w:r>
      <w:r>
        <w:t xml:space="preserve"> </w:t>
      </w:r>
      <w:r>
        <w:rPr>
          <w:bCs/>
          <w:b/>
        </w:rPr>
        <w:t xml:space="preserve">квесквнели</w:t>
      </w:r>
      <w:r>
        <w:t xml:space="preserve">, нижний мир, где живут невидимые деви ✦.</w:t>
      </w:r>
    </w:p>
    <w:p>
      <w:pPr>
        <w:pStyle w:val="FirstParagraph"/>
      </w:pPr>
      <w:r>
        <w:t xml:space="preserve">Креста в Картли уже больше ста лет. Но в горах Пшави и Хевсурети люди по-прежнему молятся детям бога, хвтисшвилеби. Среди них</w:t>
      </w:r>
      <w:r>
        <w:t xml:space="preserve"> </w:t>
      </w:r>
      <w:r>
        <w:rPr>
          <w:bCs/>
          <w:b/>
        </w:rPr>
        <w:t xml:space="preserve">Тетри Гиорги, Белый Георгий</w:t>
      </w:r>
      <w:r>
        <w:t xml:space="preserve">, для церкви — святой, для горцев — воитель. По нашему допущению ✳️ ему служат волки: он посылает их к тем, кого выбрал.</w:t>
      </w:r>
    </w:p>
    <w:p>
      <w:r>
        <w:pict>
          <v:rect style="width:0;height:1.5pt" o:hralign="center" o:hrstd="t" o:hr="t"/>
        </w:pict>
      </w:r>
    </w:p>
    <w:bookmarkEnd w:id="20"/>
    <w:bookmarkStart w:id="21" w:name="пролог.-каспи-450-вахтангу-10-лет"/>
    <w:p>
      <w:pPr>
        <w:pStyle w:val="Heading2"/>
      </w:pPr>
      <w:r>
        <w:t xml:space="preserve">Пролог. Каспи (~450, Вахтангу 10 лет)</w:t>
      </w:r>
    </w:p>
    <w:p>
      <w:pPr>
        <w:pStyle w:val="FirstParagraph"/>
      </w:pPr>
      <w:r>
        <w:t xml:space="preserve">Закат над горами. Беркут летит над колонной алан к Каспи. Среди всадников есть гунны с вытянутыми черепами, а в дыму факелов идёт рогатая тень, которую никто из них не видит.</w:t>
      </w:r>
    </w:p>
    <w:p>
      <w:pPr>
        <w:pStyle w:val="BodyText"/>
      </w:pPr>
      <w:r>
        <w:t xml:space="preserve">Ночью город горит. Вахтанг прячется под повозкой и видит, как великан Бакатар увозит его трёхлетнюю сестру Мирандухт 📜. Крестик девочки падает в грязь. Кормилица вдавливает мальчика обратно в тень и шепчет про янтарный клин в его глазу: «Волчий глаз. Тебя видят».</w:t>
      </w:r>
    </w:p>
    <w:bookmarkEnd w:id="21"/>
    <w:bookmarkStart w:id="22" w:name="бегство-в-горы-зима-450451"/>
    <w:p>
      <w:pPr>
        <w:pStyle w:val="Heading2"/>
      </w:pPr>
      <w:r>
        <w:t xml:space="preserve">Бегство в горы (зима 450–451)</w:t>
      </w:r>
    </w:p>
    <w:p>
      <w:pPr>
        <w:pStyle w:val="FirstParagraph"/>
      </w:pPr>
      <w:r>
        <w:t xml:space="preserve">На рассвете мальчик подбирает крестик и один бежит за конницей вверх по Арагви. На Гиоргобу ложится первый снег, и он замерзает в расщелине.</w:t>
      </w:r>
    </w:p>
    <w:p>
      <w:pPr>
        <w:pStyle w:val="BodyText"/>
      </w:pPr>
      <w:r>
        <w:t xml:space="preserve">Его находит стая. Ведёт её старая белая волчица с аланской стрелой в боку. Умирая, она отдаёт мальчику свою кровь, и вместе с кровью в него уходит она сама. Всю зиму Вахтанг живёт со стаей и учится слышать запах за перевал.</w:t>
      </w:r>
    </w:p>
    <w:p>
      <w:pPr>
        <w:pStyle w:val="BodyText"/>
      </w:pPr>
      <w:r>
        <w:rPr>
          <w:bCs/>
          <w:b/>
        </w:rPr>
        <w:t xml:space="preserve">Весной 451-го</w:t>
      </w:r>
      <w:r>
        <w:t xml:space="preserve"> </w:t>
      </w:r>
      <w:r>
        <w:t xml:space="preserve">в горы приходят беженцы из Армении: при Аваире персы разбили армянское восстание, и пал его вождь</w:t>
      </w:r>
      <w:r>
        <w:t xml:space="preserve"> </w:t>
      </w:r>
      <w:r>
        <w:rPr>
          <w:bCs/>
          <w:b/>
        </w:rPr>
        <w:t xml:space="preserve">Вардан Мамиконян</w:t>
      </w:r>
      <w:r>
        <w:t xml:space="preserve"> </w:t>
      </w:r>
      <w:r>
        <w:t xml:space="preserve">📜. Среди беглецов девочка лет одиннадцати, дочь Вардана,</w:t>
      </w:r>
      <w:r>
        <w:t xml:space="preserve"> </w:t>
      </w:r>
      <w:r>
        <w:rPr>
          <w:bCs/>
          <w:b/>
        </w:rPr>
        <w:t xml:space="preserve">Шушаник</w:t>
      </w:r>
      <w:r>
        <w:t xml:space="preserve"> </w:t>
      </w:r>
      <w:r>
        <w:t xml:space="preserve">✳️. Она первая видит одичавшего мальчика среди волков и не пугается. По её рассказу пастухи находят его, а молочный брат Артаваз узнаёт его по крестику.</w:t>
      </w:r>
    </w:p>
    <w:bookmarkEnd w:id="22"/>
    <w:bookmarkStart w:id="23" w:name="отказ-451455"/>
    <w:p>
      <w:pPr>
        <w:pStyle w:val="Heading2"/>
      </w:pPr>
      <w:r>
        <w:t xml:space="preserve">Отказ (451–455)</w:t>
      </w:r>
    </w:p>
    <w:p>
      <w:pPr>
        <w:pStyle w:val="FirstParagraph"/>
      </w:pPr>
      <w:r>
        <w:t xml:space="preserve">Пять лет Вахтанг</w:t>
      </w:r>
      <w:r>
        <w:t xml:space="preserve"> </w:t>
      </w:r>
      <w:r>
        <w:rPr>
          <w:bCs/>
          <w:b/>
        </w:rPr>
        <w:t xml:space="preserve">прячет волка</w:t>
      </w:r>
      <w:r>
        <w:t xml:space="preserve">.</w:t>
      </w:r>
    </w:p>
    <w:p>
      <w:pPr>
        <w:numPr>
          <w:ilvl w:val="0"/>
          <w:numId w:val="1004"/>
        </w:numPr>
        <w:pStyle w:val="Compact"/>
      </w:pPr>
      <w:r>
        <w:t xml:space="preserve">Мать хранит тайну.</w:t>
      </w:r>
    </w:p>
    <w:p>
      <w:pPr>
        <w:numPr>
          <w:ilvl w:val="0"/>
          <w:numId w:val="1004"/>
        </w:numPr>
        <w:pStyle w:val="Compact"/>
      </w:pPr>
      <w:r>
        <w:t xml:space="preserve">Епископ Микел видит в мальчике беса.</w:t>
      </w:r>
    </w:p>
    <w:p>
      <w:pPr>
        <w:numPr>
          <w:ilvl w:val="0"/>
          <w:numId w:val="1004"/>
        </w:numPr>
        <w:pStyle w:val="Compact"/>
      </w:pPr>
      <w:r>
        <w:t xml:space="preserve">Бинкаран видит в огне, что рядом с тенью мальчика всегда стоит тень волчицы.</w:t>
      </w:r>
    </w:p>
    <w:p>
      <w:pPr>
        <w:pStyle w:val="FirstParagraph"/>
      </w:pPr>
      <w:r>
        <w:t xml:space="preserve">Вахтанг хочет быть христианским царём, а не зверем.</w:t>
      </w:r>
    </w:p>
    <w:p>
      <w:pPr>
        <w:pStyle w:val="BodyText"/>
      </w:pPr>
      <w:r>
        <w:rPr>
          <w:bCs/>
          <w:b/>
        </w:rPr>
        <w:t xml:space="preserve">В 453 году</w:t>
      </w:r>
      <w:r>
        <w:t xml:space="preserve"> </w:t>
      </w:r>
      <w:r>
        <w:t xml:space="preserve">приходит весть, что умер</w:t>
      </w:r>
      <w:r>
        <w:t xml:space="preserve"> </w:t>
      </w:r>
      <w:r>
        <w:rPr>
          <w:bCs/>
          <w:b/>
        </w:rPr>
        <w:t xml:space="preserve">Аттила</w:t>
      </w:r>
      <w:r>
        <w:t xml:space="preserve">, «царь царей степи», которого боялись и Рим, и Персия 📜. Через год его держава рассыпается. Осколки гуннской орды откатываются к Кавказу, аланы впервые за восемьдесят лет свободны, и степь за Дарьялом закипает.</w:t>
      </w:r>
    </w:p>
    <w:p>
      <w:pPr>
        <w:pStyle w:val="BodyText"/>
      </w:pPr>
      <w:r>
        <w:t xml:space="preserve">При дворе растёт</w:t>
      </w:r>
      <w:r>
        <w:t xml:space="preserve"> </w:t>
      </w:r>
      <w:r>
        <w:rPr>
          <w:bCs/>
          <w:b/>
        </w:rPr>
        <w:t xml:space="preserve">Варскен</w:t>
      </w:r>
      <w:r>
        <w:t xml:space="preserve">, сын питиахша (наместника) Нижней Картли, ровесник и соперник Вахтанга. Шушаник обещана ему в жёны 📜. Варскен смеётся над «волчонком» и тянется к персам, у которых сила.</w:t>
      </w:r>
      <w:r>
        <w:t xml:space="preserve"> </w:t>
      </w:r>
      <w:r>
        <w:rPr>
          <w:iCs/>
          <w:i/>
        </w:rPr>
        <w:t xml:space="preserve">Через тридцать лет он отречётся от Христа, замучит Шушаник, и Вахтанг его убьёт 📜. Здесь это только семя.</w:t>
      </w:r>
    </w:p>
    <w:bookmarkEnd w:id="23"/>
    <w:bookmarkStart w:id="24" w:name="отправление-455-15-лет"/>
    <w:p>
      <w:pPr>
        <w:pStyle w:val="Heading2"/>
      </w:pPr>
      <w:r>
        <w:t xml:space="preserve">Отправление (~455, 15 лет)</w:t>
      </w:r>
    </w:p>
    <w:p>
      <w:pPr>
        <w:pStyle w:val="FirstParagraph"/>
      </w:pPr>
      <w:r>
        <w:t xml:space="preserve">Совет знати 📜. Вахтанг объявляет поход за сестрой. Спаспет Джуаншер предлагает послать полководца, Вахтанг отвечает, что жалость к сестре пожирает его сердце, как огненный меч. Перед уходом он пишет тайное завещание.</w:t>
      </w:r>
    </w:p>
    <w:p>
      <w:pPr>
        <w:pStyle w:val="BodyText"/>
      </w:pPr>
      <w:r>
        <w:t xml:space="preserve">Из Иерусалима приходит монах с письмом от</w:t>
      </w:r>
      <w:r>
        <w:t xml:space="preserve"> </w:t>
      </w:r>
      <w:r>
        <w:rPr>
          <w:bCs/>
          <w:b/>
        </w:rPr>
        <w:t xml:space="preserve">Петра Ивера</w:t>
      </w:r>
      <w:r>
        <w:t xml:space="preserve"> </w:t>
      </w:r>
      <w:r>
        <w:t xml:space="preserve">📜, грузинского царевича, который ребёнком ушёл заложником в Константинополь и стал монахом. Петр пишет родичу: «Меч вернёт тебе сестру, но не вернёт тебя самого». Это дорога, которую Вахтанг не выбрал: царевич, выбравший крест вместо меча.</w:t>
      </w:r>
    </w:p>
    <w:p>
      <w:pPr>
        <w:pStyle w:val="BodyText"/>
      </w:pPr>
      <w:r>
        <w:t xml:space="preserve">В горах стая возвращается к нему. Теперь её ведёт</w:t>
      </w:r>
      <w:r>
        <w:t xml:space="preserve"> </w:t>
      </w:r>
      <w:r>
        <w:rPr>
          <w:bCs/>
          <w:b/>
        </w:rPr>
        <w:t xml:space="preserve">Тетри</w:t>
      </w:r>
      <w:r>
        <w:t xml:space="preserve">, белая дочь той волчицы. Хевисбери (жрец общины) у святилища Белого Георгия объясняет: дар не проклятие, а знак выбора, но чем чаще Вахтанг отпускает зверя, тем меньше остаётся человека.</w:t>
      </w:r>
    </w:p>
    <w:p>
      <w:pPr>
        <w:pStyle w:val="BodyText"/>
      </w:pPr>
      <w:r>
        <w:t xml:space="preserve">Хромой кузнец богов</w:t>
      </w:r>
      <w:r>
        <w:t xml:space="preserve"> </w:t>
      </w:r>
      <w:r>
        <w:rPr>
          <w:bCs/>
          <w:b/>
        </w:rPr>
        <w:t xml:space="preserve">Шавхани</w:t>
      </w:r>
      <w:r>
        <w:t xml:space="preserve"> </w:t>
      </w:r>
      <w:r>
        <w:t xml:space="preserve">✦ выковывает ему шлем — стальную волчью голову. Это</w:t>
      </w:r>
      <w:r>
        <w:t xml:space="preserve"> </w:t>
      </w:r>
      <w:r>
        <w:rPr>
          <w:bCs/>
          <w:b/>
        </w:rPr>
        <w:t xml:space="preserve">узда</w:t>
      </w:r>
      <w:r>
        <w:t xml:space="preserve">: в нём можно выпустить волка и вернуться обратно.</w:t>
      </w:r>
    </w:p>
    <w:p>
      <w:pPr>
        <w:pStyle w:val="BodyText"/>
      </w:pPr>
      <w:r>
        <w:t xml:space="preserve">На западе в это время</w:t>
      </w:r>
      <w:r>
        <w:t xml:space="preserve"> </w:t>
      </w:r>
      <w:r>
        <w:rPr>
          <w:bCs/>
          <w:b/>
        </w:rPr>
        <w:t xml:space="preserve">Византия идёт войной на Лазику</w:t>
      </w:r>
      <w:r>
        <w:t xml:space="preserve"> </w:t>
      </w:r>
      <w:r>
        <w:t xml:space="preserve">📜, и греки захватывают земли до Цихегоджи. Знать требует повернуть войско туда. Вахтанг идёт на север.</w:t>
      </w:r>
    </w:p>
    <w:bookmarkEnd w:id="24"/>
    <w:bookmarkStart w:id="25" w:name="порог-дарьял-456-16-лет"/>
    <w:p>
      <w:pPr>
        <w:pStyle w:val="Heading2"/>
      </w:pPr>
      <w:r>
        <w:t xml:space="preserve">Порог: Дарьял (~456, 16 лет)</w:t>
      </w:r>
    </w:p>
    <w:p>
      <w:pPr>
        <w:pStyle w:val="FirstParagraph"/>
      </w:pPr>
      <w:r>
        <w:t xml:space="preserve">Семь дней две армии стоят на берегах реки 📜. С той стороны вольные аланы и</w:t>
      </w:r>
      <w:r>
        <w:t xml:space="preserve"> </w:t>
      </w:r>
      <w:r>
        <w:rPr>
          <w:bCs/>
          <w:b/>
        </w:rPr>
        <w:t xml:space="preserve">гунны, оставшиеся без хозяина</w:t>
      </w:r>
      <w:r>
        <w:t xml:space="preserve"> </w:t>
      </w:r>
      <w:r>
        <w:t xml:space="preserve">после смерти Аттилы.</w:t>
      </w:r>
    </w:p>
    <w:p>
      <w:pPr>
        <w:pStyle w:val="BodyText"/>
      </w:pPr>
      <w:r>
        <w:t xml:space="preserve">Хазар-великан Тархан разрубает лучшего бойца персов 📜. Вахтанг молится всю ночь и утром убивает великана копьём,</w:t>
      </w:r>
      <w:r>
        <w:t xml:space="preserve"> </w:t>
      </w:r>
      <w:r>
        <w:rPr>
          <w:bCs/>
          <w:b/>
        </w:rPr>
        <w:t xml:space="preserve">без волка</w:t>
      </w:r>
      <w:r>
        <w:t xml:space="preserve"> </w:t>
      </w:r>
      <w:r>
        <w:t xml:space="preserve">📜. Ему нужно доказать себе, что он царь, а не зверь.</w:t>
      </w:r>
    </w:p>
    <w:p>
      <w:pPr>
        <w:pStyle w:val="BodyText"/>
      </w:pPr>
      <w:r>
        <w:t xml:space="preserve">Против Бакатара с луком в двенадцать пядей 📜 человеческой силы не хватает. Вахтанг отпускает волка. Он видит летящую стрелу издалека и уходит от неё 📜, третья стрела убивает его коня, и он прыгает на великана в падении 📜.</w:t>
      </w:r>
    </w:p>
    <w:p>
      <w:pPr>
        <w:pStyle w:val="BodyText"/>
      </w:pPr>
      <w:r>
        <w:t xml:space="preserve">Бакатар видит стаю на гребне и янтарный глаз. «Тутыр выбрал тебя», — говорит он: так аланы зовут хозяина волков. Потом он рассказывает правду. Аланы платят невидимым деви дань за проход через Дарьял, и шесть лет назад этой данью стала Мирандухт. Бакатар сам отвёз её под гору. Выбор: убить его или пощадить и потерять войско.</w:t>
      </w:r>
    </w:p>
    <w:p>
      <w:pPr>
        <w:pStyle w:val="BodyText"/>
      </w:pPr>
      <w:r>
        <w:rPr>
          <w:bCs/>
          <w:b/>
        </w:rPr>
        <w:t xml:space="preserve">Новый союзник.</w:t>
      </w:r>
      <w:r>
        <w:t xml:space="preserve"> </w:t>
      </w:r>
      <w:r>
        <w:t xml:space="preserve">В плен попадает</w:t>
      </w:r>
      <w:r>
        <w:t xml:space="preserve"> </w:t>
      </w:r>
      <w:r>
        <w:rPr>
          <w:bCs/>
          <w:b/>
        </w:rPr>
        <w:t xml:space="preserve">старый гунн</w:t>
      </w:r>
      <w:r>
        <w:t xml:space="preserve">, которого все зовут Одноухим ✳️. Он был при ставке Аттилы и видел, как тот принимал римских послов. Одноухий знает ходы за Дарьялом, потому что гунны прошли этими перевалами на Персию ещё до его рождения 📜. Он соглашается вести Вахтанга вниз. Его рассказы у костра — главное зеркало героя: «Аттила тоже был волком. Его боялись все, а любил кто? Умер — и через год от его царства не осталось ничего».</w:t>
      </w:r>
    </w:p>
    <w:p>
      <w:pPr>
        <w:pStyle w:val="BodyText"/>
      </w:pPr>
      <w:r>
        <w:t xml:space="preserve">Вахтанг уходит за Дарьял, в нижний мир. Армия считает его мёртвым. В Мцхете вскрывают завещание 📜.</w:t>
      </w:r>
    </w:p>
    <w:bookmarkEnd w:id="25"/>
    <w:bookmarkStart w:id="26" w:name="посвящение-нижний-мир"/>
    <w:p>
      <w:pPr>
        <w:pStyle w:val="Heading2"/>
      </w:pPr>
      <w:r>
        <w:t xml:space="preserve">Посвящение: нижний мир</w:t>
      </w:r>
    </w:p>
    <w:p>
      <w:pPr>
        <w:pStyle w:val="FirstParagraph"/>
      </w:pPr>
      <w:r>
        <w:t xml:space="preserve">Квесквнели, страна мёртвых и деви ✦. Здесь шлем приходится снимать: только волчье чутьё ведёт по тропам, где у людей нет дорог.</w:t>
      </w:r>
    </w:p>
    <w:p>
      <w:pPr>
        <w:numPr>
          <w:ilvl w:val="0"/>
          <w:numId w:val="1005"/>
        </w:numPr>
        <w:pStyle w:val="Compact"/>
      </w:pPr>
      <w:r>
        <w:rPr>
          <w:bCs/>
          <w:b/>
        </w:rPr>
        <w:t xml:space="preserve">Стая видит деви</w:t>
      </w:r>
      <w:r>
        <w:t xml:space="preserve">, которых не видит человек. Волки рычат на пустой воздух, и Вахтанг бьёт туда.</w:t>
      </w:r>
    </w:p>
    <w:p>
      <w:pPr>
        <w:numPr>
          <w:ilvl w:val="0"/>
          <w:numId w:val="1005"/>
        </w:numPr>
        <w:pStyle w:val="Compact"/>
      </w:pPr>
      <w:r>
        <w:rPr>
          <w:bCs/>
          <w:b/>
        </w:rPr>
        <w:t xml:space="preserve">Дали</w:t>
      </w:r>
      <w:r>
        <w:t xml:space="preserve"> </w:t>
      </w:r>
      <w:r>
        <w:t xml:space="preserve">✦, мать Амирани, приходит к нему под Казбеком. Из глубины звенят цепи её сына. Она даёт удачу охотника при условии тайны.</w:t>
      </w:r>
    </w:p>
    <w:p>
      <w:pPr>
        <w:numPr>
          <w:ilvl w:val="0"/>
          <w:numId w:val="1005"/>
        </w:numPr>
        <w:pStyle w:val="Compact"/>
      </w:pPr>
      <w:r>
        <w:rPr>
          <w:bCs/>
          <w:b/>
        </w:rPr>
        <w:t xml:space="preserve">Тень отца</w:t>
      </w:r>
      <w:r>
        <w:t xml:space="preserve"> </w:t>
      </w:r>
      <w:r>
        <w:t xml:space="preserve">открывает правду о роде Нимрода 📜✦: часть исполинов пала вниз и стала деви. В Вахтанге две нечеловеческие крови, исполинская и волчья.</w:t>
      </w:r>
    </w:p>
    <w:p>
      <w:pPr>
        <w:numPr>
          <w:ilvl w:val="0"/>
          <w:numId w:val="1005"/>
        </w:numPr>
        <w:pStyle w:val="Compact"/>
      </w:pPr>
      <w:r>
        <w:rPr>
          <w:bCs/>
          <w:b/>
        </w:rPr>
        <w:t xml:space="preserve">Мирандухт растит мать деви</w:t>
      </w:r>
      <w:r>
        <w:t xml:space="preserve"> </w:t>
      </w:r>
      <w:r>
        <w:t xml:space="preserve">✦. Девочка зовёт её «нана» и брата не помнит. Мать деви предлагает Вахтангу остаться: «Ты уже наполовину зверь».</w:t>
      </w:r>
    </w:p>
    <w:p>
      <w:pPr>
        <w:numPr>
          <w:ilvl w:val="0"/>
          <w:numId w:val="1005"/>
        </w:numPr>
        <w:pStyle w:val="Compact"/>
      </w:pPr>
      <w:r>
        <w:rPr>
          <w:bCs/>
          <w:b/>
        </w:rPr>
        <w:t xml:space="preserve">Одноухий</w:t>
      </w:r>
      <w:r>
        <w:t xml:space="preserve"> </w:t>
      </w:r>
      <w:r>
        <w:t xml:space="preserve">тоже делает выбор: гунн, у которого нет ни царя, ни дома, остаётся внизу, где его никто не спросит, кому он служит. Или жертвует собой ради мальчика, который напомнил ему, каким Аттила мог бы быть. Это решает игрок.</w:t>
      </w:r>
    </w:p>
    <w:p>
      <w:pPr>
        <w:numPr>
          <w:ilvl w:val="0"/>
          <w:numId w:val="1005"/>
        </w:numPr>
        <w:pStyle w:val="Compact"/>
      </w:pPr>
      <w:r>
        <w:rPr>
          <w:bCs/>
          <w:b/>
        </w:rPr>
        <w:t xml:space="preserve">Апофеоз.</w:t>
      </w:r>
      <w:r>
        <w:t xml:space="preserve"> </w:t>
      </w:r>
      <w:r>
        <w:t xml:space="preserve">Вахтанг впервые обращается в волка полностью. Он видит оба мира сразу и понимает, что мир один. Вернуться в человека ему помогает запах крестика сестры.</w:t>
      </w:r>
    </w:p>
    <w:p>
      <w:pPr>
        <w:numPr>
          <w:ilvl w:val="0"/>
          <w:numId w:val="1005"/>
        </w:numPr>
        <w:pStyle w:val="Compact"/>
      </w:pPr>
      <w:r>
        <w:rPr>
          <w:bCs/>
          <w:b/>
        </w:rPr>
        <w:t xml:space="preserve">Поединок с Цалркой</w:t>
      </w:r>
      <w:r>
        <w:t xml:space="preserve"> </w:t>
      </w:r>
      <w:r>
        <w:t xml:space="preserve">✦, однорогим старшим из семи братьев-деви.</w:t>
      </w:r>
    </w:p>
    <w:bookmarkEnd w:id="26"/>
    <w:bookmarkStart w:id="27" w:name="возвращение-456462-1622-года"/>
    <w:p>
      <w:pPr>
        <w:pStyle w:val="Heading2"/>
      </w:pPr>
      <w:r>
        <w:t xml:space="preserve">Возвращение (456–462, 16–22 года)</w:t>
      </w:r>
    </w:p>
    <w:p>
      <w:pPr>
        <w:pStyle w:val="FirstParagraph"/>
      </w:pPr>
      <w:r>
        <w:t xml:space="preserve">Сестра не хочет уходить. За ними гонятся братья-деви. Из нижнего мира их выносит птица Пасканджи ✦, и Вахтанг кормит её собственной плотью.</w:t>
      </w:r>
    </w:p>
    <w:p>
      <w:pPr>
        <w:pStyle w:val="BodyText"/>
      </w:pPr>
      <w:r>
        <w:t xml:space="preserve">У выхода ждут Артаваз и стая, а если Вахтанг пощадил Бакатара, то и Бакатар.</w:t>
      </w:r>
    </w:p>
    <w:p>
      <w:pPr>
        <w:pStyle w:val="BodyText"/>
      </w:pPr>
      <w:r>
        <w:t xml:space="preserve">Мост Шавхани над пропастью: человек проходит, деви падает ✦. Решается, пройдёт ли сестра и пройдёт ли сам Вахтанг, если слишком часто отпускал волка.</w:t>
      </w:r>
    </w:p>
    <w:p>
      <w:pPr>
        <w:pStyle w:val="BodyText"/>
      </w:pPr>
      <w:r>
        <w:t xml:space="preserve">Аланы требуют тридцать тысяч пленных 📜, Вахтанг платит. Он возвращается в Мцхету, где его уже похоронили, и люди стелют одежду ему под ноги 📜.</w:t>
      </w:r>
    </w:p>
    <w:p>
      <w:pPr>
        <w:pStyle w:val="BodyText"/>
      </w:pPr>
      <w:r>
        <w:t xml:space="preserve">Вахтанг ставит башни у Дарьяла 📜 и запирает дверь в нижний мир. Потом собирает Картли: в каждой области два хозяина, эристав и невидимый, и договориться нужно с обоими. Горцы идут за «волчьим царём» охотнее, чем за любым царём до него.</w:t>
      </w:r>
    </w:p>
    <w:p>
      <w:pPr>
        <w:pStyle w:val="BodyText"/>
      </w:pPr>
      <w:r>
        <w:rPr>
          <w:bCs/>
          <w:b/>
        </w:rPr>
        <w:t xml:space="preserve">Свадьба Варскена и Шушаник.</w:t>
      </w:r>
      <w:r>
        <w:t xml:space="preserve"> </w:t>
      </w:r>
      <w:r>
        <w:t xml:space="preserve">Вахтанг на ней почётный гость, и Варскен поднимает тост «за волка, который вернулся». Шушаник смотрит на обоих и понимает больше, чем они.</w:t>
      </w:r>
    </w:p>
    <w:p>
      <w:pPr>
        <w:pStyle w:val="BodyText"/>
      </w:pPr>
      <w:r>
        <w:rPr>
          <w:bCs/>
          <w:b/>
        </w:rPr>
        <w:t xml:space="preserve">458 год</w:t>
      </w:r>
      <w:r>
        <w:t xml:space="preserve"> </w:t>
      </w:r>
      <w:r>
        <w:t xml:space="preserve">📜. Беркут бьёт фазана, обе птицы падают в горячий источник. Там Вахтанг закладывает Тбилиси, город двух миров.</w:t>
      </w:r>
    </w:p>
    <w:bookmarkEnd w:id="27"/>
    <w:bookmarkStart w:id="28" w:name="эпилог-462"/>
    <w:p>
      <w:pPr>
        <w:pStyle w:val="Heading2"/>
      </w:pPr>
      <w:r>
        <w:t xml:space="preserve">Эпилог (~462)</w:t>
      </w:r>
    </w:p>
    <w:p>
      <w:pPr>
        <w:pStyle w:val="FirstParagraph"/>
      </w:pPr>
      <w:r>
        <w:t xml:space="preserve">Посол шаха просит руки Мирандухт 📜. Уходя, он шепчет: «Dur az Gorgasal» — «берегитесь волчьей головы». Ночью над новым городом воет стая, а в глазах сестры на миг мелькает что-то нечеловеческое.</w:t>
      </w:r>
    </w:p>
    <w:p>
      <w:pPr>
        <w:pStyle w:val="BodyText"/>
      </w:pPr>
      <w:r>
        <w:rPr>
          <w:bCs/>
          <w:b/>
        </w:rPr>
        <w:t xml:space="preserve">Крючки на вторую игру (470–480-е):</w:t>
      </w:r>
    </w:p>
    <w:p>
      <w:pPr>
        <w:numPr>
          <w:ilvl w:val="0"/>
          <w:numId w:val="1006"/>
        </w:numPr>
        <w:pStyle w:val="Compact"/>
      </w:pPr>
      <w:r>
        <w:t xml:space="preserve">Варскен перейдёт к персам и замучит Шушаник. Мученичество Шушаник — древнейший памятник грузинской литературы 📜.</w:t>
      </w:r>
    </w:p>
    <w:p>
      <w:pPr>
        <w:numPr>
          <w:ilvl w:val="0"/>
          <w:numId w:val="1006"/>
        </w:numPr>
        <w:pStyle w:val="Compact"/>
      </w:pPr>
      <w:r>
        <w:t xml:space="preserve">Вахтанг убьёт Варскена около 482 года, и это начнёт его восстание против Персии вместе с армянином</w:t>
      </w:r>
      <w:r>
        <w:t xml:space="preserve"> </w:t>
      </w:r>
      <w:r>
        <w:rPr>
          <w:bCs/>
          <w:b/>
        </w:rPr>
        <w:t xml:space="preserve">Ваганом Мамиконяном</w:t>
      </w:r>
      <w:r>
        <w:t xml:space="preserve"> </w:t>
      </w:r>
      <w:r>
        <w:t xml:space="preserve">📜.</w:t>
      </w:r>
    </w:p>
    <w:p>
      <w:pPr>
        <w:numPr>
          <w:ilvl w:val="0"/>
          <w:numId w:val="1006"/>
        </w:numPr>
        <w:pStyle w:val="Compact"/>
      </w:pPr>
      <w:r>
        <w:t xml:space="preserve">Епископ Микел выбьет царю зуб 📜. У нас это будет волчий клык.</w:t>
      </w:r>
    </w:p>
    <w:p>
      <w:r>
        <w:pict>
          <v:rect style="width:0;height:1.5pt" o:hralign="center" o:hrstd="t" o:hr="t"/>
        </w:pict>
      </w:r>
    </w:p>
    <w:p>
      <w:pPr>
        <w:pStyle w:val="FirstParagraph"/>
      </w:pPr>
      <w:r>
        <w:rPr>
          <w:bCs/>
          <w:b/>
        </w:rPr>
        <w:t xml:space="preserve">Тема.</w:t>
      </w:r>
      <w:r>
        <w:t xml:space="preserve"> </w:t>
      </w:r>
      <w:r>
        <w:t xml:space="preserve">Царь — не стена между мирами, а дверь, и держит он её собственной плотью. Аттила — образ царя-волка, которого только боялись, и Вахтанг рискует стать таким же. Петр Ивер — образ царевича, который отказался от меча. Вахтанг ищет третий путь.</w:t>
      </w:r>
    </w:p>
    <w:p>
      <w:r>
        <w:pict>
          <v:rect style="width:0;height:1.5pt" o:hralign="center" o:hrstd="t" o:hr="t"/>
        </w:pict>
      </w:r>
    </w:p>
    <w:p>
      <w:pPr>
        <w:pStyle w:val="FirstParagraph"/>
      </w:pPr>
      <w:r>
        <w:rPr>
          <w:bCs/>
          <w:b/>
        </w:rPr>
        <w:t xml:space="preserve">Историческая сверка.</w:t>
      </w:r>
    </w:p>
    <w:p>
      <w:pPr>
        <w:numPr>
          <w:ilvl w:val="0"/>
          <w:numId w:val="1007"/>
        </w:numPr>
        <w:pStyle w:val="Compact"/>
      </w:pPr>
      <w:r>
        <w:t xml:space="preserve">Даты приблизительные: Вахтанг родился около 440 года.</w:t>
      </w:r>
    </w:p>
    <w:p>
      <w:pPr>
        <w:numPr>
          <w:ilvl w:val="0"/>
          <w:numId w:val="1007"/>
        </w:numPr>
        <w:pStyle w:val="Compact"/>
      </w:pPr>
      <w:r>
        <w:t xml:space="preserve">Исторические факты: Аваир (451), смерть Аттилы (453), основание Тбилиси по хроникам (458), Шушаник и Варскен, Петр Ивер.</w:t>
      </w:r>
    </w:p>
    <w:p>
      <w:pPr>
        <w:numPr>
          <w:ilvl w:val="0"/>
          <w:numId w:val="1007"/>
        </w:numPr>
        <w:pStyle w:val="Compact"/>
      </w:pPr>
      <w:r>
        <w:t xml:space="preserve">Наши допущения ✳️:</w:t>
      </w:r>
    </w:p>
    <w:p>
      <w:pPr>
        <w:numPr>
          <w:ilvl w:val="1"/>
          <w:numId w:val="1008"/>
        </w:numPr>
        <w:pStyle w:val="Compact"/>
      </w:pPr>
      <w:r>
        <w:t xml:space="preserve">встреча Шушаник с Вахтангом в детстве;</w:t>
      </w:r>
    </w:p>
    <w:p>
      <w:pPr>
        <w:numPr>
          <w:ilvl w:val="1"/>
          <w:numId w:val="1008"/>
        </w:numPr>
        <w:pStyle w:val="Compact"/>
      </w:pPr>
      <w:r>
        <w:t xml:space="preserve">письмо Петра;</w:t>
      </w:r>
    </w:p>
    <w:p>
      <w:pPr>
        <w:numPr>
          <w:ilvl w:val="1"/>
          <w:numId w:val="1008"/>
        </w:numPr>
        <w:pStyle w:val="Compact"/>
      </w:pPr>
      <w:r>
        <w:t xml:space="preserve">Одноухий;</w:t>
      </w:r>
    </w:p>
    <w:p>
      <w:pPr>
        <w:numPr>
          <w:ilvl w:val="1"/>
          <w:numId w:val="1008"/>
        </w:numPr>
        <w:pStyle w:val="Compact"/>
      </w:pPr>
      <w:r>
        <w:t xml:space="preserve">что Шушаник обещана Варскену именно в эти годы. Её брак — исторический факт, но точная дата свадьбы неизвестна.</w:t>
      </w:r>
    </w:p>
    <w:p>
      <w:pPr>
        <w:numPr>
          <w:ilvl w:val="0"/>
          <w:numId w:val="1007"/>
        </w:numPr>
        <w:pStyle w:val="Compact"/>
      </w:pPr>
      <w:r>
        <w:t xml:space="preserve">Нужна сверка с источниками.</w:t>
      </w:r>
    </w:p>
    <w:p>
      <w:r>
        <w:pict>
          <v:rect style="width:0;height:1.5pt" o:hralign="center" o:hrstd="t" o:hr="t"/>
        </w:pict>
      </w:r>
    </w:p>
    <w:bookmarkEnd w:id="28"/>
    <w:bookmarkEnd w:id="29"/>
    <w:bookmarkStart w:id="34" w:name="волчий-дар-способности-для-геймдизайна"/>
    <w:p>
      <w:pPr>
        <w:pStyle w:val="Heading1"/>
      </w:pPr>
      <w:r>
        <w:t xml:space="preserve">Волчий дар: способности (для геймдизайна)</w:t>
      </w:r>
    </w:p>
    <w:p>
      <w:pPr>
        <w:pStyle w:val="FirstParagraph"/>
      </w:pPr>
      <w:r>
        <w:t xml:space="preserve">Принцип как у ведьмака:</w:t>
      </w:r>
      <w:r>
        <w:t xml:space="preserve"> </w:t>
      </w:r>
      <w:r>
        <w:rPr>
          <w:bCs/>
          <w:b/>
        </w:rPr>
        <w:t xml:space="preserve">сила с ценой</w:t>
      </w:r>
      <w:r>
        <w:t xml:space="preserve">. Шкала</w:t>
      </w:r>
      <w:r>
        <w:t xml:space="preserve"> </w:t>
      </w:r>
      <w:r>
        <w:rPr>
          <w:bCs/>
          <w:b/>
        </w:rPr>
        <w:t xml:space="preserve">«Голод волка»</w:t>
      </w:r>
      <w:r>
        <w:t xml:space="preserve"> </w:t>
      </w:r>
      <w:r>
        <w:t xml:space="preserve">растёт с каждым использованием дара и падает от молитвы, сна и человеческих поступков. Шлем позволяет удерживать шкалу дольше.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Уровень</w:t>
            </w:r>
          </w:p>
        </w:tc>
        <w:tc>
          <w:tcPr/>
          <w:p>
            <w:pPr>
              <w:pStyle w:val="Compact"/>
              <w:jc w:val="left"/>
            </w:pPr>
            <w:r>
              <w:t xml:space="preserve">Способность</w:t>
            </w:r>
          </w:p>
        </w:tc>
        <w:tc>
          <w:tcPr/>
          <w:p>
            <w:pPr>
              <w:pStyle w:val="Compact"/>
              <w:jc w:val="left"/>
            </w:pPr>
            <w:r>
              <w:t xml:space="preserve">Что даёт</w:t>
            </w:r>
          </w:p>
        </w:tc>
        <w:tc>
          <w:tcPr/>
          <w:p>
            <w:pPr>
              <w:pStyle w:val="Compact"/>
              <w:jc w:val="left"/>
            </w:pPr>
            <w:r>
              <w:t xml:space="preserve">Опора</w:t>
            </w:r>
          </w:p>
        </w:tc>
      </w:tr>
      <w:tr>
        <w:tc>
          <w:tcPr/>
          <w:p>
            <w:pPr>
              <w:pStyle w:val="Compact"/>
              <w:jc w:val="left"/>
            </w:pPr>
            <w:r>
              <w:rPr>
                <w:bCs/>
                <w:b/>
              </w:rPr>
              <w:t xml:space="preserve">1. Волчья кровь</w:t>
            </w:r>
            <w:r>
              <w:t xml:space="preserve"> </w:t>
            </w:r>
            <w:r>
              <w:t xml:space="preserve">(пассивно, с пролога)</w:t>
            </w:r>
          </w:p>
        </w:tc>
        <w:tc>
          <w:tcPr/>
          <w:p>
            <w:pPr>
              <w:pStyle w:val="Compact"/>
              <w:jc w:val="left"/>
            </w:pPr>
            <w:r>
              <w:t xml:space="preserve">Рефлексы</w:t>
            </w:r>
          </w:p>
        </w:tc>
        <w:tc>
          <w:tcPr/>
          <w:p>
            <w:pPr>
              <w:pStyle w:val="Compact"/>
              <w:jc w:val="left"/>
            </w:pPr>
            <w:r>
              <w:t xml:space="preserve">Замедление времени при уклонении, видит летящие стрелы</w:t>
            </w:r>
          </w:p>
        </w:tc>
        <w:tc>
          <w:tcPr/>
          <w:p>
            <w:pPr>
              <w:pStyle w:val="Compact"/>
              <w:jc w:val="left"/>
            </w:pPr>
            <w:r>
              <w:t xml:space="preserve">📜 уклонился от стрелы Бакатара, «издали видя» её</w:t>
            </w:r>
          </w:p>
        </w:tc>
      </w:tr>
      <w:tr>
        <w:tc>
          <w:tcPr/>
          <w:p>
            <w:pPr>
              <w:pStyle w:val="Compact"/>
            </w:pPr>
          </w:p>
        </w:tc>
        <w:tc>
          <w:tcPr/>
          <w:p>
            <w:pPr>
              <w:pStyle w:val="Compact"/>
              <w:jc w:val="left"/>
            </w:pPr>
            <w:r>
              <w:t xml:space="preserve">Сила и выносливость</w:t>
            </w:r>
          </w:p>
        </w:tc>
        <w:tc>
          <w:tcPr/>
          <w:p>
            <w:pPr>
              <w:pStyle w:val="Compact"/>
              <w:jc w:val="left"/>
            </w:pPr>
            <w:r>
              <w:t xml:space="preserve">Догоняет оленя, держит за рога; тащит коня в доспехе</w:t>
            </w:r>
          </w:p>
        </w:tc>
        <w:tc>
          <w:tcPr/>
          <w:p>
            <w:pPr>
              <w:pStyle w:val="Compact"/>
              <w:jc w:val="left"/>
            </w:pPr>
            <w:r>
              <w:t xml:space="preserve">📜 описание Вахтанга в 22 года</w:t>
            </w:r>
          </w:p>
        </w:tc>
      </w:tr>
      <w:tr>
        <w:tc>
          <w:tcPr/>
          <w:p>
            <w:pPr>
              <w:pStyle w:val="Compact"/>
            </w:pPr>
          </w:p>
        </w:tc>
        <w:tc>
          <w:tcPr/>
          <w:p>
            <w:pPr>
              <w:pStyle w:val="Compact"/>
              <w:jc w:val="left"/>
            </w:pPr>
            <w:r>
              <w:t xml:space="preserve">Чутьё</w:t>
            </w:r>
          </w:p>
        </w:tc>
        <w:tc>
          <w:tcPr/>
          <w:p>
            <w:pPr>
              <w:pStyle w:val="Compact"/>
              <w:jc w:val="left"/>
            </w:pPr>
            <w:r>
              <w:t xml:space="preserve">Выслеживание по запаху, ночное зрение (янтарный клин светится в темноте)</w:t>
            </w:r>
          </w:p>
        </w:tc>
        <w:tc>
          <w:tcPr/>
          <w:p>
            <w:pPr>
              <w:pStyle w:val="Compact"/>
              <w:jc w:val="left"/>
            </w:pPr>
            <w:r>
              <w:t xml:space="preserve">✳️</w:t>
            </w:r>
          </w:p>
        </w:tc>
      </w:tr>
      <w:tr>
        <w:tc>
          <w:tcPr/>
          <w:p>
            <w:pPr>
              <w:pStyle w:val="Compact"/>
              <w:jc w:val="left"/>
            </w:pPr>
            <w:r>
              <w:rPr>
                <w:bCs/>
                <w:b/>
              </w:rPr>
              <w:t xml:space="preserve">2. Стая</w:t>
            </w:r>
            <w:r>
              <w:t xml:space="preserve"> </w:t>
            </w:r>
            <w:r>
              <w:t xml:space="preserve">(с акта I)</w:t>
            </w:r>
          </w:p>
        </w:tc>
        <w:tc>
          <w:tcPr/>
          <w:p>
            <w:pPr>
              <w:pStyle w:val="Compact"/>
              <w:jc w:val="left"/>
            </w:pPr>
            <w:r>
              <w:t xml:space="preserve">Волки-фамильяры</w:t>
            </w:r>
          </w:p>
        </w:tc>
        <w:tc>
          <w:tcPr/>
          <w:p>
            <w:pPr>
              <w:pStyle w:val="Compact"/>
              <w:jc w:val="left"/>
            </w:pPr>
            <w:r>
              <w:rPr>
                <w:bCs/>
                <w:b/>
              </w:rPr>
              <w:t xml:space="preserve">Тетри</w:t>
            </w:r>
            <w:r>
              <w:t xml:space="preserve"> </w:t>
            </w:r>
            <w:r>
              <w:t xml:space="preserve">(белая, вожак, видит невидимых),</w:t>
            </w:r>
            <w:r>
              <w:t xml:space="preserve"> </w:t>
            </w:r>
            <w:r>
              <w:rPr>
                <w:bCs/>
                <w:b/>
              </w:rPr>
              <w:t xml:space="preserve">Шави</w:t>
            </w:r>
            <w:r>
              <w:t xml:space="preserve"> </w:t>
            </w:r>
            <w:r>
              <w:t xml:space="preserve">(«чёрный», боец),</w:t>
            </w:r>
            <w:r>
              <w:t xml:space="preserve"> </w:t>
            </w:r>
            <w:r>
              <w:rPr>
                <w:bCs/>
                <w:b/>
              </w:rPr>
              <w:t xml:space="preserve">Кари</w:t>
            </w:r>
            <w:r>
              <w:t xml:space="preserve"> </w:t>
            </w:r>
            <w:r>
              <w:t xml:space="preserve">(«ветер», разведчик). Команды: травить, окружить, отвлечь, выследить</w:t>
            </w:r>
          </w:p>
        </w:tc>
        <w:tc>
          <w:tcPr/>
          <w:p>
            <w:pPr>
              <w:pStyle w:val="Compact"/>
              <w:jc w:val="left"/>
            </w:pPr>
            <w:r>
              <w:t xml:space="preserve">✳️</w:t>
            </w:r>
          </w:p>
        </w:tc>
      </w:tr>
      <w:tr>
        <w:tc>
          <w:tcPr/>
          <w:p>
            <w:pPr>
              <w:pStyle w:val="Compact"/>
            </w:pPr>
          </w:p>
        </w:tc>
        <w:tc>
          <w:tcPr/>
          <w:p>
            <w:pPr>
              <w:pStyle w:val="Compact"/>
              <w:jc w:val="left"/>
            </w:pPr>
            <w:r>
              <w:t xml:space="preserve">Видеть невидимое</w:t>
            </w:r>
          </w:p>
        </w:tc>
        <w:tc>
          <w:tcPr/>
          <w:p>
            <w:pPr>
              <w:pStyle w:val="Compact"/>
              <w:jc w:val="left"/>
            </w:pPr>
            <w:r>
              <w:t xml:space="preserve">Волки чуют деви и указывают на них</w:t>
            </w:r>
          </w:p>
        </w:tc>
        <w:tc>
          <w:tcPr/>
          <w:p>
            <w:pPr>
              <w:pStyle w:val="Compact"/>
              <w:jc w:val="left"/>
            </w:pPr>
            <w:r>
              <w:t xml:space="preserve">связь с «невидимыми деви» ✦</w:t>
            </w:r>
          </w:p>
        </w:tc>
      </w:tr>
      <w:tr>
        <w:tc>
          <w:tcPr/>
          <w:p>
            <w:pPr>
              <w:pStyle w:val="Compact"/>
              <w:jc w:val="left"/>
            </w:pPr>
            <w:r>
              <w:rPr>
                <w:bCs/>
                <w:b/>
              </w:rPr>
              <w:t xml:space="preserve">3. Вой</w:t>
            </w:r>
            <w:r>
              <w:t xml:space="preserve"> </w:t>
            </w:r>
            <w:r>
              <w:t xml:space="preserve">(акт I–II)</w:t>
            </w:r>
          </w:p>
        </w:tc>
        <w:tc>
          <w:tcPr/>
          <w:p>
            <w:pPr>
              <w:pStyle w:val="Compact"/>
              <w:jc w:val="left"/>
            </w:pPr>
            <w:r>
              <w:t xml:space="preserve">Боевой вой</w:t>
            </w:r>
          </w:p>
        </w:tc>
        <w:tc>
          <w:tcPr/>
          <w:p>
            <w:pPr>
              <w:pStyle w:val="Compact"/>
              <w:jc w:val="left"/>
            </w:pPr>
            <w:r>
              <w:t xml:space="preserve">Страх у врагов, левый фланг бежит, если Вахтанг бьётся справа; союзники воодушевляются; отвечает вся стая</w:t>
            </w:r>
          </w:p>
        </w:tc>
        <w:tc>
          <w:tcPr/>
          <w:p>
            <w:pPr>
              <w:pStyle w:val="Compact"/>
              <w:jc w:val="left"/>
            </w:pPr>
            <w:r>
              <w:t xml:space="preserve">📜 «голос как голос льва», и враг дрожит</w:t>
            </w:r>
          </w:p>
        </w:tc>
      </w:tr>
      <w:tr>
        <w:tc>
          <w:tcPr/>
          <w:p>
            <w:pPr>
              <w:pStyle w:val="Compact"/>
              <w:jc w:val="left"/>
            </w:pPr>
            <w:r>
              <w:rPr>
                <w:bCs/>
                <w:b/>
              </w:rPr>
              <w:t xml:space="preserve">4. Волчий час</w:t>
            </w:r>
            <w:r>
              <w:t xml:space="preserve"> </w:t>
            </w:r>
            <w:r>
              <w:t xml:space="preserve">(акт II)</w:t>
            </w:r>
          </w:p>
        </w:tc>
        <w:tc>
          <w:tcPr/>
          <w:p>
            <w:pPr>
              <w:pStyle w:val="Compact"/>
              <w:jc w:val="left"/>
            </w:pPr>
            <w:r>
              <w:t xml:space="preserve">Частичное превращение</w:t>
            </w:r>
          </w:p>
        </w:tc>
        <w:tc>
          <w:tcPr/>
          <w:p>
            <w:pPr>
              <w:pStyle w:val="Compact"/>
              <w:jc w:val="left"/>
            </w:pPr>
            <w:r>
              <w:t xml:space="preserve">Когти, клыки, скорость, ярость берсерка. Шкала Голода растёт быстро</w:t>
            </w:r>
          </w:p>
        </w:tc>
        <w:tc>
          <w:tcPr/>
          <w:p>
            <w:pPr>
              <w:pStyle w:val="Compact"/>
              <w:jc w:val="left"/>
            </w:pPr>
            <w:r>
              <w:t xml:space="preserve">✳️</w:t>
            </w:r>
          </w:p>
        </w:tc>
      </w:tr>
      <w:tr>
        <w:tc>
          <w:tcPr/>
          <w:p>
            <w:pPr>
              <w:pStyle w:val="Compact"/>
              <w:jc w:val="left"/>
            </w:pPr>
            <w:r>
              <w:rPr>
                <w:bCs/>
                <w:b/>
              </w:rPr>
              <w:t xml:space="preserve">5. Серый волк</w:t>
            </w:r>
            <w:r>
              <w:t xml:space="preserve"> </w:t>
            </w:r>
            <w:r>
              <w:t xml:space="preserve">(акт III)</w:t>
            </w:r>
          </w:p>
        </w:tc>
        <w:tc>
          <w:tcPr/>
          <w:p>
            <w:pPr>
              <w:pStyle w:val="Compact"/>
              <w:jc w:val="left"/>
            </w:pPr>
            <w:r>
              <w:t xml:space="preserve">Полное превращение</w:t>
            </w:r>
          </w:p>
        </w:tc>
        <w:tc>
          <w:tcPr/>
          <w:p>
            <w:pPr>
              <w:pStyle w:val="Compact"/>
              <w:jc w:val="left"/>
            </w:pPr>
            <w:r>
              <w:t xml:space="preserve">Огромный волк. Видит оба мира, проходит там, где не пройдёт человек. Риск не вернуться</w:t>
            </w:r>
          </w:p>
        </w:tc>
        <w:tc>
          <w:tcPr/>
          <w:p>
            <w:pPr>
              <w:pStyle w:val="Compact"/>
              <w:jc w:val="left"/>
            </w:pPr>
            <w:r>
              <w:t xml:space="preserve">✳️</w:t>
            </w:r>
          </w:p>
        </w:tc>
      </w:tr>
    </w:tbl>
    <w:p>
      <w:pPr>
        <w:pStyle w:val="BodyText"/>
      </w:pPr>
      <w:r>
        <w:rPr>
          <w:bCs/>
          <w:b/>
        </w:rPr>
        <w:t xml:space="preserve">Цена и слабости:</w:t>
      </w:r>
    </w:p>
    <w:p>
      <w:pPr>
        <w:numPr>
          <w:ilvl w:val="0"/>
          <w:numId w:val="1009"/>
        </w:numPr>
        <w:pStyle w:val="Compact"/>
      </w:pPr>
      <w:r>
        <w:rPr>
          <w:bCs/>
          <w:b/>
        </w:rPr>
        <w:t xml:space="preserve">Голод.</w:t>
      </w:r>
      <w:r>
        <w:t xml:space="preserve"> </w:t>
      </w:r>
      <w:r>
        <w:t xml:space="preserve">При высоком уровне волк нападает на своих, а люди видят то, что не должны.</w:t>
      </w:r>
    </w:p>
    <w:p>
      <w:pPr>
        <w:numPr>
          <w:ilvl w:val="0"/>
          <w:numId w:val="1009"/>
        </w:numPr>
        <w:pStyle w:val="Compact"/>
      </w:pPr>
      <w:r>
        <w:rPr>
          <w:bCs/>
          <w:b/>
        </w:rPr>
        <w:t xml:space="preserve">Репутация.</w:t>
      </w:r>
      <w:r>
        <w:t xml:space="preserve"> </w:t>
      </w:r>
      <w:r>
        <w:t xml:space="preserve">Церковь и знать боятся «волчьего царя», зато горцы идут за ним.</w:t>
      </w:r>
    </w:p>
    <w:p>
      <w:pPr>
        <w:numPr>
          <w:ilvl w:val="0"/>
          <w:numId w:val="1009"/>
        </w:numPr>
        <w:pStyle w:val="Compact"/>
      </w:pPr>
      <w:r>
        <w:rPr>
          <w:bCs/>
          <w:b/>
        </w:rPr>
        <w:t xml:space="preserve">«Замкнуть пасть».</w:t>
      </w:r>
      <w:r>
        <w:t xml:space="preserve"> </w:t>
      </w:r>
      <w:r>
        <w:t xml:space="preserve">Кудиани или маг могут обрядом обрезать связь со стаей. Чтобы восстановить её, нужно выполнить квест.</w:t>
      </w:r>
    </w:p>
    <w:p>
      <w:pPr>
        <w:numPr>
          <w:ilvl w:val="0"/>
          <w:numId w:val="1009"/>
        </w:numPr>
        <w:pStyle w:val="Compact"/>
      </w:pPr>
      <w:r>
        <w:rPr>
          <w:bCs/>
          <w:b/>
        </w:rPr>
        <w:t xml:space="preserve">Итог.</w:t>
      </w:r>
      <w:r>
        <w:t xml:space="preserve"> </w:t>
      </w:r>
      <w:r>
        <w:t xml:space="preserve">На мосту Шавхани проверяется, кем Вахтанг стал за игру: человеком или деви.</w:t>
      </w:r>
    </w:p>
    <w:p>
      <w:pPr>
        <w:pStyle w:val="FirstParagraph"/>
      </w:pPr>
      <w:r>
        <w:rPr>
          <w:bCs/>
          <w:b/>
        </w:rPr>
        <w:t xml:space="preserve">Как это ложится на тему.</w:t>
      </w:r>
      <w:r>
        <w:t xml:space="preserve"> </w:t>
      </w:r>
      <w:r>
        <w:t xml:space="preserve">Царь — дверь между мирами. Волк в нём — тот же порог в миниатюре. Держать дверь значит держать зверя: не убивать его и не сдаваться ему.</w:t>
      </w:r>
    </w:p>
    <w:p>
      <w:r>
        <w:pict>
          <v:rect style="width:0;height:1.5pt" o:hralign="center" o:hrstd="t" o:hr="t"/>
        </w:pict>
      </w:r>
    </w:p>
    <w:p>
      <w:pPr>
        <w:pStyle w:val="FirstParagraph"/>
      </w:pPr>
      <w:r>
        <w:rPr>
          <w:bCs/>
          <w:b/>
        </w:rPr>
        <w:t xml:space="preserve">Источники по «хозяину волков».</w:t>
      </w:r>
    </w:p>
    <w:p>
      <w:pPr>
        <w:pStyle w:val="BodyText"/>
      </w:pPr>
      <w:hyperlink r:id="rId30">
        <w:r>
          <w:rPr>
            <w:rStyle w:val="Hyperlink"/>
          </w:rPr>
          <w:t xml:space="preserve">looduskalender.ee: The wolf in the folk calendar</w:t>
        </w:r>
      </w:hyperlink>
      <w:r>
        <w:t xml:space="preserve">: Святой Георгий как властелин волков, которому молятся «держать своих псов» и замыкать им пасти.</w:t>
      </w:r>
    </w:p>
    <w:p>
      <w:pPr>
        <w:pStyle w:val="BodyText"/>
      </w:pPr>
      <w:hyperlink r:id="rId31">
        <w:r>
          <w:rPr>
            <w:rStyle w:val="Hyperlink"/>
          </w:rPr>
          <w:t xml:space="preserve">folklore.ee, vol. 32</w:t>
        </w:r>
      </w:hyperlink>
      <w:r>
        <w:t xml:space="preserve">: обзор «Хозяин волков» в славянских и соседних традициях.</w:t>
      </w:r>
    </w:p>
    <w:p>
      <w:pPr>
        <w:pStyle w:val="BodyText"/>
      </w:pPr>
      <w:hyperlink r:id="rId32">
        <w:r>
          <w:rPr>
            <w:rStyle w:val="Hyperlink"/>
          </w:rPr>
          <w:t xml:space="preserve">georgianencyclopedia.ge: Али</w:t>
        </w:r>
      </w:hyperlink>
      <w:r>
        <w:t xml:space="preserve">: от али защищает имя Святого Георгия.</w:t>
      </w:r>
    </w:p>
    <w:p>
      <w:pPr>
        <w:pStyle w:val="BodyText"/>
      </w:pPr>
      <w:r>
        <w:t xml:space="preserve">Осетинский властелин волков</w:t>
      </w:r>
      <w:r>
        <w:t xml:space="preserve"> </w:t>
      </w:r>
      <w:r>
        <w:rPr>
          <w:bCs/>
          <w:b/>
        </w:rPr>
        <w:t xml:space="preserve">Тутыр</w:t>
      </w:r>
      <w:r>
        <w:t xml:space="preserve"> </w:t>
      </w:r>
      <w:r>
        <w:t xml:space="preserve">упоминается в обзорах осетинского пантеона. Конкретный источник нужно сверить.</w:t>
      </w:r>
    </w:p>
    <w:p>
      <w:pPr>
        <w:pStyle w:val="BodyText"/>
      </w:pPr>
      <w:hyperlink r:id="rId33">
        <w:r>
          <w:rPr>
            <w:rStyle w:val="Hyperlink"/>
          </w:rPr>
          <w:t xml:space="preserve">Iranica: Uastyrdzi</w:t>
        </w:r>
      </w:hyperlink>
      <w:r>
        <w:t xml:space="preserve">: осетинский Георгий, покровитель мужчин и путников.</w:t>
      </w:r>
    </w:p>
    <w:p>
      <w:pPr>
        <w:pStyle w:val="BodyText"/>
      </w:pPr>
      <w:r>
        <w:rPr>
          <w:bCs/>
          <w:b/>
        </w:rPr>
        <w:t xml:space="preserve">Грузинская запись</w:t>
      </w:r>
      <w:r>
        <w:t xml:space="preserve"> </w:t>
      </w:r>
      <w:r>
        <w:t xml:space="preserve">о том, что волки — псы Георгия, мною не найдена. Это наше допущение на основе общекавказской и европейской традиции. Перед финальным текстом стоит проверить по грузинской этнографии.</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eorgianencyclopedia.ge/en/form_eng/263" TargetMode="External" /><Relationship Type="http://schemas.openxmlformats.org/officeDocument/2006/relationships/hyperlink" Id="rId30" Target="https://looduskalender.ee/vana/en/node/15970.html" TargetMode="External" /><Relationship Type="http://schemas.openxmlformats.org/officeDocument/2006/relationships/hyperlink" Id="rId31" Target="https://www.folklore.ee/Folklore/vol32/mirjam.pdf" TargetMode="External" /><Relationship Type="http://schemas.openxmlformats.org/officeDocument/2006/relationships/hyperlink" Id="rId33" Target="https://www.iranicaonline.org/articles/uastyrdzi/" TargetMode="External" /></Relationships>
</file>

<file path=word/_rels/footnotes.xml.rels><?xml version="1.0" encoding="UTF-8"?><Relationships xmlns="http://schemas.openxmlformats.org/package/2006/relationships"><Relationship Type="http://schemas.openxmlformats.org/officeDocument/2006/relationships/hyperlink" Id="rId32" Target="https://georgianencyclopedia.ge/en/form_eng/263" TargetMode="External" /><Relationship Type="http://schemas.openxmlformats.org/officeDocument/2006/relationships/hyperlink" Id="rId30" Target="https://looduskalender.ee/vana/en/node/15970.html" TargetMode="External" /><Relationship Type="http://schemas.openxmlformats.org/officeDocument/2006/relationships/hyperlink" Id="rId31" Target="https://www.folklore.ee/Folklore/vol32/mirjam.pdf" TargetMode="External" /><Relationship Type="http://schemas.openxmlformats.org/officeDocument/2006/relationships/hyperlink" Id="rId33" Target="https://www.iranicaonline.org/articles/uastyrdz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2026-10-16T19:09:06Z</dcterms:created>
  <dcterms:modified xsi:type="dcterms:W3CDTF">2026-10-16T19:09:06Z</dcterms:modified>
</cp:coreProperties>
</file>

<file path=docProps/custom.xml><?xml version="1.0" encoding="utf-8"?>
<Properties xmlns="http://schemas.openxmlformats.org/officeDocument/2006/custom-properties" xmlns:vt="http://schemas.openxmlformats.org/officeDocument/2006/docPropsVTypes"/>
</file>