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42D14" w14:textId="77777777" w:rsidR="003C56A8" w:rsidRPr="003C56A8" w:rsidRDefault="00801F7A" w:rsidP="003C56A8">
      <w:pPr>
        <w:pStyle w:val="1"/>
        <w:rPr>
          <w:rFonts w:ascii="Tahoma" w:hAnsi="Tahoma" w:cs="Tahoma"/>
          <w:color w:val="auto"/>
        </w:rPr>
      </w:pPr>
      <w:r w:rsidRPr="003C56A8">
        <w:rPr>
          <w:rFonts w:ascii="Tahoma" w:hAnsi="Tahoma" w:cs="Tahoma"/>
          <w:color w:val="auto"/>
        </w:rPr>
        <w:t>Construction Site Security</w:t>
      </w:r>
    </w:p>
    <w:p w14:paraId="15D26416" w14:textId="77777777" w:rsidR="003C56A8" w:rsidRPr="003C56A8" w:rsidRDefault="00801F7A" w:rsidP="003C56A8">
      <w:pPr>
        <w:pStyle w:val="a"/>
        <w:rPr>
          <w:rFonts w:ascii="Tahoma" w:hAnsi="Tahoma" w:cs="Tahoma"/>
        </w:rPr>
      </w:pPr>
      <w:r w:rsidRPr="003C56A8">
        <w:rPr>
          <w:rFonts w:ascii="Tahoma" w:hAnsi="Tahoma" w:cs="Tahoma"/>
          <w:b/>
        </w:rPr>
        <w:t>Starter: 4 cameras + recorder → from AED 7,900</w:t>
      </w:r>
    </w:p>
    <w:p w14:paraId="4356515F" w14:textId="77777777" w:rsidR="003C56A8" w:rsidRPr="003C56A8" w:rsidRDefault="00801F7A" w:rsidP="003C56A8">
      <w:pPr>
        <w:spacing w:after="100"/>
        <w:ind w:left="403"/>
        <w:rPr>
          <w:rFonts w:ascii="Tahoma" w:hAnsi="Tahoma" w:cs="Tahoma"/>
        </w:rPr>
      </w:pPr>
      <w:r w:rsidRPr="003C56A8">
        <w:rPr>
          <w:rFonts w:ascii="Tahoma" w:hAnsi="Tahoma" w:cs="Tahoma"/>
          <w:i/>
        </w:rPr>
        <w:t xml:space="preserve">Basis: 4 × Hikvision DS-2CD1347G2-L (4MP ColorVu), Hikvision DS-7608NI-Q1/8P PoE NVR, WD Purple WD23PURZ 2 TB, APC Easy UPS BV650I-MSX, standard temporary installation and </w:t>
      </w:r>
      <w:r w:rsidRPr="003C56A8">
        <w:rPr>
          <w:rFonts w:ascii="Tahoma" w:hAnsi="Tahoma" w:cs="Tahoma"/>
          <w:i/>
        </w:rPr>
        <w:t>mobile viewing.</w:t>
      </w:r>
    </w:p>
    <w:p w14:paraId="617C77E3" w14:textId="77777777" w:rsidR="003C56A8" w:rsidRPr="003C56A8" w:rsidRDefault="00801F7A" w:rsidP="003C56A8">
      <w:pPr>
        <w:pStyle w:val="a"/>
        <w:rPr>
          <w:rFonts w:ascii="Tahoma" w:hAnsi="Tahoma" w:cs="Tahoma"/>
        </w:rPr>
      </w:pPr>
      <w:r w:rsidRPr="003C56A8">
        <w:rPr>
          <w:rFonts w:ascii="Tahoma" w:hAnsi="Tahoma" w:cs="Tahoma"/>
          <w:b/>
        </w:rPr>
        <w:t>Per extra camera → from AED 950</w:t>
      </w:r>
    </w:p>
    <w:p w14:paraId="7F101927" w14:textId="77777777" w:rsidR="003C56A8" w:rsidRPr="003C56A8" w:rsidRDefault="00801F7A" w:rsidP="003C56A8">
      <w:pPr>
        <w:spacing w:after="100"/>
        <w:ind w:left="403"/>
        <w:rPr>
          <w:rFonts w:ascii="Tahoma" w:hAnsi="Tahoma" w:cs="Tahoma"/>
        </w:rPr>
      </w:pPr>
      <w:r w:rsidRPr="003C56A8">
        <w:rPr>
          <w:rFonts w:ascii="Tahoma" w:hAnsi="Tahoma" w:cs="Tahoma"/>
          <w:i/>
        </w:rPr>
        <w:t>Basis: Hikvision DS-2CD1347G2-L outdoor camera point with standard cabling, mounting and recorder integration.</w:t>
      </w:r>
    </w:p>
    <w:p w14:paraId="27A1D745" w14:textId="77777777" w:rsidR="003C56A8" w:rsidRPr="003C56A8" w:rsidRDefault="00801F7A" w:rsidP="003C56A8">
      <w:pPr>
        <w:pStyle w:val="a"/>
        <w:rPr>
          <w:rFonts w:ascii="Tahoma" w:hAnsi="Tahoma" w:cs="Tahoma"/>
        </w:rPr>
      </w:pPr>
      <w:r w:rsidRPr="003C56A8">
        <w:rPr>
          <w:rFonts w:ascii="Tahoma" w:hAnsi="Tahoma" w:cs="Tahoma"/>
          <w:b/>
        </w:rPr>
        <w:t>Monitoring / month → from AED 750</w:t>
      </w:r>
    </w:p>
    <w:p w14:paraId="06CC2D57" w14:textId="77777777" w:rsidR="003C56A8" w:rsidRPr="003C56A8" w:rsidRDefault="00801F7A" w:rsidP="003C56A8">
      <w:pPr>
        <w:spacing w:after="100"/>
        <w:ind w:left="403"/>
        <w:rPr>
          <w:rFonts w:ascii="Tahoma" w:hAnsi="Tahoma" w:cs="Tahoma"/>
        </w:rPr>
      </w:pPr>
      <w:r w:rsidRPr="003C56A8">
        <w:rPr>
          <w:rFonts w:ascii="Tahoma" w:hAnsi="Tahoma" w:cs="Tahoma"/>
          <w:i/>
        </w:rPr>
        <w:t xml:space="preserve">Basis: Optional remote equipment health monitoring and service </w:t>
      </w:r>
      <w:r w:rsidRPr="003C56A8">
        <w:rPr>
          <w:rFonts w:ascii="Tahoma" w:hAnsi="Tahoma" w:cs="Tahoma"/>
          <w:i/>
        </w:rPr>
        <w:t>coordination; physical guarding excluded.</w:t>
      </w:r>
    </w:p>
    <w:p w14:paraId="61F409B7" w14:textId="77777777" w:rsidR="003C56A8" w:rsidRPr="003C56A8" w:rsidRDefault="00801F7A" w:rsidP="003C56A8">
      <w:pPr>
        <w:pStyle w:val="a"/>
        <w:rPr>
          <w:rFonts w:ascii="Tahoma" w:hAnsi="Tahoma" w:cs="Tahoma"/>
        </w:rPr>
      </w:pPr>
      <w:r w:rsidRPr="003C56A8">
        <w:rPr>
          <w:rFonts w:ascii="Tahoma" w:hAnsi="Tahoma" w:cs="Tahoma"/>
          <w:b/>
        </w:rPr>
        <w:t>Cameras (each) – 4MP outdoor IP, night vision, IK-rated housing → from AED 950</w:t>
      </w:r>
    </w:p>
    <w:p w14:paraId="6A25AAA3" w14:textId="77777777" w:rsidR="003C56A8" w:rsidRPr="003C56A8" w:rsidRDefault="00801F7A" w:rsidP="003C56A8">
      <w:pPr>
        <w:spacing w:after="100"/>
        <w:ind w:left="403"/>
        <w:rPr>
          <w:rFonts w:ascii="Tahoma" w:hAnsi="Tahoma" w:cs="Tahoma"/>
        </w:rPr>
      </w:pPr>
      <w:r w:rsidRPr="003C56A8">
        <w:rPr>
          <w:rFonts w:ascii="Tahoma" w:hAnsi="Tahoma" w:cs="Tahoma"/>
          <w:i/>
        </w:rPr>
        <w:t>Basis: Hikvision DS-2CD1347G2-L installed camera point.</w:t>
      </w:r>
    </w:p>
    <w:p w14:paraId="42102467" w14:textId="77777777" w:rsidR="003C56A8" w:rsidRPr="003C56A8" w:rsidRDefault="00801F7A" w:rsidP="003C56A8">
      <w:pPr>
        <w:pStyle w:val="a"/>
        <w:rPr>
          <w:rFonts w:ascii="Tahoma" w:hAnsi="Tahoma" w:cs="Tahoma"/>
        </w:rPr>
      </w:pPr>
      <w:r w:rsidRPr="003C56A8">
        <w:rPr>
          <w:rFonts w:ascii="Tahoma" w:hAnsi="Tahoma" w:cs="Tahoma"/>
          <w:b/>
        </w:rPr>
        <w:t>Recorder + storage – NVR + 1–2 TB, or secured cloud recording → from AED 1,650</w:t>
      </w:r>
    </w:p>
    <w:p w14:paraId="0051608F" w14:textId="77777777" w:rsidR="003C56A8" w:rsidRPr="003C56A8" w:rsidRDefault="00801F7A" w:rsidP="003C56A8">
      <w:pPr>
        <w:spacing w:after="100"/>
        <w:ind w:left="403"/>
        <w:rPr>
          <w:rFonts w:ascii="Tahoma" w:hAnsi="Tahoma" w:cs="Tahoma"/>
        </w:rPr>
      </w:pPr>
      <w:r w:rsidRPr="003C56A8">
        <w:rPr>
          <w:rFonts w:ascii="Tahoma" w:hAnsi="Tahoma" w:cs="Tahoma"/>
          <w:i/>
        </w:rPr>
        <w:t>Basis: Hikvision DS-7608NI-Q1/8P + WD Purple WD23PURZ 2 TB.</w:t>
      </w:r>
    </w:p>
    <w:p w14:paraId="4CF1F8F5" w14:textId="77777777" w:rsidR="003C56A8" w:rsidRPr="003C56A8" w:rsidRDefault="00801F7A" w:rsidP="003C56A8">
      <w:pPr>
        <w:pStyle w:val="a"/>
        <w:rPr>
          <w:rFonts w:ascii="Tahoma" w:hAnsi="Tahoma" w:cs="Tahoma"/>
        </w:rPr>
      </w:pPr>
      <w:r w:rsidRPr="003C56A8">
        <w:rPr>
          <w:rFonts w:ascii="Tahoma" w:hAnsi="Tahoma" w:cs="Tahoma"/>
          <w:b/>
        </w:rPr>
        <w:t>Network &amp; power – CAT6 pure copper, PoE switch, cabinet, UPS → from AED 1,850</w:t>
      </w:r>
    </w:p>
    <w:p w14:paraId="79E8B2E2" w14:textId="77777777" w:rsidR="003C56A8" w:rsidRPr="003C56A8" w:rsidRDefault="00801F7A" w:rsidP="003C56A8">
      <w:pPr>
        <w:spacing w:after="100"/>
        <w:ind w:left="403"/>
        <w:rPr>
          <w:rFonts w:ascii="Tahoma" w:hAnsi="Tahoma" w:cs="Tahoma"/>
        </w:rPr>
      </w:pPr>
      <w:r w:rsidRPr="003C56A8">
        <w:rPr>
          <w:rFonts w:ascii="Tahoma" w:hAnsi="Tahoma" w:cs="Tahoma"/>
          <w:i/>
        </w:rPr>
        <w:t>Basis: CAT6 pure copper, PoE switching, sealed cabinet and APC Easy UPS BV650I-MSX.</w:t>
      </w:r>
    </w:p>
    <w:p w14:paraId="6F237532" w14:textId="77777777" w:rsidR="003C56A8" w:rsidRPr="003C56A8" w:rsidRDefault="00801F7A" w:rsidP="003C56A8">
      <w:pPr>
        <w:pStyle w:val="a"/>
        <w:rPr>
          <w:rFonts w:ascii="Tahoma" w:hAnsi="Tahoma" w:cs="Tahoma"/>
        </w:rPr>
      </w:pPr>
      <w:r w:rsidRPr="003C56A8">
        <w:rPr>
          <w:rFonts w:ascii="Tahoma" w:hAnsi="Tahoma" w:cs="Tahoma"/>
          <w:b/>
        </w:rPr>
        <w:t>Install &amp; commissioning – Mounting</w:t>
      </w:r>
      <w:r w:rsidRPr="003C56A8">
        <w:rPr>
          <w:rFonts w:ascii="Tahoma" w:hAnsi="Tahoma" w:cs="Tahoma"/>
          <w:b/>
        </w:rPr>
        <w:t>, cabling, configuration, testing → from AED 1,600</w:t>
      </w:r>
    </w:p>
    <w:p w14:paraId="3E53EAFC" w14:textId="77777777" w:rsidR="003C56A8" w:rsidRPr="003C56A8" w:rsidRDefault="00801F7A" w:rsidP="003C56A8">
      <w:pPr>
        <w:spacing w:after="100"/>
        <w:ind w:left="403"/>
        <w:rPr>
          <w:rFonts w:ascii="Tahoma" w:hAnsi="Tahoma" w:cs="Tahoma"/>
        </w:rPr>
      </w:pPr>
      <w:r w:rsidRPr="003C56A8">
        <w:rPr>
          <w:rFonts w:ascii="Tahoma" w:hAnsi="Tahoma" w:cs="Tahoma"/>
          <w:i/>
        </w:rPr>
        <w:t>Basis: Mounting, standard temporary cable routing, configuration, testing and mobile-app setup.</w:t>
      </w:r>
    </w:p>
    <w:p w14:paraId="346AAE13" w14:textId="77777777" w:rsidR="003C56A8" w:rsidRPr="003C56A8" w:rsidRDefault="00801F7A" w:rsidP="003C56A8">
      <w:pPr>
        <w:pStyle w:val="a"/>
        <w:rPr>
          <w:rFonts w:ascii="Tahoma" w:hAnsi="Tahoma" w:cs="Tahoma"/>
        </w:rPr>
      </w:pPr>
      <w:r w:rsidRPr="003C56A8">
        <w:rPr>
          <w:rFonts w:ascii="Tahoma" w:hAnsi="Tahoma" w:cs="Tahoma"/>
          <w:b/>
        </w:rPr>
        <w:t>Remote monitoring – Health monitoring + response, per month → from AED 750</w:t>
      </w:r>
    </w:p>
    <w:p w14:paraId="7BA4D149" w14:textId="77777777" w:rsidR="003C56A8" w:rsidRPr="003C56A8" w:rsidRDefault="00801F7A" w:rsidP="003C56A8">
      <w:pPr>
        <w:spacing w:after="100"/>
        <w:ind w:left="403"/>
        <w:rPr>
          <w:rFonts w:ascii="Tahoma" w:hAnsi="Tahoma" w:cs="Tahoma"/>
        </w:rPr>
      </w:pPr>
      <w:r w:rsidRPr="003C56A8">
        <w:rPr>
          <w:rFonts w:ascii="Tahoma" w:hAnsi="Tahoma" w:cs="Tahoma"/>
          <w:i/>
        </w:rPr>
        <w:t>Basis: Optional monthly health mon</w:t>
      </w:r>
      <w:r w:rsidRPr="003C56A8">
        <w:rPr>
          <w:rFonts w:ascii="Tahoma" w:hAnsi="Tahoma" w:cs="Tahoma"/>
          <w:i/>
        </w:rPr>
        <w:t>itoring and response coordination.</w:t>
      </w:r>
    </w:p>
    <w:p w14:paraId="7CFDDB2C" w14:textId="77777777" w:rsidR="003C56A8" w:rsidRPr="003C56A8" w:rsidRDefault="00801F7A" w:rsidP="003C56A8">
      <w:pPr>
        <w:pStyle w:val="a"/>
        <w:rPr>
          <w:rFonts w:ascii="Tahoma" w:hAnsi="Tahoma" w:cs="Tahoma"/>
        </w:rPr>
      </w:pPr>
      <w:r w:rsidRPr="003C56A8">
        <w:rPr>
          <w:rFonts w:ascii="Tahoma" w:hAnsi="Tahoma" w:cs="Tahoma"/>
          <w:b/>
        </w:rPr>
        <w:t>Handover / service – Relocate usable kit, or continue as the permanent system if required → from AED 1,200</w:t>
      </w:r>
    </w:p>
    <w:p w14:paraId="31CE185A" w14:textId="77777777" w:rsidR="003C56A8" w:rsidRPr="003C56A8" w:rsidRDefault="00801F7A" w:rsidP="003C56A8">
      <w:pPr>
        <w:spacing w:after="100"/>
        <w:ind w:left="403"/>
        <w:rPr>
          <w:rFonts w:ascii="Tahoma" w:hAnsi="Tahoma" w:cs="Tahoma"/>
        </w:rPr>
      </w:pPr>
      <w:r w:rsidRPr="003C56A8">
        <w:rPr>
          <w:rFonts w:ascii="Tahoma" w:hAnsi="Tahoma" w:cs="Tahoma"/>
          <w:i/>
        </w:rPr>
        <w:t>Basis: Relocation of reusable equipment or planning to convert it into a permanent system.</w:t>
      </w:r>
    </w:p>
    <w:p w14:paraId="4A8907CA" w14:textId="77777777" w:rsidR="003C56A8" w:rsidRPr="003C56A8" w:rsidRDefault="00801F7A" w:rsidP="003C56A8">
      <w:pPr>
        <w:pStyle w:val="a"/>
        <w:rPr>
          <w:rFonts w:ascii="Tahoma" w:hAnsi="Tahoma" w:cs="Tahoma"/>
        </w:rPr>
      </w:pPr>
      <w:r w:rsidRPr="003C56A8">
        <w:rPr>
          <w:rFonts w:ascii="Tahoma" w:hAnsi="Tahoma" w:cs="Tahoma"/>
          <w:b/>
        </w:rPr>
        <w:t>TOTAL – typical starter</w:t>
      </w:r>
      <w:r w:rsidRPr="003C56A8">
        <w:rPr>
          <w:rFonts w:ascii="Tahoma" w:hAnsi="Tahoma" w:cs="Tahoma"/>
          <w:b/>
        </w:rPr>
        <w:t xml:space="preserve"> kit → from AED 7,900</w:t>
      </w:r>
    </w:p>
    <w:p w14:paraId="05FCBB16" w14:textId="77777777" w:rsidR="003C56A8" w:rsidRPr="003C56A8" w:rsidRDefault="00801F7A" w:rsidP="003C56A8">
      <w:pPr>
        <w:spacing w:after="100"/>
        <w:ind w:left="403"/>
        <w:rPr>
          <w:rFonts w:ascii="Tahoma" w:hAnsi="Tahoma" w:cs="Tahoma"/>
        </w:rPr>
      </w:pPr>
      <w:r w:rsidRPr="003C56A8">
        <w:rPr>
          <w:rFonts w:ascii="Tahoma" w:hAnsi="Tahoma" w:cs="Tahoma"/>
          <w:i/>
        </w:rPr>
        <w:t>Basis: One-time sale-and-install package under standard site conditions. Monitoring, 4G/SIM connectivity, solar power, poles, trenching and guard services are excluded unless expressly quoted.</w:t>
      </w:r>
    </w:p>
    <w:p w14:paraId="266E377C" w14:textId="7B48F14A" w:rsidR="002D70FF" w:rsidRPr="003C56A8" w:rsidRDefault="00801F7A" w:rsidP="002D70FF">
      <w:pPr>
        <w:pStyle w:val="1"/>
        <w:rPr>
          <w:rFonts w:ascii="Tahoma" w:hAnsi="Tahoma" w:cs="Tahoma"/>
          <w:color w:val="auto"/>
        </w:rPr>
      </w:pPr>
      <w:r w:rsidRPr="003C56A8">
        <w:rPr>
          <w:rFonts w:ascii="Tahoma" w:hAnsi="Tahoma" w:cs="Tahoma"/>
          <w:color w:val="auto"/>
        </w:rPr>
        <w:t>Administrative Building Security</w:t>
      </w:r>
    </w:p>
    <w:p w14:paraId="6D535C2C" w14:textId="77777777" w:rsidR="002D70FF" w:rsidRPr="003C56A8" w:rsidRDefault="00801F7A" w:rsidP="002D70FF">
      <w:pPr>
        <w:pStyle w:val="a"/>
        <w:rPr>
          <w:rFonts w:ascii="Tahoma" w:hAnsi="Tahoma" w:cs="Tahoma"/>
        </w:rPr>
      </w:pPr>
      <w:r w:rsidRPr="003C56A8">
        <w:rPr>
          <w:rFonts w:ascii="Tahoma" w:hAnsi="Tahoma" w:cs="Tahoma"/>
          <w:b/>
        </w:rPr>
        <w:t>One lobb</w:t>
      </w:r>
      <w:r w:rsidRPr="003C56A8">
        <w:rPr>
          <w:rFonts w:ascii="Tahoma" w:hAnsi="Tahoma" w:cs="Tahoma"/>
          <w:b/>
        </w:rPr>
        <w:t>y + turnstile lane → from AED 34,900</w:t>
      </w:r>
    </w:p>
    <w:p w14:paraId="3203F2CE"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1 × standard speed-gate lane (ZKTeco SBTL8033 or approved equivalent) + 2 controlled doors with Hikvision DS-K1T342MFWX terminals and magnetic locks. Major civil, fire-interface and visitor-management licensing w</w:t>
      </w:r>
      <w:r w:rsidRPr="003C56A8">
        <w:rPr>
          <w:rFonts w:ascii="Tahoma" w:hAnsi="Tahoma" w:cs="Tahoma"/>
          <w:i/>
          <w:sz w:val="19"/>
        </w:rPr>
        <w:t>orks are excluded.</w:t>
      </w:r>
    </w:p>
    <w:p w14:paraId="5C869530" w14:textId="77777777" w:rsidR="002D70FF" w:rsidRPr="003C56A8" w:rsidRDefault="00801F7A" w:rsidP="002D70FF">
      <w:pPr>
        <w:pStyle w:val="a"/>
        <w:rPr>
          <w:rFonts w:ascii="Tahoma" w:hAnsi="Tahoma" w:cs="Tahoma"/>
        </w:rPr>
      </w:pPr>
      <w:r w:rsidRPr="003C56A8">
        <w:rPr>
          <w:rFonts w:ascii="Tahoma" w:hAnsi="Tahoma" w:cs="Tahoma"/>
          <w:b/>
        </w:rPr>
        <w:t>Per additional floor → from AED 8,900</w:t>
      </w:r>
    </w:p>
    <w:p w14:paraId="32162FCD"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typical 4-camera floor coverage using Hikvision DS-2CD1347G2-L, with network extension. Final camera count follows site survey.</w:t>
      </w:r>
    </w:p>
    <w:p w14:paraId="18348B64" w14:textId="77777777" w:rsidR="002D70FF" w:rsidRPr="003C56A8" w:rsidRDefault="00801F7A" w:rsidP="002D70FF">
      <w:pPr>
        <w:pStyle w:val="a"/>
        <w:rPr>
          <w:rFonts w:ascii="Tahoma" w:hAnsi="Tahoma" w:cs="Tahoma"/>
        </w:rPr>
      </w:pPr>
      <w:r w:rsidRPr="003C56A8">
        <w:rPr>
          <w:rFonts w:ascii="Tahoma" w:hAnsi="Tahoma" w:cs="Tahoma"/>
          <w:b/>
        </w:rPr>
        <w:lastRenderedPageBreak/>
        <w:t>AMC with SLA / year → from AED 8,000</w:t>
      </w:r>
    </w:p>
    <w:p w14:paraId="32D42C7B" w14:textId="77777777" w:rsidR="002D70FF" w:rsidRPr="003C56A8" w:rsidRDefault="00801F7A" w:rsidP="002D70FF">
      <w:pPr>
        <w:spacing w:after="100"/>
        <w:ind w:left="403"/>
        <w:rPr>
          <w:rFonts w:ascii="Tahoma" w:hAnsi="Tahoma" w:cs="Tahoma"/>
        </w:rPr>
      </w:pPr>
      <w:r w:rsidRPr="003C56A8">
        <w:rPr>
          <w:rFonts w:ascii="Tahoma" w:hAnsi="Tahoma" w:cs="Tahoma"/>
          <w:i/>
          <w:sz w:val="19"/>
        </w:rPr>
        <w:t xml:space="preserve">Basis: scheduled </w:t>
      </w:r>
      <w:r w:rsidRPr="003C56A8">
        <w:rPr>
          <w:rFonts w:ascii="Tahoma" w:hAnsi="Tahoma" w:cs="Tahoma"/>
          <w:i/>
          <w:sz w:val="19"/>
        </w:rPr>
        <w:t>preventive maintenance, agreed response time, and service reporting.</w:t>
      </w:r>
    </w:p>
    <w:p w14:paraId="10BB4A85" w14:textId="77777777" w:rsidR="002D70FF" w:rsidRPr="003C56A8" w:rsidRDefault="00801F7A" w:rsidP="002D70FF">
      <w:pPr>
        <w:pStyle w:val="a"/>
        <w:rPr>
          <w:rFonts w:ascii="Tahoma" w:hAnsi="Tahoma" w:cs="Tahoma"/>
        </w:rPr>
      </w:pPr>
      <w:r w:rsidRPr="003C56A8">
        <w:rPr>
          <w:rFonts w:ascii="Tahoma" w:hAnsi="Tahoma" w:cs="Tahoma"/>
          <w:b/>
        </w:rPr>
        <w:t>Access control (SCUD), per door – Card / mobile reader, controller, electric lock → from AED 2,900</w:t>
      </w:r>
    </w:p>
    <w:p w14:paraId="7C269001"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DS-K1T342MFWX + DS-K4H250S lock, standard installed door point.</w:t>
      </w:r>
    </w:p>
    <w:p w14:paraId="6E6F5F56" w14:textId="77777777" w:rsidR="002D70FF" w:rsidRPr="003C56A8" w:rsidRDefault="00801F7A" w:rsidP="002D70FF">
      <w:pPr>
        <w:pStyle w:val="a"/>
        <w:rPr>
          <w:rFonts w:ascii="Tahoma" w:hAnsi="Tahoma" w:cs="Tahoma"/>
        </w:rPr>
      </w:pPr>
      <w:r w:rsidRPr="003C56A8">
        <w:rPr>
          <w:rFonts w:ascii="Tahoma" w:hAnsi="Tahoma" w:cs="Tahoma"/>
          <w:b/>
        </w:rPr>
        <w:t>Turnstile lane – Speed gate or full-height barrier, card / QR reader → from AED 18,500</w:t>
      </w:r>
    </w:p>
    <w:p w14:paraId="41A95284"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ZKTeco SBTL8033 speed-gate lane with access-control integration; final model depends on lobby width and traffic.</w:t>
      </w:r>
    </w:p>
    <w:p w14:paraId="17CF5790" w14:textId="77777777" w:rsidR="002D70FF" w:rsidRPr="003C56A8" w:rsidRDefault="00801F7A" w:rsidP="002D70FF">
      <w:pPr>
        <w:pStyle w:val="a"/>
        <w:rPr>
          <w:rFonts w:ascii="Tahoma" w:hAnsi="Tahoma" w:cs="Tahoma"/>
        </w:rPr>
      </w:pPr>
      <w:r w:rsidRPr="003C56A8">
        <w:rPr>
          <w:rFonts w:ascii="Tahoma" w:hAnsi="Tahoma" w:cs="Tahoma"/>
          <w:b/>
        </w:rPr>
        <w:t>CCTV, per floor – 4MP IP cameras, corridor and st</w:t>
      </w:r>
      <w:r w:rsidRPr="003C56A8">
        <w:rPr>
          <w:rFonts w:ascii="Tahoma" w:hAnsi="Tahoma" w:cs="Tahoma"/>
          <w:b/>
        </w:rPr>
        <w:t>airwell coverage → from AED 8,900</w:t>
      </w:r>
    </w:p>
    <w:p w14:paraId="085EFF57"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typical 4 × Hikvision DS-2CD1347G2-L floor configuration, cabling and switch channel.</w:t>
      </w:r>
    </w:p>
    <w:p w14:paraId="3F765FC8" w14:textId="77777777" w:rsidR="002D70FF" w:rsidRPr="003C56A8" w:rsidRDefault="00801F7A" w:rsidP="002D70FF">
      <w:pPr>
        <w:pStyle w:val="a"/>
        <w:rPr>
          <w:rFonts w:ascii="Tahoma" w:hAnsi="Tahoma" w:cs="Tahoma"/>
        </w:rPr>
      </w:pPr>
      <w:r w:rsidRPr="003C56A8">
        <w:rPr>
          <w:rFonts w:ascii="Tahoma" w:hAnsi="Tahoma" w:cs="Tahoma"/>
          <w:b/>
        </w:rPr>
        <w:t>Control room / VMS – Operator desk, monitors, central server, integration → from AED 15,000</w:t>
      </w:r>
    </w:p>
    <w:p w14:paraId="3B4557D2"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DS-7632NI-M2 platfor</w:t>
      </w:r>
      <w:r w:rsidRPr="003C56A8">
        <w:rPr>
          <w:rFonts w:ascii="Tahoma" w:hAnsi="Tahoma" w:cs="Tahoma"/>
          <w:i/>
          <w:sz w:val="19"/>
        </w:rPr>
        <w:t>m, retention-sized storage, 2 × 24-inch FHD displays, rack and UPS.</w:t>
      </w:r>
    </w:p>
    <w:p w14:paraId="6E46D6CC" w14:textId="77777777" w:rsidR="002D70FF" w:rsidRPr="003C56A8" w:rsidRDefault="00801F7A" w:rsidP="002D70FF">
      <w:pPr>
        <w:pStyle w:val="a"/>
        <w:rPr>
          <w:rFonts w:ascii="Tahoma" w:hAnsi="Tahoma" w:cs="Tahoma"/>
        </w:rPr>
      </w:pPr>
      <w:r w:rsidRPr="003C56A8">
        <w:rPr>
          <w:rFonts w:ascii="Tahoma" w:hAnsi="Tahoma" w:cs="Tahoma"/>
          <w:b/>
        </w:rPr>
        <w:t>Visitor management – Pre-registration, badge printing, host alerts → from AED 7,500</w:t>
      </w:r>
    </w:p>
    <w:p w14:paraId="2EAB4333"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basic visitor-management configuration; third-party licence scope to be confirmed.</w:t>
      </w:r>
    </w:p>
    <w:p w14:paraId="7B3DD55D" w14:textId="77777777" w:rsidR="002D70FF" w:rsidRPr="003C56A8" w:rsidRDefault="00801F7A" w:rsidP="002D70FF">
      <w:pPr>
        <w:pStyle w:val="a"/>
        <w:rPr>
          <w:rFonts w:ascii="Tahoma" w:hAnsi="Tahoma" w:cs="Tahoma"/>
        </w:rPr>
      </w:pPr>
      <w:r w:rsidRPr="003C56A8">
        <w:rPr>
          <w:rFonts w:ascii="Tahoma" w:hAnsi="Tahoma" w:cs="Tahoma"/>
          <w:b/>
        </w:rPr>
        <w:t>AMC with SLA –</w:t>
      </w:r>
      <w:r w:rsidRPr="003C56A8">
        <w:rPr>
          <w:rFonts w:ascii="Tahoma" w:hAnsi="Tahoma" w:cs="Tahoma"/>
          <w:b/>
        </w:rPr>
        <w:t xml:space="preserve"> Preventive service + agreed response, / year → from AED 8,000</w:t>
      </w:r>
    </w:p>
    <w:p w14:paraId="0E2F48D3"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annual preventive service and agreed response level.</w:t>
      </w:r>
    </w:p>
    <w:p w14:paraId="470979D4" w14:textId="77777777" w:rsidR="002D70FF" w:rsidRPr="003C56A8" w:rsidRDefault="00801F7A" w:rsidP="002D70FF">
      <w:pPr>
        <w:pStyle w:val="a"/>
        <w:rPr>
          <w:rFonts w:ascii="Tahoma" w:hAnsi="Tahoma" w:cs="Tahoma"/>
        </w:rPr>
      </w:pPr>
      <w:r w:rsidRPr="003C56A8">
        <w:rPr>
          <w:rFonts w:ascii="Tahoma" w:hAnsi="Tahoma" w:cs="Tahoma"/>
          <w:b/>
        </w:rPr>
        <w:t>TOTAL – typical single-lobby fit-out → from AED 34,900</w:t>
      </w:r>
    </w:p>
    <w:p w14:paraId="5193962D" w14:textId="77777777" w:rsidR="002D70FF" w:rsidRPr="003C56A8" w:rsidRDefault="00801F7A" w:rsidP="002D70FF">
      <w:pPr>
        <w:spacing w:after="100"/>
        <w:ind w:left="403"/>
        <w:rPr>
          <w:rFonts w:ascii="Tahoma" w:hAnsi="Tahoma" w:cs="Tahoma"/>
        </w:rPr>
      </w:pPr>
      <w:r w:rsidRPr="003C56A8">
        <w:rPr>
          <w:rFonts w:ascii="Tahoma" w:hAnsi="Tahoma" w:cs="Tahoma"/>
          <w:i/>
          <w:sz w:val="19"/>
        </w:rPr>
        <w:t xml:space="preserve">Basis: one standard lobby and one speed-gate lane; excludes major civil works </w:t>
      </w:r>
      <w:r w:rsidRPr="003C56A8">
        <w:rPr>
          <w:rFonts w:ascii="Tahoma" w:hAnsi="Tahoma" w:cs="Tahoma"/>
          <w:i/>
          <w:sz w:val="19"/>
        </w:rPr>
        <w:t>and specialist integrations.</w:t>
      </w:r>
    </w:p>
    <w:p w14:paraId="25F52639" w14:textId="77777777" w:rsidR="002D70FF" w:rsidRPr="003C56A8" w:rsidRDefault="00801F7A" w:rsidP="002D70FF">
      <w:pPr>
        <w:pStyle w:val="1"/>
        <w:rPr>
          <w:rFonts w:ascii="Tahoma" w:hAnsi="Tahoma" w:cs="Tahoma"/>
          <w:color w:val="auto"/>
        </w:rPr>
      </w:pPr>
      <w:r w:rsidRPr="003C56A8">
        <w:rPr>
          <w:rFonts w:ascii="Tahoma" w:hAnsi="Tahoma" w:cs="Tahoma"/>
          <w:color w:val="auto"/>
        </w:rPr>
        <w:t>Smart Villa Security</w:t>
      </w:r>
    </w:p>
    <w:p w14:paraId="48C8256F" w14:textId="77777777" w:rsidR="002D70FF" w:rsidRPr="003C56A8" w:rsidRDefault="00801F7A" w:rsidP="002D70FF">
      <w:pPr>
        <w:pStyle w:val="a"/>
        <w:rPr>
          <w:rFonts w:ascii="Tahoma" w:hAnsi="Tahoma" w:cs="Tahoma"/>
        </w:rPr>
      </w:pPr>
      <w:r w:rsidRPr="003C56A8">
        <w:rPr>
          <w:rFonts w:ascii="Tahoma" w:hAnsi="Tahoma" w:cs="Tahoma"/>
          <w:b/>
        </w:rPr>
        <w:t>1 camera + recorder → from AED 1,490</w:t>
      </w:r>
    </w:p>
    <w:p w14:paraId="4150ED2A"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1 × Hikvision DS-2CD1347G2-L 4MP ColorVu + Hikvision DS-7604NI-Q1/4P 4-channel PoE NVR + WD Purple 1 TB.</w:t>
      </w:r>
    </w:p>
    <w:p w14:paraId="58A735EE" w14:textId="77777777" w:rsidR="002D70FF" w:rsidRPr="003C56A8" w:rsidRDefault="00801F7A" w:rsidP="002D70FF">
      <w:pPr>
        <w:pStyle w:val="a"/>
        <w:rPr>
          <w:rFonts w:ascii="Tahoma" w:hAnsi="Tahoma" w:cs="Tahoma"/>
        </w:rPr>
      </w:pPr>
      <w:r w:rsidRPr="003C56A8">
        <w:rPr>
          <w:rFonts w:ascii="Tahoma" w:hAnsi="Tahoma" w:cs="Tahoma"/>
          <w:b/>
        </w:rPr>
        <w:t>IP video intercom → from AED 1,490</w:t>
      </w:r>
    </w:p>
    <w:p w14:paraId="21CCC4DA"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DS-KI</w:t>
      </w:r>
      <w:r w:rsidRPr="003C56A8">
        <w:rPr>
          <w:rFonts w:ascii="Tahoma" w:hAnsi="Tahoma" w:cs="Tahoma"/>
          <w:i/>
          <w:sz w:val="19"/>
        </w:rPr>
        <w:t>S603-P(C) IP video-intercom kit, comprising outdoor door station, 7-inch indoor monitor and standard gate-release interface.</w:t>
      </w:r>
    </w:p>
    <w:p w14:paraId="47A8AD6C" w14:textId="77777777" w:rsidR="002D70FF" w:rsidRPr="003C56A8" w:rsidRDefault="00801F7A" w:rsidP="002D70FF">
      <w:pPr>
        <w:pStyle w:val="a"/>
        <w:rPr>
          <w:rFonts w:ascii="Tahoma" w:hAnsi="Tahoma" w:cs="Tahoma"/>
        </w:rPr>
      </w:pPr>
      <w:r w:rsidRPr="003C56A8">
        <w:rPr>
          <w:rFonts w:ascii="Tahoma" w:hAnsi="Tahoma" w:cs="Tahoma"/>
          <w:b/>
        </w:rPr>
        <w:t>Install &amp; app setup → from AED 790</w:t>
      </w:r>
    </w:p>
    <w:p w14:paraId="2D11D3FD"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standard mounting, concealed CAT6/PoE run, mobile app accounts, configuration, testing an</w:t>
      </w:r>
      <w:r w:rsidRPr="003C56A8">
        <w:rPr>
          <w:rFonts w:ascii="Tahoma" w:hAnsi="Tahoma" w:cs="Tahoma"/>
          <w:i/>
          <w:sz w:val="19"/>
        </w:rPr>
        <w:t>d owner handover.</w:t>
      </w:r>
    </w:p>
    <w:p w14:paraId="1FFE5CE4" w14:textId="77777777" w:rsidR="002D70FF" w:rsidRPr="003C56A8" w:rsidRDefault="00801F7A" w:rsidP="002D70FF">
      <w:pPr>
        <w:pStyle w:val="a"/>
        <w:rPr>
          <w:rFonts w:ascii="Tahoma" w:hAnsi="Tahoma" w:cs="Tahoma"/>
        </w:rPr>
      </w:pPr>
      <w:r w:rsidRPr="003C56A8">
        <w:rPr>
          <w:rFonts w:ascii="Tahoma" w:hAnsi="Tahoma" w:cs="Tahoma"/>
          <w:b/>
        </w:rPr>
        <w:t>Camera (each) – 4MP dome / bullet, night vision → from AED 650</w:t>
      </w:r>
    </w:p>
    <w:p w14:paraId="7C3E5158"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DS-2CD1347G2-L, installed as an additional standard camera point during the same project.</w:t>
      </w:r>
    </w:p>
    <w:p w14:paraId="7DC397D9" w14:textId="77777777" w:rsidR="002D70FF" w:rsidRPr="003C56A8" w:rsidRDefault="00801F7A" w:rsidP="002D70FF">
      <w:pPr>
        <w:pStyle w:val="a"/>
        <w:rPr>
          <w:rFonts w:ascii="Tahoma" w:hAnsi="Tahoma" w:cs="Tahoma"/>
        </w:rPr>
      </w:pPr>
      <w:r w:rsidRPr="003C56A8">
        <w:rPr>
          <w:rFonts w:ascii="Tahoma" w:hAnsi="Tahoma" w:cs="Tahoma"/>
          <w:b/>
        </w:rPr>
        <w:t xml:space="preserve">Recorder + storage – 4-ch NVR + 1 TB (8 / 16-ch for 4 / 8 cam) → </w:t>
      </w:r>
      <w:r w:rsidRPr="003C56A8">
        <w:rPr>
          <w:rFonts w:ascii="Tahoma" w:hAnsi="Tahoma" w:cs="Tahoma"/>
          <w:b/>
        </w:rPr>
        <w:t>from AED 900</w:t>
      </w:r>
    </w:p>
    <w:p w14:paraId="53A55BD6"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DS-7604NI-Q1/4P + WD Purple 1 TB; 8/16-channel upgrades quoted for 4/8 cameras.</w:t>
      </w:r>
    </w:p>
    <w:p w14:paraId="09C11243" w14:textId="77777777" w:rsidR="002D70FF" w:rsidRPr="003C56A8" w:rsidRDefault="00801F7A" w:rsidP="002D70FF">
      <w:pPr>
        <w:pStyle w:val="a"/>
        <w:rPr>
          <w:rFonts w:ascii="Tahoma" w:hAnsi="Tahoma" w:cs="Tahoma"/>
        </w:rPr>
      </w:pPr>
      <w:r w:rsidRPr="003C56A8">
        <w:rPr>
          <w:rFonts w:ascii="Tahoma" w:hAnsi="Tahoma" w:cs="Tahoma"/>
          <w:b/>
        </w:rPr>
        <w:t>IP video intercom – Door station, app call, gate release → from AED 1,490</w:t>
      </w:r>
    </w:p>
    <w:p w14:paraId="4EE64EEF" w14:textId="77777777" w:rsidR="002D70FF" w:rsidRPr="003C56A8" w:rsidRDefault="00801F7A" w:rsidP="002D70FF">
      <w:pPr>
        <w:spacing w:after="100"/>
        <w:ind w:left="403"/>
        <w:rPr>
          <w:rFonts w:ascii="Tahoma" w:hAnsi="Tahoma" w:cs="Tahoma"/>
        </w:rPr>
      </w:pPr>
      <w:r w:rsidRPr="003C56A8">
        <w:rPr>
          <w:rFonts w:ascii="Tahoma" w:hAnsi="Tahoma" w:cs="Tahoma"/>
          <w:i/>
          <w:sz w:val="19"/>
        </w:rPr>
        <w:lastRenderedPageBreak/>
        <w:t>Basis: Hikvision DS-KIS603-P(C) complete IP video-intercom kit.</w:t>
      </w:r>
    </w:p>
    <w:p w14:paraId="746F024F" w14:textId="77777777" w:rsidR="002D70FF" w:rsidRPr="003C56A8" w:rsidRDefault="00801F7A" w:rsidP="002D70FF">
      <w:pPr>
        <w:pStyle w:val="a"/>
        <w:rPr>
          <w:rFonts w:ascii="Tahoma" w:hAnsi="Tahoma" w:cs="Tahoma"/>
        </w:rPr>
      </w:pPr>
      <w:r w:rsidRPr="003C56A8">
        <w:rPr>
          <w:rFonts w:ascii="Tahoma" w:hAnsi="Tahoma" w:cs="Tahoma"/>
          <w:b/>
        </w:rPr>
        <w:t>Install,</w:t>
      </w:r>
      <w:r w:rsidRPr="003C56A8">
        <w:rPr>
          <w:rFonts w:ascii="Tahoma" w:hAnsi="Tahoma" w:cs="Tahoma"/>
          <w:b/>
        </w:rPr>
        <w:t xml:space="preserve"> cabling, app – Mounting, CAT6 / PoE, accounts, testing → from AED 790</w:t>
      </w:r>
    </w:p>
    <w:p w14:paraId="61B88895"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standard installation and mobile-app setup; long routes and civil works are additional.</w:t>
      </w:r>
    </w:p>
    <w:p w14:paraId="7F5CADF1" w14:textId="77777777" w:rsidR="002D70FF" w:rsidRPr="003C56A8" w:rsidRDefault="00801F7A" w:rsidP="002D70FF">
      <w:pPr>
        <w:pStyle w:val="a"/>
        <w:rPr>
          <w:rFonts w:ascii="Tahoma" w:hAnsi="Tahoma" w:cs="Tahoma"/>
        </w:rPr>
      </w:pPr>
      <w:r w:rsidRPr="003C56A8">
        <w:rPr>
          <w:rFonts w:ascii="Tahoma" w:hAnsi="Tahoma" w:cs="Tahoma"/>
          <w:b/>
        </w:rPr>
        <w:t>Annual AMC – Service, checks, config, per year → from AED 900</w:t>
      </w:r>
    </w:p>
    <w:p w14:paraId="2189F362"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two planned preventiv</w:t>
      </w:r>
      <w:r w:rsidRPr="003C56A8">
        <w:rPr>
          <w:rFonts w:ascii="Tahoma" w:hAnsi="Tahoma" w:cs="Tahoma"/>
          <w:i/>
          <w:sz w:val="19"/>
        </w:rPr>
        <w:t>e visits, equipment checks, camera cleaning and configuration support.</w:t>
      </w:r>
    </w:p>
    <w:p w14:paraId="444AC1C1" w14:textId="77777777" w:rsidR="002D70FF" w:rsidRPr="003C56A8" w:rsidRDefault="00801F7A" w:rsidP="002D70FF">
      <w:pPr>
        <w:pStyle w:val="a"/>
        <w:rPr>
          <w:rFonts w:ascii="Tahoma" w:hAnsi="Tahoma" w:cs="Tahoma"/>
        </w:rPr>
      </w:pPr>
      <w:r w:rsidRPr="003C56A8">
        <w:rPr>
          <w:rFonts w:ascii="Tahoma" w:hAnsi="Tahoma" w:cs="Tahoma"/>
          <w:b/>
        </w:rPr>
        <w:t>Options – AI detection, extra archive, service-entrance cam, smart gate → from AED 650</w:t>
      </w:r>
    </w:p>
    <w:p w14:paraId="02F7EA13"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additional DS-2CD1347G2-L camera point; other options priced after survey.</w:t>
      </w:r>
    </w:p>
    <w:p w14:paraId="7BDB9006" w14:textId="77777777" w:rsidR="002D70FF" w:rsidRPr="003C56A8" w:rsidRDefault="00801F7A" w:rsidP="002D70FF">
      <w:pPr>
        <w:pStyle w:val="a"/>
        <w:rPr>
          <w:rFonts w:ascii="Tahoma" w:hAnsi="Tahoma" w:cs="Tahoma"/>
        </w:rPr>
      </w:pPr>
      <w:r w:rsidRPr="003C56A8">
        <w:rPr>
          <w:rFonts w:ascii="Tahoma" w:hAnsi="Tahoma" w:cs="Tahoma"/>
          <w:b/>
        </w:rPr>
        <w:t xml:space="preserve">TOTAL – typical </w:t>
      </w:r>
      <w:r w:rsidRPr="003C56A8">
        <w:rPr>
          <w:rFonts w:ascii="Tahoma" w:hAnsi="Tahoma" w:cs="Tahoma"/>
          <w:b/>
        </w:rPr>
        <w:t>single-camera kit → from AED 2,280</w:t>
      </w:r>
    </w:p>
    <w:p w14:paraId="31312E12"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1 camera + recorder + standard installation/app setup = AED 1,490 + AED 790. IP video intercom is an add-on from AED 1,490.</w:t>
      </w:r>
    </w:p>
    <w:p w14:paraId="46C124B5" w14:textId="77777777" w:rsidR="002D70FF" w:rsidRPr="003C56A8" w:rsidRDefault="00801F7A" w:rsidP="002D70FF">
      <w:pPr>
        <w:pStyle w:val="a"/>
        <w:rPr>
          <w:rFonts w:ascii="Tahoma" w:hAnsi="Tahoma" w:cs="Tahoma"/>
        </w:rPr>
      </w:pPr>
      <w:r w:rsidRPr="003C56A8">
        <w:rPr>
          <w:rFonts w:ascii="Tahoma" w:hAnsi="Tahoma" w:cs="Tahoma"/>
          <w:b/>
        </w:rPr>
        <w:t>Camera + IP video intercom package → from AED 3,770</w:t>
      </w:r>
    </w:p>
    <w:p w14:paraId="7AAA081F" w14:textId="77777777" w:rsidR="002D70FF" w:rsidRPr="003C56A8" w:rsidRDefault="00801F7A" w:rsidP="002D70FF">
      <w:pPr>
        <w:spacing w:after="100"/>
        <w:ind w:left="403"/>
        <w:rPr>
          <w:rFonts w:ascii="Tahoma" w:hAnsi="Tahoma" w:cs="Tahoma"/>
        </w:rPr>
      </w:pPr>
      <w:r w:rsidRPr="003C56A8">
        <w:rPr>
          <w:rFonts w:ascii="Tahoma" w:hAnsi="Tahoma" w:cs="Tahoma"/>
          <w:i/>
          <w:sz w:val="19"/>
        </w:rPr>
        <w:t xml:space="preserve">Basis: typical single-camera kit plus </w:t>
      </w:r>
      <w:r w:rsidRPr="003C56A8">
        <w:rPr>
          <w:rFonts w:ascii="Tahoma" w:hAnsi="Tahoma" w:cs="Tahoma"/>
          <w:i/>
          <w:sz w:val="19"/>
        </w:rPr>
        <w:t>IP video intercom, under standard installation conditions.</w:t>
      </w:r>
    </w:p>
    <w:p w14:paraId="68067B54" w14:textId="77777777" w:rsidR="002D70FF" w:rsidRPr="003C56A8" w:rsidRDefault="00801F7A" w:rsidP="002D70FF">
      <w:pPr>
        <w:pStyle w:val="1"/>
        <w:rPr>
          <w:rFonts w:ascii="Tahoma" w:hAnsi="Tahoma" w:cs="Tahoma"/>
          <w:color w:val="auto"/>
        </w:rPr>
      </w:pPr>
      <w:r w:rsidRPr="003C56A8">
        <w:rPr>
          <w:rFonts w:ascii="Tahoma" w:hAnsi="Tahoma" w:cs="Tahoma"/>
          <w:color w:val="auto"/>
        </w:rPr>
        <w:t>Safe Room</w:t>
      </w:r>
    </w:p>
    <w:p w14:paraId="5BB63F46" w14:textId="77777777" w:rsidR="002D70FF" w:rsidRPr="003C56A8" w:rsidRDefault="00801F7A" w:rsidP="002D70FF">
      <w:pPr>
        <w:pStyle w:val="a"/>
        <w:rPr>
          <w:rFonts w:ascii="Tahoma" w:hAnsi="Tahoma" w:cs="Tahoma"/>
        </w:rPr>
      </w:pPr>
      <w:r w:rsidRPr="003C56A8">
        <w:rPr>
          <w:rFonts w:ascii="Tahoma" w:hAnsi="Tahoma" w:cs="Tahoma"/>
          <w:b/>
        </w:rPr>
        <w:t>Security Upgrade: client-prepared room → from AED 14,900</w:t>
      </w:r>
    </w:p>
    <w:p w14:paraId="79A640A2" w14:textId="77777777" w:rsidR="002D70FF" w:rsidRPr="003C56A8" w:rsidRDefault="00801F7A" w:rsidP="002D70FF">
      <w:pPr>
        <w:spacing w:after="100"/>
        <w:ind w:left="403"/>
        <w:rPr>
          <w:rFonts w:ascii="Tahoma" w:hAnsi="Tahoma" w:cs="Tahoma"/>
        </w:rPr>
      </w:pPr>
      <w:r w:rsidRPr="003C56A8">
        <w:rPr>
          <w:rFonts w:ascii="Tahoma" w:hAnsi="Tahoma" w:cs="Tahoma"/>
          <w:i/>
          <w:sz w:val="19"/>
        </w:rPr>
        <w:t xml:space="preserve">Basis: security layer only for an existing, client-prepared room: Hikvision DS-K1T342MFWX biometric terminal, magnetic lock, </w:t>
      </w:r>
      <w:r w:rsidRPr="003C56A8">
        <w:rPr>
          <w:rFonts w:ascii="Tahoma" w:hAnsi="Tahoma" w:cs="Tahoma"/>
          <w:i/>
          <w:sz w:val="19"/>
        </w:rPr>
        <w:t>Ajax alarm suite, panic button, backup power and basic communications. Certified door, structural works and ventilation are excluded.</w:t>
      </w:r>
    </w:p>
    <w:p w14:paraId="7A0A8FBE" w14:textId="77777777" w:rsidR="002D70FF" w:rsidRPr="003C56A8" w:rsidRDefault="00801F7A" w:rsidP="002D70FF">
      <w:pPr>
        <w:pStyle w:val="a"/>
        <w:rPr>
          <w:rFonts w:ascii="Tahoma" w:hAnsi="Tahoma" w:cs="Tahoma"/>
        </w:rPr>
      </w:pPr>
      <w:r w:rsidRPr="003C56A8">
        <w:rPr>
          <w:rFonts w:ascii="Tahoma" w:hAnsi="Tahoma" w:cs="Tahoma"/>
          <w:b/>
        </w:rPr>
        <w:t>Full Turnkey: door + civils + security → from AED 95,000</w:t>
      </w:r>
    </w:p>
    <w:p w14:paraId="023966D6"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entry-level engineered safe-room fit-out including selecte</w:t>
      </w:r>
      <w:r w:rsidRPr="003C56A8">
        <w:rPr>
          <w:rFonts w:ascii="Tahoma" w:hAnsi="Tahoma" w:cs="Tahoma"/>
          <w:i/>
          <w:sz w:val="19"/>
        </w:rPr>
        <w:t>d security door, civil and MEP works, access control, alarm, communications and backup power. Final price follows structural and MEP design.</w:t>
      </w:r>
    </w:p>
    <w:p w14:paraId="6F2AC820" w14:textId="77777777" w:rsidR="002D70FF" w:rsidRPr="003C56A8" w:rsidRDefault="00801F7A" w:rsidP="002D70FF">
      <w:pPr>
        <w:pStyle w:val="a"/>
        <w:rPr>
          <w:rFonts w:ascii="Tahoma" w:hAnsi="Tahoma" w:cs="Tahoma"/>
        </w:rPr>
      </w:pPr>
      <w:r w:rsidRPr="003C56A8">
        <w:rPr>
          <w:rFonts w:ascii="Tahoma" w:hAnsi="Tahoma" w:cs="Tahoma"/>
          <w:b/>
        </w:rPr>
        <w:t>Service visits / year → from AED 2,500</w:t>
      </w:r>
    </w:p>
    <w:p w14:paraId="574C7028"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scheduled functional checks of locks, alarm sensors, UPS batteries an</w:t>
      </w:r>
      <w:r w:rsidRPr="003C56A8">
        <w:rPr>
          <w:rFonts w:ascii="Tahoma" w:hAnsi="Tahoma" w:cs="Tahoma"/>
          <w:i/>
          <w:sz w:val="19"/>
        </w:rPr>
        <w:t>d communications links.</w:t>
      </w:r>
    </w:p>
    <w:p w14:paraId="2A779B1B" w14:textId="77777777" w:rsidR="002D70FF" w:rsidRPr="003C56A8" w:rsidRDefault="00801F7A" w:rsidP="002D70FF">
      <w:pPr>
        <w:pStyle w:val="a"/>
        <w:rPr>
          <w:rFonts w:ascii="Tahoma" w:hAnsi="Tahoma" w:cs="Tahoma"/>
        </w:rPr>
      </w:pPr>
      <w:r w:rsidRPr="003C56A8">
        <w:rPr>
          <w:rFonts w:ascii="Tahoma" w:hAnsi="Tahoma" w:cs="Tahoma"/>
          <w:b/>
        </w:rPr>
        <w:t>Reinforced door – Certified steel door with an internal panic-release bar, frame, fitting → from AED 8,500</w:t>
      </w:r>
    </w:p>
    <w:p w14:paraId="498615DA"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selected certified steel/fire-rated door reference. Final door class, frame and hardware depend on the specialist supp</w:t>
      </w:r>
      <w:r w:rsidRPr="003C56A8">
        <w:rPr>
          <w:rFonts w:ascii="Tahoma" w:hAnsi="Tahoma" w:cs="Tahoma"/>
          <w:i/>
          <w:sz w:val="19"/>
        </w:rPr>
        <w:t>lier and approved design.</w:t>
      </w:r>
    </w:p>
    <w:p w14:paraId="38012B21" w14:textId="77777777" w:rsidR="002D70FF" w:rsidRPr="003C56A8" w:rsidRDefault="00801F7A" w:rsidP="002D70FF">
      <w:pPr>
        <w:pStyle w:val="a"/>
        <w:rPr>
          <w:rFonts w:ascii="Tahoma" w:hAnsi="Tahoma" w:cs="Tahoma"/>
        </w:rPr>
      </w:pPr>
      <w:r w:rsidRPr="003C56A8">
        <w:rPr>
          <w:rFonts w:ascii="Tahoma" w:hAnsi="Tahoma" w:cs="Tahoma"/>
          <w:b/>
        </w:rPr>
        <w:t>Structural work – Assessment + reinforcement per engineering design → from AED 45,000</w:t>
      </w:r>
    </w:p>
    <w:p w14:paraId="1FE07026"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starting allowance for assessment, opening/wall reinforcement, wiring and ventilation provision; final price depends on the room and stru</w:t>
      </w:r>
      <w:r w:rsidRPr="003C56A8">
        <w:rPr>
          <w:rFonts w:ascii="Tahoma" w:hAnsi="Tahoma" w:cs="Tahoma"/>
          <w:i/>
          <w:sz w:val="19"/>
        </w:rPr>
        <w:t>ctural design.</w:t>
      </w:r>
    </w:p>
    <w:p w14:paraId="003B2F82" w14:textId="77777777" w:rsidR="002D70FF" w:rsidRPr="003C56A8" w:rsidRDefault="00801F7A" w:rsidP="002D70FF">
      <w:pPr>
        <w:pStyle w:val="a"/>
        <w:rPr>
          <w:rFonts w:ascii="Tahoma" w:hAnsi="Tahoma" w:cs="Tahoma"/>
        </w:rPr>
      </w:pPr>
      <w:r w:rsidRPr="003C56A8">
        <w:rPr>
          <w:rFonts w:ascii="Tahoma" w:hAnsi="Tahoma" w:cs="Tahoma"/>
          <w:b/>
        </w:rPr>
        <w:t>Access &amp; alarm – Lock, biometric / PIN, sensors, panic, silent alarm → from AED 9,900</w:t>
      </w:r>
    </w:p>
    <w:p w14:paraId="799A4F90"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Hikvision biometric terminal + lock + Ajax Hub 2 Plus security suite.</w:t>
      </w:r>
    </w:p>
    <w:p w14:paraId="2FEB3024" w14:textId="77777777" w:rsidR="002D70FF" w:rsidRPr="003C56A8" w:rsidRDefault="00801F7A" w:rsidP="002D70FF">
      <w:pPr>
        <w:pStyle w:val="a"/>
        <w:rPr>
          <w:rFonts w:ascii="Tahoma" w:hAnsi="Tahoma" w:cs="Tahoma"/>
        </w:rPr>
      </w:pPr>
      <w:r w:rsidRPr="003C56A8">
        <w:rPr>
          <w:rFonts w:ascii="Tahoma" w:hAnsi="Tahoma" w:cs="Tahoma"/>
          <w:b/>
        </w:rPr>
        <w:t xml:space="preserve">Comms &amp; backup – Intercom / phone point, cellular signal repeater </w:t>
      </w:r>
      <w:r w:rsidRPr="003C56A8">
        <w:rPr>
          <w:rFonts w:ascii="Tahoma" w:hAnsi="Tahoma" w:cs="Tahoma"/>
          <w:b/>
        </w:rPr>
        <w:t>option, UPS, emergency light → from AED 6,900</w:t>
      </w:r>
    </w:p>
    <w:p w14:paraId="6CA29B6F"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basic communications point, UPS and emergency lighting; repeater and external service are optional.</w:t>
      </w:r>
    </w:p>
    <w:p w14:paraId="3531E0AB" w14:textId="77777777" w:rsidR="002D70FF" w:rsidRPr="003C56A8" w:rsidRDefault="00801F7A" w:rsidP="002D70FF">
      <w:pPr>
        <w:pStyle w:val="a"/>
        <w:rPr>
          <w:rFonts w:ascii="Tahoma" w:hAnsi="Tahoma" w:cs="Tahoma"/>
        </w:rPr>
      </w:pPr>
      <w:r w:rsidRPr="003C56A8">
        <w:rPr>
          <w:rFonts w:ascii="Tahoma" w:hAnsi="Tahoma" w:cs="Tahoma"/>
          <w:b/>
        </w:rPr>
        <w:t>Coordination &amp; sign-off – AURA single point, as-built, testing → from AED 7,500</w:t>
      </w:r>
    </w:p>
    <w:p w14:paraId="5584D6F6" w14:textId="77777777" w:rsidR="002D70FF" w:rsidRPr="003C56A8" w:rsidRDefault="00801F7A" w:rsidP="002D70FF">
      <w:pPr>
        <w:spacing w:after="100"/>
        <w:ind w:left="403"/>
        <w:rPr>
          <w:rFonts w:ascii="Tahoma" w:hAnsi="Tahoma" w:cs="Tahoma"/>
        </w:rPr>
      </w:pPr>
      <w:r w:rsidRPr="003C56A8">
        <w:rPr>
          <w:rFonts w:ascii="Tahoma" w:hAnsi="Tahoma" w:cs="Tahoma"/>
          <w:i/>
          <w:sz w:val="19"/>
        </w:rPr>
        <w:lastRenderedPageBreak/>
        <w:t>Basis: design coordinat</w:t>
      </w:r>
      <w:r w:rsidRPr="003C56A8">
        <w:rPr>
          <w:rFonts w:ascii="Tahoma" w:hAnsi="Tahoma" w:cs="Tahoma"/>
          <w:i/>
          <w:sz w:val="19"/>
        </w:rPr>
        <w:t>ion, testing, handover and as-built records.</w:t>
      </w:r>
    </w:p>
    <w:p w14:paraId="64378936" w14:textId="77777777" w:rsidR="002D70FF" w:rsidRPr="003C56A8" w:rsidRDefault="00801F7A" w:rsidP="002D70FF">
      <w:pPr>
        <w:pStyle w:val="a"/>
        <w:rPr>
          <w:rFonts w:ascii="Tahoma" w:hAnsi="Tahoma" w:cs="Tahoma"/>
        </w:rPr>
      </w:pPr>
      <w:r w:rsidRPr="003C56A8">
        <w:rPr>
          <w:rFonts w:ascii="Tahoma" w:hAnsi="Tahoma" w:cs="Tahoma"/>
          <w:b/>
        </w:rPr>
        <w:t>Service visits (if required) – Checks and maintenance, per year → from AED 2,500</w:t>
      </w:r>
    </w:p>
    <w:p w14:paraId="4197C165"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scheduled functional testing and maintenance.</w:t>
      </w:r>
    </w:p>
    <w:p w14:paraId="75E3254B" w14:textId="77777777" w:rsidR="002D70FF" w:rsidRPr="003C56A8" w:rsidRDefault="00801F7A" w:rsidP="002D70FF">
      <w:pPr>
        <w:pStyle w:val="a"/>
        <w:rPr>
          <w:rFonts w:ascii="Tahoma" w:hAnsi="Tahoma" w:cs="Tahoma"/>
        </w:rPr>
      </w:pPr>
      <w:r w:rsidRPr="003C56A8">
        <w:rPr>
          <w:rFonts w:ascii="Tahoma" w:hAnsi="Tahoma" w:cs="Tahoma"/>
          <w:b/>
        </w:rPr>
        <w:t>TOTAL – typical prepared-room security upgrade → from AED 14,900</w:t>
      </w:r>
    </w:p>
    <w:p w14:paraId="261A93C7"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acces</w:t>
      </w:r>
      <w:r w:rsidRPr="003C56A8">
        <w:rPr>
          <w:rFonts w:ascii="Tahoma" w:hAnsi="Tahoma" w:cs="Tahoma"/>
          <w:i/>
          <w:sz w:val="19"/>
        </w:rPr>
        <w:t>s, alarm, panic, basic communication and backup package for a room already prepared by the client. It does not include door, structural works or ventilation.</w:t>
      </w:r>
    </w:p>
    <w:p w14:paraId="64A3F190" w14:textId="77777777" w:rsidR="002D70FF" w:rsidRPr="003C56A8" w:rsidRDefault="00801F7A" w:rsidP="002D70FF">
      <w:pPr>
        <w:pStyle w:val="a"/>
        <w:rPr>
          <w:rFonts w:ascii="Tahoma" w:hAnsi="Tahoma" w:cs="Tahoma"/>
        </w:rPr>
      </w:pPr>
      <w:r w:rsidRPr="003C56A8">
        <w:rPr>
          <w:rFonts w:ascii="Tahoma" w:hAnsi="Tahoma" w:cs="Tahoma"/>
          <w:b/>
        </w:rPr>
        <w:t>TOTAL – entry-level full turnkey safe room → from AED 95,000</w:t>
      </w:r>
    </w:p>
    <w:p w14:paraId="00770AF7" w14:textId="77777777" w:rsidR="002D70FF" w:rsidRPr="003C56A8" w:rsidRDefault="00801F7A" w:rsidP="002D70FF">
      <w:pPr>
        <w:spacing w:after="100"/>
        <w:ind w:left="403"/>
        <w:rPr>
          <w:rFonts w:ascii="Tahoma" w:hAnsi="Tahoma" w:cs="Tahoma"/>
        </w:rPr>
      </w:pPr>
      <w:r w:rsidRPr="003C56A8">
        <w:rPr>
          <w:rFonts w:ascii="Tahoma" w:hAnsi="Tahoma" w:cs="Tahoma"/>
          <w:i/>
          <w:sz w:val="19"/>
        </w:rPr>
        <w:t>Basis: door, civil/MEP scope and secu</w:t>
      </w:r>
      <w:r w:rsidRPr="003C56A8">
        <w:rPr>
          <w:rFonts w:ascii="Tahoma" w:hAnsi="Tahoma" w:cs="Tahoma"/>
          <w:i/>
          <w:sz w:val="19"/>
        </w:rPr>
        <w:t>rity layer under a project-specific engineering design. Ballistic, blast-resistant and CBRN-rated systems are quoted only after specialist assessment.</w:t>
      </w:r>
    </w:p>
    <w:p w14:paraId="2A28AF19" w14:textId="77777777" w:rsidR="002D70FF" w:rsidRPr="003C56A8" w:rsidRDefault="002D70FF" w:rsidP="002D70FF">
      <w:pPr>
        <w:rPr>
          <w:rFonts w:ascii="Tahoma" w:hAnsi="Tahoma" w:cs="Tahoma"/>
          <w:b/>
        </w:rPr>
      </w:pPr>
    </w:p>
    <w:p w14:paraId="16C71E21" w14:textId="77777777" w:rsidR="002D70FF" w:rsidRPr="003C56A8" w:rsidRDefault="002D70FF" w:rsidP="002D70FF">
      <w:pPr>
        <w:rPr>
          <w:rFonts w:ascii="Tahoma" w:hAnsi="Tahoma" w:cs="Tahoma"/>
          <w:b/>
        </w:rPr>
      </w:pPr>
    </w:p>
    <w:p w14:paraId="581FBC42" w14:textId="77777777" w:rsidR="002D70FF" w:rsidRPr="003C56A8" w:rsidRDefault="002D70FF" w:rsidP="002D70FF">
      <w:pPr>
        <w:rPr>
          <w:rFonts w:ascii="Tahoma" w:hAnsi="Tahoma" w:cs="Tahoma"/>
          <w:b/>
        </w:rPr>
      </w:pPr>
    </w:p>
    <w:p w14:paraId="13CDD06E" w14:textId="6FDBA397" w:rsidR="002D70FF" w:rsidRPr="003C56A8" w:rsidRDefault="00801F7A" w:rsidP="002D70FF">
      <w:pPr>
        <w:rPr>
          <w:rFonts w:ascii="Tahoma" w:hAnsi="Tahoma" w:cs="Tahoma"/>
        </w:rPr>
      </w:pPr>
      <w:r w:rsidRPr="003C56A8">
        <w:rPr>
          <w:rFonts w:ascii="Tahoma" w:hAnsi="Tahoma" w:cs="Tahoma"/>
          <w:b/>
        </w:rPr>
        <w:t xml:space="preserve">All prices are quoted in AED and exclude 5% VAT. </w:t>
      </w:r>
      <w:r w:rsidRPr="003C56A8">
        <w:rPr>
          <w:rFonts w:ascii="Tahoma" w:hAnsi="Tahoma" w:cs="Tahoma"/>
        </w:rPr>
        <w:t>Prices are starting rates based on standard installat</w:t>
      </w:r>
      <w:r w:rsidRPr="003C56A8">
        <w:rPr>
          <w:rFonts w:ascii="Tahoma" w:hAnsi="Tahoma" w:cs="Tahoma"/>
        </w:rPr>
        <w:t>ion conditions. Final proposal is subject to site survey, approved technical design, equipment availability and local authority requirements. AURA reserves the right to substitute equipment with certified equivalents of equal or higher specification. Civil</w:t>
      </w:r>
      <w:r w:rsidRPr="003C56A8">
        <w:rPr>
          <w:rFonts w:ascii="Tahoma" w:hAnsi="Tahoma" w:cs="Tahoma"/>
        </w:rPr>
        <w:t xml:space="preserve"> works, structural alterations, internet connectivity, municipal fees and third-party licences are excluded unless explicitly itemised.</w:t>
      </w:r>
    </w:p>
    <w:p w14:paraId="63C109CB" w14:textId="3EA3AEF0" w:rsidR="00712119" w:rsidRPr="003C56A8" w:rsidRDefault="00712119" w:rsidP="002D70FF">
      <w:pPr>
        <w:rPr>
          <w:rFonts w:ascii="Tahoma" w:hAnsi="Tahoma" w:cs="Tahoma"/>
        </w:rPr>
      </w:pPr>
    </w:p>
    <w:sectPr w:rsidR="00712119" w:rsidRPr="003C56A8" w:rsidSect="00034616">
      <w:footerReference w:type="default" r:id="rId7"/>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DC7C1" w14:textId="77777777" w:rsidR="00801F7A" w:rsidRDefault="00801F7A">
      <w:pPr>
        <w:spacing w:after="0" w:line="240" w:lineRule="auto"/>
      </w:pPr>
      <w:r>
        <w:separator/>
      </w:r>
    </w:p>
  </w:endnote>
  <w:endnote w:type="continuationSeparator" w:id="0">
    <w:p w14:paraId="404339AB" w14:textId="77777777" w:rsidR="00801F7A" w:rsidRDefault="0080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E55F" w14:textId="629A6D47" w:rsidR="00446AEE" w:rsidRDefault="00446AEE" w:rsidP="0053105C">
    <w:pPr>
      <w:pStyle w:val="a4"/>
      <w:rPr>
        <w:rFonts w:ascii="Arial" w:hAnsi="Arial"/>
        <w:color w:val="5F5F5F"/>
        <w:sz w:val="16"/>
      </w:rPr>
    </w:pPr>
  </w:p>
  <w:p w14:paraId="595F35CD" w14:textId="77777777" w:rsidR="0053105C" w:rsidRDefault="0053105C" w:rsidP="0053105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322F9" w14:textId="77777777" w:rsidR="00801F7A" w:rsidRDefault="00801F7A">
      <w:pPr>
        <w:spacing w:after="0" w:line="240" w:lineRule="auto"/>
      </w:pPr>
      <w:r>
        <w:separator/>
      </w:r>
    </w:p>
  </w:footnote>
  <w:footnote w:type="continuationSeparator" w:id="0">
    <w:p w14:paraId="46C8EF3B" w14:textId="77777777" w:rsidR="00801F7A" w:rsidRDefault="00801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64CB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3E6FB9"/>
    <w:multiLevelType w:val="hybridMultilevel"/>
    <w:tmpl w:val="CC0A33CC"/>
    <w:lvl w:ilvl="0" w:tplc="6826D4F6">
      <w:start w:val="1"/>
      <w:numFmt w:val="bullet"/>
      <w:lvlText w:val=""/>
      <w:lvlJc w:val="left"/>
      <w:pPr>
        <w:tabs>
          <w:tab w:val="num" w:pos="900"/>
        </w:tabs>
        <w:ind w:left="540" w:hanging="360"/>
      </w:pPr>
      <w:rPr>
        <w:rFonts w:ascii="Symbol" w:hAnsi="Symbol" w:hint="default"/>
      </w:rPr>
    </w:lvl>
    <w:lvl w:ilvl="1" w:tplc="8C5AF56A">
      <w:numFmt w:val="decimal"/>
      <w:lvlText w:val=""/>
      <w:lvlJc w:val="left"/>
    </w:lvl>
    <w:lvl w:ilvl="2" w:tplc="6B30AC80">
      <w:numFmt w:val="decimal"/>
      <w:lvlText w:val=""/>
      <w:lvlJc w:val="left"/>
    </w:lvl>
    <w:lvl w:ilvl="3" w:tplc="5B788482">
      <w:numFmt w:val="decimal"/>
      <w:lvlText w:val=""/>
      <w:lvlJc w:val="left"/>
    </w:lvl>
    <w:lvl w:ilvl="4" w:tplc="F0D0E052">
      <w:numFmt w:val="decimal"/>
      <w:lvlText w:val=""/>
      <w:lvlJc w:val="left"/>
    </w:lvl>
    <w:lvl w:ilvl="5" w:tplc="5E986B96">
      <w:numFmt w:val="decimal"/>
      <w:lvlText w:val=""/>
      <w:lvlJc w:val="left"/>
    </w:lvl>
    <w:lvl w:ilvl="6" w:tplc="CC9C153E">
      <w:numFmt w:val="decimal"/>
      <w:lvlText w:val=""/>
      <w:lvlJc w:val="left"/>
    </w:lvl>
    <w:lvl w:ilvl="7" w:tplc="47EED63A">
      <w:numFmt w:val="decimal"/>
      <w:lvlText w:val=""/>
      <w:lvlJc w:val="left"/>
    </w:lvl>
    <w:lvl w:ilvl="8" w:tplc="EFD09658">
      <w:numFmt w:val="decimal"/>
      <w:lvlText w:val=""/>
      <w:lvlJc w:val="left"/>
    </w:lvl>
  </w:abstractNum>
  <w:abstractNum w:abstractNumId="2" w15:restartNumberingAfterBreak="0">
    <w:nsid w:val="0F0B519C"/>
    <w:multiLevelType w:val="hybridMultilevel"/>
    <w:tmpl w:val="1AB4B53A"/>
    <w:lvl w:ilvl="0" w:tplc="BEF8C822">
      <w:start w:val="1"/>
      <w:numFmt w:val="bullet"/>
      <w:lvlText w:val=""/>
      <w:lvlJc w:val="left"/>
      <w:pPr>
        <w:tabs>
          <w:tab w:val="num" w:pos="900"/>
        </w:tabs>
        <w:ind w:left="540" w:hanging="360"/>
      </w:pPr>
      <w:rPr>
        <w:rFonts w:ascii="Symbol" w:hAnsi="Symbol" w:hint="default"/>
      </w:rPr>
    </w:lvl>
    <w:lvl w:ilvl="1" w:tplc="715EB120">
      <w:numFmt w:val="decimal"/>
      <w:lvlText w:val=""/>
      <w:lvlJc w:val="left"/>
    </w:lvl>
    <w:lvl w:ilvl="2" w:tplc="9F68D60A">
      <w:numFmt w:val="decimal"/>
      <w:lvlText w:val=""/>
      <w:lvlJc w:val="left"/>
    </w:lvl>
    <w:lvl w:ilvl="3" w:tplc="B96C119C">
      <w:numFmt w:val="decimal"/>
      <w:lvlText w:val=""/>
      <w:lvlJc w:val="left"/>
    </w:lvl>
    <w:lvl w:ilvl="4" w:tplc="1476516A">
      <w:numFmt w:val="decimal"/>
      <w:lvlText w:val=""/>
      <w:lvlJc w:val="left"/>
    </w:lvl>
    <w:lvl w:ilvl="5" w:tplc="BF048674">
      <w:numFmt w:val="decimal"/>
      <w:lvlText w:val=""/>
      <w:lvlJc w:val="left"/>
    </w:lvl>
    <w:lvl w:ilvl="6" w:tplc="91F295F4">
      <w:numFmt w:val="decimal"/>
      <w:lvlText w:val=""/>
      <w:lvlJc w:val="left"/>
    </w:lvl>
    <w:lvl w:ilvl="7" w:tplc="28C4581C">
      <w:numFmt w:val="decimal"/>
      <w:lvlText w:val=""/>
      <w:lvlJc w:val="left"/>
    </w:lvl>
    <w:lvl w:ilvl="8" w:tplc="BCC8EB24">
      <w:numFmt w:val="decimal"/>
      <w:lvlText w:val=""/>
      <w:lvlJc w:val="left"/>
    </w:lvl>
  </w:abstractNum>
  <w:abstractNum w:abstractNumId="3" w15:restartNumberingAfterBreak="0">
    <w:nsid w:val="15E22E1A"/>
    <w:multiLevelType w:val="hybridMultilevel"/>
    <w:tmpl w:val="C74C484E"/>
    <w:lvl w:ilvl="0" w:tplc="F50A35B2">
      <w:start w:val="1"/>
      <w:numFmt w:val="decimal"/>
      <w:lvlText w:val="%1."/>
      <w:lvlJc w:val="left"/>
      <w:pPr>
        <w:tabs>
          <w:tab w:val="num" w:pos="900"/>
        </w:tabs>
        <w:ind w:left="540" w:hanging="360"/>
      </w:pPr>
    </w:lvl>
    <w:lvl w:ilvl="1" w:tplc="6BA289B6">
      <w:numFmt w:val="decimal"/>
      <w:lvlText w:val=""/>
      <w:lvlJc w:val="left"/>
    </w:lvl>
    <w:lvl w:ilvl="2" w:tplc="ACD023B2">
      <w:numFmt w:val="decimal"/>
      <w:lvlText w:val=""/>
      <w:lvlJc w:val="left"/>
    </w:lvl>
    <w:lvl w:ilvl="3" w:tplc="CA164A08">
      <w:numFmt w:val="decimal"/>
      <w:lvlText w:val=""/>
      <w:lvlJc w:val="left"/>
    </w:lvl>
    <w:lvl w:ilvl="4" w:tplc="8782FCC2">
      <w:numFmt w:val="decimal"/>
      <w:lvlText w:val=""/>
      <w:lvlJc w:val="left"/>
    </w:lvl>
    <w:lvl w:ilvl="5" w:tplc="4BEC0DE4">
      <w:numFmt w:val="decimal"/>
      <w:lvlText w:val=""/>
      <w:lvlJc w:val="left"/>
    </w:lvl>
    <w:lvl w:ilvl="6" w:tplc="2B96A91E">
      <w:numFmt w:val="decimal"/>
      <w:lvlText w:val=""/>
      <w:lvlJc w:val="left"/>
    </w:lvl>
    <w:lvl w:ilvl="7" w:tplc="77F0A724">
      <w:numFmt w:val="decimal"/>
      <w:lvlText w:val=""/>
      <w:lvlJc w:val="left"/>
    </w:lvl>
    <w:lvl w:ilvl="8" w:tplc="8F8A03C0">
      <w:numFmt w:val="decimal"/>
      <w:lvlText w:val=""/>
      <w:lvlJc w:val="left"/>
    </w:lvl>
  </w:abstractNum>
  <w:abstractNum w:abstractNumId="4" w15:restartNumberingAfterBreak="0">
    <w:nsid w:val="19B208C6"/>
    <w:multiLevelType w:val="hybridMultilevel"/>
    <w:tmpl w:val="A320A67C"/>
    <w:lvl w:ilvl="0" w:tplc="09100E46">
      <w:start w:val="1"/>
      <w:numFmt w:val="bullet"/>
      <w:lvlText w:val=""/>
      <w:lvlJc w:val="left"/>
      <w:pPr>
        <w:tabs>
          <w:tab w:val="num" w:pos="900"/>
        </w:tabs>
        <w:ind w:left="540" w:hanging="360"/>
      </w:pPr>
      <w:rPr>
        <w:rFonts w:ascii="Symbol" w:hAnsi="Symbol" w:hint="default"/>
      </w:rPr>
    </w:lvl>
    <w:lvl w:ilvl="1" w:tplc="D89C968A">
      <w:numFmt w:val="decimal"/>
      <w:lvlText w:val=""/>
      <w:lvlJc w:val="left"/>
    </w:lvl>
    <w:lvl w:ilvl="2" w:tplc="B982670C">
      <w:numFmt w:val="decimal"/>
      <w:lvlText w:val=""/>
      <w:lvlJc w:val="left"/>
    </w:lvl>
    <w:lvl w:ilvl="3" w:tplc="C3A65126">
      <w:numFmt w:val="decimal"/>
      <w:lvlText w:val=""/>
      <w:lvlJc w:val="left"/>
    </w:lvl>
    <w:lvl w:ilvl="4" w:tplc="7690F12C">
      <w:numFmt w:val="decimal"/>
      <w:lvlText w:val=""/>
      <w:lvlJc w:val="left"/>
    </w:lvl>
    <w:lvl w:ilvl="5" w:tplc="C5947348">
      <w:numFmt w:val="decimal"/>
      <w:lvlText w:val=""/>
      <w:lvlJc w:val="left"/>
    </w:lvl>
    <w:lvl w:ilvl="6" w:tplc="EBDC1026">
      <w:numFmt w:val="decimal"/>
      <w:lvlText w:val=""/>
      <w:lvlJc w:val="left"/>
    </w:lvl>
    <w:lvl w:ilvl="7" w:tplc="CB1693A8">
      <w:numFmt w:val="decimal"/>
      <w:lvlText w:val=""/>
      <w:lvlJc w:val="left"/>
    </w:lvl>
    <w:lvl w:ilvl="8" w:tplc="1204971A">
      <w:numFmt w:val="decimal"/>
      <w:lvlText w:val=""/>
      <w:lvlJc w:val="left"/>
    </w:lvl>
  </w:abstractNum>
  <w:abstractNum w:abstractNumId="5" w15:restartNumberingAfterBreak="0">
    <w:nsid w:val="40A535AE"/>
    <w:multiLevelType w:val="hybridMultilevel"/>
    <w:tmpl w:val="417CA248"/>
    <w:lvl w:ilvl="0" w:tplc="AC5CDBB0">
      <w:start w:val="1"/>
      <w:numFmt w:val="bullet"/>
      <w:lvlText w:val=""/>
      <w:lvlJc w:val="left"/>
      <w:pPr>
        <w:tabs>
          <w:tab w:val="num" w:pos="900"/>
        </w:tabs>
        <w:ind w:left="540" w:hanging="360"/>
      </w:pPr>
      <w:rPr>
        <w:rFonts w:ascii="Symbol" w:hAnsi="Symbol" w:hint="default"/>
      </w:rPr>
    </w:lvl>
    <w:lvl w:ilvl="1" w:tplc="8C60E3AC">
      <w:numFmt w:val="decimal"/>
      <w:lvlText w:val=""/>
      <w:lvlJc w:val="left"/>
    </w:lvl>
    <w:lvl w:ilvl="2" w:tplc="04081574">
      <w:numFmt w:val="decimal"/>
      <w:lvlText w:val=""/>
      <w:lvlJc w:val="left"/>
    </w:lvl>
    <w:lvl w:ilvl="3" w:tplc="891EC6B2">
      <w:numFmt w:val="decimal"/>
      <w:lvlText w:val=""/>
      <w:lvlJc w:val="left"/>
    </w:lvl>
    <w:lvl w:ilvl="4" w:tplc="45DA10DC">
      <w:numFmt w:val="decimal"/>
      <w:lvlText w:val=""/>
      <w:lvlJc w:val="left"/>
    </w:lvl>
    <w:lvl w:ilvl="5" w:tplc="45A2DD36">
      <w:numFmt w:val="decimal"/>
      <w:lvlText w:val=""/>
      <w:lvlJc w:val="left"/>
    </w:lvl>
    <w:lvl w:ilvl="6" w:tplc="11FC4C6C">
      <w:numFmt w:val="decimal"/>
      <w:lvlText w:val=""/>
      <w:lvlJc w:val="left"/>
    </w:lvl>
    <w:lvl w:ilvl="7" w:tplc="4EC2F964">
      <w:numFmt w:val="decimal"/>
      <w:lvlText w:val=""/>
      <w:lvlJc w:val="left"/>
    </w:lvl>
    <w:lvl w:ilvl="8" w:tplc="FA620682">
      <w:numFmt w:val="decimal"/>
      <w:lvlText w:val=""/>
      <w:lvlJc w:val="left"/>
    </w:lvl>
  </w:abstractNum>
  <w:abstractNum w:abstractNumId="6" w15:restartNumberingAfterBreak="0">
    <w:nsid w:val="5ABA5E74"/>
    <w:multiLevelType w:val="hybridMultilevel"/>
    <w:tmpl w:val="B088C700"/>
    <w:lvl w:ilvl="0" w:tplc="228CD484">
      <w:start w:val="1"/>
      <w:numFmt w:val="decimal"/>
      <w:lvlText w:val="%1."/>
      <w:lvlJc w:val="left"/>
      <w:pPr>
        <w:tabs>
          <w:tab w:val="num" w:pos="900"/>
        </w:tabs>
        <w:ind w:left="540" w:hanging="360"/>
      </w:pPr>
    </w:lvl>
    <w:lvl w:ilvl="1" w:tplc="6CAEE2C6">
      <w:numFmt w:val="decimal"/>
      <w:lvlText w:val=""/>
      <w:lvlJc w:val="left"/>
    </w:lvl>
    <w:lvl w:ilvl="2" w:tplc="48D8FA28">
      <w:numFmt w:val="decimal"/>
      <w:lvlText w:val=""/>
      <w:lvlJc w:val="left"/>
    </w:lvl>
    <w:lvl w:ilvl="3" w:tplc="95DC91BE">
      <w:numFmt w:val="decimal"/>
      <w:lvlText w:val=""/>
      <w:lvlJc w:val="left"/>
    </w:lvl>
    <w:lvl w:ilvl="4" w:tplc="D43697A2">
      <w:numFmt w:val="decimal"/>
      <w:lvlText w:val=""/>
      <w:lvlJc w:val="left"/>
    </w:lvl>
    <w:lvl w:ilvl="5" w:tplc="C2AA78E4">
      <w:numFmt w:val="decimal"/>
      <w:lvlText w:val=""/>
      <w:lvlJc w:val="left"/>
    </w:lvl>
    <w:lvl w:ilvl="6" w:tplc="395E2732">
      <w:numFmt w:val="decimal"/>
      <w:lvlText w:val=""/>
      <w:lvlJc w:val="left"/>
    </w:lvl>
    <w:lvl w:ilvl="7" w:tplc="22624E90">
      <w:numFmt w:val="decimal"/>
      <w:lvlText w:val=""/>
      <w:lvlJc w:val="left"/>
    </w:lvl>
    <w:lvl w:ilvl="8" w:tplc="76EEFDBC">
      <w:numFmt w:val="decimal"/>
      <w:lvlText w:val=""/>
      <w:lvlJc w:val="left"/>
    </w:lvl>
  </w:abstractNum>
  <w:abstractNum w:abstractNumId="7" w15:restartNumberingAfterBreak="0">
    <w:nsid w:val="690D56C9"/>
    <w:multiLevelType w:val="hybridMultilevel"/>
    <w:tmpl w:val="3560EB94"/>
    <w:lvl w:ilvl="0" w:tplc="837A5CB4">
      <w:start w:val="1"/>
      <w:numFmt w:val="decimal"/>
      <w:lvlText w:val="%1."/>
      <w:lvlJc w:val="left"/>
      <w:pPr>
        <w:tabs>
          <w:tab w:val="num" w:pos="900"/>
        </w:tabs>
        <w:ind w:left="540" w:hanging="360"/>
      </w:pPr>
    </w:lvl>
    <w:lvl w:ilvl="1" w:tplc="BAA2698E">
      <w:numFmt w:val="decimal"/>
      <w:lvlText w:val=""/>
      <w:lvlJc w:val="left"/>
    </w:lvl>
    <w:lvl w:ilvl="2" w:tplc="D332B3C8">
      <w:numFmt w:val="decimal"/>
      <w:lvlText w:val=""/>
      <w:lvlJc w:val="left"/>
    </w:lvl>
    <w:lvl w:ilvl="3" w:tplc="AC06F272">
      <w:numFmt w:val="decimal"/>
      <w:lvlText w:val=""/>
      <w:lvlJc w:val="left"/>
    </w:lvl>
    <w:lvl w:ilvl="4" w:tplc="C2DAB8FE">
      <w:numFmt w:val="decimal"/>
      <w:lvlText w:val=""/>
      <w:lvlJc w:val="left"/>
    </w:lvl>
    <w:lvl w:ilvl="5" w:tplc="9CE8EBC6">
      <w:numFmt w:val="decimal"/>
      <w:lvlText w:val=""/>
      <w:lvlJc w:val="left"/>
    </w:lvl>
    <w:lvl w:ilvl="6" w:tplc="B0C6499C">
      <w:numFmt w:val="decimal"/>
      <w:lvlText w:val=""/>
      <w:lvlJc w:val="left"/>
    </w:lvl>
    <w:lvl w:ilvl="7" w:tplc="397468EC">
      <w:numFmt w:val="decimal"/>
      <w:lvlText w:val=""/>
      <w:lvlJc w:val="left"/>
    </w:lvl>
    <w:lvl w:ilvl="8" w:tplc="AD1201A0">
      <w:numFmt w:val="decimal"/>
      <w:lvlText w:val=""/>
      <w:lvlJc w:val="left"/>
    </w:lvl>
  </w:abstractNum>
  <w:abstractNum w:abstractNumId="8" w15:restartNumberingAfterBreak="0">
    <w:nsid w:val="6A8E152C"/>
    <w:multiLevelType w:val="hybridMultilevel"/>
    <w:tmpl w:val="CC78C4C4"/>
    <w:lvl w:ilvl="0" w:tplc="104EE402">
      <w:start w:val="1"/>
      <w:numFmt w:val="decimal"/>
      <w:lvlText w:val="%1."/>
      <w:lvlJc w:val="left"/>
      <w:pPr>
        <w:tabs>
          <w:tab w:val="num" w:pos="900"/>
        </w:tabs>
        <w:ind w:left="540" w:hanging="360"/>
      </w:pPr>
    </w:lvl>
    <w:lvl w:ilvl="1" w:tplc="BBEAA7E2">
      <w:numFmt w:val="decimal"/>
      <w:lvlText w:val=""/>
      <w:lvlJc w:val="left"/>
    </w:lvl>
    <w:lvl w:ilvl="2" w:tplc="2AA0C0F8">
      <w:numFmt w:val="decimal"/>
      <w:lvlText w:val=""/>
      <w:lvlJc w:val="left"/>
    </w:lvl>
    <w:lvl w:ilvl="3" w:tplc="95A2E414">
      <w:numFmt w:val="decimal"/>
      <w:lvlText w:val=""/>
      <w:lvlJc w:val="left"/>
    </w:lvl>
    <w:lvl w:ilvl="4" w:tplc="8F844276">
      <w:numFmt w:val="decimal"/>
      <w:lvlText w:val=""/>
      <w:lvlJc w:val="left"/>
    </w:lvl>
    <w:lvl w:ilvl="5" w:tplc="F92A751E">
      <w:numFmt w:val="decimal"/>
      <w:lvlText w:val=""/>
      <w:lvlJc w:val="left"/>
    </w:lvl>
    <w:lvl w:ilvl="6" w:tplc="65E09FC2">
      <w:numFmt w:val="decimal"/>
      <w:lvlText w:val=""/>
      <w:lvlJc w:val="left"/>
    </w:lvl>
    <w:lvl w:ilvl="7" w:tplc="84C61F72">
      <w:numFmt w:val="decimal"/>
      <w:lvlText w:val=""/>
      <w:lvlJc w:val="left"/>
    </w:lvl>
    <w:lvl w:ilvl="8" w:tplc="E2964A9A">
      <w:numFmt w:val="decimal"/>
      <w:lvlText w:val=""/>
      <w:lvlJc w:val="left"/>
    </w:lvl>
  </w:abstractNum>
  <w:num w:numId="1">
    <w:abstractNumId w:val="5"/>
  </w:num>
  <w:num w:numId="2">
    <w:abstractNumId w:val="7"/>
  </w:num>
  <w:num w:numId="3">
    <w:abstractNumId w:val="2"/>
  </w:num>
  <w:num w:numId="4">
    <w:abstractNumId w:val="3"/>
  </w:num>
  <w:num w:numId="5">
    <w:abstractNumId w:val="4"/>
  </w:num>
  <w:num w:numId="6">
    <w:abstractNumId w:val="6"/>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19"/>
    <w:rsid w:val="002D70FF"/>
    <w:rsid w:val="003C56A8"/>
    <w:rsid w:val="00446AEE"/>
    <w:rsid w:val="0053105C"/>
    <w:rsid w:val="006354FC"/>
    <w:rsid w:val="00712119"/>
    <w:rsid w:val="00801F7A"/>
    <w:rsid w:val="0091032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0C9D"/>
  <w15:docId w15:val="{88052FE4-34AE-4230-B952-86F83B486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2D70FF"/>
    <w:pPr>
      <w:keepNext/>
      <w:keepLines/>
      <w:spacing w:before="480" w:after="0" w:line="276" w:lineRule="auto"/>
      <w:outlineLvl w:val="0"/>
    </w:pPr>
    <w:rPr>
      <w:rFonts w:asciiTheme="majorHAnsi" w:eastAsiaTheme="majorEastAsia" w:hAnsiTheme="majorHAnsi" w:cstheme="majorBidi"/>
      <w:b/>
      <w:bCs/>
      <w:color w:val="17365D"/>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VerbatimChar">
    <w:name w:val="Verbatim Char"/>
    <w:rPr>
      <w:rFonts w:ascii="Consolas" w:hAnsi="Consolas"/>
      <w:sz w:val="22"/>
    </w:rPr>
  </w:style>
  <w:style w:type="paragraph" w:styleId="a4">
    <w:name w:val="footer"/>
    <w:basedOn w:val="a0"/>
    <w:link w:val="a5"/>
    <w:uiPriority w:val="99"/>
    <w:unhideWhenUsed/>
    <w:rsid w:val="002D70FF"/>
    <w:pPr>
      <w:tabs>
        <w:tab w:val="center" w:pos="4677"/>
        <w:tab w:val="right" w:pos="9355"/>
      </w:tabs>
      <w:spacing w:after="0" w:line="240" w:lineRule="auto"/>
    </w:pPr>
  </w:style>
  <w:style w:type="character" w:customStyle="1" w:styleId="a5">
    <w:name w:val="Нижний колонтитул Знак"/>
    <w:basedOn w:val="a1"/>
    <w:link w:val="a4"/>
    <w:uiPriority w:val="99"/>
    <w:rsid w:val="002D70FF"/>
  </w:style>
  <w:style w:type="character" w:customStyle="1" w:styleId="10">
    <w:name w:val="Заголовок 1 Знак"/>
    <w:basedOn w:val="a1"/>
    <w:link w:val="1"/>
    <w:uiPriority w:val="9"/>
    <w:rsid w:val="002D70FF"/>
    <w:rPr>
      <w:rFonts w:asciiTheme="majorHAnsi" w:eastAsiaTheme="majorEastAsia" w:hAnsiTheme="majorHAnsi" w:cstheme="majorBidi"/>
      <w:b/>
      <w:bCs/>
      <w:color w:val="17365D"/>
      <w:sz w:val="28"/>
      <w:szCs w:val="28"/>
    </w:rPr>
  </w:style>
  <w:style w:type="paragraph" w:styleId="a">
    <w:name w:val="List Bullet"/>
    <w:basedOn w:val="a0"/>
    <w:uiPriority w:val="99"/>
    <w:unhideWhenUsed/>
    <w:rsid w:val="002D70FF"/>
    <w:pPr>
      <w:numPr>
        <w:numId w:val="9"/>
      </w:numPr>
      <w:spacing w:after="200" w:line="276" w:lineRule="auto"/>
      <w:contextualSpacing/>
    </w:pPr>
    <w:rPr>
      <w:rFonts w:ascii="Arial" w:eastAsiaTheme="minorEastAsia" w:hAnsi="Arial"/>
    </w:rPr>
  </w:style>
  <w:style w:type="paragraph" w:styleId="a6">
    <w:name w:val="header"/>
    <w:basedOn w:val="a0"/>
    <w:link w:val="a7"/>
    <w:uiPriority w:val="99"/>
    <w:unhideWhenUsed/>
    <w:rsid w:val="0053105C"/>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531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1236</Words>
  <Characters>7046</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Ozerin Ignat</dc:creator>
  <cp:lastModifiedBy>Ozerin Ignat</cp:lastModifiedBy>
  <cp:revision>5</cp:revision>
  <dcterms:created xsi:type="dcterms:W3CDTF">2026-09-15T19:28:00Z</dcterms:created>
  <dcterms:modified xsi:type="dcterms:W3CDTF">2026-09-18T12:01:00Z</dcterms:modified>
</cp:coreProperties>
</file>